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9AEDE" w14:textId="77777777" w:rsidR="00113B84" w:rsidRPr="00B60EBE" w:rsidRDefault="00113B84" w:rsidP="0041303A">
      <w:pPr>
        <w:suppressAutoHyphens/>
        <w:jc w:val="center"/>
        <w:rPr>
          <w:rFonts w:eastAsia="Arial Unicode MS" w:cs="Arial"/>
          <w:b/>
          <w:kern w:val="1"/>
          <w:sz w:val="24"/>
          <w:szCs w:val="24"/>
          <w:lang w:val="sr-Cyrl-RS" w:eastAsia="ar-SA"/>
        </w:rPr>
      </w:pPr>
      <w:r w:rsidRPr="00B60EBE">
        <w:rPr>
          <w:rFonts w:eastAsia="Arial Unicode MS" w:cs="Arial"/>
          <w:b/>
          <w:kern w:val="1"/>
          <w:sz w:val="24"/>
          <w:szCs w:val="24"/>
          <w:lang w:eastAsia="ar-SA"/>
        </w:rPr>
        <w:t>ЈАВНО ПРЕДУЗЕЋЕ «ЕЛЕКТРОПРИВРЕДА СРБИЈЕ»</w:t>
      </w:r>
      <w:r w:rsidRPr="00B60EBE">
        <w:rPr>
          <w:rFonts w:eastAsia="Arial Unicode MS" w:cs="Arial"/>
          <w:b/>
          <w:kern w:val="1"/>
          <w:sz w:val="24"/>
          <w:szCs w:val="24"/>
          <w:lang w:val="sr-Cyrl-RS" w:eastAsia="ar-SA"/>
        </w:rPr>
        <w:t xml:space="preserve"> БЕОГРАД</w:t>
      </w:r>
    </w:p>
    <w:p w14:paraId="3DA64713" w14:textId="77777777" w:rsidR="00B25BA8" w:rsidRPr="00B60EBE" w:rsidRDefault="00B25BA8" w:rsidP="0041303A">
      <w:pPr>
        <w:jc w:val="center"/>
        <w:rPr>
          <w:rFonts w:cs="Arial"/>
          <w:sz w:val="24"/>
          <w:szCs w:val="24"/>
          <w:lang w:val="sr-Latn-CS"/>
        </w:rPr>
      </w:pPr>
    </w:p>
    <w:p w14:paraId="2F01883C" w14:textId="77777777" w:rsidR="00210557" w:rsidRPr="00B60EBE" w:rsidRDefault="00B67C02" w:rsidP="00210557">
      <w:pPr>
        <w:jc w:val="center"/>
        <w:rPr>
          <w:rFonts w:cs="Arial"/>
          <w:sz w:val="24"/>
          <w:szCs w:val="24"/>
          <w:lang w:val="sr-Latn-CS"/>
        </w:rPr>
      </w:pPr>
      <w:r w:rsidRPr="00B60EBE">
        <w:rPr>
          <w:rFonts w:cs="Arial"/>
          <w:noProof/>
          <w:sz w:val="24"/>
          <w:szCs w:val="24"/>
        </w:rPr>
        <w:drawing>
          <wp:inline distT="0" distB="0" distL="0" distR="0" wp14:anchorId="6075A049" wp14:editId="1B92F3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8D42196" w14:textId="77777777" w:rsidR="009C3238" w:rsidRPr="00B60EBE" w:rsidRDefault="009C3238" w:rsidP="009C3238">
      <w:pPr>
        <w:suppressAutoHyphens/>
        <w:spacing w:before="0"/>
        <w:jc w:val="left"/>
        <w:rPr>
          <w:rFonts w:cs="Arial"/>
          <w:sz w:val="24"/>
          <w:szCs w:val="24"/>
          <w:lang w:val="sr-Cyrl-CS" w:eastAsia="ar-SA"/>
        </w:rPr>
      </w:pPr>
    </w:p>
    <w:p w14:paraId="2D1975BF" w14:textId="77777777" w:rsidR="009C3238" w:rsidRPr="00B60EBE" w:rsidRDefault="009C3238" w:rsidP="009C3238">
      <w:pPr>
        <w:suppressAutoHyphens/>
        <w:spacing w:before="0"/>
        <w:jc w:val="left"/>
        <w:rPr>
          <w:rFonts w:cs="Arial"/>
          <w:sz w:val="24"/>
          <w:szCs w:val="24"/>
          <w:lang w:val="sr-Cyrl-CS" w:eastAsia="ar-SA"/>
        </w:rPr>
      </w:pPr>
    </w:p>
    <w:p w14:paraId="44C6FCB3" w14:textId="77777777" w:rsidR="009C3238" w:rsidRPr="00B60EBE" w:rsidRDefault="009C3238" w:rsidP="009C3238">
      <w:pPr>
        <w:suppressAutoHyphens/>
        <w:spacing w:before="0"/>
        <w:jc w:val="center"/>
        <w:rPr>
          <w:rFonts w:cs="Arial"/>
          <w:b/>
          <w:sz w:val="24"/>
          <w:szCs w:val="24"/>
          <w:lang w:val="sr-Cyrl-CS" w:eastAsia="ar-SA"/>
        </w:rPr>
      </w:pPr>
      <w:r w:rsidRPr="00B60EBE">
        <w:rPr>
          <w:rFonts w:cs="Arial"/>
          <w:b/>
          <w:sz w:val="24"/>
          <w:szCs w:val="24"/>
          <w:lang w:val="sr-Cyrl-CS" w:eastAsia="ar-SA"/>
        </w:rPr>
        <w:t>КОНКУРСНА ДОКУМЕНТАЦИЈА</w:t>
      </w:r>
    </w:p>
    <w:p w14:paraId="20D9307A" w14:textId="786CA4EB" w:rsidR="009C3238" w:rsidRPr="00B60EBE" w:rsidRDefault="009C3238" w:rsidP="009C3238">
      <w:pPr>
        <w:suppressAutoHyphens/>
        <w:spacing w:before="0"/>
        <w:jc w:val="center"/>
        <w:rPr>
          <w:rFonts w:cs="Arial"/>
          <w:sz w:val="24"/>
          <w:szCs w:val="24"/>
          <w:lang w:val="sr-Cyrl-CS" w:eastAsia="ar-SA"/>
        </w:rPr>
      </w:pPr>
      <w:r w:rsidRPr="00B60EBE">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Pr="00B60EBE">
        <w:rPr>
          <w:rFonts w:cs="Arial"/>
          <w:sz w:val="24"/>
          <w:szCs w:val="24"/>
          <w:lang w:val="sr-Cyrl-RS" w:eastAsia="ar-SA"/>
        </w:rPr>
        <w:t>од</w:t>
      </w:r>
      <w:r w:rsidR="00E727DB" w:rsidRPr="00B60EBE">
        <w:rPr>
          <w:rFonts w:cs="Arial"/>
          <w:sz w:val="24"/>
          <w:szCs w:val="24"/>
          <w:lang w:val="sr-Cyrl-RS" w:eastAsia="ar-SA"/>
        </w:rPr>
        <w:t xml:space="preserve"> </w:t>
      </w:r>
      <w:r w:rsidR="00E727DB" w:rsidRPr="00B60EBE">
        <w:rPr>
          <w:rFonts w:cs="Arial"/>
          <w:sz w:val="24"/>
          <w:szCs w:val="24"/>
          <w:lang w:val="sr-Cyrl-CS" w:eastAsia="ar-SA"/>
        </w:rPr>
        <w:t>две године</w:t>
      </w:r>
    </w:p>
    <w:p w14:paraId="47257CCE" w14:textId="77777777" w:rsidR="009C3238" w:rsidRPr="00B60EBE" w:rsidRDefault="009C3238" w:rsidP="009C3238">
      <w:pPr>
        <w:suppressAutoHyphens/>
        <w:spacing w:before="0"/>
        <w:jc w:val="center"/>
        <w:rPr>
          <w:rFonts w:cs="Arial"/>
          <w:sz w:val="24"/>
          <w:szCs w:val="24"/>
          <w:lang w:val="sr-Cyrl-CS" w:eastAsia="ar-SA"/>
        </w:rPr>
      </w:pPr>
      <w:r w:rsidRPr="00B60EBE">
        <w:rPr>
          <w:rFonts w:cs="Arial"/>
          <w:sz w:val="24"/>
          <w:szCs w:val="24"/>
          <w:lang w:val="sr-Cyrl-CS" w:eastAsia="ar-SA"/>
        </w:rPr>
        <w:t xml:space="preserve">за јавну набавку услуга </w:t>
      </w:r>
    </w:p>
    <w:p w14:paraId="0431C56E" w14:textId="77777777" w:rsidR="009C3238" w:rsidRPr="00B60EBE" w:rsidRDefault="009C3238" w:rsidP="009C3238">
      <w:pPr>
        <w:suppressAutoHyphens/>
        <w:spacing w:before="0"/>
        <w:rPr>
          <w:rFonts w:cs="Arial"/>
          <w:sz w:val="24"/>
          <w:szCs w:val="24"/>
          <w:lang w:val="sr-Cyrl-CS" w:eastAsia="ar-SA"/>
        </w:rPr>
      </w:pPr>
    </w:p>
    <w:p w14:paraId="046FB13B" w14:textId="33C211C3" w:rsidR="009C3238" w:rsidRPr="00B60EBE" w:rsidRDefault="00510B0B" w:rsidP="009C3238">
      <w:pPr>
        <w:suppressAutoHyphens/>
        <w:spacing w:before="0"/>
        <w:jc w:val="center"/>
        <w:rPr>
          <w:rFonts w:cs="Arial"/>
          <w:b/>
          <w:sz w:val="24"/>
          <w:szCs w:val="24"/>
          <w:lang w:val="sr-Cyrl-CS" w:eastAsia="ar-SA"/>
        </w:rPr>
      </w:pPr>
      <w:r w:rsidRPr="00B60EBE">
        <w:rPr>
          <w:rFonts w:cs="Arial"/>
          <w:b/>
          <w:sz w:val="24"/>
          <w:szCs w:val="24"/>
          <w:lang w:val="sr-Cyrl-RS" w:eastAsia="ar-SA"/>
        </w:rPr>
        <w:t xml:space="preserve">ОДРЖАВАЊЕ </w:t>
      </w:r>
      <w:r w:rsidRPr="00B60EBE">
        <w:rPr>
          <w:rFonts w:cs="Arial"/>
          <w:b/>
          <w:sz w:val="24"/>
          <w:szCs w:val="24"/>
          <w:lang w:val="sr-Cyrl-CS" w:eastAsia="ar-SA"/>
        </w:rPr>
        <w:t>РАЧУНАРСКЕ ОПРЕМЕ</w:t>
      </w:r>
    </w:p>
    <w:p w14:paraId="4BEED49D" w14:textId="77777777" w:rsidR="009C3238" w:rsidRPr="00B60EBE" w:rsidRDefault="009C3238" w:rsidP="009C3238">
      <w:pPr>
        <w:suppressAutoHyphens/>
        <w:spacing w:before="0"/>
        <w:rPr>
          <w:rFonts w:cs="Arial"/>
          <w:sz w:val="24"/>
          <w:szCs w:val="24"/>
          <w:lang w:val="sr-Cyrl-RS" w:eastAsia="ar-SA"/>
        </w:rPr>
      </w:pPr>
    </w:p>
    <w:p w14:paraId="245F5D02" w14:textId="22165E73" w:rsidR="009C3238" w:rsidRPr="00B60EBE" w:rsidRDefault="009C3238" w:rsidP="009C3238">
      <w:pPr>
        <w:suppressAutoHyphens/>
        <w:spacing w:before="0"/>
        <w:jc w:val="center"/>
        <w:rPr>
          <w:rFonts w:cs="Arial"/>
          <w:sz w:val="24"/>
          <w:szCs w:val="24"/>
          <w:lang w:val="sr-Cyrl-RS" w:eastAsia="ar-SA"/>
        </w:rPr>
      </w:pPr>
      <w:r w:rsidRPr="00B60EBE">
        <w:rPr>
          <w:rFonts w:cs="Arial"/>
          <w:sz w:val="24"/>
          <w:szCs w:val="24"/>
          <w:lang w:val="sr-Cyrl-CS" w:eastAsia="ar-SA"/>
        </w:rPr>
        <w:t>ЈАВНА НАБАВКА</w:t>
      </w:r>
      <w:r w:rsidRPr="00B60EBE">
        <w:rPr>
          <w:rFonts w:cs="Arial"/>
          <w:sz w:val="24"/>
          <w:szCs w:val="24"/>
          <w:lang w:eastAsia="ar-SA"/>
        </w:rPr>
        <w:t xml:space="preserve"> </w:t>
      </w:r>
      <w:r w:rsidRPr="00B60EBE">
        <w:rPr>
          <w:rFonts w:cs="Arial"/>
          <w:sz w:val="24"/>
          <w:szCs w:val="24"/>
          <w:lang w:val="sr-Cyrl-RS" w:eastAsia="ar-SA"/>
        </w:rPr>
        <w:t xml:space="preserve">БРОЈ </w:t>
      </w:r>
      <w:r w:rsidR="00510B0B" w:rsidRPr="00B60EBE">
        <w:rPr>
          <w:rFonts w:cs="Arial"/>
          <w:sz w:val="24"/>
          <w:szCs w:val="24"/>
          <w:lang w:val="sr-Cyrl-RS" w:eastAsia="ar-SA"/>
        </w:rPr>
        <w:t>JN/8000/0069</w:t>
      </w:r>
      <w:r w:rsidR="00D4390D" w:rsidRPr="00B60EBE">
        <w:rPr>
          <w:rFonts w:cs="Arial"/>
          <w:sz w:val="24"/>
          <w:szCs w:val="24"/>
          <w:lang w:val="sr-Cyrl-RS" w:eastAsia="ar-SA"/>
        </w:rPr>
        <w:t>/2016</w:t>
      </w:r>
    </w:p>
    <w:p w14:paraId="797FE49F" w14:textId="77777777" w:rsidR="009C3238" w:rsidRPr="00B60EBE" w:rsidRDefault="009C3238" w:rsidP="009C3238">
      <w:pPr>
        <w:suppressAutoHyphens/>
        <w:spacing w:before="0"/>
        <w:jc w:val="center"/>
        <w:rPr>
          <w:rFonts w:cs="Arial"/>
          <w:b/>
          <w:sz w:val="24"/>
          <w:szCs w:val="24"/>
          <w:lang w:val="sr-Cyrl-RS" w:eastAsia="ar-SA"/>
        </w:rPr>
      </w:pPr>
    </w:p>
    <w:p w14:paraId="3A72B23B" w14:textId="77777777" w:rsidR="009C3238" w:rsidRPr="00B60EBE" w:rsidRDefault="009C3238" w:rsidP="009C3238">
      <w:pPr>
        <w:suppressAutoHyphens/>
        <w:spacing w:before="0"/>
        <w:rPr>
          <w:rFonts w:cs="Arial"/>
          <w:b/>
          <w:sz w:val="24"/>
          <w:szCs w:val="24"/>
          <w:lang w:val="sr-Cyrl-RS" w:eastAsia="ar-SA"/>
        </w:rPr>
      </w:pPr>
    </w:p>
    <w:p w14:paraId="5D2C4EAF" w14:textId="77777777" w:rsidR="00FA2A1C" w:rsidRPr="00B60EBE" w:rsidRDefault="00FA2A1C" w:rsidP="009C3238">
      <w:pPr>
        <w:suppressAutoHyphens/>
        <w:spacing w:before="0"/>
        <w:rPr>
          <w:rFonts w:cs="Arial"/>
          <w:b/>
          <w:sz w:val="24"/>
          <w:szCs w:val="24"/>
          <w:lang w:val="sr-Cyrl-RS" w:eastAsia="ar-SA"/>
        </w:rPr>
      </w:pPr>
    </w:p>
    <w:p w14:paraId="07D373D5" w14:textId="77777777" w:rsidR="00FA2A1C" w:rsidRPr="00B60EBE" w:rsidRDefault="00FA2A1C" w:rsidP="009C3238">
      <w:pPr>
        <w:suppressAutoHyphens/>
        <w:spacing w:before="0"/>
        <w:rPr>
          <w:rFonts w:cs="Arial"/>
          <w:b/>
          <w:sz w:val="24"/>
          <w:szCs w:val="24"/>
          <w:lang w:val="sr-Cyrl-RS" w:eastAsia="ar-SA"/>
        </w:rPr>
      </w:pPr>
    </w:p>
    <w:p w14:paraId="560F6734" w14:textId="77777777" w:rsidR="00FA2A1C" w:rsidRPr="00B60EBE" w:rsidRDefault="00FA2A1C" w:rsidP="009C3238">
      <w:pPr>
        <w:suppressAutoHyphens/>
        <w:spacing w:before="0"/>
        <w:rPr>
          <w:rFonts w:cs="Arial"/>
          <w:b/>
          <w:sz w:val="24"/>
          <w:szCs w:val="24"/>
          <w:lang w:val="sr-Cyrl-RS" w:eastAsia="ar-SA"/>
        </w:rPr>
      </w:pPr>
    </w:p>
    <w:p w14:paraId="27F711E8" w14:textId="77777777" w:rsidR="009C3238" w:rsidRPr="00B60EBE" w:rsidRDefault="009C3238" w:rsidP="009C3238">
      <w:pPr>
        <w:suppressAutoHyphens/>
        <w:spacing w:before="0"/>
        <w:jc w:val="right"/>
        <w:rPr>
          <w:rFonts w:cs="Arial"/>
          <w:sz w:val="24"/>
          <w:szCs w:val="24"/>
          <w:lang w:val="sr-Cyrl-RS" w:eastAsia="ar-SA"/>
        </w:rPr>
      </w:pPr>
      <w:r w:rsidRPr="00B60EBE">
        <w:rPr>
          <w:rFonts w:cs="Arial"/>
          <w:b/>
          <w:sz w:val="24"/>
          <w:szCs w:val="24"/>
          <w:lang w:val="sr-Cyrl-RS" w:eastAsia="ar-SA"/>
        </w:rPr>
        <w:t xml:space="preserve">                                                                                    </w:t>
      </w:r>
      <w:r w:rsidRPr="00B60EBE">
        <w:rPr>
          <w:rFonts w:cs="Arial"/>
          <w:sz w:val="24"/>
          <w:szCs w:val="24"/>
          <w:lang w:val="sr-Cyrl-RS" w:eastAsia="ar-SA"/>
        </w:rPr>
        <w:t>К О М И С И Ј А</w:t>
      </w:r>
    </w:p>
    <w:p w14:paraId="4C76A6DB" w14:textId="577BFE5B" w:rsidR="009C3238" w:rsidRPr="00B60EBE" w:rsidRDefault="009C3238" w:rsidP="009C3238">
      <w:pPr>
        <w:suppressAutoHyphens/>
        <w:spacing w:before="0"/>
        <w:jc w:val="right"/>
        <w:rPr>
          <w:rFonts w:cs="Arial"/>
          <w:sz w:val="24"/>
          <w:szCs w:val="24"/>
          <w:lang w:val="sr-Cyrl-RS" w:eastAsia="ar-SA"/>
        </w:rPr>
      </w:pPr>
      <w:r w:rsidRPr="00B60EBE">
        <w:rPr>
          <w:rFonts w:cs="Arial"/>
          <w:sz w:val="24"/>
          <w:szCs w:val="24"/>
          <w:lang w:val="sr-Cyrl-RS" w:eastAsia="ar-SA"/>
        </w:rPr>
        <w:t xml:space="preserve">                                     </w:t>
      </w:r>
      <w:r w:rsidR="0051165E" w:rsidRPr="00B60EBE">
        <w:rPr>
          <w:rFonts w:cs="Arial"/>
          <w:sz w:val="24"/>
          <w:szCs w:val="24"/>
          <w:lang w:val="sr-Cyrl-RS" w:eastAsia="ar-SA"/>
        </w:rPr>
        <w:t xml:space="preserve">                            </w:t>
      </w:r>
      <w:r w:rsidRPr="00B60EBE">
        <w:rPr>
          <w:rFonts w:cs="Arial"/>
          <w:sz w:val="24"/>
          <w:szCs w:val="24"/>
          <w:lang w:val="sr-Cyrl-RS" w:eastAsia="ar-SA"/>
        </w:rPr>
        <w:t xml:space="preserve">за спровођење </w:t>
      </w:r>
      <w:r w:rsidR="00510B0B" w:rsidRPr="00B60EBE">
        <w:rPr>
          <w:rFonts w:cs="Arial"/>
          <w:sz w:val="24"/>
          <w:szCs w:val="24"/>
          <w:lang w:val="sr-Cyrl-RS" w:eastAsia="ar-SA"/>
        </w:rPr>
        <w:t>JN/8000/0069</w:t>
      </w:r>
      <w:r w:rsidR="00D4390D" w:rsidRPr="00B60EBE">
        <w:rPr>
          <w:rFonts w:cs="Arial"/>
          <w:sz w:val="24"/>
          <w:szCs w:val="24"/>
          <w:lang w:val="sr-Cyrl-RS" w:eastAsia="ar-SA"/>
        </w:rPr>
        <w:t>/2016</w:t>
      </w:r>
    </w:p>
    <w:p w14:paraId="7EEBF486" w14:textId="376AF276" w:rsidR="009C3238" w:rsidRPr="00B60EBE" w:rsidRDefault="009C3238" w:rsidP="009C3238">
      <w:pPr>
        <w:suppressAutoHyphens/>
        <w:spacing w:before="0"/>
        <w:jc w:val="right"/>
        <w:rPr>
          <w:rFonts w:cs="Arial"/>
          <w:sz w:val="24"/>
          <w:szCs w:val="24"/>
          <w:lang w:val="sr-Cyrl-RS" w:eastAsia="ar-SA"/>
        </w:rPr>
      </w:pPr>
      <w:r w:rsidRPr="00B60EBE">
        <w:rPr>
          <w:rFonts w:cs="Arial"/>
          <w:sz w:val="24"/>
          <w:szCs w:val="24"/>
          <w:lang w:val="sr-Cyrl-RS" w:eastAsia="ar-SA"/>
        </w:rPr>
        <w:t xml:space="preserve">                                </w:t>
      </w:r>
      <w:r w:rsidR="00FA2A1C" w:rsidRPr="00B60EBE">
        <w:rPr>
          <w:rFonts w:cs="Arial"/>
          <w:sz w:val="24"/>
          <w:szCs w:val="24"/>
          <w:lang w:val="sr-Cyrl-RS" w:eastAsia="ar-SA"/>
        </w:rPr>
        <w:t xml:space="preserve"> </w:t>
      </w:r>
      <w:r w:rsidR="00051BBE" w:rsidRPr="00B60EBE">
        <w:rPr>
          <w:rFonts w:cs="Arial"/>
          <w:sz w:val="24"/>
          <w:szCs w:val="24"/>
          <w:lang w:eastAsia="ar-SA"/>
        </w:rPr>
        <w:t xml:space="preserve">   </w:t>
      </w:r>
      <w:r w:rsidR="00510B0B" w:rsidRPr="00B60EBE">
        <w:rPr>
          <w:rFonts w:cs="Arial"/>
          <w:sz w:val="24"/>
          <w:szCs w:val="24"/>
          <w:lang w:val="sr-Cyrl-RS" w:eastAsia="ar-SA"/>
        </w:rPr>
        <w:t>формирана Решењем бр.12.01.56514</w:t>
      </w:r>
      <w:r w:rsidR="00FA2A1C" w:rsidRPr="00B60EBE">
        <w:rPr>
          <w:rFonts w:cs="Arial"/>
          <w:sz w:val="24"/>
          <w:szCs w:val="24"/>
          <w:lang w:val="sr-Cyrl-RS" w:eastAsia="ar-SA"/>
        </w:rPr>
        <w:t>9/3-16</w:t>
      </w:r>
      <w:r w:rsidRPr="00B60EBE">
        <w:rPr>
          <w:rFonts w:cs="Arial"/>
          <w:sz w:val="24"/>
          <w:szCs w:val="24"/>
          <w:lang w:val="sr-Cyrl-RS" w:eastAsia="ar-SA"/>
        </w:rPr>
        <w:t xml:space="preserve"> од </w:t>
      </w:r>
      <w:r w:rsidR="00FA2A1C" w:rsidRPr="00B60EBE">
        <w:rPr>
          <w:rFonts w:cs="Arial"/>
          <w:sz w:val="24"/>
          <w:szCs w:val="24"/>
          <w:lang w:eastAsia="ar-SA"/>
        </w:rPr>
        <w:t>30</w:t>
      </w:r>
      <w:r w:rsidRPr="00B60EBE">
        <w:rPr>
          <w:rFonts w:cs="Arial"/>
          <w:sz w:val="24"/>
          <w:szCs w:val="24"/>
          <w:lang w:val="sr-Cyrl-RS" w:eastAsia="ar-SA"/>
        </w:rPr>
        <w:t>.1</w:t>
      </w:r>
      <w:r w:rsidR="00FA2A1C" w:rsidRPr="00B60EBE">
        <w:rPr>
          <w:rFonts w:cs="Arial"/>
          <w:sz w:val="24"/>
          <w:szCs w:val="24"/>
          <w:lang w:val="sr-Latn-RS" w:eastAsia="ar-SA"/>
        </w:rPr>
        <w:t>2</w:t>
      </w:r>
      <w:r w:rsidRPr="00B60EBE">
        <w:rPr>
          <w:rFonts w:cs="Arial"/>
          <w:sz w:val="24"/>
          <w:szCs w:val="24"/>
          <w:lang w:val="sr-Cyrl-RS" w:eastAsia="ar-SA"/>
        </w:rPr>
        <w:t>.2016.</w:t>
      </w:r>
    </w:p>
    <w:p w14:paraId="3D10B822" w14:textId="77777777" w:rsidR="009C3238" w:rsidRPr="00B60EBE" w:rsidRDefault="009C3238" w:rsidP="009C3238">
      <w:pPr>
        <w:suppressAutoHyphens/>
        <w:spacing w:before="0"/>
        <w:jc w:val="right"/>
        <w:rPr>
          <w:rFonts w:cs="Arial"/>
          <w:b/>
          <w:sz w:val="24"/>
          <w:szCs w:val="24"/>
          <w:lang w:val="sr-Cyrl-RS" w:eastAsia="ar-SA"/>
        </w:rPr>
      </w:pPr>
    </w:p>
    <w:p w14:paraId="4574C924" w14:textId="77777777" w:rsidR="009C3238" w:rsidRPr="00B60EBE" w:rsidRDefault="009C3238" w:rsidP="009C3238">
      <w:pPr>
        <w:suppressAutoHyphens/>
        <w:spacing w:before="0"/>
        <w:jc w:val="center"/>
        <w:rPr>
          <w:rFonts w:cs="Arial"/>
          <w:b/>
          <w:sz w:val="24"/>
          <w:szCs w:val="24"/>
          <w:lang w:val="sr-Cyrl-RS" w:eastAsia="ar-SA"/>
        </w:rPr>
      </w:pPr>
    </w:p>
    <w:p w14:paraId="2C554D49" w14:textId="77777777" w:rsidR="009C3238" w:rsidRPr="00B60EBE" w:rsidRDefault="009C3238" w:rsidP="009C3238">
      <w:pPr>
        <w:suppressAutoHyphens/>
        <w:spacing w:before="0"/>
        <w:rPr>
          <w:rFonts w:cs="Arial"/>
          <w:sz w:val="24"/>
          <w:szCs w:val="24"/>
          <w:lang w:val="sr-Cyrl-CS" w:eastAsia="ar-SA"/>
        </w:rPr>
      </w:pPr>
    </w:p>
    <w:p w14:paraId="5F82AFE0" w14:textId="77777777" w:rsidR="009C3238" w:rsidRPr="00B60EBE" w:rsidRDefault="009C3238" w:rsidP="009C3238">
      <w:pPr>
        <w:suppressAutoHyphens/>
        <w:spacing w:before="0"/>
        <w:jc w:val="center"/>
        <w:rPr>
          <w:rFonts w:cs="Arial"/>
          <w:sz w:val="24"/>
          <w:szCs w:val="24"/>
          <w:lang w:val="sr-Cyrl-CS" w:eastAsia="ar-SA"/>
        </w:rPr>
      </w:pPr>
    </w:p>
    <w:p w14:paraId="33A213B8" w14:textId="77777777" w:rsidR="009C3238" w:rsidRPr="00B60EBE" w:rsidRDefault="009C3238" w:rsidP="009C3238">
      <w:pPr>
        <w:suppressAutoHyphens/>
        <w:spacing w:before="0"/>
        <w:jc w:val="center"/>
        <w:rPr>
          <w:rFonts w:cs="Arial"/>
          <w:sz w:val="24"/>
          <w:szCs w:val="24"/>
          <w:lang w:val="sr-Cyrl-CS" w:eastAsia="ar-SA"/>
        </w:rPr>
      </w:pPr>
    </w:p>
    <w:p w14:paraId="6BDB5089" w14:textId="497C4AFC" w:rsidR="009C3238" w:rsidRPr="00B60EBE" w:rsidRDefault="009C3238" w:rsidP="009C3238">
      <w:pPr>
        <w:suppressAutoHyphens/>
        <w:spacing w:before="0"/>
        <w:jc w:val="center"/>
        <w:rPr>
          <w:rFonts w:cs="Arial"/>
          <w:sz w:val="24"/>
          <w:szCs w:val="24"/>
          <w:lang w:val="sr-Cyrl-CS" w:eastAsia="ar-SA"/>
        </w:rPr>
      </w:pPr>
      <w:r w:rsidRPr="00B60EBE">
        <w:rPr>
          <w:rFonts w:cs="Arial"/>
          <w:sz w:val="24"/>
          <w:szCs w:val="24"/>
          <w:lang w:val="sr-Cyrl-CS" w:eastAsia="ar-SA"/>
        </w:rPr>
        <w:t xml:space="preserve">(заведено у ЈП ЕПС број  </w:t>
      </w:r>
      <w:r w:rsidR="00F65784">
        <w:rPr>
          <w:rFonts w:cs="Arial"/>
          <w:sz w:val="24"/>
          <w:szCs w:val="24"/>
          <w:lang w:val="sr-Cyrl-RS" w:eastAsia="ar-SA"/>
        </w:rPr>
        <w:t>12.01.635</w:t>
      </w:r>
      <w:bookmarkStart w:id="0" w:name="_GoBack"/>
      <w:bookmarkEnd w:id="0"/>
      <w:r w:rsidR="00531D4C">
        <w:rPr>
          <w:rFonts w:cs="Arial"/>
          <w:sz w:val="24"/>
          <w:szCs w:val="24"/>
          <w:lang w:val="sr-Cyrl-RS" w:eastAsia="ar-SA"/>
        </w:rPr>
        <w:t>145/9-17</w:t>
      </w:r>
      <w:r w:rsidR="00FA2A1C" w:rsidRPr="00B60EBE">
        <w:rPr>
          <w:rFonts w:cs="Arial"/>
          <w:sz w:val="24"/>
          <w:szCs w:val="24"/>
          <w:lang w:val="sr-Cyrl-RS" w:eastAsia="ar-SA"/>
        </w:rPr>
        <w:t xml:space="preserve"> од </w:t>
      </w:r>
      <w:r w:rsidR="00531D4C">
        <w:rPr>
          <w:rFonts w:cs="Arial"/>
          <w:sz w:val="24"/>
          <w:szCs w:val="24"/>
          <w:lang w:val="sr-Cyrl-RS" w:eastAsia="ar-SA"/>
        </w:rPr>
        <w:t>14.12.</w:t>
      </w:r>
      <w:r w:rsidR="00395378" w:rsidRPr="00B60EBE">
        <w:rPr>
          <w:rFonts w:cs="Arial"/>
          <w:sz w:val="24"/>
          <w:szCs w:val="24"/>
          <w:lang w:eastAsia="ar-SA"/>
        </w:rPr>
        <w:t>.</w:t>
      </w:r>
      <w:r w:rsidRPr="00B60EBE">
        <w:rPr>
          <w:rFonts w:cs="Arial"/>
          <w:sz w:val="24"/>
          <w:szCs w:val="24"/>
          <w:lang w:val="sr-Cyrl-RS" w:eastAsia="ar-SA"/>
        </w:rPr>
        <w:t>201</w:t>
      </w:r>
      <w:r w:rsidR="00531D4C">
        <w:rPr>
          <w:rFonts w:cs="Arial"/>
          <w:sz w:val="24"/>
          <w:szCs w:val="24"/>
          <w:lang w:val="sr-Cyrl-RS" w:eastAsia="ar-SA"/>
        </w:rPr>
        <w:t>7</w:t>
      </w:r>
      <w:r w:rsidR="00531D4C">
        <w:rPr>
          <w:rFonts w:cs="Arial"/>
          <w:sz w:val="24"/>
          <w:szCs w:val="24"/>
          <w:lang w:eastAsia="ar-SA"/>
        </w:rPr>
        <w:t>.</w:t>
      </w:r>
      <w:r w:rsidRPr="00B60EBE">
        <w:rPr>
          <w:rFonts w:cs="Arial"/>
          <w:sz w:val="24"/>
          <w:szCs w:val="24"/>
          <w:lang w:val="sr-Cyrl-CS" w:eastAsia="ar-SA"/>
        </w:rPr>
        <w:t xml:space="preserve"> године)</w:t>
      </w:r>
    </w:p>
    <w:p w14:paraId="57AD77AD" w14:textId="77777777" w:rsidR="009C3238" w:rsidRPr="00B60EBE" w:rsidRDefault="009C3238" w:rsidP="009C3238">
      <w:pPr>
        <w:suppressAutoHyphens/>
        <w:spacing w:before="0"/>
        <w:jc w:val="center"/>
        <w:rPr>
          <w:rFonts w:cs="Arial"/>
          <w:sz w:val="24"/>
          <w:szCs w:val="24"/>
          <w:lang w:val="sr-Cyrl-CS" w:eastAsia="ar-SA"/>
        </w:rPr>
      </w:pPr>
    </w:p>
    <w:p w14:paraId="34D514DF" w14:textId="77777777" w:rsidR="009C3238" w:rsidRPr="00B60EBE" w:rsidRDefault="009C3238" w:rsidP="009C3238">
      <w:pPr>
        <w:suppressAutoHyphens/>
        <w:spacing w:before="0"/>
        <w:jc w:val="center"/>
        <w:rPr>
          <w:rFonts w:cs="Arial"/>
          <w:sz w:val="24"/>
          <w:szCs w:val="24"/>
          <w:lang w:val="sr-Cyrl-CS" w:eastAsia="ar-SA"/>
        </w:rPr>
      </w:pPr>
    </w:p>
    <w:p w14:paraId="6D8E6D80" w14:textId="77777777" w:rsidR="009C3238" w:rsidRPr="00B60EBE" w:rsidRDefault="009C3238" w:rsidP="009C3238">
      <w:pPr>
        <w:suppressAutoHyphens/>
        <w:spacing w:before="0"/>
        <w:jc w:val="center"/>
        <w:rPr>
          <w:rFonts w:cs="Arial"/>
          <w:sz w:val="24"/>
          <w:szCs w:val="24"/>
          <w:lang w:val="sr-Cyrl-CS" w:eastAsia="ar-SA"/>
        </w:rPr>
      </w:pPr>
    </w:p>
    <w:p w14:paraId="0C0BB413" w14:textId="77777777" w:rsidR="009C3238" w:rsidRPr="00B60EBE" w:rsidRDefault="009C3238" w:rsidP="009C3238">
      <w:pPr>
        <w:suppressAutoHyphens/>
        <w:spacing w:before="0"/>
        <w:jc w:val="center"/>
        <w:rPr>
          <w:rFonts w:cs="Arial"/>
          <w:sz w:val="24"/>
          <w:szCs w:val="24"/>
          <w:lang w:val="sr-Cyrl-CS" w:eastAsia="ar-SA"/>
        </w:rPr>
      </w:pPr>
    </w:p>
    <w:p w14:paraId="3807F806" w14:textId="77777777" w:rsidR="009C3238" w:rsidRPr="00B60EBE" w:rsidRDefault="009C3238" w:rsidP="009C3238">
      <w:pPr>
        <w:suppressAutoHyphens/>
        <w:spacing w:before="0"/>
        <w:jc w:val="center"/>
        <w:rPr>
          <w:rFonts w:cs="Arial"/>
          <w:sz w:val="24"/>
          <w:szCs w:val="24"/>
          <w:lang w:val="sr-Cyrl-CS" w:eastAsia="ar-SA"/>
        </w:rPr>
      </w:pPr>
    </w:p>
    <w:p w14:paraId="24C2BDB9" w14:textId="77777777" w:rsidR="00FA2A1C" w:rsidRPr="00B60EBE" w:rsidRDefault="00FA2A1C" w:rsidP="009C3238">
      <w:pPr>
        <w:suppressAutoHyphens/>
        <w:spacing w:before="0"/>
        <w:jc w:val="center"/>
        <w:rPr>
          <w:rFonts w:cs="Arial"/>
          <w:sz w:val="24"/>
          <w:szCs w:val="24"/>
          <w:lang w:val="sr-Cyrl-CS" w:eastAsia="ar-SA"/>
        </w:rPr>
      </w:pPr>
    </w:p>
    <w:p w14:paraId="5DF516E1" w14:textId="77777777" w:rsidR="00FA2A1C" w:rsidRPr="00B60EBE" w:rsidRDefault="00FA2A1C" w:rsidP="009C3238">
      <w:pPr>
        <w:suppressAutoHyphens/>
        <w:spacing w:before="0"/>
        <w:jc w:val="center"/>
        <w:rPr>
          <w:rFonts w:cs="Arial"/>
          <w:sz w:val="24"/>
          <w:szCs w:val="24"/>
          <w:lang w:val="sr-Cyrl-CS" w:eastAsia="ar-SA"/>
        </w:rPr>
      </w:pPr>
    </w:p>
    <w:p w14:paraId="1E7BAA2E" w14:textId="77777777" w:rsidR="00FA2A1C" w:rsidRPr="00B60EBE" w:rsidRDefault="00FA2A1C" w:rsidP="009C3238">
      <w:pPr>
        <w:suppressAutoHyphens/>
        <w:spacing w:before="0"/>
        <w:jc w:val="center"/>
        <w:rPr>
          <w:rFonts w:cs="Arial"/>
          <w:sz w:val="24"/>
          <w:szCs w:val="24"/>
          <w:lang w:val="sr-Cyrl-CS" w:eastAsia="ar-SA"/>
        </w:rPr>
      </w:pPr>
    </w:p>
    <w:p w14:paraId="093C6488" w14:textId="77777777" w:rsidR="00FA2A1C" w:rsidRPr="00B60EBE" w:rsidRDefault="00FA2A1C" w:rsidP="009C3238">
      <w:pPr>
        <w:suppressAutoHyphens/>
        <w:spacing w:before="0"/>
        <w:jc w:val="center"/>
        <w:rPr>
          <w:rFonts w:cs="Arial"/>
          <w:sz w:val="24"/>
          <w:szCs w:val="24"/>
          <w:lang w:val="sr-Cyrl-CS" w:eastAsia="ar-SA"/>
        </w:rPr>
      </w:pPr>
    </w:p>
    <w:p w14:paraId="6CE96343" w14:textId="77777777" w:rsidR="009C3238" w:rsidRPr="00B60EBE" w:rsidRDefault="009C3238" w:rsidP="009C3238">
      <w:pPr>
        <w:suppressAutoHyphens/>
        <w:spacing w:before="0"/>
        <w:jc w:val="center"/>
        <w:rPr>
          <w:rFonts w:cs="Arial"/>
          <w:sz w:val="24"/>
          <w:szCs w:val="24"/>
          <w:lang w:val="sr-Cyrl-CS" w:eastAsia="ar-SA"/>
        </w:rPr>
      </w:pPr>
    </w:p>
    <w:p w14:paraId="5091E179" w14:textId="7024A17C" w:rsidR="009C3238" w:rsidRPr="00B60EBE" w:rsidRDefault="00D55C23" w:rsidP="009C3238">
      <w:pPr>
        <w:suppressAutoHyphens/>
        <w:spacing w:before="0"/>
        <w:jc w:val="center"/>
        <w:rPr>
          <w:rFonts w:cs="Arial"/>
          <w:sz w:val="24"/>
          <w:szCs w:val="24"/>
          <w:lang w:val="sr-Cyrl-CS" w:eastAsia="ar-SA"/>
        </w:rPr>
      </w:pPr>
      <w:r w:rsidRPr="00B60EBE">
        <w:rPr>
          <w:rFonts w:cs="Arial"/>
          <w:sz w:val="24"/>
          <w:szCs w:val="24"/>
          <w:lang w:val="sr-Cyrl-CS" w:eastAsia="ar-SA"/>
        </w:rPr>
        <w:t>Београд</w:t>
      </w:r>
      <w:r w:rsidR="00395378" w:rsidRPr="00B60EBE">
        <w:rPr>
          <w:rFonts w:cs="Arial"/>
          <w:sz w:val="24"/>
          <w:szCs w:val="24"/>
          <w:lang w:eastAsia="ar-SA"/>
        </w:rPr>
        <w:t>,</w:t>
      </w:r>
      <w:r w:rsidR="00535B0E" w:rsidRPr="00B60EBE">
        <w:rPr>
          <w:rFonts w:cs="Arial"/>
          <w:sz w:val="24"/>
          <w:szCs w:val="24"/>
          <w:lang w:val="sr-Cyrl-CS" w:eastAsia="ar-SA"/>
        </w:rPr>
        <w:t xml:space="preserve"> </w:t>
      </w:r>
      <w:r w:rsidR="0068326E">
        <w:rPr>
          <w:rFonts w:cs="Arial"/>
          <w:sz w:val="24"/>
          <w:szCs w:val="24"/>
          <w:lang w:eastAsia="ar-SA"/>
        </w:rPr>
        <w:t>децрмбар</w:t>
      </w:r>
      <w:r w:rsidRPr="00B60EBE">
        <w:rPr>
          <w:rFonts w:cs="Arial"/>
          <w:sz w:val="24"/>
          <w:szCs w:val="24"/>
          <w:lang w:val="sr-Cyrl-CS" w:eastAsia="ar-SA"/>
        </w:rPr>
        <w:t xml:space="preserve"> 2017. године</w:t>
      </w:r>
    </w:p>
    <w:p w14:paraId="0783BA99" w14:textId="77777777" w:rsidR="009C3238" w:rsidRPr="00B60EBE" w:rsidRDefault="009C3238" w:rsidP="009C3238">
      <w:pPr>
        <w:suppressAutoHyphens/>
        <w:spacing w:before="0"/>
        <w:jc w:val="center"/>
        <w:rPr>
          <w:rFonts w:cs="Arial"/>
          <w:sz w:val="24"/>
          <w:szCs w:val="24"/>
          <w:lang w:val="sr-Cyrl-CS" w:eastAsia="ar-SA"/>
        </w:rPr>
      </w:pPr>
    </w:p>
    <w:p w14:paraId="639A38AD" w14:textId="77777777" w:rsidR="009C3238" w:rsidRPr="00B60EBE" w:rsidRDefault="009C3238" w:rsidP="009C3238">
      <w:pPr>
        <w:suppressAutoHyphens/>
        <w:spacing w:before="0"/>
        <w:jc w:val="center"/>
        <w:rPr>
          <w:rFonts w:cs="Arial"/>
          <w:sz w:val="24"/>
          <w:szCs w:val="24"/>
          <w:lang w:val="sr-Cyrl-CS" w:eastAsia="ar-SA"/>
        </w:rPr>
      </w:pPr>
    </w:p>
    <w:p w14:paraId="2E7D2E6C" w14:textId="77777777" w:rsidR="009C3238" w:rsidRPr="00B60EBE" w:rsidRDefault="009C3238" w:rsidP="009C3238">
      <w:pPr>
        <w:suppressAutoHyphens/>
        <w:spacing w:before="0"/>
        <w:jc w:val="center"/>
        <w:rPr>
          <w:rFonts w:cs="Arial"/>
          <w:sz w:val="24"/>
          <w:szCs w:val="24"/>
          <w:lang w:val="sr-Cyrl-CS" w:eastAsia="ar-SA"/>
        </w:rPr>
      </w:pPr>
    </w:p>
    <w:p w14:paraId="136ABC74" w14:textId="77777777" w:rsidR="009C3238" w:rsidRPr="00B60EBE" w:rsidRDefault="009C3238" w:rsidP="009C3238">
      <w:pPr>
        <w:suppressAutoHyphens/>
        <w:spacing w:before="0"/>
        <w:ind w:left="5103"/>
        <w:rPr>
          <w:rFonts w:cs="Arial"/>
          <w:sz w:val="24"/>
          <w:szCs w:val="24"/>
          <w:lang w:val="sr-Cyrl-CS" w:eastAsia="ar-SA"/>
        </w:rPr>
      </w:pPr>
    </w:p>
    <w:p w14:paraId="00CC721B" w14:textId="2CEFB0D8" w:rsidR="00C22B24" w:rsidRPr="00B60EBE" w:rsidRDefault="00C22B24" w:rsidP="00C22B24">
      <w:pPr>
        <w:spacing w:before="0"/>
        <w:rPr>
          <w:rFonts w:eastAsia="TimesNewRomanPSMT" w:cs="Arial"/>
          <w:kern w:val="2"/>
          <w:sz w:val="24"/>
          <w:szCs w:val="24"/>
          <w:lang w:val="ru-RU"/>
        </w:rPr>
      </w:pPr>
      <w:r w:rsidRPr="00B60EBE">
        <w:rPr>
          <w:rFonts w:eastAsia="TimesNewRomanPSMT" w:cs="Arial"/>
          <w:kern w:val="2"/>
          <w:sz w:val="24"/>
          <w:szCs w:val="24"/>
          <w:lang w:val="ru-RU"/>
        </w:rPr>
        <w:lastRenderedPageBreak/>
        <w:t xml:space="preserve">На основу члана 32, </w:t>
      </w:r>
      <w:r w:rsidR="007C68DA" w:rsidRPr="00B60EBE">
        <w:rPr>
          <w:rFonts w:eastAsia="TimesNewRomanPSMT" w:cs="Arial"/>
          <w:kern w:val="2"/>
          <w:sz w:val="24"/>
          <w:szCs w:val="24"/>
          <w:lang w:val="ru-RU"/>
        </w:rPr>
        <w:t>40</w:t>
      </w:r>
      <w:r w:rsidR="00C576A1" w:rsidRPr="00B60EBE">
        <w:rPr>
          <w:rFonts w:eastAsia="TimesNewRomanPSMT" w:cs="Arial"/>
          <w:kern w:val="2"/>
          <w:sz w:val="24"/>
          <w:szCs w:val="24"/>
          <w:lang w:val="ru-RU"/>
        </w:rPr>
        <w:t xml:space="preserve"> </w:t>
      </w:r>
      <w:r w:rsidRPr="00B60EBE">
        <w:rPr>
          <w:rFonts w:eastAsia="TimesNewRomanPSMT" w:cs="Arial"/>
          <w:kern w:val="2"/>
          <w:sz w:val="24"/>
          <w:szCs w:val="24"/>
          <w:lang w:val="ru-RU"/>
        </w:rPr>
        <w:t xml:space="preserve">и 61. Закона о јавним набавкама („Сл. гласник РС” бр. 124/12, 14/15 и 68/15, у даљем тексту </w:t>
      </w:r>
      <w:r w:rsidRPr="00B60EBE">
        <w:rPr>
          <w:rFonts w:eastAsia="TimesNewRomanPSMT" w:cs="Arial"/>
          <w:bCs/>
          <w:kern w:val="2"/>
          <w:sz w:val="24"/>
          <w:szCs w:val="24"/>
          <w:lang w:val="ru-RU"/>
        </w:rPr>
        <w:t>Закон</w:t>
      </w:r>
      <w:r w:rsidRPr="00B60EBE">
        <w:rPr>
          <w:rFonts w:eastAsia="TimesNewRomanPSMT" w:cs="Arial"/>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B60EBE">
        <w:rPr>
          <w:rFonts w:eastAsia="TimesNewRomanPSMT" w:cs="Arial"/>
          <w:kern w:val="2"/>
          <w:sz w:val="24"/>
          <w:szCs w:val="24"/>
          <w:lang w:val="ru-RU"/>
        </w:rPr>
        <w:t>ању поступка јавне набавке број 12.01.</w:t>
      </w:r>
      <w:r w:rsidR="00510B0B" w:rsidRPr="00B60EBE">
        <w:rPr>
          <w:rFonts w:eastAsia="TimesNewRomanPSMT" w:cs="Arial"/>
          <w:kern w:val="2"/>
          <w:sz w:val="24"/>
          <w:szCs w:val="24"/>
          <w:lang w:val="ru-RU"/>
        </w:rPr>
        <w:t>56514</w:t>
      </w:r>
      <w:r w:rsidR="00FA2A1C" w:rsidRPr="00B60EBE">
        <w:rPr>
          <w:rFonts w:eastAsia="TimesNewRomanPSMT" w:cs="Arial"/>
          <w:kern w:val="2"/>
          <w:sz w:val="24"/>
          <w:szCs w:val="24"/>
          <w:lang w:val="ru-RU"/>
        </w:rPr>
        <w:t>9</w:t>
      </w:r>
      <w:r w:rsidR="00B25BA8" w:rsidRPr="00B60EBE">
        <w:rPr>
          <w:rFonts w:eastAsia="TimesNewRomanPSMT" w:cs="Arial"/>
          <w:kern w:val="2"/>
          <w:sz w:val="24"/>
          <w:szCs w:val="24"/>
          <w:lang w:val="ru-RU"/>
        </w:rPr>
        <w:t>/</w:t>
      </w:r>
      <w:r w:rsidR="00FA2A1C" w:rsidRPr="00B60EBE">
        <w:rPr>
          <w:rFonts w:eastAsia="TimesNewRomanPSMT" w:cs="Arial"/>
          <w:kern w:val="2"/>
          <w:sz w:val="24"/>
          <w:szCs w:val="24"/>
          <w:lang w:val="ru-RU"/>
        </w:rPr>
        <w:t>2-16</w:t>
      </w:r>
      <w:r w:rsidR="00B25BA8" w:rsidRPr="00B60EBE">
        <w:rPr>
          <w:rFonts w:eastAsia="TimesNewRomanPSMT" w:cs="Arial"/>
          <w:kern w:val="2"/>
          <w:sz w:val="24"/>
          <w:szCs w:val="24"/>
          <w:lang w:val="ru-RU"/>
        </w:rPr>
        <w:t xml:space="preserve"> </w:t>
      </w:r>
      <w:r w:rsidRPr="00B60EBE">
        <w:rPr>
          <w:rFonts w:eastAsia="TimesNewRomanPSMT" w:cs="Arial"/>
          <w:kern w:val="2"/>
          <w:sz w:val="24"/>
          <w:szCs w:val="24"/>
        </w:rPr>
        <w:t>o</w:t>
      </w:r>
      <w:r w:rsidR="00B25BA8" w:rsidRPr="00B60EBE">
        <w:rPr>
          <w:rFonts w:eastAsia="TimesNewRomanPSMT" w:cs="Arial"/>
          <w:kern w:val="2"/>
          <w:sz w:val="24"/>
          <w:szCs w:val="24"/>
          <w:lang w:val="ru-RU"/>
        </w:rPr>
        <w:t>д</w:t>
      </w:r>
      <w:r w:rsidR="00A637BE" w:rsidRPr="00B60EBE">
        <w:rPr>
          <w:rFonts w:eastAsia="TimesNewRomanPSMT" w:cs="Arial"/>
          <w:kern w:val="2"/>
          <w:sz w:val="24"/>
          <w:szCs w:val="24"/>
        </w:rPr>
        <w:t xml:space="preserve"> </w:t>
      </w:r>
      <w:r w:rsidR="00FA2A1C" w:rsidRPr="00B60EBE">
        <w:rPr>
          <w:rFonts w:eastAsia="TimesNewRomanPSMT" w:cs="Arial"/>
          <w:kern w:val="2"/>
          <w:sz w:val="24"/>
          <w:szCs w:val="24"/>
          <w:lang w:val="sr-Cyrl-RS"/>
        </w:rPr>
        <w:t>30</w:t>
      </w:r>
      <w:r w:rsidR="00A637BE" w:rsidRPr="00B60EBE">
        <w:rPr>
          <w:rFonts w:eastAsia="TimesNewRomanPSMT" w:cs="Arial"/>
          <w:kern w:val="2"/>
          <w:sz w:val="24"/>
          <w:szCs w:val="24"/>
        </w:rPr>
        <w:t>.</w:t>
      </w:r>
      <w:r w:rsidR="009C3238" w:rsidRPr="00B60EBE">
        <w:rPr>
          <w:rFonts w:eastAsia="TimesNewRomanPSMT" w:cs="Arial"/>
          <w:kern w:val="2"/>
          <w:sz w:val="24"/>
          <w:szCs w:val="24"/>
        </w:rPr>
        <w:t>1</w:t>
      </w:r>
      <w:r w:rsidR="00FA2A1C" w:rsidRPr="00B60EBE">
        <w:rPr>
          <w:rFonts w:eastAsia="TimesNewRomanPSMT" w:cs="Arial"/>
          <w:kern w:val="2"/>
          <w:sz w:val="24"/>
          <w:szCs w:val="24"/>
          <w:lang w:val="sr-Cyrl-RS"/>
        </w:rPr>
        <w:t>2</w:t>
      </w:r>
      <w:r w:rsidR="00A637BE" w:rsidRPr="00B60EBE">
        <w:rPr>
          <w:rFonts w:eastAsia="TimesNewRomanPSMT" w:cs="Arial"/>
          <w:kern w:val="2"/>
          <w:sz w:val="24"/>
          <w:szCs w:val="24"/>
        </w:rPr>
        <w:t>.</w:t>
      </w:r>
      <w:r w:rsidRPr="00B60EBE">
        <w:rPr>
          <w:rFonts w:eastAsia="TimesNewRomanPSMT" w:cs="Arial"/>
          <w:kern w:val="2"/>
          <w:sz w:val="24"/>
          <w:szCs w:val="24"/>
          <w:lang w:val="ru-RU"/>
        </w:rPr>
        <w:t xml:space="preserve">2016. године и Решења о образовању комисије за јавну набавку број </w:t>
      </w:r>
      <w:r w:rsidR="00B25BA8" w:rsidRPr="00B60EBE">
        <w:rPr>
          <w:rFonts w:eastAsia="TimesNewRomanPSMT" w:cs="Arial"/>
          <w:kern w:val="2"/>
          <w:sz w:val="24"/>
          <w:szCs w:val="24"/>
          <w:lang w:val="ru-RU"/>
        </w:rPr>
        <w:t>12.01.</w:t>
      </w:r>
      <w:r w:rsidR="00510B0B" w:rsidRPr="00B60EBE">
        <w:rPr>
          <w:rFonts w:eastAsia="TimesNewRomanPSMT" w:cs="Arial"/>
          <w:kern w:val="2"/>
          <w:sz w:val="24"/>
          <w:szCs w:val="24"/>
          <w:lang w:val="ru-RU"/>
        </w:rPr>
        <w:t>56514</w:t>
      </w:r>
      <w:r w:rsidR="00FA2A1C" w:rsidRPr="00B60EBE">
        <w:rPr>
          <w:rFonts w:eastAsia="TimesNewRomanPSMT" w:cs="Arial"/>
          <w:kern w:val="2"/>
          <w:sz w:val="24"/>
          <w:szCs w:val="24"/>
          <w:lang w:val="ru-RU"/>
        </w:rPr>
        <w:t>9/3-16</w:t>
      </w:r>
      <w:r w:rsidR="009E4B71" w:rsidRPr="00B60EBE">
        <w:rPr>
          <w:rFonts w:eastAsia="TimesNewRomanPSMT" w:cs="Arial"/>
          <w:kern w:val="2"/>
          <w:sz w:val="24"/>
          <w:szCs w:val="24"/>
          <w:lang w:val="ru-RU"/>
        </w:rPr>
        <w:t xml:space="preserve"> </w:t>
      </w:r>
      <w:r w:rsidRPr="00B60EBE">
        <w:rPr>
          <w:rFonts w:eastAsia="TimesNewRomanPSMT" w:cs="Arial"/>
          <w:kern w:val="2"/>
          <w:sz w:val="24"/>
          <w:szCs w:val="24"/>
        </w:rPr>
        <w:t>o</w:t>
      </w:r>
      <w:r w:rsidR="00B25BA8" w:rsidRPr="00B60EBE">
        <w:rPr>
          <w:rFonts w:eastAsia="TimesNewRomanPSMT" w:cs="Arial"/>
          <w:kern w:val="2"/>
          <w:sz w:val="24"/>
          <w:szCs w:val="24"/>
          <w:lang w:val="ru-RU"/>
        </w:rPr>
        <w:t xml:space="preserve">д </w:t>
      </w:r>
      <w:r w:rsidR="00FA2A1C" w:rsidRPr="00B60EBE">
        <w:rPr>
          <w:rFonts w:eastAsia="TimesNewRomanPSMT" w:cs="Arial"/>
          <w:kern w:val="2"/>
          <w:sz w:val="24"/>
          <w:szCs w:val="24"/>
          <w:lang w:val="ru-RU"/>
        </w:rPr>
        <w:t>30</w:t>
      </w:r>
      <w:r w:rsidR="00F700A8" w:rsidRPr="00B60EBE">
        <w:rPr>
          <w:rFonts w:eastAsia="TimesNewRomanPSMT" w:cs="Arial"/>
          <w:kern w:val="2"/>
          <w:sz w:val="24"/>
          <w:szCs w:val="24"/>
          <w:lang w:val="ru-RU"/>
        </w:rPr>
        <w:t>.</w:t>
      </w:r>
      <w:r w:rsidR="009C3238" w:rsidRPr="00B60EBE">
        <w:rPr>
          <w:rFonts w:eastAsia="TimesNewRomanPSMT" w:cs="Arial"/>
          <w:kern w:val="2"/>
          <w:sz w:val="24"/>
          <w:szCs w:val="24"/>
        </w:rPr>
        <w:t>1</w:t>
      </w:r>
      <w:r w:rsidR="00FA2A1C" w:rsidRPr="00B60EBE">
        <w:rPr>
          <w:rFonts w:eastAsia="TimesNewRomanPSMT" w:cs="Arial"/>
          <w:kern w:val="2"/>
          <w:sz w:val="24"/>
          <w:szCs w:val="24"/>
          <w:lang w:val="sr-Cyrl-RS"/>
        </w:rPr>
        <w:t>2</w:t>
      </w:r>
      <w:r w:rsidR="00F700A8" w:rsidRPr="00B60EBE">
        <w:rPr>
          <w:rFonts w:eastAsia="TimesNewRomanPSMT" w:cs="Arial"/>
          <w:kern w:val="2"/>
          <w:sz w:val="24"/>
          <w:szCs w:val="24"/>
          <w:lang w:val="ru-RU"/>
        </w:rPr>
        <w:t>.</w:t>
      </w:r>
      <w:r w:rsidRPr="00B60EBE">
        <w:rPr>
          <w:rFonts w:eastAsia="TimesNewRomanPSMT" w:cs="Arial"/>
          <w:kern w:val="2"/>
          <w:sz w:val="24"/>
          <w:szCs w:val="24"/>
          <w:lang w:val="ru-RU"/>
        </w:rPr>
        <w:t>2016. године припремљена је:</w:t>
      </w:r>
    </w:p>
    <w:p w14:paraId="3E421F9E" w14:textId="77777777" w:rsidR="000C50A0" w:rsidRPr="00B60EBE" w:rsidRDefault="000C50A0" w:rsidP="000C50A0">
      <w:pPr>
        <w:pStyle w:val="BodyText"/>
        <w:spacing w:before="0"/>
        <w:rPr>
          <w:rFonts w:cs="Arial"/>
          <w:b/>
          <w:spacing w:val="80"/>
          <w:szCs w:val="24"/>
          <w:lang w:val="ru-RU"/>
        </w:rPr>
      </w:pPr>
    </w:p>
    <w:p w14:paraId="09C3D7E1" w14:textId="77777777" w:rsidR="00210557" w:rsidRPr="00B60EBE" w:rsidRDefault="00210557" w:rsidP="00874F5B">
      <w:pPr>
        <w:jc w:val="center"/>
        <w:rPr>
          <w:b/>
          <w:sz w:val="24"/>
          <w:szCs w:val="24"/>
        </w:rPr>
      </w:pPr>
      <w:bookmarkStart w:id="1" w:name="_Toc441215598"/>
      <w:bookmarkStart w:id="2" w:name="_Toc441651537"/>
      <w:bookmarkStart w:id="3" w:name="_Toc442559874"/>
      <w:r w:rsidRPr="00B60EBE">
        <w:rPr>
          <w:b/>
          <w:sz w:val="24"/>
          <w:szCs w:val="24"/>
        </w:rPr>
        <w:t>КОНКУРСНА ДОКУМЕНТАЦИЈА</w:t>
      </w:r>
      <w:bookmarkEnd w:id="1"/>
      <w:bookmarkEnd w:id="2"/>
      <w:bookmarkEnd w:id="3"/>
    </w:p>
    <w:p w14:paraId="393D8BC2" w14:textId="42F2023C" w:rsidR="00C22B24" w:rsidRPr="00B60EBE"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B60EBE">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B60EBE">
        <w:rPr>
          <w:rFonts w:cs="Arial"/>
          <w:sz w:val="24"/>
          <w:szCs w:val="24"/>
          <w:lang w:val="sr-Cyrl-CS"/>
        </w:rPr>
        <w:t xml:space="preserve">понуђачем </w:t>
      </w:r>
      <w:r w:rsidRPr="00B60EBE">
        <w:rPr>
          <w:rFonts w:cs="Arial"/>
          <w:sz w:val="24"/>
          <w:szCs w:val="24"/>
          <w:lang w:val="sr-Cyrl-CS"/>
        </w:rPr>
        <w:t xml:space="preserve">на период </w:t>
      </w:r>
      <w:r w:rsidR="00C80D78" w:rsidRPr="00B60EBE">
        <w:rPr>
          <w:rFonts w:cs="Arial"/>
          <w:sz w:val="24"/>
          <w:szCs w:val="24"/>
          <w:lang w:val="sr-Cyrl-RS"/>
        </w:rPr>
        <w:t>од</w:t>
      </w:r>
      <w:r w:rsidR="00721C8A" w:rsidRPr="00B60EBE">
        <w:rPr>
          <w:rFonts w:cs="Arial"/>
          <w:sz w:val="24"/>
          <w:szCs w:val="24"/>
          <w:lang w:val="sr-Cyrl-CS"/>
        </w:rPr>
        <w:t xml:space="preserve"> две године</w:t>
      </w:r>
      <w:r w:rsidR="00E53871" w:rsidRPr="00B60EBE">
        <w:rPr>
          <w:rFonts w:cs="Arial"/>
          <w:sz w:val="24"/>
          <w:szCs w:val="24"/>
        </w:rPr>
        <w:t xml:space="preserve"> </w:t>
      </w:r>
    </w:p>
    <w:p w14:paraId="09277416" w14:textId="5ED45483" w:rsidR="009D3699" w:rsidRPr="00B60EBE" w:rsidRDefault="009C3238" w:rsidP="00313B82">
      <w:pPr>
        <w:spacing w:before="0"/>
        <w:jc w:val="center"/>
        <w:rPr>
          <w:b/>
          <w:sz w:val="24"/>
          <w:szCs w:val="24"/>
        </w:rPr>
      </w:pPr>
      <w:r w:rsidRPr="00B60EBE">
        <w:rPr>
          <w:b/>
          <w:sz w:val="24"/>
          <w:szCs w:val="24"/>
        </w:rPr>
        <w:t xml:space="preserve">за јавну набавку </w:t>
      </w:r>
      <w:r w:rsidRPr="00B60EBE">
        <w:rPr>
          <w:b/>
          <w:sz w:val="24"/>
          <w:szCs w:val="24"/>
          <w:lang w:val="sr-Cyrl-RS"/>
        </w:rPr>
        <w:t>услуга</w:t>
      </w:r>
      <w:r w:rsidR="00210557" w:rsidRPr="00B60EBE">
        <w:rPr>
          <w:b/>
          <w:sz w:val="24"/>
          <w:szCs w:val="24"/>
        </w:rPr>
        <w:t xml:space="preserve"> бр</w:t>
      </w:r>
      <w:bookmarkEnd w:id="4"/>
      <w:bookmarkEnd w:id="5"/>
      <w:bookmarkEnd w:id="6"/>
      <w:r w:rsidR="009A7A64" w:rsidRPr="00B60EBE">
        <w:rPr>
          <w:b/>
          <w:sz w:val="24"/>
          <w:szCs w:val="24"/>
          <w:lang w:val="sr-Cyrl-RS"/>
        </w:rPr>
        <w:t>.</w:t>
      </w:r>
      <w:r w:rsidR="00B25BA8" w:rsidRPr="00B60EBE">
        <w:rPr>
          <w:sz w:val="24"/>
          <w:szCs w:val="24"/>
        </w:rPr>
        <w:t xml:space="preserve"> </w:t>
      </w:r>
      <w:r w:rsidR="00510B0B" w:rsidRPr="00B60EBE">
        <w:rPr>
          <w:b/>
          <w:sz w:val="24"/>
          <w:szCs w:val="24"/>
        </w:rPr>
        <w:t>JN/8000/00</w:t>
      </w:r>
      <w:r w:rsidR="00510B0B" w:rsidRPr="00B60EBE">
        <w:rPr>
          <w:b/>
          <w:sz w:val="24"/>
          <w:szCs w:val="24"/>
          <w:lang w:val="sr-Cyrl-CS"/>
        </w:rPr>
        <w:t>69</w:t>
      </w:r>
      <w:r w:rsidR="00D4390D" w:rsidRPr="00B60EBE">
        <w:rPr>
          <w:b/>
          <w:sz w:val="24"/>
          <w:szCs w:val="24"/>
        </w:rPr>
        <w:t>/2016</w:t>
      </w:r>
    </w:p>
    <w:p w14:paraId="499D24F7" w14:textId="77777777" w:rsidR="00313B82" w:rsidRPr="00B60EBE" w:rsidRDefault="00313B82" w:rsidP="00313B82">
      <w:pPr>
        <w:spacing w:before="0"/>
        <w:jc w:val="center"/>
        <w:rPr>
          <w:rFonts w:cs="Arial"/>
          <w:i/>
          <w:szCs w:val="24"/>
          <w:lang w:val="sr-Latn-CS"/>
        </w:rPr>
      </w:pPr>
    </w:p>
    <w:p w14:paraId="2CA001AE" w14:textId="77777777" w:rsidR="00BA69D3" w:rsidRPr="00B60EBE" w:rsidRDefault="00C62AA7" w:rsidP="00313B82">
      <w:pPr>
        <w:pStyle w:val="Title"/>
        <w:spacing w:before="0"/>
        <w:rPr>
          <w:szCs w:val="24"/>
          <w:lang w:val="de-DE"/>
        </w:rPr>
      </w:pPr>
      <w:r w:rsidRPr="00B60EBE">
        <w:rPr>
          <w:szCs w:val="24"/>
          <w:lang w:val="de-DE"/>
        </w:rPr>
        <w:t>Садр</w:t>
      </w:r>
      <w:r w:rsidRPr="00B60EBE">
        <w:rPr>
          <w:szCs w:val="24"/>
          <w:lang w:val="ru-RU"/>
        </w:rPr>
        <w:t>ж</w:t>
      </w:r>
      <w:r w:rsidRPr="00B60EBE">
        <w:rPr>
          <w:szCs w:val="24"/>
          <w:lang w:val="de-DE"/>
        </w:rPr>
        <w:t>ај</w:t>
      </w:r>
      <w:r w:rsidRPr="00B60EBE">
        <w:rPr>
          <w:szCs w:val="24"/>
          <w:lang w:val="ru-RU"/>
        </w:rPr>
        <w:t xml:space="preserve"> к</w:t>
      </w:r>
      <w:r w:rsidRPr="00B60EBE">
        <w:rPr>
          <w:szCs w:val="24"/>
          <w:lang w:val="de-DE"/>
        </w:rPr>
        <w:t>онкурсне</w:t>
      </w:r>
      <w:r w:rsidRPr="00B60EBE">
        <w:rPr>
          <w:szCs w:val="24"/>
          <w:lang w:val="ru-RU"/>
        </w:rPr>
        <w:t xml:space="preserve"> </w:t>
      </w:r>
      <w:r w:rsidRPr="00B60EBE">
        <w:rPr>
          <w:szCs w:val="24"/>
          <w:lang w:val="de-DE"/>
        </w:rPr>
        <w:t>документације:</w:t>
      </w:r>
    </w:p>
    <w:p w14:paraId="116D43E9" w14:textId="77777777" w:rsidR="00C62AA7" w:rsidRPr="00B60EBE" w:rsidRDefault="00C62AA7" w:rsidP="00C62AA7">
      <w:pPr>
        <w:pStyle w:val="Title"/>
        <w:rPr>
          <w:b w:val="0"/>
          <w:szCs w:val="24"/>
          <w:lang w:val="ru-RU"/>
        </w:rPr>
      </w:pPr>
      <w:r w:rsidRPr="00B60EBE">
        <w:rPr>
          <w:lang w:val="ru-RU"/>
        </w:rPr>
        <w:tab/>
      </w:r>
      <w:r w:rsidRPr="00B60EBE">
        <w:rPr>
          <w:lang w:val="ru-RU"/>
        </w:rPr>
        <w:tab/>
      </w:r>
      <w:r w:rsidRPr="00B60EBE">
        <w:rPr>
          <w:lang w:val="ru-RU"/>
        </w:rPr>
        <w:tab/>
      </w:r>
      <w:r w:rsidRPr="00B60EBE">
        <w:rPr>
          <w:lang w:val="ru-RU"/>
        </w:rPr>
        <w:tab/>
      </w:r>
      <w:r w:rsidRPr="00B60EBE">
        <w:rPr>
          <w:lang w:val="ru-RU"/>
        </w:rPr>
        <w:tab/>
      </w:r>
      <w:r w:rsidRPr="00B60EBE">
        <w:rPr>
          <w:lang w:val="ru-RU"/>
        </w:rPr>
        <w:tab/>
      </w:r>
      <w:r w:rsidRPr="00B60EBE">
        <w:rPr>
          <w:lang w:val="ru-RU"/>
        </w:rPr>
        <w:tab/>
      </w:r>
      <w:r w:rsidRPr="00B60EBE">
        <w:rPr>
          <w:lang w:val="ru-RU"/>
        </w:rPr>
        <w:tab/>
      </w:r>
      <w:r w:rsidRPr="00B60EBE">
        <w:rPr>
          <w:lang w:val="ru-RU"/>
        </w:rPr>
        <w:tab/>
      </w:r>
      <w:r w:rsidRPr="00B60EBE">
        <w:rPr>
          <w:lang w:val="ru-RU"/>
        </w:rPr>
        <w:tab/>
      </w:r>
      <w:r w:rsidRPr="00B60EBE">
        <w:rPr>
          <w:lang w:val="ru-RU"/>
        </w:rPr>
        <w:tab/>
        <w:t xml:space="preserve">    </w:t>
      </w:r>
      <w:r w:rsidR="00590A4D" w:rsidRPr="00B60EBE">
        <w:rPr>
          <w:lang w:val="en-US"/>
        </w:rPr>
        <w:t xml:space="preserve"> </w:t>
      </w:r>
      <w:r w:rsidRPr="00B60EBE">
        <w:rPr>
          <w:b w:val="0"/>
          <w:lang w:val="ru-RU"/>
        </w:rPr>
        <w:t>страна</w:t>
      </w:r>
      <w:r w:rsidRPr="00B60EBE">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B60EBE" w:rsidRPr="00B60EBE" w14:paraId="33F4020E" w14:textId="77777777" w:rsidTr="00C62AA7">
        <w:tc>
          <w:tcPr>
            <w:tcW w:w="564" w:type="dxa"/>
          </w:tcPr>
          <w:p w14:paraId="27D2F100" w14:textId="77777777" w:rsidR="00C62AA7" w:rsidRPr="00B60EBE" w:rsidRDefault="00C62AA7" w:rsidP="004C3B38">
            <w:pPr>
              <w:tabs>
                <w:tab w:val="left" w:pos="360"/>
                <w:tab w:val="left" w:pos="567"/>
                <w:tab w:val="right" w:leader="dot" w:pos="9639"/>
              </w:tabs>
              <w:jc w:val="center"/>
              <w:rPr>
                <w:rFonts w:cs="Arial"/>
                <w:sz w:val="24"/>
                <w:szCs w:val="24"/>
              </w:rPr>
            </w:pPr>
            <w:r w:rsidRPr="00B60EBE">
              <w:rPr>
                <w:rFonts w:cs="Arial"/>
                <w:sz w:val="24"/>
                <w:szCs w:val="24"/>
              </w:rPr>
              <w:t>1.</w:t>
            </w:r>
          </w:p>
        </w:tc>
        <w:tc>
          <w:tcPr>
            <w:tcW w:w="7574" w:type="dxa"/>
          </w:tcPr>
          <w:p w14:paraId="62745F0B" w14:textId="77777777" w:rsidR="00C62AA7" w:rsidRPr="00B60EBE" w:rsidRDefault="00C62AA7" w:rsidP="004C3B38">
            <w:pPr>
              <w:tabs>
                <w:tab w:val="left" w:pos="360"/>
                <w:tab w:val="left" w:pos="567"/>
                <w:tab w:val="right" w:leader="dot" w:pos="9639"/>
              </w:tabs>
              <w:rPr>
                <w:rFonts w:cs="Arial"/>
                <w:sz w:val="24"/>
                <w:szCs w:val="24"/>
                <w:lang w:val="sr-Cyrl-RS"/>
              </w:rPr>
            </w:pPr>
            <w:r w:rsidRPr="00B60EBE">
              <w:rPr>
                <w:rFonts w:cs="Arial"/>
                <w:sz w:val="24"/>
                <w:szCs w:val="24"/>
                <w:lang w:val="sr-Cyrl-RS"/>
              </w:rPr>
              <w:t>Општи подаци о јавној набавци</w:t>
            </w:r>
          </w:p>
        </w:tc>
        <w:tc>
          <w:tcPr>
            <w:tcW w:w="810" w:type="dxa"/>
          </w:tcPr>
          <w:p w14:paraId="256F253B" w14:textId="77777777" w:rsidR="00C62AA7" w:rsidRPr="00B60EBE" w:rsidRDefault="007D1718" w:rsidP="004C3B38">
            <w:pPr>
              <w:tabs>
                <w:tab w:val="left" w:pos="360"/>
                <w:tab w:val="left" w:pos="567"/>
                <w:tab w:val="right" w:leader="dot" w:pos="9639"/>
              </w:tabs>
              <w:jc w:val="center"/>
              <w:rPr>
                <w:lang w:val="sr-Cyrl-RS"/>
              </w:rPr>
            </w:pPr>
            <w:r w:rsidRPr="00B60EBE">
              <w:rPr>
                <w:lang w:val="sr-Cyrl-RS"/>
              </w:rPr>
              <w:t>3</w:t>
            </w:r>
          </w:p>
        </w:tc>
      </w:tr>
      <w:tr w:rsidR="00B60EBE" w:rsidRPr="00B60EBE" w14:paraId="1E04B32E" w14:textId="77777777" w:rsidTr="00C62AA7">
        <w:tc>
          <w:tcPr>
            <w:tcW w:w="564" w:type="dxa"/>
          </w:tcPr>
          <w:p w14:paraId="32FFA0B6" w14:textId="77777777" w:rsidR="00C62AA7" w:rsidRPr="00B60EBE" w:rsidRDefault="00C62AA7" w:rsidP="004C3B38">
            <w:pPr>
              <w:tabs>
                <w:tab w:val="left" w:pos="360"/>
                <w:tab w:val="left" w:pos="567"/>
                <w:tab w:val="right" w:leader="dot" w:pos="9639"/>
              </w:tabs>
              <w:jc w:val="center"/>
              <w:rPr>
                <w:rFonts w:cs="Arial"/>
                <w:sz w:val="24"/>
                <w:szCs w:val="24"/>
                <w:lang w:val="sr-Cyrl-RS"/>
              </w:rPr>
            </w:pPr>
            <w:r w:rsidRPr="00B60EBE">
              <w:rPr>
                <w:rFonts w:cs="Arial"/>
                <w:sz w:val="24"/>
                <w:szCs w:val="24"/>
                <w:lang w:val="sr-Cyrl-RS"/>
              </w:rPr>
              <w:t>2.</w:t>
            </w:r>
          </w:p>
        </w:tc>
        <w:tc>
          <w:tcPr>
            <w:tcW w:w="7574" w:type="dxa"/>
          </w:tcPr>
          <w:p w14:paraId="13C546DA" w14:textId="77777777" w:rsidR="00C62AA7" w:rsidRPr="00B60EBE" w:rsidRDefault="00C62AA7" w:rsidP="004C3B38">
            <w:pPr>
              <w:tabs>
                <w:tab w:val="left" w:pos="317"/>
                <w:tab w:val="left" w:pos="360"/>
                <w:tab w:val="right" w:leader="dot" w:pos="9639"/>
              </w:tabs>
              <w:rPr>
                <w:rFonts w:cs="Arial"/>
                <w:sz w:val="24"/>
                <w:szCs w:val="24"/>
                <w:lang w:val="sr-Cyrl-RS"/>
              </w:rPr>
            </w:pPr>
            <w:r w:rsidRPr="00B60EBE">
              <w:rPr>
                <w:rFonts w:cs="Arial"/>
                <w:sz w:val="24"/>
                <w:szCs w:val="24"/>
                <w:lang w:val="sr-Cyrl-RS"/>
              </w:rPr>
              <w:t>Подаци о предмету набавке</w:t>
            </w:r>
          </w:p>
        </w:tc>
        <w:tc>
          <w:tcPr>
            <w:tcW w:w="810" w:type="dxa"/>
          </w:tcPr>
          <w:p w14:paraId="123BDFC8" w14:textId="614F0768" w:rsidR="00C62AA7" w:rsidRPr="00B60EBE" w:rsidRDefault="00721C8A" w:rsidP="004C3B38">
            <w:pPr>
              <w:tabs>
                <w:tab w:val="left" w:pos="360"/>
                <w:tab w:val="left" w:pos="567"/>
                <w:tab w:val="right" w:leader="dot" w:pos="9639"/>
              </w:tabs>
              <w:jc w:val="center"/>
              <w:rPr>
                <w:lang w:val="sr-Cyrl-RS"/>
              </w:rPr>
            </w:pPr>
            <w:r w:rsidRPr="00B60EBE">
              <w:rPr>
                <w:lang w:val="sr-Cyrl-RS"/>
              </w:rPr>
              <w:t>4</w:t>
            </w:r>
          </w:p>
        </w:tc>
      </w:tr>
      <w:tr w:rsidR="00B60EBE" w:rsidRPr="00B60EBE" w14:paraId="0FCB6589" w14:textId="77777777" w:rsidTr="00C62AA7">
        <w:tc>
          <w:tcPr>
            <w:tcW w:w="564" w:type="dxa"/>
          </w:tcPr>
          <w:p w14:paraId="355AB60A" w14:textId="77777777" w:rsidR="00C62AA7" w:rsidRPr="00B60EBE" w:rsidRDefault="00C62AA7" w:rsidP="004C3B38">
            <w:pPr>
              <w:tabs>
                <w:tab w:val="left" w:pos="360"/>
                <w:tab w:val="left" w:pos="567"/>
                <w:tab w:val="right" w:leader="dot" w:pos="9639"/>
              </w:tabs>
              <w:jc w:val="center"/>
              <w:rPr>
                <w:rFonts w:cs="Arial"/>
                <w:sz w:val="24"/>
                <w:szCs w:val="24"/>
                <w:lang w:val="sr-Cyrl-RS"/>
              </w:rPr>
            </w:pPr>
            <w:r w:rsidRPr="00B60EBE">
              <w:rPr>
                <w:rFonts w:cs="Arial"/>
                <w:sz w:val="24"/>
                <w:szCs w:val="24"/>
                <w:lang w:val="sr-Cyrl-RS"/>
              </w:rPr>
              <w:t>3.</w:t>
            </w:r>
          </w:p>
        </w:tc>
        <w:tc>
          <w:tcPr>
            <w:tcW w:w="7574" w:type="dxa"/>
          </w:tcPr>
          <w:p w14:paraId="74067EA9" w14:textId="77777777" w:rsidR="00C62AA7" w:rsidRPr="00B60EBE" w:rsidRDefault="00C62AA7" w:rsidP="004C3B38">
            <w:pPr>
              <w:tabs>
                <w:tab w:val="left" w:pos="317"/>
                <w:tab w:val="left" w:pos="360"/>
                <w:tab w:val="right" w:leader="dot" w:pos="9639"/>
              </w:tabs>
              <w:rPr>
                <w:rFonts w:cs="Arial"/>
                <w:sz w:val="24"/>
                <w:szCs w:val="24"/>
                <w:lang w:val="sr-Cyrl-RS"/>
              </w:rPr>
            </w:pPr>
            <w:r w:rsidRPr="00B60EBE">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38362237" w14:textId="77777777" w:rsidR="00C62AA7" w:rsidRPr="00B60EBE" w:rsidRDefault="007D1718" w:rsidP="004C3B38">
            <w:pPr>
              <w:tabs>
                <w:tab w:val="left" w:pos="360"/>
                <w:tab w:val="left" w:pos="567"/>
                <w:tab w:val="right" w:leader="dot" w:pos="9639"/>
              </w:tabs>
              <w:jc w:val="center"/>
              <w:rPr>
                <w:lang w:val="sr-Cyrl-RS"/>
              </w:rPr>
            </w:pPr>
            <w:r w:rsidRPr="00B60EBE">
              <w:rPr>
                <w:lang w:val="sr-Cyrl-RS"/>
              </w:rPr>
              <w:t>4</w:t>
            </w:r>
          </w:p>
        </w:tc>
      </w:tr>
      <w:tr w:rsidR="00B60EBE" w:rsidRPr="00B60EBE" w14:paraId="746DC0A0" w14:textId="77777777" w:rsidTr="00C62AA7">
        <w:tc>
          <w:tcPr>
            <w:tcW w:w="564" w:type="dxa"/>
          </w:tcPr>
          <w:p w14:paraId="0902EC2D" w14:textId="77777777" w:rsidR="00C62AA7" w:rsidRPr="00B60EBE" w:rsidRDefault="00C62AA7" w:rsidP="004C3B38">
            <w:pPr>
              <w:tabs>
                <w:tab w:val="left" w:pos="360"/>
                <w:tab w:val="left" w:pos="567"/>
                <w:tab w:val="right" w:leader="dot" w:pos="9639"/>
              </w:tabs>
              <w:jc w:val="center"/>
              <w:rPr>
                <w:rFonts w:cs="Arial"/>
                <w:sz w:val="24"/>
                <w:szCs w:val="24"/>
                <w:lang w:val="sr-Cyrl-RS"/>
              </w:rPr>
            </w:pPr>
            <w:r w:rsidRPr="00B60EBE">
              <w:rPr>
                <w:rFonts w:cs="Arial"/>
                <w:sz w:val="24"/>
                <w:szCs w:val="24"/>
              </w:rPr>
              <w:t>4</w:t>
            </w:r>
            <w:r w:rsidRPr="00B60EBE">
              <w:rPr>
                <w:rFonts w:cs="Arial"/>
                <w:sz w:val="24"/>
                <w:szCs w:val="24"/>
                <w:lang w:val="sr-Cyrl-RS"/>
              </w:rPr>
              <w:t>.</w:t>
            </w:r>
          </w:p>
        </w:tc>
        <w:tc>
          <w:tcPr>
            <w:tcW w:w="7574" w:type="dxa"/>
          </w:tcPr>
          <w:p w14:paraId="502B1EB0" w14:textId="77777777" w:rsidR="00C62AA7" w:rsidRPr="00B60EBE" w:rsidRDefault="00C62AA7" w:rsidP="004C3B38">
            <w:pPr>
              <w:tabs>
                <w:tab w:val="left" w:pos="317"/>
                <w:tab w:val="left" w:pos="360"/>
                <w:tab w:val="right" w:leader="dot" w:pos="9639"/>
              </w:tabs>
              <w:rPr>
                <w:rFonts w:cs="Arial"/>
                <w:sz w:val="24"/>
                <w:szCs w:val="24"/>
              </w:rPr>
            </w:pPr>
            <w:r w:rsidRPr="00B60EBE">
              <w:rPr>
                <w:rFonts w:cs="Arial"/>
                <w:sz w:val="24"/>
                <w:szCs w:val="24"/>
                <w:lang w:val="sr-Cyrl-RS"/>
              </w:rPr>
              <w:t>Услови за учешће у поступку ЈН и упутство како се доказује испуњеност услова</w:t>
            </w:r>
          </w:p>
        </w:tc>
        <w:tc>
          <w:tcPr>
            <w:tcW w:w="810" w:type="dxa"/>
          </w:tcPr>
          <w:p w14:paraId="21452373" w14:textId="4786E3ED" w:rsidR="00C62AA7" w:rsidRPr="00B60EBE" w:rsidRDefault="00721C8A" w:rsidP="004C3B38">
            <w:pPr>
              <w:tabs>
                <w:tab w:val="left" w:pos="360"/>
                <w:tab w:val="left" w:pos="567"/>
                <w:tab w:val="right" w:leader="dot" w:pos="9639"/>
              </w:tabs>
              <w:jc w:val="center"/>
            </w:pPr>
            <w:r w:rsidRPr="00B60EBE">
              <w:rPr>
                <w:lang w:val="sr-Cyrl-RS"/>
              </w:rPr>
              <w:t>5</w:t>
            </w:r>
            <w:r w:rsidR="009F116C" w:rsidRPr="00B60EBE">
              <w:t>7</w:t>
            </w:r>
          </w:p>
        </w:tc>
      </w:tr>
      <w:tr w:rsidR="00B60EBE" w:rsidRPr="00B60EBE" w14:paraId="4612266F" w14:textId="77777777" w:rsidTr="00C62AA7">
        <w:tc>
          <w:tcPr>
            <w:tcW w:w="564" w:type="dxa"/>
          </w:tcPr>
          <w:p w14:paraId="3183AFC3" w14:textId="77777777" w:rsidR="00C62AA7" w:rsidRPr="00B60EBE" w:rsidRDefault="00C62AA7" w:rsidP="004C3B38">
            <w:pPr>
              <w:tabs>
                <w:tab w:val="left" w:pos="360"/>
                <w:tab w:val="left" w:pos="567"/>
                <w:tab w:val="right" w:leader="dot" w:pos="9639"/>
              </w:tabs>
              <w:jc w:val="center"/>
              <w:rPr>
                <w:rFonts w:cs="Arial"/>
                <w:sz w:val="24"/>
                <w:szCs w:val="24"/>
                <w:lang w:val="sr-Cyrl-RS"/>
              </w:rPr>
            </w:pPr>
            <w:r w:rsidRPr="00B60EBE">
              <w:rPr>
                <w:rFonts w:cs="Arial"/>
                <w:sz w:val="24"/>
                <w:szCs w:val="24"/>
                <w:lang w:val="sr-Cyrl-RS"/>
              </w:rPr>
              <w:t>5.</w:t>
            </w:r>
          </w:p>
        </w:tc>
        <w:tc>
          <w:tcPr>
            <w:tcW w:w="7574" w:type="dxa"/>
          </w:tcPr>
          <w:p w14:paraId="23FAAC93" w14:textId="77777777" w:rsidR="00C62AA7" w:rsidRPr="00B60EBE" w:rsidRDefault="00C62AA7" w:rsidP="00C22B24">
            <w:pPr>
              <w:tabs>
                <w:tab w:val="left" w:pos="317"/>
                <w:tab w:val="left" w:pos="360"/>
                <w:tab w:val="right" w:leader="dot" w:pos="9639"/>
              </w:tabs>
              <w:rPr>
                <w:rFonts w:cs="Arial"/>
                <w:sz w:val="24"/>
                <w:szCs w:val="24"/>
                <w:lang w:val="sr-Cyrl-RS"/>
              </w:rPr>
            </w:pPr>
            <w:r w:rsidRPr="00B60EBE">
              <w:rPr>
                <w:rFonts w:cs="Arial"/>
                <w:sz w:val="24"/>
                <w:szCs w:val="24"/>
                <w:lang w:val="sr-Cyrl-RS"/>
              </w:rPr>
              <w:t xml:space="preserve">Критеријум за доделу </w:t>
            </w:r>
            <w:r w:rsidR="00C22B24" w:rsidRPr="00B60EBE">
              <w:rPr>
                <w:rFonts w:cs="Arial"/>
                <w:sz w:val="24"/>
                <w:szCs w:val="24"/>
                <w:lang w:val="sr-Cyrl-RS"/>
              </w:rPr>
              <w:t>оквирног споразума</w:t>
            </w:r>
          </w:p>
        </w:tc>
        <w:tc>
          <w:tcPr>
            <w:tcW w:w="810" w:type="dxa"/>
          </w:tcPr>
          <w:p w14:paraId="62BB49FC" w14:textId="430D4402" w:rsidR="00C62AA7" w:rsidRPr="00B60EBE" w:rsidRDefault="00F57A96" w:rsidP="001162F5">
            <w:pPr>
              <w:tabs>
                <w:tab w:val="left" w:pos="360"/>
                <w:tab w:val="left" w:pos="567"/>
                <w:tab w:val="right" w:leader="dot" w:pos="9639"/>
              </w:tabs>
              <w:jc w:val="center"/>
            </w:pPr>
            <w:r w:rsidRPr="00B60EBE">
              <w:rPr>
                <w:lang w:val="sr-Cyrl-RS"/>
              </w:rPr>
              <w:t>6</w:t>
            </w:r>
            <w:r w:rsidR="009F116C" w:rsidRPr="00B60EBE">
              <w:t>1</w:t>
            </w:r>
          </w:p>
        </w:tc>
      </w:tr>
      <w:tr w:rsidR="00B60EBE" w:rsidRPr="00B60EBE" w14:paraId="4CC5A473" w14:textId="77777777" w:rsidTr="00C62AA7">
        <w:tc>
          <w:tcPr>
            <w:tcW w:w="564" w:type="dxa"/>
          </w:tcPr>
          <w:p w14:paraId="41593AA7" w14:textId="77777777" w:rsidR="00C62AA7" w:rsidRPr="00B60EBE" w:rsidRDefault="00C62AA7" w:rsidP="004C3B38">
            <w:pPr>
              <w:tabs>
                <w:tab w:val="left" w:pos="360"/>
                <w:tab w:val="left" w:pos="567"/>
                <w:tab w:val="right" w:leader="dot" w:pos="9639"/>
              </w:tabs>
              <w:jc w:val="center"/>
              <w:rPr>
                <w:rFonts w:cs="Arial"/>
                <w:sz w:val="24"/>
                <w:szCs w:val="24"/>
              </w:rPr>
            </w:pPr>
            <w:r w:rsidRPr="00B60EBE">
              <w:rPr>
                <w:rFonts w:cs="Arial"/>
                <w:sz w:val="24"/>
                <w:szCs w:val="24"/>
                <w:lang w:val="sr-Cyrl-RS"/>
              </w:rPr>
              <w:t>6</w:t>
            </w:r>
            <w:r w:rsidRPr="00B60EBE">
              <w:rPr>
                <w:rFonts w:cs="Arial"/>
                <w:sz w:val="24"/>
                <w:szCs w:val="24"/>
              </w:rPr>
              <w:t>.</w:t>
            </w:r>
          </w:p>
        </w:tc>
        <w:tc>
          <w:tcPr>
            <w:tcW w:w="7574" w:type="dxa"/>
          </w:tcPr>
          <w:p w14:paraId="172BF9B4" w14:textId="77777777" w:rsidR="00C62AA7" w:rsidRPr="00B60EBE" w:rsidRDefault="00C62AA7" w:rsidP="004C3B38">
            <w:pPr>
              <w:tabs>
                <w:tab w:val="left" w:pos="360"/>
                <w:tab w:val="left" w:pos="567"/>
                <w:tab w:val="right" w:leader="dot" w:pos="9639"/>
              </w:tabs>
              <w:rPr>
                <w:rFonts w:cs="Arial"/>
                <w:sz w:val="24"/>
                <w:szCs w:val="24"/>
                <w:lang w:val="sr-Cyrl-RS"/>
              </w:rPr>
            </w:pPr>
            <w:r w:rsidRPr="00B60EBE">
              <w:rPr>
                <w:rFonts w:cs="Arial"/>
                <w:sz w:val="24"/>
                <w:szCs w:val="24"/>
                <w:lang w:val="sr-Cyrl-RS"/>
              </w:rPr>
              <w:t>Упутство понуђачима како да сачине понуду</w:t>
            </w:r>
          </w:p>
        </w:tc>
        <w:tc>
          <w:tcPr>
            <w:tcW w:w="810" w:type="dxa"/>
          </w:tcPr>
          <w:p w14:paraId="0D172A7D" w14:textId="106ACFFF" w:rsidR="00C62AA7" w:rsidRPr="00B60EBE" w:rsidRDefault="00721C8A" w:rsidP="001162F5">
            <w:pPr>
              <w:tabs>
                <w:tab w:val="left" w:pos="360"/>
                <w:tab w:val="left" w:pos="567"/>
                <w:tab w:val="right" w:leader="dot" w:pos="9639"/>
              </w:tabs>
              <w:jc w:val="center"/>
            </w:pPr>
            <w:r w:rsidRPr="00B60EBE">
              <w:rPr>
                <w:lang w:val="sr-Cyrl-RS"/>
              </w:rPr>
              <w:t>6</w:t>
            </w:r>
            <w:r w:rsidR="009F116C" w:rsidRPr="00B60EBE">
              <w:t>1</w:t>
            </w:r>
          </w:p>
        </w:tc>
      </w:tr>
      <w:tr w:rsidR="00B60EBE" w:rsidRPr="00B60EBE" w14:paraId="617965EB" w14:textId="77777777" w:rsidTr="00C62AA7">
        <w:tc>
          <w:tcPr>
            <w:tcW w:w="564" w:type="dxa"/>
          </w:tcPr>
          <w:p w14:paraId="55429B9B" w14:textId="77777777" w:rsidR="00C62AA7" w:rsidRPr="00B60EBE" w:rsidRDefault="00C62AA7" w:rsidP="004C3B38">
            <w:pPr>
              <w:tabs>
                <w:tab w:val="left" w:pos="360"/>
                <w:tab w:val="left" w:pos="567"/>
                <w:tab w:val="right" w:leader="dot" w:pos="9639"/>
              </w:tabs>
              <w:jc w:val="center"/>
              <w:rPr>
                <w:rFonts w:cs="Arial"/>
                <w:sz w:val="24"/>
                <w:szCs w:val="24"/>
              </w:rPr>
            </w:pPr>
            <w:r w:rsidRPr="00B60EBE">
              <w:rPr>
                <w:rFonts w:cs="Arial"/>
                <w:sz w:val="24"/>
                <w:szCs w:val="24"/>
                <w:lang w:val="sr-Cyrl-RS"/>
              </w:rPr>
              <w:t>7</w:t>
            </w:r>
            <w:r w:rsidRPr="00B60EBE">
              <w:rPr>
                <w:rFonts w:cs="Arial"/>
                <w:sz w:val="24"/>
                <w:szCs w:val="24"/>
              </w:rPr>
              <w:t>.</w:t>
            </w:r>
          </w:p>
        </w:tc>
        <w:tc>
          <w:tcPr>
            <w:tcW w:w="7574" w:type="dxa"/>
          </w:tcPr>
          <w:p w14:paraId="77585C40" w14:textId="1138C0EA" w:rsidR="00C62AA7" w:rsidRPr="00B60EBE" w:rsidRDefault="00C62AA7" w:rsidP="0083562E">
            <w:pPr>
              <w:tabs>
                <w:tab w:val="left" w:pos="360"/>
                <w:tab w:val="left" w:pos="567"/>
                <w:tab w:val="right" w:leader="dot" w:pos="9639"/>
              </w:tabs>
              <w:rPr>
                <w:rFonts w:cs="Arial"/>
                <w:sz w:val="24"/>
                <w:szCs w:val="24"/>
                <w:lang w:val="sr-Cyrl-RS"/>
              </w:rPr>
            </w:pPr>
            <w:r w:rsidRPr="00B60EBE">
              <w:rPr>
                <w:rFonts w:cs="Arial"/>
                <w:sz w:val="24"/>
                <w:szCs w:val="24"/>
                <w:lang w:val="sr-Cyrl-RS"/>
              </w:rPr>
              <w:t xml:space="preserve">Обрасци ( 1 - </w:t>
            </w:r>
            <w:r w:rsidR="00614AA9">
              <w:rPr>
                <w:rFonts w:cs="Arial"/>
                <w:sz w:val="24"/>
                <w:szCs w:val="24"/>
                <w:lang w:val="sr-Cyrl-CS"/>
              </w:rPr>
              <w:t>8</w:t>
            </w:r>
            <w:r w:rsidRPr="00B60EBE">
              <w:rPr>
                <w:rFonts w:cs="Arial"/>
                <w:sz w:val="24"/>
                <w:szCs w:val="24"/>
                <w:lang w:val="sr-Cyrl-RS"/>
              </w:rPr>
              <w:t>)</w:t>
            </w:r>
          </w:p>
        </w:tc>
        <w:tc>
          <w:tcPr>
            <w:tcW w:w="810" w:type="dxa"/>
          </w:tcPr>
          <w:p w14:paraId="13D80661" w14:textId="3B5D6ECF" w:rsidR="00C62AA7" w:rsidRPr="00B60EBE" w:rsidRDefault="00721C8A" w:rsidP="008D4E7D">
            <w:pPr>
              <w:tabs>
                <w:tab w:val="left" w:pos="360"/>
                <w:tab w:val="left" w:pos="567"/>
                <w:tab w:val="right" w:leader="dot" w:pos="9639"/>
              </w:tabs>
              <w:jc w:val="center"/>
            </w:pPr>
            <w:r w:rsidRPr="00B60EBE">
              <w:rPr>
                <w:lang w:val="sr-Cyrl-RS"/>
              </w:rPr>
              <w:t>7</w:t>
            </w:r>
            <w:r w:rsidR="009F116C" w:rsidRPr="00B60EBE">
              <w:t>7</w:t>
            </w:r>
          </w:p>
        </w:tc>
      </w:tr>
      <w:tr w:rsidR="00B60EBE" w:rsidRPr="00B60EBE" w14:paraId="58D6D674" w14:textId="77777777" w:rsidTr="00C62AA7">
        <w:tc>
          <w:tcPr>
            <w:tcW w:w="564" w:type="dxa"/>
          </w:tcPr>
          <w:p w14:paraId="2AF36A69" w14:textId="3EA0F20E" w:rsidR="00C22B24" w:rsidRPr="00B60EBE" w:rsidRDefault="00614AA9"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r w:rsidR="00C22B24" w:rsidRPr="00B60EBE">
              <w:rPr>
                <w:rFonts w:cs="Arial"/>
                <w:sz w:val="24"/>
                <w:szCs w:val="24"/>
                <w:lang w:val="sr-Cyrl-RS"/>
              </w:rPr>
              <w:t>.</w:t>
            </w:r>
          </w:p>
        </w:tc>
        <w:tc>
          <w:tcPr>
            <w:tcW w:w="7574" w:type="dxa"/>
          </w:tcPr>
          <w:p w14:paraId="57461A3B" w14:textId="3F72D4E8" w:rsidR="00C22B24" w:rsidRPr="00B60EBE" w:rsidRDefault="007D1718" w:rsidP="004C3B38">
            <w:pPr>
              <w:tabs>
                <w:tab w:val="left" w:pos="360"/>
                <w:tab w:val="left" w:pos="567"/>
                <w:tab w:val="right" w:leader="dot" w:pos="9639"/>
              </w:tabs>
              <w:rPr>
                <w:rFonts w:cs="Arial"/>
                <w:sz w:val="24"/>
                <w:szCs w:val="24"/>
                <w:lang w:val="sr-Cyrl-RS"/>
              </w:rPr>
            </w:pPr>
            <w:r w:rsidRPr="00B60EBE">
              <w:rPr>
                <w:rFonts w:cs="Arial"/>
                <w:sz w:val="24"/>
                <w:szCs w:val="24"/>
                <w:lang w:val="sr-Cyrl-RS"/>
              </w:rPr>
              <w:t>Модел</w:t>
            </w:r>
            <w:r w:rsidR="00614AA9">
              <w:rPr>
                <w:rFonts w:cs="Arial"/>
                <w:sz w:val="24"/>
                <w:szCs w:val="24"/>
                <w:lang w:val="sr-Cyrl-RS"/>
              </w:rPr>
              <w:t>и</w:t>
            </w:r>
            <w:r w:rsidRPr="00B60EBE">
              <w:rPr>
                <w:rFonts w:cs="Arial"/>
                <w:sz w:val="24"/>
                <w:szCs w:val="24"/>
                <w:lang w:val="sr-Cyrl-RS"/>
              </w:rPr>
              <w:t xml:space="preserve"> Oквирног споразума</w:t>
            </w:r>
          </w:p>
        </w:tc>
        <w:tc>
          <w:tcPr>
            <w:tcW w:w="810" w:type="dxa"/>
          </w:tcPr>
          <w:p w14:paraId="37692C57" w14:textId="0110634F" w:rsidR="00C22B24" w:rsidRPr="00EE2D10" w:rsidRDefault="00721C8A" w:rsidP="008D4E7D">
            <w:pPr>
              <w:tabs>
                <w:tab w:val="left" w:pos="360"/>
                <w:tab w:val="left" w:pos="567"/>
                <w:tab w:val="right" w:leader="dot" w:pos="9639"/>
              </w:tabs>
              <w:jc w:val="center"/>
              <w:rPr>
                <w:lang w:val="sr-Cyrl-CS"/>
              </w:rPr>
            </w:pPr>
            <w:r w:rsidRPr="00B60EBE">
              <w:rPr>
                <w:lang w:val="sr-Cyrl-RS"/>
              </w:rPr>
              <w:t>13</w:t>
            </w:r>
            <w:r w:rsidR="00EE2D10">
              <w:rPr>
                <w:lang w:val="sr-Cyrl-CS"/>
              </w:rPr>
              <w:t>6</w:t>
            </w:r>
          </w:p>
        </w:tc>
      </w:tr>
    </w:tbl>
    <w:p w14:paraId="44EDF99B" w14:textId="77777777" w:rsidR="009D3699" w:rsidRPr="00B60EBE" w:rsidRDefault="009D3699" w:rsidP="000C50A0">
      <w:pPr>
        <w:pStyle w:val="BodyText"/>
        <w:spacing w:before="0"/>
        <w:rPr>
          <w:rFonts w:cs="Arial"/>
          <w:b/>
          <w:spacing w:val="80"/>
          <w:szCs w:val="24"/>
          <w:highlight w:val="yellow"/>
        </w:rPr>
      </w:pPr>
    </w:p>
    <w:p w14:paraId="788D8480" w14:textId="77777777" w:rsidR="00313B82" w:rsidRPr="00B60EBE" w:rsidRDefault="00313B82" w:rsidP="00C53AC6">
      <w:pPr>
        <w:jc w:val="right"/>
        <w:rPr>
          <w:rFonts w:cs="Arial"/>
          <w:bCs/>
          <w:noProof/>
          <w:sz w:val="24"/>
          <w:szCs w:val="24"/>
          <w:lang w:val="sr-Cyrl-CS"/>
        </w:rPr>
      </w:pPr>
    </w:p>
    <w:p w14:paraId="6821107E" w14:textId="2AB7E801" w:rsidR="00F5264D" w:rsidRPr="00EE2D10" w:rsidRDefault="00C53AC6" w:rsidP="00C53AC6">
      <w:pPr>
        <w:jc w:val="right"/>
        <w:rPr>
          <w:rFonts w:cs="Arial"/>
          <w:sz w:val="24"/>
          <w:szCs w:val="24"/>
          <w:lang w:val="sr-Cyrl-CS"/>
        </w:rPr>
      </w:pPr>
      <w:r w:rsidRPr="00B60EBE">
        <w:rPr>
          <w:rFonts w:cs="Arial"/>
          <w:bCs/>
          <w:noProof/>
          <w:sz w:val="24"/>
          <w:szCs w:val="24"/>
          <w:lang w:val="sr-Cyrl-CS"/>
        </w:rPr>
        <w:t xml:space="preserve">Укупан број страна документације: </w:t>
      </w:r>
      <w:r w:rsidR="00C43BDB">
        <w:rPr>
          <w:rFonts w:cs="Arial"/>
          <w:bCs/>
          <w:noProof/>
          <w:sz w:val="24"/>
          <w:szCs w:val="24"/>
          <w:lang w:val="sr-Cyrl-CS"/>
        </w:rPr>
        <w:t>202</w:t>
      </w:r>
    </w:p>
    <w:p w14:paraId="5782A47D" w14:textId="77777777" w:rsidR="001853E1" w:rsidRPr="00B60EBE" w:rsidRDefault="001853E1" w:rsidP="000C50A0">
      <w:pPr>
        <w:pStyle w:val="BodyText"/>
        <w:spacing w:before="0"/>
        <w:rPr>
          <w:rFonts w:cs="Arial"/>
          <w:szCs w:val="24"/>
        </w:rPr>
      </w:pPr>
    </w:p>
    <w:p w14:paraId="49ED2CC5" w14:textId="77777777" w:rsidR="00FA0E61" w:rsidRPr="00B60EBE" w:rsidRDefault="00473AD5" w:rsidP="004862FF">
      <w:pPr>
        <w:pStyle w:val="Heading10"/>
        <w:numPr>
          <w:ilvl w:val="0"/>
          <w:numId w:val="12"/>
        </w:numPr>
        <w:rPr>
          <w:rFonts w:cs="Arial"/>
          <w:sz w:val="24"/>
          <w:szCs w:val="24"/>
          <w:lang w:val="en-US"/>
        </w:rPr>
      </w:pPr>
      <w:r w:rsidRPr="00B60EBE">
        <w:rPr>
          <w:rFonts w:cs="Arial"/>
          <w:sz w:val="24"/>
          <w:szCs w:val="24"/>
          <w:lang w:val="ru-RU"/>
        </w:rPr>
        <w:br w:type="page"/>
      </w:r>
      <w:bookmarkStart w:id="7" w:name="_Toc430335136"/>
      <w:bookmarkStart w:id="8" w:name="_Toc442559876"/>
      <w:bookmarkStart w:id="9" w:name="_Toc427817447"/>
      <w:r w:rsidR="00FA0E61" w:rsidRPr="00B60EBE">
        <w:rPr>
          <w:rFonts w:cs="Arial"/>
          <w:sz w:val="24"/>
          <w:szCs w:val="24"/>
        </w:rPr>
        <w:lastRenderedPageBreak/>
        <w:t>ОПШТИ ПОДАЦИ О ЈАВНОЈ НАБАВЦИ</w:t>
      </w:r>
      <w:bookmarkEnd w:id="7"/>
      <w:bookmarkEnd w:id="8"/>
    </w:p>
    <w:p w14:paraId="2ADB67D8" w14:textId="77777777" w:rsidR="00C22B24" w:rsidRPr="00B60EBE" w:rsidRDefault="00C22B24" w:rsidP="00C22B24">
      <w:pPr>
        <w:tabs>
          <w:tab w:val="left" w:pos="1134"/>
        </w:tabs>
        <w:rPr>
          <w:rFonts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B60EBE" w:rsidRPr="00B60EBE" w14:paraId="316B3783" w14:textId="77777777" w:rsidTr="00705AED">
        <w:trPr>
          <w:trHeight w:val="1394"/>
        </w:trPr>
        <w:tc>
          <w:tcPr>
            <w:tcW w:w="3055" w:type="dxa"/>
            <w:shd w:val="clear" w:color="auto" w:fill="auto"/>
          </w:tcPr>
          <w:p w14:paraId="3E2BA0FC" w14:textId="77777777" w:rsidR="002E12CC" w:rsidRPr="00B60EBE" w:rsidRDefault="002E12CC" w:rsidP="004276AD">
            <w:pPr>
              <w:autoSpaceDE w:val="0"/>
              <w:autoSpaceDN w:val="0"/>
              <w:adjustRightInd w:val="0"/>
              <w:jc w:val="center"/>
              <w:rPr>
                <w:rFonts w:eastAsia="TimesNewRomanPSMT" w:cs="Arial"/>
                <w:bCs/>
                <w:sz w:val="24"/>
                <w:szCs w:val="24"/>
              </w:rPr>
            </w:pPr>
          </w:p>
          <w:p w14:paraId="2ACBC362" w14:textId="77777777" w:rsidR="00705AED" w:rsidRPr="00B60EBE" w:rsidRDefault="004276AD" w:rsidP="00590A4D">
            <w:pPr>
              <w:autoSpaceDE w:val="0"/>
              <w:autoSpaceDN w:val="0"/>
              <w:adjustRightInd w:val="0"/>
              <w:jc w:val="center"/>
            </w:pPr>
            <w:r w:rsidRPr="00B60EBE">
              <w:rPr>
                <w:rFonts w:eastAsia="TimesNewRomanPSMT" w:cs="Arial"/>
                <w:bCs/>
                <w:sz w:val="24"/>
                <w:szCs w:val="24"/>
              </w:rPr>
              <w:t>Назив и адреса Наручиоца</w:t>
            </w:r>
            <w:r w:rsidR="00705AED" w:rsidRPr="00B60EBE">
              <w:t xml:space="preserve"> </w:t>
            </w:r>
          </w:p>
          <w:p w14:paraId="6613464A" w14:textId="77777777" w:rsidR="00705AED" w:rsidRPr="00B60EBE" w:rsidRDefault="00705AED" w:rsidP="00590A4D">
            <w:pPr>
              <w:autoSpaceDE w:val="0"/>
              <w:autoSpaceDN w:val="0"/>
              <w:adjustRightInd w:val="0"/>
              <w:jc w:val="center"/>
            </w:pPr>
          </w:p>
          <w:p w14:paraId="0C7C6DDC" w14:textId="77777777" w:rsidR="004276AD" w:rsidRPr="00B60EBE" w:rsidRDefault="00705AED" w:rsidP="00590A4D">
            <w:pPr>
              <w:autoSpaceDE w:val="0"/>
              <w:autoSpaceDN w:val="0"/>
              <w:adjustRightInd w:val="0"/>
              <w:jc w:val="center"/>
              <w:rPr>
                <w:rFonts w:eastAsia="TimesNewRomanPSMT" w:cs="Arial"/>
                <w:bCs/>
                <w:sz w:val="24"/>
                <w:szCs w:val="24"/>
              </w:rPr>
            </w:pPr>
            <w:r w:rsidRPr="00B60EBE">
              <w:rPr>
                <w:rFonts w:eastAsia="TimesNewRomanPSMT" w:cs="Arial"/>
                <w:bCs/>
                <w:sz w:val="24"/>
                <w:szCs w:val="24"/>
              </w:rPr>
              <w:t>Скраћено пословно име</w:t>
            </w:r>
          </w:p>
        </w:tc>
        <w:tc>
          <w:tcPr>
            <w:tcW w:w="5964" w:type="dxa"/>
            <w:shd w:val="clear" w:color="auto" w:fill="auto"/>
          </w:tcPr>
          <w:p w14:paraId="1C8F56C2" w14:textId="77777777" w:rsidR="00590A4D" w:rsidRPr="00B60EBE" w:rsidRDefault="00590A4D" w:rsidP="004276AD">
            <w:pPr>
              <w:suppressAutoHyphens/>
              <w:spacing w:line="100" w:lineRule="atLeast"/>
              <w:jc w:val="center"/>
              <w:rPr>
                <w:rFonts w:cs="Arial"/>
                <w:sz w:val="24"/>
                <w:szCs w:val="24"/>
              </w:rPr>
            </w:pPr>
          </w:p>
          <w:p w14:paraId="42000F0B" w14:textId="77777777" w:rsidR="004276AD" w:rsidRPr="00B60EBE" w:rsidRDefault="004276AD" w:rsidP="00705AED">
            <w:pPr>
              <w:suppressAutoHyphens/>
              <w:spacing w:before="0" w:line="100" w:lineRule="atLeast"/>
              <w:jc w:val="center"/>
              <w:rPr>
                <w:rFonts w:cs="Arial"/>
                <w:sz w:val="24"/>
                <w:szCs w:val="24"/>
              </w:rPr>
            </w:pPr>
            <w:r w:rsidRPr="00B60EBE">
              <w:rPr>
                <w:rFonts w:cs="Arial"/>
                <w:sz w:val="24"/>
                <w:szCs w:val="24"/>
              </w:rPr>
              <w:t>Јавно предузеће „Електропривреда Србије“ Београд,</w:t>
            </w:r>
          </w:p>
          <w:p w14:paraId="174DE62D" w14:textId="77777777" w:rsidR="004276AD" w:rsidRPr="00B60EBE" w:rsidRDefault="004276AD" w:rsidP="00705AED">
            <w:pPr>
              <w:suppressAutoHyphens/>
              <w:spacing w:before="0" w:line="100" w:lineRule="atLeast"/>
              <w:jc w:val="center"/>
              <w:rPr>
                <w:rFonts w:cs="Arial"/>
                <w:sz w:val="24"/>
                <w:szCs w:val="24"/>
              </w:rPr>
            </w:pPr>
            <w:r w:rsidRPr="00B60EBE">
              <w:rPr>
                <w:rFonts w:cs="Arial"/>
                <w:sz w:val="24"/>
                <w:szCs w:val="24"/>
              </w:rPr>
              <w:t>Улица царице Милице бр.</w:t>
            </w:r>
            <w:r w:rsidR="00B40BCE" w:rsidRPr="00B60EBE">
              <w:rPr>
                <w:rFonts w:cs="Arial"/>
                <w:sz w:val="24"/>
                <w:szCs w:val="24"/>
              </w:rPr>
              <w:t xml:space="preserve"> </w:t>
            </w:r>
            <w:r w:rsidRPr="00B60EBE">
              <w:rPr>
                <w:rFonts w:cs="Arial"/>
                <w:sz w:val="24"/>
                <w:szCs w:val="24"/>
              </w:rPr>
              <w:t>2, 11000 Београд</w:t>
            </w:r>
          </w:p>
          <w:p w14:paraId="22840346" w14:textId="77777777" w:rsidR="00705AED" w:rsidRPr="00B60EBE" w:rsidRDefault="00705AED" w:rsidP="00705AED">
            <w:pPr>
              <w:suppressAutoHyphens/>
              <w:spacing w:before="0" w:line="100" w:lineRule="atLeast"/>
              <w:jc w:val="center"/>
              <w:rPr>
                <w:rFonts w:cs="Arial"/>
                <w:sz w:val="24"/>
                <w:szCs w:val="24"/>
              </w:rPr>
            </w:pPr>
          </w:p>
          <w:p w14:paraId="3D7E4D60" w14:textId="77777777" w:rsidR="00705AED" w:rsidRPr="00B60EBE" w:rsidRDefault="00705AED" w:rsidP="00705AED">
            <w:pPr>
              <w:suppressAutoHyphens/>
              <w:spacing w:line="100" w:lineRule="atLeast"/>
              <w:jc w:val="center"/>
              <w:rPr>
                <w:rFonts w:cs="Arial"/>
                <w:sz w:val="24"/>
                <w:szCs w:val="24"/>
                <w:lang w:val="sr-Cyrl-RS"/>
              </w:rPr>
            </w:pPr>
            <w:r w:rsidRPr="00B60EBE">
              <w:rPr>
                <w:rFonts w:cs="Arial"/>
              </w:rPr>
              <w:t>ЈП ЕПС</w:t>
            </w:r>
          </w:p>
        </w:tc>
      </w:tr>
      <w:tr w:rsidR="00B60EBE" w:rsidRPr="00B60EBE" w14:paraId="74EEDAD3" w14:textId="77777777" w:rsidTr="00705AED">
        <w:trPr>
          <w:trHeight w:val="701"/>
        </w:trPr>
        <w:tc>
          <w:tcPr>
            <w:tcW w:w="3055" w:type="dxa"/>
            <w:shd w:val="clear" w:color="auto" w:fill="auto"/>
          </w:tcPr>
          <w:p w14:paraId="793D7C0C" w14:textId="77777777" w:rsidR="00C22B24" w:rsidRPr="00B60EBE" w:rsidRDefault="00C22B24" w:rsidP="00C22B24">
            <w:pPr>
              <w:autoSpaceDE w:val="0"/>
              <w:autoSpaceDN w:val="0"/>
              <w:adjustRightInd w:val="0"/>
              <w:jc w:val="center"/>
              <w:rPr>
                <w:rFonts w:eastAsia="TimesNewRomanPSMT" w:cs="Arial"/>
                <w:bCs/>
                <w:sz w:val="24"/>
                <w:szCs w:val="24"/>
              </w:rPr>
            </w:pPr>
            <w:r w:rsidRPr="00B60EBE">
              <w:rPr>
                <w:rFonts w:eastAsia="TimesNewRomanPSMT" w:cs="Arial"/>
                <w:bCs/>
                <w:sz w:val="24"/>
                <w:szCs w:val="24"/>
              </w:rPr>
              <w:t>Интернет страница Наручиоца</w:t>
            </w:r>
          </w:p>
        </w:tc>
        <w:tc>
          <w:tcPr>
            <w:tcW w:w="5964" w:type="dxa"/>
            <w:shd w:val="clear" w:color="auto" w:fill="auto"/>
          </w:tcPr>
          <w:p w14:paraId="46CCC1EF" w14:textId="77777777" w:rsidR="00C22B24" w:rsidRPr="00B60EBE" w:rsidRDefault="000A3F0F" w:rsidP="00C22B24">
            <w:pPr>
              <w:autoSpaceDE w:val="0"/>
              <w:autoSpaceDN w:val="0"/>
              <w:adjustRightInd w:val="0"/>
              <w:jc w:val="center"/>
              <w:rPr>
                <w:rStyle w:val="Hyperlink"/>
                <w:rFonts w:eastAsia="Arial Unicode MS" w:cs="Arial"/>
                <w:color w:val="auto"/>
                <w:kern w:val="1"/>
                <w:sz w:val="24"/>
                <w:szCs w:val="24"/>
                <w:lang w:eastAsia="ar-SA"/>
              </w:rPr>
            </w:pPr>
            <w:hyperlink r:id="rId168" w:history="1">
              <w:r w:rsidR="00C22B24" w:rsidRPr="00B60EBE">
                <w:rPr>
                  <w:rStyle w:val="Hyperlink"/>
                  <w:rFonts w:eastAsia="Arial Unicode MS" w:cs="Arial"/>
                  <w:color w:val="auto"/>
                  <w:kern w:val="1"/>
                  <w:sz w:val="24"/>
                  <w:szCs w:val="24"/>
                  <w:lang w:eastAsia="ar-SA"/>
                </w:rPr>
                <w:t>www.eps.rs</w:t>
              </w:r>
            </w:hyperlink>
          </w:p>
          <w:p w14:paraId="3838C51E" w14:textId="77777777" w:rsidR="00C22B24" w:rsidRPr="00B60EBE" w:rsidRDefault="00C22B24" w:rsidP="00C22B24">
            <w:pPr>
              <w:autoSpaceDE w:val="0"/>
              <w:autoSpaceDN w:val="0"/>
              <w:adjustRightInd w:val="0"/>
              <w:jc w:val="center"/>
              <w:rPr>
                <w:rFonts w:eastAsia="TimesNewRomanPSMT" w:cs="Arial"/>
                <w:bCs/>
                <w:sz w:val="24"/>
                <w:szCs w:val="24"/>
              </w:rPr>
            </w:pPr>
          </w:p>
        </w:tc>
      </w:tr>
      <w:tr w:rsidR="00B60EBE" w:rsidRPr="00B60EBE" w14:paraId="37EAFBD0" w14:textId="77777777" w:rsidTr="00705AED">
        <w:trPr>
          <w:trHeight w:val="530"/>
        </w:trPr>
        <w:tc>
          <w:tcPr>
            <w:tcW w:w="3055" w:type="dxa"/>
            <w:shd w:val="clear" w:color="auto" w:fill="auto"/>
          </w:tcPr>
          <w:p w14:paraId="0A4DC312" w14:textId="77777777" w:rsidR="00C22B24" w:rsidRPr="00B60EBE" w:rsidRDefault="00C22B24" w:rsidP="00C22B24">
            <w:pPr>
              <w:autoSpaceDE w:val="0"/>
              <w:autoSpaceDN w:val="0"/>
              <w:adjustRightInd w:val="0"/>
              <w:jc w:val="center"/>
              <w:rPr>
                <w:rFonts w:eastAsia="TimesNewRomanPSMT" w:cs="Arial"/>
                <w:bCs/>
                <w:sz w:val="24"/>
                <w:szCs w:val="24"/>
              </w:rPr>
            </w:pPr>
            <w:r w:rsidRPr="00B60EBE">
              <w:rPr>
                <w:rFonts w:eastAsia="TimesNewRomanPSMT" w:cs="Arial"/>
                <w:bCs/>
                <w:sz w:val="24"/>
                <w:szCs w:val="24"/>
              </w:rPr>
              <w:t>Врста поступка</w:t>
            </w:r>
          </w:p>
        </w:tc>
        <w:tc>
          <w:tcPr>
            <w:tcW w:w="5964" w:type="dxa"/>
            <w:shd w:val="clear" w:color="auto" w:fill="auto"/>
            <w:vAlign w:val="center"/>
          </w:tcPr>
          <w:p w14:paraId="64414B19" w14:textId="77777777" w:rsidR="00C22B24" w:rsidRPr="00B60EBE" w:rsidRDefault="00C22B24" w:rsidP="00896512">
            <w:pPr>
              <w:autoSpaceDE w:val="0"/>
              <w:autoSpaceDN w:val="0"/>
              <w:adjustRightInd w:val="0"/>
              <w:jc w:val="center"/>
              <w:rPr>
                <w:rFonts w:eastAsia="TimesNewRomanPSMT" w:cs="Arial"/>
                <w:bCs/>
                <w:sz w:val="24"/>
                <w:szCs w:val="24"/>
                <w:lang w:val="sr-Cyrl-RS"/>
              </w:rPr>
            </w:pPr>
            <w:r w:rsidRPr="00B60EBE">
              <w:rPr>
                <w:rFonts w:eastAsia="TimesNewRomanPSMT" w:cs="Arial"/>
                <w:bCs/>
                <w:sz w:val="24"/>
                <w:szCs w:val="24"/>
                <w:lang w:val="sr-Cyrl-RS"/>
              </w:rPr>
              <w:t>Отворени поступак</w:t>
            </w:r>
          </w:p>
        </w:tc>
      </w:tr>
      <w:tr w:rsidR="00B60EBE" w:rsidRPr="00B60EBE" w14:paraId="19C1E456" w14:textId="77777777" w:rsidTr="00705AED">
        <w:trPr>
          <w:trHeight w:val="575"/>
        </w:trPr>
        <w:tc>
          <w:tcPr>
            <w:tcW w:w="3055" w:type="dxa"/>
            <w:shd w:val="clear" w:color="auto" w:fill="auto"/>
          </w:tcPr>
          <w:p w14:paraId="4CCB2C75" w14:textId="77777777" w:rsidR="00C22B24" w:rsidRPr="00B60EBE" w:rsidRDefault="00C22B24" w:rsidP="00C22B24">
            <w:pPr>
              <w:autoSpaceDE w:val="0"/>
              <w:autoSpaceDN w:val="0"/>
              <w:adjustRightInd w:val="0"/>
              <w:jc w:val="center"/>
              <w:rPr>
                <w:rFonts w:eastAsia="TimesNewRomanPSMT" w:cs="Arial"/>
                <w:bCs/>
                <w:sz w:val="24"/>
                <w:szCs w:val="24"/>
              </w:rPr>
            </w:pPr>
            <w:r w:rsidRPr="00B60EBE">
              <w:rPr>
                <w:rFonts w:eastAsia="TimesNewRomanPSMT" w:cs="Arial"/>
                <w:bCs/>
                <w:sz w:val="24"/>
                <w:szCs w:val="24"/>
              </w:rPr>
              <w:t>Предмет јавне набавке</w:t>
            </w:r>
          </w:p>
        </w:tc>
        <w:tc>
          <w:tcPr>
            <w:tcW w:w="5964" w:type="dxa"/>
            <w:shd w:val="clear" w:color="auto" w:fill="auto"/>
          </w:tcPr>
          <w:p w14:paraId="297572CD" w14:textId="08CDF9CC" w:rsidR="00C22B24" w:rsidRPr="00B60EBE" w:rsidRDefault="009C3238" w:rsidP="00B76D41">
            <w:pPr>
              <w:jc w:val="center"/>
              <w:rPr>
                <w:rFonts w:cs="Arial"/>
                <w:sz w:val="24"/>
                <w:szCs w:val="24"/>
                <w:lang w:val="sr-Cyrl-RS"/>
              </w:rPr>
            </w:pPr>
            <w:bookmarkStart w:id="10" w:name="_Toc442559877"/>
            <w:r w:rsidRPr="00B60EBE">
              <w:rPr>
                <w:rFonts w:cs="Arial"/>
                <w:sz w:val="24"/>
                <w:szCs w:val="24"/>
                <w:lang w:val="sr-Cyrl-RS"/>
              </w:rPr>
              <w:t>услуг</w:t>
            </w:r>
            <w:r w:rsidR="00B76D41">
              <w:rPr>
                <w:rFonts w:cs="Arial"/>
                <w:sz w:val="24"/>
                <w:szCs w:val="24"/>
                <w:lang w:val="sr-Cyrl-RS"/>
              </w:rPr>
              <w:t>е</w:t>
            </w:r>
            <w:r w:rsidR="00C22B24" w:rsidRPr="00B60EBE">
              <w:rPr>
                <w:rFonts w:cs="Arial"/>
                <w:sz w:val="24"/>
                <w:szCs w:val="24"/>
              </w:rPr>
              <w:t>:</w:t>
            </w:r>
            <w:r w:rsidR="00C22B24" w:rsidRPr="00B60EBE">
              <w:rPr>
                <w:rFonts w:cs="Arial"/>
                <w:b/>
                <w:sz w:val="24"/>
                <w:szCs w:val="24"/>
              </w:rPr>
              <w:t xml:space="preserve"> </w:t>
            </w:r>
            <w:bookmarkEnd w:id="10"/>
            <w:r w:rsidR="00D4390D" w:rsidRPr="00B60EBE">
              <w:rPr>
                <w:rFonts w:cs="Arial"/>
                <w:sz w:val="24"/>
                <w:szCs w:val="24"/>
                <w:lang w:val="sr-Cyrl-RS"/>
              </w:rPr>
              <w:t xml:space="preserve">Одржавање </w:t>
            </w:r>
            <w:r w:rsidR="00510B0B" w:rsidRPr="00B60EBE">
              <w:rPr>
                <w:rFonts w:cs="Arial"/>
                <w:sz w:val="24"/>
                <w:szCs w:val="24"/>
                <w:lang w:val="sr-Cyrl-RS"/>
              </w:rPr>
              <w:t>рачунарске опреме</w:t>
            </w:r>
          </w:p>
        </w:tc>
      </w:tr>
      <w:tr w:rsidR="00B60EBE" w:rsidRPr="00B60EBE" w14:paraId="48685A81" w14:textId="77777777" w:rsidTr="00CF5E6C">
        <w:trPr>
          <w:trHeight w:val="4022"/>
        </w:trPr>
        <w:tc>
          <w:tcPr>
            <w:tcW w:w="3055" w:type="dxa"/>
            <w:shd w:val="clear" w:color="auto" w:fill="auto"/>
          </w:tcPr>
          <w:p w14:paraId="3E61841E" w14:textId="77777777" w:rsidR="00C22B24" w:rsidRPr="00B60EBE" w:rsidRDefault="00C22B24" w:rsidP="00C22B24">
            <w:pPr>
              <w:autoSpaceDE w:val="0"/>
              <w:autoSpaceDN w:val="0"/>
              <w:adjustRightInd w:val="0"/>
              <w:jc w:val="center"/>
              <w:rPr>
                <w:rFonts w:eastAsia="TimesNewRomanPSMT" w:cs="Arial"/>
                <w:bCs/>
                <w:sz w:val="24"/>
                <w:szCs w:val="24"/>
              </w:rPr>
            </w:pPr>
          </w:p>
          <w:p w14:paraId="3E165AAD" w14:textId="77777777" w:rsidR="00C22B24" w:rsidRPr="00B60EBE" w:rsidRDefault="00C22B24" w:rsidP="00C22B24">
            <w:pPr>
              <w:autoSpaceDE w:val="0"/>
              <w:autoSpaceDN w:val="0"/>
              <w:adjustRightInd w:val="0"/>
              <w:jc w:val="center"/>
              <w:rPr>
                <w:rFonts w:eastAsia="TimesNewRomanPSMT" w:cs="Arial"/>
                <w:bCs/>
                <w:sz w:val="24"/>
                <w:szCs w:val="24"/>
              </w:rPr>
            </w:pPr>
            <w:r w:rsidRPr="00B60EBE">
              <w:rPr>
                <w:rFonts w:cs="Arial"/>
                <w:sz w:val="24"/>
                <w:szCs w:val="24"/>
              </w:rPr>
              <w:t>Опис сваке партије</w:t>
            </w:r>
          </w:p>
        </w:tc>
        <w:tc>
          <w:tcPr>
            <w:tcW w:w="5964" w:type="dxa"/>
            <w:shd w:val="clear" w:color="auto" w:fill="auto"/>
            <w:vAlign w:val="center"/>
          </w:tcPr>
          <w:p w14:paraId="7AA16846" w14:textId="77777777" w:rsidR="00C05A04" w:rsidRPr="00B60EBE" w:rsidRDefault="00C05A04" w:rsidP="00510B0B">
            <w:pPr>
              <w:pStyle w:val="ListParagraph"/>
              <w:widowControl w:val="0"/>
              <w:ind w:left="0"/>
              <w:rPr>
                <w:rFonts w:ascii="Arial" w:hAnsi="Arial" w:cs="Arial"/>
                <w:sz w:val="24"/>
                <w:szCs w:val="24"/>
                <w:lang w:val="sr-Cyrl-CS"/>
              </w:rPr>
            </w:pPr>
          </w:p>
          <w:p w14:paraId="1D2A45EF" w14:textId="4797B1F8" w:rsidR="00C22B24" w:rsidRPr="00B60EBE" w:rsidRDefault="00C22B24" w:rsidP="00C22B24">
            <w:pPr>
              <w:pStyle w:val="ListParagraph"/>
              <w:widowControl w:val="0"/>
              <w:ind w:left="0"/>
              <w:jc w:val="center"/>
              <w:rPr>
                <w:rFonts w:ascii="Arial" w:hAnsi="Arial" w:cs="Arial"/>
                <w:sz w:val="24"/>
                <w:szCs w:val="24"/>
                <w:lang w:val="sr-Cyrl-CS"/>
              </w:rPr>
            </w:pPr>
            <w:r w:rsidRPr="00B60EBE">
              <w:rPr>
                <w:rFonts w:ascii="Arial" w:hAnsi="Arial" w:cs="Arial"/>
                <w:sz w:val="24"/>
                <w:szCs w:val="24"/>
              </w:rPr>
              <w:t>J</w:t>
            </w:r>
            <w:r w:rsidR="00510B0B" w:rsidRPr="00B60EBE">
              <w:rPr>
                <w:rFonts w:ascii="Arial" w:hAnsi="Arial" w:cs="Arial"/>
                <w:sz w:val="24"/>
                <w:szCs w:val="24"/>
              </w:rPr>
              <w:t xml:space="preserve">авна набавка </w:t>
            </w:r>
            <w:r w:rsidR="00510B0B" w:rsidRPr="00B60EBE">
              <w:rPr>
                <w:rFonts w:ascii="Arial" w:hAnsi="Arial" w:cs="Arial"/>
                <w:sz w:val="24"/>
                <w:szCs w:val="24"/>
                <w:lang w:val="sr-Cyrl-CS"/>
              </w:rPr>
              <w:t>је обликована по партијама и то:</w:t>
            </w:r>
          </w:p>
          <w:p w14:paraId="21936311" w14:textId="77777777" w:rsidR="00510B0B" w:rsidRPr="00B60EBE" w:rsidRDefault="00510B0B" w:rsidP="00C22B24">
            <w:pPr>
              <w:pStyle w:val="ListParagraph"/>
              <w:widowControl w:val="0"/>
              <w:ind w:left="0"/>
              <w:jc w:val="center"/>
              <w:rPr>
                <w:rFonts w:ascii="Arial" w:hAnsi="Arial" w:cs="Arial"/>
                <w:sz w:val="24"/>
                <w:szCs w:val="24"/>
                <w:lang w:val="sr-Cyrl-CS"/>
              </w:rPr>
            </w:pPr>
            <w:r w:rsidRPr="00B60EBE">
              <w:rPr>
                <w:rFonts w:ascii="Arial" w:hAnsi="Arial" w:cs="Arial"/>
                <w:sz w:val="24"/>
                <w:szCs w:val="24"/>
                <w:lang w:val="sr-Cyrl-CS"/>
              </w:rPr>
              <w:t>Партија 1: Одржавање рачунарске опреме, за потребе ТЦ Нови Сад;</w:t>
            </w:r>
          </w:p>
          <w:p w14:paraId="4120A511" w14:textId="77777777" w:rsidR="00510B0B" w:rsidRPr="00B60EBE" w:rsidRDefault="00510B0B" w:rsidP="00C22B24">
            <w:pPr>
              <w:pStyle w:val="ListParagraph"/>
              <w:widowControl w:val="0"/>
              <w:ind w:left="0"/>
              <w:jc w:val="center"/>
              <w:rPr>
                <w:rFonts w:ascii="Arial" w:hAnsi="Arial" w:cs="Arial"/>
                <w:sz w:val="24"/>
                <w:szCs w:val="24"/>
                <w:lang w:val="sr-Cyrl-CS"/>
              </w:rPr>
            </w:pPr>
            <w:r w:rsidRPr="00B60EBE">
              <w:rPr>
                <w:rFonts w:ascii="Arial" w:hAnsi="Arial" w:cs="Arial"/>
                <w:sz w:val="24"/>
                <w:szCs w:val="24"/>
                <w:lang w:val="sr-Cyrl-CS"/>
              </w:rPr>
              <w:t>Партија 2: Одржавање рачунарске опреме, за потребе ТЦ Београд;</w:t>
            </w:r>
          </w:p>
          <w:p w14:paraId="1095221E" w14:textId="77777777" w:rsidR="00510B0B" w:rsidRPr="00B60EBE" w:rsidRDefault="00510B0B" w:rsidP="00C22B24">
            <w:pPr>
              <w:pStyle w:val="ListParagraph"/>
              <w:widowControl w:val="0"/>
              <w:ind w:left="0"/>
              <w:jc w:val="center"/>
              <w:rPr>
                <w:rFonts w:ascii="Arial" w:hAnsi="Arial" w:cs="Arial"/>
                <w:sz w:val="24"/>
                <w:szCs w:val="24"/>
                <w:lang w:val="sr-Cyrl-CS"/>
              </w:rPr>
            </w:pPr>
            <w:r w:rsidRPr="00B60EBE">
              <w:rPr>
                <w:rFonts w:ascii="Arial" w:hAnsi="Arial" w:cs="Arial"/>
                <w:sz w:val="24"/>
                <w:szCs w:val="24"/>
                <w:lang w:val="sr-Cyrl-CS"/>
              </w:rPr>
              <w:t>Партија 3: Одржавање рачунарске опреме, за потребе ТЦ Крагујевац;</w:t>
            </w:r>
          </w:p>
          <w:p w14:paraId="7EC0C4F6" w14:textId="77777777" w:rsidR="00510B0B" w:rsidRPr="00B60EBE" w:rsidRDefault="00510B0B" w:rsidP="00C22B24">
            <w:pPr>
              <w:pStyle w:val="ListParagraph"/>
              <w:widowControl w:val="0"/>
              <w:ind w:left="0"/>
              <w:jc w:val="center"/>
              <w:rPr>
                <w:rFonts w:ascii="Arial" w:hAnsi="Arial" w:cs="Arial"/>
                <w:sz w:val="24"/>
                <w:szCs w:val="24"/>
                <w:lang w:val="sr-Cyrl-CS"/>
              </w:rPr>
            </w:pPr>
            <w:r w:rsidRPr="00B60EBE">
              <w:rPr>
                <w:rFonts w:ascii="Arial" w:hAnsi="Arial" w:cs="Arial"/>
                <w:sz w:val="24"/>
                <w:szCs w:val="24"/>
                <w:lang w:val="sr-Cyrl-CS"/>
              </w:rPr>
              <w:t>Партија 4: Одржавање рачунарске опреме, за потребе ТЦ Краљево;</w:t>
            </w:r>
          </w:p>
          <w:p w14:paraId="79C9A914" w14:textId="63F811D1" w:rsidR="00C22B24" w:rsidRPr="00B60EBE" w:rsidRDefault="00510B0B" w:rsidP="00510B0B">
            <w:pPr>
              <w:pStyle w:val="ListParagraph"/>
              <w:widowControl w:val="0"/>
              <w:ind w:left="0"/>
              <w:jc w:val="center"/>
              <w:rPr>
                <w:rFonts w:ascii="Arial" w:hAnsi="Arial" w:cs="Arial"/>
                <w:sz w:val="24"/>
                <w:szCs w:val="24"/>
                <w:lang w:val="sr-Cyrl-CS"/>
              </w:rPr>
            </w:pPr>
            <w:r w:rsidRPr="00B60EBE">
              <w:rPr>
                <w:rFonts w:ascii="Arial" w:hAnsi="Arial" w:cs="Arial"/>
                <w:sz w:val="24"/>
                <w:szCs w:val="24"/>
                <w:lang w:val="sr-Cyrl-CS"/>
              </w:rPr>
              <w:t>Партија 5: Одржавање рачунарске опреме, за потребе ТЦ Ниш</w:t>
            </w:r>
          </w:p>
        </w:tc>
      </w:tr>
      <w:tr w:rsidR="00B60EBE" w:rsidRPr="00B60EBE" w14:paraId="0103093D" w14:textId="77777777" w:rsidTr="00705AED">
        <w:trPr>
          <w:trHeight w:val="594"/>
        </w:trPr>
        <w:tc>
          <w:tcPr>
            <w:tcW w:w="3055" w:type="dxa"/>
            <w:shd w:val="clear" w:color="auto" w:fill="auto"/>
          </w:tcPr>
          <w:p w14:paraId="6664D29D" w14:textId="556CCC2A" w:rsidR="00590A4D" w:rsidRPr="00B60EBE" w:rsidRDefault="00590A4D" w:rsidP="00C22B24">
            <w:pPr>
              <w:autoSpaceDE w:val="0"/>
              <w:autoSpaceDN w:val="0"/>
              <w:adjustRightInd w:val="0"/>
              <w:jc w:val="center"/>
              <w:rPr>
                <w:rFonts w:eastAsia="TimesNewRomanPSMT" w:cs="Arial"/>
                <w:bCs/>
                <w:sz w:val="24"/>
                <w:szCs w:val="24"/>
              </w:rPr>
            </w:pPr>
          </w:p>
          <w:p w14:paraId="44F0C360" w14:textId="77777777" w:rsidR="00C22B24" w:rsidRPr="00B60EBE" w:rsidRDefault="00C22B24" w:rsidP="00C22B24">
            <w:pPr>
              <w:autoSpaceDE w:val="0"/>
              <w:autoSpaceDN w:val="0"/>
              <w:adjustRightInd w:val="0"/>
              <w:jc w:val="center"/>
              <w:rPr>
                <w:rFonts w:eastAsia="TimesNewRomanPSMT" w:cs="Arial"/>
                <w:bCs/>
                <w:sz w:val="24"/>
                <w:szCs w:val="24"/>
              </w:rPr>
            </w:pPr>
            <w:r w:rsidRPr="00B60EBE">
              <w:rPr>
                <w:rFonts w:eastAsia="TimesNewRomanPSMT" w:cs="Arial"/>
                <w:bCs/>
                <w:sz w:val="24"/>
                <w:szCs w:val="24"/>
              </w:rPr>
              <w:t>Циљ поступка</w:t>
            </w:r>
          </w:p>
        </w:tc>
        <w:tc>
          <w:tcPr>
            <w:tcW w:w="5964" w:type="dxa"/>
            <w:shd w:val="clear" w:color="auto" w:fill="auto"/>
          </w:tcPr>
          <w:p w14:paraId="63841AC1" w14:textId="77777777" w:rsidR="00C22B24" w:rsidRPr="00B60EBE" w:rsidRDefault="00C22B24" w:rsidP="009A7A64">
            <w:pPr>
              <w:autoSpaceDE w:val="0"/>
              <w:autoSpaceDN w:val="0"/>
              <w:adjustRightInd w:val="0"/>
              <w:jc w:val="center"/>
              <w:rPr>
                <w:rFonts w:eastAsia="TimesNewRomanPSMT" w:cs="Arial"/>
                <w:b/>
                <w:bCs/>
                <w:sz w:val="24"/>
                <w:szCs w:val="24"/>
              </w:rPr>
            </w:pPr>
            <w:r w:rsidRPr="00B60EBE">
              <w:rPr>
                <w:rFonts w:eastAsia="TimesNewRomanPSMT" w:cs="Arial"/>
                <w:bCs/>
                <w:sz w:val="24"/>
                <w:szCs w:val="24"/>
              </w:rPr>
              <w:t xml:space="preserve"> </w:t>
            </w:r>
            <w:r w:rsidRPr="00B60EBE">
              <w:rPr>
                <w:rFonts w:eastAsia="TimesNewRomanPSMT" w:cs="Arial"/>
                <w:b/>
                <w:bCs/>
                <w:sz w:val="24"/>
                <w:szCs w:val="24"/>
              </w:rPr>
              <w:t xml:space="preserve">Закључење </w:t>
            </w:r>
            <w:r w:rsidR="00F9654A" w:rsidRPr="00B60EBE">
              <w:rPr>
                <w:rFonts w:eastAsia="TimesNewRomanPSMT" w:cs="Arial"/>
                <w:b/>
                <w:bCs/>
                <w:sz w:val="24"/>
                <w:szCs w:val="24"/>
                <w:lang w:val="sr-Cyrl-RS"/>
              </w:rPr>
              <w:t>Оквирног споразума</w:t>
            </w:r>
          </w:p>
          <w:p w14:paraId="5E0358FF" w14:textId="79534130" w:rsidR="00C22B24" w:rsidRPr="00B60EBE" w:rsidRDefault="00C22B24" w:rsidP="00C22B24">
            <w:pPr>
              <w:spacing w:before="0"/>
              <w:rPr>
                <w:rFonts w:cs="Arial"/>
                <w:sz w:val="24"/>
                <w:szCs w:val="24"/>
                <w:lang w:val="ru-RU"/>
              </w:rPr>
            </w:pPr>
            <w:r w:rsidRPr="00B60EBE">
              <w:rPr>
                <w:rFonts w:cs="Arial"/>
                <w:sz w:val="24"/>
                <w:szCs w:val="24"/>
                <w:lang w:val="ru-RU"/>
              </w:rPr>
              <w:t>Оквирни споразум ће бити закључен</w:t>
            </w:r>
            <w:r w:rsidR="00DC3366" w:rsidRPr="00B60EBE">
              <w:rPr>
                <w:rFonts w:cs="Arial"/>
                <w:sz w:val="24"/>
                <w:szCs w:val="24"/>
                <w:lang w:val="ru-RU"/>
              </w:rPr>
              <w:t xml:space="preserve"> на период од две</w:t>
            </w:r>
            <w:r w:rsidR="00E53871" w:rsidRPr="00B60EBE">
              <w:rPr>
                <w:rFonts w:cs="Arial"/>
                <w:sz w:val="24"/>
                <w:szCs w:val="24"/>
                <w:lang w:val="ru-RU"/>
              </w:rPr>
              <w:t xml:space="preserve"> године</w:t>
            </w:r>
            <w:r w:rsidRPr="00B60EBE">
              <w:rPr>
                <w:rFonts w:cs="Arial"/>
                <w:sz w:val="24"/>
                <w:szCs w:val="24"/>
                <w:lang w:val="ru-RU"/>
              </w:rPr>
              <w:t xml:space="preserve"> са једним</w:t>
            </w:r>
            <w:r w:rsidR="00C05A04" w:rsidRPr="00B60EBE">
              <w:rPr>
                <w:rFonts w:cs="Arial"/>
                <w:sz w:val="24"/>
                <w:szCs w:val="24"/>
                <w:lang w:val="ru-RU"/>
              </w:rPr>
              <w:t xml:space="preserve"> </w:t>
            </w:r>
            <w:r w:rsidR="00E53871" w:rsidRPr="00B60EBE">
              <w:rPr>
                <w:rFonts w:cs="Arial"/>
                <w:sz w:val="24"/>
                <w:szCs w:val="24"/>
                <w:lang w:val="ru-RU"/>
              </w:rPr>
              <w:t>П</w:t>
            </w:r>
            <w:r w:rsidR="00C05A04" w:rsidRPr="00B60EBE">
              <w:rPr>
                <w:rFonts w:cs="Arial"/>
                <w:sz w:val="24"/>
                <w:szCs w:val="24"/>
                <w:lang w:val="ru-RU"/>
              </w:rPr>
              <w:t>онуђачем</w:t>
            </w:r>
            <w:r w:rsidR="00F37678">
              <w:rPr>
                <w:rFonts w:cs="Arial"/>
                <w:sz w:val="24"/>
                <w:szCs w:val="24"/>
                <w:lang w:val="ru-RU"/>
              </w:rPr>
              <w:t xml:space="preserve"> за сваку партију предметне јавне набавке</w:t>
            </w:r>
            <w:r w:rsidRPr="00B60EBE">
              <w:rPr>
                <w:rFonts w:cs="Arial"/>
                <w:sz w:val="24"/>
                <w:szCs w:val="24"/>
                <w:lang w:val="ru-RU"/>
              </w:rPr>
              <w:t xml:space="preserve"> </w:t>
            </w:r>
          </w:p>
          <w:p w14:paraId="417A0448" w14:textId="77777777" w:rsidR="00C22B24" w:rsidRPr="00B60EBE" w:rsidRDefault="00C22B24" w:rsidP="00E53871">
            <w:pPr>
              <w:autoSpaceDE w:val="0"/>
              <w:autoSpaceDN w:val="0"/>
              <w:adjustRightInd w:val="0"/>
              <w:rPr>
                <w:rFonts w:eastAsia="TimesNewRomanPSMT" w:cs="Arial"/>
                <w:b/>
                <w:bCs/>
                <w:sz w:val="24"/>
                <w:szCs w:val="24"/>
              </w:rPr>
            </w:pPr>
            <w:r w:rsidRPr="00B60EBE">
              <w:rPr>
                <w:rFonts w:cs="Arial"/>
                <w:sz w:val="24"/>
                <w:szCs w:val="24"/>
                <w:lang w:val="ru-RU"/>
              </w:rPr>
              <w:t>На основу оквирног споразума, када настане потреба,</w:t>
            </w:r>
            <w:r w:rsidR="00F700A8" w:rsidRPr="00B60EBE">
              <w:rPr>
                <w:rFonts w:cs="Arial"/>
                <w:sz w:val="24"/>
                <w:szCs w:val="24"/>
                <w:lang w:val="ru-RU"/>
              </w:rPr>
              <w:t xml:space="preserve"> </w:t>
            </w:r>
            <w:r w:rsidRPr="00B60EBE">
              <w:rPr>
                <w:rFonts w:cs="Arial"/>
                <w:sz w:val="24"/>
                <w:szCs w:val="24"/>
                <w:lang w:val="ru-RU"/>
              </w:rPr>
              <w:t xml:space="preserve">Наручилац ће </w:t>
            </w:r>
            <w:r w:rsidR="00F55E63" w:rsidRPr="00B60EBE">
              <w:rPr>
                <w:rFonts w:cs="Arial"/>
                <w:sz w:val="24"/>
                <w:szCs w:val="24"/>
                <w:lang w:val="sr-Cyrl-RS"/>
              </w:rPr>
              <w:t>П</w:t>
            </w:r>
            <w:r w:rsidR="00E53871" w:rsidRPr="00B60EBE">
              <w:rPr>
                <w:rFonts w:cs="Arial"/>
                <w:sz w:val="24"/>
                <w:szCs w:val="24"/>
                <w:lang w:val="sr-Cyrl-RS"/>
              </w:rPr>
              <w:t>онуђачу</w:t>
            </w:r>
            <w:r w:rsidR="00F700A8" w:rsidRPr="00B60EBE">
              <w:rPr>
                <w:rFonts w:cs="Arial"/>
                <w:sz w:val="24"/>
                <w:szCs w:val="24"/>
                <w:lang w:val="ru-RU"/>
              </w:rPr>
              <w:t xml:space="preserve"> </w:t>
            </w:r>
            <w:r w:rsidRPr="00B60EBE">
              <w:rPr>
                <w:rFonts w:cs="Arial"/>
                <w:sz w:val="24"/>
                <w:szCs w:val="24"/>
                <w:lang w:val="ru-RU"/>
              </w:rPr>
              <w:t>издавати наруџбенице.</w:t>
            </w:r>
          </w:p>
        </w:tc>
      </w:tr>
      <w:tr w:rsidR="00C22B24" w:rsidRPr="00B60EBE" w14:paraId="50E4C907" w14:textId="77777777" w:rsidTr="00705AED">
        <w:trPr>
          <w:trHeight w:val="971"/>
        </w:trPr>
        <w:tc>
          <w:tcPr>
            <w:tcW w:w="3055" w:type="dxa"/>
            <w:shd w:val="clear" w:color="auto" w:fill="auto"/>
          </w:tcPr>
          <w:p w14:paraId="6C861CC9" w14:textId="77777777" w:rsidR="00C22B24" w:rsidRPr="00B60EBE" w:rsidRDefault="00C22B24" w:rsidP="00C22B24">
            <w:pPr>
              <w:autoSpaceDE w:val="0"/>
              <w:autoSpaceDN w:val="0"/>
              <w:adjustRightInd w:val="0"/>
              <w:jc w:val="center"/>
              <w:rPr>
                <w:rFonts w:eastAsia="TimesNewRomanPSMT" w:cs="Arial"/>
                <w:bCs/>
                <w:sz w:val="24"/>
                <w:szCs w:val="24"/>
              </w:rPr>
            </w:pPr>
          </w:p>
          <w:p w14:paraId="700B2AA0" w14:textId="77777777" w:rsidR="00C22B24" w:rsidRPr="00B60EBE" w:rsidRDefault="00C22B24" w:rsidP="00C22B24">
            <w:pPr>
              <w:autoSpaceDE w:val="0"/>
              <w:autoSpaceDN w:val="0"/>
              <w:adjustRightInd w:val="0"/>
              <w:jc w:val="center"/>
              <w:rPr>
                <w:rFonts w:eastAsia="TimesNewRomanPSMT" w:cs="Arial"/>
                <w:bCs/>
                <w:sz w:val="24"/>
                <w:szCs w:val="24"/>
              </w:rPr>
            </w:pPr>
            <w:r w:rsidRPr="00B60EBE">
              <w:rPr>
                <w:rFonts w:eastAsia="TimesNewRomanPSMT" w:cs="Arial"/>
                <w:bCs/>
                <w:sz w:val="24"/>
                <w:szCs w:val="24"/>
              </w:rPr>
              <w:t>Контакт</w:t>
            </w:r>
          </w:p>
        </w:tc>
        <w:tc>
          <w:tcPr>
            <w:tcW w:w="5964" w:type="dxa"/>
            <w:shd w:val="clear" w:color="auto" w:fill="auto"/>
            <w:vAlign w:val="center"/>
          </w:tcPr>
          <w:p w14:paraId="01D76F5A" w14:textId="2D0FBB3D" w:rsidR="00A525F4" w:rsidRPr="00B60EBE" w:rsidRDefault="004A0C3F" w:rsidP="00A525F4">
            <w:pPr>
              <w:jc w:val="center"/>
              <w:rPr>
                <w:rStyle w:val="Hyperlink"/>
                <w:rFonts w:cs="Arial"/>
                <w:color w:val="auto"/>
              </w:rPr>
            </w:pPr>
            <w:r>
              <w:rPr>
                <w:rFonts w:cs="Arial"/>
                <w:lang w:val="sr-Cyrl-RS"/>
              </w:rPr>
              <w:t xml:space="preserve">Гордана </w:t>
            </w:r>
            <w:r w:rsidR="0068326E">
              <w:rPr>
                <w:rFonts w:cs="Arial"/>
                <w:lang w:val="sr-Cyrl-RS"/>
              </w:rPr>
              <w:t>Грујић</w:t>
            </w:r>
            <w:r w:rsidR="00B572A2" w:rsidRPr="00B60EBE">
              <w:rPr>
                <w:rStyle w:val="Hyperlink"/>
                <w:rFonts w:cs="Arial"/>
                <w:color w:val="auto"/>
              </w:rPr>
              <w:t xml:space="preserve"> </w:t>
            </w:r>
          </w:p>
          <w:p w14:paraId="18DCB4CF" w14:textId="3043D9D7" w:rsidR="004A0C3F" w:rsidRDefault="004A0C3F" w:rsidP="00A525F4">
            <w:pPr>
              <w:jc w:val="center"/>
              <w:rPr>
                <w:rStyle w:val="Hyperlink"/>
                <w:rFonts w:cs="Arial"/>
                <w:color w:val="auto"/>
                <w:u w:val="none"/>
                <w:lang w:val="sr-Cyrl-RS"/>
              </w:rPr>
            </w:pPr>
            <w:r>
              <w:rPr>
                <w:rFonts w:cs="Arial"/>
              </w:rPr>
              <w:t>e-</w:t>
            </w:r>
            <w:r w:rsidRPr="00B60EBE">
              <w:rPr>
                <w:rFonts w:cs="Arial"/>
              </w:rPr>
              <w:t xml:space="preserve">mail: </w:t>
            </w:r>
            <w:hyperlink r:id="rId169" w:history="1">
              <w:r w:rsidR="0068326E" w:rsidRPr="00D60E33">
                <w:rPr>
                  <w:rStyle w:val="Hyperlink"/>
                  <w:rFonts w:cs="Arial"/>
                  <w:lang w:val="sr-Cyrl-RS"/>
                </w:rPr>
                <w:t>grujic</w:t>
              </w:r>
              <w:r w:rsidR="0068326E" w:rsidRPr="00D60E33">
                <w:rPr>
                  <w:rStyle w:val="Hyperlink"/>
                  <w:rFonts w:cs="Arial"/>
                </w:rPr>
                <w:t>.gordana@eps.rs</w:t>
              </w:r>
            </w:hyperlink>
          </w:p>
          <w:p w14:paraId="414A0D15" w14:textId="7380A146" w:rsidR="00C22B24" w:rsidRPr="004A0C3F" w:rsidRDefault="00B572A2" w:rsidP="004A0C3F">
            <w:pPr>
              <w:jc w:val="center"/>
              <w:rPr>
                <w:rFonts w:cs="Arial"/>
                <w:u w:val="single"/>
              </w:rPr>
            </w:pPr>
            <w:r w:rsidRPr="00B60EBE">
              <w:rPr>
                <w:rStyle w:val="Hyperlink"/>
                <w:rFonts w:cs="Arial"/>
                <w:color w:val="auto"/>
              </w:rPr>
              <w:t xml:space="preserve">  </w:t>
            </w:r>
          </w:p>
        </w:tc>
      </w:tr>
    </w:tbl>
    <w:p w14:paraId="7400E8AF" w14:textId="77777777" w:rsidR="002E12CC" w:rsidRPr="00B60EBE" w:rsidRDefault="002E12CC" w:rsidP="000C50A0">
      <w:pPr>
        <w:spacing w:before="0"/>
        <w:rPr>
          <w:rFonts w:cs="Arial"/>
          <w:sz w:val="24"/>
          <w:szCs w:val="24"/>
          <w:lang w:val="sr-Cyrl-CS"/>
        </w:rPr>
      </w:pPr>
    </w:p>
    <w:p w14:paraId="650347CD" w14:textId="77777777" w:rsidR="00CF5E6C" w:rsidRPr="00B60EBE" w:rsidRDefault="00CF5E6C" w:rsidP="000C50A0">
      <w:pPr>
        <w:spacing w:before="0"/>
        <w:rPr>
          <w:rFonts w:cs="Arial"/>
          <w:sz w:val="24"/>
          <w:szCs w:val="24"/>
          <w:lang w:val="sr-Cyrl-CS"/>
        </w:rPr>
      </w:pPr>
    </w:p>
    <w:p w14:paraId="405DB596" w14:textId="77777777" w:rsidR="00CF5E6C" w:rsidRDefault="00CF5E6C" w:rsidP="000C50A0">
      <w:pPr>
        <w:spacing w:before="0"/>
        <w:rPr>
          <w:rFonts w:cs="Arial"/>
          <w:sz w:val="24"/>
          <w:szCs w:val="24"/>
          <w:lang w:val="sr-Cyrl-CS"/>
        </w:rPr>
      </w:pPr>
    </w:p>
    <w:p w14:paraId="1C96AE58" w14:textId="77777777" w:rsidR="000A56D6" w:rsidRDefault="000A56D6" w:rsidP="000C50A0">
      <w:pPr>
        <w:spacing w:before="0"/>
        <w:rPr>
          <w:rFonts w:cs="Arial"/>
          <w:sz w:val="24"/>
          <w:szCs w:val="24"/>
          <w:lang w:val="sr-Cyrl-CS"/>
        </w:rPr>
      </w:pPr>
    </w:p>
    <w:p w14:paraId="75BF018E" w14:textId="77777777" w:rsidR="00C43BDB" w:rsidRDefault="00C43BDB" w:rsidP="000C50A0">
      <w:pPr>
        <w:spacing w:before="0"/>
        <w:rPr>
          <w:rFonts w:cs="Arial"/>
          <w:sz w:val="24"/>
          <w:szCs w:val="24"/>
          <w:lang w:val="sr-Cyrl-CS"/>
        </w:rPr>
      </w:pPr>
    </w:p>
    <w:p w14:paraId="591EF85F" w14:textId="77777777" w:rsidR="00C43BDB" w:rsidRDefault="00C43BDB" w:rsidP="000C50A0">
      <w:pPr>
        <w:spacing w:before="0"/>
        <w:rPr>
          <w:rFonts w:cs="Arial"/>
          <w:sz w:val="24"/>
          <w:szCs w:val="24"/>
          <w:lang w:val="sr-Cyrl-CS"/>
        </w:rPr>
      </w:pPr>
    </w:p>
    <w:p w14:paraId="142B2A28" w14:textId="77777777" w:rsidR="00C43BDB" w:rsidRPr="00B60EBE" w:rsidRDefault="00C43BDB" w:rsidP="000C50A0">
      <w:pPr>
        <w:spacing w:before="0"/>
        <w:rPr>
          <w:rFonts w:cs="Arial"/>
          <w:sz w:val="24"/>
          <w:szCs w:val="24"/>
          <w:lang w:val="sr-Cyrl-CS"/>
        </w:rPr>
      </w:pPr>
    </w:p>
    <w:p w14:paraId="61EB64ED" w14:textId="77777777" w:rsidR="002E12CC" w:rsidRPr="00B60EBE" w:rsidRDefault="002E12CC" w:rsidP="004862FF">
      <w:pPr>
        <w:pStyle w:val="Heading10"/>
        <w:numPr>
          <w:ilvl w:val="0"/>
          <w:numId w:val="12"/>
        </w:numPr>
        <w:jc w:val="both"/>
        <w:rPr>
          <w:rFonts w:cs="Arial"/>
          <w:sz w:val="24"/>
          <w:szCs w:val="24"/>
          <w:lang w:val="sr-Cyrl-RS"/>
        </w:rPr>
      </w:pPr>
      <w:bookmarkStart w:id="11" w:name="_Toc442559878"/>
      <w:bookmarkStart w:id="12" w:name="_Toc427817448"/>
      <w:r w:rsidRPr="00B60EBE">
        <w:rPr>
          <w:rFonts w:cs="Arial"/>
          <w:sz w:val="24"/>
          <w:szCs w:val="24"/>
          <w:lang w:val="sr-Cyrl-RS"/>
        </w:rPr>
        <w:lastRenderedPageBreak/>
        <w:t>ПОДАЦИ О ПРЕДМЕТУ ЈАВНЕ НАБАВКЕ</w:t>
      </w:r>
    </w:p>
    <w:p w14:paraId="1E8BD2E8" w14:textId="77777777" w:rsidR="0032186E" w:rsidRPr="00B60EBE" w:rsidRDefault="002E12CC" w:rsidP="00BB721E">
      <w:pPr>
        <w:pStyle w:val="Heading10"/>
        <w:ind w:left="0" w:firstLine="0"/>
        <w:jc w:val="both"/>
        <w:rPr>
          <w:rFonts w:cs="Arial"/>
          <w:sz w:val="24"/>
          <w:szCs w:val="24"/>
          <w:lang w:val="sr-Cyrl-RS"/>
        </w:rPr>
      </w:pPr>
      <w:r w:rsidRPr="00B60EBE">
        <w:rPr>
          <w:rFonts w:cs="Arial"/>
          <w:sz w:val="24"/>
          <w:szCs w:val="24"/>
          <w:lang w:val="sr-Cyrl-RS"/>
        </w:rPr>
        <w:t>2.1</w:t>
      </w:r>
      <w:r w:rsidR="00C05A04" w:rsidRPr="00B60EBE">
        <w:rPr>
          <w:rFonts w:cs="Arial"/>
          <w:sz w:val="24"/>
          <w:szCs w:val="24"/>
          <w:lang w:val="sr-Cyrl-RS"/>
        </w:rPr>
        <w:t>.</w:t>
      </w:r>
      <w:r w:rsidRPr="00B60EBE">
        <w:rPr>
          <w:rFonts w:cs="Arial"/>
          <w:sz w:val="24"/>
          <w:szCs w:val="24"/>
          <w:lang w:val="sr-Cyrl-RS"/>
        </w:rPr>
        <w:t xml:space="preserve"> Опис предмета јавне набавке, назив и ознака из општег речника </w:t>
      </w:r>
      <w:r w:rsidR="0032186E" w:rsidRPr="00B60EBE">
        <w:rPr>
          <w:rFonts w:cs="Arial"/>
          <w:sz w:val="24"/>
          <w:szCs w:val="24"/>
          <w:lang w:val="sr-Cyrl-RS"/>
        </w:rPr>
        <w:t xml:space="preserve"> </w:t>
      </w:r>
      <w:r w:rsidRPr="00B60EBE">
        <w:rPr>
          <w:rFonts w:cs="Arial"/>
          <w:sz w:val="24"/>
          <w:szCs w:val="24"/>
          <w:lang w:val="sr-Cyrl-RS"/>
        </w:rPr>
        <w:t>набавке</w:t>
      </w:r>
    </w:p>
    <w:p w14:paraId="7526DCF4" w14:textId="7AAD0AA7" w:rsidR="00871047" w:rsidRPr="00B60EBE" w:rsidRDefault="002E12CC" w:rsidP="0032186E">
      <w:pPr>
        <w:spacing w:before="0"/>
        <w:rPr>
          <w:rFonts w:cs="Arial"/>
          <w:sz w:val="24"/>
          <w:szCs w:val="24"/>
          <w:lang w:val="sr-Cyrl-RS" w:eastAsia="zh-CN"/>
        </w:rPr>
      </w:pPr>
      <w:r w:rsidRPr="00B60EBE">
        <w:rPr>
          <w:rFonts w:cs="Arial"/>
          <w:sz w:val="24"/>
          <w:szCs w:val="24"/>
          <w:lang w:eastAsia="zh-CN"/>
        </w:rPr>
        <w:t xml:space="preserve">Опис предмета јавне набавке: </w:t>
      </w:r>
      <w:r w:rsidR="00CF5E6C" w:rsidRPr="00B60EBE">
        <w:rPr>
          <w:rFonts w:cs="Arial"/>
          <w:sz w:val="24"/>
          <w:szCs w:val="24"/>
          <w:lang w:val="sr-Cyrl-RS" w:eastAsia="zh-CN"/>
        </w:rPr>
        <w:t>Одржавање рачунарске опреме.</w:t>
      </w:r>
    </w:p>
    <w:p w14:paraId="6EF77233" w14:textId="160DB947" w:rsidR="00896512" w:rsidRPr="00B60EBE" w:rsidRDefault="002E12CC" w:rsidP="0032186E">
      <w:pPr>
        <w:spacing w:before="0"/>
        <w:rPr>
          <w:rFonts w:cs="Arial"/>
          <w:sz w:val="24"/>
          <w:szCs w:val="24"/>
          <w:lang w:val="sr-Cyrl-RS" w:eastAsia="zh-CN"/>
        </w:rPr>
      </w:pPr>
      <w:r w:rsidRPr="00B60EBE">
        <w:rPr>
          <w:rFonts w:cs="Arial"/>
          <w:sz w:val="24"/>
          <w:szCs w:val="24"/>
          <w:lang w:eastAsia="zh-CN"/>
        </w:rPr>
        <w:t>Назив из општег речника набавке:</w:t>
      </w:r>
      <w:r w:rsidR="009A7A64" w:rsidRPr="00B60EBE">
        <w:rPr>
          <w:rFonts w:cs="Arial"/>
          <w:sz w:val="24"/>
          <w:szCs w:val="24"/>
          <w:lang w:val="sr-Cyrl-RS" w:eastAsia="zh-CN"/>
        </w:rPr>
        <w:t xml:space="preserve"> </w:t>
      </w:r>
      <w:r w:rsidR="00CF5E6C" w:rsidRPr="00B60EBE">
        <w:rPr>
          <w:rFonts w:cs="Arial"/>
          <w:sz w:val="24"/>
          <w:szCs w:val="24"/>
          <w:lang w:val="sr-Cyrl-RS" w:eastAsia="zh-CN"/>
        </w:rPr>
        <w:t>Одржавање и поправка рачунарске опреме</w:t>
      </w:r>
    </w:p>
    <w:p w14:paraId="25E50E95" w14:textId="01761A46" w:rsidR="002E12CC" w:rsidRPr="00B60EBE" w:rsidRDefault="002E12CC" w:rsidP="0032186E">
      <w:pPr>
        <w:spacing w:before="0"/>
        <w:rPr>
          <w:rFonts w:cs="Arial"/>
          <w:sz w:val="24"/>
          <w:szCs w:val="24"/>
          <w:lang w:val="sr-Cyrl-RS" w:eastAsia="zh-CN"/>
        </w:rPr>
      </w:pPr>
      <w:r w:rsidRPr="00B60EBE">
        <w:rPr>
          <w:rFonts w:cs="Arial"/>
          <w:sz w:val="24"/>
          <w:szCs w:val="24"/>
          <w:lang w:eastAsia="zh-CN"/>
        </w:rPr>
        <w:t xml:space="preserve">Ознака из општег речника набавке: </w:t>
      </w:r>
      <w:r w:rsidR="00CF5E6C" w:rsidRPr="00B60EBE">
        <w:rPr>
          <w:rFonts w:cs="Arial"/>
          <w:sz w:val="24"/>
          <w:szCs w:val="24"/>
          <w:lang w:val="sr-Cyrl-RS" w:eastAsia="zh-CN"/>
        </w:rPr>
        <w:t>50312000-5</w:t>
      </w:r>
    </w:p>
    <w:p w14:paraId="5F6D2DF0" w14:textId="77777777" w:rsidR="0032186E" w:rsidRPr="00B60EBE" w:rsidRDefault="0032186E" w:rsidP="0032186E">
      <w:pPr>
        <w:spacing w:before="0"/>
        <w:rPr>
          <w:rFonts w:cs="Arial"/>
          <w:sz w:val="24"/>
          <w:szCs w:val="24"/>
          <w:lang w:val="sr-Cyrl-RS" w:eastAsia="zh-CN"/>
        </w:rPr>
      </w:pPr>
    </w:p>
    <w:p w14:paraId="7A8838C9" w14:textId="77777777" w:rsidR="00896512" w:rsidRPr="00B60EBE" w:rsidRDefault="002E12CC" w:rsidP="00BB721E">
      <w:pPr>
        <w:spacing w:before="0"/>
        <w:rPr>
          <w:rFonts w:cs="Arial"/>
          <w:sz w:val="24"/>
          <w:szCs w:val="24"/>
          <w:lang w:val="sr-Cyrl-RS" w:eastAsia="zh-CN"/>
        </w:rPr>
      </w:pPr>
      <w:r w:rsidRPr="00B60EB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r w:rsidR="003A1D28" w:rsidRPr="00B60EBE">
        <w:rPr>
          <w:rFonts w:cs="Arial"/>
          <w:sz w:val="24"/>
          <w:szCs w:val="24"/>
          <w:lang w:val="sr-Cyrl-RS" w:eastAsia="zh-CN"/>
        </w:rPr>
        <w:t>.</w:t>
      </w:r>
    </w:p>
    <w:p w14:paraId="4FA6C472" w14:textId="77777777" w:rsidR="00610BB3" w:rsidRPr="00B60EBE" w:rsidRDefault="00610BB3" w:rsidP="00BB721E">
      <w:pPr>
        <w:spacing w:before="0"/>
        <w:rPr>
          <w:rFonts w:cs="Arial"/>
          <w:sz w:val="24"/>
          <w:szCs w:val="24"/>
          <w:lang w:val="sr-Cyrl-RS" w:eastAsia="zh-CN"/>
        </w:rPr>
      </w:pPr>
    </w:p>
    <w:p w14:paraId="56F766BD" w14:textId="77777777" w:rsidR="0032186E" w:rsidRPr="00B60EBE" w:rsidRDefault="00DB369C" w:rsidP="004862FF">
      <w:pPr>
        <w:pStyle w:val="Heading10"/>
        <w:numPr>
          <w:ilvl w:val="0"/>
          <w:numId w:val="12"/>
        </w:numPr>
        <w:jc w:val="both"/>
        <w:rPr>
          <w:rFonts w:cs="Arial"/>
          <w:sz w:val="24"/>
          <w:szCs w:val="24"/>
        </w:rPr>
      </w:pPr>
      <w:r w:rsidRPr="00B60EBE">
        <w:rPr>
          <w:rFonts w:cs="Arial"/>
          <w:sz w:val="24"/>
          <w:szCs w:val="24"/>
        </w:rPr>
        <w:t>ТЕХНИЧК</w:t>
      </w:r>
      <w:r w:rsidR="0032186E" w:rsidRPr="00B60EBE">
        <w:rPr>
          <w:rFonts w:cs="Arial"/>
          <w:sz w:val="24"/>
          <w:szCs w:val="24"/>
          <w:lang w:val="sr-Cyrl-RS"/>
        </w:rPr>
        <w:t>А</w:t>
      </w:r>
      <w:r w:rsidRPr="00B60EBE">
        <w:rPr>
          <w:rFonts w:cs="Arial"/>
          <w:sz w:val="24"/>
          <w:szCs w:val="24"/>
        </w:rPr>
        <w:t xml:space="preserve"> </w:t>
      </w:r>
      <w:r w:rsidR="0032186E" w:rsidRPr="00B60EBE">
        <w:rPr>
          <w:rFonts w:cs="Arial"/>
          <w:sz w:val="24"/>
          <w:szCs w:val="24"/>
          <w:lang w:val="sr-Cyrl-RS"/>
        </w:rPr>
        <w:t>СПЕЦИФИКАЦИЈА</w:t>
      </w:r>
      <w:r w:rsidRPr="00B60EBE">
        <w:rPr>
          <w:rFonts w:cs="Arial"/>
          <w:sz w:val="24"/>
          <w:szCs w:val="24"/>
        </w:rPr>
        <w:t xml:space="preserve"> </w:t>
      </w:r>
    </w:p>
    <w:p w14:paraId="1E049981" w14:textId="77777777" w:rsidR="00BD24F2" w:rsidRPr="00B60EBE" w:rsidRDefault="00BD24F2" w:rsidP="00BD24F2">
      <w:pPr>
        <w:rPr>
          <w:lang w:val="sr-Cyrl-CS" w:eastAsia="ar-SA"/>
        </w:rPr>
      </w:pPr>
    </w:p>
    <w:p w14:paraId="3A48DDC0" w14:textId="77777777" w:rsidR="00325642" w:rsidRPr="00B60EBE" w:rsidRDefault="00325642" w:rsidP="00325642">
      <w:pPr>
        <w:ind w:right="718"/>
        <w:rPr>
          <w:rFonts w:cs="Arial"/>
          <w:b/>
          <w:sz w:val="24"/>
          <w:szCs w:val="24"/>
          <w:lang w:val="sr-Cyrl-RS"/>
        </w:rPr>
      </w:pPr>
      <w:bookmarkStart w:id="13" w:name="_Toc442559884"/>
      <w:bookmarkEnd w:id="11"/>
      <w:r w:rsidRPr="00B60EBE">
        <w:rPr>
          <w:rFonts w:cs="Arial"/>
          <w:b/>
          <w:sz w:val="24"/>
          <w:szCs w:val="24"/>
          <w:lang w:val="sr-Cyrl-CS"/>
        </w:rPr>
        <w:t xml:space="preserve">Партија 1. </w:t>
      </w:r>
      <w:r w:rsidRPr="00B60EBE">
        <w:rPr>
          <w:rFonts w:cs="Arial"/>
          <w:b/>
          <w:sz w:val="24"/>
          <w:szCs w:val="24"/>
        </w:rPr>
        <w:t>Техничка спецификација за наб</w:t>
      </w:r>
      <w:r w:rsidRPr="00B60EBE">
        <w:rPr>
          <w:rFonts w:cs="Arial"/>
          <w:b/>
          <w:sz w:val="24"/>
          <w:szCs w:val="24"/>
          <w:lang w:val="sr-Cyrl-RS"/>
        </w:rPr>
        <w:t>а</w:t>
      </w:r>
      <w:r w:rsidRPr="00B60EBE">
        <w:rPr>
          <w:rFonts w:cs="Arial"/>
          <w:b/>
          <w:sz w:val="24"/>
          <w:szCs w:val="24"/>
        </w:rPr>
        <w:t xml:space="preserve">вку услуге </w:t>
      </w:r>
      <w:r w:rsidRPr="00B60EBE">
        <w:rPr>
          <w:rFonts w:cs="Arial"/>
          <w:b/>
          <w:sz w:val="24"/>
          <w:szCs w:val="24"/>
          <w:lang w:val="sr-Cyrl-RS"/>
        </w:rPr>
        <w:t>одржавања</w:t>
      </w:r>
    </w:p>
    <w:p w14:paraId="1F9A2FAE" w14:textId="1754C4E0" w:rsidR="00325642" w:rsidRPr="00B60EBE" w:rsidRDefault="00325642" w:rsidP="00325642">
      <w:pPr>
        <w:ind w:right="718"/>
        <w:rPr>
          <w:rFonts w:cs="Arial"/>
          <w:sz w:val="24"/>
          <w:szCs w:val="24"/>
          <w:lang w:val="sr-Cyrl-RS"/>
        </w:rPr>
      </w:pPr>
      <w:r w:rsidRPr="00B60EBE">
        <w:rPr>
          <w:rFonts w:cs="Arial"/>
          <w:b/>
          <w:sz w:val="24"/>
          <w:szCs w:val="24"/>
          <w:lang w:val="sr-Cyrl-RS"/>
        </w:rPr>
        <w:t xml:space="preserve">                   рачунарске опреме ЈН</w:t>
      </w:r>
      <w:r w:rsidRPr="00B60EBE">
        <w:rPr>
          <w:rFonts w:cs="Arial"/>
          <w:b/>
          <w:sz w:val="24"/>
          <w:szCs w:val="24"/>
        </w:rPr>
        <w:t>8000/0069/2016</w:t>
      </w:r>
      <w:r w:rsidRPr="00B60EBE">
        <w:rPr>
          <w:rFonts w:cs="Arial"/>
          <w:b/>
          <w:sz w:val="24"/>
          <w:szCs w:val="24"/>
          <w:lang w:val="sr-Cyrl-RS"/>
        </w:rPr>
        <w:t xml:space="preserve"> за ТЦ Нови Сад</w:t>
      </w:r>
    </w:p>
    <w:p w14:paraId="68E77B8E" w14:textId="77777777" w:rsidR="00325642" w:rsidRPr="00B60EBE" w:rsidRDefault="00325642" w:rsidP="00325642">
      <w:pPr>
        <w:rPr>
          <w:rFonts w:cs="Arial"/>
          <w:sz w:val="24"/>
          <w:szCs w:val="24"/>
          <w:lang w:val="sr-Cyrl-RS"/>
        </w:rPr>
      </w:pPr>
    </w:p>
    <w:p w14:paraId="137BE6E8" w14:textId="77777777" w:rsidR="00325642" w:rsidRPr="00B60EBE" w:rsidRDefault="00325642" w:rsidP="00325642">
      <w:pPr>
        <w:rPr>
          <w:rFonts w:cs="Arial"/>
          <w:sz w:val="24"/>
          <w:szCs w:val="24"/>
          <w:lang w:val="sr-Cyrl-RS"/>
        </w:rPr>
      </w:pPr>
      <w:r w:rsidRPr="00B60EBE">
        <w:rPr>
          <w:rFonts w:cs="Arial"/>
          <w:b/>
          <w:sz w:val="24"/>
          <w:szCs w:val="24"/>
          <w:u w:val="single"/>
          <w:lang w:val="sr-Cyrl-RS" w:eastAsia="sr-Cyrl-RS"/>
        </w:rPr>
        <w:t>Табела 1: Списак услуга и резервних делова/потрошног материјала</w:t>
      </w:r>
    </w:p>
    <w:p w14:paraId="1356107A" w14:textId="77777777" w:rsidR="00325642" w:rsidRPr="00B60EBE" w:rsidRDefault="00325642" w:rsidP="00325642">
      <w:pPr>
        <w:rPr>
          <w:rFonts w:cs="Arial"/>
          <w:b/>
          <w:sz w:val="24"/>
          <w:szCs w:val="24"/>
          <w:u w:val="single"/>
          <w:lang w:val="sr-Latn-RS" w:eastAsia="sr-Cyrl-RS"/>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5582"/>
        <w:gridCol w:w="1323"/>
        <w:gridCol w:w="1359"/>
      </w:tblGrid>
      <w:tr w:rsidR="00F406CA" w:rsidRPr="00B60EBE" w14:paraId="4A488E48" w14:textId="77777777" w:rsidTr="00F406CA">
        <w:trPr>
          <w:trHeight w:val="230"/>
          <w:jc w:val="center"/>
        </w:trPr>
        <w:tc>
          <w:tcPr>
            <w:tcW w:w="934" w:type="dxa"/>
            <w:vAlign w:val="center"/>
          </w:tcPr>
          <w:p w14:paraId="67C2C2A7" w14:textId="77777777" w:rsidR="00F406CA" w:rsidRPr="00B60EBE" w:rsidRDefault="00F406CA" w:rsidP="00F406CA">
            <w:pPr>
              <w:jc w:val="center"/>
              <w:rPr>
                <w:rFonts w:cs="Arial"/>
                <w:sz w:val="24"/>
                <w:szCs w:val="24"/>
                <w:lang w:eastAsia="ar-SA"/>
              </w:rPr>
            </w:pPr>
            <w:r w:rsidRPr="00B60EBE">
              <w:rPr>
                <w:rFonts w:cs="Arial"/>
                <w:sz w:val="24"/>
                <w:szCs w:val="24"/>
                <w:lang w:eastAsia="ar-SA"/>
              </w:rPr>
              <w:t>Р.бр.</w:t>
            </w:r>
          </w:p>
        </w:tc>
        <w:tc>
          <w:tcPr>
            <w:tcW w:w="5582" w:type="dxa"/>
            <w:shd w:val="clear" w:color="auto" w:fill="auto"/>
            <w:vAlign w:val="center"/>
          </w:tcPr>
          <w:p w14:paraId="35B2728F" w14:textId="77777777" w:rsidR="00F406CA" w:rsidRPr="00B60EBE" w:rsidRDefault="00F406CA" w:rsidP="00325642">
            <w:pPr>
              <w:jc w:val="center"/>
              <w:rPr>
                <w:rFonts w:cs="Arial"/>
                <w:sz w:val="24"/>
                <w:szCs w:val="24"/>
                <w:highlight w:val="yellow"/>
                <w:lang w:val="sr-Cyrl-RS" w:eastAsia="ar-SA"/>
              </w:rPr>
            </w:pPr>
            <w:r w:rsidRPr="00B60EBE">
              <w:rPr>
                <w:rFonts w:cs="Arial"/>
                <w:sz w:val="24"/>
                <w:szCs w:val="24"/>
                <w:lang w:val="sr-Cyrl-RS" w:eastAsia="ar-SA"/>
              </w:rPr>
              <w:t>Назив услуге/ резервних делова</w:t>
            </w:r>
          </w:p>
        </w:tc>
        <w:tc>
          <w:tcPr>
            <w:tcW w:w="1323" w:type="dxa"/>
          </w:tcPr>
          <w:p w14:paraId="19E1B563"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Јединица мере</w:t>
            </w:r>
          </w:p>
        </w:tc>
        <w:tc>
          <w:tcPr>
            <w:tcW w:w="1359" w:type="dxa"/>
          </w:tcPr>
          <w:p w14:paraId="02F85DDA" w14:textId="62D0C494"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Оквирна количина</w:t>
            </w:r>
          </w:p>
        </w:tc>
      </w:tr>
      <w:tr w:rsidR="00F406CA" w:rsidRPr="00B60EBE" w14:paraId="085F8E6F" w14:textId="77777777" w:rsidTr="00F406CA">
        <w:trPr>
          <w:trHeight w:val="230"/>
          <w:jc w:val="center"/>
        </w:trPr>
        <w:tc>
          <w:tcPr>
            <w:tcW w:w="934" w:type="dxa"/>
            <w:vAlign w:val="center"/>
          </w:tcPr>
          <w:p w14:paraId="5C873351" w14:textId="77777777" w:rsidR="00F406CA" w:rsidRPr="00B60EBE" w:rsidRDefault="00F406CA" w:rsidP="00F406CA">
            <w:pPr>
              <w:jc w:val="center"/>
              <w:rPr>
                <w:rFonts w:cs="Arial"/>
                <w:b/>
                <w:sz w:val="24"/>
                <w:szCs w:val="24"/>
                <w:lang w:eastAsia="ar-SA"/>
              </w:rPr>
            </w:pPr>
          </w:p>
        </w:tc>
        <w:tc>
          <w:tcPr>
            <w:tcW w:w="5582" w:type="dxa"/>
            <w:shd w:val="clear" w:color="auto" w:fill="auto"/>
            <w:vAlign w:val="center"/>
          </w:tcPr>
          <w:p w14:paraId="49C88CCE" w14:textId="77777777" w:rsidR="00F406CA" w:rsidRPr="00B60EBE" w:rsidRDefault="00F406CA" w:rsidP="00325642">
            <w:pPr>
              <w:jc w:val="center"/>
              <w:rPr>
                <w:rFonts w:cs="Arial"/>
                <w:b/>
                <w:sz w:val="24"/>
                <w:szCs w:val="24"/>
                <w:lang w:val="sr-Cyrl-RS" w:eastAsia="ar-SA"/>
              </w:rPr>
            </w:pPr>
            <w:r w:rsidRPr="00B60EBE">
              <w:rPr>
                <w:rFonts w:cs="Arial"/>
                <w:b/>
                <w:sz w:val="24"/>
                <w:szCs w:val="24"/>
                <w:lang w:val="sr-Cyrl-RS" w:eastAsia="ar-SA"/>
              </w:rPr>
              <w:t>,,</w:t>
            </w:r>
            <w:r w:rsidRPr="00B60EBE">
              <w:rPr>
                <w:rFonts w:cs="Arial"/>
                <w:b/>
                <w:sz w:val="24"/>
                <w:szCs w:val="24"/>
                <w:lang w:eastAsia="ar-SA"/>
              </w:rPr>
              <w:t>Desktop</w:t>
            </w:r>
            <w:r w:rsidRPr="00B60EBE">
              <w:rPr>
                <w:rFonts w:cs="Arial"/>
                <w:b/>
                <w:sz w:val="24"/>
                <w:szCs w:val="24"/>
                <w:lang w:val="sr-Cyrl-RS" w:eastAsia="ar-SA"/>
              </w:rPr>
              <w:t>''  рачунари-замена неисправних компоненти</w:t>
            </w:r>
          </w:p>
        </w:tc>
        <w:tc>
          <w:tcPr>
            <w:tcW w:w="1323" w:type="dxa"/>
          </w:tcPr>
          <w:p w14:paraId="2DCEA7A2" w14:textId="77777777" w:rsidR="00F406CA" w:rsidRPr="00B60EBE" w:rsidRDefault="00F406CA" w:rsidP="00325642">
            <w:pPr>
              <w:jc w:val="center"/>
              <w:rPr>
                <w:rFonts w:cs="Arial"/>
                <w:b/>
                <w:sz w:val="24"/>
                <w:szCs w:val="24"/>
                <w:lang w:val="sr-Cyrl-RS" w:eastAsia="ar-SA"/>
              </w:rPr>
            </w:pPr>
          </w:p>
        </w:tc>
        <w:tc>
          <w:tcPr>
            <w:tcW w:w="1359" w:type="dxa"/>
          </w:tcPr>
          <w:p w14:paraId="6C01C1CC" w14:textId="77777777" w:rsidR="00F406CA" w:rsidRPr="00B60EBE" w:rsidRDefault="00F406CA" w:rsidP="00325642">
            <w:pPr>
              <w:jc w:val="center"/>
              <w:rPr>
                <w:rFonts w:cs="Arial"/>
                <w:b/>
                <w:sz w:val="24"/>
                <w:szCs w:val="24"/>
                <w:lang w:val="sr-Cyrl-RS" w:eastAsia="ar-SA"/>
              </w:rPr>
            </w:pPr>
          </w:p>
        </w:tc>
      </w:tr>
      <w:tr w:rsidR="00F406CA" w:rsidRPr="00B60EBE" w14:paraId="04D539BD" w14:textId="77777777" w:rsidTr="00F406CA">
        <w:trPr>
          <w:trHeight w:val="230"/>
          <w:jc w:val="center"/>
        </w:trPr>
        <w:tc>
          <w:tcPr>
            <w:tcW w:w="934" w:type="dxa"/>
          </w:tcPr>
          <w:p w14:paraId="54E7E308" w14:textId="77777777" w:rsidR="00F406CA" w:rsidRPr="00B60EBE" w:rsidRDefault="00F406CA" w:rsidP="00F406CA">
            <w:pPr>
              <w:jc w:val="center"/>
              <w:rPr>
                <w:rFonts w:cs="Arial"/>
                <w:sz w:val="24"/>
                <w:szCs w:val="24"/>
              </w:rPr>
            </w:pPr>
            <w:r w:rsidRPr="00B60EBE">
              <w:rPr>
                <w:rFonts w:cs="Arial"/>
                <w:sz w:val="24"/>
                <w:szCs w:val="24"/>
              </w:rPr>
              <w:t>1</w:t>
            </w:r>
          </w:p>
        </w:tc>
        <w:tc>
          <w:tcPr>
            <w:tcW w:w="5582" w:type="dxa"/>
            <w:shd w:val="clear" w:color="auto" w:fill="auto"/>
          </w:tcPr>
          <w:p w14:paraId="5EFD9846" w14:textId="77777777" w:rsidR="00F406CA" w:rsidRPr="00B60EBE" w:rsidRDefault="00F406CA" w:rsidP="00325642">
            <w:pPr>
              <w:rPr>
                <w:rFonts w:cs="Arial"/>
                <w:sz w:val="24"/>
                <w:szCs w:val="24"/>
              </w:rPr>
            </w:pPr>
            <w:r w:rsidRPr="00B60EBE">
              <w:rPr>
                <w:rFonts w:cs="Arial"/>
                <w:sz w:val="24"/>
                <w:szCs w:val="24"/>
                <w:lang w:val="sr-Cyrl-RS"/>
              </w:rPr>
              <w:t xml:space="preserve">замена напајања </w:t>
            </w:r>
          </w:p>
        </w:tc>
        <w:tc>
          <w:tcPr>
            <w:tcW w:w="1323" w:type="dxa"/>
          </w:tcPr>
          <w:p w14:paraId="41C7A4A0"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ком</w:t>
            </w:r>
          </w:p>
        </w:tc>
        <w:tc>
          <w:tcPr>
            <w:tcW w:w="1359" w:type="dxa"/>
          </w:tcPr>
          <w:p w14:paraId="230356E2"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500</w:t>
            </w:r>
          </w:p>
        </w:tc>
      </w:tr>
      <w:tr w:rsidR="00F406CA" w:rsidRPr="00B60EBE" w14:paraId="6C7AE14A" w14:textId="77777777" w:rsidTr="00F406CA">
        <w:trPr>
          <w:trHeight w:val="230"/>
          <w:jc w:val="center"/>
        </w:trPr>
        <w:tc>
          <w:tcPr>
            <w:tcW w:w="934" w:type="dxa"/>
          </w:tcPr>
          <w:p w14:paraId="0314CD33" w14:textId="77777777" w:rsidR="00F406CA" w:rsidRPr="00B60EBE" w:rsidRDefault="00F406CA" w:rsidP="00F406CA">
            <w:pPr>
              <w:jc w:val="center"/>
              <w:rPr>
                <w:rFonts w:cs="Arial"/>
                <w:sz w:val="24"/>
                <w:szCs w:val="24"/>
              </w:rPr>
            </w:pPr>
            <w:r w:rsidRPr="00B60EBE">
              <w:rPr>
                <w:rFonts w:cs="Arial"/>
                <w:sz w:val="24"/>
                <w:szCs w:val="24"/>
              </w:rPr>
              <w:t>2</w:t>
            </w:r>
          </w:p>
        </w:tc>
        <w:tc>
          <w:tcPr>
            <w:tcW w:w="5582" w:type="dxa"/>
            <w:vAlign w:val="center"/>
          </w:tcPr>
          <w:p w14:paraId="5010C038" w14:textId="77777777" w:rsidR="00F406CA" w:rsidRPr="00B60EBE" w:rsidRDefault="00F406CA" w:rsidP="00325642">
            <w:pPr>
              <w:rPr>
                <w:rFonts w:cs="Arial"/>
                <w:sz w:val="24"/>
                <w:szCs w:val="24"/>
              </w:rPr>
            </w:pPr>
            <w:r w:rsidRPr="00B60EBE">
              <w:rPr>
                <w:rFonts w:cs="Arial"/>
                <w:sz w:val="24"/>
                <w:szCs w:val="24"/>
              </w:rPr>
              <w:t>замена матичне плоче</w:t>
            </w:r>
          </w:p>
        </w:tc>
        <w:tc>
          <w:tcPr>
            <w:tcW w:w="1323" w:type="dxa"/>
          </w:tcPr>
          <w:p w14:paraId="2DAB0202" w14:textId="77777777" w:rsidR="00F406CA" w:rsidRPr="00B60EBE" w:rsidRDefault="00F406CA" w:rsidP="00325642">
            <w:pPr>
              <w:jc w:val="center"/>
              <w:rPr>
                <w:rFonts w:cs="Arial"/>
                <w:sz w:val="24"/>
                <w:szCs w:val="24"/>
                <w:lang w:val="sr-Cyrl-RS" w:eastAsia="ar-SA"/>
              </w:rPr>
            </w:pPr>
            <w:r w:rsidRPr="00B60EBE">
              <w:rPr>
                <w:rFonts w:cs="Arial"/>
                <w:sz w:val="24"/>
                <w:szCs w:val="24"/>
              </w:rPr>
              <w:t>ком</w:t>
            </w:r>
          </w:p>
        </w:tc>
        <w:tc>
          <w:tcPr>
            <w:tcW w:w="1359" w:type="dxa"/>
          </w:tcPr>
          <w:p w14:paraId="1478D328" w14:textId="77777777" w:rsidR="00F406CA" w:rsidRPr="00B60EBE" w:rsidRDefault="00F406CA" w:rsidP="00325642">
            <w:pPr>
              <w:jc w:val="center"/>
              <w:rPr>
                <w:rFonts w:cs="Arial"/>
                <w:sz w:val="24"/>
                <w:szCs w:val="24"/>
                <w:lang w:val="sr-Cyrl-RS" w:eastAsia="ar-SA"/>
              </w:rPr>
            </w:pPr>
            <w:r w:rsidRPr="00B60EBE">
              <w:rPr>
                <w:rFonts w:cs="Arial"/>
                <w:sz w:val="24"/>
                <w:szCs w:val="24"/>
              </w:rPr>
              <w:t>500</w:t>
            </w:r>
          </w:p>
        </w:tc>
      </w:tr>
      <w:tr w:rsidR="00F406CA" w:rsidRPr="00B60EBE" w14:paraId="7B6C06FC" w14:textId="77777777" w:rsidTr="00F406CA">
        <w:trPr>
          <w:trHeight w:val="230"/>
          <w:jc w:val="center"/>
        </w:trPr>
        <w:tc>
          <w:tcPr>
            <w:tcW w:w="934" w:type="dxa"/>
          </w:tcPr>
          <w:p w14:paraId="4121D249" w14:textId="77777777" w:rsidR="00F406CA" w:rsidRPr="00B60EBE" w:rsidRDefault="00F406CA" w:rsidP="00F406CA">
            <w:pPr>
              <w:jc w:val="center"/>
              <w:rPr>
                <w:rFonts w:cs="Arial"/>
                <w:sz w:val="24"/>
                <w:szCs w:val="24"/>
              </w:rPr>
            </w:pPr>
            <w:r w:rsidRPr="00B60EBE">
              <w:rPr>
                <w:rFonts w:cs="Arial"/>
                <w:sz w:val="24"/>
                <w:szCs w:val="24"/>
              </w:rPr>
              <w:t>3</w:t>
            </w:r>
          </w:p>
        </w:tc>
        <w:tc>
          <w:tcPr>
            <w:tcW w:w="5582" w:type="dxa"/>
            <w:vAlign w:val="center"/>
          </w:tcPr>
          <w:p w14:paraId="498D24D8" w14:textId="77777777" w:rsidR="00F406CA" w:rsidRPr="00B60EBE" w:rsidRDefault="00F406CA" w:rsidP="00325642">
            <w:pPr>
              <w:rPr>
                <w:rFonts w:cs="Arial"/>
                <w:sz w:val="24"/>
                <w:szCs w:val="24"/>
                <w:lang w:val="sr-Cyrl-RS"/>
              </w:rPr>
            </w:pPr>
            <w:r w:rsidRPr="00B60EBE">
              <w:rPr>
                <w:rFonts w:cs="Arial"/>
                <w:sz w:val="24"/>
                <w:szCs w:val="24"/>
              </w:rPr>
              <w:t xml:space="preserve">замена </w:t>
            </w:r>
            <w:r w:rsidRPr="00B60EBE">
              <w:rPr>
                <w:rFonts w:cs="Arial"/>
                <w:sz w:val="24"/>
                <w:szCs w:val="24"/>
                <w:lang w:val="sr-Cyrl-RS"/>
              </w:rPr>
              <w:t>процесора</w:t>
            </w:r>
          </w:p>
        </w:tc>
        <w:tc>
          <w:tcPr>
            <w:tcW w:w="1323" w:type="dxa"/>
          </w:tcPr>
          <w:p w14:paraId="46CB42A4" w14:textId="77777777" w:rsidR="00F406CA" w:rsidRPr="00B60EBE" w:rsidRDefault="00F406CA" w:rsidP="00325642">
            <w:pPr>
              <w:jc w:val="center"/>
              <w:rPr>
                <w:rFonts w:cs="Arial"/>
                <w:sz w:val="24"/>
                <w:szCs w:val="24"/>
                <w:lang w:val="sr-Cyrl-RS" w:eastAsia="ar-SA"/>
              </w:rPr>
            </w:pPr>
            <w:r w:rsidRPr="00B60EBE">
              <w:rPr>
                <w:rFonts w:cs="Arial"/>
                <w:sz w:val="24"/>
                <w:szCs w:val="24"/>
              </w:rPr>
              <w:t>ком</w:t>
            </w:r>
          </w:p>
        </w:tc>
        <w:tc>
          <w:tcPr>
            <w:tcW w:w="1359" w:type="dxa"/>
          </w:tcPr>
          <w:p w14:paraId="7EC8750D" w14:textId="77777777" w:rsidR="00F406CA" w:rsidRPr="00B60EBE" w:rsidRDefault="00F406CA" w:rsidP="00325642">
            <w:pPr>
              <w:jc w:val="center"/>
              <w:rPr>
                <w:rFonts w:cs="Arial"/>
                <w:sz w:val="24"/>
                <w:szCs w:val="24"/>
                <w:lang w:val="sr-Cyrl-RS" w:eastAsia="ar-SA"/>
              </w:rPr>
            </w:pPr>
            <w:r w:rsidRPr="00B60EBE">
              <w:rPr>
                <w:rFonts w:cs="Arial"/>
                <w:sz w:val="24"/>
                <w:szCs w:val="24"/>
              </w:rPr>
              <w:t>500</w:t>
            </w:r>
          </w:p>
        </w:tc>
      </w:tr>
      <w:tr w:rsidR="00F406CA" w:rsidRPr="00B60EBE" w14:paraId="4EE7E066" w14:textId="77777777" w:rsidTr="00F406CA">
        <w:trPr>
          <w:trHeight w:val="230"/>
          <w:jc w:val="center"/>
        </w:trPr>
        <w:tc>
          <w:tcPr>
            <w:tcW w:w="934" w:type="dxa"/>
          </w:tcPr>
          <w:p w14:paraId="7A54DDAA" w14:textId="77777777" w:rsidR="00F406CA" w:rsidRPr="00B60EBE" w:rsidRDefault="00F406CA" w:rsidP="00F406CA">
            <w:pPr>
              <w:jc w:val="center"/>
              <w:rPr>
                <w:rFonts w:cs="Arial"/>
                <w:sz w:val="24"/>
                <w:szCs w:val="24"/>
              </w:rPr>
            </w:pPr>
            <w:r w:rsidRPr="00B60EBE">
              <w:rPr>
                <w:rFonts w:cs="Arial"/>
                <w:sz w:val="24"/>
                <w:szCs w:val="24"/>
              </w:rPr>
              <w:t>4</w:t>
            </w:r>
          </w:p>
        </w:tc>
        <w:tc>
          <w:tcPr>
            <w:tcW w:w="5582" w:type="dxa"/>
            <w:vAlign w:val="center"/>
          </w:tcPr>
          <w:p w14:paraId="24C8C728" w14:textId="77777777" w:rsidR="00F406CA" w:rsidRPr="00B60EBE" w:rsidRDefault="00F406CA" w:rsidP="00325642">
            <w:pPr>
              <w:rPr>
                <w:rFonts w:cs="Arial"/>
                <w:sz w:val="24"/>
                <w:szCs w:val="24"/>
                <w:lang w:val="sr-Cyrl-RS"/>
              </w:rPr>
            </w:pPr>
            <w:r w:rsidRPr="00B60EBE">
              <w:rPr>
                <w:rFonts w:cs="Arial"/>
                <w:sz w:val="24"/>
                <w:szCs w:val="24"/>
              </w:rPr>
              <w:t xml:space="preserve">замена RAM </w:t>
            </w:r>
            <w:r w:rsidRPr="00B60EBE">
              <w:rPr>
                <w:rFonts w:cs="Arial"/>
                <w:sz w:val="24"/>
                <w:szCs w:val="24"/>
                <w:lang w:val="sr-Cyrl-RS"/>
              </w:rPr>
              <w:t>меморије</w:t>
            </w:r>
          </w:p>
        </w:tc>
        <w:tc>
          <w:tcPr>
            <w:tcW w:w="1323" w:type="dxa"/>
          </w:tcPr>
          <w:p w14:paraId="458D21DF" w14:textId="77777777" w:rsidR="00F406CA" w:rsidRPr="00B60EBE" w:rsidRDefault="00F406CA" w:rsidP="00325642">
            <w:pPr>
              <w:jc w:val="center"/>
              <w:rPr>
                <w:rFonts w:cs="Arial"/>
                <w:sz w:val="24"/>
                <w:szCs w:val="24"/>
                <w:lang w:val="sr-Cyrl-RS" w:eastAsia="ar-SA"/>
              </w:rPr>
            </w:pPr>
            <w:r w:rsidRPr="00B60EBE">
              <w:rPr>
                <w:rFonts w:cs="Arial"/>
                <w:sz w:val="24"/>
                <w:szCs w:val="24"/>
              </w:rPr>
              <w:t>ком</w:t>
            </w:r>
          </w:p>
        </w:tc>
        <w:tc>
          <w:tcPr>
            <w:tcW w:w="1359" w:type="dxa"/>
          </w:tcPr>
          <w:p w14:paraId="525947C5"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500</w:t>
            </w:r>
          </w:p>
        </w:tc>
      </w:tr>
      <w:tr w:rsidR="00F406CA" w:rsidRPr="00B60EBE" w14:paraId="5732088E" w14:textId="77777777" w:rsidTr="00F406CA">
        <w:trPr>
          <w:trHeight w:val="230"/>
          <w:jc w:val="center"/>
        </w:trPr>
        <w:tc>
          <w:tcPr>
            <w:tcW w:w="934" w:type="dxa"/>
          </w:tcPr>
          <w:p w14:paraId="309894E1" w14:textId="77777777" w:rsidR="00F406CA" w:rsidRPr="00B60EBE" w:rsidRDefault="00F406CA" w:rsidP="00F406CA">
            <w:pPr>
              <w:jc w:val="center"/>
              <w:rPr>
                <w:rFonts w:cs="Arial"/>
                <w:sz w:val="24"/>
                <w:szCs w:val="24"/>
              </w:rPr>
            </w:pPr>
            <w:r w:rsidRPr="00B60EBE">
              <w:rPr>
                <w:rFonts w:cs="Arial"/>
                <w:sz w:val="24"/>
                <w:szCs w:val="24"/>
              </w:rPr>
              <w:t>5</w:t>
            </w:r>
          </w:p>
        </w:tc>
        <w:tc>
          <w:tcPr>
            <w:tcW w:w="5582" w:type="dxa"/>
            <w:vAlign w:val="center"/>
          </w:tcPr>
          <w:p w14:paraId="68943DD3" w14:textId="77777777" w:rsidR="00F406CA" w:rsidRPr="00B60EBE" w:rsidRDefault="00F406CA" w:rsidP="00325642">
            <w:pPr>
              <w:rPr>
                <w:rFonts w:cs="Arial"/>
                <w:sz w:val="24"/>
                <w:szCs w:val="24"/>
              </w:rPr>
            </w:pPr>
            <w:r w:rsidRPr="00B60EBE">
              <w:rPr>
                <w:rFonts w:cs="Arial"/>
                <w:sz w:val="24"/>
                <w:szCs w:val="24"/>
              </w:rPr>
              <w:t xml:space="preserve">замена </w:t>
            </w:r>
            <w:r w:rsidRPr="00B60EBE">
              <w:rPr>
                <w:rFonts w:cs="Arial"/>
                <w:sz w:val="24"/>
                <w:szCs w:val="24"/>
                <w:lang w:val="sr-Cyrl-RS"/>
              </w:rPr>
              <w:t xml:space="preserve">хард </w:t>
            </w:r>
            <w:r w:rsidRPr="00B60EBE">
              <w:rPr>
                <w:rFonts w:cs="Arial"/>
                <w:sz w:val="24"/>
                <w:szCs w:val="24"/>
              </w:rPr>
              <w:t xml:space="preserve"> </w:t>
            </w:r>
            <w:r w:rsidRPr="00B60EBE">
              <w:rPr>
                <w:rFonts w:cs="Arial"/>
                <w:sz w:val="24"/>
                <w:szCs w:val="24"/>
                <w:lang w:val="sr-Cyrl-RS"/>
              </w:rPr>
              <w:t>диска</w:t>
            </w:r>
            <w:r w:rsidRPr="00B60EBE">
              <w:rPr>
                <w:rFonts w:cs="Arial"/>
                <w:sz w:val="24"/>
                <w:szCs w:val="24"/>
              </w:rPr>
              <w:t xml:space="preserve"> </w:t>
            </w:r>
          </w:p>
        </w:tc>
        <w:tc>
          <w:tcPr>
            <w:tcW w:w="1323" w:type="dxa"/>
          </w:tcPr>
          <w:p w14:paraId="1A14A970" w14:textId="77777777" w:rsidR="00F406CA" w:rsidRPr="00B60EBE" w:rsidRDefault="00F406CA" w:rsidP="00325642">
            <w:pPr>
              <w:jc w:val="center"/>
              <w:rPr>
                <w:rFonts w:cs="Arial"/>
                <w:sz w:val="24"/>
                <w:szCs w:val="24"/>
                <w:lang w:val="sr-Cyrl-RS" w:eastAsia="ar-SA"/>
              </w:rPr>
            </w:pPr>
            <w:r w:rsidRPr="00B60EBE">
              <w:rPr>
                <w:rFonts w:cs="Arial"/>
                <w:sz w:val="24"/>
                <w:szCs w:val="24"/>
              </w:rPr>
              <w:t>ком</w:t>
            </w:r>
          </w:p>
        </w:tc>
        <w:tc>
          <w:tcPr>
            <w:tcW w:w="1359" w:type="dxa"/>
          </w:tcPr>
          <w:p w14:paraId="25B4E2BD"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5</w:t>
            </w:r>
            <w:r w:rsidRPr="00B60EBE">
              <w:rPr>
                <w:rFonts w:cs="Arial"/>
                <w:sz w:val="24"/>
                <w:szCs w:val="24"/>
              </w:rPr>
              <w:t>00</w:t>
            </w:r>
          </w:p>
        </w:tc>
      </w:tr>
      <w:tr w:rsidR="00F406CA" w:rsidRPr="00B60EBE" w14:paraId="2000A998" w14:textId="77777777" w:rsidTr="00F406CA">
        <w:trPr>
          <w:trHeight w:val="230"/>
          <w:jc w:val="center"/>
        </w:trPr>
        <w:tc>
          <w:tcPr>
            <w:tcW w:w="934" w:type="dxa"/>
          </w:tcPr>
          <w:p w14:paraId="357F05AE" w14:textId="77777777" w:rsidR="00F406CA" w:rsidRPr="00B60EBE" w:rsidRDefault="00F406CA" w:rsidP="00F406CA">
            <w:pPr>
              <w:jc w:val="center"/>
              <w:rPr>
                <w:rFonts w:cs="Arial"/>
                <w:sz w:val="24"/>
                <w:szCs w:val="24"/>
                <w:lang w:val="sr-Cyrl-RS"/>
              </w:rPr>
            </w:pPr>
            <w:r w:rsidRPr="00B60EBE">
              <w:rPr>
                <w:rFonts w:cs="Arial"/>
                <w:sz w:val="24"/>
                <w:szCs w:val="24"/>
                <w:lang w:val="sr-Cyrl-RS"/>
              </w:rPr>
              <w:t>6</w:t>
            </w:r>
          </w:p>
        </w:tc>
        <w:tc>
          <w:tcPr>
            <w:tcW w:w="5582" w:type="dxa"/>
            <w:vAlign w:val="center"/>
          </w:tcPr>
          <w:p w14:paraId="6509B2BC" w14:textId="77777777" w:rsidR="00F406CA" w:rsidRPr="00B60EBE" w:rsidRDefault="00F406CA" w:rsidP="00325642">
            <w:pPr>
              <w:rPr>
                <w:rFonts w:cs="Arial"/>
                <w:sz w:val="24"/>
                <w:szCs w:val="24"/>
                <w:lang w:val="sr-Cyrl-RS"/>
              </w:rPr>
            </w:pPr>
            <w:r w:rsidRPr="00B60EBE">
              <w:rPr>
                <w:rFonts w:cs="Arial"/>
                <w:sz w:val="24"/>
                <w:szCs w:val="24"/>
                <w:lang w:val="sr-Cyrl-RS"/>
              </w:rPr>
              <w:t>замена графичке картице</w:t>
            </w:r>
          </w:p>
        </w:tc>
        <w:tc>
          <w:tcPr>
            <w:tcW w:w="1323" w:type="dxa"/>
          </w:tcPr>
          <w:p w14:paraId="401ABDEC" w14:textId="77777777" w:rsidR="00F406CA" w:rsidRPr="00B60EBE" w:rsidRDefault="00F406CA" w:rsidP="00325642">
            <w:pPr>
              <w:jc w:val="center"/>
              <w:rPr>
                <w:rFonts w:cs="Arial"/>
                <w:sz w:val="24"/>
                <w:szCs w:val="24"/>
                <w:lang w:val="sr-Cyrl-RS"/>
              </w:rPr>
            </w:pPr>
            <w:r w:rsidRPr="00B60EBE">
              <w:rPr>
                <w:rFonts w:cs="Arial"/>
                <w:sz w:val="24"/>
                <w:szCs w:val="24"/>
              </w:rPr>
              <w:t>ком</w:t>
            </w:r>
          </w:p>
        </w:tc>
        <w:tc>
          <w:tcPr>
            <w:tcW w:w="1359" w:type="dxa"/>
          </w:tcPr>
          <w:p w14:paraId="5CF4E897" w14:textId="77777777" w:rsidR="00F406CA" w:rsidRPr="00B60EBE" w:rsidRDefault="00F406CA" w:rsidP="00325642">
            <w:pPr>
              <w:jc w:val="center"/>
              <w:rPr>
                <w:rFonts w:cs="Arial"/>
                <w:sz w:val="24"/>
                <w:szCs w:val="24"/>
              </w:rPr>
            </w:pPr>
            <w:r w:rsidRPr="00B60EBE">
              <w:rPr>
                <w:rFonts w:cs="Arial"/>
                <w:sz w:val="24"/>
                <w:szCs w:val="24"/>
              </w:rPr>
              <w:t>300</w:t>
            </w:r>
          </w:p>
        </w:tc>
      </w:tr>
      <w:tr w:rsidR="00F406CA" w:rsidRPr="00B60EBE" w14:paraId="7EC05F13" w14:textId="77777777" w:rsidTr="00F406CA">
        <w:trPr>
          <w:trHeight w:val="230"/>
          <w:jc w:val="center"/>
        </w:trPr>
        <w:tc>
          <w:tcPr>
            <w:tcW w:w="934" w:type="dxa"/>
          </w:tcPr>
          <w:p w14:paraId="5476FC2B" w14:textId="77777777" w:rsidR="00F406CA" w:rsidRPr="00B60EBE" w:rsidRDefault="00F406CA" w:rsidP="00F406CA">
            <w:pPr>
              <w:jc w:val="center"/>
              <w:rPr>
                <w:rFonts w:cs="Arial"/>
                <w:sz w:val="24"/>
                <w:szCs w:val="24"/>
                <w:lang w:val="sr-Cyrl-RS"/>
              </w:rPr>
            </w:pPr>
            <w:r w:rsidRPr="00B60EBE">
              <w:rPr>
                <w:rFonts w:cs="Arial"/>
                <w:sz w:val="24"/>
                <w:szCs w:val="24"/>
                <w:lang w:val="sr-Cyrl-RS"/>
              </w:rPr>
              <w:t>7</w:t>
            </w:r>
          </w:p>
        </w:tc>
        <w:tc>
          <w:tcPr>
            <w:tcW w:w="5582" w:type="dxa"/>
            <w:vAlign w:val="center"/>
          </w:tcPr>
          <w:p w14:paraId="73B4D030" w14:textId="77777777" w:rsidR="00F406CA" w:rsidRPr="00B60EBE" w:rsidRDefault="00F406CA" w:rsidP="00325642">
            <w:pPr>
              <w:rPr>
                <w:rFonts w:cs="Arial"/>
                <w:sz w:val="24"/>
                <w:szCs w:val="24"/>
                <w:lang w:val="sr-Cyrl-RS"/>
              </w:rPr>
            </w:pPr>
            <w:r w:rsidRPr="00B60EBE">
              <w:rPr>
                <w:rFonts w:cs="Arial"/>
                <w:sz w:val="24"/>
                <w:szCs w:val="24"/>
                <w:lang w:val="sr-Cyrl-RS"/>
              </w:rPr>
              <w:t>замена оптичког читача</w:t>
            </w:r>
          </w:p>
        </w:tc>
        <w:tc>
          <w:tcPr>
            <w:tcW w:w="1323" w:type="dxa"/>
          </w:tcPr>
          <w:p w14:paraId="7AA3C815"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783FB733" w14:textId="77777777" w:rsidR="00F406CA" w:rsidRPr="00B60EBE" w:rsidRDefault="00F406CA" w:rsidP="00325642">
            <w:pPr>
              <w:jc w:val="center"/>
              <w:rPr>
                <w:rFonts w:cs="Arial"/>
                <w:sz w:val="24"/>
                <w:szCs w:val="24"/>
              </w:rPr>
            </w:pPr>
            <w:r w:rsidRPr="00B60EBE">
              <w:rPr>
                <w:rFonts w:cs="Arial"/>
                <w:sz w:val="24"/>
                <w:szCs w:val="24"/>
              </w:rPr>
              <w:t>300</w:t>
            </w:r>
          </w:p>
        </w:tc>
      </w:tr>
      <w:tr w:rsidR="00F406CA" w:rsidRPr="00B60EBE" w14:paraId="46714584" w14:textId="77777777" w:rsidTr="00F406CA">
        <w:trPr>
          <w:trHeight w:val="230"/>
          <w:jc w:val="center"/>
        </w:trPr>
        <w:tc>
          <w:tcPr>
            <w:tcW w:w="934" w:type="dxa"/>
          </w:tcPr>
          <w:p w14:paraId="350C554A" w14:textId="77777777" w:rsidR="00F406CA" w:rsidRPr="00B60EBE" w:rsidRDefault="00F406CA" w:rsidP="00F406CA">
            <w:pPr>
              <w:jc w:val="center"/>
              <w:rPr>
                <w:rFonts w:cs="Arial"/>
                <w:sz w:val="24"/>
                <w:szCs w:val="24"/>
                <w:lang w:val="sr-Cyrl-RS"/>
              </w:rPr>
            </w:pPr>
          </w:p>
        </w:tc>
        <w:tc>
          <w:tcPr>
            <w:tcW w:w="5582" w:type="dxa"/>
            <w:vAlign w:val="center"/>
          </w:tcPr>
          <w:p w14:paraId="3530B540" w14:textId="606047E1" w:rsidR="00F406CA" w:rsidRPr="00B60EBE" w:rsidRDefault="00F406CA" w:rsidP="00325642">
            <w:pPr>
              <w:rPr>
                <w:rFonts w:cs="Arial"/>
                <w:sz w:val="24"/>
                <w:szCs w:val="24"/>
                <w:lang w:val="sr-Cyrl-RS"/>
              </w:rPr>
            </w:pPr>
          </w:p>
        </w:tc>
        <w:tc>
          <w:tcPr>
            <w:tcW w:w="1323" w:type="dxa"/>
          </w:tcPr>
          <w:p w14:paraId="28A62906" w14:textId="77777777" w:rsidR="00F406CA" w:rsidRPr="00B60EBE" w:rsidRDefault="00F406CA" w:rsidP="00325642">
            <w:pPr>
              <w:jc w:val="center"/>
              <w:rPr>
                <w:rFonts w:cs="Arial"/>
                <w:sz w:val="24"/>
                <w:szCs w:val="24"/>
              </w:rPr>
            </w:pPr>
          </w:p>
        </w:tc>
        <w:tc>
          <w:tcPr>
            <w:tcW w:w="1359" w:type="dxa"/>
          </w:tcPr>
          <w:p w14:paraId="09809DAE" w14:textId="77777777" w:rsidR="00F406CA" w:rsidRPr="00B60EBE" w:rsidRDefault="00F406CA" w:rsidP="00325642">
            <w:pPr>
              <w:jc w:val="center"/>
              <w:rPr>
                <w:rFonts w:cs="Arial"/>
                <w:sz w:val="24"/>
                <w:szCs w:val="24"/>
              </w:rPr>
            </w:pPr>
          </w:p>
        </w:tc>
      </w:tr>
      <w:tr w:rsidR="00F406CA" w:rsidRPr="00B60EBE" w14:paraId="57CCC8D0" w14:textId="77777777" w:rsidTr="00F406CA">
        <w:trPr>
          <w:trHeight w:val="230"/>
          <w:jc w:val="center"/>
        </w:trPr>
        <w:tc>
          <w:tcPr>
            <w:tcW w:w="934" w:type="dxa"/>
          </w:tcPr>
          <w:p w14:paraId="0284A8D5" w14:textId="77777777" w:rsidR="00F406CA" w:rsidRPr="00B60EBE" w:rsidRDefault="00F406CA" w:rsidP="00F406CA">
            <w:pPr>
              <w:jc w:val="center"/>
              <w:rPr>
                <w:rFonts w:cs="Arial"/>
                <w:sz w:val="24"/>
                <w:szCs w:val="24"/>
                <w:lang w:val="sr-Cyrl-RS"/>
              </w:rPr>
            </w:pPr>
          </w:p>
        </w:tc>
        <w:tc>
          <w:tcPr>
            <w:tcW w:w="5582" w:type="dxa"/>
            <w:vAlign w:val="center"/>
          </w:tcPr>
          <w:p w14:paraId="364D989F" w14:textId="77777777" w:rsidR="00F406CA" w:rsidRPr="00B60EBE" w:rsidRDefault="00F406CA" w:rsidP="00325642">
            <w:pPr>
              <w:rPr>
                <w:rFonts w:cs="Arial"/>
                <w:sz w:val="24"/>
                <w:szCs w:val="24"/>
                <w:lang w:val="sr-Cyrl-RS"/>
              </w:rPr>
            </w:pPr>
          </w:p>
        </w:tc>
        <w:tc>
          <w:tcPr>
            <w:tcW w:w="1323" w:type="dxa"/>
          </w:tcPr>
          <w:p w14:paraId="59E4C9CE" w14:textId="77777777" w:rsidR="00F406CA" w:rsidRPr="00B60EBE" w:rsidRDefault="00F406CA" w:rsidP="00325642">
            <w:pPr>
              <w:jc w:val="center"/>
              <w:rPr>
                <w:rFonts w:cs="Arial"/>
                <w:sz w:val="24"/>
                <w:szCs w:val="24"/>
              </w:rPr>
            </w:pPr>
          </w:p>
        </w:tc>
        <w:tc>
          <w:tcPr>
            <w:tcW w:w="1359" w:type="dxa"/>
          </w:tcPr>
          <w:p w14:paraId="391EBD9A" w14:textId="77777777" w:rsidR="00F406CA" w:rsidRPr="00B60EBE" w:rsidRDefault="00F406CA" w:rsidP="00325642">
            <w:pPr>
              <w:jc w:val="center"/>
              <w:rPr>
                <w:rFonts w:cs="Arial"/>
                <w:sz w:val="24"/>
                <w:szCs w:val="24"/>
              </w:rPr>
            </w:pPr>
          </w:p>
        </w:tc>
      </w:tr>
      <w:tr w:rsidR="00F406CA" w:rsidRPr="00B60EBE" w14:paraId="1632206E" w14:textId="77777777" w:rsidTr="00F406CA">
        <w:trPr>
          <w:trHeight w:val="230"/>
          <w:jc w:val="center"/>
        </w:trPr>
        <w:tc>
          <w:tcPr>
            <w:tcW w:w="934" w:type="dxa"/>
          </w:tcPr>
          <w:p w14:paraId="6640C7C6" w14:textId="77777777" w:rsidR="00F406CA" w:rsidRPr="00B60EBE" w:rsidRDefault="00F406CA" w:rsidP="00F406CA">
            <w:pPr>
              <w:jc w:val="center"/>
              <w:rPr>
                <w:rFonts w:cs="Arial"/>
                <w:sz w:val="24"/>
                <w:szCs w:val="24"/>
                <w:lang w:val="sr-Cyrl-RS"/>
              </w:rPr>
            </w:pPr>
          </w:p>
        </w:tc>
        <w:tc>
          <w:tcPr>
            <w:tcW w:w="5582" w:type="dxa"/>
            <w:vAlign w:val="center"/>
          </w:tcPr>
          <w:p w14:paraId="5E3CEC91" w14:textId="77777777" w:rsidR="00F406CA" w:rsidRPr="00B60EBE" w:rsidRDefault="00F406CA" w:rsidP="00F406CA">
            <w:pPr>
              <w:jc w:val="center"/>
              <w:rPr>
                <w:rFonts w:cs="Arial"/>
                <w:sz w:val="24"/>
                <w:szCs w:val="24"/>
                <w:lang w:val="sr-Cyrl-RS"/>
              </w:rPr>
            </w:pPr>
            <w:r w:rsidRPr="00B60EBE">
              <w:rPr>
                <w:rFonts w:cs="Arial"/>
                <w:b/>
                <w:sz w:val="24"/>
                <w:szCs w:val="24"/>
                <w:lang w:val="sr-Cyrl-RS" w:eastAsia="ar-SA"/>
              </w:rPr>
              <w:t>,,</w:t>
            </w:r>
            <w:r w:rsidRPr="00B60EBE">
              <w:rPr>
                <w:rFonts w:cs="Arial"/>
                <w:b/>
                <w:sz w:val="24"/>
                <w:szCs w:val="24"/>
                <w:lang w:eastAsia="ar-SA"/>
              </w:rPr>
              <w:t>Notebook</w:t>
            </w:r>
            <w:r w:rsidRPr="00B60EBE">
              <w:rPr>
                <w:rFonts w:cs="Arial"/>
                <w:b/>
                <w:sz w:val="24"/>
                <w:szCs w:val="24"/>
                <w:lang w:val="sr-Cyrl-RS" w:eastAsia="ar-SA"/>
              </w:rPr>
              <w:t>''  рачунари-замена неисправних компоненти</w:t>
            </w:r>
          </w:p>
        </w:tc>
        <w:tc>
          <w:tcPr>
            <w:tcW w:w="1323" w:type="dxa"/>
          </w:tcPr>
          <w:p w14:paraId="624C5742" w14:textId="77777777" w:rsidR="00F406CA" w:rsidRPr="00B60EBE" w:rsidRDefault="00F406CA" w:rsidP="00325642">
            <w:pPr>
              <w:jc w:val="center"/>
              <w:rPr>
                <w:rFonts w:cs="Arial"/>
                <w:sz w:val="24"/>
                <w:szCs w:val="24"/>
              </w:rPr>
            </w:pPr>
          </w:p>
        </w:tc>
        <w:tc>
          <w:tcPr>
            <w:tcW w:w="1359" w:type="dxa"/>
          </w:tcPr>
          <w:p w14:paraId="25BC5DFD" w14:textId="77777777" w:rsidR="00F406CA" w:rsidRPr="00B60EBE" w:rsidRDefault="00F406CA" w:rsidP="00325642">
            <w:pPr>
              <w:jc w:val="center"/>
              <w:rPr>
                <w:rFonts w:cs="Arial"/>
                <w:sz w:val="24"/>
                <w:szCs w:val="24"/>
              </w:rPr>
            </w:pPr>
          </w:p>
        </w:tc>
      </w:tr>
      <w:tr w:rsidR="00F406CA" w:rsidRPr="00B60EBE" w14:paraId="5521E7EA" w14:textId="77777777" w:rsidTr="00F406CA">
        <w:trPr>
          <w:trHeight w:val="230"/>
          <w:jc w:val="center"/>
        </w:trPr>
        <w:tc>
          <w:tcPr>
            <w:tcW w:w="934" w:type="dxa"/>
          </w:tcPr>
          <w:p w14:paraId="1C12DDAD" w14:textId="77777777" w:rsidR="00F406CA" w:rsidRPr="00B60EBE" w:rsidRDefault="00F406CA" w:rsidP="00F406CA">
            <w:pPr>
              <w:jc w:val="center"/>
              <w:rPr>
                <w:rFonts w:cs="Arial"/>
                <w:sz w:val="24"/>
                <w:szCs w:val="24"/>
                <w:lang w:val="sr-Cyrl-RS"/>
              </w:rPr>
            </w:pPr>
            <w:r w:rsidRPr="00B60EBE">
              <w:rPr>
                <w:rFonts w:cs="Arial"/>
                <w:sz w:val="24"/>
                <w:szCs w:val="24"/>
                <w:lang w:val="sr-Cyrl-RS"/>
              </w:rPr>
              <w:t>1</w:t>
            </w:r>
          </w:p>
        </w:tc>
        <w:tc>
          <w:tcPr>
            <w:tcW w:w="5582" w:type="dxa"/>
            <w:shd w:val="clear" w:color="auto" w:fill="auto"/>
          </w:tcPr>
          <w:p w14:paraId="1ACEF4CA" w14:textId="77777777" w:rsidR="00F406CA" w:rsidRPr="00B60EBE" w:rsidRDefault="00F406CA" w:rsidP="00325642">
            <w:pPr>
              <w:rPr>
                <w:rFonts w:cs="Arial"/>
                <w:sz w:val="24"/>
                <w:szCs w:val="24"/>
                <w:lang w:val="sr-Cyrl-RS"/>
              </w:rPr>
            </w:pPr>
            <w:r w:rsidRPr="00B60EBE">
              <w:rPr>
                <w:rFonts w:cs="Arial"/>
                <w:sz w:val="24"/>
                <w:szCs w:val="24"/>
                <w:lang w:val="sr-Cyrl-RS"/>
              </w:rPr>
              <w:t xml:space="preserve">замена напајања </w:t>
            </w:r>
          </w:p>
        </w:tc>
        <w:tc>
          <w:tcPr>
            <w:tcW w:w="1323" w:type="dxa"/>
          </w:tcPr>
          <w:p w14:paraId="1091B30A" w14:textId="77777777" w:rsidR="00F406CA" w:rsidRPr="00B60EBE" w:rsidRDefault="00F406CA" w:rsidP="00325642">
            <w:pPr>
              <w:jc w:val="center"/>
              <w:rPr>
                <w:rFonts w:cs="Arial"/>
                <w:sz w:val="24"/>
                <w:szCs w:val="24"/>
              </w:rPr>
            </w:pPr>
            <w:r w:rsidRPr="00B60EBE">
              <w:rPr>
                <w:rFonts w:cs="Arial"/>
                <w:sz w:val="24"/>
                <w:szCs w:val="24"/>
                <w:lang w:val="sr-Cyrl-RS" w:eastAsia="ar-SA"/>
              </w:rPr>
              <w:t>ком</w:t>
            </w:r>
          </w:p>
        </w:tc>
        <w:tc>
          <w:tcPr>
            <w:tcW w:w="1359" w:type="dxa"/>
          </w:tcPr>
          <w:p w14:paraId="408E4F50" w14:textId="77777777" w:rsidR="00F406CA" w:rsidRPr="00B60EBE" w:rsidRDefault="00F406CA" w:rsidP="00325642">
            <w:pPr>
              <w:jc w:val="center"/>
              <w:rPr>
                <w:rFonts w:cs="Arial"/>
                <w:sz w:val="24"/>
                <w:szCs w:val="24"/>
              </w:rPr>
            </w:pPr>
            <w:r w:rsidRPr="00B60EBE">
              <w:rPr>
                <w:rFonts w:cs="Arial"/>
                <w:sz w:val="24"/>
                <w:szCs w:val="24"/>
                <w:lang w:val="sr-Cyrl-RS"/>
              </w:rPr>
              <w:t>1</w:t>
            </w:r>
            <w:r w:rsidRPr="00B60EBE">
              <w:rPr>
                <w:rFonts w:cs="Arial"/>
                <w:sz w:val="24"/>
                <w:szCs w:val="24"/>
              </w:rPr>
              <w:t>00</w:t>
            </w:r>
          </w:p>
        </w:tc>
      </w:tr>
      <w:tr w:rsidR="00F406CA" w:rsidRPr="00B60EBE" w14:paraId="0EF2F8D3" w14:textId="77777777" w:rsidTr="00F406CA">
        <w:trPr>
          <w:trHeight w:val="230"/>
          <w:jc w:val="center"/>
        </w:trPr>
        <w:tc>
          <w:tcPr>
            <w:tcW w:w="934" w:type="dxa"/>
          </w:tcPr>
          <w:p w14:paraId="10CAE788" w14:textId="77777777" w:rsidR="00F406CA" w:rsidRPr="00B60EBE" w:rsidRDefault="00F406CA" w:rsidP="00F406CA">
            <w:pPr>
              <w:jc w:val="center"/>
              <w:rPr>
                <w:rFonts w:cs="Arial"/>
                <w:sz w:val="24"/>
                <w:szCs w:val="24"/>
                <w:lang w:val="sr-Cyrl-RS"/>
              </w:rPr>
            </w:pPr>
            <w:r w:rsidRPr="00B60EBE">
              <w:rPr>
                <w:rFonts w:cs="Arial"/>
                <w:sz w:val="24"/>
                <w:szCs w:val="24"/>
                <w:lang w:val="sr-Cyrl-RS"/>
              </w:rPr>
              <w:t>2</w:t>
            </w:r>
          </w:p>
        </w:tc>
        <w:tc>
          <w:tcPr>
            <w:tcW w:w="5582" w:type="dxa"/>
            <w:vAlign w:val="center"/>
          </w:tcPr>
          <w:p w14:paraId="532118FB" w14:textId="77777777" w:rsidR="00F406CA" w:rsidRPr="00B60EBE" w:rsidRDefault="00F406CA" w:rsidP="00325642">
            <w:pPr>
              <w:rPr>
                <w:rFonts w:cs="Arial"/>
                <w:sz w:val="24"/>
                <w:szCs w:val="24"/>
                <w:lang w:val="sr-Cyrl-RS"/>
              </w:rPr>
            </w:pPr>
            <w:r w:rsidRPr="00B60EBE">
              <w:rPr>
                <w:rFonts w:cs="Arial"/>
                <w:sz w:val="24"/>
                <w:szCs w:val="24"/>
              </w:rPr>
              <w:t>замена матичне плоче</w:t>
            </w:r>
          </w:p>
        </w:tc>
        <w:tc>
          <w:tcPr>
            <w:tcW w:w="1323" w:type="dxa"/>
          </w:tcPr>
          <w:p w14:paraId="37C84773"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1969E0B2" w14:textId="77777777" w:rsidR="00F406CA" w:rsidRPr="00B60EBE" w:rsidRDefault="00F406CA" w:rsidP="00325642">
            <w:pPr>
              <w:jc w:val="center"/>
              <w:rPr>
                <w:rFonts w:cs="Arial"/>
                <w:sz w:val="24"/>
                <w:szCs w:val="24"/>
              </w:rPr>
            </w:pPr>
            <w:r w:rsidRPr="00B60EBE">
              <w:rPr>
                <w:rFonts w:cs="Arial"/>
                <w:sz w:val="24"/>
                <w:szCs w:val="24"/>
              </w:rPr>
              <w:t>100</w:t>
            </w:r>
          </w:p>
        </w:tc>
      </w:tr>
      <w:tr w:rsidR="00F406CA" w:rsidRPr="00B60EBE" w14:paraId="10713D98" w14:textId="77777777" w:rsidTr="00F406CA">
        <w:trPr>
          <w:trHeight w:val="230"/>
          <w:jc w:val="center"/>
        </w:trPr>
        <w:tc>
          <w:tcPr>
            <w:tcW w:w="934" w:type="dxa"/>
          </w:tcPr>
          <w:p w14:paraId="1A405EE4" w14:textId="77777777" w:rsidR="00F406CA" w:rsidRPr="00B60EBE" w:rsidRDefault="00F406CA" w:rsidP="00F406CA">
            <w:pPr>
              <w:jc w:val="center"/>
              <w:rPr>
                <w:rFonts w:cs="Arial"/>
                <w:sz w:val="24"/>
                <w:szCs w:val="24"/>
                <w:lang w:val="sr-Cyrl-RS"/>
              </w:rPr>
            </w:pPr>
            <w:r w:rsidRPr="00B60EBE">
              <w:rPr>
                <w:rFonts w:cs="Arial"/>
                <w:sz w:val="24"/>
                <w:szCs w:val="24"/>
                <w:lang w:val="sr-Cyrl-RS"/>
              </w:rPr>
              <w:t>3</w:t>
            </w:r>
          </w:p>
        </w:tc>
        <w:tc>
          <w:tcPr>
            <w:tcW w:w="5582" w:type="dxa"/>
            <w:vAlign w:val="center"/>
          </w:tcPr>
          <w:p w14:paraId="3285190F" w14:textId="77777777" w:rsidR="00F406CA" w:rsidRPr="00B60EBE" w:rsidRDefault="00F406CA" w:rsidP="00325642">
            <w:pPr>
              <w:rPr>
                <w:rFonts w:cs="Arial"/>
                <w:sz w:val="24"/>
                <w:szCs w:val="24"/>
                <w:lang w:val="sr-Cyrl-RS"/>
              </w:rPr>
            </w:pPr>
            <w:r w:rsidRPr="00B60EBE">
              <w:rPr>
                <w:rFonts w:cs="Arial"/>
                <w:sz w:val="24"/>
                <w:szCs w:val="24"/>
              </w:rPr>
              <w:t xml:space="preserve">замена </w:t>
            </w:r>
            <w:r w:rsidRPr="00B60EBE">
              <w:rPr>
                <w:rFonts w:cs="Arial"/>
                <w:sz w:val="24"/>
                <w:szCs w:val="24"/>
                <w:lang w:val="sr-Cyrl-RS"/>
              </w:rPr>
              <w:t>процесора</w:t>
            </w:r>
          </w:p>
        </w:tc>
        <w:tc>
          <w:tcPr>
            <w:tcW w:w="1323" w:type="dxa"/>
          </w:tcPr>
          <w:p w14:paraId="371F322F"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42D517D4" w14:textId="77777777" w:rsidR="00F406CA" w:rsidRPr="00B60EBE" w:rsidRDefault="00F406CA" w:rsidP="00325642">
            <w:pPr>
              <w:jc w:val="center"/>
              <w:rPr>
                <w:rFonts w:cs="Arial"/>
                <w:sz w:val="24"/>
                <w:szCs w:val="24"/>
              </w:rPr>
            </w:pPr>
            <w:r w:rsidRPr="00B60EBE">
              <w:rPr>
                <w:rFonts w:cs="Arial"/>
                <w:sz w:val="24"/>
                <w:szCs w:val="24"/>
              </w:rPr>
              <w:t>100</w:t>
            </w:r>
          </w:p>
        </w:tc>
      </w:tr>
      <w:tr w:rsidR="00F406CA" w:rsidRPr="00B60EBE" w14:paraId="13276788" w14:textId="77777777" w:rsidTr="00F406CA">
        <w:trPr>
          <w:trHeight w:val="230"/>
          <w:jc w:val="center"/>
        </w:trPr>
        <w:tc>
          <w:tcPr>
            <w:tcW w:w="934" w:type="dxa"/>
          </w:tcPr>
          <w:p w14:paraId="63549E4C" w14:textId="77777777" w:rsidR="00F406CA" w:rsidRPr="00B60EBE" w:rsidRDefault="00F406CA" w:rsidP="00F406CA">
            <w:pPr>
              <w:jc w:val="center"/>
              <w:rPr>
                <w:rFonts w:cs="Arial"/>
                <w:sz w:val="24"/>
                <w:szCs w:val="24"/>
                <w:lang w:val="sr-Cyrl-RS"/>
              </w:rPr>
            </w:pPr>
            <w:r w:rsidRPr="00B60EBE">
              <w:rPr>
                <w:rFonts w:cs="Arial"/>
                <w:sz w:val="24"/>
                <w:szCs w:val="24"/>
                <w:lang w:val="sr-Cyrl-RS"/>
              </w:rPr>
              <w:t>4</w:t>
            </w:r>
          </w:p>
        </w:tc>
        <w:tc>
          <w:tcPr>
            <w:tcW w:w="5582" w:type="dxa"/>
            <w:vAlign w:val="center"/>
          </w:tcPr>
          <w:p w14:paraId="4049BEA6" w14:textId="77777777" w:rsidR="00F406CA" w:rsidRPr="00B60EBE" w:rsidRDefault="00F406CA" w:rsidP="00325642">
            <w:pPr>
              <w:rPr>
                <w:rFonts w:cs="Arial"/>
                <w:sz w:val="24"/>
                <w:szCs w:val="24"/>
                <w:lang w:val="sr-Cyrl-RS"/>
              </w:rPr>
            </w:pPr>
            <w:r w:rsidRPr="00B60EBE">
              <w:rPr>
                <w:rFonts w:cs="Arial"/>
                <w:sz w:val="24"/>
                <w:szCs w:val="24"/>
              </w:rPr>
              <w:t xml:space="preserve">замена RAM </w:t>
            </w:r>
            <w:r w:rsidRPr="00B60EBE">
              <w:rPr>
                <w:rFonts w:cs="Arial"/>
                <w:sz w:val="24"/>
                <w:szCs w:val="24"/>
                <w:lang w:val="sr-Cyrl-RS"/>
              </w:rPr>
              <w:t>меморије</w:t>
            </w:r>
          </w:p>
        </w:tc>
        <w:tc>
          <w:tcPr>
            <w:tcW w:w="1323" w:type="dxa"/>
          </w:tcPr>
          <w:p w14:paraId="6823B580"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3CF6EF7A" w14:textId="77777777" w:rsidR="00F406CA" w:rsidRPr="00B60EBE" w:rsidRDefault="00F406CA" w:rsidP="00325642">
            <w:pPr>
              <w:jc w:val="center"/>
              <w:rPr>
                <w:rFonts w:cs="Arial"/>
                <w:sz w:val="24"/>
                <w:szCs w:val="24"/>
              </w:rPr>
            </w:pPr>
            <w:r w:rsidRPr="00B60EBE">
              <w:rPr>
                <w:rFonts w:cs="Arial"/>
                <w:sz w:val="24"/>
                <w:szCs w:val="24"/>
                <w:lang w:val="sr-Cyrl-RS"/>
              </w:rPr>
              <w:t>1</w:t>
            </w:r>
            <w:r w:rsidRPr="00B60EBE">
              <w:rPr>
                <w:rFonts w:cs="Arial"/>
                <w:sz w:val="24"/>
                <w:szCs w:val="24"/>
              </w:rPr>
              <w:t>00</w:t>
            </w:r>
          </w:p>
        </w:tc>
      </w:tr>
      <w:tr w:rsidR="00F406CA" w:rsidRPr="00B60EBE" w14:paraId="781A72F9" w14:textId="77777777" w:rsidTr="00F406CA">
        <w:trPr>
          <w:trHeight w:val="230"/>
          <w:jc w:val="center"/>
        </w:trPr>
        <w:tc>
          <w:tcPr>
            <w:tcW w:w="934" w:type="dxa"/>
          </w:tcPr>
          <w:p w14:paraId="69BB9981" w14:textId="77777777" w:rsidR="00F406CA" w:rsidRPr="00B60EBE" w:rsidRDefault="00F406CA" w:rsidP="00F406CA">
            <w:pPr>
              <w:jc w:val="center"/>
              <w:rPr>
                <w:rFonts w:cs="Arial"/>
                <w:sz w:val="24"/>
                <w:szCs w:val="24"/>
                <w:lang w:val="sr-Cyrl-RS"/>
              </w:rPr>
            </w:pPr>
            <w:r w:rsidRPr="00B60EBE">
              <w:rPr>
                <w:rFonts w:cs="Arial"/>
                <w:sz w:val="24"/>
                <w:szCs w:val="24"/>
                <w:lang w:val="sr-Cyrl-RS"/>
              </w:rPr>
              <w:t>5</w:t>
            </w:r>
          </w:p>
        </w:tc>
        <w:tc>
          <w:tcPr>
            <w:tcW w:w="5582" w:type="dxa"/>
            <w:vAlign w:val="center"/>
          </w:tcPr>
          <w:p w14:paraId="5CFCE68B" w14:textId="77777777" w:rsidR="00F406CA" w:rsidRPr="00B60EBE" w:rsidRDefault="00F406CA" w:rsidP="00325642">
            <w:pPr>
              <w:rPr>
                <w:rFonts w:cs="Arial"/>
                <w:sz w:val="24"/>
                <w:szCs w:val="24"/>
                <w:lang w:val="sr-Cyrl-RS"/>
              </w:rPr>
            </w:pPr>
            <w:r w:rsidRPr="00B60EBE">
              <w:rPr>
                <w:rFonts w:cs="Arial"/>
                <w:sz w:val="24"/>
                <w:szCs w:val="24"/>
              </w:rPr>
              <w:t xml:space="preserve">замена </w:t>
            </w:r>
            <w:r w:rsidRPr="00B60EBE">
              <w:rPr>
                <w:rFonts w:cs="Arial"/>
                <w:sz w:val="24"/>
                <w:szCs w:val="24"/>
                <w:lang w:val="sr-Cyrl-RS"/>
              </w:rPr>
              <w:t>хард диска</w:t>
            </w:r>
            <w:r w:rsidRPr="00B60EBE">
              <w:rPr>
                <w:rFonts w:cs="Arial"/>
                <w:sz w:val="24"/>
                <w:szCs w:val="24"/>
              </w:rPr>
              <w:t xml:space="preserve"> </w:t>
            </w:r>
          </w:p>
        </w:tc>
        <w:tc>
          <w:tcPr>
            <w:tcW w:w="1323" w:type="dxa"/>
          </w:tcPr>
          <w:p w14:paraId="6D2545EC"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49F8705C" w14:textId="77777777" w:rsidR="00F406CA" w:rsidRPr="00B60EBE" w:rsidRDefault="00F406CA" w:rsidP="00325642">
            <w:pPr>
              <w:jc w:val="center"/>
              <w:rPr>
                <w:rFonts w:cs="Arial"/>
                <w:sz w:val="24"/>
                <w:szCs w:val="24"/>
              </w:rPr>
            </w:pPr>
            <w:r w:rsidRPr="00B60EBE">
              <w:rPr>
                <w:rFonts w:cs="Arial"/>
                <w:sz w:val="24"/>
                <w:szCs w:val="24"/>
                <w:lang w:val="sr-Cyrl-RS"/>
              </w:rPr>
              <w:t>1</w:t>
            </w:r>
            <w:r w:rsidRPr="00B60EBE">
              <w:rPr>
                <w:rFonts w:cs="Arial"/>
                <w:sz w:val="24"/>
                <w:szCs w:val="24"/>
              </w:rPr>
              <w:t>00</w:t>
            </w:r>
          </w:p>
        </w:tc>
      </w:tr>
      <w:tr w:rsidR="00F406CA" w:rsidRPr="00B60EBE" w14:paraId="1DF848BD" w14:textId="77777777" w:rsidTr="00F406CA">
        <w:trPr>
          <w:trHeight w:val="230"/>
          <w:jc w:val="center"/>
        </w:trPr>
        <w:tc>
          <w:tcPr>
            <w:tcW w:w="934" w:type="dxa"/>
          </w:tcPr>
          <w:p w14:paraId="29B9ADEC" w14:textId="77777777" w:rsidR="00F406CA" w:rsidRPr="00B60EBE" w:rsidRDefault="00F406CA" w:rsidP="00F406CA">
            <w:pPr>
              <w:jc w:val="center"/>
              <w:rPr>
                <w:rFonts w:cs="Arial"/>
                <w:sz w:val="24"/>
                <w:szCs w:val="24"/>
                <w:lang w:val="sr-Cyrl-RS"/>
              </w:rPr>
            </w:pPr>
            <w:r w:rsidRPr="00B60EBE">
              <w:rPr>
                <w:rFonts w:cs="Arial"/>
                <w:sz w:val="24"/>
                <w:szCs w:val="24"/>
                <w:lang w:val="sr-Cyrl-RS"/>
              </w:rPr>
              <w:t>6</w:t>
            </w:r>
          </w:p>
        </w:tc>
        <w:tc>
          <w:tcPr>
            <w:tcW w:w="5582" w:type="dxa"/>
            <w:vAlign w:val="center"/>
          </w:tcPr>
          <w:p w14:paraId="53520D20" w14:textId="77777777" w:rsidR="00F406CA" w:rsidRPr="00B60EBE" w:rsidRDefault="00F406CA" w:rsidP="00325642">
            <w:pPr>
              <w:rPr>
                <w:rFonts w:cs="Arial"/>
                <w:sz w:val="24"/>
                <w:szCs w:val="24"/>
                <w:lang w:val="sr-Cyrl-RS"/>
              </w:rPr>
            </w:pPr>
            <w:r w:rsidRPr="00B60EBE">
              <w:rPr>
                <w:rFonts w:cs="Arial"/>
                <w:sz w:val="24"/>
                <w:szCs w:val="24"/>
                <w:lang w:val="sr-Cyrl-RS"/>
              </w:rPr>
              <w:t>замена графичке картице</w:t>
            </w:r>
          </w:p>
        </w:tc>
        <w:tc>
          <w:tcPr>
            <w:tcW w:w="1323" w:type="dxa"/>
          </w:tcPr>
          <w:p w14:paraId="0DCE6F07"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43861052" w14:textId="77777777" w:rsidR="00F406CA" w:rsidRPr="00B60EBE" w:rsidRDefault="00F406CA" w:rsidP="00325642">
            <w:pPr>
              <w:jc w:val="center"/>
              <w:rPr>
                <w:rFonts w:cs="Arial"/>
                <w:sz w:val="24"/>
                <w:szCs w:val="24"/>
              </w:rPr>
            </w:pPr>
            <w:r w:rsidRPr="00B60EBE">
              <w:rPr>
                <w:rFonts w:cs="Arial"/>
                <w:sz w:val="24"/>
                <w:szCs w:val="24"/>
              </w:rPr>
              <w:t>100</w:t>
            </w:r>
          </w:p>
        </w:tc>
      </w:tr>
      <w:tr w:rsidR="00F406CA" w:rsidRPr="00B60EBE" w14:paraId="5015A1D9" w14:textId="77777777" w:rsidTr="00F406CA">
        <w:trPr>
          <w:trHeight w:val="230"/>
          <w:jc w:val="center"/>
        </w:trPr>
        <w:tc>
          <w:tcPr>
            <w:tcW w:w="934" w:type="dxa"/>
          </w:tcPr>
          <w:p w14:paraId="590B3B66" w14:textId="77777777" w:rsidR="00F406CA" w:rsidRPr="00B60EBE" w:rsidRDefault="00F406CA" w:rsidP="00F406CA">
            <w:pPr>
              <w:jc w:val="center"/>
              <w:rPr>
                <w:rFonts w:cs="Arial"/>
                <w:sz w:val="24"/>
                <w:szCs w:val="24"/>
                <w:lang w:val="sr-Cyrl-RS"/>
              </w:rPr>
            </w:pPr>
            <w:r w:rsidRPr="00B60EBE">
              <w:rPr>
                <w:rFonts w:cs="Arial"/>
                <w:sz w:val="24"/>
                <w:szCs w:val="24"/>
                <w:lang w:val="sr-Cyrl-RS"/>
              </w:rPr>
              <w:t>7</w:t>
            </w:r>
          </w:p>
        </w:tc>
        <w:tc>
          <w:tcPr>
            <w:tcW w:w="5582" w:type="dxa"/>
            <w:vAlign w:val="center"/>
          </w:tcPr>
          <w:p w14:paraId="1EF28F80" w14:textId="77777777" w:rsidR="00F406CA" w:rsidRPr="00B60EBE" w:rsidRDefault="00F406CA" w:rsidP="00325642">
            <w:pPr>
              <w:rPr>
                <w:rFonts w:cs="Arial"/>
                <w:sz w:val="24"/>
                <w:szCs w:val="24"/>
                <w:lang w:val="sr-Cyrl-RS"/>
              </w:rPr>
            </w:pPr>
            <w:r w:rsidRPr="00B60EBE">
              <w:rPr>
                <w:rFonts w:cs="Arial"/>
                <w:sz w:val="24"/>
                <w:szCs w:val="24"/>
                <w:lang w:val="sr-Cyrl-RS"/>
              </w:rPr>
              <w:t>замена оптичког читача</w:t>
            </w:r>
          </w:p>
        </w:tc>
        <w:tc>
          <w:tcPr>
            <w:tcW w:w="1323" w:type="dxa"/>
          </w:tcPr>
          <w:p w14:paraId="5A77D400"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420CEE2C" w14:textId="77777777" w:rsidR="00F406CA" w:rsidRPr="00B60EBE" w:rsidRDefault="00F406CA" w:rsidP="00325642">
            <w:pPr>
              <w:jc w:val="center"/>
              <w:rPr>
                <w:rFonts w:cs="Arial"/>
                <w:sz w:val="24"/>
                <w:szCs w:val="24"/>
              </w:rPr>
            </w:pPr>
            <w:r w:rsidRPr="00B60EBE">
              <w:rPr>
                <w:rFonts w:cs="Arial"/>
                <w:sz w:val="24"/>
                <w:szCs w:val="24"/>
              </w:rPr>
              <w:t>100</w:t>
            </w:r>
          </w:p>
        </w:tc>
      </w:tr>
      <w:tr w:rsidR="00F406CA" w:rsidRPr="00B60EBE" w14:paraId="3B2D4083" w14:textId="77777777" w:rsidTr="00F406CA">
        <w:trPr>
          <w:trHeight w:val="230"/>
          <w:jc w:val="center"/>
        </w:trPr>
        <w:tc>
          <w:tcPr>
            <w:tcW w:w="934" w:type="dxa"/>
          </w:tcPr>
          <w:p w14:paraId="68EED500" w14:textId="77777777" w:rsidR="00F406CA" w:rsidRPr="00B60EBE" w:rsidRDefault="00F406CA" w:rsidP="00F406CA">
            <w:pPr>
              <w:jc w:val="center"/>
              <w:rPr>
                <w:rFonts w:cs="Arial"/>
                <w:sz w:val="24"/>
                <w:szCs w:val="24"/>
                <w:lang w:val="sr-Cyrl-RS"/>
              </w:rPr>
            </w:pPr>
            <w:r w:rsidRPr="00B60EBE">
              <w:rPr>
                <w:rFonts w:cs="Arial"/>
                <w:sz w:val="24"/>
                <w:szCs w:val="24"/>
                <w:lang w:val="sr-Cyrl-RS"/>
              </w:rPr>
              <w:lastRenderedPageBreak/>
              <w:t>8</w:t>
            </w:r>
          </w:p>
        </w:tc>
        <w:tc>
          <w:tcPr>
            <w:tcW w:w="5582" w:type="dxa"/>
            <w:vAlign w:val="center"/>
          </w:tcPr>
          <w:p w14:paraId="2D6E52AB" w14:textId="77777777" w:rsidR="00F406CA" w:rsidRPr="00B60EBE" w:rsidRDefault="00F406CA" w:rsidP="00325642">
            <w:pPr>
              <w:rPr>
                <w:rFonts w:cs="Arial"/>
                <w:sz w:val="24"/>
                <w:szCs w:val="24"/>
                <w:lang w:val="sr-Cyrl-RS"/>
              </w:rPr>
            </w:pPr>
            <w:r w:rsidRPr="00B60EBE">
              <w:rPr>
                <w:rFonts w:cs="Arial"/>
                <w:sz w:val="24"/>
                <w:szCs w:val="24"/>
                <w:lang w:val="sr-Cyrl-RS"/>
              </w:rPr>
              <w:t>замена флет кабла</w:t>
            </w:r>
          </w:p>
        </w:tc>
        <w:tc>
          <w:tcPr>
            <w:tcW w:w="1323" w:type="dxa"/>
          </w:tcPr>
          <w:p w14:paraId="7C6632A6"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77B203E9" w14:textId="77777777" w:rsidR="00F406CA" w:rsidRPr="00B60EBE" w:rsidRDefault="00F406CA" w:rsidP="00325642">
            <w:pPr>
              <w:jc w:val="center"/>
              <w:rPr>
                <w:rFonts w:cs="Arial"/>
                <w:sz w:val="24"/>
                <w:szCs w:val="24"/>
              </w:rPr>
            </w:pPr>
            <w:r w:rsidRPr="00B60EBE">
              <w:rPr>
                <w:rFonts w:cs="Arial"/>
                <w:sz w:val="24"/>
                <w:szCs w:val="24"/>
                <w:lang w:val="sr-Cyrl-RS"/>
              </w:rPr>
              <w:t>1</w:t>
            </w:r>
            <w:r w:rsidRPr="00B60EBE">
              <w:rPr>
                <w:rFonts w:cs="Arial"/>
                <w:sz w:val="24"/>
                <w:szCs w:val="24"/>
              </w:rPr>
              <w:t>00</w:t>
            </w:r>
          </w:p>
        </w:tc>
      </w:tr>
      <w:tr w:rsidR="00F406CA" w:rsidRPr="00B60EBE" w14:paraId="2C2AC555" w14:textId="77777777" w:rsidTr="00F406CA">
        <w:trPr>
          <w:trHeight w:val="230"/>
          <w:jc w:val="center"/>
        </w:trPr>
        <w:tc>
          <w:tcPr>
            <w:tcW w:w="934" w:type="dxa"/>
          </w:tcPr>
          <w:p w14:paraId="5210B80F" w14:textId="77777777" w:rsidR="00F406CA" w:rsidRPr="00B60EBE" w:rsidRDefault="00F406CA" w:rsidP="00F406CA">
            <w:pPr>
              <w:jc w:val="center"/>
              <w:rPr>
                <w:rFonts w:cs="Arial"/>
                <w:sz w:val="24"/>
                <w:szCs w:val="24"/>
                <w:lang w:val="sr-Cyrl-RS"/>
              </w:rPr>
            </w:pPr>
            <w:r w:rsidRPr="00B60EBE">
              <w:rPr>
                <w:rFonts w:cs="Arial"/>
                <w:sz w:val="24"/>
                <w:szCs w:val="24"/>
                <w:lang w:val="sr-Cyrl-RS"/>
              </w:rPr>
              <w:t>9</w:t>
            </w:r>
          </w:p>
        </w:tc>
        <w:tc>
          <w:tcPr>
            <w:tcW w:w="5582" w:type="dxa"/>
            <w:vAlign w:val="center"/>
          </w:tcPr>
          <w:p w14:paraId="6671F974" w14:textId="77777777" w:rsidR="00F406CA" w:rsidRPr="00B60EBE" w:rsidRDefault="00F406CA" w:rsidP="00325642">
            <w:pPr>
              <w:rPr>
                <w:rFonts w:cs="Arial"/>
                <w:sz w:val="24"/>
                <w:szCs w:val="24"/>
                <w:lang w:val="sr-Cyrl-RS"/>
              </w:rPr>
            </w:pPr>
            <w:r w:rsidRPr="00B60EBE">
              <w:rPr>
                <w:rFonts w:cs="Arial"/>
                <w:noProof/>
                <w:sz w:val="24"/>
                <w:szCs w:val="24"/>
                <w:lang w:val="sr-Cyrl-RS"/>
              </w:rPr>
              <w:t>замена wifi модула</w:t>
            </w:r>
          </w:p>
        </w:tc>
        <w:tc>
          <w:tcPr>
            <w:tcW w:w="1323" w:type="dxa"/>
          </w:tcPr>
          <w:p w14:paraId="3D7BC775" w14:textId="77777777" w:rsidR="00F406CA" w:rsidRPr="00B60EBE" w:rsidRDefault="00F406CA" w:rsidP="00325642">
            <w:pPr>
              <w:jc w:val="center"/>
              <w:rPr>
                <w:rFonts w:cs="Arial"/>
                <w:sz w:val="24"/>
                <w:szCs w:val="24"/>
              </w:rPr>
            </w:pPr>
            <w:r w:rsidRPr="00B60EBE">
              <w:rPr>
                <w:rFonts w:cs="Arial"/>
                <w:sz w:val="24"/>
                <w:szCs w:val="24"/>
              </w:rPr>
              <w:t>ком</w:t>
            </w:r>
          </w:p>
        </w:tc>
        <w:tc>
          <w:tcPr>
            <w:tcW w:w="1359" w:type="dxa"/>
          </w:tcPr>
          <w:p w14:paraId="509FB80F" w14:textId="77777777" w:rsidR="00F406CA" w:rsidRPr="00B60EBE" w:rsidRDefault="00F406CA" w:rsidP="00325642">
            <w:pPr>
              <w:jc w:val="center"/>
              <w:rPr>
                <w:rFonts w:cs="Arial"/>
                <w:sz w:val="24"/>
                <w:szCs w:val="24"/>
                <w:lang w:val="sr-Cyrl-RS"/>
              </w:rPr>
            </w:pPr>
            <w:r w:rsidRPr="00B60EBE">
              <w:rPr>
                <w:rFonts w:cs="Arial"/>
                <w:sz w:val="24"/>
                <w:szCs w:val="24"/>
                <w:lang w:val="sr-Cyrl-RS"/>
              </w:rPr>
              <w:t>100</w:t>
            </w:r>
          </w:p>
        </w:tc>
      </w:tr>
      <w:tr w:rsidR="00F406CA" w:rsidRPr="00B60EBE" w14:paraId="59147027" w14:textId="77777777" w:rsidTr="00F406CA">
        <w:trPr>
          <w:trHeight w:val="230"/>
          <w:jc w:val="center"/>
        </w:trPr>
        <w:tc>
          <w:tcPr>
            <w:tcW w:w="934" w:type="dxa"/>
          </w:tcPr>
          <w:p w14:paraId="7FE12B50" w14:textId="77777777" w:rsidR="00F406CA" w:rsidRPr="00B60EBE" w:rsidRDefault="00F406CA" w:rsidP="00F406CA">
            <w:pPr>
              <w:jc w:val="center"/>
              <w:rPr>
                <w:rFonts w:cs="Arial"/>
                <w:sz w:val="24"/>
                <w:szCs w:val="24"/>
                <w:lang w:val="sr-Cyrl-RS"/>
              </w:rPr>
            </w:pPr>
          </w:p>
        </w:tc>
        <w:tc>
          <w:tcPr>
            <w:tcW w:w="5582" w:type="dxa"/>
            <w:vAlign w:val="center"/>
          </w:tcPr>
          <w:p w14:paraId="7C47894E" w14:textId="68B27800" w:rsidR="00F406CA" w:rsidRPr="00B60EBE" w:rsidRDefault="00F406CA" w:rsidP="00325642">
            <w:pPr>
              <w:rPr>
                <w:rFonts w:cs="Arial"/>
                <w:sz w:val="24"/>
                <w:szCs w:val="24"/>
                <w:lang w:val="sr-Cyrl-RS"/>
              </w:rPr>
            </w:pPr>
          </w:p>
        </w:tc>
        <w:tc>
          <w:tcPr>
            <w:tcW w:w="1323" w:type="dxa"/>
          </w:tcPr>
          <w:p w14:paraId="5F6B6F3E" w14:textId="77777777" w:rsidR="00F406CA" w:rsidRPr="00B60EBE" w:rsidRDefault="00F406CA" w:rsidP="00325642">
            <w:pPr>
              <w:jc w:val="center"/>
              <w:rPr>
                <w:rFonts w:cs="Arial"/>
                <w:sz w:val="24"/>
                <w:szCs w:val="24"/>
              </w:rPr>
            </w:pPr>
          </w:p>
        </w:tc>
        <w:tc>
          <w:tcPr>
            <w:tcW w:w="1359" w:type="dxa"/>
          </w:tcPr>
          <w:p w14:paraId="37978BBE" w14:textId="77777777" w:rsidR="00F406CA" w:rsidRPr="00B60EBE" w:rsidRDefault="00F406CA" w:rsidP="00325642">
            <w:pPr>
              <w:jc w:val="center"/>
              <w:rPr>
                <w:rFonts w:cs="Arial"/>
                <w:sz w:val="24"/>
                <w:szCs w:val="24"/>
              </w:rPr>
            </w:pPr>
          </w:p>
        </w:tc>
      </w:tr>
      <w:tr w:rsidR="00F406CA" w:rsidRPr="00B60EBE" w14:paraId="0ADBE1EF" w14:textId="77777777" w:rsidTr="00F406CA">
        <w:trPr>
          <w:trHeight w:val="230"/>
          <w:jc w:val="center"/>
        </w:trPr>
        <w:tc>
          <w:tcPr>
            <w:tcW w:w="934" w:type="dxa"/>
          </w:tcPr>
          <w:p w14:paraId="001F6F93" w14:textId="77777777" w:rsidR="00F406CA" w:rsidRPr="00B60EBE" w:rsidRDefault="00F406CA" w:rsidP="00F406CA">
            <w:pPr>
              <w:jc w:val="center"/>
              <w:rPr>
                <w:rFonts w:cs="Arial"/>
                <w:sz w:val="24"/>
                <w:szCs w:val="24"/>
                <w:lang w:val="sr-Cyrl-RS"/>
              </w:rPr>
            </w:pPr>
          </w:p>
        </w:tc>
        <w:tc>
          <w:tcPr>
            <w:tcW w:w="5582" w:type="dxa"/>
            <w:vAlign w:val="center"/>
          </w:tcPr>
          <w:p w14:paraId="510800FD" w14:textId="77777777" w:rsidR="00F406CA" w:rsidRPr="00B60EBE" w:rsidRDefault="00F406CA" w:rsidP="00325642">
            <w:pPr>
              <w:rPr>
                <w:rFonts w:cs="Arial"/>
                <w:sz w:val="24"/>
                <w:szCs w:val="24"/>
                <w:lang w:val="sr-Cyrl-RS"/>
              </w:rPr>
            </w:pPr>
          </w:p>
        </w:tc>
        <w:tc>
          <w:tcPr>
            <w:tcW w:w="1323" w:type="dxa"/>
          </w:tcPr>
          <w:p w14:paraId="3B1AD8A8" w14:textId="77777777" w:rsidR="00F406CA" w:rsidRPr="00B60EBE" w:rsidRDefault="00F406CA" w:rsidP="00325642">
            <w:pPr>
              <w:jc w:val="center"/>
              <w:rPr>
                <w:rFonts w:cs="Arial"/>
                <w:sz w:val="24"/>
                <w:szCs w:val="24"/>
              </w:rPr>
            </w:pPr>
          </w:p>
        </w:tc>
        <w:tc>
          <w:tcPr>
            <w:tcW w:w="1359" w:type="dxa"/>
          </w:tcPr>
          <w:p w14:paraId="0FF678BB" w14:textId="77777777" w:rsidR="00F406CA" w:rsidRPr="00B60EBE" w:rsidRDefault="00F406CA" w:rsidP="00325642">
            <w:pPr>
              <w:jc w:val="center"/>
              <w:rPr>
                <w:rFonts w:cs="Arial"/>
                <w:sz w:val="24"/>
                <w:szCs w:val="24"/>
              </w:rPr>
            </w:pPr>
          </w:p>
        </w:tc>
      </w:tr>
      <w:tr w:rsidR="00F406CA" w:rsidRPr="00B60EBE" w14:paraId="0A485E29" w14:textId="77777777" w:rsidTr="00F406CA">
        <w:trPr>
          <w:trHeight w:val="230"/>
          <w:jc w:val="center"/>
        </w:trPr>
        <w:tc>
          <w:tcPr>
            <w:tcW w:w="934" w:type="dxa"/>
          </w:tcPr>
          <w:p w14:paraId="30773D68" w14:textId="77777777" w:rsidR="00F406CA" w:rsidRPr="00B60EBE" w:rsidRDefault="00F406CA" w:rsidP="00F406CA">
            <w:pPr>
              <w:jc w:val="center"/>
              <w:rPr>
                <w:rFonts w:cs="Arial"/>
                <w:sz w:val="24"/>
                <w:szCs w:val="24"/>
                <w:lang w:val="sr-Cyrl-RS"/>
              </w:rPr>
            </w:pPr>
          </w:p>
        </w:tc>
        <w:tc>
          <w:tcPr>
            <w:tcW w:w="5582" w:type="dxa"/>
            <w:vAlign w:val="bottom"/>
          </w:tcPr>
          <w:p w14:paraId="697B7F5E" w14:textId="77777777" w:rsidR="00F406CA" w:rsidRPr="00B60EBE" w:rsidRDefault="00F406CA" w:rsidP="00F406CA">
            <w:pPr>
              <w:jc w:val="center"/>
              <w:rPr>
                <w:rFonts w:cs="Arial"/>
                <w:sz w:val="24"/>
                <w:szCs w:val="24"/>
                <w:lang w:val="sr-Cyrl-RS"/>
              </w:rPr>
            </w:pPr>
            <w:r w:rsidRPr="00B60EBE">
              <w:rPr>
                <w:rFonts w:cs="Arial"/>
                <w:b/>
                <w:sz w:val="24"/>
                <w:szCs w:val="24"/>
                <w:lang w:val="sr-Cyrl-RS" w:eastAsia="ar-SA"/>
              </w:rPr>
              <w:t>Десктоп''  рачунари-репарација неисправних компоненти</w:t>
            </w:r>
          </w:p>
        </w:tc>
        <w:tc>
          <w:tcPr>
            <w:tcW w:w="1323" w:type="dxa"/>
          </w:tcPr>
          <w:p w14:paraId="41D22904" w14:textId="77777777" w:rsidR="00F406CA" w:rsidRPr="00B60EBE" w:rsidRDefault="00F406CA" w:rsidP="00325642">
            <w:pPr>
              <w:jc w:val="center"/>
              <w:rPr>
                <w:rFonts w:cs="Arial"/>
                <w:sz w:val="24"/>
                <w:szCs w:val="24"/>
              </w:rPr>
            </w:pPr>
          </w:p>
        </w:tc>
        <w:tc>
          <w:tcPr>
            <w:tcW w:w="1359" w:type="dxa"/>
          </w:tcPr>
          <w:p w14:paraId="367C5F90" w14:textId="77777777" w:rsidR="00F406CA" w:rsidRPr="00B60EBE" w:rsidRDefault="00F406CA" w:rsidP="00325642">
            <w:pPr>
              <w:jc w:val="center"/>
              <w:rPr>
                <w:rFonts w:cs="Arial"/>
                <w:sz w:val="24"/>
                <w:szCs w:val="24"/>
              </w:rPr>
            </w:pPr>
          </w:p>
        </w:tc>
      </w:tr>
      <w:tr w:rsidR="00F406CA" w:rsidRPr="00B60EBE" w14:paraId="1F03A5FC" w14:textId="77777777" w:rsidTr="00F406CA">
        <w:trPr>
          <w:trHeight w:val="230"/>
          <w:jc w:val="center"/>
        </w:trPr>
        <w:tc>
          <w:tcPr>
            <w:tcW w:w="934" w:type="dxa"/>
          </w:tcPr>
          <w:p w14:paraId="1550F0BC" w14:textId="77777777" w:rsidR="00F406CA" w:rsidRPr="00B60EBE" w:rsidRDefault="00F406CA" w:rsidP="00F406CA">
            <w:pPr>
              <w:jc w:val="center"/>
              <w:rPr>
                <w:rFonts w:cs="Arial"/>
                <w:sz w:val="24"/>
                <w:szCs w:val="24"/>
                <w:lang w:val="sr-Cyrl-RS"/>
              </w:rPr>
            </w:pPr>
            <w:r w:rsidRPr="00B60EBE">
              <w:rPr>
                <w:rFonts w:cs="Arial"/>
                <w:sz w:val="24"/>
                <w:szCs w:val="24"/>
                <w:lang w:val="sr-Cyrl-RS"/>
              </w:rPr>
              <w:t>1</w:t>
            </w:r>
          </w:p>
        </w:tc>
        <w:tc>
          <w:tcPr>
            <w:tcW w:w="5582" w:type="dxa"/>
            <w:vAlign w:val="bottom"/>
          </w:tcPr>
          <w:p w14:paraId="5D302BB8" w14:textId="77777777" w:rsidR="00F406CA" w:rsidRPr="00B60EBE" w:rsidRDefault="00F406CA" w:rsidP="00325642">
            <w:pPr>
              <w:rPr>
                <w:rFonts w:cs="Arial"/>
                <w:sz w:val="24"/>
                <w:szCs w:val="24"/>
                <w:lang w:val="sr-Cyrl-RS"/>
              </w:rPr>
            </w:pPr>
            <w:r w:rsidRPr="00B60EBE">
              <w:rPr>
                <w:rFonts w:cs="Arial"/>
                <w:sz w:val="24"/>
                <w:szCs w:val="24"/>
                <w:lang w:val="ru-RU" w:eastAsia="ar-SA"/>
              </w:rPr>
              <w:t>матична плоча (отпорници, чипови, кондензатори, штампане плоче)</w:t>
            </w:r>
          </w:p>
        </w:tc>
        <w:tc>
          <w:tcPr>
            <w:tcW w:w="1323" w:type="dxa"/>
          </w:tcPr>
          <w:p w14:paraId="1C0A205E"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комплет</w:t>
            </w:r>
          </w:p>
        </w:tc>
        <w:tc>
          <w:tcPr>
            <w:tcW w:w="1359" w:type="dxa"/>
          </w:tcPr>
          <w:p w14:paraId="4B88668D" w14:textId="77777777" w:rsidR="00F406CA" w:rsidRPr="00B60EBE" w:rsidRDefault="00F406CA" w:rsidP="00325642">
            <w:pPr>
              <w:jc w:val="center"/>
              <w:rPr>
                <w:rFonts w:cs="Arial"/>
                <w:sz w:val="24"/>
                <w:szCs w:val="24"/>
              </w:rPr>
            </w:pPr>
            <w:r w:rsidRPr="00B60EBE">
              <w:rPr>
                <w:rFonts w:cs="Arial"/>
                <w:sz w:val="24"/>
                <w:szCs w:val="24"/>
                <w:lang w:val="sr-Cyrl-RS"/>
              </w:rPr>
              <w:t>2</w:t>
            </w:r>
            <w:r w:rsidRPr="00B60EBE">
              <w:rPr>
                <w:rFonts w:cs="Arial"/>
                <w:sz w:val="24"/>
                <w:szCs w:val="24"/>
              </w:rPr>
              <w:t>00</w:t>
            </w:r>
          </w:p>
        </w:tc>
      </w:tr>
      <w:tr w:rsidR="00F406CA" w:rsidRPr="00B60EBE" w14:paraId="39B36457" w14:textId="77777777" w:rsidTr="00F406CA">
        <w:trPr>
          <w:trHeight w:val="230"/>
          <w:jc w:val="center"/>
        </w:trPr>
        <w:tc>
          <w:tcPr>
            <w:tcW w:w="934" w:type="dxa"/>
          </w:tcPr>
          <w:p w14:paraId="6A037369" w14:textId="77777777" w:rsidR="00F406CA" w:rsidRPr="00B60EBE" w:rsidRDefault="00F406CA" w:rsidP="00F406CA">
            <w:pPr>
              <w:jc w:val="center"/>
              <w:rPr>
                <w:rFonts w:cs="Arial"/>
                <w:sz w:val="24"/>
                <w:szCs w:val="24"/>
                <w:lang w:val="sr-Cyrl-RS"/>
              </w:rPr>
            </w:pPr>
            <w:r w:rsidRPr="00B60EBE">
              <w:rPr>
                <w:rFonts w:cs="Arial"/>
                <w:sz w:val="24"/>
                <w:szCs w:val="24"/>
                <w:lang w:val="sr-Cyrl-RS"/>
              </w:rPr>
              <w:t>2</w:t>
            </w:r>
          </w:p>
        </w:tc>
        <w:tc>
          <w:tcPr>
            <w:tcW w:w="5582" w:type="dxa"/>
            <w:vAlign w:val="bottom"/>
          </w:tcPr>
          <w:p w14:paraId="216F6C32" w14:textId="77777777" w:rsidR="00F406CA" w:rsidRPr="00B60EBE" w:rsidRDefault="00F406CA" w:rsidP="00325642">
            <w:pPr>
              <w:rPr>
                <w:rFonts w:cs="Arial"/>
                <w:sz w:val="24"/>
                <w:szCs w:val="24"/>
                <w:lang w:val="sr-Cyrl-RS"/>
              </w:rPr>
            </w:pPr>
            <w:r w:rsidRPr="00B60EBE">
              <w:rPr>
                <w:rFonts w:cs="Arial"/>
                <w:sz w:val="24"/>
                <w:szCs w:val="24"/>
                <w:lang w:val="ru-RU" w:eastAsia="ar-SA"/>
              </w:rPr>
              <w:t>напајање (кондензатори, отпорници, штампане плоче,</w:t>
            </w:r>
            <w:r w:rsidRPr="00B60EBE">
              <w:rPr>
                <w:rFonts w:cs="Arial"/>
                <w:sz w:val="24"/>
                <w:szCs w:val="24"/>
                <w:lang w:val="sr-Cyrl-RS" w:eastAsia="ar-SA"/>
              </w:rPr>
              <w:t xml:space="preserve"> тиристори, кулери</w:t>
            </w:r>
            <w:r w:rsidRPr="00B60EBE">
              <w:rPr>
                <w:rFonts w:cs="Arial"/>
                <w:sz w:val="24"/>
                <w:szCs w:val="24"/>
                <w:lang w:val="ru-RU" w:eastAsia="ar-SA"/>
              </w:rPr>
              <w:t>)</w:t>
            </w:r>
          </w:p>
        </w:tc>
        <w:tc>
          <w:tcPr>
            <w:tcW w:w="1323" w:type="dxa"/>
          </w:tcPr>
          <w:p w14:paraId="4A9686F7"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комплет</w:t>
            </w:r>
          </w:p>
        </w:tc>
        <w:tc>
          <w:tcPr>
            <w:tcW w:w="1359" w:type="dxa"/>
          </w:tcPr>
          <w:p w14:paraId="0BC4928B" w14:textId="77777777" w:rsidR="00F406CA" w:rsidRPr="00B60EBE" w:rsidRDefault="00F406CA" w:rsidP="00325642">
            <w:pPr>
              <w:jc w:val="center"/>
              <w:rPr>
                <w:rFonts w:cs="Arial"/>
                <w:sz w:val="24"/>
                <w:szCs w:val="24"/>
              </w:rPr>
            </w:pPr>
            <w:r w:rsidRPr="00B60EBE">
              <w:rPr>
                <w:rFonts w:cs="Arial"/>
                <w:sz w:val="24"/>
                <w:szCs w:val="24"/>
                <w:lang w:val="sr-Cyrl-RS"/>
              </w:rPr>
              <w:t>2</w:t>
            </w:r>
            <w:r w:rsidRPr="00B60EBE">
              <w:rPr>
                <w:rFonts w:cs="Arial"/>
                <w:sz w:val="24"/>
                <w:szCs w:val="24"/>
              </w:rPr>
              <w:t>00</w:t>
            </w:r>
          </w:p>
        </w:tc>
      </w:tr>
      <w:tr w:rsidR="00F406CA" w:rsidRPr="00B60EBE" w14:paraId="37EB3672" w14:textId="77777777" w:rsidTr="00F406CA">
        <w:trPr>
          <w:trHeight w:val="230"/>
          <w:jc w:val="center"/>
        </w:trPr>
        <w:tc>
          <w:tcPr>
            <w:tcW w:w="934" w:type="dxa"/>
          </w:tcPr>
          <w:p w14:paraId="321D284F" w14:textId="77777777" w:rsidR="00F406CA" w:rsidRPr="00B60EBE" w:rsidRDefault="00F406CA" w:rsidP="00F406CA">
            <w:pPr>
              <w:jc w:val="center"/>
              <w:rPr>
                <w:rFonts w:cs="Arial"/>
                <w:sz w:val="24"/>
                <w:szCs w:val="24"/>
                <w:lang w:val="sr-Cyrl-RS"/>
              </w:rPr>
            </w:pPr>
            <w:r w:rsidRPr="00B60EBE">
              <w:rPr>
                <w:rFonts w:cs="Arial"/>
                <w:sz w:val="24"/>
                <w:szCs w:val="24"/>
                <w:lang w:val="sr-Cyrl-RS"/>
              </w:rPr>
              <w:t>3</w:t>
            </w:r>
          </w:p>
        </w:tc>
        <w:tc>
          <w:tcPr>
            <w:tcW w:w="5582" w:type="dxa"/>
            <w:vAlign w:val="bottom"/>
          </w:tcPr>
          <w:p w14:paraId="23A03C36" w14:textId="77777777" w:rsidR="00F406CA" w:rsidRPr="00B60EBE" w:rsidRDefault="00F406CA" w:rsidP="00325642">
            <w:pPr>
              <w:rPr>
                <w:rFonts w:cs="Arial"/>
                <w:sz w:val="24"/>
                <w:szCs w:val="24"/>
                <w:lang w:val="sr-Cyrl-RS"/>
              </w:rPr>
            </w:pPr>
            <w:r w:rsidRPr="00B60EBE">
              <w:rPr>
                <w:rFonts w:cs="Arial"/>
                <w:sz w:val="24"/>
                <w:szCs w:val="24"/>
                <w:lang w:val="ru-RU" w:eastAsia="ar-SA"/>
              </w:rPr>
              <w:t>графичке карте (отпорници, чипови, кондензатори,</w:t>
            </w:r>
            <w:r w:rsidRPr="00B60EBE">
              <w:rPr>
                <w:rFonts w:cs="Arial"/>
                <w:sz w:val="24"/>
                <w:szCs w:val="24"/>
                <w:lang w:val="sr-Cyrl-RS" w:eastAsia="ar-SA"/>
              </w:rPr>
              <w:t xml:space="preserve"> кулери</w:t>
            </w:r>
            <w:r w:rsidRPr="00B60EBE">
              <w:rPr>
                <w:rFonts w:cs="Arial"/>
                <w:sz w:val="24"/>
                <w:szCs w:val="24"/>
                <w:lang w:val="ru-RU" w:eastAsia="ar-SA"/>
              </w:rPr>
              <w:t>)</w:t>
            </w:r>
          </w:p>
        </w:tc>
        <w:tc>
          <w:tcPr>
            <w:tcW w:w="1323" w:type="dxa"/>
          </w:tcPr>
          <w:p w14:paraId="5532B177"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комплет</w:t>
            </w:r>
          </w:p>
        </w:tc>
        <w:tc>
          <w:tcPr>
            <w:tcW w:w="1359" w:type="dxa"/>
          </w:tcPr>
          <w:p w14:paraId="14CF17DF" w14:textId="77777777" w:rsidR="00F406CA" w:rsidRPr="00B60EBE" w:rsidRDefault="00F406CA" w:rsidP="00325642">
            <w:pPr>
              <w:jc w:val="center"/>
              <w:rPr>
                <w:rFonts w:cs="Arial"/>
                <w:sz w:val="24"/>
                <w:szCs w:val="24"/>
                <w:lang w:val="sr-Cyrl-RS"/>
              </w:rPr>
            </w:pPr>
            <w:r w:rsidRPr="00B60EBE">
              <w:rPr>
                <w:rFonts w:cs="Arial"/>
                <w:sz w:val="24"/>
                <w:szCs w:val="24"/>
                <w:lang w:val="sr-Cyrl-RS"/>
              </w:rPr>
              <w:t>200</w:t>
            </w:r>
          </w:p>
        </w:tc>
      </w:tr>
      <w:tr w:rsidR="00F406CA" w:rsidRPr="00B60EBE" w14:paraId="47C982BD" w14:textId="77777777" w:rsidTr="00F406CA">
        <w:trPr>
          <w:trHeight w:val="230"/>
          <w:jc w:val="center"/>
        </w:trPr>
        <w:tc>
          <w:tcPr>
            <w:tcW w:w="934" w:type="dxa"/>
          </w:tcPr>
          <w:p w14:paraId="5594732D" w14:textId="77777777" w:rsidR="00F406CA" w:rsidRPr="00B60EBE" w:rsidRDefault="00F406CA" w:rsidP="00F406CA">
            <w:pPr>
              <w:jc w:val="center"/>
              <w:rPr>
                <w:rFonts w:cs="Arial"/>
                <w:sz w:val="24"/>
                <w:szCs w:val="24"/>
                <w:lang w:val="sr-Cyrl-RS"/>
              </w:rPr>
            </w:pPr>
          </w:p>
        </w:tc>
        <w:tc>
          <w:tcPr>
            <w:tcW w:w="5582" w:type="dxa"/>
            <w:vAlign w:val="center"/>
          </w:tcPr>
          <w:p w14:paraId="3B13754B" w14:textId="21B27C1B" w:rsidR="00F406CA" w:rsidRPr="00B60EBE" w:rsidRDefault="00F406CA" w:rsidP="00325642">
            <w:pPr>
              <w:rPr>
                <w:rFonts w:cs="Arial"/>
                <w:sz w:val="24"/>
                <w:szCs w:val="24"/>
                <w:lang w:val="sr-Cyrl-RS"/>
              </w:rPr>
            </w:pPr>
          </w:p>
        </w:tc>
        <w:tc>
          <w:tcPr>
            <w:tcW w:w="1323" w:type="dxa"/>
          </w:tcPr>
          <w:p w14:paraId="74877FF5" w14:textId="77777777" w:rsidR="00F406CA" w:rsidRPr="00B60EBE" w:rsidRDefault="00F406CA" w:rsidP="00325642">
            <w:pPr>
              <w:jc w:val="center"/>
              <w:rPr>
                <w:rFonts w:cs="Arial"/>
                <w:sz w:val="24"/>
                <w:szCs w:val="24"/>
              </w:rPr>
            </w:pPr>
          </w:p>
        </w:tc>
        <w:tc>
          <w:tcPr>
            <w:tcW w:w="1359" w:type="dxa"/>
          </w:tcPr>
          <w:p w14:paraId="0D44BF4F" w14:textId="77777777" w:rsidR="00F406CA" w:rsidRPr="00B60EBE" w:rsidRDefault="00F406CA" w:rsidP="00325642">
            <w:pPr>
              <w:jc w:val="center"/>
              <w:rPr>
                <w:rFonts w:cs="Arial"/>
                <w:sz w:val="24"/>
                <w:szCs w:val="24"/>
              </w:rPr>
            </w:pPr>
          </w:p>
        </w:tc>
      </w:tr>
      <w:tr w:rsidR="00F406CA" w:rsidRPr="00B60EBE" w14:paraId="7BA13613" w14:textId="77777777" w:rsidTr="00F406CA">
        <w:trPr>
          <w:trHeight w:val="230"/>
          <w:jc w:val="center"/>
        </w:trPr>
        <w:tc>
          <w:tcPr>
            <w:tcW w:w="934" w:type="dxa"/>
          </w:tcPr>
          <w:p w14:paraId="18A96DD8" w14:textId="77777777" w:rsidR="00F406CA" w:rsidRPr="00B60EBE" w:rsidRDefault="00F406CA" w:rsidP="00F406CA">
            <w:pPr>
              <w:jc w:val="center"/>
              <w:rPr>
                <w:rFonts w:cs="Arial"/>
                <w:sz w:val="24"/>
                <w:szCs w:val="24"/>
                <w:lang w:val="sr-Cyrl-RS"/>
              </w:rPr>
            </w:pPr>
          </w:p>
        </w:tc>
        <w:tc>
          <w:tcPr>
            <w:tcW w:w="5582" w:type="dxa"/>
            <w:vAlign w:val="center"/>
          </w:tcPr>
          <w:p w14:paraId="36E7C180" w14:textId="77777777" w:rsidR="00F406CA" w:rsidRPr="00B60EBE" w:rsidRDefault="00F406CA" w:rsidP="00325642">
            <w:pPr>
              <w:rPr>
                <w:rFonts w:cs="Arial"/>
                <w:sz w:val="24"/>
                <w:szCs w:val="24"/>
                <w:lang w:val="sr-Cyrl-RS"/>
              </w:rPr>
            </w:pPr>
          </w:p>
        </w:tc>
        <w:tc>
          <w:tcPr>
            <w:tcW w:w="1323" w:type="dxa"/>
          </w:tcPr>
          <w:p w14:paraId="73F710A8" w14:textId="77777777" w:rsidR="00F406CA" w:rsidRPr="00B60EBE" w:rsidRDefault="00F406CA" w:rsidP="00325642">
            <w:pPr>
              <w:jc w:val="center"/>
              <w:rPr>
                <w:rFonts w:cs="Arial"/>
                <w:sz w:val="24"/>
                <w:szCs w:val="24"/>
              </w:rPr>
            </w:pPr>
          </w:p>
        </w:tc>
        <w:tc>
          <w:tcPr>
            <w:tcW w:w="1359" w:type="dxa"/>
          </w:tcPr>
          <w:p w14:paraId="6846EFF8" w14:textId="77777777" w:rsidR="00F406CA" w:rsidRPr="00B60EBE" w:rsidRDefault="00F406CA" w:rsidP="00325642">
            <w:pPr>
              <w:jc w:val="center"/>
              <w:rPr>
                <w:rFonts w:cs="Arial"/>
                <w:sz w:val="24"/>
                <w:szCs w:val="24"/>
              </w:rPr>
            </w:pPr>
          </w:p>
        </w:tc>
      </w:tr>
      <w:tr w:rsidR="00F406CA" w:rsidRPr="00B60EBE" w14:paraId="7E08465C" w14:textId="77777777" w:rsidTr="00F406CA">
        <w:trPr>
          <w:trHeight w:val="230"/>
          <w:jc w:val="center"/>
        </w:trPr>
        <w:tc>
          <w:tcPr>
            <w:tcW w:w="934" w:type="dxa"/>
          </w:tcPr>
          <w:p w14:paraId="72A46DA9" w14:textId="77777777" w:rsidR="00F406CA" w:rsidRPr="00B60EBE" w:rsidRDefault="00F406CA" w:rsidP="00F406CA">
            <w:pPr>
              <w:jc w:val="center"/>
              <w:rPr>
                <w:rFonts w:cs="Arial"/>
                <w:sz w:val="24"/>
                <w:szCs w:val="24"/>
                <w:lang w:val="sr-Cyrl-RS"/>
              </w:rPr>
            </w:pPr>
          </w:p>
        </w:tc>
        <w:tc>
          <w:tcPr>
            <w:tcW w:w="5582" w:type="dxa"/>
            <w:vAlign w:val="bottom"/>
          </w:tcPr>
          <w:p w14:paraId="290FE8DA" w14:textId="77777777" w:rsidR="00F406CA" w:rsidRPr="00B60EBE" w:rsidRDefault="00F406CA" w:rsidP="00F406CA">
            <w:pPr>
              <w:jc w:val="center"/>
              <w:rPr>
                <w:rFonts w:cs="Arial"/>
                <w:sz w:val="24"/>
                <w:szCs w:val="24"/>
                <w:lang w:val="sr-Cyrl-RS"/>
              </w:rPr>
            </w:pPr>
            <w:r w:rsidRPr="00B60EBE">
              <w:rPr>
                <w:rFonts w:cs="Arial"/>
                <w:b/>
                <w:sz w:val="24"/>
                <w:szCs w:val="24"/>
                <w:lang w:val="sr-Cyrl-RS" w:eastAsia="ar-SA"/>
              </w:rPr>
              <w:t>,,</w:t>
            </w:r>
            <w:r w:rsidRPr="00B60EBE">
              <w:rPr>
                <w:rFonts w:cs="Arial"/>
                <w:b/>
                <w:sz w:val="24"/>
                <w:szCs w:val="24"/>
                <w:lang w:eastAsia="ar-SA"/>
              </w:rPr>
              <w:t>Notebook</w:t>
            </w:r>
            <w:r w:rsidRPr="00B60EBE">
              <w:rPr>
                <w:rFonts w:cs="Arial"/>
                <w:b/>
                <w:sz w:val="24"/>
                <w:szCs w:val="24"/>
                <w:lang w:val="sr-Cyrl-RS" w:eastAsia="ar-SA"/>
              </w:rPr>
              <w:t>''  рачунари-репарација неисправних компоненти</w:t>
            </w:r>
          </w:p>
        </w:tc>
        <w:tc>
          <w:tcPr>
            <w:tcW w:w="1323" w:type="dxa"/>
          </w:tcPr>
          <w:p w14:paraId="6264C1CB" w14:textId="77777777" w:rsidR="00F406CA" w:rsidRPr="00B60EBE" w:rsidRDefault="00F406CA" w:rsidP="00325642">
            <w:pPr>
              <w:jc w:val="center"/>
              <w:rPr>
                <w:rFonts w:cs="Arial"/>
                <w:sz w:val="24"/>
                <w:szCs w:val="24"/>
                <w:lang w:val="sr-Cyrl-RS" w:eastAsia="ar-SA"/>
              </w:rPr>
            </w:pPr>
          </w:p>
        </w:tc>
        <w:tc>
          <w:tcPr>
            <w:tcW w:w="1359" w:type="dxa"/>
          </w:tcPr>
          <w:p w14:paraId="4E6B7757" w14:textId="77777777" w:rsidR="00F406CA" w:rsidRPr="00B60EBE" w:rsidRDefault="00F406CA" w:rsidP="00325642">
            <w:pPr>
              <w:jc w:val="center"/>
              <w:rPr>
                <w:rFonts w:cs="Arial"/>
                <w:sz w:val="24"/>
                <w:szCs w:val="24"/>
                <w:lang w:val="sr-Cyrl-RS" w:eastAsia="ar-SA"/>
              </w:rPr>
            </w:pPr>
          </w:p>
        </w:tc>
      </w:tr>
      <w:tr w:rsidR="00F406CA" w:rsidRPr="00B60EBE" w14:paraId="2E0DD247" w14:textId="77777777" w:rsidTr="00F406CA">
        <w:trPr>
          <w:trHeight w:val="230"/>
          <w:jc w:val="center"/>
        </w:trPr>
        <w:tc>
          <w:tcPr>
            <w:tcW w:w="934" w:type="dxa"/>
          </w:tcPr>
          <w:p w14:paraId="1E8020B3" w14:textId="77777777" w:rsidR="00F406CA" w:rsidRPr="00B60EBE" w:rsidRDefault="00F406CA" w:rsidP="00F406CA">
            <w:pPr>
              <w:jc w:val="center"/>
              <w:rPr>
                <w:rFonts w:cs="Arial"/>
                <w:sz w:val="24"/>
                <w:szCs w:val="24"/>
                <w:lang w:val="sr-Cyrl-RS"/>
              </w:rPr>
            </w:pPr>
            <w:r w:rsidRPr="00B60EBE">
              <w:rPr>
                <w:rFonts w:cs="Arial"/>
                <w:sz w:val="24"/>
                <w:szCs w:val="24"/>
                <w:lang w:val="sr-Cyrl-RS"/>
              </w:rPr>
              <w:t>1</w:t>
            </w:r>
          </w:p>
        </w:tc>
        <w:tc>
          <w:tcPr>
            <w:tcW w:w="5582" w:type="dxa"/>
            <w:vAlign w:val="bottom"/>
          </w:tcPr>
          <w:p w14:paraId="34732E72" w14:textId="77777777" w:rsidR="00F406CA" w:rsidRPr="00B60EBE" w:rsidRDefault="00F406CA" w:rsidP="00325642">
            <w:pPr>
              <w:rPr>
                <w:rFonts w:cs="Arial"/>
                <w:sz w:val="24"/>
                <w:szCs w:val="24"/>
                <w:lang w:val="sr-Cyrl-RS"/>
              </w:rPr>
            </w:pPr>
            <w:r w:rsidRPr="00B60EBE">
              <w:rPr>
                <w:rFonts w:cs="Arial"/>
                <w:sz w:val="24"/>
                <w:szCs w:val="24"/>
                <w:lang w:val="ru-RU" w:eastAsia="ar-SA"/>
              </w:rPr>
              <w:t>матична плоча (отпорници, чипови, кондензатори, штампане плоче)</w:t>
            </w:r>
          </w:p>
        </w:tc>
        <w:tc>
          <w:tcPr>
            <w:tcW w:w="1323" w:type="dxa"/>
          </w:tcPr>
          <w:p w14:paraId="41C9A6D4"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комплет</w:t>
            </w:r>
          </w:p>
        </w:tc>
        <w:tc>
          <w:tcPr>
            <w:tcW w:w="1359" w:type="dxa"/>
          </w:tcPr>
          <w:p w14:paraId="7011DD91"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291B9081" w14:textId="77777777" w:rsidTr="00F406CA">
        <w:trPr>
          <w:trHeight w:val="230"/>
          <w:jc w:val="center"/>
        </w:trPr>
        <w:tc>
          <w:tcPr>
            <w:tcW w:w="934" w:type="dxa"/>
          </w:tcPr>
          <w:p w14:paraId="6348CA54" w14:textId="77777777" w:rsidR="00F406CA" w:rsidRPr="00B60EBE" w:rsidRDefault="00F406CA" w:rsidP="00F406CA">
            <w:pPr>
              <w:jc w:val="center"/>
              <w:rPr>
                <w:rFonts w:cs="Arial"/>
                <w:sz w:val="24"/>
                <w:szCs w:val="24"/>
                <w:lang w:val="sr-Cyrl-RS"/>
              </w:rPr>
            </w:pPr>
            <w:r w:rsidRPr="00B60EBE">
              <w:rPr>
                <w:rFonts w:cs="Arial"/>
                <w:sz w:val="24"/>
                <w:szCs w:val="24"/>
                <w:lang w:val="sr-Cyrl-RS"/>
              </w:rPr>
              <w:t>2</w:t>
            </w:r>
          </w:p>
        </w:tc>
        <w:tc>
          <w:tcPr>
            <w:tcW w:w="5582" w:type="dxa"/>
            <w:vAlign w:val="bottom"/>
          </w:tcPr>
          <w:p w14:paraId="7A86DEDD" w14:textId="77777777" w:rsidR="00F406CA" w:rsidRPr="00B60EBE" w:rsidRDefault="00F406CA" w:rsidP="00325642">
            <w:pPr>
              <w:rPr>
                <w:rFonts w:cs="Arial"/>
                <w:sz w:val="24"/>
                <w:szCs w:val="24"/>
                <w:lang w:val="sr-Cyrl-RS"/>
              </w:rPr>
            </w:pPr>
            <w:r w:rsidRPr="00B60EBE">
              <w:rPr>
                <w:rFonts w:cs="Arial"/>
                <w:sz w:val="24"/>
                <w:szCs w:val="24"/>
                <w:lang w:val="ru-RU" w:eastAsia="ar-SA"/>
              </w:rPr>
              <w:t>напајање (кондензатори, отпорници, штампане плоче)</w:t>
            </w:r>
          </w:p>
        </w:tc>
        <w:tc>
          <w:tcPr>
            <w:tcW w:w="1323" w:type="dxa"/>
          </w:tcPr>
          <w:p w14:paraId="2320C923"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комплет</w:t>
            </w:r>
          </w:p>
        </w:tc>
        <w:tc>
          <w:tcPr>
            <w:tcW w:w="1359" w:type="dxa"/>
          </w:tcPr>
          <w:p w14:paraId="3BD0F924"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357FFFFD" w14:textId="77777777" w:rsidTr="00F406CA">
        <w:trPr>
          <w:trHeight w:val="230"/>
          <w:jc w:val="center"/>
        </w:trPr>
        <w:tc>
          <w:tcPr>
            <w:tcW w:w="934" w:type="dxa"/>
          </w:tcPr>
          <w:p w14:paraId="21837CD5" w14:textId="77777777" w:rsidR="00F406CA" w:rsidRPr="00B60EBE" w:rsidRDefault="00F406CA" w:rsidP="00F406CA">
            <w:pPr>
              <w:jc w:val="center"/>
              <w:rPr>
                <w:rFonts w:cs="Arial"/>
                <w:sz w:val="24"/>
                <w:szCs w:val="24"/>
                <w:lang w:val="sr-Cyrl-RS"/>
              </w:rPr>
            </w:pPr>
          </w:p>
        </w:tc>
        <w:tc>
          <w:tcPr>
            <w:tcW w:w="5582" w:type="dxa"/>
            <w:vAlign w:val="center"/>
          </w:tcPr>
          <w:p w14:paraId="4C58B44C" w14:textId="574FE50F" w:rsidR="00F406CA" w:rsidRPr="00B60EBE" w:rsidRDefault="00F406CA" w:rsidP="00325642">
            <w:pPr>
              <w:rPr>
                <w:rFonts w:cs="Arial"/>
                <w:sz w:val="24"/>
                <w:szCs w:val="24"/>
                <w:lang w:val="sr-Cyrl-RS"/>
              </w:rPr>
            </w:pPr>
          </w:p>
        </w:tc>
        <w:tc>
          <w:tcPr>
            <w:tcW w:w="1323" w:type="dxa"/>
          </w:tcPr>
          <w:p w14:paraId="020994F1" w14:textId="77777777" w:rsidR="00F406CA" w:rsidRPr="00B60EBE" w:rsidRDefault="00F406CA" w:rsidP="00325642">
            <w:pPr>
              <w:jc w:val="center"/>
              <w:rPr>
                <w:rFonts w:cs="Arial"/>
                <w:sz w:val="24"/>
                <w:szCs w:val="24"/>
                <w:lang w:val="sr-Cyrl-RS" w:eastAsia="ar-SA"/>
              </w:rPr>
            </w:pPr>
          </w:p>
        </w:tc>
        <w:tc>
          <w:tcPr>
            <w:tcW w:w="1359" w:type="dxa"/>
          </w:tcPr>
          <w:p w14:paraId="44A3800C" w14:textId="77777777" w:rsidR="00F406CA" w:rsidRPr="00B60EBE" w:rsidRDefault="00F406CA" w:rsidP="00325642">
            <w:pPr>
              <w:jc w:val="center"/>
              <w:rPr>
                <w:rFonts w:cs="Arial"/>
                <w:sz w:val="24"/>
                <w:szCs w:val="24"/>
                <w:lang w:val="sr-Cyrl-RS" w:eastAsia="ar-SA"/>
              </w:rPr>
            </w:pPr>
          </w:p>
        </w:tc>
      </w:tr>
      <w:tr w:rsidR="00F406CA" w:rsidRPr="00B60EBE" w14:paraId="3B5F7DDB" w14:textId="77777777" w:rsidTr="00F406CA">
        <w:trPr>
          <w:trHeight w:val="230"/>
          <w:jc w:val="center"/>
        </w:trPr>
        <w:tc>
          <w:tcPr>
            <w:tcW w:w="934" w:type="dxa"/>
          </w:tcPr>
          <w:p w14:paraId="0A8C5C43" w14:textId="77777777" w:rsidR="00F406CA" w:rsidRPr="00B60EBE" w:rsidRDefault="00F406CA" w:rsidP="00F406CA">
            <w:pPr>
              <w:jc w:val="center"/>
              <w:rPr>
                <w:rFonts w:cs="Arial"/>
                <w:sz w:val="24"/>
                <w:szCs w:val="24"/>
                <w:lang w:val="sr-Cyrl-RS"/>
              </w:rPr>
            </w:pPr>
          </w:p>
        </w:tc>
        <w:tc>
          <w:tcPr>
            <w:tcW w:w="5582" w:type="dxa"/>
            <w:shd w:val="clear" w:color="auto" w:fill="auto"/>
          </w:tcPr>
          <w:p w14:paraId="45BC3787" w14:textId="77777777" w:rsidR="00F406CA" w:rsidRPr="00B60EBE" w:rsidRDefault="00F406CA" w:rsidP="00325642">
            <w:pPr>
              <w:rPr>
                <w:rFonts w:cs="Arial"/>
                <w:sz w:val="24"/>
                <w:szCs w:val="24"/>
                <w:lang w:val="sr-Cyrl-RS"/>
              </w:rPr>
            </w:pPr>
          </w:p>
        </w:tc>
        <w:tc>
          <w:tcPr>
            <w:tcW w:w="1323" w:type="dxa"/>
          </w:tcPr>
          <w:p w14:paraId="60AB10EE" w14:textId="77777777" w:rsidR="00F406CA" w:rsidRPr="00B60EBE" w:rsidRDefault="00F406CA" w:rsidP="00325642">
            <w:pPr>
              <w:jc w:val="center"/>
              <w:rPr>
                <w:rFonts w:cs="Arial"/>
                <w:sz w:val="24"/>
                <w:szCs w:val="24"/>
                <w:lang w:val="sr-Cyrl-RS" w:eastAsia="ar-SA"/>
              </w:rPr>
            </w:pPr>
          </w:p>
        </w:tc>
        <w:tc>
          <w:tcPr>
            <w:tcW w:w="1359" w:type="dxa"/>
          </w:tcPr>
          <w:p w14:paraId="1DB560F7" w14:textId="77777777" w:rsidR="00F406CA" w:rsidRPr="00B60EBE" w:rsidRDefault="00F406CA" w:rsidP="00325642">
            <w:pPr>
              <w:jc w:val="center"/>
              <w:rPr>
                <w:rFonts w:cs="Arial"/>
                <w:sz w:val="24"/>
                <w:szCs w:val="24"/>
                <w:lang w:val="sr-Cyrl-RS" w:eastAsia="ar-SA"/>
              </w:rPr>
            </w:pPr>
          </w:p>
        </w:tc>
      </w:tr>
      <w:tr w:rsidR="00F406CA" w:rsidRPr="00B60EBE" w14:paraId="534E74AF" w14:textId="77777777" w:rsidTr="00F406CA">
        <w:trPr>
          <w:trHeight w:val="230"/>
          <w:jc w:val="center"/>
        </w:trPr>
        <w:tc>
          <w:tcPr>
            <w:tcW w:w="934" w:type="dxa"/>
          </w:tcPr>
          <w:p w14:paraId="596BFB5F" w14:textId="77777777" w:rsidR="00F406CA" w:rsidRPr="00B60EBE" w:rsidRDefault="00F406CA" w:rsidP="00F406CA">
            <w:pPr>
              <w:jc w:val="center"/>
              <w:rPr>
                <w:rFonts w:cs="Arial"/>
                <w:sz w:val="24"/>
                <w:szCs w:val="24"/>
                <w:lang w:val="sr-Cyrl-RS"/>
              </w:rPr>
            </w:pPr>
          </w:p>
        </w:tc>
        <w:tc>
          <w:tcPr>
            <w:tcW w:w="5582" w:type="dxa"/>
            <w:vAlign w:val="bottom"/>
          </w:tcPr>
          <w:p w14:paraId="1E9749EC" w14:textId="77777777" w:rsidR="00F406CA" w:rsidRPr="00B60EBE" w:rsidRDefault="00F406CA" w:rsidP="00F406CA">
            <w:pPr>
              <w:jc w:val="center"/>
              <w:rPr>
                <w:rFonts w:cs="Arial"/>
                <w:sz w:val="24"/>
                <w:szCs w:val="24"/>
                <w:lang w:val="sr-Cyrl-RS" w:eastAsia="sr-Cyrl-RS"/>
              </w:rPr>
            </w:pPr>
            <w:r w:rsidRPr="00B60EBE">
              <w:rPr>
                <w:rFonts w:cs="Arial"/>
                <w:b/>
                <w:bCs/>
                <w:sz w:val="24"/>
                <w:szCs w:val="24"/>
                <w:lang w:eastAsia="ar-SA"/>
              </w:rPr>
              <w:t>Монитори-репарација неисправних компоненти</w:t>
            </w:r>
          </w:p>
        </w:tc>
        <w:tc>
          <w:tcPr>
            <w:tcW w:w="1323" w:type="dxa"/>
          </w:tcPr>
          <w:p w14:paraId="2CFBB77B" w14:textId="77777777" w:rsidR="00F406CA" w:rsidRPr="00B60EBE" w:rsidRDefault="00F406CA" w:rsidP="00325642">
            <w:pPr>
              <w:jc w:val="center"/>
              <w:rPr>
                <w:rFonts w:cs="Arial"/>
                <w:sz w:val="24"/>
                <w:szCs w:val="24"/>
                <w:lang w:val="sr-Cyrl-RS" w:eastAsia="ar-SA"/>
              </w:rPr>
            </w:pPr>
          </w:p>
        </w:tc>
        <w:tc>
          <w:tcPr>
            <w:tcW w:w="1359" w:type="dxa"/>
          </w:tcPr>
          <w:p w14:paraId="4FBAADDE" w14:textId="77777777" w:rsidR="00F406CA" w:rsidRPr="00B60EBE" w:rsidRDefault="00F406CA" w:rsidP="00325642">
            <w:pPr>
              <w:jc w:val="center"/>
              <w:rPr>
                <w:rFonts w:cs="Arial"/>
                <w:sz w:val="24"/>
                <w:szCs w:val="24"/>
                <w:lang w:val="sr-Cyrl-RS" w:eastAsia="ar-SA"/>
              </w:rPr>
            </w:pPr>
          </w:p>
        </w:tc>
      </w:tr>
      <w:tr w:rsidR="00F406CA" w:rsidRPr="00B60EBE" w14:paraId="5A2F6020" w14:textId="77777777" w:rsidTr="00F406CA">
        <w:trPr>
          <w:trHeight w:val="230"/>
          <w:jc w:val="center"/>
        </w:trPr>
        <w:tc>
          <w:tcPr>
            <w:tcW w:w="934" w:type="dxa"/>
          </w:tcPr>
          <w:p w14:paraId="03DF329F" w14:textId="77777777" w:rsidR="00F406CA" w:rsidRPr="00B60EBE" w:rsidRDefault="00F406CA" w:rsidP="00F406CA">
            <w:pPr>
              <w:jc w:val="center"/>
              <w:rPr>
                <w:rFonts w:cs="Arial"/>
                <w:sz w:val="24"/>
                <w:szCs w:val="24"/>
                <w:lang w:val="sr-Cyrl-RS"/>
              </w:rPr>
            </w:pPr>
            <w:r w:rsidRPr="00B60EBE">
              <w:rPr>
                <w:rFonts w:cs="Arial"/>
                <w:sz w:val="24"/>
                <w:szCs w:val="24"/>
                <w:lang w:val="sr-Cyrl-RS"/>
              </w:rPr>
              <w:t>1</w:t>
            </w:r>
          </w:p>
        </w:tc>
        <w:tc>
          <w:tcPr>
            <w:tcW w:w="5582" w:type="dxa"/>
            <w:vAlign w:val="bottom"/>
          </w:tcPr>
          <w:p w14:paraId="24A5B775" w14:textId="77777777" w:rsidR="00F406CA" w:rsidRPr="00B60EBE" w:rsidRDefault="00F406CA" w:rsidP="00325642">
            <w:pPr>
              <w:rPr>
                <w:rFonts w:cs="Arial"/>
                <w:sz w:val="24"/>
                <w:szCs w:val="24"/>
                <w:lang w:val="sr-Cyrl-RS" w:eastAsia="sr-Cyrl-RS"/>
              </w:rPr>
            </w:pPr>
            <w:r w:rsidRPr="00B60EBE">
              <w:rPr>
                <w:rFonts w:cs="Arial"/>
                <w:sz w:val="24"/>
                <w:szCs w:val="24"/>
                <w:lang w:val="ru-RU" w:eastAsia="ar-SA"/>
              </w:rPr>
              <w:t>матична плоча (отпорници, чипови, кондензатори)</w:t>
            </w:r>
          </w:p>
        </w:tc>
        <w:tc>
          <w:tcPr>
            <w:tcW w:w="1323" w:type="dxa"/>
          </w:tcPr>
          <w:p w14:paraId="047BD81A"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комплет</w:t>
            </w:r>
          </w:p>
        </w:tc>
        <w:tc>
          <w:tcPr>
            <w:tcW w:w="1359" w:type="dxa"/>
          </w:tcPr>
          <w:p w14:paraId="1E1E13B2" w14:textId="77777777" w:rsidR="00F406CA" w:rsidRPr="00B60EBE" w:rsidRDefault="00F406CA" w:rsidP="00325642">
            <w:pPr>
              <w:jc w:val="center"/>
              <w:rPr>
                <w:rFonts w:cs="Arial"/>
                <w:sz w:val="24"/>
                <w:szCs w:val="24"/>
                <w:lang w:eastAsia="ar-SA"/>
              </w:rPr>
            </w:pPr>
            <w:r w:rsidRPr="00B60EBE">
              <w:rPr>
                <w:rFonts w:cs="Arial"/>
                <w:sz w:val="24"/>
                <w:szCs w:val="24"/>
                <w:lang w:eastAsia="ar-SA"/>
              </w:rPr>
              <w:t>500</w:t>
            </w:r>
          </w:p>
        </w:tc>
      </w:tr>
      <w:tr w:rsidR="00F406CA" w:rsidRPr="00B60EBE" w14:paraId="0822D995" w14:textId="77777777" w:rsidTr="00F406CA">
        <w:trPr>
          <w:trHeight w:val="230"/>
          <w:jc w:val="center"/>
        </w:trPr>
        <w:tc>
          <w:tcPr>
            <w:tcW w:w="934" w:type="dxa"/>
          </w:tcPr>
          <w:p w14:paraId="668787B6" w14:textId="77777777" w:rsidR="00F406CA" w:rsidRPr="00B60EBE" w:rsidRDefault="00F406CA" w:rsidP="00F406CA">
            <w:pPr>
              <w:jc w:val="center"/>
              <w:rPr>
                <w:rFonts w:cs="Arial"/>
                <w:sz w:val="24"/>
                <w:szCs w:val="24"/>
                <w:lang w:val="sr-Cyrl-RS"/>
              </w:rPr>
            </w:pPr>
            <w:r w:rsidRPr="00B60EBE">
              <w:rPr>
                <w:rFonts w:cs="Arial"/>
                <w:sz w:val="24"/>
                <w:szCs w:val="24"/>
                <w:lang w:val="sr-Cyrl-RS"/>
              </w:rPr>
              <w:t>2</w:t>
            </w:r>
          </w:p>
        </w:tc>
        <w:tc>
          <w:tcPr>
            <w:tcW w:w="5582" w:type="dxa"/>
            <w:vAlign w:val="bottom"/>
          </w:tcPr>
          <w:p w14:paraId="786E4B06" w14:textId="77777777" w:rsidR="00F406CA" w:rsidRPr="00B60EBE" w:rsidRDefault="00F406CA" w:rsidP="00325642">
            <w:pPr>
              <w:rPr>
                <w:rFonts w:cs="Arial"/>
                <w:sz w:val="24"/>
                <w:szCs w:val="24"/>
                <w:lang w:val="sr-Cyrl-RS" w:eastAsia="sr-Cyrl-RS"/>
              </w:rPr>
            </w:pPr>
            <w:r w:rsidRPr="00B60EBE">
              <w:rPr>
                <w:rFonts w:cs="Arial"/>
                <w:sz w:val="24"/>
                <w:szCs w:val="24"/>
                <w:lang w:val="ru-RU" w:eastAsia="ar-SA"/>
              </w:rPr>
              <w:t>напајање (кондензатори отпорници, штампане плоче)</w:t>
            </w:r>
          </w:p>
        </w:tc>
        <w:tc>
          <w:tcPr>
            <w:tcW w:w="1323" w:type="dxa"/>
          </w:tcPr>
          <w:p w14:paraId="3A411353"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комплет</w:t>
            </w:r>
          </w:p>
        </w:tc>
        <w:tc>
          <w:tcPr>
            <w:tcW w:w="1359" w:type="dxa"/>
          </w:tcPr>
          <w:p w14:paraId="6D8F3197" w14:textId="77777777" w:rsidR="00F406CA" w:rsidRPr="00B60EBE" w:rsidRDefault="00F406CA" w:rsidP="00325642">
            <w:pPr>
              <w:jc w:val="center"/>
              <w:rPr>
                <w:rFonts w:cs="Arial"/>
                <w:sz w:val="24"/>
                <w:szCs w:val="24"/>
                <w:lang w:eastAsia="ar-SA"/>
              </w:rPr>
            </w:pPr>
            <w:r w:rsidRPr="00B60EBE">
              <w:rPr>
                <w:rFonts w:cs="Arial"/>
                <w:sz w:val="24"/>
                <w:szCs w:val="24"/>
                <w:lang w:eastAsia="ar-SA"/>
              </w:rPr>
              <w:t>500</w:t>
            </w:r>
          </w:p>
        </w:tc>
      </w:tr>
      <w:tr w:rsidR="00F406CA" w:rsidRPr="00B60EBE" w14:paraId="29CD9302" w14:textId="77777777" w:rsidTr="00F406CA">
        <w:trPr>
          <w:trHeight w:val="230"/>
          <w:jc w:val="center"/>
        </w:trPr>
        <w:tc>
          <w:tcPr>
            <w:tcW w:w="934" w:type="dxa"/>
          </w:tcPr>
          <w:p w14:paraId="3C01E1ED" w14:textId="77777777" w:rsidR="00F406CA" w:rsidRPr="00B60EBE" w:rsidRDefault="00F406CA" w:rsidP="00F406CA">
            <w:pPr>
              <w:jc w:val="center"/>
              <w:rPr>
                <w:rFonts w:cs="Arial"/>
                <w:sz w:val="24"/>
                <w:szCs w:val="24"/>
                <w:lang w:val="sr-Cyrl-RS"/>
              </w:rPr>
            </w:pPr>
            <w:r w:rsidRPr="00B60EBE">
              <w:rPr>
                <w:rFonts w:cs="Arial"/>
                <w:sz w:val="24"/>
                <w:szCs w:val="24"/>
                <w:lang w:val="sr-Cyrl-RS"/>
              </w:rPr>
              <w:t>3</w:t>
            </w:r>
          </w:p>
        </w:tc>
        <w:tc>
          <w:tcPr>
            <w:tcW w:w="5582" w:type="dxa"/>
            <w:vAlign w:val="bottom"/>
          </w:tcPr>
          <w:p w14:paraId="2F450ECD" w14:textId="77777777" w:rsidR="00F406CA" w:rsidRPr="00B60EBE" w:rsidRDefault="00F406CA" w:rsidP="00325642">
            <w:pPr>
              <w:rPr>
                <w:rFonts w:cs="Arial"/>
                <w:sz w:val="24"/>
                <w:szCs w:val="24"/>
                <w:lang w:val="sr-Cyrl-RS" w:eastAsia="sr-Cyrl-RS"/>
              </w:rPr>
            </w:pPr>
            <w:r w:rsidRPr="00B60EBE">
              <w:rPr>
                <w:rFonts w:cs="Arial"/>
                <w:sz w:val="24"/>
                <w:szCs w:val="24"/>
                <w:lang w:val="ru-RU" w:eastAsia="ar-SA"/>
              </w:rPr>
              <w:t>лцд панел (лампе, лед диоде, каблови)</w:t>
            </w:r>
          </w:p>
        </w:tc>
        <w:tc>
          <w:tcPr>
            <w:tcW w:w="1323" w:type="dxa"/>
          </w:tcPr>
          <w:p w14:paraId="07558FD0"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комплет</w:t>
            </w:r>
          </w:p>
        </w:tc>
        <w:tc>
          <w:tcPr>
            <w:tcW w:w="1359" w:type="dxa"/>
          </w:tcPr>
          <w:p w14:paraId="787AE105" w14:textId="77777777" w:rsidR="00F406CA" w:rsidRPr="00B60EBE" w:rsidRDefault="00F406CA" w:rsidP="00325642">
            <w:pPr>
              <w:jc w:val="center"/>
              <w:rPr>
                <w:rFonts w:cs="Arial"/>
                <w:sz w:val="24"/>
                <w:szCs w:val="24"/>
                <w:lang w:eastAsia="ar-SA"/>
              </w:rPr>
            </w:pPr>
            <w:r w:rsidRPr="00B60EBE">
              <w:rPr>
                <w:rFonts w:cs="Arial"/>
                <w:sz w:val="24"/>
                <w:szCs w:val="24"/>
                <w:lang w:eastAsia="ar-SA"/>
              </w:rPr>
              <w:t>500</w:t>
            </w:r>
          </w:p>
        </w:tc>
      </w:tr>
      <w:tr w:rsidR="00F406CA" w:rsidRPr="00B60EBE" w14:paraId="0EBB3476" w14:textId="77777777" w:rsidTr="00F406CA">
        <w:trPr>
          <w:trHeight w:val="230"/>
          <w:jc w:val="center"/>
        </w:trPr>
        <w:tc>
          <w:tcPr>
            <w:tcW w:w="934" w:type="dxa"/>
          </w:tcPr>
          <w:p w14:paraId="4E8D8E17" w14:textId="77777777" w:rsidR="00F406CA" w:rsidRPr="00B60EBE" w:rsidRDefault="00F406CA" w:rsidP="00F406CA">
            <w:pPr>
              <w:jc w:val="center"/>
              <w:rPr>
                <w:rFonts w:cs="Arial"/>
                <w:sz w:val="24"/>
                <w:szCs w:val="24"/>
                <w:lang w:val="sr-Cyrl-RS"/>
              </w:rPr>
            </w:pPr>
          </w:p>
        </w:tc>
        <w:tc>
          <w:tcPr>
            <w:tcW w:w="5582" w:type="dxa"/>
            <w:shd w:val="clear" w:color="auto" w:fill="auto"/>
          </w:tcPr>
          <w:p w14:paraId="2790E472" w14:textId="2F1354B4" w:rsidR="00F406CA" w:rsidRPr="00B60EBE" w:rsidRDefault="00F406CA" w:rsidP="00325642">
            <w:pPr>
              <w:rPr>
                <w:rFonts w:cs="Arial"/>
                <w:sz w:val="24"/>
                <w:szCs w:val="24"/>
                <w:lang w:val="sr-Cyrl-RS"/>
              </w:rPr>
            </w:pPr>
          </w:p>
        </w:tc>
        <w:tc>
          <w:tcPr>
            <w:tcW w:w="1323" w:type="dxa"/>
          </w:tcPr>
          <w:p w14:paraId="7C98A5F4" w14:textId="77777777" w:rsidR="00F406CA" w:rsidRPr="00B60EBE" w:rsidRDefault="00F406CA" w:rsidP="00325642">
            <w:pPr>
              <w:jc w:val="center"/>
              <w:rPr>
                <w:rFonts w:cs="Arial"/>
                <w:sz w:val="24"/>
                <w:szCs w:val="24"/>
                <w:lang w:val="sr-Cyrl-RS" w:eastAsia="ar-SA"/>
              </w:rPr>
            </w:pPr>
          </w:p>
        </w:tc>
        <w:tc>
          <w:tcPr>
            <w:tcW w:w="1359" w:type="dxa"/>
          </w:tcPr>
          <w:p w14:paraId="072378DB" w14:textId="77777777" w:rsidR="00F406CA" w:rsidRPr="00B60EBE" w:rsidRDefault="00F406CA" w:rsidP="00325642">
            <w:pPr>
              <w:jc w:val="center"/>
              <w:rPr>
                <w:rFonts w:cs="Arial"/>
                <w:sz w:val="24"/>
                <w:szCs w:val="24"/>
                <w:lang w:val="sr-Cyrl-RS" w:eastAsia="ar-SA"/>
              </w:rPr>
            </w:pPr>
          </w:p>
        </w:tc>
      </w:tr>
      <w:tr w:rsidR="00F406CA" w:rsidRPr="00B60EBE" w14:paraId="1D562844" w14:textId="77777777" w:rsidTr="00F406CA">
        <w:trPr>
          <w:trHeight w:val="230"/>
          <w:jc w:val="center"/>
        </w:trPr>
        <w:tc>
          <w:tcPr>
            <w:tcW w:w="934" w:type="dxa"/>
          </w:tcPr>
          <w:p w14:paraId="3ED85687" w14:textId="77777777" w:rsidR="00F406CA" w:rsidRPr="00B60EBE" w:rsidRDefault="00F406CA" w:rsidP="00F406CA">
            <w:pPr>
              <w:jc w:val="center"/>
              <w:rPr>
                <w:rFonts w:cs="Arial"/>
                <w:sz w:val="24"/>
                <w:szCs w:val="24"/>
                <w:lang w:val="sr-Cyrl-RS"/>
              </w:rPr>
            </w:pPr>
          </w:p>
        </w:tc>
        <w:tc>
          <w:tcPr>
            <w:tcW w:w="5582" w:type="dxa"/>
            <w:shd w:val="clear" w:color="auto" w:fill="auto"/>
          </w:tcPr>
          <w:p w14:paraId="0C7C53B6" w14:textId="77777777" w:rsidR="00F406CA" w:rsidRPr="00B60EBE" w:rsidRDefault="00F406CA" w:rsidP="00325642">
            <w:pPr>
              <w:rPr>
                <w:rFonts w:cs="Arial"/>
                <w:sz w:val="24"/>
                <w:szCs w:val="24"/>
                <w:lang w:val="sr-Cyrl-RS"/>
              </w:rPr>
            </w:pPr>
          </w:p>
        </w:tc>
        <w:tc>
          <w:tcPr>
            <w:tcW w:w="1323" w:type="dxa"/>
          </w:tcPr>
          <w:p w14:paraId="18A4185B" w14:textId="77777777" w:rsidR="00F406CA" w:rsidRPr="00B60EBE" w:rsidRDefault="00F406CA" w:rsidP="00325642">
            <w:pPr>
              <w:jc w:val="center"/>
              <w:rPr>
                <w:rFonts w:cs="Arial"/>
                <w:sz w:val="24"/>
                <w:szCs w:val="24"/>
                <w:lang w:val="sr-Cyrl-RS" w:eastAsia="ar-SA"/>
              </w:rPr>
            </w:pPr>
          </w:p>
        </w:tc>
        <w:tc>
          <w:tcPr>
            <w:tcW w:w="1359" w:type="dxa"/>
          </w:tcPr>
          <w:p w14:paraId="6A47071D" w14:textId="77777777" w:rsidR="00F406CA" w:rsidRPr="00B60EBE" w:rsidRDefault="00F406CA" w:rsidP="00325642">
            <w:pPr>
              <w:jc w:val="center"/>
              <w:rPr>
                <w:rFonts w:cs="Arial"/>
                <w:sz w:val="24"/>
                <w:szCs w:val="24"/>
                <w:lang w:val="sr-Cyrl-RS" w:eastAsia="ar-SA"/>
              </w:rPr>
            </w:pPr>
          </w:p>
        </w:tc>
      </w:tr>
      <w:tr w:rsidR="00F406CA" w:rsidRPr="00B60EBE" w14:paraId="71B2A299" w14:textId="77777777" w:rsidTr="00F406CA">
        <w:trPr>
          <w:trHeight w:val="230"/>
          <w:jc w:val="center"/>
        </w:trPr>
        <w:tc>
          <w:tcPr>
            <w:tcW w:w="934" w:type="dxa"/>
          </w:tcPr>
          <w:p w14:paraId="0D538835" w14:textId="77777777" w:rsidR="00F406CA" w:rsidRPr="00B60EBE" w:rsidRDefault="00F406CA" w:rsidP="00F406CA">
            <w:pPr>
              <w:jc w:val="center"/>
              <w:rPr>
                <w:rFonts w:cs="Arial"/>
                <w:sz w:val="24"/>
                <w:szCs w:val="24"/>
                <w:lang w:val="sr-Cyrl-RS"/>
              </w:rPr>
            </w:pPr>
          </w:p>
        </w:tc>
        <w:tc>
          <w:tcPr>
            <w:tcW w:w="5582" w:type="dxa"/>
            <w:shd w:val="clear" w:color="auto" w:fill="auto"/>
          </w:tcPr>
          <w:p w14:paraId="589D0204" w14:textId="77777777" w:rsidR="00F406CA" w:rsidRPr="00B60EBE" w:rsidRDefault="00F406CA" w:rsidP="00325642">
            <w:pPr>
              <w:jc w:val="center"/>
              <w:rPr>
                <w:rFonts w:cs="Arial"/>
                <w:sz w:val="24"/>
                <w:szCs w:val="24"/>
                <w:lang w:val="sr-Cyrl-RS"/>
              </w:rPr>
            </w:pPr>
            <w:r w:rsidRPr="00B60EBE">
              <w:rPr>
                <w:rFonts w:cs="Arial"/>
                <w:b/>
                <w:sz w:val="24"/>
                <w:szCs w:val="24"/>
                <w:lang w:val="sr-Cyrl-RS" w:eastAsia="sr-Cyrl-RS"/>
              </w:rPr>
              <w:t>РЕЗЕРВНИ ДЕЛОВИ / ПОТРОШНИ МАТЕРИЈАЛ</w:t>
            </w:r>
          </w:p>
        </w:tc>
        <w:tc>
          <w:tcPr>
            <w:tcW w:w="1323" w:type="dxa"/>
          </w:tcPr>
          <w:p w14:paraId="1A63261A" w14:textId="77777777" w:rsidR="00F406CA" w:rsidRPr="00B60EBE" w:rsidRDefault="00F406CA" w:rsidP="00325642">
            <w:pPr>
              <w:jc w:val="center"/>
              <w:rPr>
                <w:rFonts w:cs="Arial"/>
                <w:sz w:val="24"/>
                <w:szCs w:val="24"/>
                <w:lang w:val="sr-Cyrl-RS" w:eastAsia="ar-SA"/>
              </w:rPr>
            </w:pPr>
          </w:p>
        </w:tc>
        <w:tc>
          <w:tcPr>
            <w:tcW w:w="1359" w:type="dxa"/>
          </w:tcPr>
          <w:p w14:paraId="68B97455" w14:textId="77777777" w:rsidR="00F406CA" w:rsidRPr="00B60EBE" w:rsidRDefault="00F406CA" w:rsidP="00325642">
            <w:pPr>
              <w:jc w:val="center"/>
              <w:rPr>
                <w:rFonts w:cs="Arial"/>
                <w:sz w:val="24"/>
                <w:szCs w:val="24"/>
                <w:lang w:val="sr-Cyrl-RS" w:eastAsia="ar-SA"/>
              </w:rPr>
            </w:pPr>
          </w:p>
        </w:tc>
      </w:tr>
      <w:tr w:rsidR="00F406CA" w:rsidRPr="00B60EBE" w14:paraId="286F33F9" w14:textId="77777777" w:rsidTr="00F406CA">
        <w:trPr>
          <w:trHeight w:val="230"/>
          <w:jc w:val="center"/>
        </w:trPr>
        <w:tc>
          <w:tcPr>
            <w:tcW w:w="934" w:type="dxa"/>
          </w:tcPr>
          <w:p w14:paraId="6D14B281" w14:textId="77777777" w:rsidR="00F406CA" w:rsidRPr="00B60EBE" w:rsidRDefault="00F406CA" w:rsidP="00F406CA">
            <w:pPr>
              <w:jc w:val="center"/>
              <w:rPr>
                <w:rFonts w:cs="Arial"/>
                <w:sz w:val="24"/>
                <w:szCs w:val="24"/>
                <w:lang w:val="sr-Cyrl-RS"/>
              </w:rPr>
            </w:pPr>
            <w:r w:rsidRPr="00B60EBE">
              <w:rPr>
                <w:rFonts w:cs="Arial"/>
                <w:sz w:val="24"/>
                <w:szCs w:val="24"/>
                <w:lang w:val="sr-Cyrl-RS"/>
              </w:rPr>
              <w:t>1</w:t>
            </w:r>
          </w:p>
        </w:tc>
        <w:tc>
          <w:tcPr>
            <w:tcW w:w="5582" w:type="dxa"/>
            <w:shd w:val="clear" w:color="auto" w:fill="auto"/>
          </w:tcPr>
          <w:p w14:paraId="4E10E07F"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напајање за персоналне рачунаре 500w (500W.20+4 pin mainboard, 4+4 pin mainboard 12V, PCI-Express x1 (6pin), SATA x4, PA...)</w:t>
            </w:r>
          </w:p>
        </w:tc>
        <w:tc>
          <w:tcPr>
            <w:tcW w:w="1323" w:type="dxa"/>
          </w:tcPr>
          <w:p w14:paraId="788135AF"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0FF57AB4"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5CF657A0" w14:textId="77777777" w:rsidTr="00F406CA">
        <w:trPr>
          <w:trHeight w:val="230"/>
          <w:jc w:val="center"/>
        </w:trPr>
        <w:tc>
          <w:tcPr>
            <w:tcW w:w="934" w:type="dxa"/>
          </w:tcPr>
          <w:p w14:paraId="4D299D11" w14:textId="77777777" w:rsidR="00F406CA" w:rsidRPr="00B60EBE" w:rsidRDefault="00F406CA" w:rsidP="00F406CA">
            <w:pPr>
              <w:jc w:val="center"/>
              <w:rPr>
                <w:rFonts w:cs="Arial"/>
                <w:sz w:val="24"/>
                <w:szCs w:val="24"/>
                <w:lang w:val="sr-Cyrl-RS"/>
              </w:rPr>
            </w:pPr>
            <w:r w:rsidRPr="00B60EBE">
              <w:rPr>
                <w:rFonts w:cs="Arial"/>
                <w:sz w:val="24"/>
                <w:szCs w:val="24"/>
                <w:lang w:val="sr-Cyrl-RS"/>
              </w:rPr>
              <w:t>2</w:t>
            </w:r>
          </w:p>
        </w:tc>
        <w:tc>
          <w:tcPr>
            <w:tcW w:w="5582" w:type="dxa"/>
            <w:shd w:val="clear" w:color="auto" w:fill="auto"/>
          </w:tcPr>
          <w:p w14:paraId="507B6533"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напајање за персоналне рачунаре 450w (450W ,ATX , 230V / 4A, [20+4PIN], efficiency of over 80%, UVP (Undervoltage protec.) OVP (Overvoltage protect.)</w:t>
            </w:r>
          </w:p>
        </w:tc>
        <w:tc>
          <w:tcPr>
            <w:tcW w:w="1323" w:type="dxa"/>
          </w:tcPr>
          <w:p w14:paraId="28E62F12"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21A87B57"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4756B414" w14:textId="77777777" w:rsidTr="00F406CA">
        <w:trPr>
          <w:trHeight w:val="230"/>
          <w:jc w:val="center"/>
        </w:trPr>
        <w:tc>
          <w:tcPr>
            <w:tcW w:w="934" w:type="dxa"/>
          </w:tcPr>
          <w:p w14:paraId="718C6EF6" w14:textId="77777777" w:rsidR="00F406CA" w:rsidRPr="00B60EBE" w:rsidRDefault="00F406CA" w:rsidP="00F406CA">
            <w:pPr>
              <w:jc w:val="center"/>
              <w:rPr>
                <w:rFonts w:cs="Arial"/>
                <w:sz w:val="24"/>
                <w:szCs w:val="24"/>
                <w:lang w:val="sr-Cyrl-RS"/>
              </w:rPr>
            </w:pPr>
            <w:r w:rsidRPr="00B60EBE">
              <w:rPr>
                <w:rFonts w:cs="Arial"/>
                <w:sz w:val="24"/>
                <w:szCs w:val="24"/>
                <w:lang w:val="sr-Cyrl-RS"/>
              </w:rPr>
              <w:lastRenderedPageBreak/>
              <w:t>3</w:t>
            </w:r>
          </w:p>
        </w:tc>
        <w:tc>
          <w:tcPr>
            <w:tcW w:w="5582" w:type="dxa"/>
            <w:shd w:val="clear" w:color="auto" w:fill="auto"/>
          </w:tcPr>
          <w:p w14:paraId="3389CB67"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напајање за персоналне рачунаре 320w (320 W active PFC,87/90/87% efficient at 20/50/100% load,5.5 A,92 mm variable speed)</w:t>
            </w:r>
          </w:p>
        </w:tc>
        <w:tc>
          <w:tcPr>
            <w:tcW w:w="1323" w:type="dxa"/>
          </w:tcPr>
          <w:p w14:paraId="484D07F5"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E371E2A"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67895B00" w14:textId="77777777" w:rsidTr="00F406CA">
        <w:trPr>
          <w:trHeight w:val="230"/>
          <w:jc w:val="center"/>
        </w:trPr>
        <w:tc>
          <w:tcPr>
            <w:tcW w:w="934" w:type="dxa"/>
          </w:tcPr>
          <w:p w14:paraId="64473D1A" w14:textId="77777777" w:rsidR="00F406CA" w:rsidRPr="00B60EBE" w:rsidRDefault="00F406CA" w:rsidP="00F406CA">
            <w:pPr>
              <w:jc w:val="center"/>
              <w:rPr>
                <w:rFonts w:cs="Arial"/>
                <w:sz w:val="24"/>
                <w:szCs w:val="24"/>
                <w:lang w:val="sr-Cyrl-RS"/>
              </w:rPr>
            </w:pPr>
            <w:r w:rsidRPr="00B60EBE">
              <w:rPr>
                <w:rFonts w:cs="Arial"/>
                <w:sz w:val="24"/>
                <w:szCs w:val="24"/>
                <w:lang w:val="sr-Cyrl-RS"/>
              </w:rPr>
              <w:t>4</w:t>
            </w:r>
          </w:p>
        </w:tc>
        <w:tc>
          <w:tcPr>
            <w:tcW w:w="5582" w:type="dxa"/>
            <w:shd w:val="clear" w:color="auto" w:fill="auto"/>
          </w:tcPr>
          <w:p w14:paraId="1C00067C" w14:textId="77777777" w:rsidR="00F406CA" w:rsidRPr="00B60EBE" w:rsidRDefault="00F406CA" w:rsidP="00325642">
            <w:pPr>
              <w:tabs>
                <w:tab w:val="left" w:pos="255"/>
              </w:tabs>
              <w:rPr>
                <w:rFonts w:cs="Arial"/>
                <w:sz w:val="24"/>
                <w:szCs w:val="24"/>
                <w:lang w:val="sr-Cyrl-RS" w:eastAsia="sr-Cyrl-RS"/>
              </w:rPr>
            </w:pPr>
            <w:r w:rsidRPr="00B60EBE">
              <w:rPr>
                <w:rFonts w:cs="Arial"/>
                <w:sz w:val="24"/>
                <w:szCs w:val="24"/>
                <w:lang w:val="sr-Cyrl-RS" w:eastAsia="sr-Cyrl-RS"/>
              </w:rPr>
              <w:t>напајање за Notebook</w:t>
            </w:r>
            <w:r w:rsidRPr="00B60EBE">
              <w:rPr>
                <w:rFonts w:cs="Arial"/>
                <w:sz w:val="24"/>
                <w:szCs w:val="24"/>
                <w:lang w:eastAsia="sr-Cyrl-RS"/>
              </w:rPr>
              <w:t>-</w:t>
            </w:r>
            <w:r w:rsidRPr="00B60EBE">
              <w:rPr>
                <w:rFonts w:cs="Arial"/>
                <w:sz w:val="24"/>
                <w:szCs w:val="24"/>
                <w:lang w:val="sr-Cyrl-RS" w:eastAsia="sr-Cyrl-RS"/>
              </w:rPr>
              <w:t>преносиве рачунаре (adapter, baterija)</w:t>
            </w:r>
          </w:p>
        </w:tc>
        <w:tc>
          <w:tcPr>
            <w:tcW w:w="1323" w:type="dxa"/>
          </w:tcPr>
          <w:p w14:paraId="48057613"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148F8521"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008A6326" w14:textId="77777777" w:rsidTr="00F406CA">
        <w:trPr>
          <w:trHeight w:val="230"/>
          <w:jc w:val="center"/>
        </w:trPr>
        <w:tc>
          <w:tcPr>
            <w:tcW w:w="934" w:type="dxa"/>
          </w:tcPr>
          <w:p w14:paraId="1B74EFE3" w14:textId="77777777" w:rsidR="00F406CA" w:rsidRPr="00B60EBE" w:rsidRDefault="00F406CA" w:rsidP="00F406CA">
            <w:pPr>
              <w:jc w:val="center"/>
              <w:rPr>
                <w:rFonts w:cs="Arial"/>
                <w:sz w:val="24"/>
                <w:szCs w:val="24"/>
                <w:lang w:val="sr-Latn-RS"/>
              </w:rPr>
            </w:pPr>
            <w:r w:rsidRPr="00B60EBE">
              <w:rPr>
                <w:rFonts w:cs="Arial"/>
                <w:sz w:val="24"/>
                <w:szCs w:val="24"/>
                <w:lang w:val="sr-Latn-RS"/>
              </w:rPr>
              <w:t>5</w:t>
            </w:r>
          </w:p>
        </w:tc>
        <w:tc>
          <w:tcPr>
            <w:tcW w:w="5582" w:type="dxa"/>
            <w:shd w:val="clear" w:color="auto" w:fill="auto"/>
          </w:tcPr>
          <w:p w14:paraId="7023859E"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дискови за персоналне рачунаре HDD тип  ATA</w:t>
            </w:r>
            <w:r w:rsidRPr="00B60EBE">
              <w:rPr>
                <w:rFonts w:cs="Arial"/>
                <w:sz w:val="24"/>
                <w:szCs w:val="24"/>
              </w:rPr>
              <w:t xml:space="preserve"> </w:t>
            </w:r>
            <w:r w:rsidRPr="00B60EBE">
              <w:rPr>
                <w:rFonts w:cs="Arial"/>
                <w:sz w:val="24"/>
                <w:szCs w:val="24"/>
                <w:lang w:val="sr-Cyrl-RS" w:eastAsia="sr-Cyrl-RS"/>
              </w:rPr>
              <w:t>320 GB 3,5" ATA 100/133, 8MB, 7200 rpm</w:t>
            </w:r>
          </w:p>
        </w:tc>
        <w:tc>
          <w:tcPr>
            <w:tcW w:w="1323" w:type="dxa"/>
          </w:tcPr>
          <w:p w14:paraId="1DC9FA68"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689832EF" w14:textId="77777777" w:rsidR="00F406CA" w:rsidRPr="00B60EBE" w:rsidRDefault="00F406CA" w:rsidP="00325642">
            <w:pPr>
              <w:jc w:val="center"/>
              <w:rPr>
                <w:rFonts w:cs="Arial"/>
                <w:sz w:val="24"/>
                <w:szCs w:val="24"/>
              </w:rPr>
            </w:pPr>
            <w:r w:rsidRPr="00B60EBE">
              <w:rPr>
                <w:rFonts w:cs="Arial"/>
                <w:sz w:val="24"/>
                <w:szCs w:val="24"/>
                <w:lang w:val="sr-Cyrl-RS" w:eastAsia="ar-SA"/>
              </w:rPr>
              <w:t>200</w:t>
            </w:r>
          </w:p>
        </w:tc>
      </w:tr>
      <w:tr w:rsidR="00F406CA" w:rsidRPr="00B60EBE" w14:paraId="0FED3013" w14:textId="77777777" w:rsidTr="00F406CA">
        <w:trPr>
          <w:trHeight w:val="230"/>
          <w:jc w:val="center"/>
        </w:trPr>
        <w:tc>
          <w:tcPr>
            <w:tcW w:w="934" w:type="dxa"/>
          </w:tcPr>
          <w:p w14:paraId="580A53F6" w14:textId="77777777" w:rsidR="00F406CA" w:rsidRPr="00B60EBE" w:rsidRDefault="00F406CA" w:rsidP="00F406CA">
            <w:pPr>
              <w:jc w:val="center"/>
              <w:rPr>
                <w:rFonts w:cs="Arial"/>
                <w:sz w:val="24"/>
                <w:szCs w:val="24"/>
              </w:rPr>
            </w:pPr>
            <w:r w:rsidRPr="00B60EBE">
              <w:rPr>
                <w:rFonts w:cs="Arial"/>
                <w:sz w:val="24"/>
                <w:szCs w:val="24"/>
              </w:rPr>
              <w:t>6</w:t>
            </w:r>
          </w:p>
        </w:tc>
        <w:tc>
          <w:tcPr>
            <w:tcW w:w="5582" w:type="dxa"/>
            <w:shd w:val="clear" w:color="auto" w:fill="auto"/>
          </w:tcPr>
          <w:p w14:paraId="1F43F630"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 xml:space="preserve">дискови за персоналне рачунаре HDD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 </w:t>
            </w:r>
            <w:r w:rsidRPr="00B60EBE">
              <w:rPr>
                <w:rFonts w:cs="Arial"/>
                <w:sz w:val="24"/>
                <w:szCs w:val="24"/>
                <w:lang w:val="sr-Cyrl-RS" w:eastAsia="sr-Cyrl-RS"/>
              </w:rPr>
              <w:t>320 GB 3,5" ATA 100/133, 8MB, 7200 rpm</w:t>
            </w:r>
          </w:p>
        </w:tc>
        <w:tc>
          <w:tcPr>
            <w:tcW w:w="1323" w:type="dxa"/>
          </w:tcPr>
          <w:p w14:paraId="0D484B02"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29724EB7" w14:textId="77777777" w:rsidR="00F406CA" w:rsidRPr="00B60EBE" w:rsidRDefault="00F406CA" w:rsidP="00325642">
            <w:pPr>
              <w:jc w:val="center"/>
              <w:rPr>
                <w:rFonts w:cs="Arial"/>
                <w:sz w:val="24"/>
                <w:szCs w:val="24"/>
              </w:rPr>
            </w:pPr>
            <w:r w:rsidRPr="00B60EBE">
              <w:rPr>
                <w:rFonts w:cs="Arial"/>
                <w:sz w:val="24"/>
                <w:szCs w:val="24"/>
                <w:lang w:val="sr-Cyrl-RS" w:eastAsia="ar-SA"/>
              </w:rPr>
              <w:t>200</w:t>
            </w:r>
          </w:p>
        </w:tc>
      </w:tr>
      <w:tr w:rsidR="00F406CA" w:rsidRPr="00B60EBE" w14:paraId="5C6A3447" w14:textId="77777777" w:rsidTr="00F406CA">
        <w:trPr>
          <w:trHeight w:val="230"/>
          <w:jc w:val="center"/>
        </w:trPr>
        <w:tc>
          <w:tcPr>
            <w:tcW w:w="934" w:type="dxa"/>
          </w:tcPr>
          <w:p w14:paraId="1959F197" w14:textId="77777777" w:rsidR="00F406CA" w:rsidRPr="00B60EBE" w:rsidRDefault="00F406CA" w:rsidP="00F406CA">
            <w:pPr>
              <w:jc w:val="center"/>
              <w:rPr>
                <w:rFonts w:cs="Arial"/>
                <w:sz w:val="24"/>
                <w:szCs w:val="24"/>
              </w:rPr>
            </w:pPr>
            <w:r w:rsidRPr="00B60EBE">
              <w:rPr>
                <w:rFonts w:cs="Arial"/>
                <w:sz w:val="24"/>
                <w:szCs w:val="24"/>
              </w:rPr>
              <w:t>7</w:t>
            </w:r>
          </w:p>
        </w:tc>
        <w:tc>
          <w:tcPr>
            <w:tcW w:w="5582" w:type="dxa"/>
            <w:shd w:val="clear" w:color="auto" w:fill="auto"/>
          </w:tcPr>
          <w:p w14:paraId="2A95F989"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 xml:space="preserve">дискови за персоналне рачунаре HDD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 </w:t>
            </w:r>
            <w:r w:rsidRPr="00B60EBE">
              <w:rPr>
                <w:rFonts w:cs="Arial"/>
                <w:sz w:val="24"/>
                <w:szCs w:val="24"/>
                <w:lang w:val="sr-Cyrl-RS" w:eastAsia="sr-Cyrl-RS"/>
              </w:rPr>
              <w:t>500 GB 3,5" ATA 100/133, 8MB, 7200 rpm</w:t>
            </w:r>
          </w:p>
        </w:tc>
        <w:tc>
          <w:tcPr>
            <w:tcW w:w="1323" w:type="dxa"/>
          </w:tcPr>
          <w:p w14:paraId="5692C1C7"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5720D44C" w14:textId="77777777" w:rsidR="00F406CA" w:rsidRPr="00B60EBE" w:rsidRDefault="00F406CA" w:rsidP="00325642">
            <w:pPr>
              <w:jc w:val="center"/>
              <w:rPr>
                <w:rFonts w:cs="Arial"/>
                <w:sz w:val="24"/>
                <w:szCs w:val="24"/>
              </w:rPr>
            </w:pPr>
            <w:r w:rsidRPr="00B60EBE">
              <w:rPr>
                <w:rFonts w:cs="Arial"/>
                <w:sz w:val="24"/>
                <w:szCs w:val="24"/>
                <w:lang w:val="sr-Cyrl-RS" w:eastAsia="ar-SA"/>
              </w:rPr>
              <w:t>200</w:t>
            </w:r>
          </w:p>
        </w:tc>
      </w:tr>
      <w:tr w:rsidR="00F406CA" w:rsidRPr="00B60EBE" w14:paraId="1C41B2B0" w14:textId="77777777" w:rsidTr="00F406CA">
        <w:trPr>
          <w:trHeight w:val="230"/>
          <w:jc w:val="center"/>
        </w:trPr>
        <w:tc>
          <w:tcPr>
            <w:tcW w:w="934" w:type="dxa"/>
          </w:tcPr>
          <w:p w14:paraId="71646779" w14:textId="77777777" w:rsidR="00F406CA" w:rsidRPr="00B60EBE" w:rsidRDefault="00F406CA" w:rsidP="00F406CA">
            <w:pPr>
              <w:jc w:val="center"/>
              <w:rPr>
                <w:rFonts w:cs="Arial"/>
                <w:sz w:val="24"/>
                <w:szCs w:val="24"/>
                <w:lang w:val="sr-Latn-RS"/>
              </w:rPr>
            </w:pPr>
            <w:r w:rsidRPr="00B60EBE">
              <w:rPr>
                <w:rFonts w:cs="Arial"/>
                <w:sz w:val="24"/>
                <w:szCs w:val="24"/>
                <w:lang w:val="sr-Latn-RS"/>
              </w:rPr>
              <w:t>8</w:t>
            </w:r>
          </w:p>
        </w:tc>
        <w:tc>
          <w:tcPr>
            <w:tcW w:w="5582" w:type="dxa"/>
            <w:shd w:val="clear" w:color="auto" w:fill="auto"/>
          </w:tcPr>
          <w:p w14:paraId="33E28B70" w14:textId="77777777" w:rsidR="00F406CA" w:rsidRPr="00B60EBE" w:rsidRDefault="00F406CA" w:rsidP="00325642">
            <w:pPr>
              <w:rPr>
                <w:rFonts w:cs="Arial"/>
                <w:sz w:val="24"/>
                <w:szCs w:val="24"/>
                <w:lang w:eastAsia="sr-Cyrl-RS"/>
              </w:rPr>
            </w:pPr>
            <w:r w:rsidRPr="00B60EBE">
              <w:rPr>
                <w:rFonts w:cs="Arial"/>
                <w:sz w:val="24"/>
                <w:szCs w:val="24"/>
                <w:lang w:val="sr-Cyrl-RS" w:eastAsia="sr-Cyrl-RS"/>
              </w:rPr>
              <w:t xml:space="preserve">дискови за персоналне рачунаре </w:t>
            </w:r>
            <w:r w:rsidRPr="00B60EBE">
              <w:rPr>
                <w:rFonts w:cs="Arial"/>
                <w:sz w:val="24"/>
                <w:szCs w:val="24"/>
                <w:lang w:eastAsia="sr-Cyrl-RS"/>
              </w:rPr>
              <w:t>SS</w:t>
            </w:r>
            <w:r w:rsidRPr="00B60EBE">
              <w:rPr>
                <w:rFonts w:cs="Arial"/>
                <w:sz w:val="24"/>
                <w:szCs w:val="24"/>
                <w:lang w:val="sr-Cyrl-RS" w:eastAsia="sr-Cyrl-RS"/>
              </w:rPr>
              <w:t xml:space="preserve">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III </w:t>
            </w:r>
            <w:r w:rsidRPr="00B60EBE">
              <w:rPr>
                <w:rFonts w:cs="Arial"/>
                <w:sz w:val="24"/>
                <w:szCs w:val="24"/>
                <w:lang w:eastAsia="sr-Cyrl-RS"/>
              </w:rPr>
              <w:t>240</w:t>
            </w:r>
            <w:r w:rsidRPr="00B60EBE">
              <w:rPr>
                <w:rFonts w:cs="Arial"/>
                <w:sz w:val="24"/>
                <w:szCs w:val="24"/>
                <w:lang w:val="sr-Cyrl-RS" w:eastAsia="sr-Cyrl-RS"/>
              </w:rPr>
              <w:t xml:space="preserve"> GB 2,5" </w:t>
            </w:r>
            <w:r w:rsidRPr="00B60EBE">
              <w:rPr>
                <w:rFonts w:cs="Arial"/>
                <w:sz w:val="24"/>
                <w:szCs w:val="24"/>
                <w:lang w:eastAsia="sr-Cyrl-RS"/>
              </w:rPr>
              <w:t>500/500</w:t>
            </w:r>
            <w:r w:rsidRPr="00B60EBE">
              <w:rPr>
                <w:rFonts w:cs="Arial"/>
                <w:sz w:val="24"/>
                <w:szCs w:val="24"/>
                <w:lang w:val="sr-Cyrl-RS" w:eastAsia="sr-Cyrl-RS"/>
              </w:rPr>
              <w:t xml:space="preserve"> </w:t>
            </w:r>
            <w:r w:rsidRPr="00B60EBE">
              <w:rPr>
                <w:rFonts w:cs="Arial"/>
                <w:sz w:val="24"/>
                <w:szCs w:val="24"/>
                <w:lang w:eastAsia="sr-Cyrl-RS"/>
              </w:rPr>
              <w:t>MB/s</w:t>
            </w:r>
          </w:p>
        </w:tc>
        <w:tc>
          <w:tcPr>
            <w:tcW w:w="1323" w:type="dxa"/>
          </w:tcPr>
          <w:p w14:paraId="150C128B"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0B302395"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200</w:t>
            </w:r>
          </w:p>
        </w:tc>
      </w:tr>
      <w:tr w:rsidR="00F406CA" w:rsidRPr="00B60EBE" w14:paraId="4A481C83" w14:textId="77777777" w:rsidTr="00F406CA">
        <w:trPr>
          <w:trHeight w:val="230"/>
          <w:jc w:val="center"/>
        </w:trPr>
        <w:tc>
          <w:tcPr>
            <w:tcW w:w="934" w:type="dxa"/>
          </w:tcPr>
          <w:p w14:paraId="1F70BD1E" w14:textId="77777777" w:rsidR="00F406CA" w:rsidRPr="00B60EBE" w:rsidRDefault="00F406CA" w:rsidP="00F406CA">
            <w:pPr>
              <w:jc w:val="center"/>
              <w:rPr>
                <w:rFonts w:cs="Arial"/>
                <w:sz w:val="24"/>
                <w:szCs w:val="24"/>
              </w:rPr>
            </w:pPr>
            <w:r w:rsidRPr="00B60EBE">
              <w:rPr>
                <w:rFonts w:cs="Arial"/>
                <w:sz w:val="24"/>
                <w:szCs w:val="24"/>
              </w:rPr>
              <w:t>9</w:t>
            </w:r>
          </w:p>
        </w:tc>
        <w:tc>
          <w:tcPr>
            <w:tcW w:w="5582" w:type="dxa"/>
            <w:shd w:val="clear" w:color="auto" w:fill="auto"/>
          </w:tcPr>
          <w:p w14:paraId="4313DDB2" w14:textId="77777777" w:rsidR="00F406CA" w:rsidRPr="00B60EBE" w:rsidRDefault="00F406CA" w:rsidP="00325642">
            <w:pPr>
              <w:tabs>
                <w:tab w:val="left" w:pos="375"/>
              </w:tabs>
              <w:rPr>
                <w:rFonts w:cs="Arial"/>
                <w:b/>
                <w:sz w:val="24"/>
                <w:szCs w:val="24"/>
                <w:lang w:val="sr-Cyrl-RS" w:eastAsia="sr-Cyrl-RS"/>
              </w:rPr>
            </w:pPr>
            <w:r w:rsidRPr="00B60EBE">
              <w:rPr>
                <w:rFonts w:cs="Arial"/>
                <w:sz w:val="24"/>
                <w:szCs w:val="24"/>
                <w:lang w:val="sr-Cyrl-RS" w:eastAsia="sr-Cyrl-RS"/>
              </w:rPr>
              <w:t>дискови за преносиве  рачунаре HDD тип  ATA</w:t>
            </w:r>
            <w:r w:rsidRPr="00B60EBE">
              <w:rPr>
                <w:rFonts w:cs="Arial"/>
                <w:sz w:val="24"/>
                <w:szCs w:val="24"/>
              </w:rPr>
              <w:t xml:space="preserve"> </w:t>
            </w:r>
            <w:r w:rsidRPr="00B60EBE">
              <w:rPr>
                <w:rFonts w:cs="Arial"/>
                <w:sz w:val="24"/>
                <w:szCs w:val="24"/>
                <w:lang w:val="sr-Cyrl-RS" w:eastAsia="sr-Cyrl-RS"/>
              </w:rPr>
              <w:t>160 GB 2,5" ATA 5400 rpm</w:t>
            </w:r>
          </w:p>
        </w:tc>
        <w:tc>
          <w:tcPr>
            <w:tcW w:w="1323" w:type="dxa"/>
          </w:tcPr>
          <w:p w14:paraId="6C2CDF89"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10887DDD" w14:textId="77777777" w:rsidR="00F406CA" w:rsidRPr="00B60EBE" w:rsidRDefault="00F406CA" w:rsidP="00325642">
            <w:pPr>
              <w:jc w:val="center"/>
              <w:rPr>
                <w:rFonts w:cs="Arial"/>
                <w:sz w:val="24"/>
                <w:szCs w:val="24"/>
              </w:rPr>
            </w:pPr>
            <w:r w:rsidRPr="00B60EBE">
              <w:rPr>
                <w:rFonts w:cs="Arial"/>
                <w:sz w:val="24"/>
                <w:szCs w:val="24"/>
                <w:lang w:val="sr-Cyrl-RS" w:eastAsia="ar-SA"/>
              </w:rPr>
              <w:t>200</w:t>
            </w:r>
          </w:p>
        </w:tc>
      </w:tr>
      <w:tr w:rsidR="00F406CA" w:rsidRPr="00B60EBE" w14:paraId="593C2C67" w14:textId="77777777" w:rsidTr="00F406CA">
        <w:trPr>
          <w:trHeight w:val="230"/>
          <w:jc w:val="center"/>
        </w:trPr>
        <w:tc>
          <w:tcPr>
            <w:tcW w:w="934" w:type="dxa"/>
          </w:tcPr>
          <w:p w14:paraId="4B7AA6FB" w14:textId="77777777" w:rsidR="00F406CA" w:rsidRPr="00B60EBE" w:rsidRDefault="00F406CA" w:rsidP="00F406CA">
            <w:pPr>
              <w:jc w:val="center"/>
              <w:rPr>
                <w:rFonts w:cs="Arial"/>
                <w:sz w:val="24"/>
                <w:szCs w:val="24"/>
              </w:rPr>
            </w:pPr>
            <w:r w:rsidRPr="00B60EBE">
              <w:rPr>
                <w:rFonts w:cs="Arial"/>
                <w:sz w:val="24"/>
                <w:szCs w:val="24"/>
              </w:rPr>
              <w:t>10</w:t>
            </w:r>
          </w:p>
        </w:tc>
        <w:tc>
          <w:tcPr>
            <w:tcW w:w="5582" w:type="dxa"/>
            <w:shd w:val="clear" w:color="auto" w:fill="auto"/>
          </w:tcPr>
          <w:p w14:paraId="3B64B969"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 xml:space="preserve">дискови за преносиве  рачунаре HDD тип  </w:t>
            </w:r>
            <w:r w:rsidRPr="00B60EBE">
              <w:rPr>
                <w:rFonts w:cs="Arial"/>
                <w:sz w:val="24"/>
                <w:szCs w:val="24"/>
                <w:lang w:eastAsia="sr-Cyrl-RS"/>
              </w:rPr>
              <w:t>S</w:t>
            </w:r>
            <w:r w:rsidRPr="00B60EBE">
              <w:rPr>
                <w:rFonts w:cs="Arial"/>
                <w:sz w:val="24"/>
                <w:szCs w:val="24"/>
                <w:lang w:val="sr-Cyrl-RS" w:eastAsia="sr-Cyrl-RS"/>
              </w:rPr>
              <w:t>ATA 500 GB 2,5" ATA 5400 rpm</w:t>
            </w:r>
          </w:p>
        </w:tc>
        <w:tc>
          <w:tcPr>
            <w:tcW w:w="1323" w:type="dxa"/>
          </w:tcPr>
          <w:p w14:paraId="2229BCE6"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36408F88" w14:textId="77777777" w:rsidR="00F406CA" w:rsidRPr="00B60EBE" w:rsidRDefault="00F406CA" w:rsidP="00325642">
            <w:pPr>
              <w:jc w:val="center"/>
              <w:rPr>
                <w:rFonts w:cs="Arial"/>
                <w:sz w:val="24"/>
                <w:szCs w:val="24"/>
              </w:rPr>
            </w:pPr>
            <w:r w:rsidRPr="00B60EBE">
              <w:rPr>
                <w:rFonts w:cs="Arial"/>
                <w:sz w:val="24"/>
                <w:szCs w:val="24"/>
                <w:lang w:val="sr-Cyrl-RS" w:eastAsia="ar-SA"/>
              </w:rPr>
              <w:t>200</w:t>
            </w:r>
          </w:p>
        </w:tc>
      </w:tr>
      <w:tr w:rsidR="00F406CA" w:rsidRPr="00B60EBE" w14:paraId="5E54F2A4" w14:textId="77777777" w:rsidTr="00F406CA">
        <w:trPr>
          <w:trHeight w:val="230"/>
          <w:jc w:val="center"/>
        </w:trPr>
        <w:tc>
          <w:tcPr>
            <w:tcW w:w="934" w:type="dxa"/>
          </w:tcPr>
          <w:p w14:paraId="7480410F" w14:textId="77777777" w:rsidR="00F406CA" w:rsidRPr="00B60EBE" w:rsidRDefault="00F406CA" w:rsidP="00F406CA">
            <w:pPr>
              <w:jc w:val="center"/>
              <w:rPr>
                <w:rFonts w:cs="Arial"/>
                <w:sz w:val="24"/>
                <w:szCs w:val="24"/>
              </w:rPr>
            </w:pPr>
            <w:r w:rsidRPr="00B60EBE">
              <w:rPr>
                <w:rFonts w:cs="Arial"/>
                <w:sz w:val="24"/>
                <w:szCs w:val="24"/>
              </w:rPr>
              <w:t>11</w:t>
            </w:r>
          </w:p>
        </w:tc>
        <w:tc>
          <w:tcPr>
            <w:tcW w:w="5582" w:type="dxa"/>
            <w:shd w:val="clear" w:color="auto" w:fill="auto"/>
          </w:tcPr>
          <w:p w14:paraId="774CCDE3"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 xml:space="preserve">дискови за преносиве  рачунаре HDD тип  </w:t>
            </w:r>
            <w:r w:rsidRPr="00B60EBE">
              <w:rPr>
                <w:rFonts w:cs="Arial"/>
                <w:sz w:val="24"/>
                <w:szCs w:val="24"/>
                <w:lang w:eastAsia="sr-Cyrl-RS"/>
              </w:rPr>
              <w:t>S</w:t>
            </w:r>
            <w:r w:rsidRPr="00B60EBE">
              <w:rPr>
                <w:rFonts w:cs="Arial"/>
                <w:sz w:val="24"/>
                <w:szCs w:val="24"/>
                <w:lang w:val="sr-Cyrl-RS" w:eastAsia="sr-Cyrl-RS"/>
              </w:rPr>
              <w:t xml:space="preserve">SD  </w:t>
            </w:r>
            <w:r w:rsidRPr="00B60EBE">
              <w:rPr>
                <w:rFonts w:cs="Arial"/>
                <w:sz w:val="24"/>
                <w:szCs w:val="24"/>
                <w:lang w:eastAsia="sr-Cyrl-RS"/>
              </w:rPr>
              <w:t xml:space="preserve"> SATA3 120GB, R/W:540/410MB/s</w:t>
            </w:r>
          </w:p>
        </w:tc>
        <w:tc>
          <w:tcPr>
            <w:tcW w:w="1323" w:type="dxa"/>
          </w:tcPr>
          <w:p w14:paraId="58837DF7"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7845A5A" w14:textId="77777777" w:rsidR="00F406CA" w:rsidRPr="00B60EBE" w:rsidRDefault="00F406CA" w:rsidP="00325642">
            <w:pPr>
              <w:jc w:val="center"/>
              <w:rPr>
                <w:rFonts w:cs="Arial"/>
                <w:sz w:val="24"/>
                <w:szCs w:val="24"/>
              </w:rPr>
            </w:pPr>
            <w:r w:rsidRPr="00B60EBE">
              <w:rPr>
                <w:rFonts w:cs="Arial"/>
                <w:sz w:val="24"/>
                <w:szCs w:val="24"/>
                <w:lang w:val="sr-Cyrl-RS" w:eastAsia="ar-SA"/>
              </w:rPr>
              <w:t>200</w:t>
            </w:r>
          </w:p>
        </w:tc>
      </w:tr>
      <w:tr w:rsidR="00F406CA" w:rsidRPr="00B60EBE" w14:paraId="5DA1A113" w14:textId="77777777" w:rsidTr="00F406CA">
        <w:trPr>
          <w:trHeight w:val="230"/>
          <w:jc w:val="center"/>
        </w:trPr>
        <w:tc>
          <w:tcPr>
            <w:tcW w:w="934" w:type="dxa"/>
          </w:tcPr>
          <w:p w14:paraId="7BED61FB" w14:textId="77777777" w:rsidR="00F406CA" w:rsidRPr="00B60EBE" w:rsidRDefault="00F406CA" w:rsidP="00F406CA">
            <w:pPr>
              <w:jc w:val="center"/>
              <w:rPr>
                <w:rFonts w:cs="Arial"/>
                <w:sz w:val="24"/>
                <w:szCs w:val="24"/>
              </w:rPr>
            </w:pPr>
            <w:r w:rsidRPr="00B60EBE">
              <w:rPr>
                <w:rFonts w:cs="Arial"/>
                <w:sz w:val="24"/>
                <w:szCs w:val="24"/>
              </w:rPr>
              <w:t>12</w:t>
            </w:r>
          </w:p>
        </w:tc>
        <w:tc>
          <w:tcPr>
            <w:tcW w:w="5582" w:type="dxa"/>
            <w:shd w:val="clear" w:color="auto" w:fill="auto"/>
          </w:tcPr>
          <w:p w14:paraId="5CD4C34E" w14:textId="77777777" w:rsidR="00F406CA" w:rsidRPr="00B60EBE" w:rsidRDefault="00F406CA" w:rsidP="00325642">
            <w:pPr>
              <w:tabs>
                <w:tab w:val="left" w:pos="180"/>
              </w:tabs>
              <w:rPr>
                <w:rFonts w:cs="Arial"/>
                <w:sz w:val="24"/>
                <w:szCs w:val="24"/>
                <w:lang w:eastAsia="sr-Cyrl-RS"/>
              </w:rPr>
            </w:pPr>
            <w:r w:rsidRPr="00B60EBE">
              <w:rPr>
                <w:rFonts w:cs="Arial"/>
                <w:sz w:val="24"/>
                <w:szCs w:val="24"/>
                <w:lang w:val="sr-Cyrl-RS" w:eastAsia="sr-Cyrl-RS"/>
              </w:rPr>
              <w:t>матична плоча</w:t>
            </w:r>
            <w:r w:rsidRPr="00B60EBE">
              <w:rPr>
                <w:rFonts w:cs="Arial"/>
                <w:sz w:val="24"/>
                <w:szCs w:val="24"/>
              </w:rPr>
              <w:t xml:space="preserve">: </w:t>
            </w:r>
            <w:r w:rsidRPr="00B60EBE">
              <w:rPr>
                <w:rFonts w:cs="Arial"/>
                <w:sz w:val="24"/>
                <w:szCs w:val="24"/>
                <w:lang w:val="sr-Cyrl-RS" w:eastAsia="sr-Cyrl-RS"/>
              </w:rPr>
              <w:t>формат плоче</w:t>
            </w:r>
            <w:r w:rsidRPr="00B60EBE">
              <w:rPr>
                <w:rFonts w:cs="Arial"/>
                <w:sz w:val="24"/>
                <w:szCs w:val="24"/>
              </w:rPr>
              <w:t xml:space="preserve"> </w:t>
            </w:r>
            <w:r w:rsidRPr="00B60EBE">
              <w:rPr>
                <w:rFonts w:cs="Arial"/>
                <w:sz w:val="24"/>
                <w:szCs w:val="24"/>
                <w:lang w:val="sr-Cyrl-RS" w:eastAsia="sr-Cyrl-RS"/>
              </w:rPr>
              <w:t xml:space="preserve">mATX; чипсет </w:t>
            </w:r>
            <w:r w:rsidRPr="00B60EBE">
              <w:rPr>
                <w:rFonts w:cs="Arial"/>
                <w:sz w:val="24"/>
                <w:szCs w:val="24"/>
                <w:lang w:eastAsia="sr-Cyrl-RS"/>
              </w:rPr>
              <w:t>H81</w:t>
            </w:r>
            <w:r w:rsidRPr="00B60EBE">
              <w:rPr>
                <w:rFonts w:cs="Arial"/>
                <w:sz w:val="24"/>
                <w:szCs w:val="24"/>
                <w:lang w:val="sr-Latn-RS" w:eastAsia="sr-Cyrl-RS"/>
              </w:rPr>
              <w:t xml:space="preserve">; </w:t>
            </w:r>
            <w:r w:rsidRPr="00B60EBE">
              <w:rPr>
                <w:rFonts w:cs="Arial"/>
                <w:sz w:val="24"/>
                <w:szCs w:val="24"/>
                <w:lang w:val="sr-Cyrl-RS" w:eastAsia="sr-Cyrl-RS"/>
              </w:rPr>
              <w:t>слот/</w:t>
            </w:r>
            <w:r w:rsidRPr="00B60EBE">
              <w:rPr>
                <w:rFonts w:cs="Arial"/>
                <w:sz w:val="24"/>
                <w:szCs w:val="24"/>
                <w:lang w:eastAsia="sr-Cyrl-RS"/>
              </w:rPr>
              <w:t>socket LGA1150</w:t>
            </w:r>
            <w:r w:rsidRPr="00B60EBE">
              <w:rPr>
                <w:rFonts w:cs="Arial"/>
                <w:sz w:val="24"/>
                <w:szCs w:val="24"/>
                <w:lang w:val="sr-Cyrl-RS" w:eastAsia="sr-Cyrl-RS"/>
              </w:rPr>
              <w:t xml:space="preserve">; подржани процесори Intel®4th Generation Core™ i7/ i5/ i3/Pentium®/Celeron® Processors; тип </w:t>
            </w:r>
            <w:r w:rsidRPr="00B60EBE">
              <w:rPr>
                <w:rFonts w:cs="Arial"/>
                <w:sz w:val="24"/>
                <w:szCs w:val="24"/>
                <w:lang w:eastAsia="sr-Cyrl-RS"/>
              </w:rPr>
              <w:t xml:space="preserve">RAM </w:t>
            </w:r>
            <w:r w:rsidRPr="00B60EBE">
              <w:rPr>
                <w:rFonts w:cs="Arial"/>
                <w:sz w:val="24"/>
                <w:szCs w:val="24"/>
                <w:lang w:val="sr-Cyrl-RS" w:eastAsia="sr-Cyrl-RS"/>
              </w:rPr>
              <w:t xml:space="preserve">меморије </w:t>
            </w:r>
            <w:r w:rsidRPr="00B60EBE">
              <w:rPr>
                <w:rFonts w:cs="Arial"/>
                <w:sz w:val="24"/>
                <w:szCs w:val="24"/>
                <w:lang w:eastAsia="sr-Cyrl-RS"/>
              </w:rPr>
              <w:t>DD3</w:t>
            </w:r>
          </w:p>
        </w:tc>
        <w:tc>
          <w:tcPr>
            <w:tcW w:w="1323" w:type="dxa"/>
          </w:tcPr>
          <w:p w14:paraId="6955818B"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10579527"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65198D06" w14:textId="77777777" w:rsidTr="00F406CA">
        <w:trPr>
          <w:trHeight w:val="230"/>
          <w:jc w:val="center"/>
        </w:trPr>
        <w:tc>
          <w:tcPr>
            <w:tcW w:w="934" w:type="dxa"/>
          </w:tcPr>
          <w:p w14:paraId="1CAD2ED8" w14:textId="77777777" w:rsidR="00F406CA" w:rsidRPr="00B60EBE" w:rsidRDefault="00F406CA" w:rsidP="00F406CA">
            <w:pPr>
              <w:jc w:val="center"/>
              <w:rPr>
                <w:rFonts w:cs="Arial"/>
                <w:sz w:val="24"/>
                <w:szCs w:val="24"/>
              </w:rPr>
            </w:pPr>
            <w:r w:rsidRPr="00B60EBE">
              <w:rPr>
                <w:rFonts w:cs="Arial"/>
                <w:sz w:val="24"/>
                <w:szCs w:val="24"/>
              </w:rPr>
              <w:t>13</w:t>
            </w:r>
          </w:p>
        </w:tc>
        <w:tc>
          <w:tcPr>
            <w:tcW w:w="5582" w:type="dxa"/>
            <w:shd w:val="clear" w:color="auto" w:fill="auto"/>
          </w:tcPr>
          <w:p w14:paraId="3AEADF3F"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матична плоча</w:t>
            </w:r>
            <w:r w:rsidRPr="00B60EBE">
              <w:rPr>
                <w:rFonts w:cs="Arial"/>
                <w:sz w:val="24"/>
                <w:szCs w:val="24"/>
              </w:rPr>
              <w:t xml:space="preserve">: </w:t>
            </w:r>
            <w:r w:rsidRPr="00B60EBE">
              <w:rPr>
                <w:rFonts w:cs="Arial"/>
                <w:sz w:val="24"/>
                <w:szCs w:val="24"/>
                <w:lang w:val="sr-Cyrl-RS" w:eastAsia="sr-Cyrl-RS"/>
              </w:rPr>
              <w:t>формат плоче</w:t>
            </w:r>
            <w:r w:rsidRPr="00B60EBE">
              <w:rPr>
                <w:rFonts w:cs="Arial"/>
                <w:sz w:val="24"/>
                <w:szCs w:val="24"/>
              </w:rPr>
              <w:t xml:space="preserve"> </w:t>
            </w:r>
            <w:r w:rsidRPr="00B60EBE">
              <w:rPr>
                <w:rFonts w:cs="Arial"/>
                <w:sz w:val="24"/>
                <w:szCs w:val="24"/>
                <w:lang w:val="sr-Cyrl-RS" w:eastAsia="sr-Cyrl-RS"/>
              </w:rPr>
              <w:t>mATX</w:t>
            </w:r>
            <w:r w:rsidRPr="00B60EBE">
              <w:rPr>
                <w:rFonts w:cs="Arial"/>
                <w:sz w:val="24"/>
                <w:szCs w:val="24"/>
                <w:lang w:val="sr-Latn-RS" w:eastAsia="sr-Cyrl-RS"/>
              </w:rPr>
              <w:t xml:space="preserve">; </w:t>
            </w:r>
            <w:r w:rsidRPr="00B60EBE">
              <w:rPr>
                <w:rFonts w:cs="Arial"/>
                <w:sz w:val="24"/>
                <w:szCs w:val="24"/>
                <w:lang w:val="sr-Cyrl-RS" w:eastAsia="sr-Cyrl-RS"/>
              </w:rPr>
              <w:t>слот/</w:t>
            </w:r>
            <w:r w:rsidRPr="00B60EBE">
              <w:rPr>
                <w:rFonts w:cs="Arial"/>
                <w:sz w:val="24"/>
                <w:szCs w:val="24"/>
                <w:lang w:eastAsia="sr-Cyrl-RS"/>
              </w:rPr>
              <w:t>socket BGA1170</w:t>
            </w:r>
            <w:r w:rsidRPr="00B60EBE">
              <w:rPr>
                <w:rFonts w:cs="Arial"/>
                <w:sz w:val="24"/>
                <w:szCs w:val="24"/>
                <w:lang w:val="sr-Cyrl-RS" w:eastAsia="sr-Cyrl-RS"/>
              </w:rPr>
              <w:t xml:space="preserve">; подржани процесори Intel® Dual-Core Processor J1800; тип </w:t>
            </w:r>
            <w:r w:rsidRPr="00B60EBE">
              <w:rPr>
                <w:rFonts w:cs="Arial"/>
                <w:sz w:val="24"/>
                <w:szCs w:val="24"/>
                <w:lang w:eastAsia="sr-Cyrl-RS"/>
              </w:rPr>
              <w:t xml:space="preserve">RAM </w:t>
            </w:r>
            <w:r w:rsidRPr="00B60EBE">
              <w:rPr>
                <w:rFonts w:cs="Arial"/>
                <w:sz w:val="24"/>
                <w:szCs w:val="24"/>
                <w:lang w:val="sr-Cyrl-RS" w:eastAsia="sr-Cyrl-RS"/>
              </w:rPr>
              <w:t xml:space="preserve">меморије </w:t>
            </w:r>
            <w:r w:rsidRPr="00B60EBE">
              <w:rPr>
                <w:rFonts w:cs="Arial"/>
                <w:sz w:val="24"/>
                <w:szCs w:val="24"/>
                <w:lang w:eastAsia="sr-Cyrl-RS"/>
              </w:rPr>
              <w:t>DD3</w:t>
            </w:r>
          </w:p>
        </w:tc>
        <w:tc>
          <w:tcPr>
            <w:tcW w:w="1323" w:type="dxa"/>
          </w:tcPr>
          <w:p w14:paraId="5F83585D"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CE1D7E1" w14:textId="77777777" w:rsidR="00F406CA" w:rsidRPr="00B60EBE" w:rsidRDefault="00F406CA" w:rsidP="00325642">
            <w:pPr>
              <w:jc w:val="center"/>
              <w:rPr>
                <w:rFonts w:cs="Arial"/>
                <w:sz w:val="24"/>
                <w:szCs w:val="24"/>
                <w:lang w:val="sr-Cyrl-RS" w:eastAsia="ar-SA"/>
              </w:rPr>
            </w:pPr>
            <w:r w:rsidRPr="00B60EBE">
              <w:rPr>
                <w:rFonts w:cs="Arial"/>
                <w:sz w:val="24"/>
                <w:szCs w:val="24"/>
                <w:lang w:eastAsia="ar-SA"/>
              </w:rPr>
              <w:t>200</w:t>
            </w:r>
          </w:p>
        </w:tc>
      </w:tr>
      <w:tr w:rsidR="00F406CA" w:rsidRPr="00B60EBE" w14:paraId="26118E0C" w14:textId="77777777" w:rsidTr="00F406CA">
        <w:trPr>
          <w:trHeight w:val="230"/>
          <w:jc w:val="center"/>
        </w:trPr>
        <w:tc>
          <w:tcPr>
            <w:tcW w:w="934" w:type="dxa"/>
          </w:tcPr>
          <w:p w14:paraId="20440FF3" w14:textId="77777777" w:rsidR="00F406CA" w:rsidRPr="00B60EBE" w:rsidRDefault="00F406CA" w:rsidP="00F406CA">
            <w:pPr>
              <w:jc w:val="center"/>
              <w:rPr>
                <w:rFonts w:cs="Arial"/>
                <w:sz w:val="24"/>
                <w:szCs w:val="24"/>
              </w:rPr>
            </w:pPr>
            <w:r w:rsidRPr="00B60EBE">
              <w:rPr>
                <w:rFonts w:cs="Arial"/>
                <w:sz w:val="24"/>
                <w:szCs w:val="24"/>
              </w:rPr>
              <w:t>14</w:t>
            </w:r>
          </w:p>
        </w:tc>
        <w:tc>
          <w:tcPr>
            <w:tcW w:w="5582" w:type="dxa"/>
            <w:shd w:val="clear" w:color="auto" w:fill="auto"/>
          </w:tcPr>
          <w:p w14:paraId="6E249EE9"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процесор: слот/cocket LGA1150;</w:t>
            </w:r>
            <w:r w:rsidRPr="00B60EBE">
              <w:rPr>
                <w:rFonts w:cs="Arial"/>
                <w:sz w:val="24"/>
                <w:szCs w:val="24"/>
              </w:rPr>
              <w:t xml:space="preserve"> </w:t>
            </w:r>
            <w:r w:rsidRPr="00B60EBE">
              <w:rPr>
                <w:rFonts w:cs="Arial"/>
                <w:sz w:val="24"/>
                <w:szCs w:val="24"/>
                <w:lang w:val="sr-Cyrl-RS" w:eastAsia="sr-Cyrl-RS"/>
              </w:rPr>
              <w:t xml:space="preserve">радни такт процесора 3.3 GHz; </w:t>
            </w:r>
            <w:r w:rsidRPr="00B60EBE">
              <w:rPr>
                <w:rFonts w:cs="Arial"/>
                <w:sz w:val="24"/>
                <w:szCs w:val="24"/>
                <w:lang w:eastAsia="sr-Cyrl-RS"/>
              </w:rPr>
              <w:t xml:space="preserve">cache </w:t>
            </w:r>
            <w:r w:rsidRPr="00B60EBE">
              <w:rPr>
                <w:rFonts w:cs="Arial"/>
                <w:sz w:val="24"/>
                <w:szCs w:val="24"/>
                <w:lang w:val="sr-Cyrl-RS" w:eastAsia="sr-Cyrl-RS"/>
              </w:rPr>
              <w:t>3MB</w:t>
            </w:r>
          </w:p>
        </w:tc>
        <w:tc>
          <w:tcPr>
            <w:tcW w:w="1323" w:type="dxa"/>
          </w:tcPr>
          <w:p w14:paraId="0DF15559"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7E63DED1"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2810F944" w14:textId="77777777" w:rsidTr="00F406CA">
        <w:trPr>
          <w:trHeight w:val="230"/>
          <w:jc w:val="center"/>
        </w:trPr>
        <w:tc>
          <w:tcPr>
            <w:tcW w:w="934" w:type="dxa"/>
          </w:tcPr>
          <w:p w14:paraId="0A8328F2" w14:textId="77777777" w:rsidR="00F406CA" w:rsidRPr="00B60EBE" w:rsidRDefault="00F406CA" w:rsidP="00F406CA">
            <w:pPr>
              <w:jc w:val="center"/>
              <w:rPr>
                <w:rFonts w:cs="Arial"/>
                <w:sz w:val="24"/>
                <w:szCs w:val="24"/>
              </w:rPr>
            </w:pPr>
            <w:r w:rsidRPr="00B60EBE">
              <w:rPr>
                <w:rFonts w:cs="Arial"/>
                <w:sz w:val="24"/>
                <w:szCs w:val="24"/>
              </w:rPr>
              <w:t>15</w:t>
            </w:r>
          </w:p>
        </w:tc>
        <w:tc>
          <w:tcPr>
            <w:tcW w:w="5582" w:type="dxa"/>
            <w:shd w:val="clear" w:color="auto" w:fill="auto"/>
          </w:tcPr>
          <w:p w14:paraId="64C6836F"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процесор: слот/cocket BGA1170; радни такт процесора 2.4 GHz; cache 1MB</w:t>
            </w:r>
          </w:p>
        </w:tc>
        <w:tc>
          <w:tcPr>
            <w:tcW w:w="1323" w:type="dxa"/>
          </w:tcPr>
          <w:p w14:paraId="2EAD2A05"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431BC7C" w14:textId="77777777" w:rsidR="00F406CA" w:rsidRPr="00B60EBE" w:rsidRDefault="00F406CA" w:rsidP="00325642">
            <w:pPr>
              <w:jc w:val="center"/>
              <w:rPr>
                <w:rFonts w:cs="Arial"/>
                <w:sz w:val="24"/>
                <w:szCs w:val="24"/>
                <w:lang w:val="sr-Cyrl-RS" w:eastAsia="ar-SA"/>
              </w:rPr>
            </w:pPr>
            <w:r w:rsidRPr="00B60EBE">
              <w:rPr>
                <w:rFonts w:cs="Arial"/>
                <w:sz w:val="24"/>
                <w:szCs w:val="24"/>
                <w:lang w:eastAsia="ar-SA"/>
              </w:rPr>
              <w:t>200</w:t>
            </w:r>
          </w:p>
        </w:tc>
      </w:tr>
      <w:tr w:rsidR="00F406CA" w:rsidRPr="00B60EBE" w14:paraId="01311D0F" w14:textId="77777777" w:rsidTr="00F406CA">
        <w:trPr>
          <w:trHeight w:val="230"/>
          <w:jc w:val="center"/>
        </w:trPr>
        <w:tc>
          <w:tcPr>
            <w:tcW w:w="934" w:type="dxa"/>
          </w:tcPr>
          <w:p w14:paraId="2E377188" w14:textId="77777777" w:rsidR="00F406CA" w:rsidRPr="00B60EBE" w:rsidRDefault="00F406CA" w:rsidP="00F406CA">
            <w:pPr>
              <w:jc w:val="center"/>
              <w:rPr>
                <w:rFonts w:cs="Arial"/>
                <w:sz w:val="24"/>
                <w:szCs w:val="24"/>
              </w:rPr>
            </w:pPr>
            <w:r w:rsidRPr="00B60EBE">
              <w:rPr>
                <w:rFonts w:cs="Arial"/>
                <w:sz w:val="24"/>
                <w:szCs w:val="24"/>
              </w:rPr>
              <w:t>16</w:t>
            </w:r>
          </w:p>
        </w:tc>
        <w:tc>
          <w:tcPr>
            <w:tcW w:w="5582" w:type="dxa"/>
            <w:shd w:val="clear" w:color="auto" w:fill="auto"/>
          </w:tcPr>
          <w:p w14:paraId="200B415B"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 xml:space="preserve">DDR2 </w:t>
            </w:r>
            <w:r w:rsidRPr="00B60EBE">
              <w:rPr>
                <w:rFonts w:cs="Arial"/>
                <w:sz w:val="24"/>
                <w:szCs w:val="24"/>
                <w:u w:val="single"/>
                <w:lang w:eastAsia="sr-Cyrl-RS"/>
              </w:rPr>
              <w:t xml:space="preserve"> 1 GB</w:t>
            </w:r>
            <w:r w:rsidRPr="00B60EBE">
              <w:rPr>
                <w:rFonts w:cs="Arial"/>
                <w:sz w:val="24"/>
                <w:szCs w:val="24"/>
                <w:lang w:eastAsia="sr-Cyrl-RS"/>
              </w:rPr>
              <w:t xml:space="preserve"> ( Package: 240-pin DIMM; Feature: DDR2 PC2-5300;</w:t>
            </w:r>
            <w:r w:rsidRPr="00B60EBE">
              <w:rPr>
                <w:rFonts w:cs="Arial"/>
                <w:sz w:val="24"/>
                <w:szCs w:val="24"/>
              </w:rPr>
              <w:t xml:space="preserve"> </w:t>
            </w:r>
            <w:r w:rsidRPr="00B60EBE">
              <w:rPr>
                <w:rFonts w:cs="Arial"/>
                <w:sz w:val="24"/>
                <w:szCs w:val="24"/>
                <w:lang w:eastAsia="sr-Cyrl-RS"/>
              </w:rPr>
              <w:t>Specs: Specs: DDR2 PC2-5300 • CL=5 • Fully Buffered • ECC • DDR2-667 • 1.8V • 512Meg x 72 )</w:t>
            </w:r>
          </w:p>
        </w:tc>
        <w:tc>
          <w:tcPr>
            <w:tcW w:w="1323" w:type="dxa"/>
          </w:tcPr>
          <w:p w14:paraId="6AD6F674"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53B9BB66"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2</w:t>
            </w:r>
            <w:r w:rsidRPr="00B60EBE">
              <w:rPr>
                <w:rFonts w:cs="Arial"/>
                <w:sz w:val="24"/>
                <w:szCs w:val="24"/>
                <w:lang w:eastAsia="ar-SA"/>
              </w:rPr>
              <w:t>00</w:t>
            </w:r>
          </w:p>
        </w:tc>
      </w:tr>
      <w:tr w:rsidR="00F406CA" w:rsidRPr="00B60EBE" w14:paraId="2F042CD7" w14:textId="77777777" w:rsidTr="00F406CA">
        <w:trPr>
          <w:trHeight w:val="230"/>
          <w:jc w:val="center"/>
        </w:trPr>
        <w:tc>
          <w:tcPr>
            <w:tcW w:w="934" w:type="dxa"/>
          </w:tcPr>
          <w:p w14:paraId="543479D3" w14:textId="77777777" w:rsidR="00F406CA" w:rsidRPr="00B60EBE" w:rsidRDefault="00F406CA" w:rsidP="00F406CA">
            <w:pPr>
              <w:jc w:val="center"/>
              <w:rPr>
                <w:rFonts w:cs="Arial"/>
                <w:sz w:val="24"/>
                <w:szCs w:val="24"/>
              </w:rPr>
            </w:pPr>
            <w:r w:rsidRPr="00B60EBE">
              <w:rPr>
                <w:rFonts w:cs="Arial"/>
                <w:sz w:val="24"/>
                <w:szCs w:val="24"/>
              </w:rPr>
              <w:t>17</w:t>
            </w:r>
          </w:p>
        </w:tc>
        <w:tc>
          <w:tcPr>
            <w:tcW w:w="5582" w:type="dxa"/>
            <w:shd w:val="clear" w:color="auto" w:fill="auto"/>
          </w:tcPr>
          <w:p w14:paraId="7C328863"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DDR3  1 GB</w:t>
            </w:r>
            <w:r w:rsidRPr="00B60EBE">
              <w:rPr>
                <w:rFonts w:cs="Arial"/>
                <w:sz w:val="24"/>
                <w:szCs w:val="24"/>
                <w:lang w:val="sr-Cyrl-RS" w:eastAsia="sr-Cyrl-RS"/>
              </w:rPr>
              <w:t xml:space="preserve"> ( Package: 240-pin DIMM; Feature: DDR3 PC-12800; Specs: Specs: DDR3 PC-12800 • CL11 • UnBuffered • Non-ECC •  1.5V •1.25 ns • 1600 MHz )</w:t>
            </w:r>
          </w:p>
        </w:tc>
        <w:tc>
          <w:tcPr>
            <w:tcW w:w="1323" w:type="dxa"/>
          </w:tcPr>
          <w:p w14:paraId="39A7497B"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61BAD5EA"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2</w:t>
            </w:r>
            <w:r w:rsidRPr="00B60EBE">
              <w:rPr>
                <w:rFonts w:cs="Arial"/>
                <w:sz w:val="24"/>
                <w:szCs w:val="24"/>
                <w:lang w:eastAsia="ar-SA"/>
              </w:rPr>
              <w:t>00</w:t>
            </w:r>
          </w:p>
        </w:tc>
      </w:tr>
      <w:tr w:rsidR="00F406CA" w:rsidRPr="00B60EBE" w14:paraId="34B672D6" w14:textId="77777777" w:rsidTr="00F406CA">
        <w:trPr>
          <w:trHeight w:val="230"/>
          <w:jc w:val="center"/>
        </w:trPr>
        <w:tc>
          <w:tcPr>
            <w:tcW w:w="934" w:type="dxa"/>
          </w:tcPr>
          <w:p w14:paraId="4E3905ED" w14:textId="77777777" w:rsidR="00F406CA" w:rsidRPr="00B60EBE" w:rsidRDefault="00F406CA" w:rsidP="00F406CA">
            <w:pPr>
              <w:jc w:val="center"/>
              <w:rPr>
                <w:rFonts w:cs="Arial"/>
                <w:sz w:val="24"/>
                <w:szCs w:val="24"/>
              </w:rPr>
            </w:pPr>
            <w:r w:rsidRPr="00B60EBE">
              <w:rPr>
                <w:rFonts w:cs="Arial"/>
                <w:sz w:val="24"/>
                <w:szCs w:val="24"/>
              </w:rPr>
              <w:lastRenderedPageBreak/>
              <w:t>18</w:t>
            </w:r>
          </w:p>
        </w:tc>
        <w:tc>
          <w:tcPr>
            <w:tcW w:w="5582" w:type="dxa"/>
            <w:shd w:val="clear" w:color="auto" w:fill="auto"/>
          </w:tcPr>
          <w:p w14:paraId="7CA53C6C" w14:textId="77777777" w:rsidR="00F406CA" w:rsidRPr="00B60EBE" w:rsidRDefault="00F406CA" w:rsidP="00325642">
            <w:pPr>
              <w:rPr>
                <w:rFonts w:cs="Arial"/>
                <w:b/>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DDR3  2 GB</w:t>
            </w:r>
            <w:r w:rsidRPr="00B60EBE">
              <w:rPr>
                <w:rFonts w:cs="Arial"/>
                <w:sz w:val="24"/>
                <w:szCs w:val="24"/>
                <w:lang w:val="sr-Cyrl-RS" w:eastAsia="sr-Cyrl-RS"/>
              </w:rPr>
              <w:t xml:space="preserve"> ( Package: 240-pin DIMM; Feature: DDR3 PC-12800; Specs: Specs: DDR3 PC-12800 • CL11 • UnBuffered • Non-ECC •  1.5V •1.25 ns • 1600 MHz )</w:t>
            </w:r>
          </w:p>
        </w:tc>
        <w:tc>
          <w:tcPr>
            <w:tcW w:w="1323" w:type="dxa"/>
          </w:tcPr>
          <w:p w14:paraId="6A0BE794"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65C00BC7"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2</w:t>
            </w:r>
            <w:r w:rsidRPr="00B60EBE">
              <w:rPr>
                <w:rFonts w:cs="Arial"/>
                <w:sz w:val="24"/>
                <w:szCs w:val="24"/>
                <w:lang w:eastAsia="ar-SA"/>
              </w:rPr>
              <w:t>00</w:t>
            </w:r>
          </w:p>
        </w:tc>
      </w:tr>
      <w:tr w:rsidR="00F406CA" w:rsidRPr="00B60EBE" w14:paraId="7745BBF9" w14:textId="77777777" w:rsidTr="00F406CA">
        <w:trPr>
          <w:trHeight w:val="230"/>
          <w:jc w:val="center"/>
        </w:trPr>
        <w:tc>
          <w:tcPr>
            <w:tcW w:w="934" w:type="dxa"/>
          </w:tcPr>
          <w:p w14:paraId="566054C2" w14:textId="77777777" w:rsidR="00F406CA" w:rsidRPr="00B60EBE" w:rsidRDefault="00F406CA" w:rsidP="00F406CA">
            <w:pPr>
              <w:jc w:val="center"/>
              <w:rPr>
                <w:rFonts w:cs="Arial"/>
                <w:sz w:val="24"/>
                <w:szCs w:val="24"/>
              </w:rPr>
            </w:pPr>
            <w:r w:rsidRPr="00B60EBE">
              <w:rPr>
                <w:rFonts w:cs="Arial"/>
                <w:sz w:val="24"/>
                <w:szCs w:val="24"/>
              </w:rPr>
              <w:t>19</w:t>
            </w:r>
          </w:p>
        </w:tc>
        <w:tc>
          <w:tcPr>
            <w:tcW w:w="5582" w:type="dxa"/>
            <w:shd w:val="clear" w:color="auto" w:fill="auto"/>
          </w:tcPr>
          <w:p w14:paraId="48A06839" w14:textId="77777777" w:rsidR="00F406CA" w:rsidRPr="00B60EBE" w:rsidRDefault="00F406CA" w:rsidP="00325642">
            <w:pPr>
              <w:tabs>
                <w:tab w:val="left" w:pos="330"/>
              </w:tabs>
              <w:rPr>
                <w:rFonts w:cs="Arial"/>
                <w:sz w:val="24"/>
                <w:szCs w:val="24"/>
                <w:lang w:val="sr-Cyrl-RS" w:eastAsia="sr-Cyrl-RS"/>
              </w:rPr>
            </w:pPr>
            <w:r w:rsidRPr="00B60EBE">
              <w:rPr>
                <w:rFonts w:cs="Arial"/>
                <w:sz w:val="24"/>
                <w:szCs w:val="24"/>
                <w:lang w:eastAsia="sr-Cyrl-RS"/>
              </w:rPr>
              <w:t xml:space="preserve">USB </w:t>
            </w:r>
            <w:r w:rsidRPr="00B60EBE">
              <w:rPr>
                <w:rFonts w:cs="Arial"/>
                <w:sz w:val="24"/>
                <w:szCs w:val="24"/>
                <w:lang w:val="sr-Cyrl-RS" w:eastAsia="sr-Cyrl-RS"/>
              </w:rPr>
              <w:t>меморија 16</w:t>
            </w:r>
            <w:r w:rsidRPr="00B60EBE">
              <w:rPr>
                <w:rFonts w:cs="Arial"/>
                <w:sz w:val="24"/>
                <w:szCs w:val="24"/>
                <w:lang w:eastAsia="sr-Cyrl-RS"/>
              </w:rPr>
              <w:t xml:space="preserve">GB (USB 2.0, </w:t>
            </w:r>
            <w:r w:rsidRPr="00B60EBE">
              <w:rPr>
                <w:rFonts w:cs="Arial"/>
                <w:sz w:val="24"/>
                <w:szCs w:val="24"/>
                <w:lang w:val="sr-Cyrl-RS" w:eastAsia="sr-Cyrl-RS"/>
              </w:rPr>
              <w:t xml:space="preserve">брзина читања </w:t>
            </w:r>
            <w:r w:rsidRPr="00B60EBE">
              <w:rPr>
                <w:rFonts w:cs="Arial"/>
                <w:sz w:val="24"/>
                <w:szCs w:val="24"/>
                <w:lang w:eastAsia="sr-Cyrl-RS"/>
              </w:rPr>
              <w:t>20 MByte/s,</w:t>
            </w:r>
            <w:r w:rsidRPr="00B60EBE">
              <w:rPr>
                <w:rFonts w:cs="Arial"/>
                <w:sz w:val="24"/>
                <w:szCs w:val="24"/>
                <w:lang w:val="sr-Cyrl-RS" w:eastAsia="sr-Cyrl-RS"/>
              </w:rPr>
              <w:t xml:space="preserve"> брѕина писања </w:t>
            </w:r>
            <w:r w:rsidRPr="00B60EBE">
              <w:rPr>
                <w:rFonts w:cs="Arial"/>
                <w:sz w:val="24"/>
                <w:szCs w:val="24"/>
                <w:lang w:eastAsia="sr-Cyrl-RS"/>
              </w:rPr>
              <w:t>10 MByte/s</w:t>
            </w:r>
            <w:r w:rsidRPr="00B60EBE">
              <w:rPr>
                <w:rFonts w:cs="Arial"/>
                <w:sz w:val="24"/>
                <w:szCs w:val="24"/>
                <w:lang w:val="sr-Cyrl-RS" w:eastAsia="sr-Cyrl-RS"/>
              </w:rPr>
              <w:t>)</w:t>
            </w:r>
          </w:p>
        </w:tc>
        <w:tc>
          <w:tcPr>
            <w:tcW w:w="1323" w:type="dxa"/>
          </w:tcPr>
          <w:p w14:paraId="4CCB3310"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2A72DD48"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0BBE6123" w14:textId="77777777" w:rsidTr="00F406CA">
        <w:trPr>
          <w:trHeight w:val="230"/>
          <w:jc w:val="center"/>
        </w:trPr>
        <w:tc>
          <w:tcPr>
            <w:tcW w:w="934" w:type="dxa"/>
          </w:tcPr>
          <w:p w14:paraId="49493219" w14:textId="77777777" w:rsidR="00F406CA" w:rsidRPr="00B60EBE" w:rsidRDefault="00F406CA" w:rsidP="00F406CA">
            <w:pPr>
              <w:jc w:val="center"/>
              <w:rPr>
                <w:rFonts w:cs="Arial"/>
                <w:sz w:val="24"/>
                <w:szCs w:val="24"/>
                <w:lang w:val="sr-Latn-RS"/>
              </w:rPr>
            </w:pPr>
            <w:r w:rsidRPr="00B60EBE">
              <w:rPr>
                <w:rFonts w:cs="Arial"/>
                <w:sz w:val="24"/>
                <w:szCs w:val="24"/>
                <w:lang w:val="sr-Latn-RS"/>
              </w:rPr>
              <w:t>20</w:t>
            </w:r>
          </w:p>
        </w:tc>
        <w:tc>
          <w:tcPr>
            <w:tcW w:w="5582" w:type="dxa"/>
            <w:shd w:val="clear" w:color="auto" w:fill="auto"/>
          </w:tcPr>
          <w:p w14:paraId="1813BFA1" w14:textId="77777777" w:rsidR="00F406CA" w:rsidRPr="00B60EBE" w:rsidRDefault="00F406CA" w:rsidP="00325642">
            <w:pPr>
              <w:rPr>
                <w:rFonts w:cs="Arial"/>
                <w:sz w:val="24"/>
                <w:szCs w:val="24"/>
                <w:lang w:val="sr-Cyrl-RS" w:eastAsia="sr-Cyrl-RS"/>
              </w:rPr>
            </w:pPr>
            <w:r w:rsidRPr="00B60EBE">
              <w:rPr>
                <w:rFonts w:cs="Arial"/>
                <w:sz w:val="24"/>
                <w:szCs w:val="24"/>
                <w:lang w:eastAsia="sr-Cyrl-RS"/>
              </w:rPr>
              <w:t xml:space="preserve">USB </w:t>
            </w:r>
            <w:r w:rsidRPr="00B60EBE">
              <w:rPr>
                <w:rFonts w:cs="Arial"/>
                <w:sz w:val="24"/>
                <w:szCs w:val="24"/>
                <w:lang w:val="sr-Cyrl-RS" w:eastAsia="sr-Cyrl-RS"/>
              </w:rPr>
              <w:t>меморија 32</w:t>
            </w:r>
            <w:r w:rsidRPr="00B60EBE">
              <w:rPr>
                <w:rFonts w:cs="Arial"/>
                <w:sz w:val="24"/>
                <w:szCs w:val="24"/>
                <w:lang w:eastAsia="sr-Cyrl-RS"/>
              </w:rPr>
              <w:t xml:space="preserve">GB (USB 2.0, </w:t>
            </w:r>
            <w:r w:rsidRPr="00B60EBE">
              <w:rPr>
                <w:rFonts w:cs="Arial"/>
                <w:sz w:val="24"/>
                <w:szCs w:val="24"/>
                <w:lang w:val="sr-Cyrl-RS" w:eastAsia="sr-Cyrl-RS"/>
              </w:rPr>
              <w:t xml:space="preserve">брзина читања </w:t>
            </w:r>
            <w:r w:rsidRPr="00B60EBE">
              <w:rPr>
                <w:rFonts w:cs="Arial"/>
                <w:sz w:val="24"/>
                <w:szCs w:val="24"/>
                <w:lang w:eastAsia="sr-Cyrl-RS"/>
              </w:rPr>
              <w:t>20 MByte/s,</w:t>
            </w:r>
            <w:r w:rsidRPr="00B60EBE">
              <w:rPr>
                <w:rFonts w:cs="Arial"/>
                <w:sz w:val="24"/>
                <w:szCs w:val="24"/>
                <w:lang w:val="sr-Cyrl-RS" w:eastAsia="sr-Cyrl-RS"/>
              </w:rPr>
              <w:t xml:space="preserve"> брѕина писања </w:t>
            </w:r>
            <w:r w:rsidRPr="00B60EBE">
              <w:rPr>
                <w:rFonts w:cs="Arial"/>
                <w:sz w:val="24"/>
                <w:szCs w:val="24"/>
                <w:lang w:eastAsia="sr-Cyrl-RS"/>
              </w:rPr>
              <w:t>10 MByte/s</w:t>
            </w:r>
            <w:r w:rsidRPr="00B60EBE">
              <w:rPr>
                <w:rFonts w:cs="Arial"/>
                <w:sz w:val="24"/>
                <w:szCs w:val="24"/>
                <w:lang w:val="sr-Cyrl-RS" w:eastAsia="sr-Cyrl-RS"/>
              </w:rPr>
              <w:t>)</w:t>
            </w:r>
          </w:p>
        </w:tc>
        <w:tc>
          <w:tcPr>
            <w:tcW w:w="1323" w:type="dxa"/>
          </w:tcPr>
          <w:p w14:paraId="48AB2F19"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6A3AA0FB"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3210F55D" w14:textId="77777777" w:rsidTr="00F406CA">
        <w:trPr>
          <w:trHeight w:val="230"/>
          <w:jc w:val="center"/>
        </w:trPr>
        <w:tc>
          <w:tcPr>
            <w:tcW w:w="934" w:type="dxa"/>
          </w:tcPr>
          <w:p w14:paraId="21A1399C" w14:textId="77777777" w:rsidR="00F406CA" w:rsidRPr="00B60EBE" w:rsidRDefault="00F406CA" w:rsidP="00F406CA">
            <w:pPr>
              <w:jc w:val="center"/>
              <w:rPr>
                <w:rFonts w:cs="Arial"/>
                <w:sz w:val="24"/>
                <w:szCs w:val="24"/>
              </w:rPr>
            </w:pPr>
            <w:r w:rsidRPr="00B60EBE">
              <w:rPr>
                <w:rFonts w:cs="Arial"/>
                <w:sz w:val="24"/>
                <w:szCs w:val="24"/>
              </w:rPr>
              <w:t>21</w:t>
            </w:r>
          </w:p>
        </w:tc>
        <w:tc>
          <w:tcPr>
            <w:tcW w:w="5582" w:type="dxa"/>
            <w:shd w:val="clear" w:color="auto" w:fill="auto"/>
          </w:tcPr>
          <w:p w14:paraId="412BCA7F"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oптички уређај</w:t>
            </w:r>
            <w:r w:rsidRPr="00B60EBE">
              <w:rPr>
                <w:rFonts w:cs="Arial"/>
                <w:sz w:val="24"/>
                <w:szCs w:val="24"/>
                <w:lang w:eastAsia="sr-Cyrl-RS"/>
              </w:rPr>
              <w:t xml:space="preserve"> </w:t>
            </w:r>
            <w:r w:rsidRPr="00B60EBE">
              <w:rPr>
                <w:rFonts w:cs="Arial"/>
                <w:sz w:val="24"/>
                <w:szCs w:val="24"/>
                <w:lang w:val="sr-Cyrl-RS" w:eastAsia="sr-Cyrl-RS"/>
              </w:rPr>
              <w:t>SATA DVD Writer Drive</w:t>
            </w:r>
          </w:p>
        </w:tc>
        <w:tc>
          <w:tcPr>
            <w:tcW w:w="1323" w:type="dxa"/>
          </w:tcPr>
          <w:p w14:paraId="48044626"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6703FBBD"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01B41F8A" w14:textId="77777777" w:rsidTr="00F406CA">
        <w:trPr>
          <w:trHeight w:val="230"/>
          <w:jc w:val="center"/>
        </w:trPr>
        <w:tc>
          <w:tcPr>
            <w:tcW w:w="934" w:type="dxa"/>
          </w:tcPr>
          <w:p w14:paraId="4FA1C980" w14:textId="77777777" w:rsidR="00F406CA" w:rsidRPr="00B60EBE" w:rsidRDefault="00F406CA" w:rsidP="00F406CA">
            <w:pPr>
              <w:jc w:val="center"/>
              <w:rPr>
                <w:rFonts w:cs="Arial"/>
                <w:sz w:val="24"/>
                <w:szCs w:val="24"/>
              </w:rPr>
            </w:pPr>
            <w:r w:rsidRPr="00B60EBE">
              <w:rPr>
                <w:rFonts w:cs="Arial"/>
                <w:sz w:val="24"/>
                <w:szCs w:val="24"/>
              </w:rPr>
              <w:t>22</w:t>
            </w:r>
          </w:p>
        </w:tc>
        <w:tc>
          <w:tcPr>
            <w:tcW w:w="5582" w:type="dxa"/>
            <w:shd w:val="clear" w:color="auto" w:fill="auto"/>
          </w:tcPr>
          <w:p w14:paraId="0CBC0FBD" w14:textId="77777777" w:rsidR="00F406CA" w:rsidRPr="00B60EBE" w:rsidRDefault="00F406CA" w:rsidP="00325642">
            <w:pPr>
              <w:tabs>
                <w:tab w:val="left" w:pos="210"/>
              </w:tabs>
              <w:rPr>
                <w:rFonts w:cs="Arial"/>
                <w:sz w:val="24"/>
                <w:szCs w:val="24"/>
                <w:lang w:val="sr-Cyrl-RS" w:eastAsia="sr-Cyrl-RS"/>
              </w:rPr>
            </w:pPr>
            <w:r w:rsidRPr="00B60EBE">
              <w:rPr>
                <w:rFonts w:cs="Arial"/>
                <w:sz w:val="24"/>
                <w:szCs w:val="24"/>
                <w:lang w:val="sr-Cyrl-RS" w:eastAsia="sr-Cyrl-RS"/>
              </w:rPr>
              <w:t>oптички уређај</w:t>
            </w:r>
            <w:r w:rsidRPr="00B60EBE">
              <w:rPr>
                <w:rFonts w:cs="Arial"/>
                <w:sz w:val="24"/>
                <w:szCs w:val="24"/>
                <w:lang w:eastAsia="sr-Cyrl-RS"/>
              </w:rPr>
              <w:t xml:space="preserve"> </w:t>
            </w:r>
            <w:r w:rsidRPr="00B60EBE">
              <w:rPr>
                <w:rFonts w:cs="Arial"/>
                <w:sz w:val="24"/>
                <w:szCs w:val="24"/>
                <w:lang w:val="sr-Cyrl-RS" w:eastAsia="sr-Cyrl-RS"/>
              </w:rPr>
              <w:t xml:space="preserve"> ATA DVD Writer Drive</w:t>
            </w:r>
          </w:p>
        </w:tc>
        <w:tc>
          <w:tcPr>
            <w:tcW w:w="1323" w:type="dxa"/>
          </w:tcPr>
          <w:p w14:paraId="25B49024"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1B0A7DB0" w14:textId="77777777" w:rsidR="00F406CA" w:rsidRPr="00B60EBE" w:rsidRDefault="00F406CA" w:rsidP="00325642">
            <w:pPr>
              <w:jc w:val="center"/>
              <w:rPr>
                <w:rFonts w:cs="Arial"/>
                <w:sz w:val="24"/>
                <w:szCs w:val="24"/>
                <w:lang w:eastAsia="ar-SA"/>
              </w:rPr>
            </w:pPr>
            <w:r w:rsidRPr="00B60EBE">
              <w:rPr>
                <w:rFonts w:cs="Arial"/>
                <w:sz w:val="24"/>
                <w:szCs w:val="24"/>
                <w:lang w:eastAsia="ar-SA"/>
              </w:rPr>
              <w:t>50</w:t>
            </w:r>
          </w:p>
        </w:tc>
      </w:tr>
      <w:tr w:rsidR="00F406CA" w:rsidRPr="00B60EBE" w14:paraId="59B83A13" w14:textId="77777777" w:rsidTr="00F406CA">
        <w:trPr>
          <w:trHeight w:val="230"/>
          <w:jc w:val="center"/>
        </w:trPr>
        <w:tc>
          <w:tcPr>
            <w:tcW w:w="934" w:type="dxa"/>
          </w:tcPr>
          <w:p w14:paraId="762A8FA0" w14:textId="77777777" w:rsidR="00F406CA" w:rsidRPr="00B60EBE" w:rsidRDefault="00F406CA" w:rsidP="00F406CA">
            <w:pPr>
              <w:jc w:val="center"/>
              <w:rPr>
                <w:rFonts w:cs="Arial"/>
                <w:sz w:val="24"/>
                <w:szCs w:val="24"/>
              </w:rPr>
            </w:pPr>
            <w:r w:rsidRPr="00B60EBE">
              <w:rPr>
                <w:rFonts w:cs="Arial"/>
                <w:sz w:val="24"/>
                <w:szCs w:val="24"/>
              </w:rPr>
              <w:t>23</w:t>
            </w:r>
          </w:p>
        </w:tc>
        <w:tc>
          <w:tcPr>
            <w:tcW w:w="5582" w:type="dxa"/>
            <w:shd w:val="clear" w:color="auto" w:fill="auto"/>
          </w:tcPr>
          <w:p w14:paraId="59D4EA8E"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тастатура,  USB</w:t>
            </w:r>
            <w:r w:rsidRPr="00B60EBE">
              <w:rPr>
                <w:rFonts w:cs="Arial"/>
                <w:sz w:val="24"/>
                <w:szCs w:val="24"/>
              </w:rPr>
              <w:t xml:space="preserve"> </w:t>
            </w:r>
            <w:r w:rsidRPr="00B60EBE">
              <w:rPr>
                <w:rFonts w:cs="Arial"/>
                <w:sz w:val="24"/>
                <w:szCs w:val="24"/>
                <w:lang w:val="sr-Cyrl-RS" w:eastAsia="sr-Cyrl-RS"/>
              </w:rPr>
              <w:t xml:space="preserve"> YU Font</w:t>
            </w:r>
          </w:p>
        </w:tc>
        <w:tc>
          <w:tcPr>
            <w:tcW w:w="1323" w:type="dxa"/>
          </w:tcPr>
          <w:p w14:paraId="58373D0D"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5A2DF20A"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2</w:t>
            </w:r>
            <w:r w:rsidRPr="00B60EBE">
              <w:rPr>
                <w:rFonts w:cs="Arial"/>
                <w:sz w:val="24"/>
                <w:szCs w:val="24"/>
                <w:lang w:eastAsia="ar-SA"/>
              </w:rPr>
              <w:t>00</w:t>
            </w:r>
          </w:p>
        </w:tc>
      </w:tr>
      <w:tr w:rsidR="00F406CA" w:rsidRPr="00B60EBE" w14:paraId="444D6AA9" w14:textId="77777777" w:rsidTr="00F406CA">
        <w:trPr>
          <w:trHeight w:val="230"/>
          <w:jc w:val="center"/>
        </w:trPr>
        <w:tc>
          <w:tcPr>
            <w:tcW w:w="934" w:type="dxa"/>
          </w:tcPr>
          <w:p w14:paraId="0B98CDE3" w14:textId="77777777" w:rsidR="00F406CA" w:rsidRPr="00B60EBE" w:rsidRDefault="00F406CA" w:rsidP="00F406CA">
            <w:pPr>
              <w:jc w:val="center"/>
              <w:rPr>
                <w:rFonts w:cs="Arial"/>
                <w:sz w:val="24"/>
                <w:szCs w:val="24"/>
              </w:rPr>
            </w:pPr>
            <w:r w:rsidRPr="00B60EBE">
              <w:rPr>
                <w:rFonts w:cs="Arial"/>
                <w:sz w:val="24"/>
                <w:szCs w:val="24"/>
              </w:rPr>
              <w:t>24</w:t>
            </w:r>
          </w:p>
        </w:tc>
        <w:tc>
          <w:tcPr>
            <w:tcW w:w="5582" w:type="dxa"/>
            <w:shd w:val="clear" w:color="auto" w:fill="auto"/>
          </w:tcPr>
          <w:p w14:paraId="001F2EEC"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 xml:space="preserve">тастатура,  </w:t>
            </w:r>
            <w:r w:rsidRPr="00B60EBE">
              <w:rPr>
                <w:rFonts w:cs="Arial"/>
                <w:sz w:val="24"/>
                <w:szCs w:val="24"/>
                <w:lang w:eastAsia="sr-Cyrl-RS"/>
              </w:rPr>
              <w:t>PS2</w:t>
            </w:r>
            <w:r w:rsidRPr="00B60EBE">
              <w:rPr>
                <w:rFonts w:cs="Arial"/>
                <w:sz w:val="24"/>
                <w:szCs w:val="24"/>
              </w:rPr>
              <w:t xml:space="preserve"> </w:t>
            </w:r>
            <w:r w:rsidRPr="00B60EBE">
              <w:rPr>
                <w:rFonts w:cs="Arial"/>
                <w:sz w:val="24"/>
                <w:szCs w:val="24"/>
                <w:lang w:val="sr-Cyrl-RS" w:eastAsia="sr-Cyrl-RS"/>
              </w:rPr>
              <w:t xml:space="preserve"> YU Font</w:t>
            </w:r>
          </w:p>
        </w:tc>
        <w:tc>
          <w:tcPr>
            <w:tcW w:w="1323" w:type="dxa"/>
          </w:tcPr>
          <w:p w14:paraId="4757C2B7"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0CD5BC0E"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7298D8A4" w14:textId="77777777" w:rsidTr="00F406CA">
        <w:trPr>
          <w:trHeight w:val="230"/>
          <w:jc w:val="center"/>
        </w:trPr>
        <w:tc>
          <w:tcPr>
            <w:tcW w:w="934" w:type="dxa"/>
          </w:tcPr>
          <w:p w14:paraId="69019CA6" w14:textId="77777777" w:rsidR="00F406CA" w:rsidRPr="00B60EBE" w:rsidRDefault="00F406CA" w:rsidP="00F406CA">
            <w:pPr>
              <w:jc w:val="center"/>
              <w:rPr>
                <w:rFonts w:cs="Arial"/>
                <w:sz w:val="24"/>
                <w:szCs w:val="24"/>
              </w:rPr>
            </w:pPr>
            <w:r w:rsidRPr="00B60EBE">
              <w:rPr>
                <w:rFonts w:cs="Arial"/>
                <w:sz w:val="24"/>
                <w:szCs w:val="24"/>
              </w:rPr>
              <w:t>25</w:t>
            </w:r>
          </w:p>
        </w:tc>
        <w:tc>
          <w:tcPr>
            <w:tcW w:w="5582" w:type="dxa"/>
            <w:shd w:val="clear" w:color="auto" w:fill="auto"/>
          </w:tcPr>
          <w:p w14:paraId="7DE3828A"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миш, USB, Optical 1000dpi</w:t>
            </w:r>
          </w:p>
        </w:tc>
        <w:tc>
          <w:tcPr>
            <w:tcW w:w="1323" w:type="dxa"/>
          </w:tcPr>
          <w:p w14:paraId="1C13DA1A"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0A2D590"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2</w:t>
            </w:r>
            <w:r w:rsidRPr="00B60EBE">
              <w:rPr>
                <w:rFonts w:cs="Arial"/>
                <w:sz w:val="24"/>
                <w:szCs w:val="24"/>
                <w:lang w:eastAsia="ar-SA"/>
              </w:rPr>
              <w:t>00</w:t>
            </w:r>
          </w:p>
        </w:tc>
      </w:tr>
      <w:tr w:rsidR="00F406CA" w:rsidRPr="00B60EBE" w14:paraId="23C4F915" w14:textId="77777777" w:rsidTr="00F406CA">
        <w:trPr>
          <w:trHeight w:val="230"/>
          <w:jc w:val="center"/>
        </w:trPr>
        <w:tc>
          <w:tcPr>
            <w:tcW w:w="934" w:type="dxa"/>
          </w:tcPr>
          <w:p w14:paraId="6CBC0F00" w14:textId="77777777" w:rsidR="00F406CA" w:rsidRPr="00B60EBE" w:rsidRDefault="00F406CA" w:rsidP="00F406CA">
            <w:pPr>
              <w:jc w:val="center"/>
              <w:rPr>
                <w:rFonts w:cs="Arial"/>
                <w:sz w:val="24"/>
                <w:szCs w:val="24"/>
              </w:rPr>
            </w:pPr>
            <w:r w:rsidRPr="00B60EBE">
              <w:rPr>
                <w:rFonts w:cs="Arial"/>
                <w:sz w:val="24"/>
                <w:szCs w:val="24"/>
              </w:rPr>
              <w:t>26</w:t>
            </w:r>
          </w:p>
        </w:tc>
        <w:tc>
          <w:tcPr>
            <w:tcW w:w="5582" w:type="dxa"/>
            <w:shd w:val="clear" w:color="auto" w:fill="auto"/>
          </w:tcPr>
          <w:p w14:paraId="059863EC"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миш, Wireless , 1600dpi, Optical 1000dpi</w:t>
            </w:r>
          </w:p>
        </w:tc>
        <w:tc>
          <w:tcPr>
            <w:tcW w:w="1323" w:type="dxa"/>
          </w:tcPr>
          <w:p w14:paraId="423DFE05"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5F46E2E0"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5755C663" w14:textId="77777777" w:rsidTr="00F406CA">
        <w:trPr>
          <w:trHeight w:val="230"/>
          <w:jc w:val="center"/>
        </w:trPr>
        <w:tc>
          <w:tcPr>
            <w:tcW w:w="934" w:type="dxa"/>
          </w:tcPr>
          <w:p w14:paraId="56945299" w14:textId="77777777" w:rsidR="00F406CA" w:rsidRPr="00B60EBE" w:rsidRDefault="00F406CA" w:rsidP="00F406CA">
            <w:pPr>
              <w:jc w:val="center"/>
              <w:rPr>
                <w:rFonts w:cs="Arial"/>
                <w:sz w:val="24"/>
                <w:szCs w:val="24"/>
              </w:rPr>
            </w:pPr>
            <w:r w:rsidRPr="00B60EBE">
              <w:rPr>
                <w:rFonts w:cs="Arial"/>
                <w:sz w:val="24"/>
                <w:szCs w:val="24"/>
              </w:rPr>
              <w:t>27</w:t>
            </w:r>
          </w:p>
        </w:tc>
        <w:tc>
          <w:tcPr>
            <w:tcW w:w="5582" w:type="dxa"/>
            <w:shd w:val="clear" w:color="auto" w:fill="auto"/>
          </w:tcPr>
          <w:p w14:paraId="1331ABB9" w14:textId="77777777" w:rsidR="00F406CA" w:rsidRPr="00B60EBE" w:rsidRDefault="00F406CA" w:rsidP="00325642">
            <w:pPr>
              <w:rPr>
                <w:rFonts w:cs="Arial"/>
                <w:sz w:val="24"/>
                <w:szCs w:val="24"/>
                <w:lang w:val="sr-Cyrl-RS" w:eastAsia="sr-Cyrl-RS"/>
              </w:rPr>
            </w:pPr>
            <w:r w:rsidRPr="00B60EBE">
              <w:rPr>
                <w:rFonts w:cs="Arial"/>
                <w:sz w:val="24"/>
                <w:szCs w:val="24"/>
                <w:lang w:val="sr-Cyrl-RS" w:eastAsia="sr-Cyrl-RS"/>
              </w:rPr>
              <w:t>миш, PS2, Optical 1000dpi</w:t>
            </w:r>
          </w:p>
        </w:tc>
        <w:tc>
          <w:tcPr>
            <w:tcW w:w="1323" w:type="dxa"/>
          </w:tcPr>
          <w:p w14:paraId="7395A083"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E3BA64B"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2</w:t>
            </w:r>
            <w:r w:rsidRPr="00B60EBE">
              <w:rPr>
                <w:rFonts w:cs="Arial"/>
                <w:sz w:val="24"/>
                <w:szCs w:val="24"/>
                <w:lang w:eastAsia="ar-SA"/>
              </w:rPr>
              <w:t>00</w:t>
            </w:r>
          </w:p>
        </w:tc>
      </w:tr>
      <w:tr w:rsidR="00F406CA" w:rsidRPr="00B60EBE" w14:paraId="14887D4B" w14:textId="77777777" w:rsidTr="00F406CA">
        <w:trPr>
          <w:trHeight w:val="230"/>
          <w:jc w:val="center"/>
        </w:trPr>
        <w:tc>
          <w:tcPr>
            <w:tcW w:w="934" w:type="dxa"/>
          </w:tcPr>
          <w:p w14:paraId="10A8A227" w14:textId="77777777" w:rsidR="00F406CA" w:rsidRPr="00B60EBE" w:rsidRDefault="00F406CA" w:rsidP="00F406CA">
            <w:pPr>
              <w:jc w:val="center"/>
              <w:rPr>
                <w:rFonts w:cs="Arial"/>
                <w:sz w:val="24"/>
                <w:szCs w:val="24"/>
                <w:lang w:val="sr-Latn-RS"/>
              </w:rPr>
            </w:pPr>
            <w:r w:rsidRPr="00B60EBE">
              <w:rPr>
                <w:rFonts w:cs="Arial"/>
                <w:sz w:val="24"/>
                <w:szCs w:val="24"/>
                <w:lang w:val="sr-Latn-RS"/>
              </w:rPr>
              <w:t>28</w:t>
            </w:r>
          </w:p>
        </w:tc>
        <w:tc>
          <w:tcPr>
            <w:tcW w:w="5582" w:type="dxa"/>
            <w:shd w:val="clear" w:color="auto" w:fill="auto"/>
          </w:tcPr>
          <w:p w14:paraId="30617202" w14:textId="77777777" w:rsidR="00F406CA" w:rsidRPr="00B60EBE" w:rsidRDefault="00F406CA" w:rsidP="00325642">
            <w:pPr>
              <w:rPr>
                <w:rFonts w:cs="Arial"/>
                <w:sz w:val="24"/>
                <w:szCs w:val="24"/>
              </w:rPr>
            </w:pPr>
            <w:r w:rsidRPr="00B60EBE">
              <w:rPr>
                <w:rFonts w:cs="Arial"/>
                <w:sz w:val="24"/>
                <w:szCs w:val="24"/>
                <w:lang w:val="sr-Cyrl-RS"/>
              </w:rPr>
              <w:t>Кућиште , формат матичне плоче:АТХ , напајање 500</w:t>
            </w:r>
            <w:r w:rsidRPr="00B60EBE">
              <w:rPr>
                <w:rFonts w:cs="Arial"/>
                <w:sz w:val="24"/>
                <w:szCs w:val="24"/>
              </w:rPr>
              <w:t>W</w:t>
            </w:r>
          </w:p>
        </w:tc>
        <w:tc>
          <w:tcPr>
            <w:tcW w:w="1323" w:type="dxa"/>
          </w:tcPr>
          <w:p w14:paraId="255F8747"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5CD56C62" w14:textId="77777777" w:rsidR="00F406CA" w:rsidRPr="00B60EBE" w:rsidRDefault="00F406CA" w:rsidP="00325642">
            <w:pPr>
              <w:jc w:val="center"/>
              <w:rPr>
                <w:rFonts w:cs="Arial"/>
                <w:sz w:val="24"/>
                <w:szCs w:val="24"/>
                <w:lang w:eastAsia="ar-SA"/>
              </w:rPr>
            </w:pPr>
            <w:r w:rsidRPr="00B60EBE">
              <w:rPr>
                <w:rFonts w:cs="Arial"/>
                <w:sz w:val="24"/>
                <w:szCs w:val="24"/>
                <w:lang w:eastAsia="ar-SA"/>
              </w:rPr>
              <w:t>50</w:t>
            </w:r>
          </w:p>
        </w:tc>
      </w:tr>
      <w:tr w:rsidR="00F406CA" w:rsidRPr="00B60EBE" w14:paraId="2C043ECF" w14:textId="77777777" w:rsidTr="00F406CA">
        <w:trPr>
          <w:trHeight w:val="230"/>
          <w:jc w:val="center"/>
        </w:trPr>
        <w:tc>
          <w:tcPr>
            <w:tcW w:w="934" w:type="dxa"/>
          </w:tcPr>
          <w:p w14:paraId="533B5A53" w14:textId="77777777" w:rsidR="00F406CA" w:rsidRPr="00B60EBE" w:rsidRDefault="00F406CA" w:rsidP="00F406CA">
            <w:pPr>
              <w:jc w:val="center"/>
              <w:rPr>
                <w:rFonts w:cs="Arial"/>
                <w:sz w:val="24"/>
                <w:szCs w:val="24"/>
                <w:lang w:val="sr-Latn-RS"/>
              </w:rPr>
            </w:pPr>
            <w:r w:rsidRPr="00B60EBE">
              <w:rPr>
                <w:rFonts w:cs="Arial"/>
                <w:sz w:val="24"/>
                <w:szCs w:val="24"/>
                <w:lang w:val="sr-Latn-RS"/>
              </w:rPr>
              <w:t>29</w:t>
            </w:r>
          </w:p>
        </w:tc>
        <w:tc>
          <w:tcPr>
            <w:tcW w:w="5582" w:type="dxa"/>
            <w:shd w:val="clear" w:color="auto" w:fill="auto"/>
          </w:tcPr>
          <w:p w14:paraId="2704F5D9" w14:textId="77777777" w:rsidR="00F406CA" w:rsidRPr="00B60EBE" w:rsidRDefault="00F406CA" w:rsidP="00325642">
            <w:pPr>
              <w:rPr>
                <w:rFonts w:cs="Arial"/>
                <w:sz w:val="24"/>
                <w:szCs w:val="24"/>
              </w:rPr>
            </w:pPr>
            <w:r w:rsidRPr="00B60EBE">
              <w:rPr>
                <w:rFonts w:cs="Arial"/>
                <w:sz w:val="24"/>
                <w:szCs w:val="24"/>
                <w:lang w:val="sr-Cyrl-RS"/>
              </w:rPr>
              <w:t>продужни напонски кабл</w:t>
            </w:r>
            <w:r w:rsidRPr="00B60EBE">
              <w:rPr>
                <w:rFonts w:cs="Arial"/>
                <w:sz w:val="24"/>
                <w:szCs w:val="24"/>
              </w:rPr>
              <w:t xml:space="preserve"> </w:t>
            </w:r>
            <w:r w:rsidRPr="00B60EBE">
              <w:rPr>
                <w:rFonts w:cs="Arial"/>
                <w:sz w:val="24"/>
                <w:szCs w:val="24"/>
                <w:lang w:val="sr-Cyrl-RS"/>
              </w:rPr>
              <w:t xml:space="preserve"> са заштитом </w:t>
            </w:r>
            <w:r w:rsidRPr="00B60EBE">
              <w:rPr>
                <w:rFonts w:cs="Arial"/>
                <w:sz w:val="24"/>
                <w:szCs w:val="24"/>
              </w:rPr>
              <w:t>3m, 5x220V</w:t>
            </w:r>
          </w:p>
        </w:tc>
        <w:tc>
          <w:tcPr>
            <w:tcW w:w="1323" w:type="dxa"/>
          </w:tcPr>
          <w:p w14:paraId="04585B8E"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4CBD0245"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17CB114C" w14:textId="77777777" w:rsidTr="00F406CA">
        <w:trPr>
          <w:trHeight w:val="230"/>
          <w:jc w:val="center"/>
        </w:trPr>
        <w:tc>
          <w:tcPr>
            <w:tcW w:w="934" w:type="dxa"/>
          </w:tcPr>
          <w:p w14:paraId="39EA58D3" w14:textId="77777777" w:rsidR="00F406CA" w:rsidRPr="00B60EBE" w:rsidRDefault="00F406CA" w:rsidP="00F406CA">
            <w:pPr>
              <w:jc w:val="center"/>
              <w:rPr>
                <w:rFonts w:cs="Arial"/>
                <w:sz w:val="24"/>
                <w:szCs w:val="24"/>
                <w:lang w:val="sr-Latn-RS"/>
              </w:rPr>
            </w:pPr>
            <w:r w:rsidRPr="00B60EBE">
              <w:rPr>
                <w:rFonts w:cs="Arial"/>
                <w:sz w:val="24"/>
                <w:szCs w:val="24"/>
                <w:lang w:val="sr-Latn-RS"/>
              </w:rPr>
              <w:t>30</w:t>
            </w:r>
          </w:p>
        </w:tc>
        <w:tc>
          <w:tcPr>
            <w:tcW w:w="5582" w:type="dxa"/>
            <w:shd w:val="clear" w:color="auto" w:fill="auto"/>
          </w:tcPr>
          <w:p w14:paraId="6E5E7762" w14:textId="77777777" w:rsidR="00F406CA" w:rsidRPr="00B60EBE" w:rsidRDefault="00F406CA" w:rsidP="00325642">
            <w:pPr>
              <w:rPr>
                <w:rFonts w:cs="Arial"/>
                <w:sz w:val="24"/>
                <w:szCs w:val="24"/>
                <w:lang w:val="sr-Cyrl-RS"/>
              </w:rPr>
            </w:pPr>
            <w:r w:rsidRPr="00B60EBE">
              <w:rPr>
                <w:rFonts w:cs="Arial"/>
                <w:sz w:val="24"/>
                <w:szCs w:val="24"/>
                <w:lang w:val="sr-Cyrl-RS"/>
              </w:rPr>
              <w:t xml:space="preserve">продужни напоски кабл са заштитом </w:t>
            </w:r>
            <w:r w:rsidRPr="00B60EBE">
              <w:rPr>
                <w:rFonts w:cs="Arial"/>
                <w:sz w:val="24"/>
                <w:szCs w:val="24"/>
              </w:rPr>
              <w:t>5m, 5x220V</w:t>
            </w:r>
          </w:p>
        </w:tc>
        <w:tc>
          <w:tcPr>
            <w:tcW w:w="1323" w:type="dxa"/>
          </w:tcPr>
          <w:p w14:paraId="3916D78C"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3C57F3E5" w14:textId="77777777" w:rsidR="00F406CA" w:rsidRPr="00B60EBE" w:rsidRDefault="00F406CA" w:rsidP="00325642">
            <w:pPr>
              <w:jc w:val="center"/>
              <w:rPr>
                <w:rFonts w:cs="Arial"/>
                <w:sz w:val="24"/>
                <w:szCs w:val="24"/>
                <w:lang w:eastAsia="ar-SA"/>
              </w:rPr>
            </w:pPr>
            <w:r w:rsidRPr="00B60EBE">
              <w:rPr>
                <w:rFonts w:cs="Arial"/>
                <w:sz w:val="24"/>
                <w:szCs w:val="24"/>
                <w:lang w:eastAsia="ar-SA"/>
              </w:rPr>
              <w:t>200</w:t>
            </w:r>
          </w:p>
        </w:tc>
      </w:tr>
      <w:tr w:rsidR="00F406CA" w:rsidRPr="00B60EBE" w14:paraId="6A24D0AD" w14:textId="77777777" w:rsidTr="00F406CA">
        <w:trPr>
          <w:trHeight w:val="230"/>
          <w:jc w:val="center"/>
        </w:trPr>
        <w:tc>
          <w:tcPr>
            <w:tcW w:w="934" w:type="dxa"/>
          </w:tcPr>
          <w:p w14:paraId="64634D73" w14:textId="77777777" w:rsidR="00F406CA" w:rsidRPr="00B60EBE" w:rsidRDefault="00F406CA" w:rsidP="00F406CA">
            <w:pPr>
              <w:jc w:val="center"/>
              <w:rPr>
                <w:rFonts w:cs="Arial"/>
                <w:sz w:val="24"/>
                <w:szCs w:val="24"/>
                <w:lang w:val="sr-Latn-RS"/>
              </w:rPr>
            </w:pPr>
            <w:r w:rsidRPr="00B60EBE">
              <w:rPr>
                <w:rFonts w:cs="Arial"/>
                <w:sz w:val="24"/>
                <w:szCs w:val="24"/>
                <w:lang w:val="sr-Latn-RS"/>
              </w:rPr>
              <w:t>31</w:t>
            </w:r>
          </w:p>
        </w:tc>
        <w:tc>
          <w:tcPr>
            <w:tcW w:w="5582" w:type="dxa"/>
            <w:shd w:val="clear" w:color="auto" w:fill="auto"/>
          </w:tcPr>
          <w:p w14:paraId="509F217F" w14:textId="77777777" w:rsidR="00F406CA" w:rsidRPr="00B60EBE" w:rsidRDefault="00F406CA" w:rsidP="00325642">
            <w:pPr>
              <w:rPr>
                <w:rFonts w:cs="Arial"/>
                <w:sz w:val="24"/>
                <w:szCs w:val="24"/>
              </w:rPr>
            </w:pPr>
            <w:r w:rsidRPr="00B60EBE">
              <w:rPr>
                <w:rFonts w:cs="Arial"/>
                <w:sz w:val="24"/>
                <w:szCs w:val="24"/>
                <w:lang w:val="sr-Cyrl-RS"/>
              </w:rPr>
              <w:t xml:space="preserve">адаптер </w:t>
            </w:r>
            <w:r w:rsidRPr="00B60EBE">
              <w:rPr>
                <w:rFonts w:cs="Arial"/>
                <w:sz w:val="24"/>
                <w:szCs w:val="24"/>
              </w:rPr>
              <w:t xml:space="preserve">USB </w:t>
            </w:r>
            <w:r w:rsidRPr="00B60EBE">
              <w:rPr>
                <w:rFonts w:cs="Arial"/>
                <w:sz w:val="24"/>
                <w:szCs w:val="24"/>
                <w:lang w:val="sr-Cyrl-RS"/>
              </w:rPr>
              <w:t xml:space="preserve">на RS232  </w:t>
            </w:r>
          </w:p>
        </w:tc>
        <w:tc>
          <w:tcPr>
            <w:tcW w:w="1323" w:type="dxa"/>
          </w:tcPr>
          <w:p w14:paraId="03D4F47C"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1BB3E961" w14:textId="77777777" w:rsidR="00F406CA" w:rsidRPr="00B60EBE" w:rsidRDefault="00F406CA" w:rsidP="00325642">
            <w:pPr>
              <w:jc w:val="center"/>
              <w:rPr>
                <w:rFonts w:cs="Arial"/>
                <w:sz w:val="24"/>
                <w:szCs w:val="24"/>
                <w:lang w:eastAsia="ar-SA"/>
              </w:rPr>
            </w:pPr>
            <w:r w:rsidRPr="00B60EBE">
              <w:rPr>
                <w:rFonts w:cs="Arial"/>
                <w:sz w:val="24"/>
                <w:szCs w:val="24"/>
                <w:lang w:eastAsia="ar-SA"/>
              </w:rPr>
              <w:t>20</w:t>
            </w:r>
          </w:p>
        </w:tc>
      </w:tr>
      <w:tr w:rsidR="00F406CA" w:rsidRPr="00B60EBE" w14:paraId="1F1BE131" w14:textId="77777777" w:rsidTr="00F406CA">
        <w:trPr>
          <w:trHeight w:val="230"/>
          <w:jc w:val="center"/>
        </w:trPr>
        <w:tc>
          <w:tcPr>
            <w:tcW w:w="934" w:type="dxa"/>
          </w:tcPr>
          <w:p w14:paraId="216661B4" w14:textId="77777777" w:rsidR="00F406CA" w:rsidRPr="00B60EBE" w:rsidRDefault="00F406CA" w:rsidP="00F406CA">
            <w:pPr>
              <w:jc w:val="center"/>
              <w:rPr>
                <w:rFonts w:cs="Arial"/>
                <w:sz w:val="24"/>
                <w:szCs w:val="24"/>
                <w:lang w:val="sr-Latn-RS"/>
              </w:rPr>
            </w:pPr>
            <w:r w:rsidRPr="00B60EBE">
              <w:rPr>
                <w:rFonts w:cs="Arial"/>
                <w:sz w:val="24"/>
                <w:szCs w:val="24"/>
                <w:lang w:val="sr-Latn-RS"/>
              </w:rPr>
              <w:t>32</w:t>
            </w:r>
          </w:p>
        </w:tc>
        <w:tc>
          <w:tcPr>
            <w:tcW w:w="5582" w:type="dxa"/>
            <w:shd w:val="clear" w:color="auto" w:fill="auto"/>
          </w:tcPr>
          <w:p w14:paraId="6FBEFC99" w14:textId="77777777" w:rsidR="00F406CA" w:rsidRPr="00B60EBE" w:rsidRDefault="00F406CA" w:rsidP="00325642">
            <w:pPr>
              <w:rPr>
                <w:rFonts w:cs="Arial"/>
                <w:sz w:val="24"/>
                <w:szCs w:val="24"/>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45 конекторима фабрички направљен, CAT 5e, дужина 1</w:t>
            </w:r>
            <w:r w:rsidRPr="00B60EBE">
              <w:rPr>
                <w:rFonts w:cs="Arial"/>
                <w:sz w:val="24"/>
                <w:szCs w:val="24"/>
              </w:rPr>
              <w:t>m</w:t>
            </w:r>
          </w:p>
        </w:tc>
        <w:tc>
          <w:tcPr>
            <w:tcW w:w="1323" w:type="dxa"/>
          </w:tcPr>
          <w:p w14:paraId="0CED5AFE"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08C87AD9"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3FE3DC6D" w14:textId="77777777" w:rsidTr="00F406CA">
        <w:trPr>
          <w:trHeight w:val="230"/>
          <w:jc w:val="center"/>
        </w:trPr>
        <w:tc>
          <w:tcPr>
            <w:tcW w:w="934" w:type="dxa"/>
          </w:tcPr>
          <w:p w14:paraId="0B9AD624" w14:textId="77777777" w:rsidR="00F406CA" w:rsidRPr="00B60EBE" w:rsidRDefault="00F406CA" w:rsidP="00F406CA">
            <w:pPr>
              <w:jc w:val="center"/>
              <w:rPr>
                <w:rFonts w:cs="Arial"/>
                <w:sz w:val="24"/>
                <w:szCs w:val="24"/>
                <w:lang w:val="sr-Latn-RS"/>
              </w:rPr>
            </w:pPr>
            <w:r w:rsidRPr="00B60EBE">
              <w:rPr>
                <w:rFonts w:cs="Arial"/>
                <w:sz w:val="24"/>
                <w:szCs w:val="24"/>
                <w:lang w:val="sr-Latn-RS"/>
              </w:rPr>
              <w:t>33</w:t>
            </w:r>
          </w:p>
        </w:tc>
        <w:tc>
          <w:tcPr>
            <w:tcW w:w="5582" w:type="dxa"/>
            <w:shd w:val="clear" w:color="auto" w:fill="auto"/>
          </w:tcPr>
          <w:p w14:paraId="4E15E58A" w14:textId="77777777" w:rsidR="00F406CA" w:rsidRPr="00B60EBE" w:rsidRDefault="00F406CA" w:rsidP="00325642">
            <w:pPr>
              <w:rPr>
                <w:rFonts w:cs="Arial"/>
                <w:sz w:val="24"/>
                <w:szCs w:val="24"/>
                <w:lang w:val="sr-Cyrl-RS"/>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w:t>
            </w:r>
            <w:r w:rsidRPr="00B60EBE">
              <w:rPr>
                <w:rFonts w:cs="Arial"/>
                <w:sz w:val="24"/>
                <w:szCs w:val="24"/>
              </w:rPr>
              <w:t>,</w:t>
            </w:r>
            <w:r w:rsidRPr="00B60EBE">
              <w:rPr>
                <w:rFonts w:cs="Arial"/>
                <w:sz w:val="24"/>
                <w:szCs w:val="24"/>
                <w:lang w:val="sr-Cyrl-RS"/>
              </w:rPr>
              <w:t>CAT 5e, дужина 3</w:t>
            </w:r>
            <w:r w:rsidRPr="00B60EBE">
              <w:rPr>
                <w:rFonts w:cs="Arial"/>
                <w:sz w:val="24"/>
                <w:szCs w:val="24"/>
              </w:rPr>
              <w:t>m</w:t>
            </w:r>
          </w:p>
        </w:tc>
        <w:tc>
          <w:tcPr>
            <w:tcW w:w="1323" w:type="dxa"/>
          </w:tcPr>
          <w:p w14:paraId="3913BD65"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45559280"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6D14E136" w14:textId="77777777" w:rsidTr="00F406CA">
        <w:trPr>
          <w:trHeight w:val="230"/>
          <w:jc w:val="center"/>
        </w:trPr>
        <w:tc>
          <w:tcPr>
            <w:tcW w:w="934" w:type="dxa"/>
          </w:tcPr>
          <w:p w14:paraId="238C23D5" w14:textId="77777777" w:rsidR="00F406CA" w:rsidRPr="00B60EBE" w:rsidRDefault="00F406CA" w:rsidP="00F406CA">
            <w:pPr>
              <w:jc w:val="center"/>
              <w:rPr>
                <w:rFonts w:cs="Arial"/>
                <w:sz w:val="24"/>
                <w:szCs w:val="24"/>
                <w:lang w:val="sr-Latn-RS"/>
              </w:rPr>
            </w:pPr>
            <w:r w:rsidRPr="00B60EBE">
              <w:rPr>
                <w:rFonts w:cs="Arial"/>
                <w:sz w:val="24"/>
                <w:szCs w:val="24"/>
                <w:lang w:val="sr-Latn-RS"/>
              </w:rPr>
              <w:t>34</w:t>
            </w:r>
          </w:p>
        </w:tc>
        <w:tc>
          <w:tcPr>
            <w:tcW w:w="5582" w:type="dxa"/>
            <w:shd w:val="clear" w:color="auto" w:fill="auto"/>
          </w:tcPr>
          <w:p w14:paraId="52475AE0" w14:textId="77777777" w:rsidR="00F406CA" w:rsidRPr="00B60EBE" w:rsidRDefault="00F406CA" w:rsidP="00325642">
            <w:pPr>
              <w:rPr>
                <w:rFonts w:cs="Arial"/>
                <w:sz w:val="24"/>
                <w:szCs w:val="24"/>
                <w:lang w:val="sr-Cyrl-RS"/>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w:t>
            </w:r>
            <w:r w:rsidRPr="00B60EBE">
              <w:rPr>
                <w:rFonts w:cs="Arial"/>
                <w:sz w:val="24"/>
                <w:szCs w:val="24"/>
              </w:rPr>
              <w:t>,</w:t>
            </w:r>
            <w:r w:rsidRPr="00B60EBE">
              <w:rPr>
                <w:rFonts w:cs="Arial"/>
                <w:sz w:val="24"/>
                <w:szCs w:val="24"/>
                <w:lang w:val="sr-Cyrl-RS"/>
              </w:rPr>
              <w:t>CAT 5e, дужина 5</w:t>
            </w:r>
            <w:r w:rsidRPr="00B60EBE">
              <w:rPr>
                <w:rFonts w:cs="Arial"/>
                <w:sz w:val="24"/>
                <w:szCs w:val="24"/>
              </w:rPr>
              <w:t>m</w:t>
            </w:r>
          </w:p>
        </w:tc>
        <w:tc>
          <w:tcPr>
            <w:tcW w:w="1323" w:type="dxa"/>
          </w:tcPr>
          <w:p w14:paraId="16761B92"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4C0C5B7F"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227D8572" w14:textId="77777777" w:rsidTr="00F406CA">
        <w:trPr>
          <w:trHeight w:val="230"/>
          <w:jc w:val="center"/>
        </w:trPr>
        <w:tc>
          <w:tcPr>
            <w:tcW w:w="934" w:type="dxa"/>
          </w:tcPr>
          <w:p w14:paraId="5510C77B" w14:textId="77777777" w:rsidR="00F406CA" w:rsidRPr="00B60EBE" w:rsidRDefault="00F406CA" w:rsidP="00F406CA">
            <w:pPr>
              <w:jc w:val="center"/>
              <w:rPr>
                <w:rFonts w:cs="Arial"/>
                <w:sz w:val="24"/>
                <w:szCs w:val="24"/>
                <w:lang w:val="sr-Latn-RS"/>
              </w:rPr>
            </w:pPr>
            <w:r w:rsidRPr="00B60EBE">
              <w:rPr>
                <w:rFonts w:cs="Arial"/>
                <w:sz w:val="24"/>
                <w:szCs w:val="24"/>
                <w:lang w:val="sr-Latn-RS"/>
              </w:rPr>
              <w:t>35</w:t>
            </w:r>
          </w:p>
        </w:tc>
        <w:tc>
          <w:tcPr>
            <w:tcW w:w="5582" w:type="dxa"/>
            <w:shd w:val="clear" w:color="auto" w:fill="auto"/>
          </w:tcPr>
          <w:p w14:paraId="7FC1A50D" w14:textId="77777777" w:rsidR="00F406CA" w:rsidRPr="00B60EBE" w:rsidRDefault="00F406CA" w:rsidP="00325642">
            <w:pPr>
              <w:rPr>
                <w:rFonts w:cs="Arial"/>
                <w:sz w:val="24"/>
                <w:szCs w:val="24"/>
              </w:rPr>
            </w:pPr>
            <w:r w:rsidRPr="00B60EBE">
              <w:rPr>
                <w:rFonts w:cs="Arial"/>
                <w:sz w:val="24"/>
                <w:szCs w:val="24"/>
              </w:rPr>
              <w:t xml:space="preserve">RJ45 </w:t>
            </w:r>
            <w:r w:rsidRPr="00B60EBE">
              <w:rPr>
                <w:rFonts w:cs="Arial"/>
                <w:sz w:val="24"/>
                <w:szCs w:val="24"/>
                <w:lang w:val="sr-Cyrl-RS"/>
              </w:rPr>
              <w:t>мушки</w:t>
            </w:r>
            <w:r w:rsidRPr="00B60EBE">
              <w:rPr>
                <w:rFonts w:cs="Arial"/>
                <w:sz w:val="24"/>
                <w:szCs w:val="24"/>
              </w:rPr>
              <w:t xml:space="preserve"> 8P8C  CAT 5e</w:t>
            </w:r>
          </w:p>
        </w:tc>
        <w:tc>
          <w:tcPr>
            <w:tcW w:w="1323" w:type="dxa"/>
          </w:tcPr>
          <w:p w14:paraId="42E5EF17"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0A121981" w14:textId="77777777" w:rsidR="00F406CA" w:rsidRPr="00B60EBE" w:rsidRDefault="00F406CA" w:rsidP="00325642">
            <w:pPr>
              <w:jc w:val="center"/>
              <w:rPr>
                <w:rFonts w:cs="Arial"/>
                <w:sz w:val="24"/>
                <w:szCs w:val="24"/>
                <w:lang w:eastAsia="ar-SA"/>
              </w:rPr>
            </w:pPr>
            <w:r w:rsidRPr="00B60EBE">
              <w:rPr>
                <w:rFonts w:cs="Arial"/>
                <w:sz w:val="24"/>
                <w:szCs w:val="24"/>
                <w:lang w:eastAsia="ar-SA"/>
              </w:rPr>
              <w:t>100</w:t>
            </w:r>
          </w:p>
        </w:tc>
      </w:tr>
      <w:tr w:rsidR="00F406CA" w:rsidRPr="00B60EBE" w14:paraId="00F69D25" w14:textId="77777777" w:rsidTr="00F406CA">
        <w:trPr>
          <w:trHeight w:val="230"/>
          <w:jc w:val="center"/>
        </w:trPr>
        <w:tc>
          <w:tcPr>
            <w:tcW w:w="934" w:type="dxa"/>
          </w:tcPr>
          <w:p w14:paraId="4475183E" w14:textId="77777777" w:rsidR="00F406CA" w:rsidRPr="00B60EBE" w:rsidRDefault="00F406CA" w:rsidP="00F406CA">
            <w:pPr>
              <w:jc w:val="center"/>
              <w:rPr>
                <w:rFonts w:cs="Arial"/>
                <w:sz w:val="24"/>
                <w:szCs w:val="24"/>
                <w:lang w:val="sr-Latn-RS"/>
              </w:rPr>
            </w:pPr>
            <w:r w:rsidRPr="00B60EBE">
              <w:rPr>
                <w:rFonts w:cs="Arial"/>
                <w:sz w:val="24"/>
                <w:szCs w:val="24"/>
                <w:lang w:val="sr-Latn-RS"/>
              </w:rPr>
              <w:t>36</w:t>
            </w:r>
          </w:p>
        </w:tc>
        <w:tc>
          <w:tcPr>
            <w:tcW w:w="5582" w:type="dxa"/>
            <w:shd w:val="clear" w:color="auto" w:fill="auto"/>
          </w:tcPr>
          <w:p w14:paraId="5B2FD458" w14:textId="77777777" w:rsidR="00F406CA" w:rsidRPr="00B60EBE" w:rsidRDefault="00F406CA" w:rsidP="00325642">
            <w:pPr>
              <w:rPr>
                <w:rFonts w:cs="Arial"/>
                <w:sz w:val="24"/>
                <w:szCs w:val="24"/>
              </w:rPr>
            </w:pPr>
            <w:r w:rsidRPr="00B60EBE">
              <w:rPr>
                <w:rFonts w:cs="Arial"/>
                <w:sz w:val="24"/>
                <w:szCs w:val="24"/>
              </w:rPr>
              <w:t>RJ45</w:t>
            </w:r>
            <w:r w:rsidRPr="00B60EBE">
              <w:rPr>
                <w:rFonts w:cs="Arial"/>
                <w:sz w:val="24"/>
                <w:szCs w:val="24"/>
                <w:lang w:val="sr-Cyrl-RS"/>
              </w:rPr>
              <w:t>женски</w:t>
            </w:r>
            <w:r w:rsidRPr="00B60EBE">
              <w:rPr>
                <w:rFonts w:cs="Arial"/>
                <w:sz w:val="24"/>
                <w:szCs w:val="24"/>
              </w:rPr>
              <w:t xml:space="preserve"> 8P8C  CAT 5e</w:t>
            </w:r>
          </w:p>
        </w:tc>
        <w:tc>
          <w:tcPr>
            <w:tcW w:w="1323" w:type="dxa"/>
          </w:tcPr>
          <w:p w14:paraId="54F21B4B"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670DF897" w14:textId="77777777" w:rsidR="00F406CA" w:rsidRPr="00B60EBE" w:rsidRDefault="00F406CA" w:rsidP="00325642">
            <w:pPr>
              <w:jc w:val="center"/>
              <w:rPr>
                <w:rFonts w:cs="Arial"/>
                <w:sz w:val="24"/>
                <w:szCs w:val="24"/>
                <w:lang w:eastAsia="ar-SA"/>
              </w:rPr>
            </w:pPr>
            <w:r w:rsidRPr="00B60EBE">
              <w:rPr>
                <w:rFonts w:cs="Arial"/>
                <w:sz w:val="24"/>
                <w:szCs w:val="24"/>
                <w:lang w:val="sr-Cyrl-RS" w:eastAsia="ar-SA"/>
              </w:rPr>
              <w:t>1</w:t>
            </w:r>
            <w:r w:rsidRPr="00B60EBE">
              <w:rPr>
                <w:rFonts w:cs="Arial"/>
                <w:sz w:val="24"/>
                <w:szCs w:val="24"/>
                <w:lang w:eastAsia="ar-SA"/>
              </w:rPr>
              <w:t>00</w:t>
            </w:r>
          </w:p>
        </w:tc>
      </w:tr>
      <w:tr w:rsidR="00F406CA" w:rsidRPr="00B60EBE" w14:paraId="5B736783" w14:textId="77777777" w:rsidTr="00F406CA">
        <w:trPr>
          <w:trHeight w:val="230"/>
          <w:jc w:val="center"/>
        </w:trPr>
        <w:tc>
          <w:tcPr>
            <w:tcW w:w="934" w:type="dxa"/>
          </w:tcPr>
          <w:p w14:paraId="0FF74C1E" w14:textId="77777777" w:rsidR="00F406CA" w:rsidRPr="00B60EBE" w:rsidRDefault="00F406CA" w:rsidP="00F406CA">
            <w:pPr>
              <w:jc w:val="center"/>
              <w:rPr>
                <w:rFonts w:cs="Arial"/>
                <w:sz w:val="24"/>
                <w:szCs w:val="24"/>
                <w:lang w:val="sr-Latn-RS"/>
              </w:rPr>
            </w:pPr>
            <w:r w:rsidRPr="00B60EBE">
              <w:rPr>
                <w:rFonts w:cs="Arial"/>
                <w:sz w:val="24"/>
                <w:szCs w:val="24"/>
                <w:lang w:val="sr-Latn-RS"/>
              </w:rPr>
              <w:t>37</w:t>
            </w:r>
          </w:p>
        </w:tc>
        <w:tc>
          <w:tcPr>
            <w:tcW w:w="5582" w:type="dxa"/>
            <w:shd w:val="clear" w:color="auto" w:fill="auto"/>
          </w:tcPr>
          <w:p w14:paraId="1D2FCCCE" w14:textId="77777777" w:rsidR="00F406CA" w:rsidRPr="00B60EBE" w:rsidRDefault="00F406CA" w:rsidP="00325642">
            <w:pPr>
              <w:rPr>
                <w:rFonts w:cs="Arial"/>
                <w:sz w:val="24"/>
                <w:szCs w:val="24"/>
                <w:lang w:val="sr-Cyrl-RS"/>
              </w:rPr>
            </w:pPr>
            <w:r w:rsidRPr="00B60EBE">
              <w:rPr>
                <w:rFonts w:cs="Arial"/>
                <w:sz w:val="24"/>
                <w:szCs w:val="24"/>
              </w:rPr>
              <w:t>екстерни хард диск 1TB, USB 3.0, 2.5", Anti-shock system, Backup sofware</w:t>
            </w:r>
          </w:p>
        </w:tc>
        <w:tc>
          <w:tcPr>
            <w:tcW w:w="1323" w:type="dxa"/>
          </w:tcPr>
          <w:p w14:paraId="4DD0B8C3"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5B4D02B1" w14:textId="77777777" w:rsidR="00F406CA" w:rsidRPr="00B60EBE" w:rsidRDefault="00F406CA" w:rsidP="00325642">
            <w:pPr>
              <w:jc w:val="center"/>
              <w:rPr>
                <w:rFonts w:cs="Arial"/>
                <w:sz w:val="24"/>
                <w:szCs w:val="24"/>
                <w:lang w:eastAsia="ar-SA"/>
              </w:rPr>
            </w:pPr>
            <w:r w:rsidRPr="00B60EBE">
              <w:rPr>
                <w:rFonts w:cs="Arial"/>
                <w:sz w:val="24"/>
                <w:szCs w:val="24"/>
                <w:lang w:eastAsia="ar-SA"/>
              </w:rPr>
              <w:t>50</w:t>
            </w:r>
          </w:p>
        </w:tc>
      </w:tr>
      <w:tr w:rsidR="00F406CA" w:rsidRPr="00B60EBE" w14:paraId="05FD57CE" w14:textId="77777777" w:rsidTr="00F406CA">
        <w:trPr>
          <w:trHeight w:val="230"/>
          <w:jc w:val="center"/>
        </w:trPr>
        <w:tc>
          <w:tcPr>
            <w:tcW w:w="934" w:type="dxa"/>
          </w:tcPr>
          <w:p w14:paraId="7556F509" w14:textId="77777777" w:rsidR="00F406CA" w:rsidRPr="00B60EBE" w:rsidRDefault="00F406CA" w:rsidP="00F406CA">
            <w:pPr>
              <w:jc w:val="center"/>
              <w:rPr>
                <w:rFonts w:cs="Arial"/>
                <w:sz w:val="24"/>
                <w:szCs w:val="24"/>
                <w:lang w:val="sr-Latn-RS"/>
              </w:rPr>
            </w:pPr>
            <w:r w:rsidRPr="00B60EBE">
              <w:rPr>
                <w:rFonts w:cs="Arial"/>
                <w:sz w:val="24"/>
                <w:szCs w:val="24"/>
                <w:lang w:val="sr-Latn-RS"/>
              </w:rPr>
              <w:t>38</w:t>
            </w:r>
          </w:p>
        </w:tc>
        <w:tc>
          <w:tcPr>
            <w:tcW w:w="5582" w:type="dxa"/>
            <w:shd w:val="clear" w:color="auto" w:fill="auto"/>
          </w:tcPr>
          <w:p w14:paraId="2403626B" w14:textId="77777777" w:rsidR="00F406CA" w:rsidRPr="00B60EBE" w:rsidRDefault="00F406CA" w:rsidP="00325642">
            <w:pPr>
              <w:rPr>
                <w:rFonts w:cs="Arial"/>
                <w:sz w:val="24"/>
                <w:szCs w:val="24"/>
                <w:lang w:val="sr-Cyrl-RS"/>
              </w:rPr>
            </w:pPr>
            <w:r w:rsidRPr="00B60EBE">
              <w:rPr>
                <w:rFonts w:cs="Arial"/>
                <w:sz w:val="24"/>
                <w:szCs w:val="24"/>
              </w:rPr>
              <w:t>екстерни оптички ure</w:t>
            </w:r>
            <w:r w:rsidRPr="00B60EBE">
              <w:rPr>
                <w:rFonts w:cs="Arial"/>
                <w:sz w:val="24"/>
                <w:szCs w:val="24"/>
                <w:lang w:val="sr-Cyrl-RS"/>
              </w:rPr>
              <w:t>ђ</w:t>
            </w:r>
            <w:r w:rsidRPr="00B60EBE">
              <w:rPr>
                <w:rFonts w:cs="Arial"/>
                <w:sz w:val="24"/>
                <w:szCs w:val="24"/>
              </w:rPr>
              <w:t xml:space="preserve">aj </w:t>
            </w:r>
            <w:r w:rsidRPr="00B60EBE">
              <w:rPr>
                <w:rFonts w:cs="Arial"/>
                <w:sz w:val="24"/>
                <w:szCs w:val="24"/>
                <w:lang w:val="sr-Cyrl-RS"/>
              </w:rPr>
              <w:t>,</w:t>
            </w:r>
            <w:r w:rsidRPr="00B60EBE">
              <w:rPr>
                <w:rFonts w:cs="Arial"/>
                <w:sz w:val="24"/>
                <w:szCs w:val="24"/>
              </w:rPr>
              <w:t>8x Portable DVD Writer slim</w:t>
            </w:r>
          </w:p>
        </w:tc>
        <w:tc>
          <w:tcPr>
            <w:tcW w:w="1323" w:type="dxa"/>
          </w:tcPr>
          <w:p w14:paraId="30E357FF"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1CB3A329" w14:textId="77777777" w:rsidR="00F406CA" w:rsidRPr="00B60EBE" w:rsidRDefault="00F406CA" w:rsidP="00325642">
            <w:pPr>
              <w:jc w:val="center"/>
              <w:rPr>
                <w:rFonts w:cs="Arial"/>
                <w:sz w:val="24"/>
                <w:szCs w:val="24"/>
                <w:lang w:eastAsia="ar-SA"/>
              </w:rPr>
            </w:pPr>
            <w:r w:rsidRPr="00B60EBE">
              <w:rPr>
                <w:rFonts w:cs="Arial"/>
                <w:sz w:val="24"/>
                <w:szCs w:val="24"/>
                <w:lang w:eastAsia="ar-SA"/>
              </w:rPr>
              <w:t>50</w:t>
            </w:r>
          </w:p>
        </w:tc>
      </w:tr>
      <w:tr w:rsidR="00F406CA" w:rsidRPr="00B60EBE" w14:paraId="66DAE897" w14:textId="77777777" w:rsidTr="00F406CA">
        <w:trPr>
          <w:trHeight w:val="243"/>
          <w:jc w:val="center"/>
        </w:trPr>
        <w:tc>
          <w:tcPr>
            <w:tcW w:w="934" w:type="dxa"/>
          </w:tcPr>
          <w:p w14:paraId="631E1E79" w14:textId="77777777" w:rsidR="00F406CA" w:rsidRPr="00B60EBE" w:rsidRDefault="00F406CA" w:rsidP="00F406CA">
            <w:pPr>
              <w:jc w:val="center"/>
              <w:rPr>
                <w:rFonts w:cs="Arial"/>
                <w:sz w:val="24"/>
                <w:szCs w:val="24"/>
              </w:rPr>
            </w:pPr>
            <w:r w:rsidRPr="00B60EBE">
              <w:rPr>
                <w:rFonts w:cs="Arial"/>
                <w:sz w:val="24"/>
                <w:szCs w:val="24"/>
              </w:rPr>
              <w:t>39</w:t>
            </w:r>
          </w:p>
        </w:tc>
        <w:tc>
          <w:tcPr>
            <w:tcW w:w="5582" w:type="dxa"/>
            <w:shd w:val="clear" w:color="auto" w:fill="auto"/>
          </w:tcPr>
          <w:p w14:paraId="15840158" w14:textId="77777777" w:rsidR="00F406CA" w:rsidRPr="00B60EBE" w:rsidRDefault="00F406CA" w:rsidP="00325642">
            <w:pPr>
              <w:spacing w:before="100" w:beforeAutospacing="1" w:after="100" w:afterAutospacing="1"/>
              <w:outlineLvl w:val="0"/>
              <w:rPr>
                <w:rFonts w:cs="Arial"/>
                <w:sz w:val="24"/>
                <w:szCs w:val="24"/>
              </w:rPr>
            </w:pPr>
            <w:r w:rsidRPr="00B60EBE">
              <w:rPr>
                <w:rFonts w:cs="Arial"/>
                <w:bCs/>
                <w:kern w:val="36"/>
                <w:sz w:val="24"/>
                <w:szCs w:val="24"/>
              </w:rPr>
              <w:t>USB 2.0 kabl Linkom A-B 5m</w:t>
            </w:r>
          </w:p>
        </w:tc>
        <w:tc>
          <w:tcPr>
            <w:tcW w:w="1323" w:type="dxa"/>
          </w:tcPr>
          <w:p w14:paraId="04344A57"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65149603" w14:textId="77777777" w:rsidR="00F406CA" w:rsidRPr="00B60EBE" w:rsidRDefault="00F406CA" w:rsidP="00325642">
            <w:pPr>
              <w:jc w:val="center"/>
              <w:rPr>
                <w:rFonts w:cs="Arial"/>
                <w:sz w:val="24"/>
                <w:szCs w:val="24"/>
                <w:lang w:eastAsia="ar-SA"/>
              </w:rPr>
            </w:pPr>
            <w:r w:rsidRPr="00B60EBE">
              <w:rPr>
                <w:rFonts w:cs="Arial"/>
                <w:sz w:val="24"/>
                <w:szCs w:val="24"/>
                <w:lang w:eastAsia="ar-SA"/>
              </w:rPr>
              <w:t>50</w:t>
            </w:r>
          </w:p>
        </w:tc>
      </w:tr>
      <w:tr w:rsidR="00F406CA" w:rsidRPr="00B60EBE" w14:paraId="42398B80" w14:textId="77777777" w:rsidTr="00F406CA">
        <w:trPr>
          <w:trHeight w:val="230"/>
          <w:jc w:val="center"/>
        </w:trPr>
        <w:tc>
          <w:tcPr>
            <w:tcW w:w="934" w:type="dxa"/>
          </w:tcPr>
          <w:p w14:paraId="7719D679" w14:textId="77777777" w:rsidR="00F406CA" w:rsidRPr="00B60EBE" w:rsidRDefault="00F406CA" w:rsidP="00F406CA">
            <w:pPr>
              <w:jc w:val="center"/>
              <w:rPr>
                <w:rFonts w:cs="Arial"/>
                <w:sz w:val="24"/>
                <w:szCs w:val="24"/>
              </w:rPr>
            </w:pPr>
            <w:r w:rsidRPr="00B60EBE">
              <w:rPr>
                <w:rFonts w:cs="Arial"/>
                <w:sz w:val="24"/>
                <w:szCs w:val="24"/>
              </w:rPr>
              <w:t>40</w:t>
            </w:r>
          </w:p>
        </w:tc>
        <w:tc>
          <w:tcPr>
            <w:tcW w:w="5582" w:type="dxa"/>
            <w:shd w:val="clear" w:color="auto" w:fill="auto"/>
          </w:tcPr>
          <w:p w14:paraId="3545D632" w14:textId="77777777" w:rsidR="00F406CA" w:rsidRPr="00B60EBE" w:rsidRDefault="00F406CA" w:rsidP="00325642">
            <w:pPr>
              <w:rPr>
                <w:rFonts w:cs="Arial"/>
                <w:sz w:val="24"/>
                <w:szCs w:val="24"/>
                <w:lang w:val="sr-Cyrl-RS"/>
              </w:rPr>
            </w:pPr>
            <w:r w:rsidRPr="00B60EBE">
              <w:rPr>
                <w:rFonts w:cs="Arial"/>
                <w:bCs/>
                <w:kern w:val="36"/>
                <w:sz w:val="24"/>
                <w:szCs w:val="24"/>
              </w:rPr>
              <w:t>USB 2.0 kabl Linkom A-B 1.8m</w:t>
            </w:r>
          </w:p>
        </w:tc>
        <w:tc>
          <w:tcPr>
            <w:tcW w:w="1323" w:type="dxa"/>
          </w:tcPr>
          <w:p w14:paraId="533707EA"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01378E5A" w14:textId="77777777" w:rsidR="00F406CA" w:rsidRPr="00B60EBE" w:rsidRDefault="00F406CA" w:rsidP="00325642">
            <w:pPr>
              <w:jc w:val="center"/>
              <w:rPr>
                <w:rFonts w:cs="Arial"/>
                <w:sz w:val="24"/>
                <w:szCs w:val="24"/>
                <w:lang w:eastAsia="ar-SA"/>
              </w:rPr>
            </w:pPr>
            <w:r w:rsidRPr="00B60EBE">
              <w:rPr>
                <w:rFonts w:cs="Arial"/>
                <w:sz w:val="24"/>
                <w:szCs w:val="24"/>
                <w:lang w:eastAsia="ar-SA"/>
              </w:rPr>
              <w:t>50</w:t>
            </w:r>
          </w:p>
        </w:tc>
      </w:tr>
      <w:tr w:rsidR="00F406CA" w:rsidRPr="00B60EBE" w14:paraId="20937E79" w14:textId="77777777" w:rsidTr="00F406CA">
        <w:trPr>
          <w:trHeight w:val="230"/>
          <w:jc w:val="center"/>
        </w:trPr>
        <w:tc>
          <w:tcPr>
            <w:tcW w:w="934" w:type="dxa"/>
          </w:tcPr>
          <w:p w14:paraId="34A98E9C" w14:textId="77777777" w:rsidR="00F406CA" w:rsidRPr="00B60EBE" w:rsidRDefault="00F406CA" w:rsidP="00F406CA">
            <w:pPr>
              <w:jc w:val="center"/>
              <w:rPr>
                <w:rFonts w:cs="Arial"/>
                <w:sz w:val="24"/>
                <w:szCs w:val="24"/>
              </w:rPr>
            </w:pPr>
            <w:r w:rsidRPr="00B60EBE">
              <w:rPr>
                <w:rFonts w:cs="Arial"/>
                <w:sz w:val="24"/>
                <w:szCs w:val="24"/>
              </w:rPr>
              <w:t>41</w:t>
            </w:r>
          </w:p>
        </w:tc>
        <w:tc>
          <w:tcPr>
            <w:tcW w:w="5582" w:type="dxa"/>
            <w:shd w:val="clear" w:color="auto" w:fill="auto"/>
          </w:tcPr>
          <w:p w14:paraId="67D0B9BB" w14:textId="77777777" w:rsidR="00F406CA" w:rsidRPr="00B60EBE" w:rsidRDefault="00F406CA" w:rsidP="00325642">
            <w:pPr>
              <w:rPr>
                <w:rFonts w:cs="Arial"/>
                <w:sz w:val="24"/>
                <w:szCs w:val="24"/>
                <w:lang w:val="sr-Cyrl-RS"/>
              </w:rPr>
            </w:pPr>
            <w:r w:rsidRPr="00B60EBE">
              <w:rPr>
                <w:rFonts w:cs="Arial"/>
                <w:sz w:val="24"/>
                <w:szCs w:val="24"/>
              </w:rPr>
              <w:t xml:space="preserve">HDMI flat kabl 2.0 verzija, </w:t>
            </w:r>
            <w:r w:rsidRPr="00B60EBE">
              <w:rPr>
                <w:rFonts w:cs="Arial"/>
                <w:sz w:val="24"/>
                <w:szCs w:val="24"/>
                <w:lang w:val="sr-Cyrl-RS"/>
              </w:rPr>
              <w:t>различитих дужина</w:t>
            </w:r>
          </w:p>
        </w:tc>
        <w:tc>
          <w:tcPr>
            <w:tcW w:w="1323" w:type="dxa"/>
          </w:tcPr>
          <w:p w14:paraId="4D722A94"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rPr>
              <w:t>ком</w:t>
            </w:r>
          </w:p>
        </w:tc>
        <w:tc>
          <w:tcPr>
            <w:tcW w:w="1359" w:type="dxa"/>
          </w:tcPr>
          <w:p w14:paraId="2FD83BF8" w14:textId="77777777" w:rsidR="00F406CA" w:rsidRPr="00B60EBE" w:rsidRDefault="00F406CA" w:rsidP="00325642">
            <w:pPr>
              <w:jc w:val="center"/>
              <w:rPr>
                <w:rFonts w:cs="Arial"/>
                <w:sz w:val="24"/>
                <w:szCs w:val="24"/>
                <w:lang w:val="sr-Cyrl-RS" w:eastAsia="ar-SA"/>
              </w:rPr>
            </w:pPr>
            <w:r w:rsidRPr="00B60EBE">
              <w:rPr>
                <w:rFonts w:cs="Arial"/>
                <w:sz w:val="24"/>
                <w:szCs w:val="24"/>
                <w:lang w:val="sr-Latn-RS" w:eastAsia="ar-SA"/>
              </w:rPr>
              <w:t>5</w:t>
            </w:r>
            <w:r w:rsidRPr="00B60EBE">
              <w:rPr>
                <w:rFonts w:cs="Arial"/>
                <w:sz w:val="24"/>
                <w:szCs w:val="24"/>
                <w:lang w:val="sr-Cyrl-RS" w:eastAsia="ar-SA"/>
              </w:rPr>
              <w:t>0</w:t>
            </w:r>
          </w:p>
        </w:tc>
      </w:tr>
      <w:tr w:rsidR="00F406CA" w:rsidRPr="00B60EBE" w14:paraId="0D0377B4" w14:textId="77777777" w:rsidTr="00F406CA">
        <w:trPr>
          <w:trHeight w:val="230"/>
          <w:jc w:val="center"/>
        </w:trPr>
        <w:tc>
          <w:tcPr>
            <w:tcW w:w="934" w:type="dxa"/>
          </w:tcPr>
          <w:p w14:paraId="5567BEB9" w14:textId="77777777" w:rsidR="00F406CA" w:rsidRPr="00B60EBE" w:rsidRDefault="00F406CA" w:rsidP="00F406CA">
            <w:pPr>
              <w:jc w:val="center"/>
              <w:rPr>
                <w:rFonts w:cs="Arial"/>
                <w:sz w:val="24"/>
                <w:szCs w:val="24"/>
                <w:lang w:val="sr-Latn-RS"/>
              </w:rPr>
            </w:pPr>
            <w:r w:rsidRPr="00B60EBE">
              <w:rPr>
                <w:rFonts w:cs="Arial"/>
                <w:sz w:val="24"/>
                <w:szCs w:val="24"/>
                <w:lang w:val="sr-Latn-RS"/>
              </w:rPr>
              <w:lastRenderedPageBreak/>
              <w:t>42</w:t>
            </w:r>
          </w:p>
        </w:tc>
        <w:tc>
          <w:tcPr>
            <w:tcW w:w="5582" w:type="dxa"/>
            <w:shd w:val="clear" w:color="auto" w:fill="auto"/>
          </w:tcPr>
          <w:p w14:paraId="080CA616" w14:textId="77777777" w:rsidR="00F406CA" w:rsidRPr="00B60EBE" w:rsidRDefault="00F406CA" w:rsidP="00325642">
            <w:pPr>
              <w:rPr>
                <w:rFonts w:cs="Arial"/>
                <w:sz w:val="24"/>
                <w:szCs w:val="24"/>
                <w:lang w:val="sr-Cyrl-RS"/>
              </w:rPr>
            </w:pPr>
            <w:r w:rsidRPr="00B60EBE">
              <w:rPr>
                <w:rFonts w:cs="Arial"/>
                <w:sz w:val="24"/>
                <w:szCs w:val="24"/>
                <w:lang w:val="sr-Cyrl-RS"/>
              </w:rPr>
              <w:t xml:space="preserve">читач меморијских картица – универзални </w:t>
            </w:r>
            <w:r w:rsidRPr="00B60EBE">
              <w:rPr>
                <w:rFonts w:cs="Arial"/>
                <w:sz w:val="24"/>
                <w:szCs w:val="24"/>
                <w:lang w:val="sr-Latn-RS"/>
              </w:rPr>
              <w:t>,USB 3.0</w:t>
            </w:r>
            <w:r w:rsidRPr="00B60EBE">
              <w:rPr>
                <w:rFonts w:cs="Arial"/>
                <w:sz w:val="24"/>
                <w:szCs w:val="24"/>
                <w:lang w:val="sr-Cyrl-RS"/>
              </w:rPr>
              <w:t xml:space="preserve"> </w:t>
            </w:r>
          </w:p>
        </w:tc>
        <w:tc>
          <w:tcPr>
            <w:tcW w:w="1323" w:type="dxa"/>
          </w:tcPr>
          <w:p w14:paraId="684C5C87" w14:textId="77777777" w:rsidR="00F406CA" w:rsidRPr="00B60EBE" w:rsidRDefault="00F406CA" w:rsidP="00325642">
            <w:pPr>
              <w:jc w:val="center"/>
              <w:rPr>
                <w:rFonts w:cs="Arial"/>
                <w:sz w:val="24"/>
                <w:szCs w:val="24"/>
              </w:rPr>
            </w:pPr>
            <w:r w:rsidRPr="00B60EBE">
              <w:rPr>
                <w:rFonts w:cs="Arial"/>
                <w:sz w:val="24"/>
                <w:szCs w:val="24"/>
                <w:lang w:val="sr-Cyrl-RS"/>
              </w:rPr>
              <w:t>ком</w:t>
            </w:r>
          </w:p>
        </w:tc>
        <w:tc>
          <w:tcPr>
            <w:tcW w:w="1359" w:type="dxa"/>
          </w:tcPr>
          <w:p w14:paraId="54868C45" w14:textId="77777777" w:rsidR="00F406CA" w:rsidRPr="00B60EBE" w:rsidRDefault="00F406CA" w:rsidP="00325642">
            <w:pPr>
              <w:jc w:val="center"/>
              <w:rPr>
                <w:rFonts w:cs="Arial"/>
                <w:sz w:val="24"/>
                <w:szCs w:val="24"/>
                <w:lang w:val="sr-Cyrl-RS" w:eastAsia="ar-SA"/>
              </w:rPr>
            </w:pPr>
            <w:r w:rsidRPr="00B60EBE">
              <w:rPr>
                <w:rFonts w:cs="Arial"/>
                <w:sz w:val="24"/>
                <w:szCs w:val="24"/>
                <w:lang w:val="sr-Latn-RS" w:eastAsia="ar-SA"/>
              </w:rPr>
              <w:t>5</w:t>
            </w:r>
            <w:r w:rsidRPr="00B60EBE">
              <w:rPr>
                <w:rFonts w:cs="Arial"/>
                <w:sz w:val="24"/>
                <w:szCs w:val="24"/>
                <w:lang w:val="sr-Cyrl-RS" w:eastAsia="ar-SA"/>
              </w:rPr>
              <w:t>0</w:t>
            </w:r>
          </w:p>
        </w:tc>
      </w:tr>
      <w:tr w:rsidR="00F406CA" w:rsidRPr="00B60EBE" w14:paraId="13A7C79D" w14:textId="77777777" w:rsidTr="00F406CA">
        <w:trPr>
          <w:trHeight w:val="230"/>
          <w:jc w:val="center"/>
        </w:trPr>
        <w:tc>
          <w:tcPr>
            <w:tcW w:w="934" w:type="dxa"/>
          </w:tcPr>
          <w:p w14:paraId="5913EED5" w14:textId="77777777" w:rsidR="00F406CA" w:rsidRPr="00B60EBE" w:rsidRDefault="00F406CA" w:rsidP="00F406CA">
            <w:pPr>
              <w:jc w:val="center"/>
              <w:rPr>
                <w:rFonts w:cs="Arial"/>
                <w:sz w:val="24"/>
                <w:szCs w:val="24"/>
                <w:lang w:val="sr-Latn-RS"/>
              </w:rPr>
            </w:pPr>
            <w:r w:rsidRPr="00B60EBE">
              <w:rPr>
                <w:rFonts w:cs="Arial"/>
                <w:sz w:val="24"/>
                <w:szCs w:val="24"/>
                <w:lang w:val="sr-Latn-RS"/>
              </w:rPr>
              <w:t>43</w:t>
            </w:r>
          </w:p>
        </w:tc>
        <w:tc>
          <w:tcPr>
            <w:tcW w:w="5582" w:type="dxa"/>
            <w:shd w:val="clear" w:color="auto" w:fill="auto"/>
          </w:tcPr>
          <w:p w14:paraId="6CBE554A" w14:textId="77777777" w:rsidR="00F406CA" w:rsidRPr="00B60EBE" w:rsidRDefault="00F406CA" w:rsidP="00325642">
            <w:pPr>
              <w:rPr>
                <w:rFonts w:cs="Arial"/>
                <w:sz w:val="24"/>
                <w:szCs w:val="24"/>
                <w:lang w:val="sr-Latn-RS"/>
              </w:rPr>
            </w:pPr>
            <w:r w:rsidRPr="00B60EBE">
              <w:rPr>
                <w:rFonts w:cs="Arial"/>
                <w:sz w:val="24"/>
                <w:szCs w:val="24"/>
              </w:rPr>
              <w:t xml:space="preserve">HDD </w:t>
            </w:r>
            <w:r w:rsidRPr="00B60EBE">
              <w:rPr>
                <w:rFonts w:cs="Arial"/>
                <w:sz w:val="24"/>
                <w:szCs w:val="24"/>
                <w:lang w:val="sr-Cyrl-RS"/>
              </w:rPr>
              <w:t>фиока 2.5</w:t>
            </w:r>
            <w:r w:rsidRPr="00B60EBE">
              <w:rPr>
                <w:rFonts w:cs="Arial"/>
                <w:sz w:val="24"/>
                <w:szCs w:val="24"/>
              </w:rPr>
              <w:t xml:space="preserve">`` SATA, </w:t>
            </w:r>
            <w:r w:rsidRPr="00B60EBE">
              <w:rPr>
                <w:rFonts w:cs="Arial"/>
                <w:sz w:val="24"/>
                <w:szCs w:val="24"/>
                <w:lang w:val="sr-Latn-RS"/>
              </w:rPr>
              <w:t>USB 3.0</w:t>
            </w:r>
          </w:p>
        </w:tc>
        <w:tc>
          <w:tcPr>
            <w:tcW w:w="1323" w:type="dxa"/>
          </w:tcPr>
          <w:p w14:paraId="5CDAF802" w14:textId="77777777" w:rsidR="00F406CA" w:rsidRPr="00B60EBE" w:rsidRDefault="00F406CA" w:rsidP="00325642">
            <w:pPr>
              <w:jc w:val="center"/>
              <w:rPr>
                <w:rFonts w:cs="Arial"/>
                <w:sz w:val="24"/>
                <w:szCs w:val="24"/>
              </w:rPr>
            </w:pPr>
            <w:r w:rsidRPr="00B60EBE">
              <w:rPr>
                <w:rFonts w:cs="Arial"/>
                <w:sz w:val="24"/>
                <w:szCs w:val="24"/>
                <w:lang w:val="sr-Cyrl-RS"/>
              </w:rPr>
              <w:t>ком</w:t>
            </w:r>
          </w:p>
        </w:tc>
        <w:tc>
          <w:tcPr>
            <w:tcW w:w="1359" w:type="dxa"/>
          </w:tcPr>
          <w:p w14:paraId="576955F1" w14:textId="77777777" w:rsidR="00F406CA" w:rsidRPr="00B60EBE" w:rsidRDefault="00F406CA" w:rsidP="00325642">
            <w:pPr>
              <w:jc w:val="center"/>
              <w:rPr>
                <w:rFonts w:cs="Arial"/>
                <w:sz w:val="24"/>
                <w:szCs w:val="24"/>
                <w:lang w:val="sr-Cyrl-RS" w:eastAsia="ar-SA"/>
              </w:rPr>
            </w:pPr>
            <w:r w:rsidRPr="00B60EBE">
              <w:rPr>
                <w:rFonts w:cs="Arial"/>
                <w:sz w:val="24"/>
                <w:szCs w:val="24"/>
                <w:lang w:val="sr-Latn-RS" w:eastAsia="ar-SA"/>
              </w:rPr>
              <w:t>5</w:t>
            </w:r>
            <w:r w:rsidRPr="00B60EBE">
              <w:rPr>
                <w:rFonts w:cs="Arial"/>
                <w:sz w:val="24"/>
                <w:szCs w:val="24"/>
                <w:lang w:val="sr-Cyrl-RS" w:eastAsia="ar-SA"/>
              </w:rPr>
              <w:t>0</w:t>
            </w:r>
          </w:p>
        </w:tc>
      </w:tr>
      <w:tr w:rsidR="00F406CA" w:rsidRPr="00B60EBE" w14:paraId="7D0CC971" w14:textId="77777777" w:rsidTr="00F406CA">
        <w:trPr>
          <w:trHeight w:val="230"/>
          <w:jc w:val="center"/>
        </w:trPr>
        <w:tc>
          <w:tcPr>
            <w:tcW w:w="934" w:type="dxa"/>
          </w:tcPr>
          <w:p w14:paraId="26A17BC6" w14:textId="77777777" w:rsidR="00F406CA" w:rsidRPr="00B60EBE" w:rsidRDefault="00F406CA" w:rsidP="00F406CA">
            <w:pPr>
              <w:jc w:val="center"/>
              <w:rPr>
                <w:rFonts w:cs="Arial"/>
                <w:sz w:val="24"/>
                <w:szCs w:val="24"/>
                <w:lang w:val="sr-Latn-RS"/>
              </w:rPr>
            </w:pPr>
            <w:r w:rsidRPr="00B60EBE">
              <w:rPr>
                <w:rFonts w:cs="Arial"/>
                <w:sz w:val="24"/>
                <w:szCs w:val="24"/>
                <w:lang w:val="sr-Latn-RS"/>
              </w:rPr>
              <w:t>44</w:t>
            </w:r>
          </w:p>
        </w:tc>
        <w:tc>
          <w:tcPr>
            <w:tcW w:w="5582" w:type="dxa"/>
            <w:shd w:val="clear" w:color="auto" w:fill="auto"/>
          </w:tcPr>
          <w:p w14:paraId="1C161514" w14:textId="77777777" w:rsidR="00F406CA" w:rsidRPr="00B60EBE" w:rsidRDefault="00F406CA" w:rsidP="00325642">
            <w:pPr>
              <w:rPr>
                <w:rFonts w:cs="Arial"/>
                <w:sz w:val="24"/>
                <w:szCs w:val="24"/>
                <w:lang w:val="sr-Cyrl-RS"/>
              </w:rPr>
            </w:pPr>
            <w:r w:rsidRPr="00B60EBE">
              <w:rPr>
                <w:rFonts w:cs="Arial"/>
                <w:sz w:val="24"/>
                <w:szCs w:val="24"/>
                <w:lang w:val="sr-Cyrl-RS"/>
              </w:rPr>
              <w:t xml:space="preserve">адаптер за преносиви рачунар </w:t>
            </w:r>
            <w:r w:rsidRPr="00B60EBE">
              <w:rPr>
                <w:rFonts w:cs="Arial"/>
                <w:sz w:val="24"/>
                <w:szCs w:val="24"/>
              </w:rPr>
              <w:t xml:space="preserve">SSD/HDD </w:t>
            </w:r>
            <w:r w:rsidRPr="00B60EBE">
              <w:rPr>
                <w:rFonts w:cs="Arial"/>
                <w:sz w:val="24"/>
                <w:szCs w:val="24"/>
                <w:lang w:val="sr-Cyrl-RS"/>
              </w:rPr>
              <w:t>2.5``/5.25`` ,</w:t>
            </w:r>
            <w:r w:rsidRPr="00B60EBE">
              <w:rPr>
                <w:rFonts w:cs="Arial"/>
                <w:sz w:val="24"/>
                <w:szCs w:val="24"/>
              </w:rPr>
              <w:t>12</w:t>
            </w:r>
            <w:r w:rsidRPr="00B60EBE">
              <w:rPr>
                <w:rFonts w:cs="Arial"/>
                <w:sz w:val="24"/>
                <w:szCs w:val="24"/>
                <w:lang w:val="sr-Cyrl-RS"/>
              </w:rPr>
              <w:t>мм</w:t>
            </w:r>
          </w:p>
        </w:tc>
        <w:tc>
          <w:tcPr>
            <w:tcW w:w="1323" w:type="dxa"/>
          </w:tcPr>
          <w:p w14:paraId="163351F2" w14:textId="77777777" w:rsidR="00F406CA" w:rsidRPr="00B60EBE" w:rsidRDefault="00F406CA" w:rsidP="00325642">
            <w:pPr>
              <w:jc w:val="center"/>
              <w:rPr>
                <w:rFonts w:cs="Arial"/>
                <w:sz w:val="24"/>
                <w:szCs w:val="24"/>
              </w:rPr>
            </w:pPr>
            <w:r w:rsidRPr="00B60EBE">
              <w:rPr>
                <w:rFonts w:cs="Arial"/>
                <w:sz w:val="24"/>
                <w:szCs w:val="24"/>
                <w:lang w:val="sr-Cyrl-RS"/>
              </w:rPr>
              <w:t>ком</w:t>
            </w:r>
          </w:p>
        </w:tc>
        <w:tc>
          <w:tcPr>
            <w:tcW w:w="1359" w:type="dxa"/>
          </w:tcPr>
          <w:p w14:paraId="49DB74CC"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50</w:t>
            </w:r>
          </w:p>
        </w:tc>
      </w:tr>
      <w:tr w:rsidR="00F406CA" w:rsidRPr="00B60EBE" w14:paraId="3C6DBD49" w14:textId="77777777" w:rsidTr="00F406CA">
        <w:trPr>
          <w:trHeight w:val="230"/>
          <w:jc w:val="center"/>
        </w:trPr>
        <w:tc>
          <w:tcPr>
            <w:tcW w:w="934" w:type="dxa"/>
          </w:tcPr>
          <w:p w14:paraId="6E98EDF5" w14:textId="77777777" w:rsidR="00F406CA" w:rsidRPr="00B60EBE" w:rsidRDefault="00F406CA" w:rsidP="00F406CA">
            <w:pPr>
              <w:jc w:val="center"/>
              <w:rPr>
                <w:rFonts w:cs="Arial"/>
                <w:sz w:val="24"/>
                <w:szCs w:val="24"/>
                <w:lang w:val="sr-Latn-RS"/>
              </w:rPr>
            </w:pPr>
            <w:r w:rsidRPr="00B60EBE">
              <w:rPr>
                <w:rFonts w:cs="Arial"/>
                <w:sz w:val="24"/>
                <w:szCs w:val="24"/>
                <w:lang w:val="sr-Latn-RS"/>
              </w:rPr>
              <w:t>45</w:t>
            </w:r>
          </w:p>
        </w:tc>
        <w:tc>
          <w:tcPr>
            <w:tcW w:w="5582" w:type="dxa"/>
            <w:shd w:val="clear" w:color="auto" w:fill="auto"/>
          </w:tcPr>
          <w:p w14:paraId="7BEDD526" w14:textId="77777777" w:rsidR="00F406CA" w:rsidRPr="00B60EBE" w:rsidRDefault="00F406CA" w:rsidP="00325642">
            <w:pPr>
              <w:rPr>
                <w:rFonts w:cs="Arial"/>
                <w:sz w:val="24"/>
                <w:szCs w:val="24"/>
              </w:rPr>
            </w:pPr>
            <w:r w:rsidRPr="00B60EBE">
              <w:rPr>
                <w:rFonts w:cs="Arial"/>
                <w:sz w:val="24"/>
                <w:szCs w:val="24"/>
                <w:lang w:val="sr-Cyrl-RS"/>
              </w:rPr>
              <w:t xml:space="preserve">слушалице са микрофоном, </w:t>
            </w:r>
            <w:r w:rsidRPr="00B60EBE">
              <w:rPr>
                <w:rFonts w:cs="Arial"/>
                <w:sz w:val="24"/>
                <w:szCs w:val="24"/>
              </w:rPr>
              <w:t>USB 2.0</w:t>
            </w:r>
          </w:p>
        </w:tc>
        <w:tc>
          <w:tcPr>
            <w:tcW w:w="1323" w:type="dxa"/>
          </w:tcPr>
          <w:p w14:paraId="6E170A76" w14:textId="77777777" w:rsidR="00F406CA" w:rsidRPr="00B60EBE" w:rsidRDefault="00F406CA" w:rsidP="00325642">
            <w:pPr>
              <w:jc w:val="center"/>
              <w:rPr>
                <w:rFonts w:cs="Arial"/>
                <w:sz w:val="24"/>
                <w:szCs w:val="24"/>
              </w:rPr>
            </w:pPr>
            <w:r w:rsidRPr="00B60EBE">
              <w:rPr>
                <w:rFonts w:cs="Arial"/>
                <w:sz w:val="24"/>
                <w:szCs w:val="24"/>
                <w:lang w:val="sr-Cyrl-RS"/>
              </w:rPr>
              <w:t>ком</w:t>
            </w:r>
          </w:p>
        </w:tc>
        <w:tc>
          <w:tcPr>
            <w:tcW w:w="1359" w:type="dxa"/>
          </w:tcPr>
          <w:p w14:paraId="04F95438"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50</w:t>
            </w:r>
          </w:p>
        </w:tc>
      </w:tr>
      <w:tr w:rsidR="00F406CA" w:rsidRPr="00B60EBE" w14:paraId="0113BB12" w14:textId="77777777" w:rsidTr="00F406CA">
        <w:trPr>
          <w:trHeight w:val="230"/>
          <w:jc w:val="center"/>
        </w:trPr>
        <w:tc>
          <w:tcPr>
            <w:tcW w:w="934" w:type="dxa"/>
          </w:tcPr>
          <w:p w14:paraId="5903735B" w14:textId="77777777" w:rsidR="00F406CA" w:rsidRPr="00B60EBE" w:rsidRDefault="00F406CA" w:rsidP="00F406CA">
            <w:pPr>
              <w:jc w:val="center"/>
              <w:rPr>
                <w:rFonts w:cs="Arial"/>
                <w:sz w:val="24"/>
                <w:szCs w:val="24"/>
                <w:lang w:val="sr-Latn-RS"/>
              </w:rPr>
            </w:pPr>
            <w:r w:rsidRPr="00B60EBE">
              <w:rPr>
                <w:rFonts w:cs="Arial"/>
                <w:sz w:val="24"/>
                <w:szCs w:val="24"/>
                <w:lang w:val="sr-Latn-RS"/>
              </w:rPr>
              <w:t>46</w:t>
            </w:r>
          </w:p>
        </w:tc>
        <w:tc>
          <w:tcPr>
            <w:tcW w:w="5582" w:type="dxa"/>
            <w:shd w:val="clear" w:color="auto" w:fill="auto"/>
          </w:tcPr>
          <w:p w14:paraId="746D6217" w14:textId="77777777" w:rsidR="00F406CA" w:rsidRPr="00B60EBE" w:rsidRDefault="00F406CA" w:rsidP="00325642">
            <w:pPr>
              <w:rPr>
                <w:rFonts w:cs="Arial"/>
                <w:sz w:val="24"/>
                <w:szCs w:val="24"/>
                <w:lang w:val="sr-Cyrl-RS"/>
              </w:rPr>
            </w:pPr>
            <w:r w:rsidRPr="00B60EBE">
              <w:rPr>
                <w:rFonts w:cs="Arial"/>
                <w:sz w:val="24"/>
                <w:szCs w:val="24"/>
              </w:rPr>
              <w:t xml:space="preserve">web </w:t>
            </w:r>
            <w:r w:rsidRPr="00B60EBE">
              <w:rPr>
                <w:rFonts w:cs="Arial"/>
                <w:sz w:val="24"/>
                <w:szCs w:val="24"/>
                <w:lang w:val="sr-Cyrl-RS"/>
              </w:rPr>
              <w:t xml:space="preserve">камера </w:t>
            </w:r>
            <w:r w:rsidRPr="00B60EBE">
              <w:rPr>
                <w:rFonts w:cs="Arial"/>
                <w:sz w:val="24"/>
                <w:szCs w:val="24"/>
              </w:rPr>
              <w:t>2Mpixel, CMOS, USB, 1920x1080, 30fps</w:t>
            </w:r>
          </w:p>
        </w:tc>
        <w:tc>
          <w:tcPr>
            <w:tcW w:w="1323" w:type="dxa"/>
          </w:tcPr>
          <w:p w14:paraId="23590C1C" w14:textId="77777777" w:rsidR="00F406CA" w:rsidRPr="00B60EBE" w:rsidRDefault="00F406CA" w:rsidP="00325642">
            <w:pPr>
              <w:jc w:val="center"/>
              <w:rPr>
                <w:rFonts w:cs="Arial"/>
                <w:sz w:val="24"/>
                <w:szCs w:val="24"/>
                <w:lang w:val="sr-Cyrl-RS"/>
              </w:rPr>
            </w:pPr>
            <w:r w:rsidRPr="00B60EBE">
              <w:rPr>
                <w:rFonts w:cs="Arial"/>
                <w:sz w:val="24"/>
                <w:szCs w:val="24"/>
                <w:lang w:val="sr-Cyrl-RS"/>
              </w:rPr>
              <w:t>ком</w:t>
            </w:r>
          </w:p>
        </w:tc>
        <w:tc>
          <w:tcPr>
            <w:tcW w:w="1359" w:type="dxa"/>
          </w:tcPr>
          <w:p w14:paraId="2A325C79" w14:textId="77777777" w:rsidR="00F406CA" w:rsidRPr="00B60EBE" w:rsidRDefault="00F406CA" w:rsidP="00325642">
            <w:pPr>
              <w:jc w:val="center"/>
              <w:rPr>
                <w:rFonts w:cs="Arial"/>
                <w:sz w:val="24"/>
                <w:szCs w:val="24"/>
                <w:lang w:val="sr-Cyrl-RS" w:eastAsia="ar-SA"/>
              </w:rPr>
            </w:pPr>
            <w:r w:rsidRPr="00B60EBE">
              <w:rPr>
                <w:rFonts w:cs="Arial"/>
                <w:sz w:val="24"/>
                <w:szCs w:val="24"/>
                <w:lang w:val="sr-Latn-RS" w:eastAsia="ar-SA"/>
              </w:rPr>
              <w:t>5</w:t>
            </w:r>
            <w:r w:rsidRPr="00B60EBE">
              <w:rPr>
                <w:rFonts w:cs="Arial"/>
                <w:sz w:val="24"/>
                <w:szCs w:val="24"/>
                <w:lang w:val="sr-Cyrl-RS" w:eastAsia="ar-SA"/>
              </w:rPr>
              <w:t>0</w:t>
            </w:r>
          </w:p>
        </w:tc>
      </w:tr>
      <w:tr w:rsidR="00F406CA" w:rsidRPr="00B60EBE" w14:paraId="5CDE08DF" w14:textId="77777777" w:rsidTr="00F406CA">
        <w:trPr>
          <w:trHeight w:val="230"/>
          <w:jc w:val="center"/>
        </w:trPr>
        <w:tc>
          <w:tcPr>
            <w:tcW w:w="934" w:type="dxa"/>
          </w:tcPr>
          <w:p w14:paraId="6CFC5C6E" w14:textId="77777777" w:rsidR="00F406CA" w:rsidRPr="00B60EBE" w:rsidRDefault="00F406CA" w:rsidP="00F406CA">
            <w:pPr>
              <w:jc w:val="center"/>
              <w:rPr>
                <w:rFonts w:cs="Arial"/>
                <w:sz w:val="24"/>
                <w:szCs w:val="24"/>
                <w:lang w:val="sr-Latn-RS"/>
              </w:rPr>
            </w:pPr>
            <w:r w:rsidRPr="00B60EBE">
              <w:rPr>
                <w:rFonts w:cs="Arial"/>
                <w:sz w:val="24"/>
                <w:szCs w:val="24"/>
                <w:lang w:val="sr-Latn-RS"/>
              </w:rPr>
              <w:t>47</w:t>
            </w:r>
          </w:p>
        </w:tc>
        <w:tc>
          <w:tcPr>
            <w:tcW w:w="5582" w:type="dxa"/>
            <w:shd w:val="clear" w:color="auto" w:fill="auto"/>
          </w:tcPr>
          <w:p w14:paraId="2872DF53" w14:textId="77777777" w:rsidR="00F406CA" w:rsidRPr="00B60EBE" w:rsidRDefault="00F406CA" w:rsidP="00325642">
            <w:pPr>
              <w:rPr>
                <w:rFonts w:cs="Arial"/>
                <w:sz w:val="24"/>
                <w:szCs w:val="24"/>
              </w:rPr>
            </w:pPr>
            <w:r w:rsidRPr="00B60EBE">
              <w:rPr>
                <w:rFonts w:cs="Arial"/>
                <w:sz w:val="24"/>
                <w:szCs w:val="24"/>
                <w:lang w:val="sr-Cyrl-RS"/>
              </w:rPr>
              <w:t>бежични</w:t>
            </w:r>
            <w:r w:rsidRPr="00B60EBE">
              <w:rPr>
                <w:rFonts w:cs="Arial"/>
                <w:sz w:val="24"/>
                <w:szCs w:val="24"/>
                <w:lang w:val="sr-Latn-RS"/>
              </w:rPr>
              <w:t xml:space="preserve"> USB</w:t>
            </w:r>
            <w:r w:rsidRPr="00B60EBE">
              <w:rPr>
                <w:rFonts w:cs="Arial"/>
                <w:sz w:val="24"/>
                <w:szCs w:val="24"/>
                <w:lang w:val="sr-Cyrl-RS"/>
              </w:rPr>
              <w:t xml:space="preserve"> </w:t>
            </w:r>
            <w:r w:rsidRPr="00B60EBE">
              <w:rPr>
                <w:rFonts w:cs="Arial"/>
                <w:sz w:val="24"/>
                <w:szCs w:val="24"/>
              </w:rPr>
              <w:t>wifi</w:t>
            </w:r>
            <w:r w:rsidRPr="00B60EBE">
              <w:rPr>
                <w:rFonts w:cs="Arial"/>
                <w:sz w:val="24"/>
                <w:szCs w:val="24"/>
                <w:lang w:val="sr-Latn-RS"/>
              </w:rPr>
              <w:t xml:space="preserve"> adapter ,</w:t>
            </w:r>
            <w:r w:rsidRPr="00B60EBE">
              <w:rPr>
                <w:rFonts w:cs="Arial"/>
                <w:sz w:val="24"/>
                <w:szCs w:val="24"/>
                <w:lang w:val="sr-Cyrl-RS"/>
              </w:rPr>
              <w:t>брзина 300</w:t>
            </w:r>
            <w:r w:rsidRPr="00B60EBE">
              <w:rPr>
                <w:rFonts w:cs="Arial"/>
                <w:sz w:val="24"/>
                <w:szCs w:val="24"/>
              </w:rPr>
              <w:t>Mbps,2.4 GHz</w:t>
            </w:r>
          </w:p>
        </w:tc>
        <w:tc>
          <w:tcPr>
            <w:tcW w:w="1323" w:type="dxa"/>
          </w:tcPr>
          <w:p w14:paraId="59EE3FCD" w14:textId="77777777" w:rsidR="00F406CA" w:rsidRPr="00B60EBE" w:rsidRDefault="00F406CA" w:rsidP="00325642">
            <w:pPr>
              <w:jc w:val="center"/>
              <w:rPr>
                <w:rFonts w:cs="Arial"/>
                <w:sz w:val="24"/>
                <w:szCs w:val="24"/>
              </w:rPr>
            </w:pPr>
            <w:r w:rsidRPr="00B60EBE">
              <w:rPr>
                <w:rFonts w:cs="Arial"/>
                <w:sz w:val="24"/>
                <w:szCs w:val="24"/>
                <w:lang w:val="sr-Cyrl-RS"/>
              </w:rPr>
              <w:t>ком</w:t>
            </w:r>
          </w:p>
        </w:tc>
        <w:tc>
          <w:tcPr>
            <w:tcW w:w="1359" w:type="dxa"/>
          </w:tcPr>
          <w:p w14:paraId="241294B5" w14:textId="77777777" w:rsidR="00F406CA" w:rsidRPr="00B60EBE" w:rsidRDefault="00F406CA" w:rsidP="00325642">
            <w:pPr>
              <w:jc w:val="center"/>
              <w:rPr>
                <w:rFonts w:cs="Arial"/>
                <w:sz w:val="24"/>
                <w:szCs w:val="24"/>
                <w:lang w:val="sr-Cyrl-RS" w:eastAsia="ar-SA"/>
              </w:rPr>
            </w:pPr>
            <w:r w:rsidRPr="00B60EBE">
              <w:rPr>
                <w:rFonts w:cs="Arial"/>
                <w:sz w:val="24"/>
                <w:szCs w:val="24"/>
                <w:lang w:val="sr-Latn-RS" w:eastAsia="ar-SA"/>
              </w:rPr>
              <w:t>5</w:t>
            </w:r>
            <w:r w:rsidRPr="00B60EBE">
              <w:rPr>
                <w:rFonts w:cs="Arial"/>
                <w:sz w:val="24"/>
                <w:szCs w:val="24"/>
                <w:lang w:val="sr-Cyrl-RS" w:eastAsia="ar-SA"/>
              </w:rPr>
              <w:t>0</w:t>
            </w:r>
          </w:p>
        </w:tc>
      </w:tr>
      <w:tr w:rsidR="00F406CA" w:rsidRPr="00B60EBE" w14:paraId="0C054C38" w14:textId="77777777" w:rsidTr="00F406CA">
        <w:trPr>
          <w:trHeight w:val="230"/>
          <w:jc w:val="center"/>
        </w:trPr>
        <w:tc>
          <w:tcPr>
            <w:tcW w:w="934" w:type="dxa"/>
          </w:tcPr>
          <w:p w14:paraId="7C8DFDB5" w14:textId="77777777" w:rsidR="00F406CA" w:rsidRPr="00B60EBE" w:rsidRDefault="00F406CA" w:rsidP="00F406CA">
            <w:pPr>
              <w:jc w:val="center"/>
              <w:rPr>
                <w:rFonts w:cs="Arial"/>
                <w:sz w:val="24"/>
                <w:szCs w:val="24"/>
                <w:lang w:val="sr-Latn-RS"/>
              </w:rPr>
            </w:pPr>
          </w:p>
        </w:tc>
        <w:tc>
          <w:tcPr>
            <w:tcW w:w="5582" w:type="dxa"/>
            <w:shd w:val="clear" w:color="auto" w:fill="auto"/>
          </w:tcPr>
          <w:p w14:paraId="6E4B07FB" w14:textId="77777777" w:rsidR="00F406CA" w:rsidRPr="00B60EBE" w:rsidRDefault="00F406CA" w:rsidP="00325642">
            <w:pPr>
              <w:jc w:val="center"/>
              <w:rPr>
                <w:rFonts w:cs="Arial"/>
                <w:b/>
                <w:sz w:val="24"/>
                <w:szCs w:val="24"/>
                <w:lang w:val="sr-Cyrl-RS"/>
              </w:rPr>
            </w:pPr>
            <w:r w:rsidRPr="00B60EBE">
              <w:rPr>
                <w:rFonts w:cs="Arial"/>
                <w:b/>
                <w:sz w:val="24"/>
                <w:szCs w:val="24"/>
                <w:lang w:val="sr-Cyrl-RS"/>
              </w:rPr>
              <w:t>Остале услуге</w:t>
            </w:r>
          </w:p>
        </w:tc>
        <w:tc>
          <w:tcPr>
            <w:tcW w:w="1323" w:type="dxa"/>
          </w:tcPr>
          <w:p w14:paraId="4F7E1282" w14:textId="77777777" w:rsidR="00F406CA" w:rsidRPr="00B60EBE" w:rsidRDefault="00F406CA" w:rsidP="00325642">
            <w:pPr>
              <w:jc w:val="center"/>
              <w:rPr>
                <w:rFonts w:cs="Arial"/>
                <w:sz w:val="24"/>
                <w:szCs w:val="24"/>
                <w:lang w:val="sr-Cyrl-RS" w:eastAsia="ar-SA"/>
              </w:rPr>
            </w:pPr>
          </w:p>
        </w:tc>
        <w:tc>
          <w:tcPr>
            <w:tcW w:w="1359" w:type="dxa"/>
          </w:tcPr>
          <w:p w14:paraId="3298D57A" w14:textId="77777777" w:rsidR="00F406CA" w:rsidRPr="00B60EBE" w:rsidRDefault="00F406CA" w:rsidP="00325642">
            <w:pPr>
              <w:jc w:val="center"/>
              <w:rPr>
                <w:rFonts w:cs="Arial"/>
                <w:sz w:val="24"/>
                <w:szCs w:val="24"/>
                <w:lang w:val="sr-Cyrl-RS" w:eastAsia="ar-SA"/>
              </w:rPr>
            </w:pPr>
          </w:p>
        </w:tc>
      </w:tr>
      <w:tr w:rsidR="00F406CA" w:rsidRPr="00B60EBE" w14:paraId="026F3D0A" w14:textId="77777777" w:rsidTr="00F406CA">
        <w:trPr>
          <w:trHeight w:val="230"/>
          <w:jc w:val="center"/>
        </w:trPr>
        <w:tc>
          <w:tcPr>
            <w:tcW w:w="934" w:type="dxa"/>
          </w:tcPr>
          <w:p w14:paraId="387F6B06" w14:textId="2D3F51B2" w:rsidR="00F406CA" w:rsidRPr="00B60EBE" w:rsidRDefault="00802CE8" w:rsidP="00F406CA">
            <w:pPr>
              <w:jc w:val="center"/>
              <w:rPr>
                <w:rFonts w:cs="Arial"/>
                <w:sz w:val="24"/>
                <w:szCs w:val="24"/>
                <w:lang w:val="sr-Latn-RS"/>
              </w:rPr>
            </w:pPr>
            <w:r>
              <w:rPr>
                <w:rFonts w:cs="Arial"/>
                <w:sz w:val="24"/>
                <w:szCs w:val="24"/>
                <w:lang w:val="sr-Latn-RS"/>
              </w:rPr>
              <w:t>1</w:t>
            </w:r>
          </w:p>
        </w:tc>
        <w:tc>
          <w:tcPr>
            <w:tcW w:w="5582" w:type="dxa"/>
            <w:shd w:val="clear" w:color="auto" w:fill="auto"/>
          </w:tcPr>
          <w:p w14:paraId="0B399B33" w14:textId="77777777" w:rsidR="00F406CA" w:rsidRPr="00B60EBE" w:rsidRDefault="00F406CA" w:rsidP="00325642">
            <w:pPr>
              <w:rPr>
                <w:rFonts w:cs="Arial"/>
                <w:sz w:val="24"/>
                <w:szCs w:val="24"/>
                <w:lang w:val="sr-Cyrl-RS"/>
              </w:rPr>
            </w:pPr>
            <w:r w:rsidRPr="00B60EBE">
              <w:rPr>
                <w:rFonts w:cs="Arial"/>
                <w:sz w:val="24"/>
                <w:szCs w:val="24"/>
              </w:rPr>
              <w:t>скидање података са оштећених хард дискова</w:t>
            </w:r>
          </w:p>
        </w:tc>
        <w:tc>
          <w:tcPr>
            <w:tcW w:w="1323" w:type="dxa"/>
          </w:tcPr>
          <w:p w14:paraId="3C03BB16"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норма час</w:t>
            </w:r>
          </w:p>
        </w:tc>
        <w:tc>
          <w:tcPr>
            <w:tcW w:w="1359" w:type="dxa"/>
          </w:tcPr>
          <w:p w14:paraId="762D005F" w14:textId="77777777" w:rsidR="00F406CA" w:rsidRPr="00B60EBE" w:rsidRDefault="00F406CA" w:rsidP="00325642">
            <w:pPr>
              <w:jc w:val="center"/>
              <w:rPr>
                <w:rFonts w:cs="Arial"/>
                <w:sz w:val="24"/>
                <w:szCs w:val="24"/>
                <w:lang w:val="sr-Cyrl-RS" w:eastAsia="ar-SA"/>
              </w:rPr>
            </w:pPr>
            <w:r w:rsidRPr="00B60EBE">
              <w:rPr>
                <w:rFonts w:cs="Arial"/>
                <w:sz w:val="24"/>
                <w:szCs w:val="24"/>
                <w:lang w:val="sr-Cyrl-RS" w:eastAsia="ar-SA"/>
              </w:rPr>
              <w:t>100</w:t>
            </w:r>
          </w:p>
        </w:tc>
      </w:tr>
    </w:tbl>
    <w:p w14:paraId="650B7997" w14:textId="77777777" w:rsidR="00162140" w:rsidRPr="00B60EBE" w:rsidRDefault="00162140" w:rsidP="00162140">
      <w:pPr>
        <w:rPr>
          <w:rFonts w:cs="Arial"/>
          <w:b/>
          <w:sz w:val="24"/>
          <w:szCs w:val="24"/>
          <w:lang w:val="sr-Cyrl-CS"/>
        </w:rPr>
      </w:pPr>
    </w:p>
    <w:p w14:paraId="7A99457B" w14:textId="55530B01" w:rsidR="00162140" w:rsidRPr="00B60EBE" w:rsidRDefault="00162140" w:rsidP="00162140">
      <w:pPr>
        <w:rPr>
          <w:sz w:val="24"/>
          <w:szCs w:val="24"/>
          <w:lang w:val="sr-Latn-RS"/>
        </w:rPr>
      </w:pPr>
      <w:r w:rsidRPr="00B60EBE">
        <w:rPr>
          <w:rFonts w:cs="Arial"/>
          <w:b/>
          <w:sz w:val="24"/>
          <w:szCs w:val="24"/>
        </w:rPr>
        <w:t>НАПОМЕНА</w:t>
      </w:r>
      <w:r w:rsidRPr="00B60EBE">
        <w:rPr>
          <w:rFonts w:cs="Arial"/>
          <w:b/>
          <w:sz w:val="24"/>
          <w:szCs w:val="24"/>
          <w:lang w:val="ru-RU"/>
        </w:rPr>
        <w:t>:</w:t>
      </w:r>
      <w:r w:rsidRPr="00B60EBE">
        <w:rPr>
          <w:rFonts w:cs="Arial"/>
          <w:sz w:val="24"/>
          <w:szCs w:val="24"/>
        </w:rPr>
        <w:t xml:space="preserve"> У горе наведеним табелама  дате су оквирне количине предметних услуга и резервних делова, с обзиром да се прецизне количин</w:t>
      </w:r>
      <w:r w:rsidR="00051BBE" w:rsidRPr="00B60EBE">
        <w:rPr>
          <w:rFonts w:cs="Arial"/>
          <w:sz w:val="24"/>
          <w:szCs w:val="24"/>
        </w:rPr>
        <w:t>е</w:t>
      </w:r>
      <w:r w:rsidRPr="00B60EBE">
        <w:rPr>
          <w:rFonts w:cs="Arial"/>
          <w:sz w:val="24"/>
          <w:szCs w:val="24"/>
        </w:rPr>
        <w:t xml:space="preserve"> не могу одредити. Оквирне количине ће служити само за упоређивање понуда, те то не значи да ће наручи</w:t>
      </w:r>
      <w:r w:rsidRPr="00B60EBE">
        <w:rPr>
          <w:rFonts w:cs="Arial"/>
          <w:sz w:val="24"/>
          <w:szCs w:val="24"/>
          <w:lang w:val="sr-Cyrl-RS"/>
        </w:rPr>
        <w:t>л</w:t>
      </w:r>
      <w:r w:rsidRPr="00B60EBE">
        <w:rPr>
          <w:rFonts w:cs="Arial"/>
          <w:sz w:val="24"/>
          <w:szCs w:val="24"/>
        </w:rPr>
        <w:t>ац исте набавља</w:t>
      </w:r>
      <w:r w:rsidR="00051BBE" w:rsidRPr="00B60EBE">
        <w:rPr>
          <w:rFonts w:cs="Arial"/>
          <w:sz w:val="24"/>
          <w:szCs w:val="24"/>
        </w:rPr>
        <w:t>ти у наведеним количинама.</w:t>
      </w:r>
    </w:p>
    <w:p w14:paraId="03050372" w14:textId="31F2FD2A" w:rsidR="00992458" w:rsidRPr="00B60EBE" w:rsidRDefault="00992458" w:rsidP="00325642">
      <w:pPr>
        <w:rPr>
          <w:rFonts w:cs="Arial"/>
          <w:sz w:val="24"/>
          <w:szCs w:val="24"/>
          <w:lang w:val="sr-Cyrl-CS" w:eastAsia="sr-Cyrl-RS"/>
        </w:rPr>
      </w:pPr>
      <w:r w:rsidRPr="00B60EBE">
        <w:rPr>
          <w:rFonts w:cs="Arial"/>
          <w:sz w:val="24"/>
          <w:szCs w:val="24"/>
          <w:lang w:val="sr-Cyrl-CS" w:eastAsia="sr-Cyrl-RS"/>
        </w:rPr>
        <w:t>Услуге ће се вршити сукцесивно – по по</w:t>
      </w:r>
      <w:r w:rsidR="00051BBE" w:rsidRPr="00B60EBE">
        <w:rPr>
          <w:rFonts w:cs="Arial"/>
          <w:sz w:val="24"/>
          <w:szCs w:val="24"/>
          <w:lang w:val="sr-Cyrl-CS" w:eastAsia="sr-Cyrl-RS"/>
        </w:rPr>
        <w:t>треби, у периоду важења оквирног споразума</w:t>
      </w:r>
      <w:r w:rsidRPr="00B60EBE">
        <w:rPr>
          <w:rFonts w:cs="Arial"/>
          <w:sz w:val="24"/>
          <w:szCs w:val="24"/>
          <w:lang w:val="sr-Cyrl-CS" w:eastAsia="sr-Cyrl-RS"/>
        </w:rPr>
        <w:t>, а на</w:t>
      </w:r>
      <w:r w:rsidR="00051BBE" w:rsidRPr="00B60EBE">
        <w:rPr>
          <w:rFonts w:cs="Arial"/>
          <w:sz w:val="24"/>
          <w:szCs w:val="24"/>
          <w:lang w:val="sr-Cyrl-CS" w:eastAsia="sr-Cyrl-RS"/>
        </w:rPr>
        <w:t xml:space="preserve"> позив овлашћеног лица корисника услуге</w:t>
      </w:r>
      <w:r w:rsidRPr="00B60EBE">
        <w:rPr>
          <w:rFonts w:cs="Arial"/>
          <w:sz w:val="24"/>
          <w:szCs w:val="24"/>
          <w:lang w:val="sr-Cyrl-CS" w:eastAsia="sr-Cyrl-RS"/>
        </w:rPr>
        <w:t xml:space="preserve">. Начин пријаве квара може бити: електронском поштом, факсом </w:t>
      </w:r>
      <w:r w:rsidR="00051BBE" w:rsidRPr="00B60EBE">
        <w:rPr>
          <w:rFonts w:cs="Arial"/>
          <w:sz w:val="24"/>
          <w:szCs w:val="24"/>
          <w:lang w:val="sr-Cyrl-CS" w:eastAsia="sr-Cyrl-RS"/>
        </w:rPr>
        <w:t>или телефоном. Обавеза пружаоца услуге</w:t>
      </w:r>
      <w:r w:rsidR="003B07B9" w:rsidRPr="00B60EBE">
        <w:rPr>
          <w:rFonts w:cs="Arial"/>
          <w:sz w:val="24"/>
          <w:szCs w:val="24"/>
          <w:lang w:val="sr-Cyrl-CS" w:eastAsia="sr-Cyrl-RS"/>
        </w:rPr>
        <w:t xml:space="preserve"> је да достави кориснику услуге</w:t>
      </w:r>
      <w:r w:rsidRPr="00B60EBE">
        <w:rPr>
          <w:rFonts w:cs="Arial"/>
          <w:sz w:val="24"/>
          <w:szCs w:val="24"/>
          <w:lang w:val="sr-Cyrl-CS" w:eastAsia="sr-Cyrl-RS"/>
        </w:rPr>
        <w:t xml:space="preserve"> контакт податке за пријаву кварова путем електронске поште, факсом или п</w:t>
      </w:r>
      <w:r w:rsidR="003B07B9" w:rsidRPr="00B60EBE">
        <w:rPr>
          <w:rFonts w:cs="Arial"/>
          <w:sz w:val="24"/>
          <w:szCs w:val="24"/>
          <w:lang w:val="sr-Cyrl-CS" w:eastAsia="sr-Cyrl-RS"/>
        </w:rPr>
        <w:t>утем телефона. Обавеза корисника услуге</w:t>
      </w:r>
      <w:r w:rsidRPr="00B60EBE">
        <w:rPr>
          <w:rFonts w:cs="Arial"/>
          <w:sz w:val="24"/>
          <w:szCs w:val="24"/>
          <w:lang w:val="sr-Cyrl-CS" w:eastAsia="sr-Cyrl-RS"/>
        </w:rPr>
        <w:t xml:space="preserve"> је да дефинише до 3 контакт особе које могу да иницирају захтев за наведеним услугама, да прате реализацију и да евидентирају извршење услуга. </w:t>
      </w:r>
    </w:p>
    <w:p w14:paraId="5D8A53C8" w14:textId="7D589A8B" w:rsidR="00162140" w:rsidRPr="00B60EBE" w:rsidRDefault="00162140" w:rsidP="00162140">
      <w:pPr>
        <w:suppressAutoHyphens/>
        <w:spacing w:before="0"/>
        <w:rPr>
          <w:rFonts w:cs="Arial"/>
          <w:sz w:val="24"/>
          <w:szCs w:val="24"/>
          <w:lang w:val="sr-Cyrl-RS"/>
        </w:rPr>
      </w:pPr>
      <w:r w:rsidRPr="00B60EBE">
        <w:rPr>
          <w:rFonts w:cs="Arial"/>
          <w:sz w:val="24"/>
          <w:szCs w:val="24"/>
          <w:lang w:val="sr-Cyrl-RS"/>
        </w:rPr>
        <w:t>Контак</w:t>
      </w:r>
      <w:r w:rsidR="00DC3366" w:rsidRPr="00B60EBE">
        <w:rPr>
          <w:rFonts w:cs="Arial"/>
          <w:sz w:val="24"/>
          <w:szCs w:val="24"/>
          <w:lang w:val="sr-Cyrl-RS"/>
        </w:rPr>
        <w:t>т</w:t>
      </w:r>
      <w:r w:rsidR="003B07B9" w:rsidRPr="00B60EBE">
        <w:rPr>
          <w:rFonts w:cs="Arial"/>
          <w:sz w:val="24"/>
          <w:szCs w:val="24"/>
          <w:lang w:val="sr-Cyrl-RS"/>
        </w:rPr>
        <w:t xml:space="preserve"> лица које дефинише корисник услуге</w:t>
      </w:r>
      <w:r w:rsidRPr="00B60EBE">
        <w:rPr>
          <w:rFonts w:cs="Arial"/>
          <w:sz w:val="24"/>
          <w:szCs w:val="24"/>
          <w:lang w:val="sr-Cyrl-RS"/>
        </w:rPr>
        <w:t xml:space="preserve"> утврђују да ли је сервисирана опрема </w:t>
      </w:r>
      <w:r w:rsidR="003B07B9" w:rsidRPr="00B60EBE">
        <w:rPr>
          <w:rFonts w:cs="Arial"/>
          <w:sz w:val="24"/>
          <w:szCs w:val="24"/>
          <w:lang w:val="sr-Cyrl-RS"/>
        </w:rPr>
        <w:t>исправна и потписују пружаоцу услуге</w:t>
      </w:r>
      <w:r w:rsidRPr="00B60EBE">
        <w:rPr>
          <w:rFonts w:cs="Arial"/>
          <w:sz w:val="24"/>
          <w:szCs w:val="24"/>
          <w:lang w:val="sr-Cyrl-RS"/>
        </w:rPr>
        <w:t xml:space="preserve"> записник о изведеним радовима који се доставља уз ра</w:t>
      </w:r>
      <w:r w:rsidR="003B07B9" w:rsidRPr="00B60EBE">
        <w:rPr>
          <w:rFonts w:cs="Arial"/>
          <w:sz w:val="24"/>
          <w:szCs w:val="24"/>
          <w:lang w:val="sr-Cyrl-RS"/>
        </w:rPr>
        <w:t>чун који се испоставља кориснику</w:t>
      </w:r>
      <w:r w:rsidRPr="00B60EBE">
        <w:rPr>
          <w:rFonts w:cs="Arial"/>
          <w:sz w:val="24"/>
          <w:szCs w:val="24"/>
          <w:lang w:val="sr-Cyrl-RS"/>
        </w:rPr>
        <w:t xml:space="preserve"> услуга</w:t>
      </w:r>
      <w:r w:rsidR="003B07B9" w:rsidRPr="00B60EBE">
        <w:rPr>
          <w:rFonts w:cs="Arial"/>
          <w:sz w:val="24"/>
          <w:szCs w:val="24"/>
          <w:lang w:val="sr-Cyrl-RS"/>
        </w:rPr>
        <w:t>.</w:t>
      </w:r>
    </w:p>
    <w:p w14:paraId="28F2BB69" w14:textId="77777777" w:rsidR="003B07B9" w:rsidRPr="00B60EBE" w:rsidRDefault="003B07B9" w:rsidP="003B07B9">
      <w:pPr>
        <w:ind w:right="99"/>
        <w:rPr>
          <w:rFonts w:cs="Arial"/>
          <w:lang w:val="ru-RU"/>
        </w:rPr>
      </w:pPr>
      <w:r w:rsidRPr="00B60EBE">
        <w:rPr>
          <w:rFonts w:cs="Arial"/>
          <w:lang w:val="ru-RU"/>
        </w:rPr>
        <w:t>Записник треба да садржи следеће податке:</w:t>
      </w:r>
    </w:p>
    <w:p w14:paraId="030C72A1" w14:textId="77777777" w:rsidR="003B07B9" w:rsidRPr="00B60EBE" w:rsidRDefault="003B07B9" w:rsidP="004862FF">
      <w:pPr>
        <w:numPr>
          <w:ilvl w:val="0"/>
          <w:numId w:val="29"/>
        </w:numPr>
        <w:spacing w:before="0" w:after="200" w:line="276" w:lineRule="auto"/>
        <w:ind w:firstLine="450"/>
        <w:contextualSpacing/>
        <w:jc w:val="left"/>
        <w:rPr>
          <w:rFonts w:cs="Arial"/>
        </w:rPr>
      </w:pPr>
      <w:r w:rsidRPr="00B60EBE">
        <w:rPr>
          <w:rFonts w:cs="Arial"/>
        </w:rPr>
        <w:t xml:space="preserve">Опште </w:t>
      </w:r>
      <w:r w:rsidRPr="00B60EBE">
        <w:rPr>
          <w:rFonts w:cs="Arial"/>
          <w:lang w:val="sr-Cyrl-RS"/>
        </w:rPr>
        <w:t>податке</w:t>
      </w:r>
    </w:p>
    <w:p w14:paraId="0F9648E8"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Датум</w:t>
      </w:r>
    </w:p>
    <w:p w14:paraId="1377AB87"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Време</w:t>
      </w:r>
    </w:p>
    <w:p w14:paraId="70FC09D8"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Место</w:t>
      </w:r>
    </w:p>
    <w:p w14:paraId="10129F54"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lang w:val="sr-Cyrl-RS"/>
        </w:rPr>
        <w:t xml:space="preserve">Пословно име </w:t>
      </w:r>
      <w:r w:rsidRPr="00B60EBE">
        <w:rPr>
          <w:rFonts w:cs="Arial"/>
        </w:rPr>
        <w:t>Сервисер</w:t>
      </w:r>
      <w:r w:rsidRPr="00B60EBE">
        <w:rPr>
          <w:rFonts w:cs="Arial"/>
          <w:lang w:val="sr-Cyrl-RS"/>
        </w:rPr>
        <w:t>а-Пружаоца услуге</w:t>
      </w:r>
    </w:p>
    <w:p w14:paraId="357716BC"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lang w:val="sr-Cyrl-RS"/>
        </w:rPr>
        <w:t xml:space="preserve">Име </w:t>
      </w:r>
      <w:r w:rsidRPr="00B60EBE">
        <w:rPr>
          <w:rFonts w:cs="Arial"/>
        </w:rPr>
        <w:t>Овлашћено</w:t>
      </w:r>
      <w:r w:rsidRPr="00B60EBE">
        <w:rPr>
          <w:rFonts w:cs="Arial"/>
          <w:lang w:val="sr-Cyrl-RS"/>
        </w:rPr>
        <w:t>г</w:t>
      </w:r>
      <w:r w:rsidRPr="00B60EBE">
        <w:rPr>
          <w:rFonts w:cs="Arial"/>
        </w:rPr>
        <w:t xml:space="preserve"> лица Наручиоца</w:t>
      </w:r>
      <w:r w:rsidRPr="00B60EBE">
        <w:rPr>
          <w:rFonts w:cs="Arial"/>
          <w:lang w:val="sr-Cyrl-RS"/>
        </w:rPr>
        <w:t>-Корисника услуге</w:t>
      </w:r>
    </w:p>
    <w:p w14:paraId="34AFED22" w14:textId="77777777" w:rsidR="003B07B9" w:rsidRPr="00B60EBE" w:rsidRDefault="003B07B9" w:rsidP="004862FF">
      <w:pPr>
        <w:numPr>
          <w:ilvl w:val="0"/>
          <w:numId w:val="29"/>
        </w:numPr>
        <w:spacing w:before="0" w:after="200" w:line="276" w:lineRule="auto"/>
        <w:ind w:firstLine="450"/>
        <w:contextualSpacing/>
        <w:jc w:val="left"/>
        <w:rPr>
          <w:rFonts w:cs="Arial"/>
        </w:rPr>
      </w:pPr>
      <w:r w:rsidRPr="00B60EBE">
        <w:rPr>
          <w:rFonts w:cs="Arial"/>
        </w:rPr>
        <w:t>О уређају</w:t>
      </w:r>
    </w:p>
    <w:p w14:paraId="5C290C17"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 xml:space="preserve">Тип уређаја </w:t>
      </w:r>
    </w:p>
    <w:p w14:paraId="2DC1A6EC"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Произвођач</w:t>
      </w:r>
    </w:p>
    <w:p w14:paraId="792D7A08"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Назив уређаја</w:t>
      </w:r>
    </w:p>
    <w:p w14:paraId="60AF7DFD"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 xml:space="preserve">Производни број </w:t>
      </w:r>
    </w:p>
    <w:p w14:paraId="47814121" w14:textId="77777777" w:rsidR="003B07B9" w:rsidRPr="00B60EBE" w:rsidRDefault="003B07B9" w:rsidP="004862FF">
      <w:pPr>
        <w:numPr>
          <w:ilvl w:val="1"/>
          <w:numId w:val="29"/>
        </w:numPr>
        <w:spacing w:before="0" w:after="200" w:line="276" w:lineRule="auto"/>
        <w:ind w:firstLine="450"/>
        <w:contextualSpacing/>
        <w:jc w:val="left"/>
        <w:rPr>
          <w:rFonts w:cs="Arial"/>
        </w:rPr>
      </w:pPr>
      <w:r w:rsidRPr="00B60EBE">
        <w:rPr>
          <w:rFonts w:cs="Arial"/>
        </w:rPr>
        <w:t>Серијски број уређаја</w:t>
      </w:r>
    </w:p>
    <w:p w14:paraId="44AC703F" w14:textId="77777777" w:rsidR="003B07B9" w:rsidRPr="00B60EBE" w:rsidRDefault="003B07B9" w:rsidP="004862FF">
      <w:pPr>
        <w:numPr>
          <w:ilvl w:val="0"/>
          <w:numId w:val="29"/>
        </w:numPr>
        <w:spacing w:before="0" w:after="200" w:line="276" w:lineRule="auto"/>
        <w:ind w:firstLine="450"/>
        <w:contextualSpacing/>
        <w:jc w:val="left"/>
        <w:rPr>
          <w:rFonts w:cs="Arial"/>
        </w:rPr>
      </w:pPr>
      <w:r w:rsidRPr="00B60EBE">
        <w:rPr>
          <w:rFonts w:cs="Arial"/>
        </w:rPr>
        <w:t>Писани извештај о обављеним радњама</w:t>
      </w:r>
    </w:p>
    <w:p w14:paraId="265AF1E3" w14:textId="77777777" w:rsidR="003B07B9" w:rsidRPr="00B60EBE" w:rsidRDefault="003B07B9" w:rsidP="004862FF">
      <w:pPr>
        <w:numPr>
          <w:ilvl w:val="0"/>
          <w:numId w:val="29"/>
        </w:numPr>
        <w:spacing w:before="0" w:after="200" w:line="276" w:lineRule="auto"/>
        <w:ind w:firstLine="450"/>
        <w:contextualSpacing/>
        <w:jc w:val="left"/>
        <w:rPr>
          <w:rFonts w:cs="Arial"/>
          <w:lang w:val="ru-RU"/>
        </w:rPr>
      </w:pPr>
      <w:r w:rsidRPr="00B60EBE">
        <w:rPr>
          <w:rFonts w:cs="Arial"/>
          <w:lang w:val="ru-RU"/>
        </w:rPr>
        <w:t xml:space="preserve">Писани извештај о </w:t>
      </w:r>
      <w:r w:rsidRPr="00B60EBE">
        <w:rPr>
          <w:rFonts w:cs="Arial"/>
          <w:lang w:val="sr-Cyrl-BA"/>
        </w:rPr>
        <w:t>деловима за замену</w:t>
      </w:r>
    </w:p>
    <w:p w14:paraId="58DFBF8D" w14:textId="77777777" w:rsidR="003B07B9" w:rsidRPr="00B60EBE" w:rsidRDefault="003B07B9" w:rsidP="00162140">
      <w:pPr>
        <w:suppressAutoHyphens/>
        <w:spacing w:before="0"/>
        <w:rPr>
          <w:rFonts w:cs="Arial"/>
          <w:sz w:val="24"/>
          <w:szCs w:val="24"/>
          <w:lang w:val="sr-Cyrl-RS"/>
        </w:rPr>
      </w:pPr>
    </w:p>
    <w:p w14:paraId="5711DCE3" w14:textId="32D85A81" w:rsidR="00162140" w:rsidRPr="00B60EBE" w:rsidRDefault="003B07B9" w:rsidP="00162140">
      <w:pPr>
        <w:suppressAutoHyphens/>
        <w:spacing w:before="0"/>
        <w:rPr>
          <w:rFonts w:cs="Arial"/>
          <w:sz w:val="24"/>
          <w:szCs w:val="24"/>
        </w:rPr>
      </w:pPr>
      <w:r w:rsidRPr="00B60EBE">
        <w:rPr>
          <w:rFonts w:cs="Arial"/>
          <w:sz w:val="24"/>
          <w:szCs w:val="24"/>
          <w:lang w:val="sr-Cyrl-RS"/>
        </w:rPr>
        <w:lastRenderedPageBreak/>
        <w:t>Пружаоц услуге</w:t>
      </w:r>
      <w:r w:rsidR="00162140" w:rsidRPr="00B60EBE">
        <w:rPr>
          <w:rFonts w:cs="Arial"/>
          <w:sz w:val="24"/>
          <w:szCs w:val="24"/>
          <w:lang w:val="sr-Cyrl-RS"/>
        </w:rPr>
        <w:t xml:space="preserve"> даје гаранцију</w:t>
      </w:r>
      <w:r w:rsidR="00C65217" w:rsidRPr="00B60EBE">
        <w:rPr>
          <w:rFonts w:cs="Arial"/>
          <w:sz w:val="24"/>
          <w:szCs w:val="24"/>
          <w:lang w:val="sr-Cyrl-RS"/>
        </w:rPr>
        <w:t xml:space="preserve"> на квалитет извршених услуга 24 месеца</w:t>
      </w:r>
      <w:r w:rsidR="00162140" w:rsidRPr="00B60EBE">
        <w:rPr>
          <w:rFonts w:cs="Arial"/>
          <w:sz w:val="24"/>
          <w:szCs w:val="24"/>
          <w:lang w:val="sr-Cyrl-RS"/>
        </w:rPr>
        <w:t xml:space="preserve">. Гаранција почиње да тече од дана извршења услуга. За време гарантног периода све потребне исправке или замене компонената (дела), биће у </w:t>
      </w:r>
      <w:r w:rsidR="00C65217" w:rsidRPr="00B60EBE">
        <w:rPr>
          <w:rFonts w:cs="Arial"/>
          <w:sz w:val="24"/>
          <w:szCs w:val="24"/>
          <w:lang w:val="sr-Cyrl-RS"/>
        </w:rPr>
        <w:t>потпуности одговорност пружаоца услуге</w:t>
      </w:r>
      <w:r w:rsidR="00162140" w:rsidRPr="00B60EBE">
        <w:rPr>
          <w:rFonts w:cs="Arial"/>
          <w:sz w:val="24"/>
          <w:szCs w:val="24"/>
          <w:lang w:val="sr-Cyrl-RS"/>
        </w:rPr>
        <w:t>, без било какви</w:t>
      </w:r>
      <w:r w:rsidR="00C65217" w:rsidRPr="00B60EBE">
        <w:rPr>
          <w:rFonts w:cs="Arial"/>
          <w:sz w:val="24"/>
          <w:szCs w:val="24"/>
          <w:lang w:val="sr-Cyrl-RS"/>
        </w:rPr>
        <w:t>х додатних трошкова за корисника услуге</w:t>
      </w:r>
      <w:r w:rsidR="00051BBE" w:rsidRPr="00B60EBE">
        <w:rPr>
          <w:rFonts w:cs="Arial"/>
          <w:sz w:val="24"/>
          <w:szCs w:val="24"/>
        </w:rPr>
        <w:t>.</w:t>
      </w:r>
    </w:p>
    <w:p w14:paraId="2387415A" w14:textId="7E8AD4A0" w:rsidR="00162140" w:rsidRPr="00B60EBE" w:rsidRDefault="00C65217" w:rsidP="00162140">
      <w:pPr>
        <w:spacing w:before="0"/>
        <w:ind w:right="4"/>
        <w:rPr>
          <w:rFonts w:cs="Arial"/>
          <w:sz w:val="24"/>
          <w:szCs w:val="24"/>
          <w:lang w:val="sr-Cyrl-RS"/>
        </w:rPr>
      </w:pPr>
      <w:r w:rsidRPr="00B60EBE">
        <w:rPr>
          <w:rFonts w:cs="Arial"/>
          <w:sz w:val="24"/>
          <w:szCs w:val="24"/>
          <w:lang w:val="sr-Cyrl-RS"/>
        </w:rPr>
        <w:t>Пружалац услуге</w:t>
      </w:r>
      <w:r w:rsidR="00162140" w:rsidRPr="00B60EBE">
        <w:rPr>
          <w:rFonts w:cs="Arial"/>
          <w:sz w:val="24"/>
          <w:szCs w:val="24"/>
          <w:lang w:val="sr-Cyrl-RS"/>
        </w:rPr>
        <w:t xml:space="preserve"> је</w:t>
      </w:r>
      <w:r w:rsidR="00162140" w:rsidRPr="00B60EBE">
        <w:rPr>
          <w:rFonts w:cs="Arial"/>
          <w:sz w:val="24"/>
          <w:szCs w:val="24"/>
          <w:lang w:val="sr-Latn-RS"/>
        </w:rPr>
        <w:t xml:space="preserve"> </w:t>
      </w:r>
      <w:r w:rsidR="00162140" w:rsidRPr="00B60EBE">
        <w:rPr>
          <w:rFonts w:cs="Arial"/>
          <w:sz w:val="24"/>
          <w:szCs w:val="24"/>
          <w:lang w:val="sr-Cyrl-RS"/>
        </w:rPr>
        <w:t>у  обавези да пружи техничку п</w:t>
      </w:r>
      <w:r w:rsidRPr="00B60EBE">
        <w:rPr>
          <w:rFonts w:cs="Arial"/>
          <w:sz w:val="24"/>
          <w:szCs w:val="24"/>
          <w:lang w:val="sr-Cyrl-RS"/>
        </w:rPr>
        <w:t>одршку/помоћ контакт лицу кориснику услуге</w:t>
      </w:r>
      <w:r w:rsidR="00162140" w:rsidRPr="00B60EBE">
        <w:rPr>
          <w:rFonts w:cs="Arial"/>
          <w:sz w:val="24"/>
          <w:szCs w:val="24"/>
          <w:lang w:val="sr-Cyrl-RS"/>
        </w:rPr>
        <w:t xml:space="preserve"> приликом пријаве инцидента и да покуша да отклони, реши проблем или што тачније утврди природу квара</w:t>
      </w:r>
    </w:p>
    <w:p w14:paraId="170B1578" w14:textId="5C2828F0" w:rsidR="00162140" w:rsidRPr="00B60EBE" w:rsidRDefault="00C65217" w:rsidP="00162140">
      <w:pPr>
        <w:suppressAutoHyphens/>
        <w:spacing w:before="0"/>
        <w:jc w:val="left"/>
        <w:rPr>
          <w:rFonts w:cs="Arial"/>
          <w:sz w:val="24"/>
          <w:szCs w:val="24"/>
          <w:lang w:val="sr-Cyrl-RS"/>
        </w:rPr>
      </w:pPr>
      <w:r w:rsidRPr="00B60EBE">
        <w:rPr>
          <w:rFonts w:cs="Arial"/>
          <w:sz w:val="24"/>
          <w:szCs w:val="24"/>
          <w:lang w:val="sr-Cyrl-RS"/>
        </w:rPr>
        <w:t>Корисник услуге</w:t>
      </w:r>
      <w:r w:rsidR="00162140" w:rsidRPr="00B60EBE">
        <w:rPr>
          <w:rFonts w:cs="Arial"/>
          <w:sz w:val="24"/>
          <w:szCs w:val="24"/>
          <w:lang w:val="sr-Cyrl-RS"/>
        </w:rPr>
        <w:t xml:space="preserve"> захтева уградњу оригиналних резервних делова произвођача опреме која је предмет сервисирања.</w:t>
      </w:r>
      <w:r w:rsidR="005E1188" w:rsidRPr="00B60EBE">
        <w:rPr>
          <w:rFonts w:cs="Arial"/>
          <w:sz w:val="24"/>
          <w:szCs w:val="24"/>
          <w:lang w:val="sr-Cyrl-RS"/>
        </w:rPr>
        <w:t xml:space="preserve"> </w:t>
      </w:r>
    </w:p>
    <w:p w14:paraId="3CEA2A95" w14:textId="77777777" w:rsidR="00051BBE" w:rsidRPr="00B60EBE" w:rsidRDefault="00051BBE" w:rsidP="00051BBE">
      <w:pPr>
        <w:suppressAutoHyphens/>
        <w:spacing w:before="0"/>
        <w:rPr>
          <w:rFonts w:cs="Arial"/>
        </w:rPr>
      </w:pPr>
      <w:r w:rsidRPr="00B60EBE">
        <w:rPr>
          <w:rFonts w:cs="Arial"/>
          <w:lang w:val="sr-Cyrl-RS"/>
        </w:rPr>
        <w:t xml:space="preserve">Захтев за одржавање рачунарске опреме се односи на брендиране рачунаре произвођача </w:t>
      </w:r>
      <w:r w:rsidRPr="00B60EBE">
        <w:rPr>
          <w:rFonts w:cs="Arial"/>
          <w:lang w:val="sr-Latn-RS"/>
        </w:rPr>
        <w:t>HP, FUJITSU, LENOVO, DELL</w:t>
      </w:r>
      <w:r w:rsidRPr="00B60EBE">
        <w:rPr>
          <w:rFonts w:cs="Arial"/>
          <w:lang w:val="sr-Cyrl-RS"/>
        </w:rPr>
        <w:t>.</w:t>
      </w:r>
    </w:p>
    <w:p w14:paraId="3F670B34" w14:textId="3C7E5EF7" w:rsidR="002C7C84" w:rsidRPr="00B60EBE" w:rsidRDefault="002C7C84" w:rsidP="002C7C84">
      <w:pPr>
        <w:rPr>
          <w:lang w:val="sr-Cyrl-RS"/>
        </w:rPr>
      </w:pPr>
      <w:r w:rsidRPr="00B60EBE">
        <w:rPr>
          <w:b/>
          <w:bCs/>
          <w:lang w:val="sr-Cyrl-RS" w:eastAsia="sr-Cyrl-CS"/>
        </w:rPr>
        <w:t xml:space="preserve">НАПОМЕНА: </w:t>
      </w:r>
      <w:r w:rsidRPr="00B60EBE">
        <w:t xml:space="preserve">У случају да је потребно извршити услуге одржавања </w:t>
      </w:r>
      <w:r w:rsidRPr="00B60EBE">
        <w:rPr>
          <w:lang w:val="sr-Cyrl-RS"/>
        </w:rPr>
        <w:t xml:space="preserve">уређаја </w:t>
      </w:r>
      <w:r w:rsidRPr="00B60EBE">
        <w:t>и замену делова</w:t>
      </w:r>
      <w:r w:rsidRPr="00B60EBE">
        <w:rPr>
          <w:lang w:val="sr-Cyrl-RS"/>
        </w:rPr>
        <w:t xml:space="preserve">, </w:t>
      </w:r>
      <w:r w:rsidRPr="00B60EBE">
        <w:t xml:space="preserve">који нису наведени у спецификацији, </w:t>
      </w:r>
      <w:r w:rsidRPr="00B60EBE">
        <w:rPr>
          <w:lang w:val="sr-Cyrl-RS" w:eastAsia="zh-CN"/>
        </w:rPr>
        <w:t xml:space="preserve">због специфичности опреме, потенцијалних кварова и инцидентних ситуација, </w:t>
      </w:r>
      <w:r w:rsidRPr="00B60EBE">
        <w:rPr>
          <w:lang w:val="sr-Cyrl-RS"/>
        </w:rPr>
        <w:t>корисника услуге</w:t>
      </w:r>
      <w:r w:rsidRPr="00B60EBE">
        <w:t xml:space="preserve"> задржава право да </w:t>
      </w:r>
      <w:r w:rsidRPr="00B60EBE">
        <w:rPr>
          <w:lang w:val="sr-Cyrl-RS"/>
        </w:rPr>
        <w:t xml:space="preserve">од пружаоца услуге тражи писмену понуду за </w:t>
      </w:r>
      <w:r w:rsidRPr="00B60EBE">
        <w:t>услуге и резервне делове који нису обухваћени ов</w:t>
      </w:r>
      <w:r w:rsidRPr="00B60EBE">
        <w:rPr>
          <w:lang w:val="sr-Cyrl-RS"/>
        </w:rPr>
        <w:t>о</w:t>
      </w:r>
      <w:r w:rsidRPr="00B60EBE">
        <w:t xml:space="preserve">м </w:t>
      </w:r>
      <w:r w:rsidRPr="00B60EBE">
        <w:rPr>
          <w:lang w:val="sr-Cyrl-RS"/>
        </w:rPr>
        <w:t>спецификацијом. Писмена сагласност корисника услуге на понуду пружаоца услуге ће се сматрати као основ за извршење тражене услуге, замене делова, плаћа</w:t>
      </w:r>
      <w:r w:rsidR="00FD1C81" w:rsidRPr="00B60EBE">
        <w:rPr>
          <w:lang w:val="sr-Cyrl-RS"/>
        </w:rPr>
        <w:t>ње и праћење реализације оквирног споразума</w:t>
      </w:r>
      <w:r w:rsidRPr="00B60EBE">
        <w:rPr>
          <w:lang w:val="sr-Cyrl-RS"/>
        </w:rPr>
        <w:t>. Вредност овако реал</w:t>
      </w:r>
      <w:r w:rsidR="00802CE8">
        <w:rPr>
          <w:lang w:val="sr-Cyrl-RS"/>
        </w:rPr>
        <w:t>изоване набавке не може прећи 5</w:t>
      </w:r>
      <w:r w:rsidRPr="00B60EBE">
        <w:rPr>
          <w:lang w:val="sr-Cyrl-RS"/>
        </w:rPr>
        <w:t>% укупне вредности закљученог оквирног споразума.</w:t>
      </w:r>
    </w:p>
    <w:p w14:paraId="3BAAB584" w14:textId="77777777" w:rsidR="002C7C84" w:rsidRPr="00B60EBE" w:rsidRDefault="002C7C84" w:rsidP="00051BBE">
      <w:pPr>
        <w:suppressAutoHyphens/>
        <w:spacing w:before="0"/>
        <w:rPr>
          <w:rFonts w:cs="Arial"/>
        </w:rPr>
      </w:pPr>
    </w:p>
    <w:p w14:paraId="6D576E99" w14:textId="77777777" w:rsidR="00162140" w:rsidRPr="00B60EBE" w:rsidRDefault="00162140" w:rsidP="00325642">
      <w:pPr>
        <w:rPr>
          <w:rFonts w:cs="Arial"/>
          <w:sz w:val="24"/>
          <w:szCs w:val="24"/>
          <w:lang w:val="sr-Cyrl-CS" w:eastAsia="sr-Cyrl-RS"/>
        </w:rPr>
      </w:pPr>
    </w:p>
    <w:p w14:paraId="305CB874" w14:textId="77777777" w:rsidR="00F406CA" w:rsidRPr="00B60EBE" w:rsidRDefault="00F406CA" w:rsidP="00F406CA">
      <w:pPr>
        <w:ind w:right="718"/>
        <w:rPr>
          <w:rFonts w:cs="Arial"/>
          <w:sz w:val="24"/>
          <w:szCs w:val="24"/>
          <w:lang w:val="sr-Cyrl-CS"/>
        </w:rPr>
      </w:pPr>
    </w:p>
    <w:p w14:paraId="04448414" w14:textId="77777777" w:rsidR="00162140" w:rsidRPr="00B60EBE" w:rsidRDefault="00162140" w:rsidP="00F406CA">
      <w:pPr>
        <w:ind w:right="718"/>
        <w:rPr>
          <w:rFonts w:cs="Arial"/>
          <w:sz w:val="24"/>
          <w:szCs w:val="24"/>
          <w:lang w:val="sr-Cyrl-CS"/>
        </w:rPr>
      </w:pPr>
    </w:p>
    <w:p w14:paraId="538BAE29" w14:textId="77777777" w:rsidR="00162140" w:rsidRPr="00B60EBE" w:rsidRDefault="00162140" w:rsidP="00F406CA">
      <w:pPr>
        <w:ind w:right="718"/>
        <w:rPr>
          <w:rFonts w:cs="Arial"/>
          <w:sz w:val="24"/>
          <w:szCs w:val="24"/>
          <w:lang w:val="sr-Cyrl-CS"/>
        </w:rPr>
      </w:pPr>
    </w:p>
    <w:p w14:paraId="30A52BE5" w14:textId="77777777" w:rsidR="00162140" w:rsidRPr="00B60EBE" w:rsidRDefault="00162140" w:rsidP="00F406CA">
      <w:pPr>
        <w:ind w:right="718"/>
        <w:rPr>
          <w:rFonts w:cs="Arial"/>
          <w:sz w:val="24"/>
          <w:szCs w:val="24"/>
          <w:lang w:val="sr-Cyrl-CS"/>
        </w:rPr>
      </w:pPr>
    </w:p>
    <w:p w14:paraId="4B91B13B" w14:textId="77777777" w:rsidR="00162140" w:rsidRPr="00B60EBE" w:rsidRDefault="00162140" w:rsidP="00F406CA">
      <w:pPr>
        <w:ind w:right="718"/>
        <w:rPr>
          <w:rFonts w:cs="Arial"/>
          <w:sz w:val="24"/>
          <w:szCs w:val="24"/>
          <w:lang w:val="sr-Cyrl-CS"/>
        </w:rPr>
      </w:pPr>
    </w:p>
    <w:p w14:paraId="2F48F163" w14:textId="77777777" w:rsidR="00162140" w:rsidRPr="00B60EBE" w:rsidRDefault="00162140" w:rsidP="00F406CA">
      <w:pPr>
        <w:ind w:right="718"/>
        <w:rPr>
          <w:rFonts w:cs="Arial"/>
          <w:sz w:val="24"/>
          <w:szCs w:val="24"/>
          <w:lang w:val="sr-Cyrl-CS"/>
        </w:rPr>
      </w:pPr>
    </w:p>
    <w:p w14:paraId="1C612B59" w14:textId="77777777" w:rsidR="00162140" w:rsidRPr="00B60EBE" w:rsidRDefault="00162140" w:rsidP="00F406CA">
      <w:pPr>
        <w:ind w:right="718"/>
        <w:rPr>
          <w:rFonts w:cs="Arial"/>
          <w:sz w:val="24"/>
          <w:szCs w:val="24"/>
          <w:lang w:val="sr-Cyrl-CS"/>
        </w:rPr>
      </w:pPr>
    </w:p>
    <w:p w14:paraId="56C8BAA4" w14:textId="77777777" w:rsidR="00162140" w:rsidRPr="00B60EBE" w:rsidRDefault="00162140" w:rsidP="00F406CA">
      <w:pPr>
        <w:ind w:right="718"/>
        <w:rPr>
          <w:rFonts w:cs="Arial"/>
          <w:sz w:val="24"/>
          <w:szCs w:val="24"/>
          <w:lang w:val="sr-Cyrl-CS"/>
        </w:rPr>
      </w:pPr>
    </w:p>
    <w:p w14:paraId="6DAD0017" w14:textId="77777777" w:rsidR="00162140" w:rsidRPr="00B60EBE" w:rsidRDefault="00162140" w:rsidP="00F406CA">
      <w:pPr>
        <w:ind w:right="718"/>
        <w:rPr>
          <w:rFonts w:cs="Arial"/>
          <w:sz w:val="24"/>
          <w:szCs w:val="24"/>
          <w:lang w:val="sr-Cyrl-CS"/>
        </w:rPr>
      </w:pPr>
    </w:p>
    <w:p w14:paraId="2065C864" w14:textId="77777777" w:rsidR="00FD1C81" w:rsidRPr="00B60EBE" w:rsidRDefault="00FD1C81" w:rsidP="00F406CA">
      <w:pPr>
        <w:ind w:right="718"/>
        <w:rPr>
          <w:rFonts w:cs="Arial"/>
          <w:sz w:val="24"/>
          <w:szCs w:val="24"/>
          <w:lang w:val="sr-Cyrl-CS"/>
        </w:rPr>
      </w:pPr>
    </w:p>
    <w:p w14:paraId="48324932" w14:textId="77777777" w:rsidR="005B71B7" w:rsidRDefault="005B71B7" w:rsidP="00F406CA">
      <w:pPr>
        <w:ind w:right="718"/>
        <w:rPr>
          <w:rFonts w:cs="Arial"/>
          <w:sz w:val="24"/>
          <w:szCs w:val="24"/>
        </w:rPr>
      </w:pPr>
    </w:p>
    <w:p w14:paraId="570DEC57" w14:textId="77777777" w:rsidR="00802CE8" w:rsidRDefault="00802CE8" w:rsidP="00F406CA">
      <w:pPr>
        <w:ind w:right="718"/>
        <w:rPr>
          <w:rFonts w:cs="Arial"/>
          <w:sz w:val="24"/>
          <w:szCs w:val="24"/>
        </w:rPr>
      </w:pPr>
    </w:p>
    <w:p w14:paraId="4C30B1CD" w14:textId="77777777" w:rsidR="00802CE8" w:rsidRDefault="00802CE8" w:rsidP="00F406CA">
      <w:pPr>
        <w:ind w:right="718"/>
        <w:rPr>
          <w:rFonts w:cs="Arial"/>
          <w:sz w:val="24"/>
          <w:szCs w:val="24"/>
        </w:rPr>
      </w:pPr>
    </w:p>
    <w:p w14:paraId="0321EA68" w14:textId="77777777" w:rsidR="00802CE8" w:rsidRDefault="00802CE8" w:rsidP="00F406CA">
      <w:pPr>
        <w:ind w:right="718"/>
        <w:rPr>
          <w:rFonts w:cs="Arial"/>
          <w:sz w:val="24"/>
          <w:szCs w:val="24"/>
        </w:rPr>
      </w:pPr>
    </w:p>
    <w:p w14:paraId="7E056B83" w14:textId="77777777" w:rsidR="000A56D6" w:rsidRDefault="000A56D6" w:rsidP="00F406CA">
      <w:pPr>
        <w:ind w:right="718"/>
        <w:rPr>
          <w:rFonts w:cs="Arial"/>
          <w:sz w:val="24"/>
          <w:szCs w:val="24"/>
        </w:rPr>
      </w:pPr>
    </w:p>
    <w:p w14:paraId="2ED280D5" w14:textId="77777777" w:rsidR="000A56D6" w:rsidRDefault="000A56D6" w:rsidP="00F406CA">
      <w:pPr>
        <w:ind w:right="718"/>
        <w:rPr>
          <w:rFonts w:cs="Arial"/>
          <w:sz w:val="24"/>
          <w:szCs w:val="24"/>
        </w:rPr>
      </w:pPr>
    </w:p>
    <w:p w14:paraId="5CA54345" w14:textId="77777777" w:rsidR="000A56D6" w:rsidRDefault="000A56D6" w:rsidP="00F406CA">
      <w:pPr>
        <w:ind w:right="718"/>
        <w:rPr>
          <w:rFonts w:cs="Arial"/>
          <w:sz w:val="24"/>
          <w:szCs w:val="24"/>
        </w:rPr>
      </w:pPr>
    </w:p>
    <w:p w14:paraId="4B128A61" w14:textId="77777777" w:rsidR="000A56D6" w:rsidRDefault="000A56D6" w:rsidP="00F406CA">
      <w:pPr>
        <w:ind w:right="718"/>
        <w:rPr>
          <w:rFonts w:cs="Arial"/>
          <w:sz w:val="24"/>
          <w:szCs w:val="24"/>
        </w:rPr>
      </w:pPr>
    </w:p>
    <w:p w14:paraId="21537CB0" w14:textId="77777777" w:rsidR="000A56D6" w:rsidRDefault="000A56D6" w:rsidP="00F406CA">
      <w:pPr>
        <w:ind w:right="718"/>
        <w:rPr>
          <w:rFonts w:cs="Arial"/>
          <w:sz w:val="24"/>
          <w:szCs w:val="24"/>
        </w:rPr>
      </w:pPr>
    </w:p>
    <w:p w14:paraId="1AE3306D" w14:textId="77777777" w:rsidR="000A56D6" w:rsidRPr="00802CE8" w:rsidRDefault="000A56D6" w:rsidP="00F406CA">
      <w:pPr>
        <w:ind w:right="718"/>
        <w:rPr>
          <w:rFonts w:cs="Arial"/>
          <w:sz w:val="24"/>
          <w:szCs w:val="24"/>
        </w:rPr>
      </w:pPr>
    </w:p>
    <w:p w14:paraId="4027D17A" w14:textId="32C65DFC" w:rsidR="00610BB3" w:rsidRPr="00B60EBE" w:rsidRDefault="00610BB3" w:rsidP="00610BB3">
      <w:pPr>
        <w:ind w:right="718"/>
        <w:rPr>
          <w:rFonts w:cs="Arial"/>
          <w:b/>
          <w:sz w:val="24"/>
          <w:szCs w:val="24"/>
          <w:lang w:val="sr-Cyrl-RS"/>
        </w:rPr>
      </w:pPr>
      <w:r w:rsidRPr="00B60EBE">
        <w:rPr>
          <w:rFonts w:cs="Arial"/>
          <w:b/>
          <w:sz w:val="24"/>
          <w:szCs w:val="24"/>
          <w:lang w:val="sr-Cyrl-CS"/>
        </w:rPr>
        <w:lastRenderedPageBreak/>
        <w:t xml:space="preserve">Партија 2.   </w:t>
      </w:r>
      <w:r w:rsidRPr="00B60EBE">
        <w:rPr>
          <w:rFonts w:cs="Arial"/>
          <w:b/>
          <w:sz w:val="24"/>
          <w:szCs w:val="24"/>
        </w:rPr>
        <w:t>Техничка спецификација за наб</w:t>
      </w:r>
      <w:r w:rsidRPr="00B60EBE">
        <w:rPr>
          <w:rFonts w:cs="Arial"/>
          <w:b/>
          <w:sz w:val="24"/>
          <w:szCs w:val="24"/>
          <w:lang w:val="sr-Cyrl-RS"/>
        </w:rPr>
        <w:t>а</w:t>
      </w:r>
      <w:r w:rsidRPr="00B60EBE">
        <w:rPr>
          <w:rFonts w:cs="Arial"/>
          <w:b/>
          <w:sz w:val="24"/>
          <w:szCs w:val="24"/>
        </w:rPr>
        <w:t xml:space="preserve">вку услуге </w:t>
      </w:r>
      <w:r w:rsidRPr="00B60EBE">
        <w:rPr>
          <w:rFonts w:cs="Arial"/>
          <w:b/>
          <w:sz w:val="24"/>
          <w:szCs w:val="24"/>
          <w:lang w:val="sr-Cyrl-RS"/>
        </w:rPr>
        <w:t>одржавања</w:t>
      </w:r>
    </w:p>
    <w:p w14:paraId="262BF24B" w14:textId="4C2EE372" w:rsidR="00610BB3" w:rsidRPr="00B60EBE" w:rsidRDefault="00610BB3" w:rsidP="00610BB3">
      <w:pPr>
        <w:ind w:right="718"/>
        <w:rPr>
          <w:rFonts w:cs="Arial"/>
          <w:b/>
          <w:sz w:val="24"/>
          <w:szCs w:val="24"/>
          <w:lang w:val="sr-Cyrl-RS"/>
        </w:rPr>
      </w:pPr>
      <w:r w:rsidRPr="00B60EBE">
        <w:rPr>
          <w:rFonts w:cs="Arial"/>
          <w:b/>
          <w:sz w:val="24"/>
          <w:szCs w:val="24"/>
          <w:lang w:val="sr-Cyrl-RS"/>
        </w:rPr>
        <w:t xml:space="preserve">                     рачунарске опреме ЈН</w:t>
      </w:r>
      <w:r w:rsidRPr="00B60EBE">
        <w:rPr>
          <w:rFonts w:cs="Arial"/>
          <w:b/>
          <w:sz w:val="24"/>
          <w:szCs w:val="24"/>
        </w:rPr>
        <w:t>8000/0069/2016</w:t>
      </w:r>
      <w:r w:rsidRPr="00B60EBE">
        <w:rPr>
          <w:rFonts w:cs="Arial"/>
          <w:b/>
          <w:sz w:val="24"/>
          <w:szCs w:val="24"/>
          <w:lang w:val="sr-Cyrl-RS"/>
        </w:rPr>
        <w:t xml:space="preserve"> за ТЦ Београд</w:t>
      </w:r>
    </w:p>
    <w:p w14:paraId="3DD875EA" w14:textId="77777777" w:rsidR="005B71B7" w:rsidRPr="00B60EBE" w:rsidRDefault="005B71B7" w:rsidP="00610BB3">
      <w:pPr>
        <w:ind w:right="718"/>
        <w:rPr>
          <w:rFonts w:cs="Arial"/>
          <w:b/>
          <w:sz w:val="24"/>
          <w:szCs w:val="24"/>
          <w:lang w:val="sr-Cyrl-RS"/>
        </w:rPr>
      </w:pPr>
    </w:p>
    <w:p w14:paraId="43968892" w14:textId="77777777" w:rsidR="00610BB3" w:rsidRPr="00B60EBE" w:rsidRDefault="00610BB3" w:rsidP="00610BB3">
      <w:pPr>
        <w:rPr>
          <w:rFonts w:cs="Arial"/>
          <w:sz w:val="24"/>
          <w:szCs w:val="24"/>
          <w:lang w:val="sr-Cyrl-RS"/>
        </w:rPr>
      </w:pPr>
      <w:r w:rsidRPr="00B60EBE">
        <w:rPr>
          <w:rFonts w:cs="Arial"/>
          <w:b/>
          <w:sz w:val="24"/>
          <w:szCs w:val="24"/>
          <w:u w:val="single"/>
          <w:lang w:val="sr-Cyrl-RS" w:eastAsia="sr-Cyrl-RS"/>
        </w:rPr>
        <w:t xml:space="preserve">Табела 1: Списак услуга и резервних делова/потрошног материјала </w:t>
      </w:r>
    </w:p>
    <w:p w14:paraId="010213BF" w14:textId="77777777" w:rsidR="00610BB3" w:rsidRPr="00B60EBE" w:rsidRDefault="00610BB3" w:rsidP="00610BB3">
      <w:pPr>
        <w:rPr>
          <w:lang w:val="sr-Cyrl-RS"/>
        </w:rPr>
      </w:pPr>
    </w:p>
    <w:tbl>
      <w:tblPr>
        <w:tblW w:w="102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750"/>
        <w:gridCol w:w="1178"/>
        <w:gridCol w:w="1620"/>
      </w:tblGrid>
      <w:tr w:rsidR="00B60EBE" w:rsidRPr="00B60EBE" w14:paraId="4680901E" w14:textId="77777777" w:rsidTr="00610BB3">
        <w:trPr>
          <w:trHeight w:val="510"/>
        </w:trPr>
        <w:tc>
          <w:tcPr>
            <w:tcW w:w="720" w:type="dxa"/>
            <w:shd w:val="clear" w:color="auto" w:fill="auto"/>
            <w:vAlign w:val="center"/>
            <w:hideMark/>
          </w:tcPr>
          <w:p w14:paraId="47BC3D89" w14:textId="77777777" w:rsidR="00610BB3" w:rsidRPr="00B60EBE" w:rsidRDefault="00610BB3" w:rsidP="00F600E7">
            <w:pPr>
              <w:jc w:val="center"/>
              <w:rPr>
                <w:rFonts w:cs="Arial"/>
                <w:sz w:val="24"/>
                <w:szCs w:val="24"/>
              </w:rPr>
            </w:pPr>
            <w:r w:rsidRPr="00B60EBE">
              <w:rPr>
                <w:rFonts w:cs="Arial"/>
                <w:sz w:val="24"/>
                <w:szCs w:val="24"/>
              </w:rPr>
              <w:t>РБ</w:t>
            </w:r>
          </w:p>
        </w:tc>
        <w:tc>
          <w:tcPr>
            <w:tcW w:w="6750" w:type="dxa"/>
            <w:shd w:val="clear" w:color="auto" w:fill="auto"/>
            <w:vAlign w:val="center"/>
            <w:hideMark/>
          </w:tcPr>
          <w:p w14:paraId="1B917EA0" w14:textId="77777777" w:rsidR="00610BB3" w:rsidRPr="00B60EBE" w:rsidRDefault="00610BB3" w:rsidP="00610BB3">
            <w:pPr>
              <w:jc w:val="center"/>
              <w:rPr>
                <w:rFonts w:cs="Arial"/>
                <w:b/>
                <w:bCs/>
                <w:sz w:val="24"/>
                <w:szCs w:val="24"/>
              </w:rPr>
            </w:pPr>
            <w:r w:rsidRPr="00B60EBE">
              <w:rPr>
                <w:rFonts w:cs="Arial"/>
                <w:b/>
                <w:bCs/>
                <w:sz w:val="24"/>
                <w:szCs w:val="24"/>
              </w:rPr>
              <w:t>Назив услуге/ резервних делова</w:t>
            </w:r>
          </w:p>
        </w:tc>
        <w:tc>
          <w:tcPr>
            <w:tcW w:w="1178" w:type="dxa"/>
            <w:shd w:val="clear" w:color="auto" w:fill="auto"/>
            <w:vAlign w:val="center"/>
            <w:hideMark/>
          </w:tcPr>
          <w:p w14:paraId="37B37480" w14:textId="77777777" w:rsidR="00610BB3" w:rsidRPr="00B60EBE" w:rsidRDefault="00610BB3" w:rsidP="00F600E7">
            <w:pPr>
              <w:jc w:val="center"/>
              <w:rPr>
                <w:rFonts w:cs="Arial"/>
                <w:sz w:val="24"/>
                <w:szCs w:val="24"/>
              </w:rPr>
            </w:pPr>
            <w:r w:rsidRPr="00B60EBE">
              <w:rPr>
                <w:rFonts w:cs="Arial"/>
                <w:sz w:val="24"/>
                <w:szCs w:val="24"/>
              </w:rPr>
              <w:t>Јед. мере</w:t>
            </w:r>
          </w:p>
        </w:tc>
        <w:tc>
          <w:tcPr>
            <w:tcW w:w="1620" w:type="dxa"/>
            <w:shd w:val="clear" w:color="auto" w:fill="auto"/>
            <w:vAlign w:val="center"/>
            <w:hideMark/>
          </w:tcPr>
          <w:p w14:paraId="7A892B10" w14:textId="77777777" w:rsidR="00610BB3" w:rsidRPr="00B60EBE" w:rsidRDefault="00610BB3" w:rsidP="00F600E7">
            <w:pPr>
              <w:jc w:val="center"/>
              <w:rPr>
                <w:rFonts w:cs="Arial"/>
                <w:sz w:val="24"/>
                <w:szCs w:val="24"/>
              </w:rPr>
            </w:pPr>
            <w:r w:rsidRPr="00B60EBE">
              <w:rPr>
                <w:rFonts w:cs="Arial"/>
                <w:sz w:val="24"/>
                <w:szCs w:val="24"/>
              </w:rPr>
              <w:t>Оквирна количина</w:t>
            </w:r>
          </w:p>
        </w:tc>
      </w:tr>
      <w:tr w:rsidR="00B60EBE" w:rsidRPr="00B60EBE" w14:paraId="5447CFA3" w14:textId="77777777" w:rsidTr="00610BB3">
        <w:trPr>
          <w:trHeight w:val="345"/>
        </w:trPr>
        <w:tc>
          <w:tcPr>
            <w:tcW w:w="720" w:type="dxa"/>
            <w:shd w:val="clear" w:color="000000" w:fill="EEECE1"/>
            <w:vAlign w:val="center"/>
            <w:hideMark/>
          </w:tcPr>
          <w:p w14:paraId="4D259DCC" w14:textId="77777777" w:rsidR="00610BB3" w:rsidRPr="00B60EBE" w:rsidRDefault="00610BB3" w:rsidP="00F600E7">
            <w:pPr>
              <w:jc w:val="center"/>
              <w:rPr>
                <w:rFonts w:cs="Arial"/>
                <w:b/>
                <w:bCs/>
                <w:sz w:val="24"/>
                <w:szCs w:val="24"/>
              </w:rPr>
            </w:pPr>
            <w:r w:rsidRPr="00B60EBE">
              <w:rPr>
                <w:rFonts w:cs="Arial"/>
                <w:b/>
                <w:bCs/>
                <w:sz w:val="24"/>
                <w:szCs w:val="24"/>
              </w:rPr>
              <w:t> </w:t>
            </w:r>
          </w:p>
        </w:tc>
        <w:tc>
          <w:tcPr>
            <w:tcW w:w="6750" w:type="dxa"/>
            <w:shd w:val="clear" w:color="000000" w:fill="EEECE1"/>
            <w:vAlign w:val="center"/>
            <w:hideMark/>
          </w:tcPr>
          <w:p w14:paraId="37237F37" w14:textId="77777777" w:rsidR="00610BB3" w:rsidRPr="00B60EBE" w:rsidRDefault="00610BB3" w:rsidP="00610BB3">
            <w:pPr>
              <w:jc w:val="center"/>
              <w:rPr>
                <w:rFonts w:cs="Arial"/>
                <w:b/>
                <w:bCs/>
                <w:sz w:val="24"/>
                <w:szCs w:val="24"/>
              </w:rPr>
            </w:pPr>
            <w:r w:rsidRPr="00B60EBE">
              <w:rPr>
                <w:rFonts w:cs="Arial"/>
                <w:b/>
                <w:bCs/>
                <w:sz w:val="24"/>
                <w:szCs w:val="24"/>
              </w:rPr>
              <w:t>,,DESKTOP''  РАЧУНАРИ - ЗАМЕНА НЕИСПРАВНИХ КОМПОНЕНТИ</w:t>
            </w:r>
          </w:p>
        </w:tc>
        <w:tc>
          <w:tcPr>
            <w:tcW w:w="1178" w:type="dxa"/>
            <w:shd w:val="clear" w:color="000000" w:fill="EEECE1"/>
            <w:vAlign w:val="center"/>
            <w:hideMark/>
          </w:tcPr>
          <w:p w14:paraId="67D42E3B" w14:textId="77777777" w:rsidR="00610BB3" w:rsidRPr="00B60EBE" w:rsidRDefault="00610BB3" w:rsidP="00F600E7">
            <w:pPr>
              <w:jc w:val="center"/>
              <w:rPr>
                <w:rFonts w:cs="Arial"/>
                <w:b/>
                <w:bCs/>
                <w:sz w:val="24"/>
                <w:szCs w:val="24"/>
              </w:rPr>
            </w:pPr>
            <w:r w:rsidRPr="00B60EBE">
              <w:rPr>
                <w:rFonts w:cs="Arial"/>
                <w:b/>
                <w:bCs/>
                <w:sz w:val="24"/>
                <w:szCs w:val="24"/>
              </w:rPr>
              <w:t> </w:t>
            </w:r>
          </w:p>
        </w:tc>
        <w:tc>
          <w:tcPr>
            <w:tcW w:w="1620" w:type="dxa"/>
            <w:shd w:val="clear" w:color="000000" w:fill="EEECE1"/>
            <w:vAlign w:val="center"/>
            <w:hideMark/>
          </w:tcPr>
          <w:p w14:paraId="51FE71B0" w14:textId="77777777" w:rsidR="00610BB3" w:rsidRPr="00B60EBE" w:rsidRDefault="00610BB3" w:rsidP="00F600E7">
            <w:pPr>
              <w:jc w:val="center"/>
              <w:rPr>
                <w:rFonts w:cs="Arial"/>
                <w:b/>
                <w:bCs/>
                <w:sz w:val="24"/>
                <w:szCs w:val="24"/>
              </w:rPr>
            </w:pPr>
            <w:r w:rsidRPr="00B60EBE">
              <w:rPr>
                <w:rFonts w:cs="Arial"/>
                <w:b/>
                <w:bCs/>
                <w:sz w:val="24"/>
                <w:szCs w:val="24"/>
              </w:rPr>
              <w:t> </w:t>
            </w:r>
          </w:p>
        </w:tc>
      </w:tr>
      <w:tr w:rsidR="00B60EBE" w:rsidRPr="00B60EBE" w14:paraId="41F38D59" w14:textId="77777777" w:rsidTr="00610BB3">
        <w:trPr>
          <w:trHeight w:val="255"/>
        </w:trPr>
        <w:tc>
          <w:tcPr>
            <w:tcW w:w="720" w:type="dxa"/>
            <w:shd w:val="clear" w:color="auto" w:fill="auto"/>
            <w:vAlign w:val="center"/>
            <w:hideMark/>
          </w:tcPr>
          <w:p w14:paraId="61F57C26" w14:textId="77777777" w:rsidR="00610BB3" w:rsidRPr="00B60EBE" w:rsidRDefault="00610BB3" w:rsidP="00F600E7">
            <w:pPr>
              <w:jc w:val="center"/>
              <w:rPr>
                <w:rFonts w:cs="Arial"/>
                <w:sz w:val="24"/>
                <w:szCs w:val="24"/>
              </w:rPr>
            </w:pPr>
            <w:r w:rsidRPr="00B60EBE">
              <w:rPr>
                <w:rFonts w:cs="Arial"/>
                <w:sz w:val="24"/>
                <w:szCs w:val="24"/>
              </w:rPr>
              <w:t>1</w:t>
            </w:r>
          </w:p>
        </w:tc>
        <w:tc>
          <w:tcPr>
            <w:tcW w:w="6750" w:type="dxa"/>
            <w:shd w:val="clear" w:color="auto" w:fill="auto"/>
            <w:vAlign w:val="center"/>
            <w:hideMark/>
          </w:tcPr>
          <w:p w14:paraId="21A8B924" w14:textId="2B3E6BD1" w:rsidR="00610BB3" w:rsidRPr="00B60EBE" w:rsidRDefault="00610BB3" w:rsidP="00610BB3">
            <w:pPr>
              <w:jc w:val="center"/>
              <w:rPr>
                <w:rFonts w:cs="Arial"/>
                <w:sz w:val="24"/>
                <w:szCs w:val="24"/>
              </w:rPr>
            </w:pPr>
            <w:r w:rsidRPr="00B60EBE">
              <w:rPr>
                <w:rFonts w:cs="Arial"/>
                <w:sz w:val="24"/>
                <w:szCs w:val="24"/>
              </w:rPr>
              <w:t>замена напајања</w:t>
            </w:r>
          </w:p>
        </w:tc>
        <w:tc>
          <w:tcPr>
            <w:tcW w:w="1178" w:type="dxa"/>
            <w:shd w:val="clear" w:color="auto" w:fill="auto"/>
            <w:vAlign w:val="center"/>
            <w:hideMark/>
          </w:tcPr>
          <w:p w14:paraId="60D34CCE"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2536538E"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22614600" w14:textId="77777777" w:rsidTr="00610BB3">
        <w:trPr>
          <w:trHeight w:val="255"/>
        </w:trPr>
        <w:tc>
          <w:tcPr>
            <w:tcW w:w="720" w:type="dxa"/>
            <w:shd w:val="clear" w:color="auto" w:fill="auto"/>
            <w:vAlign w:val="center"/>
            <w:hideMark/>
          </w:tcPr>
          <w:p w14:paraId="378257F0" w14:textId="77777777" w:rsidR="00610BB3" w:rsidRPr="00B60EBE" w:rsidRDefault="00610BB3" w:rsidP="00F600E7">
            <w:pPr>
              <w:jc w:val="center"/>
              <w:rPr>
                <w:rFonts w:cs="Arial"/>
                <w:sz w:val="24"/>
                <w:szCs w:val="24"/>
              </w:rPr>
            </w:pPr>
            <w:r w:rsidRPr="00B60EBE">
              <w:rPr>
                <w:rFonts w:cs="Arial"/>
                <w:sz w:val="24"/>
                <w:szCs w:val="24"/>
              </w:rPr>
              <w:t>2</w:t>
            </w:r>
          </w:p>
        </w:tc>
        <w:tc>
          <w:tcPr>
            <w:tcW w:w="6750" w:type="dxa"/>
            <w:shd w:val="clear" w:color="auto" w:fill="auto"/>
            <w:vAlign w:val="center"/>
            <w:hideMark/>
          </w:tcPr>
          <w:p w14:paraId="1E746C67" w14:textId="77777777" w:rsidR="00610BB3" w:rsidRPr="00B60EBE" w:rsidRDefault="00610BB3" w:rsidP="00610BB3">
            <w:pPr>
              <w:jc w:val="center"/>
              <w:rPr>
                <w:rFonts w:cs="Arial"/>
                <w:sz w:val="24"/>
                <w:szCs w:val="24"/>
              </w:rPr>
            </w:pPr>
            <w:r w:rsidRPr="00B60EBE">
              <w:rPr>
                <w:rFonts w:cs="Arial"/>
                <w:sz w:val="24"/>
                <w:szCs w:val="24"/>
              </w:rPr>
              <w:t>замена матичне плоче</w:t>
            </w:r>
          </w:p>
        </w:tc>
        <w:tc>
          <w:tcPr>
            <w:tcW w:w="1178" w:type="dxa"/>
            <w:shd w:val="clear" w:color="auto" w:fill="auto"/>
            <w:vAlign w:val="center"/>
            <w:hideMark/>
          </w:tcPr>
          <w:p w14:paraId="736F7991"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16979AD3"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5C3C1553" w14:textId="77777777" w:rsidTr="00610BB3">
        <w:trPr>
          <w:trHeight w:val="255"/>
        </w:trPr>
        <w:tc>
          <w:tcPr>
            <w:tcW w:w="720" w:type="dxa"/>
            <w:shd w:val="clear" w:color="auto" w:fill="auto"/>
            <w:vAlign w:val="center"/>
            <w:hideMark/>
          </w:tcPr>
          <w:p w14:paraId="08C73DCD" w14:textId="77777777" w:rsidR="00610BB3" w:rsidRPr="00B60EBE" w:rsidRDefault="00610BB3" w:rsidP="00F600E7">
            <w:pPr>
              <w:jc w:val="center"/>
              <w:rPr>
                <w:rFonts w:cs="Arial"/>
                <w:sz w:val="24"/>
                <w:szCs w:val="24"/>
              </w:rPr>
            </w:pPr>
            <w:r w:rsidRPr="00B60EBE">
              <w:rPr>
                <w:rFonts w:cs="Arial"/>
                <w:sz w:val="24"/>
                <w:szCs w:val="24"/>
              </w:rPr>
              <w:t>3</w:t>
            </w:r>
          </w:p>
        </w:tc>
        <w:tc>
          <w:tcPr>
            <w:tcW w:w="6750" w:type="dxa"/>
            <w:shd w:val="clear" w:color="auto" w:fill="auto"/>
            <w:vAlign w:val="center"/>
            <w:hideMark/>
          </w:tcPr>
          <w:p w14:paraId="5E9AA61B" w14:textId="77777777" w:rsidR="00610BB3" w:rsidRPr="00B60EBE" w:rsidRDefault="00610BB3" w:rsidP="00610BB3">
            <w:pPr>
              <w:jc w:val="center"/>
              <w:rPr>
                <w:rFonts w:cs="Arial"/>
                <w:sz w:val="24"/>
                <w:szCs w:val="24"/>
              </w:rPr>
            </w:pPr>
            <w:r w:rsidRPr="00B60EBE">
              <w:rPr>
                <w:rFonts w:cs="Arial"/>
                <w:sz w:val="24"/>
                <w:szCs w:val="24"/>
              </w:rPr>
              <w:t>замена процесора</w:t>
            </w:r>
          </w:p>
        </w:tc>
        <w:tc>
          <w:tcPr>
            <w:tcW w:w="1178" w:type="dxa"/>
            <w:shd w:val="clear" w:color="auto" w:fill="auto"/>
            <w:vAlign w:val="center"/>
            <w:hideMark/>
          </w:tcPr>
          <w:p w14:paraId="6DE34255"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2749FA1"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31C303D5" w14:textId="77777777" w:rsidTr="00610BB3">
        <w:trPr>
          <w:trHeight w:val="255"/>
        </w:trPr>
        <w:tc>
          <w:tcPr>
            <w:tcW w:w="720" w:type="dxa"/>
            <w:shd w:val="clear" w:color="auto" w:fill="auto"/>
            <w:vAlign w:val="center"/>
            <w:hideMark/>
          </w:tcPr>
          <w:p w14:paraId="080AFB54" w14:textId="77777777" w:rsidR="00610BB3" w:rsidRPr="00B60EBE" w:rsidRDefault="00610BB3" w:rsidP="00F600E7">
            <w:pPr>
              <w:jc w:val="center"/>
              <w:rPr>
                <w:rFonts w:cs="Arial"/>
                <w:sz w:val="24"/>
                <w:szCs w:val="24"/>
              </w:rPr>
            </w:pPr>
            <w:r w:rsidRPr="00B60EBE">
              <w:rPr>
                <w:rFonts w:cs="Arial"/>
                <w:sz w:val="24"/>
                <w:szCs w:val="24"/>
              </w:rPr>
              <w:t>4</w:t>
            </w:r>
          </w:p>
        </w:tc>
        <w:tc>
          <w:tcPr>
            <w:tcW w:w="6750" w:type="dxa"/>
            <w:shd w:val="clear" w:color="auto" w:fill="auto"/>
            <w:vAlign w:val="center"/>
            <w:hideMark/>
          </w:tcPr>
          <w:p w14:paraId="285887C1" w14:textId="77777777" w:rsidR="00610BB3" w:rsidRPr="00B60EBE" w:rsidRDefault="00610BB3" w:rsidP="00610BB3">
            <w:pPr>
              <w:jc w:val="center"/>
              <w:rPr>
                <w:rFonts w:cs="Arial"/>
                <w:sz w:val="24"/>
                <w:szCs w:val="24"/>
              </w:rPr>
            </w:pPr>
            <w:r w:rsidRPr="00B60EBE">
              <w:rPr>
                <w:rFonts w:cs="Arial"/>
                <w:sz w:val="24"/>
                <w:szCs w:val="24"/>
              </w:rPr>
              <w:t>замена RAM меморије</w:t>
            </w:r>
          </w:p>
        </w:tc>
        <w:tc>
          <w:tcPr>
            <w:tcW w:w="1178" w:type="dxa"/>
            <w:shd w:val="clear" w:color="auto" w:fill="auto"/>
            <w:vAlign w:val="center"/>
            <w:hideMark/>
          </w:tcPr>
          <w:p w14:paraId="675CC077"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6C508EC3"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722E4361" w14:textId="77777777" w:rsidTr="00610BB3">
        <w:trPr>
          <w:trHeight w:val="255"/>
        </w:trPr>
        <w:tc>
          <w:tcPr>
            <w:tcW w:w="720" w:type="dxa"/>
            <w:shd w:val="clear" w:color="auto" w:fill="auto"/>
            <w:vAlign w:val="center"/>
            <w:hideMark/>
          </w:tcPr>
          <w:p w14:paraId="2176DC98" w14:textId="77777777" w:rsidR="00610BB3" w:rsidRPr="00B60EBE" w:rsidRDefault="00610BB3" w:rsidP="00F600E7">
            <w:pPr>
              <w:jc w:val="center"/>
              <w:rPr>
                <w:rFonts w:cs="Arial"/>
                <w:sz w:val="24"/>
                <w:szCs w:val="24"/>
              </w:rPr>
            </w:pPr>
            <w:r w:rsidRPr="00B60EBE">
              <w:rPr>
                <w:rFonts w:cs="Arial"/>
                <w:sz w:val="24"/>
                <w:szCs w:val="24"/>
              </w:rPr>
              <w:t>5</w:t>
            </w:r>
          </w:p>
        </w:tc>
        <w:tc>
          <w:tcPr>
            <w:tcW w:w="6750" w:type="dxa"/>
            <w:shd w:val="clear" w:color="auto" w:fill="auto"/>
            <w:vAlign w:val="center"/>
            <w:hideMark/>
          </w:tcPr>
          <w:p w14:paraId="67F9815E" w14:textId="14BAE8FA" w:rsidR="00610BB3" w:rsidRPr="00B60EBE" w:rsidRDefault="00610BB3" w:rsidP="00610BB3">
            <w:pPr>
              <w:jc w:val="center"/>
              <w:rPr>
                <w:rFonts w:cs="Arial"/>
                <w:sz w:val="24"/>
                <w:szCs w:val="24"/>
              </w:rPr>
            </w:pPr>
            <w:r w:rsidRPr="00B60EBE">
              <w:rPr>
                <w:rFonts w:cs="Arial"/>
                <w:sz w:val="24"/>
                <w:szCs w:val="24"/>
              </w:rPr>
              <w:t>замена хард  диска</w:t>
            </w:r>
          </w:p>
        </w:tc>
        <w:tc>
          <w:tcPr>
            <w:tcW w:w="1178" w:type="dxa"/>
            <w:shd w:val="clear" w:color="auto" w:fill="auto"/>
            <w:vAlign w:val="center"/>
            <w:hideMark/>
          </w:tcPr>
          <w:p w14:paraId="69E4DE4B"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C30D9B6"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0A0F24FA" w14:textId="77777777" w:rsidTr="00610BB3">
        <w:trPr>
          <w:trHeight w:val="255"/>
        </w:trPr>
        <w:tc>
          <w:tcPr>
            <w:tcW w:w="720" w:type="dxa"/>
            <w:shd w:val="clear" w:color="auto" w:fill="auto"/>
            <w:vAlign w:val="center"/>
            <w:hideMark/>
          </w:tcPr>
          <w:p w14:paraId="73DBCA7C" w14:textId="77777777" w:rsidR="00610BB3" w:rsidRPr="00B60EBE" w:rsidRDefault="00610BB3" w:rsidP="00F600E7">
            <w:pPr>
              <w:jc w:val="center"/>
              <w:rPr>
                <w:rFonts w:cs="Arial"/>
                <w:sz w:val="24"/>
                <w:szCs w:val="24"/>
              </w:rPr>
            </w:pPr>
            <w:r w:rsidRPr="00B60EBE">
              <w:rPr>
                <w:rFonts w:cs="Arial"/>
                <w:sz w:val="24"/>
                <w:szCs w:val="24"/>
              </w:rPr>
              <w:t>6</w:t>
            </w:r>
          </w:p>
        </w:tc>
        <w:tc>
          <w:tcPr>
            <w:tcW w:w="6750" w:type="dxa"/>
            <w:shd w:val="clear" w:color="auto" w:fill="auto"/>
            <w:vAlign w:val="center"/>
            <w:hideMark/>
          </w:tcPr>
          <w:p w14:paraId="51F3E6C4" w14:textId="77777777" w:rsidR="00610BB3" w:rsidRPr="00B60EBE" w:rsidRDefault="00610BB3" w:rsidP="00610BB3">
            <w:pPr>
              <w:jc w:val="center"/>
              <w:rPr>
                <w:rFonts w:cs="Arial"/>
                <w:sz w:val="24"/>
                <w:szCs w:val="24"/>
              </w:rPr>
            </w:pPr>
            <w:r w:rsidRPr="00B60EBE">
              <w:rPr>
                <w:rFonts w:cs="Arial"/>
                <w:sz w:val="24"/>
                <w:szCs w:val="24"/>
              </w:rPr>
              <w:t>замена графичке картице</w:t>
            </w:r>
          </w:p>
        </w:tc>
        <w:tc>
          <w:tcPr>
            <w:tcW w:w="1178" w:type="dxa"/>
            <w:shd w:val="clear" w:color="auto" w:fill="auto"/>
            <w:vAlign w:val="center"/>
            <w:hideMark/>
          </w:tcPr>
          <w:p w14:paraId="14E8C074"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02BCE0D"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4D91BFA5" w14:textId="77777777" w:rsidTr="00610BB3">
        <w:trPr>
          <w:trHeight w:val="255"/>
        </w:trPr>
        <w:tc>
          <w:tcPr>
            <w:tcW w:w="720" w:type="dxa"/>
            <w:shd w:val="clear" w:color="auto" w:fill="auto"/>
            <w:vAlign w:val="center"/>
            <w:hideMark/>
          </w:tcPr>
          <w:p w14:paraId="020A3336" w14:textId="77777777" w:rsidR="00610BB3" w:rsidRPr="00B60EBE" w:rsidRDefault="00610BB3" w:rsidP="00F600E7">
            <w:pPr>
              <w:jc w:val="center"/>
              <w:rPr>
                <w:rFonts w:cs="Arial"/>
                <w:sz w:val="24"/>
                <w:szCs w:val="24"/>
              </w:rPr>
            </w:pPr>
            <w:r w:rsidRPr="00B60EBE">
              <w:rPr>
                <w:rFonts w:cs="Arial"/>
                <w:sz w:val="24"/>
                <w:szCs w:val="24"/>
              </w:rPr>
              <w:t>7</w:t>
            </w:r>
          </w:p>
        </w:tc>
        <w:tc>
          <w:tcPr>
            <w:tcW w:w="6750" w:type="dxa"/>
            <w:shd w:val="clear" w:color="auto" w:fill="auto"/>
            <w:vAlign w:val="center"/>
            <w:hideMark/>
          </w:tcPr>
          <w:p w14:paraId="5C5B4E6C" w14:textId="77777777" w:rsidR="00610BB3" w:rsidRPr="00B60EBE" w:rsidRDefault="00610BB3" w:rsidP="00610BB3">
            <w:pPr>
              <w:jc w:val="center"/>
              <w:rPr>
                <w:rFonts w:cs="Arial"/>
                <w:sz w:val="24"/>
                <w:szCs w:val="24"/>
              </w:rPr>
            </w:pPr>
            <w:r w:rsidRPr="00B60EBE">
              <w:rPr>
                <w:rFonts w:cs="Arial"/>
                <w:sz w:val="24"/>
                <w:szCs w:val="24"/>
              </w:rPr>
              <w:t>замена оптичког читача</w:t>
            </w:r>
          </w:p>
        </w:tc>
        <w:tc>
          <w:tcPr>
            <w:tcW w:w="1178" w:type="dxa"/>
            <w:shd w:val="clear" w:color="auto" w:fill="auto"/>
            <w:vAlign w:val="center"/>
            <w:hideMark/>
          </w:tcPr>
          <w:p w14:paraId="35DC5ABB"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61918C14"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0D2A5956" w14:textId="77777777" w:rsidTr="00610BB3">
        <w:trPr>
          <w:trHeight w:val="255"/>
        </w:trPr>
        <w:tc>
          <w:tcPr>
            <w:tcW w:w="720" w:type="dxa"/>
            <w:shd w:val="clear" w:color="auto" w:fill="auto"/>
            <w:vAlign w:val="center"/>
            <w:hideMark/>
          </w:tcPr>
          <w:p w14:paraId="6B71F50E" w14:textId="77777777" w:rsidR="00610BB3" w:rsidRPr="00B60EBE" w:rsidRDefault="00610BB3" w:rsidP="00F600E7">
            <w:pPr>
              <w:jc w:val="center"/>
              <w:rPr>
                <w:rFonts w:cs="Arial"/>
                <w:sz w:val="24"/>
                <w:szCs w:val="24"/>
              </w:rPr>
            </w:pPr>
            <w:r w:rsidRPr="00B60EBE">
              <w:rPr>
                <w:rFonts w:cs="Arial"/>
                <w:sz w:val="24"/>
                <w:szCs w:val="24"/>
              </w:rPr>
              <w:t>8</w:t>
            </w:r>
          </w:p>
        </w:tc>
        <w:tc>
          <w:tcPr>
            <w:tcW w:w="6750" w:type="dxa"/>
            <w:shd w:val="clear" w:color="auto" w:fill="auto"/>
            <w:vAlign w:val="center"/>
            <w:hideMark/>
          </w:tcPr>
          <w:p w14:paraId="0DD30B4E" w14:textId="77777777" w:rsidR="00610BB3" w:rsidRPr="00B60EBE" w:rsidRDefault="00610BB3" w:rsidP="00610BB3">
            <w:pPr>
              <w:jc w:val="center"/>
              <w:rPr>
                <w:rFonts w:cs="Arial"/>
                <w:sz w:val="24"/>
                <w:szCs w:val="24"/>
              </w:rPr>
            </w:pPr>
            <w:r w:rsidRPr="00B60EBE">
              <w:rPr>
                <w:rFonts w:cs="Arial"/>
                <w:sz w:val="24"/>
                <w:szCs w:val="24"/>
              </w:rPr>
              <w:t>Замена Bios батерије</w:t>
            </w:r>
          </w:p>
        </w:tc>
        <w:tc>
          <w:tcPr>
            <w:tcW w:w="1178" w:type="dxa"/>
            <w:shd w:val="clear" w:color="auto" w:fill="auto"/>
            <w:vAlign w:val="center"/>
            <w:hideMark/>
          </w:tcPr>
          <w:p w14:paraId="7465747E"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7332F8B6"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010FAE71" w14:textId="77777777" w:rsidTr="00C65217">
        <w:trPr>
          <w:trHeight w:val="386"/>
        </w:trPr>
        <w:tc>
          <w:tcPr>
            <w:tcW w:w="720" w:type="dxa"/>
            <w:shd w:val="clear" w:color="auto" w:fill="auto"/>
            <w:vAlign w:val="center"/>
            <w:hideMark/>
          </w:tcPr>
          <w:p w14:paraId="2CB1E93F"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auto" w:fill="auto"/>
            <w:vAlign w:val="center"/>
            <w:hideMark/>
          </w:tcPr>
          <w:p w14:paraId="404DE7C9" w14:textId="0BB763D2" w:rsidR="00610BB3" w:rsidRPr="00B60EBE" w:rsidRDefault="00610BB3" w:rsidP="00C65217">
            <w:pPr>
              <w:rPr>
                <w:rFonts w:cs="Arial"/>
                <w:b/>
                <w:bCs/>
                <w:sz w:val="24"/>
                <w:szCs w:val="24"/>
                <w:lang w:val="sr-Cyrl-CS"/>
              </w:rPr>
            </w:pPr>
          </w:p>
        </w:tc>
        <w:tc>
          <w:tcPr>
            <w:tcW w:w="1178" w:type="dxa"/>
            <w:shd w:val="clear" w:color="auto" w:fill="auto"/>
            <w:vAlign w:val="center"/>
            <w:hideMark/>
          </w:tcPr>
          <w:p w14:paraId="07C1D1F4"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auto" w:fill="auto"/>
            <w:vAlign w:val="center"/>
            <w:hideMark/>
          </w:tcPr>
          <w:p w14:paraId="31A03F81"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2E688D22" w14:textId="77777777" w:rsidTr="00610BB3">
        <w:trPr>
          <w:trHeight w:val="345"/>
        </w:trPr>
        <w:tc>
          <w:tcPr>
            <w:tcW w:w="720" w:type="dxa"/>
            <w:shd w:val="clear" w:color="000000" w:fill="FFFFFF"/>
            <w:vAlign w:val="center"/>
            <w:hideMark/>
          </w:tcPr>
          <w:p w14:paraId="7D5EB307"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000000" w:fill="FFFFFF"/>
            <w:vAlign w:val="center"/>
            <w:hideMark/>
          </w:tcPr>
          <w:p w14:paraId="35070895" w14:textId="77777777" w:rsidR="00610BB3" w:rsidRPr="00B60EBE" w:rsidRDefault="00610BB3" w:rsidP="00610BB3">
            <w:pPr>
              <w:jc w:val="center"/>
              <w:rPr>
                <w:rFonts w:cs="Arial"/>
                <w:b/>
                <w:bCs/>
                <w:sz w:val="24"/>
                <w:szCs w:val="24"/>
              </w:rPr>
            </w:pPr>
            <w:r w:rsidRPr="00B60EBE">
              <w:rPr>
                <w:rFonts w:cs="Arial"/>
                <w:b/>
                <w:bCs/>
                <w:sz w:val="24"/>
                <w:szCs w:val="24"/>
              </w:rPr>
              <w:t>,,NOTEBOOK''  РАЧУНАРИ - ЗАМЕНА НЕИСПРАВНИХ КОМПОНЕНТИ</w:t>
            </w:r>
          </w:p>
        </w:tc>
        <w:tc>
          <w:tcPr>
            <w:tcW w:w="1178" w:type="dxa"/>
            <w:shd w:val="clear" w:color="000000" w:fill="FFFFFF"/>
            <w:vAlign w:val="center"/>
            <w:hideMark/>
          </w:tcPr>
          <w:p w14:paraId="69E10B7A"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000000" w:fill="FFFFFF"/>
            <w:vAlign w:val="center"/>
            <w:hideMark/>
          </w:tcPr>
          <w:p w14:paraId="79822EDE"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7A2CF675" w14:textId="77777777" w:rsidTr="00610BB3">
        <w:trPr>
          <w:trHeight w:val="255"/>
        </w:trPr>
        <w:tc>
          <w:tcPr>
            <w:tcW w:w="720" w:type="dxa"/>
            <w:shd w:val="clear" w:color="auto" w:fill="auto"/>
            <w:vAlign w:val="center"/>
            <w:hideMark/>
          </w:tcPr>
          <w:p w14:paraId="7BFB1E60" w14:textId="77777777" w:rsidR="00610BB3" w:rsidRPr="00B60EBE" w:rsidRDefault="00610BB3" w:rsidP="00F600E7">
            <w:pPr>
              <w:jc w:val="center"/>
              <w:rPr>
                <w:rFonts w:cs="Arial"/>
                <w:sz w:val="24"/>
                <w:szCs w:val="24"/>
              </w:rPr>
            </w:pPr>
            <w:r w:rsidRPr="00B60EBE">
              <w:rPr>
                <w:rFonts w:cs="Arial"/>
                <w:sz w:val="24"/>
                <w:szCs w:val="24"/>
              </w:rPr>
              <w:t>1</w:t>
            </w:r>
          </w:p>
        </w:tc>
        <w:tc>
          <w:tcPr>
            <w:tcW w:w="6750" w:type="dxa"/>
            <w:shd w:val="clear" w:color="auto" w:fill="auto"/>
            <w:vAlign w:val="center"/>
            <w:hideMark/>
          </w:tcPr>
          <w:p w14:paraId="6BC93E96" w14:textId="1E5845FC" w:rsidR="00610BB3" w:rsidRPr="00B60EBE" w:rsidRDefault="00610BB3" w:rsidP="00610BB3">
            <w:pPr>
              <w:jc w:val="center"/>
              <w:rPr>
                <w:rFonts w:cs="Arial"/>
                <w:sz w:val="24"/>
                <w:szCs w:val="24"/>
              </w:rPr>
            </w:pPr>
            <w:r w:rsidRPr="00B60EBE">
              <w:rPr>
                <w:rFonts w:cs="Arial"/>
                <w:sz w:val="24"/>
                <w:szCs w:val="24"/>
              </w:rPr>
              <w:t>замена напајања</w:t>
            </w:r>
          </w:p>
        </w:tc>
        <w:tc>
          <w:tcPr>
            <w:tcW w:w="1178" w:type="dxa"/>
            <w:shd w:val="clear" w:color="auto" w:fill="auto"/>
            <w:vAlign w:val="center"/>
            <w:hideMark/>
          </w:tcPr>
          <w:p w14:paraId="2272E81F"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2D3FA8D5"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6D9B5FBA" w14:textId="77777777" w:rsidTr="00610BB3">
        <w:trPr>
          <w:trHeight w:val="255"/>
        </w:trPr>
        <w:tc>
          <w:tcPr>
            <w:tcW w:w="720" w:type="dxa"/>
            <w:shd w:val="clear" w:color="auto" w:fill="auto"/>
            <w:vAlign w:val="center"/>
            <w:hideMark/>
          </w:tcPr>
          <w:p w14:paraId="29F7DD44" w14:textId="77777777" w:rsidR="00610BB3" w:rsidRPr="00B60EBE" w:rsidRDefault="00610BB3" w:rsidP="00F600E7">
            <w:pPr>
              <w:jc w:val="center"/>
              <w:rPr>
                <w:rFonts w:cs="Arial"/>
                <w:sz w:val="24"/>
                <w:szCs w:val="24"/>
              </w:rPr>
            </w:pPr>
            <w:r w:rsidRPr="00B60EBE">
              <w:rPr>
                <w:rFonts w:cs="Arial"/>
                <w:sz w:val="24"/>
                <w:szCs w:val="24"/>
              </w:rPr>
              <w:t>2</w:t>
            </w:r>
          </w:p>
        </w:tc>
        <w:tc>
          <w:tcPr>
            <w:tcW w:w="6750" w:type="dxa"/>
            <w:shd w:val="clear" w:color="auto" w:fill="auto"/>
            <w:vAlign w:val="center"/>
            <w:hideMark/>
          </w:tcPr>
          <w:p w14:paraId="24F04FCC" w14:textId="77777777" w:rsidR="00610BB3" w:rsidRPr="00B60EBE" w:rsidRDefault="00610BB3" w:rsidP="00610BB3">
            <w:pPr>
              <w:jc w:val="center"/>
              <w:rPr>
                <w:rFonts w:cs="Arial"/>
                <w:sz w:val="24"/>
                <w:szCs w:val="24"/>
              </w:rPr>
            </w:pPr>
            <w:r w:rsidRPr="00B60EBE">
              <w:rPr>
                <w:rFonts w:cs="Arial"/>
                <w:sz w:val="24"/>
                <w:szCs w:val="24"/>
              </w:rPr>
              <w:t>замена матичне плоче</w:t>
            </w:r>
          </w:p>
        </w:tc>
        <w:tc>
          <w:tcPr>
            <w:tcW w:w="1178" w:type="dxa"/>
            <w:shd w:val="clear" w:color="auto" w:fill="auto"/>
            <w:vAlign w:val="center"/>
            <w:hideMark/>
          </w:tcPr>
          <w:p w14:paraId="323213A3"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628157A"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75552D7B" w14:textId="77777777" w:rsidTr="00610BB3">
        <w:trPr>
          <w:trHeight w:val="255"/>
        </w:trPr>
        <w:tc>
          <w:tcPr>
            <w:tcW w:w="720" w:type="dxa"/>
            <w:shd w:val="clear" w:color="auto" w:fill="auto"/>
            <w:vAlign w:val="center"/>
            <w:hideMark/>
          </w:tcPr>
          <w:p w14:paraId="7CB44F5D" w14:textId="77777777" w:rsidR="00610BB3" w:rsidRPr="00B60EBE" w:rsidRDefault="00610BB3" w:rsidP="00F600E7">
            <w:pPr>
              <w:jc w:val="center"/>
              <w:rPr>
                <w:rFonts w:cs="Arial"/>
                <w:sz w:val="24"/>
                <w:szCs w:val="24"/>
              </w:rPr>
            </w:pPr>
            <w:r w:rsidRPr="00B60EBE">
              <w:rPr>
                <w:rFonts w:cs="Arial"/>
                <w:sz w:val="24"/>
                <w:szCs w:val="24"/>
              </w:rPr>
              <w:t>3</w:t>
            </w:r>
          </w:p>
        </w:tc>
        <w:tc>
          <w:tcPr>
            <w:tcW w:w="6750" w:type="dxa"/>
            <w:shd w:val="clear" w:color="auto" w:fill="auto"/>
            <w:vAlign w:val="center"/>
            <w:hideMark/>
          </w:tcPr>
          <w:p w14:paraId="2C559919" w14:textId="77777777" w:rsidR="00610BB3" w:rsidRPr="00B60EBE" w:rsidRDefault="00610BB3" w:rsidP="00610BB3">
            <w:pPr>
              <w:jc w:val="center"/>
              <w:rPr>
                <w:rFonts w:cs="Arial"/>
                <w:sz w:val="24"/>
                <w:szCs w:val="24"/>
              </w:rPr>
            </w:pPr>
            <w:r w:rsidRPr="00B60EBE">
              <w:rPr>
                <w:rFonts w:cs="Arial"/>
                <w:sz w:val="24"/>
                <w:szCs w:val="24"/>
              </w:rPr>
              <w:t>замена процесора</w:t>
            </w:r>
          </w:p>
        </w:tc>
        <w:tc>
          <w:tcPr>
            <w:tcW w:w="1178" w:type="dxa"/>
            <w:shd w:val="clear" w:color="auto" w:fill="auto"/>
            <w:vAlign w:val="center"/>
            <w:hideMark/>
          </w:tcPr>
          <w:p w14:paraId="6ADF26BA"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DDD94D3"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00D3647D" w14:textId="77777777" w:rsidTr="00610BB3">
        <w:trPr>
          <w:trHeight w:val="255"/>
        </w:trPr>
        <w:tc>
          <w:tcPr>
            <w:tcW w:w="720" w:type="dxa"/>
            <w:shd w:val="clear" w:color="auto" w:fill="auto"/>
            <w:vAlign w:val="center"/>
            <w:hideMark/>
          </w:tcPr>
          <w:p w14:paraId="5FBED0BA" w14:textId="77777777" w:rsidR="00610BB3" w:rsidRPr="00B60EBE" w:rsidRDefault="00610BB3" w:rsidP="00F600E7">
            <w:pPr>
              <w:jc w:val="center"/>
              <w:rPr>
                <w:rFonts w:cs="Arial"/>
                <w:sz w:val="24"/>
                <w:szCs w:val="24"/>
              </w:rPr>
            </w:pPr>
            <w:r w:rsidRPr="00B60EBE">
              <w:rPr>
                <w:rFonts w:cs="Arial"/>
                <w:sz w:val="24"/>
                <w:szCs w:val="24"/>
              </w:rPr>
              <w:t>4</w:t>
            </w:r>
          </w:p>
        </w:tc>
        <w:tc>
          <w:tcPr>
            <w:tcW w:w="6750" w:type="dxa"/>
            <w:shd w:val="clear" w:color="auto" w:fill="auto"/>
            <w:vAlign w:val="center"/>
            <w:hideMark/>
          </w:tcPr>
          <w:p w14:paraId="365A51F4" w14:textId="77777777" w:rsidR="00610BB3" w:rsidRPr="00B60EBE" w:rsidRDefault="00610BB3" w:rsidP="00610BB3">
            <w:pPr>
              <w:jc w:val="center"/>
              <w:rPr>
                <w:rFonts w:cs="Arial"/>
                <w:sz w:val="24"/>
                <w:szCs w:val="24"/>
              </w:rPr>
            </w:pPr>
            <w:r w:rsidRPr="00B60EBE">
              <w:rPr>
                <w:rFonts w:cs="Arial"/>
                <w:sz w:val="24"/>
                <w:szCs w:val="24"/>
              </w:rPr>
              <w:t>замена RAM меморије</w:t>
            </w:r>
          </w:p>
        </w:tc>
        <w:tc>
          <w:tcPr>
            <w:tcW w:w="1178" w:type="dxa"/>
            <w:shd w:val="clear" w:color="auto" w:fill="auto"/>
            <w:vAlign w:val="center"/>
            <w:hideMark/>
          </w:tcPr>
          <w:p w14:paraId="4206C413"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189CDCDB"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5C720D84" w14:textId="77777777" w:rsidTr="00610BB3">
        <w:trPr>
          <w:trHeight w:val="255"/>
        </w:trPr>
        <w:tc>
          <w:tcPr>
            <w:tcW w:w="720" w:type="dxa"/>
            <w:shd w:val="clear" w:color="auto" w:fill="auto"/>
            <w:vAlign w:val="center"/>
            <w:hideMark/>
          </w:tcPr>
          <w:p w14:paraId="48C2D28C" w14:textId="77777777" w:rsidR="00610BB3" w:rsidRPr="00B60EBE" w:rsidRDefault="00610BB3" w:rsidP="00F600E7">
            <w:pPr>
              <w:jc w:val="center"/>
              <w:rPr>
                <w:rFonts w:cs="Arial"/>
                <w:sz w:val="24"/>
                <w:szCs w:val="24"/>
              </w:rPr>
            </w:pPr>
            <w:r w:rsidRPr="00B60EBE">
              <w:rPr>
                <w:rFonts w:cs="Arial"/>
                <w:sz w:val="24"/>
                <w:szCs w:val="24"/>
              </w:rPr>
              <w:t>5</w:t>
            </w:r>
          </w:p>
        </w:tc>
        <w:tc>
          <w:tcPr>
            <w:tcW w:w="6750" w:type="dxa"/>
            <w:shd w:val="clear" w:color="auto" w:fill="auto"/>
            <w:vAlign w:val="center"/>
            <w:hideMark/>
          </w:tcPr>
          <w:p w14:paraId="7514151B" w14:textId="3B81894C" w:rsidR="00610BB3" w:rsidRPr="00B60EBE" w:rsidRDefault="00610BB3" w:rsidP="00610BB3">
            <w:pPr>
              <w:jc w:val="center"/>
              <w:rPr>
                <w:rFonts w:cs="Arial"/>
                <w:sz w:val="24"/>
                <w:szCs w:val="24"/>
              </w:rPr>
            </w:pPr>
            <w:r w:rsidRPr="00B60EBE">
              <w:rPr>
                <w:rFonts w:cs="Arial"/>
                <w:sz w:val="24"/>
                <w:szCs w:val="24"/>
              </w:rPr>
              <w:t>замена хард диска</w:t>
            </w:r>
          </w:p>
        </w:tc>
        <w:tc>
          <w:tcPr>
            <w:tcW w:w="1178" w:type="dxa"/>
            <w:shd w:val="clear" w:color="auto" w:fill="auto"/>
            <w:vAlign w:val="center"/>
            <w:hideMark/>
          </w:tcPr>
          <w:p w14:paraId="1E7AA6B8"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625AA8B3"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176044E1" w14:textId="77777777" w:rsidTr="00610BB3">
        <w:trPr>
          <w:trHeight w:val="255"/>
        </w:trPr>
        <w:tc>
          <w:tcPr>
            <w:tcW w:w="720" w:type="dxa"/>
            <w:shd w:val="clear" w:color="auto" w:fill="auto"/>
            <w:vAlign w:val="center"/>
            <w:hideMark/>
          </w:tcPr>
          <w:p w14:paraId="1E7D685B" w14:textId="77777777" w:rsidR="00610BB3" w:rsidRPr="00B60EBE" w:rsidRDefault="00610BB3" w:rsidP="00F600E7">
            <w:pPr>
              <w:jc w:val="center"/>
              <w:rPr>
                <w:rFonts w:cs="Arial"/>
                <w:sz w:val="24"/>
                <w:szCs w:val="24"/>
              </w:rPr>
            </w:pPr>
            <w:r w:rsidRPr="00B60EBE">
              <w:rPr>
                <w:rFonts w:cs="Arial"/>
                <w:sz w:val="24"/>
                <w:szCs w:val="24"/>
              </w:rPr>
              <w:t>6</w:t>
            </w:r>
          </w:p>
        </w:tc>
        <w:tc>
          <w:tcPr>
            <w:tcW w:w="6750" w:type="dxa"/>
            <w:shd w:val="clear" w:color="auto" w:fill="auto"/>
            <w:vAlign w:val="center"/>
            <w:hideMark/>
          </w:tcPr>
          <w:p w14:paraId="4C193802" w14:textId="77777777" w:rsidR="00610BB3" w:rsidRPr="00B60EBE" w:rsidRDefault="00610BB3" w:rsidP="00610BB3">
            <w:pPr>
              <w:jc w:val="center"/>
              <w:rPr>
                <w:rFonts w:cs="Arial"/>
                <w:sz w:val="24"/>
                <w:szCs w:val="24"/>
              </w:rPr>
            </w:pPr>
            <w:r w:rsidRPr="00B60EBE">
              <w:rPr>
                <w:rFonts w:cs="Arial"/>
                <w:sz w:val="24"/>
                <w:szCs w:val="24"/>
              </w:rPr>
              <w:t>замена батерија</w:t>
            </w:r>
          </w:p>
        </w:tc>
        <w:tc>
          <w:tcPr>
            <w:tcW w:w="1178" w:type="dxa"/>
            <w:shd w:val="clear" w:color="auto" w:fill="auto"/>
            <w:vAlign w:val="center"/>
            <w:hideMark/>
          </w:tcPr>
          <w:p w14:paraId="7E869378"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BD44E45"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5686BF0A" w14:textId="77777777" w:rsidTr="00610BB3">
        <w:trPr>
          <w:trHeight w:val="255"/>
        </w:trPr>
        <w:tc>
          <w:tcPr>
            <w:tcW w:w="720" w:type="dxa"/>
            <w:shd w:val="clear" w:color="auto" w:fill="auto"/>
            <w:vAlign w:val="center"/>
            <w:hideMark/>
          </w:tcPr>
          <w:p w14:paraId="633F1BEA" w14:textId="77777777" w:rsidR="00610BB3" w:rsidRPr="00B60EBE" w:rsidRDefault="00610BB3" w:rsidP="00F600E7">
            <w:pPr>
              <w:jc w:val="center"/>
              <w:rPr>
                <w:rFonts w:cs="Arial"/>
                <w:sz w:val="24"/>
                <w:szCs w:val="24"/>
              </w:rPr>
            </w:pPr>
            <w:r w:rsidRPr="00B60EBE">
              <w:rPr>
                <w:rFonts w:cs="Arial"/>
                <w:sz w:val="24"/>
                <w:szCs w:val="24"/>
              </w:rPr>
              <w:t>7</w:t>
            </w:r>
          </w:p>
        </w:tc>
        <w:tc>
          <w:tcPr>
            <w:tcW w:w="6750" w:type="dxa"/>
            <w:shd w:val="clear" w:color="auto" w:fill="auto"/>
            <w:vAlign w:val="center"/>
            <w:hideMark/>
          </w:tcPr>
          <w:p w14:paraId="071ED859" w14:textId="77777777" w:rsidR="00610BB3" w:rsidRPr="00B60EBE" w:rsidRDefault="00610BB3" w:rsidP="00610BB3">
            <w:pPr>
              <w:jc w:val="center"/>
              <w:rPr>
                <w:rFonts w:cs="Arial"/>
                <w:sz w:val="24"/>
                <w:szCs w:val="24"/>
              </w:rPr>
            </w:pPr>
            <w:r w:rsidRPr="00B60EBE">
              <w:rPr>
                <w:rFonts w:cs="Arial"/>
                <w:sz w:val="24"/>
                <w:szCs w:val="24"/>
              </w:rPr>
              <w:t>замена оптичког читача</w:t>
            </w:r>
          </w:p>
        </w:tc>
        <w:tc>
          <w:tcPr>
            <w:tcW w:w="1178" w:type="dxa"/>
            <w:shd w:val="clear" w:color="auto" w:fill="auto"/>
            <w:vAlign w:val="center"/>
            <w:hideMark/>
          </w:tcPr>
          <w:p w14:paraId="455E76DE"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540306C0"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2B6A4B2E" w14:textId="77777777" w:rsidTr="00610BB3">
        <w:trPr>
          <w:trHeight w:val="255"/>
        </w:trPr>
        <w:tc>
          <w:tcPr>
            <w:tcW w:w="720" w:type="dxa"/>
            <w:shd w:val="clear" w:color="auto" w:fill="auto"/>
            <w:vAlign w:val="center"/>
            <w:hideMark/>
          </w:tcPr>
          <w:p w14:paraId="0A5BBDD3" w14:textId="77777777" w:rsidR="00610BB3" w:rsidRPr="00B60EBE" w:rsidRDefault="00610BB3" w:rsidP="00F600E7">
            <w:pPr>
              <w:jc w:val="center"/>
              <w:rPr>
                <w:rFonts w:cs="Arial"/>
                <w:sz w:val="24"/>
                <w:szCs w:val="24"/>
              </w:rPr>
            </w:pPr>
            <w:r w:rsidRPr="00B60EBE">
              <w:rPr>
                <w:rFonts w:cs="Arial"/>
                <w:sz w:val="24"/>
                <w:szCs w:val="24"/>
              </w:rPr>
              <w:t>8</w:t>
            </w:r>
          </w:p>
        </w:tc>
        <w:tc>
          <w:tcPr>
            <w:tcW w:w="6750" w:type="dxa"/>
            <w:shd w:val="clear" w:color="auto" w:fill="auto"/>
            <w:vAlign w:val="center"/>
            <w:hideMark/>
          </w:tcPr>
          <w:p w14:paraId="7C8DFD4C" w14:textId="21EBC878" w:rsidR="00610BB3" w:rsidRPr="00B60EBE" w:rsidRDefault="00FA39F9" w:rsidP="00610BB3">
            <w:pPr>
              <w:jc w:val="center"/>
              <w:rPr>
                <w:rFonts w:cs="Arial"/>
                <w:sz w:val="24"/>
                <w:szCs w:val="24"/>
              </w:rPr>
            </w:pPr>
            <w:r w:rsidRPr="00B60EBE">
              <w:rPr>
                <w:rFonts w:cs="Arial"/>
                <w:sz w:val="24"/>
                <w:szCs w:val="24"/>
              </w:rPr>
              <w:t>замена LCD</w:t>
            </w:r>
            <w:r w:rsidR="00610BB3" w:rsidRPr="00B60EBE">
              <w:rPr>
                <w:rFonts w:cs="Arial"/>
                <w:sz w:val="24"/>
                <w:szCs w:val="24"/>
              </w:rPr>
              <w:t xml:space="preserve"> панела</w:t>
            </w:r>
          </w:p>
        </w:tc>
        <w:tc>
          <w:tcPr>
            <w:tcW w:w="1178" w:type="dxa"/>
            <w:shd w:val="clear" w:color="auto" w:fill="auto"/>
            <w:vAlign w:val="center"/>
            <w:hideMark/>
          </w:tcPr>
          <w:p w14:paraId="6E3B4EE8"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744F15AF"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3A2A066D" w14:textId="77777777" w:rsidTr="00610BB3">
        <w:trPr>
          <w:trHeight w:val="255"/>
        </w:trPr>
        <w:tc>
          <w:tcPr>
            <w:tcW w:w="720" w:type="dxa"/>
            <w:shd w:val="clear" w:color="auto" w:fill="auto"/>
            <w:vAlign w:val="center"/>
            <w:hideMark/>
          </w:tcPr>
          <w:p w14:paraId="27D2DCCF" w14:textId="77777777" w:rsidR="00610BB3" w:rsidRPr="00B60EBE" w:rsidRDefault="00610BB3" w:rsidP="00F600E7">
            <w:pPr>
              <w:jc w:val="center"/>
              <w:rPr>
                <w:rFonts w:cs="Arial"/>
                <w:sz w:val="24"/>
                <w:szCs w:val="24"/>
              </w:rPr>
            </w:pPr>
            <w:r w:rsidRPr="00B60EBE">
              <w:rPr>
                <w:rFonts w:cs="Arial"/>
                <w:sz w:val="24"/>
                <w:szCs w:val="24"/>
              </w:rPr>
              <w:t>9</w:t>
            </w:r>
          </w:p>
        </w:tc>
        <w:tc>
          <w:tcPr>
            <w:tcW w:w="6750" w:type="dxa"/>
            <w:shd w:val="clear" w:color="auto" w:fill="auto"/>
            <w:vAlign w:val="center"/>
            <w:hideMark/>
          </w:tcPr>
          <w:p w14:paraId="5F6DB469" w14:textId="77777777" w:rsidR="00610BB3" w:rsidRPr="00B60EBE" w:rsidRDefault="00610BB3" w:rsidP="00610BB3">
            <w:pPr>
              <w:jc w:val="center"/>
              <w:rPr>
                <w:rFonts w:cs="Arial"/>
                <w:sz w:val="24"/>
                <w:szCs w:val="24"/>
              </w:rPr>
            </w:pPr>
            <w:r w:rsidRPr="00B60EBE">
              <w:rPr>
                <w:rFonts w:cs="Arial"/>
                <w:sz w:val="24"/>
                <w:szCs w:val="24"/>
              </w:rPr>
              <w:t>замена тастатуре</w:t>
            </w:r>
          </w:p>
        </w:tc>
        <w:tc>
          <w:tcPr>
            <w:tcW w:w="1178" w:type="dxa"/>
            <w:shd w:val="clear" w:color="auto" w:fill="auto"/>
            <w:vAlign w:val="center"/>
            <w:hideMark/>
          </w:tcPr>
          <w:p w14:paraId="0EAEF75D"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69546EBE"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1F55CA2E" w14:textId="77777777" w:rsidTr="00610BB3">
        <w:trPr>
          <w:trHeight w:val="255"/>
        </w:trPr>
        <w:tc>
          <w:tcPr>
            <w:tcW w:w="720" w:type="dxa"/>
            <w:shd w:val="clear" w:color="auto" w:fill="auto"/>
            <w:vAlign w:val="center"/>
            <w:hideMark/>
          </w:tcPr>
          <w:p w14:paraId="79455784" w14:textId="77777777" w:rsidR="00610BB3" w:rsidRPr="00B60EBE" w:rsidRDefault="00610BB3" w:rsidP="00F600E7">
            <w:pPr>
              <w:jc w:val="center"/>
              <w:rPr>
                <w:rFonts w:cs="Arial"/>
                <w:sz w:val="24"/>
                <w:szCs w:val="24"/>
              </w:rPr>
            </w:pPr>
            <w:r w:rsidRPr="00B60EBE">
              <w:rPr>
                <w:rFonts w:cs="Arial"/>
                <w:sz w:val="24"/>
                <w:szCs w:val="24"/>
              </w:rPr>
              <w:t>10</w:t>
            </w:r>
          </w:p>
        </w:tc>
        <w:tc>
          <w:tcPr>
            <w:tcW w:w="6750" w:type="dxa"/>
            <w:shd w:val="clear" w:color="auto" w:fill="auto"/>
            <w:vAlign w:val="center"/>
            <w:hideMark/>
          </w:tcPr>
          <w:p w14:paraId="743B4D93" w14:textId="77777777" w:rsidR="00610BB3" w:rsidRPr="00B60EBE" w:rsidRDefault="00610BB3" w:rsidP="00610BB3">
            <w:pPr>
              <w:jc w:val="center"/>
              <w:rPr>
                <w:rFonts w:cs="Arial"/>
                <w:sz w:val="24"/>
                <w:szCs w:val="24"/>
              </w:rPr>
            </w:pPr>
            <w:r w:rsidRPr="00B60EBE">
              <w:rPr>
                <w:rFonts w:cs="Arial"/>
                <w:sz w:val="24"/>
                <w:szCs w:val="24"/>
              </w:rPr>
              <w:t>замена вентилатора/турбине</w:t>
            </w:r>
          </w:p>
        </w:tc>
        <w:tc>
          <w:tcPr>
            <w:tcW w:w="1178" w:type="dxa"/>
            <w:shd w:val="clear" w:color="auto" w:fill="auto"/>
            <w:vAlign w:val="center"/>
            <w:hideMark/>
          </w:tcPr>
          <w:p w14:paraId="221BEC87"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244DAEB7"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040B8CEE" w14:textId="77777777" w:rsidTr="00610BB3">
        <w:trPr>
          <w:trHeight w:val="255"/>
        </w:trPr>
        <w:tc>
          <w:tcPr>
            <w:tcW w:w="720" w:type="dxa"/>
            <w:shd w:val="clear" w:color="auto" w:fill="auto"/>
            <w:vAlign w:val="center"/>
            <w:hideMark/>
          </w:tcPr>
          <w:p w14:paraId="393A038E" w14:textId="77777777" w:rsidR="00610BB3" w:rsidRPr="00B60EBE" w:rsidRDefault="00610BB3" w:rsidP="00F600E7">
            <w:pPr>
              <w:jc w:val="center"/>
              <w:rPr>
                <w:rFonts w:cs="Arial"/>
                <w:sz w:val="24"/>
                <w:szCs w:val="24"/>
              </w:rPr>
            </w:pPr>
            <w:r w:rsidRPr="00B60EBE">
              <w:rPr>
                <w:rFonts w:cs="Arial"/>
                <w:sz w:val="24"/>
                <w:szCs w:val="24"/>
              </w:rPr>
              <w:t>11</w:t>
            </w:r>
          </w:p>
        </w:tc>
        <w:tc>
          <w:tcPr>
            <w:tcW w:w="6750" w:type="dxa"/>
            <w:shd w:val="clear" w:color="auto" w:fill="auto"/>
            <w:vAlign w:val="center"/>
            <w:hideMark/>
          </w:tcPr>
          <w:p w14:paraId="01A724F3" w14:textId="77777777" w:rsidR="00610BB3" w:rsidRPr="00B60EBE" w:rsidRDefault="00610BB3" w:rsidP="00610BB3">
            <w:pPr>
              <w:jc w:val="center"/>
              <w:rPr>
                <w:rFonts w:cs="Arial"/>
                <w:sz w:val="24"/>
                <w:szCs w:val="24"/>
              </w:rPr>
            </w:pPr>
            <w:r w:rsidRPr="00B60EBE">
              <w:rPr>
                <w:rFonts w:cs="Arial"/>
                <w:sz w:val="24"/>
                <w:szCs w:val="24"/>
              </w:rPr>
              <w:t>замена docking station</w:t>
            </w:r>
          </w:p>
        </w:tc>
        <w:tc>
          <w:tcPr>
            <w:tcW w:w="1178" w:type="dxa"/>
            <w:shd w:val="clear" w:color="auto" w:fill="auto"/>
            <w:vAlign w:val="center"/>
            <w:hideMark/>
          </w:tcPr>
          <w:p w14:paraId="044120E6" w14:textId="77777777" w:rsidR="00610BB3" w:rsidRPr="00B60EBE" w:rsidRDefault="00610BB3" w:rsidP="00F600E7">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5197C7E2"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3B411DBD" w14:textId="77777777" w:rsidTr="00610BB3">
        <w:trPr>
          <w:trHeight w:val="255"/>
        </w:trPr>
        <w:tc>
          <w:tcPr>
            <w:tcW w:w="720" w:type="dxa"/>
            <w:shd w:val="clear" w:color="auto" w:fill="auto"/>
            <w:noWrap/>
            <w:vAlign w:val="center"/>
            <w:hideMark/>
          </w:tcPr>
          <w:p w14:paraId="04B48D43"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auto" w:fill="auto"/>
            <w:noWrap/>
            <w:vAlign w:val="center"/>
            <w:hideMark/>
          </w:tcPr>
          <w:p w14:paraId="1D9BF4DF" w14:textId="737CFDA6" w:rsidR="00610BB3" w:rsidRPr="00B60EBE" w:rsidRDefault="00610BB3" w:rsidP="00610BB3">
            <w:pPr>
              <w:jc w:val="center"/>
              <w:rPr>
                <w:rFonts w:cs="Arial"/>
                <w:sz w:val="24"/>
                <w:szCs w:val="24"/>
              </w:rPr>
            </w:pPr>
          </w:p>
        </w:tc>
        <w:tc>
          <w:tcPr>
            <w:tcW w:w="1178" w:type="dxa"/>
            <w:shd w:val="clear" w:color="auto" w:fill="auto"/>
            <w:noWrap/>
            <w:vAlign w:val="center"/>
            <w:hideMark/>
          </w:tcPr>
          <w:p w14:paraId="030DC4F7"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auto" w:fill="auto"/>
            <w:noWrap/>
            <w:vAlign w:val="center"/>
            <w:hideMark/>
          </w:tcPr>
          <w:p w14:paraId="4249E2D0"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1EA74ED2" w14:textId="77777777" w:rsidTr="00610BB3">
        <w:trPr>
          <w:trHeight w:val="390"/>
        </w:trPr>
        <w:tc>
          <w:tcPr>
            <w:tcW w:w="720" w:type="dxa"/>
            <w:shd w:val="clear" w:color="000000" w:fill="EEECE1"/>
            <w:vAlign w:val="center"/>
            <w:hideMark/>
          </w:tcPr>
          <w:p w14:paraId="4C1E9D39" w14:textId="77777777" w:rsidR="00610BB3" w:rsidRPr="00B60EBE" w:rsidRDefault="00610BB3" w:rsidP="00F600E7">
            <w:pPr>
              <w:jc w:val="center"/>
              <w:rPr>
                <w:rFonts w:cs="Arial"/>
                <w:b/>
                <w:bCs/>
                <w:sz w:val="24"/>
                <w:szCs w:val="24"/>
              </w:rPr>
            </w:pPr>
            <w:r w:rsidRPr="00B60EBE">
              <w:rPr>
                <w:rFonts w:cs="Arial"/>
                <w:b/>
                <w:bCs/>
                <w:sz w:val="24"/>
                <w:szCs w:val="24"/>
              </w:rPr>
              <w:t> </w:t>
            </w:r>
          </w:p>
        </w:tc>
        <w:tc>
          <w:tcPr>
            <w:tcW w:w="6750" w:type="dxa"/>
            <w:shd w:val="clear" w:color="000000" w:fill="EEECE1"/>
            <w:vAlign w:val="center"/>
            <w:hideMark/>
          </w:tcPr>
          <w:p w14:paraId="4D826B13" w14:textId="77777777" w:rsidR="00610BB3" w:rsidRPr="00B60EBE" w:rsidRDefault="00610BB3" w:rsidP="00610BB3">
            <w:pPr>
              <w:jc w:val="center"/>
              <w:rPr>
                <w:rFonts w:cs="Arial"/>
                <w:b/>
                <w:bCs/>
                <w:sz w:val="24"/>
                <w:szCs w:val="24"/>
              </w:rPr>
            </w:pPr>
            <w:r w:rsidRPr="00B60EBE">
              <w:rPr>
                <w:rFonts w:cs="Arial"/>
                <w:b/>
                <w:bCs/>
                <w:sz w:val="24"/>
                <w:szCs w:val="24"/>
              </w:rPr>
              <w:t>,,DESKTOP''  РАЧУНАРИ - РЕПАРАЦИЈА НЕИСПРАВНИХ КОМПОНЕНТИ</w:t>
            </w:r>
          </w:p>
        </w:tc>
        <w:tc>
          <w:tcPr>
            <w:tcW w:w="1178" w:type="dxa"/>
            <w:shd w:val="clear" w:color="000000" w:fill="EEECE1"/>
            <w:vAlign w:val="center"/>
            <w:hideMark/>
          </w:tcPr>
          <w:p w14:paraId="1F5289CD" w14:textId="77777777" w:rsidR="00610BB3" w:rsidRPr="00B60EBE" w:rsidRDefault="00610BB3" w:rsidP="00F600E7">
            <w:pPr>
              <w:jc w:val="center"/>
              <w:rPr>
                <w:rFonts w:cs="Arial"/>
                <w:b/>
                <w:bCs/>
                <w:sz w:val="24"/>
                <w:szCs w:val="24"/>
              </w:rPr>
            </w:pPr>
            <w:r w:rsidRPr="00B60EBE">
              <w:rPr>
                <w:rFonts w:cs="Arial"/>
                <w:b/>
                <w:bCs/>
                <w:sz w:val="24"/>
                <w:szCs w:val="24"/>
              </w:rPr>
              <w:t> </w:t>
            </w:r>
          </w:p>
        </w:tc>
        <w:tc>
          <w:tcPr>
            <w:tcW w:w="1620" w:type="dxa"/>
            <w:shd w:val="clear" w:color="000000" w:fill="EEECE1"/>
            <w:vAlign w:val="center"/>
            <w:hideMark/>
          </w:tcPr>
          <w:p w14:paraId="3C7D4568" w14:textId="77777777" w:rsidR="00610BB3" w:rsidRPr="00B60EBE" w:rsidRDefault="00610BB3" w:rsidP="00F600E7">
            <w:pPr>
              <w:jc w:val="center"/>
              <w:rPr>
                <w:rFonts w:cs="Arial"/>
                <w:b/>
                <w:bCs/>
                <w:sz w:val="24"/>
                <w:szCs w:val="24"/>
              </w:rPr>
            </w:pPr>
            <w:r w:rsidRPr="00B60EBE">
              <w:rPr>
                <w:rFonts w:cs="Arial"/>
                <w:b/>
                <w:bCs/>
                <w:sz w:val="24"/>
                <w:szCs w:val="24"/>
              </w:rPr>
              <w:t> </w:t>
            </w:r>
          </w:p>
        </w:tc>
      </w:tr>
      <w:tr w:rsidR="00B60EBE" w:rsidRPr="00B60EBE" w14:paraId="06A563CD" w14:textId="77777777" w:rsidTr="00610BB3">
        <w:trPr>
          <w:trHeight w:val="255"/>
        </w:trPr>
        <w:tc>
          <w:tcPr>
            <w:tcW w:w="720" w:type="dxa"/>
            <w:shd w:val="clear" w:color="auto" w:fill="auto"/>
            <w:vAlign w:val="center"/>
            <w:hideMark/>
          </w:tcPr>
          <w:p w14:paraId="13878FB4" w14:textId="77777777" w:rsidR="00610BB3" w:rsidRPr="00B60EBE" w:rsidRDefault="00610BB3" w:rsidP="00F600E7">
            <w:pPr>
              <w:jc w:val="center"/>
              <w:rPr>
                <w:rFonts w:cs="Arial"/>
                <w:sz w:val="24"/>
                <w:szCs w:val="24"/>
              </w:rPr>
            </w:pPr>
            <w:r w:rsidRPr="00B60EBE">
              <w:rPr>
                <w:rFonts w:cs="Arial"/>
                <w:sz w:val="24"/>
                <w:szCs w:val="24"/>
              </w:rPr>
              <w:t>1</w:t>
            </w:r>
          </w:p>
        </w:tc>
        <w:tc>
          <w:tcPr>
            <w:tcW w:w="6750" w:type="dxa"/>
            <w:shd w:val="clear" w:color="auto" w:fill="auto"/>
            <w:vAlign w:val="center"/>
            <w:hideMark/>
          </w:tcPr>
          <w:p w14:paraId="52A0B5D2" w14:textId="77777777" w:rsidR="00610BB3" w:rsidRPr="00B60EBE" w:rsidRDefault="00610BB3" w:rsidP="00610BB3">
            <w:pPr>
              <w:jc w:val="center"/>
              <w:rPr>
                <w:rFonts w:cs="Arial"/>
                <w:sz w:val="24"/>
                <w:szCs w:val="24"/>
              </w:rPr>
            </w:pPr>
            <w:r w:rsidRPr="00B60EBE">
              <w:rPr>
                <w:rFonts w:cs="Arial"/>
                <w:sz w:val="24"/>
                <w:szCs w:val="24"/>
              </w:rPr>
              <w:t>матична плоча (отпорници, чипови, кондензатори,)</w:t>
            </w:r>
          </w:p>
        </w:tc>
        <w:tc>
          <w:tcPr>
            <w:tcW w:w="1178" w:type="dxa"/>
            <w:shd w:val="clear" w:color="auto" w:fill="auto"/>
            <w:vAlign w:val="center"/>
            <w:hideMark/>
          </w:tcPr>
          <w:p w14:paraId="7A6C136D"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1F322A25"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49F8CF89" w14:textId="77777777" w:rsidTr="00610BB3">
        <w:trPr>
          <w:trHeight w:val="255"/>
        </w:trPr>
        <w:tc>
          <w:tcPr>
            <w:tcW w:w="720" w:type="dxa"/>
            <w:shd w:val="clear" w:color="auto" w:fill="auto"/>
            <w:vAlign w:val="center"/>
            <w:hideMark/>
          </w:tcPr>
          <w:p w14:paraId="11F264E6" w14:textId="77777777" w:rsidR="00610BB3" w:rsidRPr="00B60EBE" w:rsidRDefault="00610BB3" w:rsidP="00F600E7">
            <w:pPr>
              <w:jc w:val="center"/>
              <w:rPr>
                <w:rFonts w:cs="Arial"/>
                <w:sz w:val="24"/>
                <w:szCs w:val="24"/>
              </w:rPr>
            </w:pPr>
            <w:r w:rsidRPr="00B60EBE">
              <w:rPr>
                <w:rFonts w:cs="Arial"/>
                <w:sz w:val="24"/>
                <w:szCs w:val="24"/>
              </w:rPr>
              <w:t>2</w:t>
            </w:r>
          </w:p>
        </w:tc>
        <w:tc>
          <w:tcPr>
            <w:tcW w:w="6750" w:type="dxa"/>
            <w:shd w:val="clear" w:color="auto" w:fill="auto"/>
            <w:vAlign w:val="center"/>
            <w:hideMark/>
          </w:tcPr>
          <w:p w14:paraId="1B159297" w14:textId="77777777" w:rsidR="00610BB3" w:rsidRPr="00B60EBE" w:rsidRDefault="00610BB3" w:rsidP="00610BB3">
            <w:pPr>
              <w:jc w:val="center"/>
              <w:rPr>
                <w:rFonts w:cs="Arial"/>
                <w:sz w:val="24"/>
                <w:szCs w:val="24"/>
              </w:rPr>
            </w:pPr>
            <w:r w:rsidRPr="00B60EBE">
              <w:rPr>
                <w:rFonts w:cs="Arial"/>
                <w:sz w:val="24"/>
                <w:szCs w:val="24"/>
              </w:rPr>
              <w:t>напајање (кондензатори, отпорници, тиристори, кулери)</w:t>
            </w:r>
          </w:p>
        </w:tc>
        <w:tc>
          <w:tcPr>
            <w:tcW w:w="1178" w:type="dxa"/>
            <w:shd w:val="clear" w:color="auto" w:fill="auto"/>
            <w:vAlign w:val="center"/>
            <w:hideMark/>
          </w:tcPr>
          <w:p w14:paraId="25A565D3"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5540279E"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7C22BBB8" w14:textId="77777777" w:rsidTr="00610BB3">
        <w:trPr>
          <w:trHeight w:val="255"/>
        </w:trPr>
        <w:tc>
          <w:tcPr>
            <w:tcW w:w="720" w:type="dxa"/>
            <w:shd w:val="clear" w:color="auto" w:fill="auto"/>
            <w:vAlign w:val="center"/>
            <w:hideMark/>
          </w:tcPr>
          <w:p w14:paraId="693EA5FD" w14:textId="77777777" w:rsidR="00610BB3" w:rsidRPr="00B60EBE" w:rsidRDefault="00610BB3" w:rsidP="00F600E7">
            <w:pPr>
              <w:jc w:val="center"/>
              <w:rPr>
                <w:rFonts w:cs="Arial"/>
                <w:sz w:val="24"/>
                <w:szCs w:val="24"/>
              </w:rPr>
            </w:pPr>
            <w:r w:rsidRPr="00B60EBE">
              <w:rPr>
                <w:rFonts w:cs="Arial"/>
                <w:sz w:val="24"/>
                <w:szCs w:val="24"/>
              </w:rPr>
              <w:lastRenderedPageBreak/>
              <w:t>3</w:t>
            </w:r>
          </w:p>
        </w:tc>
        <w:tc>
          <w:tcPr>
            <w:tcW w:w="6750" w:type="dxa"/>
            <w:shd w:val="clear" w:color="auto" w:fill="auto"/>
            <w:vAlign w:val="center"/>
            <w:hideMark/>
          </w:tcPr>
          <w:p w14:paraId="2372D858" w14:textId="77777777" w:rsidR="00610BB3" w:rsidRPr="00B60EBE" w:rsidRDefault="00610BB3" w:rsidP="00610BB3">
            <w:pPr>
              <w:jc w:val="center"/>
              <w:rPr>
                <w:rFonts w:cs="Arial"/>
                <w:sz w:val="24"/>
                <w:szCs w:val="24"/>
              </w:rPr>
            </w:pPr>
            <w:r w:rsidRPr="00B60EBE">
              <w:rPr>
                <w:rFonts w:cs="Arial"/>
                <w:sz w:val="24"/>
                <w:szCs w:val="24"/>
              </w:rPr>
              <w:t>графичке карте (отпорници, чипови, кондензатори, кулери)</w:t>
            </w:r>
          </w:p>
        </w:tc>
        <w:tc>
          <w:tcPr>
            <w:tcW w:w="1178" w:type="dxa"/>
            <w:shd w:val="clear" w:color="auto" w:fill="auto"/>
            <w:vAlign w:val="center"/>
            <w:hideMark/>
          </w:tcPr>
          <w:p w14:paraId="07E25DFF"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123CB1B1"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1D28AAE0" w14:textId="77777777" w:rsidTr="00610BB3">
        <w:trPr>
          <w:trHeight w:val="255"/>
        </w:trPr>
        <w:tc>
          <w:tcPr>
            <w:tcW w:w="720" w:type="dxa"/>
            <w:shd w:val="clear" w:color="auto" w:fill="auto"/>
            <w:vAlign w:val="center"/>
            <w:hideMark/>
          </w:tcPr>
          <w:p w14:paraId="5B886F50" w14:textId="77777777" w:rsidR="00610BB3" w:rsidRPr="00B60EBE" w:rsidRDefault="00610BB3" w:rsidP="00F600E7">
            <w:pPr>
              <w:jc w:val="center"/>
              <w:rPr>
                <w:rFonts w:cs="Arial"/>
                <w:sz w:val="24"/>
                <w:szCs w:val="24"/>
              </w:rPr>
            </w:pPr>
            <w:r w:rsidRPr="00B60EBE">
              <w:rPr>
                <w:rFonts w:cs="Arial"/>
                <w:sz w:val="24"/>
                <w:szCs w:val="24"/>
              </w:rPr>
              <w:t>4</w:t>
            </w:r>
          </w:p>
        </w:tc>
        <w:tc>
          <w:tcPr>
            <w:tcW w:w="6750" w:type="dxa"/>
            <w:shd w:val="clear" w:color="auto" w:fill="auto"/>
            <w:vAlign w:val="center"/>
            <w:hideMark/>
          </w:tcPr>
          <w:p w14:paraId="1C233871" w14:textId="77777777" w:rsidR="00610BB3" w:rsidRPr="00B60EBE" w:rsidRDefault="00610BB3" w:rsidP="00610BB3">
            <w:pPr>
              <w:jc w:val="center"/>
              <w:rPr>
                <w:rFonts w:cs="Arial"/>
                <w:sz w:val="24"/>
                <w:szCs w:val="24"/>
              </w:rPr>
            </w:pPr>
            <w:r w:rsidRPr="00B60EBE">
              <w:rPr>
                <w:rFonts w:cs="Arial"/>
                <w:sz w:val="24"/>
                <w:szCs w:val="24"/>
              </w:rPr>
              <w:t>вентилатор за хлађење процесора и кућишта</w:t>
            </w:r>
          </w:p>
        </w:tc>
        <w:tc>
          <w:tcPr>
            <w:tcW w:w="1178" w:type="dxa"/>
            <w:shd w:val="clear" w:color="auto" w:fill="auto"/>
            <w:vAlign w:val="center"/>
            <w:hideMark/>
          </w:tcPr>
          <w:p w14:paraId="0E38FB81"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3B153D09"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6AA279B5" w14:textId="77777777" w:rsidTr="00610BB3">
        <w:trPr>
          <w:trHeight w:val="255"/>
        </w:trPr>
        <w:tc>
          <w:tcPr>
            <w:tcW w:w="720" w:type="dxa"/>
            <w:shd w:val="clear" w:color="auto" w:fill="auto"/>
            <w:vAlign w:val="center"/>
            <w:hideMark/>
          </w:tcPr>
          <w:p w14:paraId="0693B64B"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auto" w:fill="auto"/>
            <w:vAlign w:val="center"/>
            <w:hideMark/>
          </w:tcPr>
          <w:p w14:paraId="6BC4FF22" w14:textId="1D1BCFBA" w:rsidR="00610BB3" w:rsidRPr="00B60EBE" w:rsidRDefault="00610BB3" w:rsidP="00610BB3">
            <w:pPr>
              <w:jc w:val="center"/>
              <w:rPr>
                <w:rFonts w:cs="Arial"/>
                <w:sz w:val="24"/>
                <w:szCs w:val="24"/>
              </w:rPr>
            </w:pPr>
          </w:p>
        </w:tc>
        <w:tc>
          <w:tcPr>
            <w:tcW w:w="1178" w:type="dxa"/>
            <w:shd w:val="clear" w:color="auto" w:fill="auto"/>
            <w:vAlign w:val="center"/>
            <w:hideMark/>
          </w:tcPr>
          <w:p w14:paraId="7F7CBBC6"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auto" w:fill="auto"/>
            <w:vAlign w:val="center"/>
            <w:hideMark/>
          </w:tcPr>
          <w:p w14:paraId="6F3CA804"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3ABA2764" w14:textId="77777777" w:rsidTr="00610BB3">
        <w:trPr>
          <w:trHeight w:val="390"/>
        </w:trPr>
        <w:tc>
          <w:tcPr>
            <w:tcW w:w="720" w:type="dxa"/>
            <w:shd w:val="clear" w:color="000000" w:fill="EEECE1"/>
            <w:vAlign w:val="center"/>
            <w:hideMark/>
          </w:tcPr>
          <w:p w14:paraId="7623FFE6"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000000" w:fill="EEECE1"/>
            <w:vAlign w:val="center"/>
            <w:hideMark/>
          </w:tcPr>
          <w:p w14:paraId="5E1D1104" w14:textId="77777777" w:rsidR="00610BB3" w:rsidRPr="00B60EBE" w:rsidRDefault="00610BB3" w:rsidP="00610BB3">
            <w:pPr>
              <w:jc w:val="center"/>
              <w:rPr>
                <w:rFonts w:cs="Arial"/>
                <w:b/>
                <w:bCs/>
                <w:sz w:val="24"/>
                <w:szCs w:val="24"/>
              </w:rPr>
            </w:pPr>
            <w:r w:rsidRPr="00B60EBE">
              <w:rPr>
                <w:rFonts w:cs="Arial"/>
                <w:b/>
                <w:bCs/>
                <w:sz w:val="24"/>
                <w:szCs w:val="24"/>
              </w:rPr>
              <w:t>,,NOTEBOOK''  РАЧУНАРИ-РЕПАРАЦИЈА НЕИСПРАВНИХ КОМПОНЕНТИ</w:t>
            </w:r>
          </w:p>
        </w:tc>
        <w:tc>
          <w:tcPr>
            <w:tcW w:w="1178" w:type="dxa"/>
            <w:shd w:val="clear" w:color="000000" w:fill="EEECE1"/>
            <w:vAlign w:val="center"/>
            <w:hideMark/>
          </w:tcPr>
          <w:p w14:paraId="1C22A70A"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000000" w:fill="EEECE1"/>
            <w:vAlign w:val="center"/>
            <w:hideMark/>
          </w:tcPr>
          <w:p w14:paraId="786EE347"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5F06C463" w14:textId="77777777" w:rsidTr="00610BB3">
        <w:trPr>
          <w:trHeight w:val="255"/>
        </w:trPr>
        <w:tc>
          <w:tcPr>
            <w:tcW w:w="720" w:type="dxa"/>
            <w:shd w:val="clear" w:color="auto" w:fill="auto"/>
            <w:vAlign w:val="center"/>
            <w:hideMark/>
          </w:tcPr>
          <w:p w14:paraId="1285F003" w14:textId="77777777" w:rsidR="00610BB3" w:rsidRPr="00B60EBE" w:rsidRDefault="00610BB3" w:rsidP="00F600E7">
            <w:pPr>
              <w:jc w:val="center"/>
              <w:rPr>
                <w:rFonts w:cs="Arial"/>
                <w:sz w:val="24"/>
                <w:szCs w:val="24"/>
              </w:rPr>
            </w:pPr>
            <w:r w:rsidRPr="00B60EBE">
              <w:rPr>
                <w:rFonts w:cs="Arial"/>
                <w:sz w:val="24"/>
                <w:szCs w:val="24"/>
              </w:rPr>
              <w:t>1</w:t>
            </w:r>
          </w:p>
        </w:tc>
        <w:tc>
          <w:tcPr>
            <w:tcW w:w="6750" w:type="dxa"/>
            <w:shd w:val="clear" w:color="auto" w:fill="auto"/>
            <w:vAlign w:val="center"/>
            <w:hideMark/>
          </w:tcPr>
          <w:p w14:paraId="37555DE9" w14:textId="77777777" w:rsidR="00610BB3" w:rsidRPr="00B60EBE" w:rsidRDefault="00610BB3" w:rsidP="00610BB3">
            <w:pPr>
              <w:jc w:val="center"/>
              <w:rPr>
                <w:rFonts w:cs="Arial"/>
                <w:sz w:val="24"/>
                <w:szCs w:val="24"/>
              </w:rPr>
            </w:pPr>
            <w:r w:rsidRPr="00B60EBE">
              <w:rPr>
                <w:rFonts w:cs="Arial"/>
                <w:sz w:val="24"/>
                <w:szCs w:val="24"/>
              </w:rPr>
              <w:t>матична плоча (отпорници, чипови, кондензатори,хлађење)</w:t>
            </w:r>
          </w:p>
        </w:tc>
        <w:tc>
          <w:tcPr>
            <w:tcW w:w="1178" w:type="dxa"/>
            <w:shd w:val="clear" w:color="auto" w:fill="auto"/>
            <w:vAlign w:val="center"/>
            <w:hideMark/>
          </w:tcPr>
          <w:p w14:paraId="61007DAC"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6AE21B01" w14:textId="77777777" w:rsidR="00610BB3" w:rsidRPr="00B60EBE" w:rsidRDefault="00610BB3" w:rsidP="00F600E7">
            <w:pPr>
              <w:jc w:val="center"/>
              <w:rPr>
                <w:rFonts w:cs="Arial"/>
                <w:sz w:val="24"/>
                <w:szCs w:val="24"/>
              </w:rPr>
            </w:pPr>
            <w:r w:rsidRPr="00B60EBE">
              <w:rPr>
                <w:rFonts w:cs="Arial"/>
                <w:sz w:val="24"/>
                <w:szCs w:val="24"/>
              </w:rPr>
              <w:t>50</w:t>
            </w:r>
          </w:p>
        </w:tc>
      </w:tr>
      <w:tr w:rsidR="00B60EBE" w:rsidRPr="00B60EBE" w14:paraId="5D1F4520" w14:textId="77777777" w:rsidTr="00610BB3">
        <w:trPr>
          <w:trHeight w:val="255"/>
        </w:trPr>
        <w:tc>
          <w:tcPr>
            <w:tcW w:w="720" w:type="dxa"/>
            <w:shd w:val="clear" w:color="auto" w:fill="auto"/>
            <w:vAlign w:val="center"/>
            <w:hideMark/>
          </w:tcPr>
          <w:p w14:paraId="21A8F1E4" w14:textId="77777777" w:rsidR="00610BB3" w:rsidRPr="00B60EBE" w:rsidRDefault="00610BB3" w:rsidP="00F600E7">
            <w:pPr>
              <w:jc w:val="center"/>
              <w:rPr>
                <w:rFonts w:cs="Arial"/>
                <w:sz w:val="24"/>
                <w:szCs w:val="24"/>
              </w:rPr>
            </w:pPr>
            <w:r w:rsidRPr="00B60EBE">
              <w:rPr>
                <w:rFonts w:cs="Arial"/>
                <w:sz w:val="24"/>
                <w:szCs w:val="24"/>
              </w:rPr>
              <w:t>2</w:t>
            </w:r>
          </w:p>
        </w:tc>
        <w:tc>
          <w:tcPr>
            <w:tcW w:w="6750" w:type="dxa"/>
            <w:shd w:val="clear" w:color="auto" w:fill="auto"/>
            <w:vAlign w:val="center"/>
            <w:hideMark/>
          </w:tcPr>
          <w:p w14:paraId="69548F31" w14:textId="77777777" w:rsidR="00610BB3" w:rsidRPr="00B60EBE" w:rsidRDefault="00610BB3" w:rsidP="00610BB3">
            <w:pPr>
              <w:jc w:val="center"/>
              <w:rPr>
                <w:rFonts w:cs="Arial"/>
                <w:sz w:val="24"/>
                <w:szCs w:val="24"/>
              </w:rPr>
            </w:pPr>
            <w:r w:rsidRPr="00B60EBE">
              <w:rPr>
                <w:rFonts w:cs="Arial"/>
                <w:sz w:val="24"/>
                <w:szCs w:val="24"/>
              </w:rPr>
              <w:t>напајање (кондензатори, отпорници, тиристори)</w:t>
            </w:r>
          </w:p>
        </w:tc>
        <w:tc>
          <w:tcPr>
            <w:tcW w:w="1178" w:type="dxa"/>
            <w:shd w:val="clear" w:color="auto" w:fill="auto"/>
            <w:vAlign w:val="center"/>
            <w:hideMark/>
          </w:tcPr>
          <w:p w14:paraId="6C06430F"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474784BE" w14:textId="77777777" w:rsidR="00610BB3" w:rsidRPr="00B60EBE" w:rsidRDefault="00610BB3" w:rsidP="00F600E7">
            <w:pPr>
              <w:jc w:val="center"/>
              <w:rPr>
                <w:rFonts w:cs="Arial"/>
                <w:sz w:val="24"/>
                <w:szCs w:val="24"/>
              </w:rPr>
            </w:pPr>
            <w:r w:rsidRPr="00B60EBE">
              <w:rPr>
                <w:rFonts w:cs="Arial"/>
                <w:sz w:val="24"/>
                <w:szCs w:val="24"/>
              </w:rPr>
              <w:t>50</w:t>
            </w:r>
          </w:p>
        </w:tc>
      </w:tr>
      <w:tr w:rsidR="00B60EBE" w:rsidRPr="00B60EBE" w14:paraId="1C292CA4" w14:textId="77777777" w:rsidTr="00610BB3">
        <w:trPr>
          <w:trHeight w:val="255"/>
        </w:trPr>
        <w:tc>
          <w:tcPr>
            <w:tcW w:w="720" w:type="dxa"/>
            <w:shd w:val="clear" w:color="auto" w:fill="auto"/>
            <w:vAlign w:val="center"/>
            <w:hideMark/>
          </w:tcPr>
          <w:p w14:paraId="28BF2699"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auto" w:fill="auto"/>
            <w:vAlign w:val="center"/>
            <w:hideMark/>
          </w:tcPr>
          <w:p w14:paraId="483881DD" w14:textId="4EFCE750" w:rsidR="00610BB3" w:rsidRPr="00B60EBE" w:rsidRDefault="00610BB3" w:rsidP="00610BB3">
            <w:pPr>
              <w:jc w:val="center"/>
              <w:rPr>
                <w:rFonts w:cs="Arial"/>
                <w:sz w:val="24"/>
                <w:szCs w:val="24"/>
              </w:rPr>
            </w:pPr>
          </w:p>
        </w:tc>
        <w:tc>
          <w:tcPr>
            <w:tcW w:w="1178" w:type="dxa"/>
            <w:shd w:val="clear" w:color="auto" w:fill="auto"/>
            <w:vAlign w:val="center"/>
            <w:hideMark/>
          </w:tcPr>
          <w:p w14:paraId="3ADAE3A9"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auto" w:fill="auto"/>
            <w:vAlign w:val="center"/>
            <w:hideMark/>
          </w:tcPr>
          <w:p w14:paraId="7A5CA534"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24D569E4" w14:textId="77777777" w:rsidTr="00610BB3">
        <w:trPr>
          <w:trHeight w:val="390"/>
        </w:trPr>
        <w:tc>
          <w:tcPr>
            <w:tcW w:w="720" w:type="dxa"/>
            <w:shd w:val="clear" w:color="000000" w:fill="EEECE1"/>
            <w:vAlign w:val="center"/>
            <w:hideMark/>
          </w:tcPr>
          <w:p w14:paraId="72A24347"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000000" w:fill="EEECE1"/>
            <w:vAlign w:val="center"/>
            <w:hideMark/>
          </w:tcPr>
          <w:p w14:paraId="55FBE15E" w14:textId="77777777" w:rsidR="00610BB3" w:rsidRPr="00B60EBE" w:rsidRDefault="00610BB3" w:rsidP="00610BB3">
            <w:pPr>
              <w:jc w:val="center"/>
              <w:rPr>
                <w:rFonts w:cs="Arial"/>
                <w:b/>
                <w:bCs/>
                <w:sz w:val="24"/>
                <w:szCs w:val="24"/>
              </w:rPr>
            </w:pPr>
            <w:r w:rsidRPr="00B60EBE">
              <w:rPr>
                <w:rFonts w:cs="Arial"/>
                <w:b/>
                <w:bCs/>
                <w:sz w:val="24"/>
                <w:szCs w:val="24"/>
              </w:rPr>
              <w:t>МОНИТОРИ - РЕПАРАЦИЈА НЕИСПРАВНИХ КОМПОНЕНТИ</w:t>
            </w:r>
          </w:p>
        </w:tc>
        <w:tc>
          <w:tcPr>
            <w:tcW w:w="1178" w:type="dxa"/>
            <w:shd w:val="clear" w:color="000000" w:fill="EEECE1"/>
            <w:vAlign w:val="center"/>
            <w:hideMark/>
          </w:tcPr>
          <w:p w14:paraId="3B01C69D"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000000" w:fill="EEECE1"/>
            <w:vAlign w:val="center"/>
            <w:hideMark/>
          </w:tcPr>
          <w:p w14:paraId="4E2D4B5A"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1D69387D" w14:textId="77777777" w:rsidTr="00610BB3">
        <w:trPr>
          <w:trHeight w:val="255"/>
        </w:trPr>
        <w:tc>
          <w:tcPr>
            <w:tcW w:w="720" w:type="dxa"/>
            <w:shd w:val="clear" w:color="auto" w:fill="auto"/>
            <w:vAlign w:val="center"/>
            <w:hideMark/>
          </w:tcPr>
          <w:p w14:paraId="175B2D94" w14:textId="77777777" w:rsidR="00610BB3" w:rsidRPr="00B60EBE" w:rsidRDefault="00610BB3" w:rsidP="00F600E7">
            <w:pPr>
              <w:jc w:val="center"/>
              <w:rPr>
                <w:rFonts w:cs="Arial"/>
                <w:sz w:val="24"/>
                <w:szCs w:val="24"/>
              </w:rPr>
            </w:pPr>
            <w:r w:rsidRPr="00B60EBE">
              <w:rPr>
                <w:rFonts w:cs="Arial"/>
                <w:sz w:val="24"/>
                <w:szCs w:val="24"/>
              </w:rPr>
              <w:t>1</w:t>
            </w:r>
          </w:p>
        </w:tc>
        <w:tc>
          <w:tcPr>
            <w:tcW w:w="6750" w:type="dxa"/>
            <w:shd w:val="clear" w:color="auto" w:fill="auto"/>
            <w:vAlign w:val="center"/>
            <w:hideMark/>
          </w:tcPr>
          <w:p w14:paraId="1FF05751" w14:textId="77777777" w:rsidR="00610BB3" w:rsidRPr="00B60EBE" w:rsidRDefault="00610BB3" w:rsidP="00610BB3">
            <w:pPr>
              <w:jc w:val="center"/>
              <w:rPr>
                <w:rFonts w:cs="Arial"/>
                <w:sz w:val="24"/>
                <w:szCs w:val="24"/>
              </w:rPr>
            </w:pPr>
            <w:r w:rsidRPr="00B60EBE">
              <w:rPr>
                <w:rFonts w:cs="Arial"/>
                <w:sz w:val="24"/>
                <w:szCs w:val="24"/>
              </w:rPr>
              <w:t>матична плоча (отпорници, чипови, кондензатори)</w:t>
            </w:r>
          </w:p>
        </w:tc>
        <w:tc>
          <w:tcPr>
            <w:tcW w:w="1178" w:type="dxa"/>
            <w:shd w:val="clear" w:color="auto" w:fill="auto"/>
            <w:vAlign w:val="center"/>
            <w:hideMark/>
          </w:tcPr>
          <w:p w14:paraId="62527C04"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116C8B22"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4E19CE85" w14:textId="77777777" w:rsidTr="00610BB3">
        <w:trPr>
          <w:trHeight w:val="255"/>
        </w:trPr>
        <w:tc>
          <w:tcPr>
            <w:tcW w:w="720" w:type="dxa"/>
            <w:shd w:val="clear" w:color="auto" w:fill="auto"/>
            <w:vAlign w:val="center"/>
            <w:hideMark/>
          </w:tcPr>
          <w:p w14:paraId="68A8D01A" w14:textId="77777777" w:rsidR="00610BB3" w:rsidRPr="00B60EBE" w:rsidRDefault="00610BB3" w:rsidP="00F600E7">
            <w:pPr>
              <w:jc w:val="center"/>
              <w:rPr>
                <w:rFonts w:cs="Arial"/>
                <w:sz w:val="24"/>
                <w:szCs w:val="24"/>
              </w:rPr>
            </w:pPr>
            <w:r w:rsidRPr="00B60EBE">
              <w:rPr>
                <w:rFonts w:cs="Arial"/>
                <w:sz w:val="24"/>
                <w:szCs w:val="24"/>
              </w:rPr>
              <w:t>2</w:t>
            </w:r>
          </w:p>
        </w:tc>
        <w:tc>
          <w:tcPr>
            <w:tcW w:w="6750" w:type="dxa"/>
            <w:shd w:val="clear" w:color="auto" w:fill="auto"/>
            <w:vAlign w:val="center"/>
            <w:hideMark/>
          </w:tcPr>
          <w:p w14:paraId="2F44543B" w14:textId="77777777" w:rsidR="00610BB3" w:rsidRPr="00B60EBE" w:rsidRDefault="00610BB3" w:rsidP="00610BB3">
            <w:pPr>
              <w:jc w:val="center"/>
              <w:rPr>
                <w:rFonts w:cs="Arial"/>
                <w:sz w:val="24"/>
                <w:szCs w:val="24"/>
              </w:rPr>
            </w:pPr>
            <w:r w:rsidRPr="00B60EBE">
              <w:rPr>
                <w:rFonts w:cs="Arial"/>
                <w:sz w:val="24"/>
                <w:szCs w:val="24"/>
              </w:rPr>
              <w:t>напајање (кондензатори отпорници,тиристори)</w:t>
            </w:r>
          </w:p>
        </w:tc>
        <w:tc>
          <w:tcPr>
            <w:tcW w:w="1178" w:type="dxa"/>
            <w:shd w:val="clear" w:color="auto" w:fill="auto"/>
            <w:vAlign w:val="center"/>
            <w:hideMark/>
          </w:tcPr>
          <w:p w14:paraId="6B602CA7"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639DFEF9"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3F8EBA1B" w14:textId="77777777" w:rsidTr="00610BB3">
        <w:trPr>
          <w:trHeight w:val="255"/>
        </w:trPr>
        <w:tc>
          <w:tcPr>
            <w:tcW w:w="720" w:type="dxa"/>
            <w:shd w:val="clear" w:color="auto" w:fill="auto"/>
            <w:vAlign w:val="center"/>
            <w:hideMark/>
          </w:tcPr>
          <w:p w14:paraId="4F14A14D" w14:textId="77777777" w:rsidR="00610BB3" w:rsidRPr="00B60EBE" w:rsidRDefault="00610BB3" w:rsidP="00F600E7">
            <w:pPr>
              <w:jc w:val="center"/>
              <w:rPr>
                <w:rFonts w:cs="Arial"/>
                <w:sz w:val="24"/>
                <w:szCs w:val="24"/>
              </w:rPr>
            </w:pPr>
            <w:r w:rsidRPr="00B60EBE">
              <w:rPr>
                <w:rFonts w:cs="Arial"/>
                <w:sz w:val="24"/>
                <w:szCs w:val="24"/>
              </w:rPr>
              <w:t>3</w:t>
            </w:r>
          </w:p>
        </w:tc>
        <w:tc>
          <w:tcPr>
            <w:tcW w:w="6750" w:type="dxa"/>
            <w:shd w:val="clear" w:color="auto" w:fill="auto"/>
            <w:vAlign w:val="center"/>
            <w:hideMark/>
          </w:tcPr>
          <w:p w14:paraId="657CF0C5" w14:textId="11E03EED" w:rsidR="00610BB3" w:rsidRPr="00B60EBE" w:rsidRDefault="00FA39F9" w:rsidP="00610BB3">
            <w:pPr>
              <w:jc w:val="center"/>
              <w:rPr>
                <w:rFonts w:cs="Arial"/>
                <w:sz w:val="24"/>
                <w:szCs w:val="24"/>
              </w:rPr>
            </w:pPr>
            <w:r w:rsidRPr="00B60EBE">
              <w:rPr>
                <w:rFonts w:cs="Arial"/>
                <w:sz w:val="24"/>
                <w:szCs w:val="24"/>
              </w:rPr>
              <w:t>LCD</w:t>
            </w:r>
            <w:r w:rsidR="00610BB3" w:rsidRPr="00B60EBE">
              <w:rPr>
                <w:rFonts w:cs="Arial"/>
                <w:sz w:val="24"/>
                <w:szCs w:val="24"/>
              </w:rPr>
              <w:t xml:space="preserve"> панел (позадинско осветљење, каблови)</w:t>
            </w:r>
          </w:p>
        </w:tc>
        <w:tc>
          <w:tcPr>
            <w:tcW w:w="1178" w:type="dxa"/>
            <w:shd w:val="clear" w:color="auto" w:fill="auto"/>
            <w:vAlign w:val="center"/>
            <w:hideMark/>
          </w:tcPr>
          <w:p w14:paraId="052DA1B1"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42A0BAE6"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518DC688" w14:textId="77777777" w:rsidTr="00610BB3">
        <w:trPr>
          <w:trHeight w:val="255"/>
        </w:trPr>
        <w:tc>
          <w:tcPr>
            <w:tcW w:w="720" w:type="dxa"/>
            <w:shd w:val="clear" w:color="auto" w:fill="auto"/>
            <w:vAlign w:val="center"/>
            <w:hideMark/>
          </w:tcPr>
          <w:p w14:paraId="618680A3" w14:textId="77777777" w:rsidR="00610BB3" w:rsidRPr="00B60EBE" w:rsidRDefault="00610BB3" w:rsidP="00F600E7">
            <w:pPr>
              <w:jc w:val="center"/>
              <w:rPr>
                <w:rFonts w:cs="Arial"/>
                <w:sz w:val="24"/>
                <w:szCs w:val="24"/>
              </w:rPr>
            </w:pPr>
            <w:r w:rsidRPr="00B60EBE">
              <w:rPr>
                <w:rFonts w:cs="Arial"/>
                <w:sz w:val="24"/>
                <w:szCs w:val="24"/>
              </w:rPr>
              <w:t>4</w:t>
            </w:r>
          </w:p>
        </w:tc>
        <w:tc>
          <w:tcPr>
            <w:tcW w:w="6750" w:type="dxa"/>
            <w:shd w:val="clear" w:color="auto" w:fill="auto"/>
            <w:vAlign w:val="center"/>
            <w:hideMark/>
          </w:tcPr>
          <w:p w14:paraId="0001DD76" w14:textId="77777777" w:rsidR="00610BB3" w:rsidRPr="00B60EBE" w:rsidRDefault="00610BB3" w:rsidP="00610BB3">
            <w:pPr>
              <w:jc w:val="center"/>
              <w:rPr>
                <w:rFonts w:cs="Arial"/>
                <w:sz w:val="24"/>
                <w:szCs w:val="24"/>
              </w:rPr>
            </w:pPr>
            <w:r w:rsidRPr="00B60EBE">
              <w:rPr>
                <w:rFonts w:cs="Arial"/>
                <w:sz w:val="24"/>
                <w:szCs w:val="24"/>
              </w:rPr>
              <w:t>инвертер</w:t>
            </w:r>
          </w:p>
        </w:tc>
        <w:tc>
          <w:tcPr>
            <w:tcW w:w="1178" w:type="dxa"/>
            <w:shd w:val="clear" w:color="auto" w:fill="auto"/>
            <w:vAlign w:val="center"/>
            <w:hideMark/>
          </w:tcPr>
          <w:p w14:paraId="6299AF16" w14:textId="77777777" w:rsidR="00610BB3" w:rsidRPr="00B60EBE" w:rsidRDefault="00610BB3" w:rsidP="00F600E7">
            <w:pPr>
              <w:jc w:val="center"/>
              <w:rPr>
                <w:rFonts w:cs="Arial"/>
                <w:sz w:val="24"/>
                <w:szCs w:val="24"/>
              </w:rPr>
            </w:pPr>
            <w:r w:rsidRPr="00B60EBE">
              <w:rPr>
                <w:rFonts w:cs="Arial"/>
                <w:sz w:val="24"/>
                <w:szCs w:val="24"/>
              </w:rPr>
              <w:t>кпл</w:t>
            </w:r>
          </w:p>
        </w:tc>
        <w:tc>
          <w:tcPr>
            <w:tcW w:w="1620" w:type="dxa"/>
            <w:shd w:val="clear" w:color="auto" w:fill="auto"/>
            <w:vAlign w:val="center"/>
            <w:hideMark/>
          </w:tcPr>
          <w:p w14:paraId="3CDEDA2D"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3C3E11BB" w14:textId="77777777" w:rsidTr="00610BB3">
        <w:trPr>
          <w:trHeight w:val="255"/>
        </w:trPr>
        <w:tc>
          <w:tcPr>
            <w:tcW w:w="720" w:type="dxa"/>
            <w:shd w:val="clear" w:color="auto" w:fill="auto"/>
            <w:vAlign w:val="center"/>
            <w:hideMark/>
          </w:tcPr>
          <w:p w14:paraId="4A9DBD50" w14:textId="77777777" w:rsidR="00610BB3" w:rsidRPr="00B60EBE" w:rsidRDefault="00610BB3" w:rsidP="00F600E7">
            <w:pPr>
              <w:jc w:val="center"/>
              <w:rPr>
                <w:rFonts w:cs="Arial"/>
                <w:sz w:val="24"/>
                <w:szCs w:val="24"/>
              </w:rPr>
            </w:pPr>
            <w:r w:rsidRPr="00B60EBE">
              <w:rPr>
                <w:rFonts w:cs="Arial"/>
                <w:sz w:val="24"/>
                <w:szCs w:val="24"/>
              </w:rPr>
              <w:t> </w:t>
            </w:r>
          </w:p>
        </w:tc>
        <w:tc>
          <w:tcPr>
            <w:tcW w:w="6750" w:type="dxa"/>
            <w:shd w:val="clear" w:color="auto" w:fill="auto"/>
            <w:vAlign w:val="center"/>
            <w:hideMark/>
          </w:tcPr>
          <w:p w14:paraId="2074903D" w14:textId="601593DC" w:rsidR="00610BB3" w:rsidRPr="00B60EBE" w:rsidRDefault="00610BB3" w:rsidP="00610BB3">
            <w:pPr>
              <w:jc w:val="center"/>
              <w:rPr>
                <w:rFonts w:cs="Arial"/>
                <w:sz w:val="24"/>
                <w:szCs w:val="24"/>
              </w:rPr>
            </w:pPr>
          </w:p>
        </w:tc>
        <w:tc>
          <w:tcPr>
            <w:tcW w:w="1178" w:type="dxa"/>
            <w:shd w:val="clear" w:color="auto" w:fill="auto"/>
            <w:vAlign w:val="center"/>
            <w:hideMark/>
          </w:tcPr>
          <w:p w14:paraId="32CE3666" w14:textId="77777777" w:rsidR="00610BB3" w:rsidRPr="00B60EBE" w:rsidRDefault="00610BB3" w:rsidP="00F600E7">
            <w:pPr>
              <w:jc w:val="center"/>
              <w:rPr>
                <w:rFonts w:cs="Arial"/>
                <w:sz w:val="24"/>
                <w:szCs w:val="24"/>
              </w:rPr>
            </w:pPr>
            <w:r w:rsidRPr="00B60EBE">
              <w:rPr>
                <w:rFonts w:cs="Arial"/>
                <w:sz w:val="24"/>
                <w:szCs w:val="24"/>
              </w:rPr>
              <w:t> </w:t>
            </w:r>
          </w:p>
        </w:tc>
        <w:tc>
          <w:tcPr>
            <w:tcW w:w="1620" w:type="dxa"/>
            <w:shd w:val="clear" w:color="auto" w:fill="auto"/>
            <w:vAlign w:val="center"/>
            <w:hideMark/>
          </w:tcPr>
          <w:p w14:paraId="2C09B069" w14:textId="77777777" w:rsidR="00610BB3" w:rsidRPr="00B60EBE" w:rsidRDefault="00610BB3" w:rsidP="00F600E7">
            <w:pPr>
              <w:jc w:val="center"/>
              <w:rPr>
                <w:rFonts w:cs="Arial"/>
                <w:sz w:val="24"/>
                <w:szCs w:val="24"/>
              </w:rPr>
            </w:pPr>
            <w:r w:rsidRPr="00B60EBE">
              <w:rPr>
                <w:rFonts w:cs="Arial"/>
                <w:sz w:val="24"/>
                <w:szCs w:val="24"/>
              </w:rPr>
              <w:t> </w:t>
            </w:r>
          </w:p>
        </w:tc>
      </w:tr>
      <w:tr w:rsidR="00B60EBE" w:rsidRPr="00B60EBE" w14:paraId="35B5D0EC" w14:textId="77777777" w:rsidTr="00610BB3">
        <w:trPr>
          <w:trHeight w:val="375"/>
        </w:trPr>
        <w:tc>
          <w:tcPr>
            <w:tcW w:w="720" w:type="dxa"/>
            <w:shd w:val="clear" w:color="000000" w:fill="EEECE1"/>
            <w:vAlign w:val="center"/>
            <w:hideMark/>
          </w:tcPr>
          <w:p w14:paraId="343AFB77" w14:textId="77777777" w:rsidR="00610BB3" w:rsidRPr="00B60EBE" w:rsidRDefault="00610BB3" w:rsidP="00F600E7">
            <w:pPr>
              <w:jc w:val="center"/>
              <w:rPr>
                <w:rFonts w:cs="Arial"/>
                <w:b/>
                <w:bCs/>
                <w:sz w:val="24"/>
                <w:szCs w:val="24"/>
              </w:rPr>
            </w:pPr>
            <w:r w:rsidRPr="00B60EBE">
              <w:rPr>
                <w:rFonts w:cs="Arial"/>
                <w:b/>
                <w:bCs/>
                <w:sz w:val="24"/>
                <w:szCs w:val="24"/>
              </w:rPr>
              <w:t> </w:t>
            </w:r>
          </w:p>
        </w:tc>
        <w:tc>
          <w:tcPr>
            <w:tcW w:w="6750" w:type="dxa"/>
            <w:shd w:val="clear" w:color="000000" w:fill="EEECE1"/>
            <w:vAlign w:val="center"/>
            <w:hideMark/>
          </w:tcPr>
          <w:p w14:paraId="55CDD77A" w14:textId="77777777" w:rsidR="00610BB3" w:rsidRPr="00B60EBE" w:rsidRDefault="00610BB3" w:rsidP="00610BB3">
            <w:pPr>
              <w:jc w:val="center"/>
              <w:rPr>
                <w:rFonts w:cs="Arial"/>
                <w:b/>
                <w:bCs/>
                <w:sz w:val="24"/>
                <w:szCs w:val="24"/>
              </w:rPr>
            </w:pPr>
            <w:r w:rsidRPr="00B60EBE">
              <w:rPr>
                <w:rFonts w:cs="Arial"/>
                <w:b/>
                <w:bCs/>
                <w:sz w:val="24"/>
                <w:szCs w:val="24"/>
              </w:rPr>
              <w:t>РЕЗЕРВНИ ДЕЛОВИ / ПОТРОШНИ МАТЕРИЈАЛ</w:t>
            </w:r>
          </w:p>
        </w:tc>
        <w:tc>
          <w:tcPr>
            <w:tcW w:w="1178" w:type="dxa"/>
            <w:shd w:val="clear" w:color="000000" w:fill="EEECE1"/>
            <w:vAlign w:val="center"/>
            <w:hideMark/>
          </w:tcPr>
          <w:p w14:paraId="54D03597" w14:textId="77777777" w:rsidR="00610BB3" w:rsidRPr="00B60EBE" w:rsidRDefault="00610BB3" w:rsidP="00F600E7">
            <w:pPr>
              <w:jc w:val="center"/>
              <w:rPr>
                <w:rFonts w:cs="Arial"/>
                <w:b/>
                <w:bCs/>
                <w:sz w:val="24"/>
                <w:szCs w:val="24"/>
              </w:rPr>
            </w:pPr>
            <w:r w:rsidRPr="00B60EBE">
              <w:rPr>
                <w:rFonts w:cs="Arial"/>
                <w:b/>
                <w:bCs/>
                <w:sz w:val="24"/>
                <w:szCs w:val="24"/>
              </w:rPr>
              <w:t> </w:t>
            </w:r>
          </w:p>
        </w:tc>
        <w:tc>
          <w:tcPr>
            <w:tcW w:w="1620" w:type="dxa"/>
            <w:shd w:val="clear" w:color="000000" w:fill="EEECE1"/>
            <w:vAlign w:val="center"/>
            <w:hideMark/>
          </w:tcPr>
          <w:p w14:paraId="52A4CCA1" w14:textId="77777777" w:rsidR="00610BB3" w:rsidRPr="00B60EBE" w:rsidRDefault="00610BB3" w:rsidP="00F600E7">
            <w:pPr>
              <w:jc w:val="center"/>
              <w:rPr>
                <w:rFonts w:cs="Arial"/>
                <w:b/>
                <w:bCs/>
                <w:sz w:val="24"/>
                <w:szCs w:val="24"/>
              </w:rPr>
            </w:pPr>
            <w:r w:rsidRPr="00B60EBE">
              <w:rPr>
                <w:rFonts w:cs="Arial"/>
                <w:b/>
                <w:bCs/>
                <w:sz w:val="24"/>
                <w:szCs w:val="24"/>
              </w:rPr>
              <w:t> </w:t>
            </w:r>
          </w:p>
        </w:tc>
      </w:tr>
      <w:tr w:rsidR="00B60EBE" w:rsidRPr="00B60EBE" w14:paraId="36E7DDAE" w14:textId="77777777" w:rsidTr="00610BB3">
        <w:trPr>
          <w:trHeight w:val="510"/>
        </w:trPr>
        <w:tc>
          <w:tcPr>
            <w:tcW w:w="720" w:type="dxa"/>
            <w:shd w:val="clear" w:color="auto" w:fill="auto"/>
            <w:vAlign w:val="center"/>
            <w:hideMark/>
          </w:tcPr>
          <w:p w14:paraId="1B1CC3E8" w14:textId="77777777" w:rsidR="00610BB3" w:rsidRPr="00B60EBE" w:rsidRDefault="00610BB3" w:rsidP="00F600E7">
            <w:pPr>
              <w:jc w:val="center"/>
              <w:rPr>
                <w:rFonts w:cs="Arial"/>
                <w:sz w:val="24"/>
                <w:szCs w:val="24"/>
              </w:rPr>
            </w:pPr>
            <w:r w:rsidRPr="00B60EBE">
              <w:rPr>
                <w:rFonts w:cs="Arial"/>
                <w:sz w:val="24"/>
                <w:szCs w:val="24"/>
              </w:rPr>
              <w:t>1</w:t>
            </w:r>
          </w:p>
        </w:tc>
        <w:tc>
          <w:tcPr>
            <w:tcW w:w="6750" w:type="dxa"/>
            <w:shd w:val="clear" w:color="auto" w:fill="auto"/>
            <w:vAlign w:val="center"/>
            <w:hideMark/>
          </w:tcPr>
          <w:p w14:paraId="39944A69" w14:textId="77777777" w:rsidR="00610BB3" w:rsidRPr="00B60EBE" w:rsidRDefault="00610BB3" w:rsidP="00610BB3">
            <w:pPr>
              <w:jc w:val="center"/>
              <w:rPr>
                <w:rFonts w:cs="Arial"/>
                <w:sz w:val="24"/>
                <w:szCs w:val="24"/>
              </w:rPr>
            </w:pPr>
            <w:r w:rsidRPr="00B60EBE">
              <w:rPr>
                <w:rFonts w:cs="Arial"/>
                <w:sz w:val="24"/>
                <w:szCs w:val="24"/>
              </w:rPr>
              <w:t>напајање за персоналне рачунаре 500W, ATX 12V,  v2.3x/eps v2.x 80+ sertifikat, aktiv PFC</w:t>
            </w:r>
          </w:p>
        </w:tc>
        <w:tc>
          <w:tcPr>
            <w:tcW w:w="1178" w:type="dxa"/>
            <w:shd w:val="clear" w:color="auto" w:fill="auto"/>
            <w:vAlign w:val="center"/>
            <w:hideMark/>
          </w:tcPr>
          <w:p w14:paraId="08F781A7"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1A359F8A"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425A4E25" w14:textId="77777777" w:rsidTr="00610BB3">
        <w:trPr>
          <w:trHeight w:val="255"/>
        </w:trPr>
        <w:tc>
          <w:tcPr>
            <w:tcW w:w="720" w:type="dxa"/>
            <w:shd w:val="clear" w:color="auto" w:fill="auto"/>
            <w:vAlign w:val="center"/>
            <w:hideMark/>
          </w:tcPr>
          <w:p w14:paraId="78302E08" w14:textId="77777777" w:rsidR="00610BB3" w:rsidRPr="00B60EBE" w:rsidRDefault="00610BB3" w:rsidP="00F600E7">
            <w:pPr>
              <w:jc w:val="center"/>
              <w:rPr>
                <w:rFonts w:cs="Arial"/>
                <w:sz w:val="24"/>
                <w:szCs w:val="24"/>
              </w:rPr>
            </w:pPr>
            <w:r w:rsidRPr="00B60EBE">
              <w:rPr>
                <w:rFonts w:cs="Arial"/>
                <w:sz w:val="24"/>
                <w:szCs w:val="24"/>
              </w:rPr>
              <w:t>2</w:t>
            </w:r>
          </w:p>
        </w:tc>
        <w:tc>
          <w:tcPr>
            <w:tcW w:w="6750" w:type="dxa"/>
            <w:shd w:val="clear" w:color="auto" w:fill="auto"/>
            <w:vAlign w:val="center"/>
            <w:hideMark/>
          </w:tcPr>
          <w:p w14:paraId="6B62D03B" w14:textId="77777777" w:rsidR="00610BB3" w:rsidRPr="00B60EBE" w:rsidRDefault="00610BB3" w:rsidP="00610BB3">
            <w:pPr>
              <w:jc w:val="center"/>
              <w:rPr>
                <w:rFonts w:cs="Arial"/>
                <w:sz w:val="24"/>
                <w:szCs w:val="24"/>
              </w:rPr>
            </w:pPr>
            <w:r w:rsidRPr="00B60EBE">
              <w:rPr>
                <w:rFonts w:cs="Arial"/>
                <w:sz w:val="24"/>
                <w:szCs w:val="24"/>
              </w:rPr>
              <w:t>напајање за Notebook-преносиве рачунаре (adapter, baterija)</w:t>
            </w:r>
          </w:p>
        </w:tc>
        <w:tc>
          <w:tcPr>
            <w:tcW w:w="1178" w:type="dxa"/>
            <w:shd w:val="clear" w:color="auto" w:fill="auto"/>
            <w:vAlign w:val="center"/>
            <w:hideMark/>
          </w:tcPr>
          <w:p w14:paraId="48DB53DB"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212CCC1B" w14:textId="77777777" w:rsidR="00610BB3" w:rsidRPr="00B60EBE" w:rsidRDefault="00610BB3" w:rsidP="00F600E7">
            <w:pPr>
              <w:jc w:val="center"/>
              <w:rPr>
                <w:rFonts w:cs="Arial"/>
                <w:sz w:val="24"/>
                <w:szCs w:val="24"/>
              </w:rPr>
            </w:pPr>
            <w:r w:rsidRPr="00B60EBE">
              <w:rPr>
                <w:rFonts w:cs="Arial"/>
                <w:sz w:val="24"/>
                <w:szCs w:val="24"/>
              </w:rPr>
              <w:t>15</w:t>
            </w:r>
          </w:p>
        </w:tc>
      </w:tr>
      <w:tr w:rsidR="00B60EBE" w:rsidRPr="00B60EBE" w14:paraId="1DBBBF8F" w14:textId="77777777" w:rsidTr="00610BB3">
        <w:trPr>
          <w:trHeight w:val="510"/>
        </w:trPr>
        <w:tc>
          <w:tcPr>
            <w:tcW w:w="720" w:type="dxa"/>
            <w:shd w:val="clear" w:color="auto" w:fill="auto"/>
            <w:vAlign w:val="center"/>
            <w:hideMark/>
          </w:tcPr>
          <w:p w14:paraId="1D74B690" w14:textId="77777777" w:rsidR="00610BB3" w:rsidRPr="00B60EBE" w:rsidRDefault="00610BB3" w:rsidP="00F600E7">
            <w:pPr>
              <w:jc w:val="center"/>
              <w:rPr>
                <w:rFonts w:cs="Arial"/>
                <w:sz w:val="24"/>
                <w:szCs w:val="24"/>
              </w:rPr>
            </w:pPr>
            <w:r w:rsidRPr="00B60EBE">
              <w:rPr>
                <w:rFonts w:cs="Arial"/>
                <w:sz w:val="24"/>
                <w:szCs w:val="24"/>
              </w:rPr>
              <w:t>3</w:t>
            </w:r>
          </w:p>
        </w:tc>
        <w:tc>
          <w:tcPr>
            <w:tcW w:w="6750" w:type="dxa"/>
            <w:shd w:val="clear" w:color="auto" w:fill="auto"/>
            <w:vAlign w:val="center"/>
            <w:hideMark/>
          </w:tcPr>
          <w:p w14:paraId="218C72FA" w14:textId="77777777" w:rsidR="00610BB3" w:rsidRPr="00B60EBE" w:rsidRDefault="00610BB3" w:rsidP="00610BB3">
            <w:pPr>
              <w:jc w:val="center"/>
              <w:rPr>
                <w:rFonts w:cs="Arial"/>
                <w:sz w:val="24"/>
                <w:szCs w:val="24"/>
              </w:rPr>
            </w:pPr>
            <w:r w:rsidRPr="00B60EBE">
              <w:rPr>
                <w:rFonts w:cs="Arial"/>
                <w:sz w:val="24"/>
                <w:szCs w:val="24"/>
              </w:rPr>
              <w:t>дискови за персоналне рачунаре HDD тип  ATA 250 GB 3,5" ATA 100/133, 8MB, 7200 rpm</w:t>
            </w:r>
          </w:p>
        </w:tc>
        <w:tc>
          <w:tcPr>
            <w:tcW w:w="1178" w:type="dxa"/>
            <w:shd w:val="clear" w:color="auto" w:fill="auto"/>
            <w:vAlign w:val="center"/>
            <w:hideMark/>
          </w:tcPr>
          <w:p w14:paraId="2423B14C"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0855673C" w14:textId="77777777" w:rsidR="00610BB3" w:rsidRPr="00B60EBE" w:rsidRDefault="00610BB3" w:rsidP="00F600E7">
            <w:pPr>
              <w:jc w:val="center"/>
              <w:rPr>
                <w:rFonts w:cs="Arial"/>
                <w:sz w:val="24"/>
                <w:szCs w:val="24"/>
              </w:rPr>
            </w:pPr>
            <w:r w:rsidRPr="00B60EBE">
              <w:rPr>
                <w:rFonts w:cs="Arial"/>
                <w:sz w:val="24"/>
                <w:szCs w:val="24"/>
              </w:rPr>
              <w:t>15</w:t>
            </w:r>
          </w:p>
        </w:tc>
      </w:tr>
      <w:tr w:rsidR="00B60EBE" w:rsidRPr="00B60EBE" w14:paraId="2D14F9C5" w14:textId="77777777" w:rsidTr="00610BB3">
        <w:trPr>
          <w:trHeight w:val="255"/>
        </w:trPr>
        <w:tc>
          <w:tcPr>
            <w:tcW w:w="720" w:type="dxa"/>
            <w:shd w:val="clear" w:color="auto" w:fill="auto"/>
            <w:vAlign w:val="center"/>
            <w:hideMark/>
          </w:tcPr>
          <w:p w14:paraId="46B0888C" w14:textId="77777777" w:rsidR="00610BB3" w:rsidRPr="00B60EBE" w:rsidRDefault="00610BB3" w:rsidP="00F600E7">
            <w:pPr>
              <w:jc w:val="center"/>
              <w:rPr>
                <w:rFonts w:cs="Arial"/>
                <w:sz w:val="24"/>
                <w:szCs w:val="24"/>
              </w:rPr>
            </w:pPr>
            <w:r w:rsidRPr="00B60EBE">
              <w:rPr>
                <w:rFonts w:cs="Arial"/>
                <w:sz w:val="24"/>
                <w:szCs w:val="24"/>
              </w:rPr>
              <w:t>4</w:t>
            </w:r>
          </w:p>
        </w:tc>
        <w:tc>
          <w:tcPr>
            <w:tcW w:w="6750" w:type="dxa"/>
            <w:shd w:val="clear" w:color="auto" w:fill="auto"/>
            <w:vAlign w:val="center"/>
            <w:hideMark/>
          </w:tcPr>
          <w:p w14:paraId="7D733427" w14:textId="77777777" w:rsidR="00610BB3" w:rsidRPr="00B60EBE" w:rsidRDefault="00610BB3" w:rsidP="00610BB3">
            <w:pPr>
              <w:jc w:val="center"/>
              <w:rPr>
                <w:rFonts w:cs="Arial"/>
                <w:sz w:val="24"/>
                <w:szCs w:val="24"/>
              </w:rPr>
            </w:pPr>
            <w:r w:rsidRPr="00B60EBE">
              <w:rPr>
                <w:rFonts w:cs="Arial"/>
                <w:sz w:val="24"/>
                <w:szCs w:val="24"/>
              </w:rPr>
              <w:t>дискови за персоналне рачунаре HDD тип  SATA III 500 GB 3,5" 7200 rpm</w:t>
            </w:r>
          </w:p>
        </w:tc>
        <w:tc>
          <w:tcPr>
            <w:tcW w:w="1178" w:type="dxa"/>
            <w:shd w:val="clear" w:color="auto" w:fill="auto"/>
            <w:vAlign w:val="center"/>
            <w:hideMark/>
          </w:tcPr>
          <w:p w14:paraId="47A4BF71"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165134E2"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1A7C4A7D" w14:textId="77777777" w:rsidTr="00610BB3">
        <w:trPr>
          <w:trHeight w:val="510"/>
        </w:trPr>
        <w:tc>
          <w:tcPr>
            <w:tcW w:w="720" w:type="dxa"/>
            <w:shd w:val="clear" w:color="auto" w:fill="auto"/>
            <w:vAlign w:val="center"/>
            <w:hideMark/>
          </w:tcPr>
          <w:p w14:paraId="18BECF63" w14:textId="77777777" w:rsidR="00610BB3" w:rsidRPr="00B60EBE" w:rsidRDefault="00610BB3" w:rsidP="00F600E7">
            <w:pPr>
              <w:jc w:val="center"/>
              <w:rPr>
                <w:rFonts w:cs="Arial"/>
                <w:sz w:val="24"/>
                <w:szCs w:val="24"/>
              </w:rPr>
            </w:pPr>
            <w:r w:rsidRPr="00B60EBE">
              <w:rPr>
                <w:rFonts w:cs="Arial"/>
                <w:sz w:val="24"/>
                <w:szCs w:val="24"/>
              </w:rPr>
              <w:t>5</w:t>
            </w:r>
          </w:p>
        </w:tc>
        <w:tc>
          <w:tcPr>
            <w:tcW w:w="6750" w:type="dxa"/>
            <w:shd w:val="clear" w:color="auto" w:fill="auto"/>
            <w:vAlign w:val="center"/>
            <w:hideMark/>
          </w:tcPr>
          <w:p w14:paraId="6B26D41E" w14:textId="77777777" w:rsidR="00610BB3" w:rsidRPr="00B60EBE" w:rsidRDefault="00610BB3" w:rsidP="00610BB3">
            <w:pPr>
              <w:jc w:val="center"/>
              <w:rPr>
                <w:rFonts w:cs="Arial"/>
                <w:sz w:val="24"/>
                <w:szCs w:val="24"/>
              </w:rPr>
            </w:pPr>
            <w:r w:rsidRPr="00B60EBE">
              <w:rPr>
                <w:rFonts w:cs="Arial"/>
                <w:sz w:val="24"/>
                <w:szCs w:val="24"/>
              </w:rPr>
              <w:t>дискови за персоналне рачунаре SSD тип  SATA III 240 GB 2,5" 500/400 MB/s</w:t>
            </w:r>
          </w:p>
        </w:tc>
        <w:tc>
          <w:tcPr>
            <w:tcW w:w="1178" w:type="dxa"/>
            <w:shd w:val="clear" w:color="auto" w:fill="auto"/>
            <w:vAlign w:val="center"/>
            <w:hideMark/>
          </w:tcPr>
          <w:p w14:paraId="4BA463DB"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7C97A431"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48C30208" w14:textId="77777777" w:rsidTr="00610BB3">
        <w:trPr>
          <w:trHeight w:val="510"/>
        </w:trPr>
        <w:tc>
          <w:tcPr>
            <w:tcW w:w="720" w:type="dxa"/>
            <w:shd w:val="clear" w:color="auto" w:fill="auto"/>
            <w:vAlign w:val="center"/>
            <w:hideMark/>
          </w:tcPr>
          <w:p w14:paraId="2D425C34" w14:textId="77777777" w:rsidR="00610BB3" w:rsidRPr="00B60EBE" w:rsidRDefault="00610BB3" w:rsidP="00F600E7">
            <w:pPr>
              <w:jc w:val="center"/>
              <w:rPr>
                <w:rFonts w:cs="Arial"/>
                <w:sz w:val="24"/>
                <w:szCs w:val="24"/>
              </w:rPr>
            </w:pPr>
            <w:r w:rsidRPr="00B60EBE">
              <w:rPr>
                <w:rFonts w:cs="Arial"/>
                <w:sz w:val="24"/>
                <w:szCs w:val="24"/>
              </w:rPr>
              <w:t>6</w:t>
            </w:r>
          </w:p>
        </w:tc>
        <w:tc>
          <w:tcPr>
            <w:tcW w:w="6750" w:type="dxa"/>
            <w:shd w:val="clear" w:color="auto" w:fill="auto"/>
            <w:vAlign w:val="center"/>
            <w:hideMark/>
          </w:tcPr>
          <w:p w14:paraId="65D7F29B" w14:textId="77777777" w:rsidR="00610BB3" w:rsidRPr="00B60EBE" w:rsidRDefault="00610BB3" w:rsidP="00610BB3">
            <w:pPr>
              <w:jc w:val="center"/>
              <w:rPr>
                <w:rFonts w:cs="Arial"/>
                <w:sz w:val="24"/>
                <w:szCs w:val="24"/>
              </w:rPr>
            </w:pPr>
            <w:r w:rsidRPr="00B60EBE">
              <w:rPr>
                <w:rFonts w:cs="Arial"/>
                <w:sz w:val="24"/>
                <w:szCs w:val="24"/>
              </w:rPr>
              <w:t>дискови за преносиве  рачунаре HDD тип  SSD   SATAIII  2,5" 120GB, R/W:500/250MB/s</w:t>
            </w:r>
          </w:p>
        </w:tc>
        <w:tc>
          <w:tcPr>
            <w:tcW w:w="1178" w:type="dxa"/>
            <w:shd w:val="clear" w:color="auto" w:fill="auto"/>
            <w:vAlign w:val="center"/>
            <w:hideMark/>
          </w:tcPr>
          <w:p w14:paraId="28831B99"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48C676A7"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3DAA9B86" w14:textId="77777777" w:rsidTr="00610BB3">
        <w:trPr>
          <w:trHeight w:val="255"/>
        </w:trPr>
        <w:tc>
          <w:tcPr>
            <w:tcW w:w="720" w:type="dxa"/>
            <w:shd w:val="clear" w:color="auto" w:fill="auto"/>
            <w:vAlign w:val="center"/>
            <w:hideMark/>
          </w:tcPr>
          <w:p w14:paraId="7C31B5BC" w14:textId="77777777" w:rsidR="00610BB3" w:rsidRPr="00B60EBE" w:rsidRDefault="00610BB3" w:rsidP="00F600E7">
            <w:pPr>
              <w:jc w:val="center"/>
              <w:rPr>
                <w:rFonts w:cs="Arial"/>
                <w:sz w:val="24"/>
                <w:szCs w:val="24"/>
              </w:rPr>
            </w:pPr>
            <w:r w:rsidRPr="00B60EBE">
              <w:rPr>
                <w:rFonts w:cs="Arial"/>
                <w:sz w:val="24"/>
                <w:szCs w:val="24"/>
              </w:rPr>
              <w:t>7</w:t>
            </w:r>
          </w:p>
        </w:tc>
        <w:tc>
          <w:tcPr>
            <w:tcW w:w="6750" w:type="dxa"/>
            <w:shd w:val="clear" w:color="auto" w:fill="auto"/>
            <w:vAlign w:val="center"/>
            <w:hideMark/>
          </w:tcPr>
          <w:p w14:paraId="1A15E7E2" w14:textId="77777777" w:rsidR="00610BB3" w:rsidRPr="00B60EBE" w:rsidRDefault="00610BB3" w:rsidP="00610BB3">
            <w:pPr>
              <w:jc w:val="center"/>
              <w:rPr>
                <w:rFonts w:cs="Arial"/>
                <w:sz w:val="24"/>
                <w:szCs w:val="24"/>
              </w:rPr>
            </w:pPr>
            <w:r w:rsidRPr="00B60EBE">
              <w:rPr>
                <w:rFonts w:cs="Arial"/>
                <w:sz w:val="24"/>
                <w:szCs w:val="24"/>
              </w:rPr>
              <w:t>матична плоча: формат плоче mATX; чипсет B65; socket LGA1150</w:t>
            </w:r>
          </w:p>
        </w:tc>
        <w:tc>
          <w:tcPr>
            <w:tcW w:w="1178" w:type="dxa"/>
            <w:shd w:val="clear" w:color="auto" w:fill="auto"/>
            <w:vAlign w:val="center"/>
            <w:hideMark/>
          </w:tcPr>
          <w:p w14:paraId="556D82DF"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65428092"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680720E0" w14:textId="77777777" w:rsidTr="00610BB3">
        <w:trPr>
          <w:trHeight w:val="255"/>
        </w:trPr>
        <w:tc>
          <w:tcPr>
            <w:tcW w:w="720" w:type="dxa"/>
            <w:shd w:val="clear" w:color="auto" w:fill="auto"/>
            <w:vAlign w:val="center"/>
            <w:hideMark/>
          </w:tcPr>
          <w:p w14:paraId="551D3A85" w14:textId="77777777" w:rsidR="00610BB3" w:rsidRPr="00B60EBE" w:rsidRDefault="00610BB3" w:rsidP="00F600E7">
            <w:pPr>
              <w:jc w:val="center"/>
              <w:rPr>
                <w:rFonts w:cs="Arial"/>
                <w:sz w:val="24"/>
                <w:szCs w:val="24"/>
              </w:rPr>
            </w:pPr>
            <w:r w:rsidRPr="00B60EBE">
              <w:rPr>
                <w:rFonts w:cs="Arial"/>
                <w:sz w:val="24"/>
                <w:szCs w:val="24"/>
              </w:rPr>
              <w:t>8</w:t>
            </w:r>
          </w:p>
        </w:tc>
        <w:tc>
          <w:tcPr>
            <w:tcW w:w="6750" w:type="dxa"/>
            <w:shd w:val="clear" w:color="auto" w:fill="auto"/>
            <w:vAlign w:val="center"/>
            <w:hideMark/>
          </w:tcPr>
          <w:p w14:paraId="5D5AEE29" w14:textId="36D65A54" w:rsidR="00610BB3" w:rsidRPr="00B60EBE" w:rsidRDefault="00610BB3" w:rsidP="00610BB3">
            <w:pPr>
              <w:jc w:val="center"/>
              <w:rPr>
                <w:rFonts w:cs="Arial"/>
                <w:sz w:val="24"/>
                <w:szCs w:val="24"/>
              </w:rPr>
            </w:pPr>
            <w:r w:rsidRPr="00B60EBE">
              <w:rPr>
                <w:rFonts w:cs="Arial"/>
                <w:sz w:val="24"/>
                <w:szCs w:val="24"/>
              </w:rPr>
              <w:t>матична плоча: формат плоче mATX; socket 775 LGA;</w:t>
            </w:r>
          </w:p>
        </w:tc>
        <w:tc>
          <w:tcPr>
            <w:tcW w:w="1178" w:type="dxa"/>
            <w:shd w:val="clear" w:color="auto" w:fill="auto"/>
            <w:vAlign w:val="center"/>
            <w:hideMark/>
          </w:tcPr>
          <w:p w14:paraId="046F7FAD"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4481CF16"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664891E1" w14:textId="77777777" w:rsidTr="00610BB3">
        <w:trPr>
          <w:trHeight w:val="255"/>
        </w:trPr>
        <w:tc>
          <w:tcPr>
            <w:tcW w:w="720" w:type="dxa"/>
            <w:shd w:val="clear" w:color="auto" w:fill="auto"/>
            <w:vAlign w:val="center"/>
            <w:hideMark/>
          </w:tcPr>
          <w:p w14:paraId="7485140D" w14:textId="77777777" w:rsidR="00610BB3" w:rsidRPr="00B60EBE" w:rsidRDefault="00610BB3" w:rsidP="00F600E7">
            <w:pPr>
              <w:jc w:val="center"/>
              <w:rPr>
                <w:rFonts w:cs="Arial"/>
                <w:sz w:val="24"/>
                <w:szCs w:val="24"/>
              </w:rPr>
            </w:pPr>
            <w:r w:rsidRPr="00B60EBE">
              <w:rPr>
                <w:rFonts w:cs="Arial"/>
                <w:sz w:val="24"/>
                <w:szCs w:val="24"/>
              </w:rPr>
              <w:t>9</w:t>
            </w:r>
          </w:p>
        </w:tc>
        <w:tc>
          <w:tcPr>
            <w:tcW w:w="6750" w:type="dxa"/>
            <w:shd w:val="clear" w:color="auto" w:fill="auto"/>
            <w:vAlign w:val="center"/>
            <w:hideMark/>
          </w:tcPr>
          <w:p w14:paraId="305F3F65" w14:textId="77777777" w:rsidR="00610BB3" w:rsidRPr="00B60EBE" w:rsidRDefault="00610BB3" w:rsidP="00610BB3">
            <w:pPr>
              <w:jc w:val="center"/>
              <w:rPr>
                <w:rFonts w:cs="Arial"/>
                <w:sz w:val="24"/>
                <w:szCs w:val="24"/>
              </w:rPr>
            </w:pPr>
            <w:r w:rsidRPr="00B60EBE">
              <w:rPr>
                <w:rFonts w:cs="Arial"/>
                <w:sz w:val="24"/>
                <w:szCs w:val="24"/>
              </w:rPr>
              <w:t>процесор: socket LGA1150; I3 gen</w:t>
            </w:r>
          </w:p>
        </w:tc>
        <w:tc>
          <w:tcPr>
            <w:tcW w:w="1178" w:type="dxa"/>
            <w:shd w:val="clear" w:color="auto" w:fill="auto"/>
            <w:vAlign w:val="center"/>
            <w:hideMark/>
          </w:tcPr>
          <w:p w14:paraId="510FC528"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650B6399"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3CE39DFA" w14:textId="77777777" w:rsidTr="00610BB3">
        <w:trPr>
          <w:trHeight w:val="510"/>
        </w:trPr>
        <w:tc>
          <w:tcPr>
            <w:tcW w:w="720" w:type="dxa"/>
            <w:shd w:val="clear" w:color="auto" w:fill="auto"/>
            <w:vAlign w:val="center"/>
            <w:hideMark/>
          </w:tcPr>
          <w:p w14:paraId="091162D9" w14:textId="77777777" w:rsidR="00610BB3" w:rsidRPr="00B60EBE" w:rsidRDefault="00610BB3" w:rsidP="00F600E7">
            <w:pPr>
              <w:jc w:val="center"/>
              <w:rPr>
                <w:rFonts w:cs="Arial"/>
                <w:sz w:val="24"/>
                <w:szCs w:val="24"/>
              </w:rPr>
            </w:pPr>
            <w:r w:rsidRPr="00B60EBE">
              <w:rPr>
                <w:rFonts w:cs="Arial"/>
                <w:sz w:val="24"/>
                <w:szCs w:val="24"/>
              </w:rPr>
              <w:t>10</w:t>
            </w:r>
          </w:p>
        </w:tc>
        <w:tc>
          <w:tcPr>
            <w:tcW w:w="6750" w:type="dxa"/>
            <w:shd w:val="clear" w:color="auto" w:fill="auto"/>
            <w:vAlign w:val="center"/>
            <w:hideMark/>
          </w:tcPr>
          <w:p w14:paraId="7B09D24E" w14:textId="58542893" w:rsidR="00610BB3" w:rsidRPr="00B60EBE" w:rsidRDefault="00610BB3" w:rsidP="00610BB3">
            <w:pPr>
              <w:jc w:val="center"/>
              <w:rPr>
                <w:rFonts w:cs="Arial"/>
                <w:sz w:val="24"/>
                <w:szCs w:val="24"/>
              </w:rPr>
            </w:pPr>
            <w:r w:rsidRPr="00B60EBE">
              <w:rPr>
                <w:rFonts w:cs="Arial"/>
                <w:sz w:val="24"/>
                <w:szCs w:val="24"/>
              </w:rPr>
              <w:t>меморија за персонални рачунар тип DDR2  2 GB (240-pin, DDR2 PC2-6400)</w:t>
            </w:r>
          </w:p>
        </w:tc>
        <w:tc>
          <w:tcPr>
            <w:tcW w:w="1178" w:type="dxa"/>
            <w:shd w:val="clear" w:color="auto" w:fill="auto"/>
            <w:vAlign w:val="center"/>
            <w:hideMark/>
          </w:tcPr>
          <w:p w14:paraId="42D5F25F"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24C0000E"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35C4952D" w14:textId="77777777" w:rsidTr="00610BB3">
        <w:trPr>
          <w:trHeight w:val="510"/>
        </w:trPr>
        <w:tc>
          <w:tcPr>
            <w:tcW w:w="720" w:type="dxa"/>
            <w:shd w:val="clear" w:color="auto" w:fill="auto"/>
            <w:vAlign w:val="center"/>
            <w:hideMark/>
          </w:tcPr>
          <w:p w14:paraId="03304CA0" w14:textId="77777777" w:rsidR="00610BB3" w:rsidRPr="00B60EBE" w:rsidRDefault="00610BB3" w:rsidP="00F600E7">
            <w:pPr>
              <w:jc w:val="center"/>
              <w:rPr>
                <w:rFonts w:cs="Arial"/>
                <w:sz w:val="24"/>
                <w:szCs w:val="24"/>
              </w:rPr>
            </w:pPr>
            <w:r w:rsidRPr="00B60EBE">
              <w:rPr>
                <w:rFonts w:cs="Arial"/>
                <w:sz w:val="24"/>
                <w:szCs w:val="24"/>
              </w:rPr>
              <w:t>11</w:t>
            </w:r>
          </w:p>
        </w:tc>
        <w:tc>
          <w:tcPr>
            <w:tcW w:w="6750" w:type="dxa"/>
            <w:shd w:val="clear" w:color="auto" w:fill="auto"/>
            <w:vAlign w:val="center"/>
            <w:hideMark/>
          </w:tcPr>
          <w:p w14:paraId="6EF85091" w14:textId="77777777" w:rsidR="00610BB3" w:rsidRPr="00B60EBE" w:rsidRDefault="00610BB3" w:rsidP="00610BB3">
            <w:pPr>
              <w:jc w:val="center"/>
              <w:rPr>
                <w:rFonts w:cs="Arial"/>
                <w:sz w:val="24"/>
                <w:szCs w:val="24"/>
              </w:rPr>
            </w:pPr>
            <w:r w:rsidRPr="00B60EBE">
              <w:rPr>
                <w:rFonts w:cs="Arial"/>
                <w:sz w:val="24"/>
                <w:szCs w:val="24"/>
              </w:rPr>
              <w:t>меморија за персонални рачунар тип DDR3  4 GB (240-pin, DDR3 PC-12800 )</w:t>
            </w:r>
          </w:p>
        </w:tc>
        <w:tc>
          <w:tcPr>
            <w:tcW w:w="1178" w:type="dxa"/>
            <w:shd w:val="clear" w:color="auto" w:fill="auto"/>
            <w:vAlign w:val="center"/>
            <w:hideMark/>
          </w:tcPr>
          <w:p w14:paraId="4737BE98"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4097979F"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4CD59281" w14:textId="77777777" w:rsidTr="00610BB3">
        <w:trPr>
          <w:trHeight w:val="255"/>
        </w:trPr>
        <w:tc>
          <w:tcPr>
            <w:tcW w:w="720" w:type="dxa"/>
            <w:shd w:val="clear" w:color="auto" w:fill="auto"/>
            <w:vAlign w:val="center"/>
            <w:hideMark/>
          </w:tcPr>
          <w:p w14:paraId="519BAD1F" w14:textId="77777777" w:rsidR="00610BB3" w:rsidRPr="00B60EBE" w:rsidRDefault="00610BB3" w:rsidP="00F600E7">
            <w:pPr>
              <w:jc w:val="center"/>
              <w:rPr>
                <w:rFonts w:cs="Arial"/>
                <w:sz w:val="24"/>
                <w:szCs w:val="24"/>
              </w:rPr>
            </w:pPr>
            <w:r w:rsidRPr="00B60EBE">
              <w:rPr>
                <w:rFonts w:cs="Arial"/>
                <w:sz w:val="24"/>
                <w:szCs w:val="24"/>
              </w:rPr>
              <w:t>12</w:t>
            </w:r>
          </w:p>
        </w:tc>
        <w:tc>
          <w:tcPr>
            <w:tcW w:w="6750" w:type="dxa"/>
            <w:shd w:val="clear" w:color="auto" w:fill="auto"/>
            <w:vAlign w:val="center"/>
            <w:hideMark/>
          </w:tcPr>
          <w:p w14:paraId="5C4D6CEE" w14:textId="77777777" w:rsidR="00610BB3" w:rsidRPr="00B60EBE" w:rsidRDefault="00610BB3" w:rsidP="00610BB3">
            <w:pPr>
              <w:jc w:val="center"/>
              <w:rPr>
                <w:rFonts w:cs="Arial"/>
                <w:sz w:val="24"/>
                <w:szCs w:val="24"/>
              </w:rPr>
            </w:pPr>
            <w:r w:rsidRPr="00B60EBE">
              <w:rPr>
                <w:rFonts w:cs="Arial"/>
                <w:sz w:val="24"/>
                <w:szCs w:val="24"/>
              </w:rPr>
              <w:t>USB меморија 32GB ,USB 3.0</w:t>
            </w:r>
          </w:p>
        </w:tc>
        <w:tc>
          <w:tcPr>
            <w:tcW w:w="1178" w:type="dxa"/>
            <w:shd w:val="clear" w:color="auto" w:fill="auto"/>
            <w:vAlign w:val="center"/>
            <w:hideMark/>
          </w:tcPr>
          <w:p w14:paraId="2158CB2B"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6676E8E4"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629BC5EE" w14:textId="77777777" w:rsidTr="00610BB3">
        <w:trPr>
          <w:trHeight w:val="255"/>
        </w:trPr>
        <w:tc>
          <w:tcPr>
            <w:tcW w:w="720" w:type="dxa"/>
            <w:shd w:val="clear" w:color="auto" w:fill="auto"/>
            <w:vAlign w:val="center"/>
            <w:hideMark/>
          </w:tcPr>
          <w:p w14:paraId="38624524" w14:textId="77777777" w:rsidR="00610BB3" w:rsidRPr="00B60EBE" w:rsidRDefault="00610BB3" w:rsidP="00F600E7">
            <w:pPr>
              <w:jc w:val="center"/>
              <w:rPr>
                <w:rFonts w:cs="Arial"/>
                <w:sz w:val="24"/>
                <w:szCs w:val="24"/>
              </w:rPr>
            </w:pPr>
            <w:r w:rsidRPr="00B60EBE">
              <w:rPr>
                <w:rFonts w:cs="Arial"/>
                <w:sz w:val="24"/>
                <w:szCs w:val="24"/>
              </w:rPr>
              <w:lastRenderedPageBreak/>
              <w:t>13</w:t>
            </w:r>
          </w:p>
        </w:tc>
        <w:tc>
          <w:tcPr>
            <w:tcW w:w="6750" w:type="dxa"/>
            <w:shd w:val="clear" w:color="auto" w:fill="auto"/>
            <w:vAlign w:val="center"/>
            <w:hideMark/>
          </w:tcPr>
          <w:p w14:paraId="2D034D99" w14:textId="77777777" w:rsidR="00610BB3" w:rsidRPr="00B60EBE" w:rsidRDefault="00610BB3" w:rsidP="00610BB3">
            <w:pPr>
              <w:jc w:val="center"/>
              <w:rPr>
                <w:rFonts w:cs="Arial"/>
                <w:sz w:val="24"/>
                <w:szCs w:val="24"/>
              </w:rPr>
            </w:pPr>
            <w:r w:rsidRPr="00B60EBE">
              <w:rPr>
                <w:rFonts w:cs="Arial"/>
                <w:sz w:val="24"/>
                <w:szCs w:val="24"/>
              </w:rPr>
              <w:t>oптички уређај SATA DVD Writer Drive</w:t>
            </w:r>
          </w:p>
        </w:tc>
        <w:tc>
          <w:tcPr>
            <w:tcW w:w="1178" w:type="dxa"/>
            <w:shd w:val="clear" w:color="auto" w:fill="auto"/>
            <w:vAlign w:val="center"/>
            <w:hideMark/>
          </w:tcPr>
          <w:p w14:paraId="72C4A00D"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7C3CF8C6"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3A5F7609" w14:textId="77777777" w:rsidTr="00610BB3">
        <w:trPr>
          <w:trHeight w:val="255"/>
        </w:trPr>
        <w:tc>
          <w:tcPr>
            <w:tcW w:w="720" w:type="dxa"/>
            <w:shd w:val="clear" w:color="auto" w:fill="auto"/>
            <w:vAlign w:val="center"/>
            <w:hideMark/>
          </w:tcPr>
          <w:p w14:paraId="0D051F1E" w14:textId="77777777" w:rsidR="00610BB3" w:rsidRPr="00B60EBE" w:rsidRDefault="00610BB3" w:rsidP="00F600E7">
            <w:pPr>
              <w:jc w:val="center"/>
              <w:rPr>
                <w:rFonts w:cs="Arial"/>
                <w:sz w:val="24"/>
                <w:szCs w:val="24"/>
              </w:rPr>
            </w:pPr>
            <w:r w:rsidRPr="00B60EBE">
              <w:rPr>
                <w:rFonts w:cs="Arial"/>
                <w:sz w:val="24"/>
                <w:szCs w:val="24"/>
              </w:rPr>
              <w:t>14</w:t>
            </w:r>
          </w:p>
        </w:tc>
        <w:tc>
          <w:tcPr>
            <w:tcW w:w="6750" w:type="dxa"/>
            <w:shd w:val="clear" w:color="auto" w:fill="auto"/>
            <w:vAlign w:val="center"/>
            <w:hideMark/>
          </w:tcPr>
          <w:p w14:paraId="18878BB5" w14:textId="77777777" w:rsidR="00610BB3" w:rsidRPr="00B60EBE" w:rsidRDefault="00610BB3" w:rsidP="00610BB3">
            <w:pPr>
              <w:jc w:val="center"/>
              <w:rPr>
                <w:rFonts w:cs="Arial"/>
                <w:sz w:val="24"/>
                <w:szCs w:val="24"/>
              </w:rPr>
            </w:pPr>
            <w:r w:rsidRPr="00B60EBE">
              <w:rPr>
                <w:rFonts w:cs="Arial"/>
                <w:sz w:val="24"/>
                <w:szCs w:val="24"/>
              </w:rPr>
              <w:t>тастатура,  USB  YU Font</w:t>
            </w:r>
          </w:p>
        </w:tc>
        <w:tc>
          <w:tcPr>
            <w:tcW w:w="1178" w:type="dxa"/>
            <w:shd w:val="clear" w:color="auto" w:fill="auto"/>
            <w:vAlign w:val="center"/>
            <w:hideMark/>
          </w:tcPr>
          <w:p w14:paraId="23074F03"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6A6ED8AA" w14:textId="77777777" w:rsidR="00610BB3" w:rsidRPr="00B60EBE" w:rsidRDefault="00610BB3" w:rsidP="00F600E7">
            <w:pPr>
              <w:jc w:val="center"/>
              <w:rPr>
                <w:rFonts w:cs="Arial"/>
                <w:sz w:val="24"/>
                <w:szCs w:val="24"/>
              </w:rPr>
            </w:pPr>
            <w:r w:rsidRPr="00B60EBE">
              <w:rPr>
                <w:rFonts w:cs="Arial"/>
                <w:sz w:val="24"/>
                <w:szCs w:val="24"/>
              </w:rPr>
              <w:t>30</w:t>
            </w:r>
          </w:p>
        </w:tc>
      </w:tr>
      <w:tr w:rsidR="00B60EBE" w:rsidRPr="00B60EBE" w14:paraId="76AE7B51" w14:textId="77777777" w:rsidTr="00610BB3">
        <w:trPr>
          <w:trHeight w:val="255"/>
        </w:trPr>
        <w:tc>
          <w:tcPr>
            <w:tcW w:w="720" w:type="dxa"/>
            <w:shd w:val="clear" w:color="auto" w:fill="auto"/>
            <w:vAlign w:val="center"/>
            <w:hideMark/>
          </w:tcPr>
          <w:p w14:paraId="7B4000FF" w14:textId="77777777" w:rsidR="00610BB3" w:rsidRPr="00B60EBE" w:rsidRDefault="00610BB3" w:rsidP="00F600E7">
            <w:pPr>
              <w:jc w:val="center"/>
              <w:rPr>
                <w:rFonts w:cs="Arial"/>
                <w:sz w:val="24"/>
                <w:szCs w:val="24"/>
              </w:rPr>
            </w:pPr>
            <w:r w:rsidRPr="00B60EBE">
              <w:rPr>
                <w:rFonts w:cs="Arial"/>
                <w:sz w:val="24"/>
                <w:szCs w:val="24"/>
              </w:rPr>
              <w:t>15</w:t>
            </w:r>
          </w:p>
        </w:tc>
        <w:tc>
          <w:tcPr>
            <w:tcW w:w="6750" w:type="dxa"/>
            <w:shd w:val="clear" w:color="auto" w:fill="auto"/>
            <w:vAlign w:val="center"/>
            <w:hideMark/>
          </w:tcPr>
          <w:p w14:paraId="61732CA6" w14:textId="77777777" w:rsidR="00610BB3" w:rsidRPr="00B60EBE" w:rsidRDefault="00610BB3" w:rsidP="00610BB3">
            <w:pPr>
              <w:jc w:val="center"/>
              <w:rPr>
                <w:rFonts w:cs="Arial"/>
                <w:sz w:val="24"/>
                <w:szCs w:val="24"/>
              </w:rPr>
            </w:pPr>
            <w:r w:rsidRPr="00B60EBE">
              <w:rPr>
                <w:rFonts w:cs="Arial"/>
                <w:sz w:val="24"/>
                <w:szCs w:val="24"/>
              </w:rPr>
              <w:t>тастатура,  PS2  YU Font</w:t>
            </w:r>
          </w:p>
        </w:tc>
        <w:tc>
          <w:tcPr>
            <w:tcW w:w="1178" w:type="dxa"/>
            <w:shd w:val="clear" w:color="auto" w:fill="auto"/>
            <w:vAlign w:val="center"/>
            <w:hideMark/>
          </w:tcPr>
          <w:p w14:paraId="1A84B971"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70CAF56C" w14:textId="77777777" w:rsidR="00610BB3" w:rsidRPr="00B60EBE" w:rsidRDefault="00610BB3" w:rsidP="00F600E7">
            <w:pPr>
              <w:jc w:val="center"/>
              <w:rPr>
                <w:rFonts w:cs="Arial"/>
                <w:sz w:val="24"/>
                <w:szCs w:val="24"/>
              </w:rPr>
            </w:pPr>
            <w:r w:rsidRPr="00B60EBE">
              <w:rPr>
                <w:rFonts w:cs="Arial"/>
                <w:sz w:val="24"/>
                <w:szCs w:val="24"/>
              </w:rPr>
              <w:t>30</w:t>
            </w:r>
          </w:p>
        </w:tc>
      </w:tr>
      <w:tr w:rsidR="00B60EBE" w:rsidRPr="00B60EBE" w14:paraId="1AD0F599" w14:textId="77777777" w:rsidTr="00610BB3">
        <w:trPr>
          <w:trHeight w:val="255"/>
        </w:trPr>
        <w:tc>
          <w:tcPr>
            <w:tcW w:w="720" w:type="dxa"/>
            <w:shd w:val="clear" w:color="auto" w:fill="auto"/>
            <w:vAlign w:val="center"/>
            <w:hideMark/>
          </w:tcPr>
          <w:p w14:paraId="1EBDCA04" w14:textId="77777777" w:rsidR="00610BB3" w:rsidRPr="00B60EBE" w:rsidRDefault="00610BB3" w:rsidP="00F600E7">
            <w:pPr>
              <w:jc w:val="center"/>
              <w:rPr>
                <w:rFonts w:cs="Arial"/>
                <w:sz w:val="24"/>
                <w:szCs w:val="24"/>
              </w:rPr>
            </w:pPr>
            <w:r w:rsidRPr="00B60EBE">
              <w:rPr>
                <w:rFonts w:cs="Arial"/>
                <w:sz w:val="24"/>
                <w:szCs w:val="24"/>
              </w:rPr>
              <w:t>16</w:t>
            </w:r>
          </w:p>
        </w:tc>
        <w:tc>
          <w:tcPr>
            <w:tcW w:w="6750" w:type="dxa"/>
            <w:shd w:val="clear" w:color="auto" w:fill="auto"/>
            <w:vAlign w:val="center"/>
            <w:hideMark/>
          </w:tcPr>
          <w:p w14:paraId="71FBAB08" w14:textId="77777777" w:rsidR="00610BB3" w:rsidRPr="00B60EBE" w:rsidRDefault="00610BB3" w:rsidP="00610BB3">
            <w:pPr>
              <w:jc w:val="center"/>
              <w:rPr>
                <w:rFonts w:cs="Arial"/>
                <w:sz w:val="24"/>
                <w:szCs w:val="24"/>
              </w:rPr>
            </w:pPr>
            <w:r w:rsidRPr="00B60EBE">
              <w:rPr>
                <w:rFonts w:cs="Arial"/>
                <w:sz w:val="24"/>
                <w:szCs w:val="24"/>
              </w:rPr>
              <w:t>миш, USB, Optical 1000dpi</w:t>
            </w:r>
          </w:p>
        </w:tc>
        <w:tc>
          <w:tcPr>
            <w:tcW w:w="1178" w:type="dxa"/>
            <w:shd w:val="clear" w:color="auto" w:fill="auto"/>
            <w:vAlign w:val="center"/>
            <w:hideMark/>
          </w:tcPr>
          <w:p w14:paraId="5EDD38DB"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67DB1993" w14:textId="77777777" w:rsidR="00610BB3" w:rsidRPr="00B60EBE" w:rsidRDefault="00610BB3" w:rsidP="00F600E7">
            <w:pPr>
              <w:jc w:val="center"/>
              <w:rPr>
                <w:rFonts w:cs="Arial"/>
                <w:sz w:val="24"/>
                <w:szCs w:val="24"/>
              </w:rPr>
            </w:pPr>
            <w:r w:rsidRPr="00B60EBE">
              <w:rPr>
                <w:rFonts w:cs="Arial"/>
                <w:sz w:val="24"/>
                <w:szCs w:val="24"/>
              </w:rPr>
              <w:t>50</w:t>
            </w:r>
          </w:p>
        </w:tc>
      </w:tr>
      <w:tr w:rsidR="00B60EBE" w:rsidRPr="00B60EBE" w14:paraId="3D85ABBB" w14:textId="77777777" w:rsidTr="00610BB3">
        <w:trPr>
          <w:trHeight w:val="255"/>
        </w:trPr>
        <w:tc>
          <w:tcPr>
            <w:tcW w:w="720" w:type="dxa"/>
            <w:shd w:val="clear" w:color="auto" w:fill="auto"/>
            <w:vAlign w:val="center"/>
            <w:hideMark/>
          </w:tcPr>
          <w:p w14:paraId="5D6AB89C" w14:textId="77777777" w:rsidR="00610BB3" w:rsidRPr="00B60EBE" w:rsidRDefault="00610BB3" w:rsidP="00F600E7">
            <w:pPr>
              <w:jc w:val="center"/>
              <w:rPr>
                <w:rFonts w:cs="Arial"/>
                <w:sz w:val="24"/>
                <w:szCs w:val="24"/>
              </w:rPr>
            </w:pPr>
            <w:r w:rsidRPr="00B60EBE">
              <w:rPr>
                <w:rFonts w:cs="Arial"/>
                <w:sz w:val="24"/>
                <w:szCs w:val="24"/>
              </w:rPr>
              <w:t>17</w:t>
            </w:r>
          </w:p>
        </w:tc>
        <w:tc>
          <w:tcPr>
            <w:tcW w:w="6750" w:type="dxa"/>
            <w:shd w:val="clear" w:color="auto" w:fill="auto"/>
            <w:vAlign w:val="center"/>
            <w:hideMark/>
          </w:tcPr>
          <w:p w14:paraId="62392431" w14:textId="77777777" w:rsidR="00610BB3" w:rsidRPr="00B60EBE" w:rsidRDefault="00610BB3" w:rsidP="00610BB3">
            <w:pPr>
              <w:jc w:val="center"/>
              <w:rPr>
                <w:rFonts w:cs="Arial"/>
                <w:sz w:val="24"/>
                <w:szCs w:val="24"/>
              </w:rPr>
            </w:pPr>
            <w:r w:rsidRPr="00B60EBE">
              <w:rPr>
                <w:rFonts w:cs="Arial"/>
                <w:sz w:val="24"/>
                <w:szCs w:val="24"/>
              </w:rPr>
              <w:t>миш, Wireless , 1600dpi, Optical 1000dpi</w:t>
            </w:r>
          </w:p>
        </w:tc>
        <w:tc>
          <w:tcPr>
            <w:tcW w:w="1178" w:type="dxa"/>
            <w:shd w:val="clear" w:color="auto" w:fill="auto"/>
            <w:vAlign w:val="center"/>
            <w:hideMark/>
          </w:tcPr>
          <w:p w14:paraId="452E5EBE"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1EF56AEE"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18BF28E4" w14:textId="77777777" w:rsidTr="00610BB3">
        <w:trPr>
          <w:trHeight w:val="255"/>
        </w:trPr>
        <w:tc>
          <w:tcPr>
            <w:tcW w:w="720" w:type="dxa"/>
            <w:shd w:val="clear" w:color="auto" w:fill="auto"/>
            <w:vAlign w:val="center"/>
            <w:hideMark/>
          </w:tcPr>
          <w:p w14:paraId="4C19FA34" w14:textId="77777777" w:rsidR="00610BB3" w:rsidRPr="00B60EBE" w:rsidRDefault="00610BB3" w:rsidP="00F600E7">
            <w:pPr>
              <w:jc w:val="center"/>
              <w:rPr>
                <w:rFonts w:cs="Arial"/>
                <w:sz w:val="24"/>
                <w:szCs w:val="24"/>
              </w:rPr>
            </w:pPr>
            <w:r w:rsidRPr="00B60EBE">
              <w:rPr>
                <w:rFonts w:cs="Arial"/>
                <w:sz w:val="24"/>
                <w:szCs w:val="24"/>
              </w:rPr>
              <w:t>18</w:t>
            </w:r>
          </w:p>
        </w:tc>
        <w:tc>
          <w:tcPr>
            <w:tcW w:w="6750" w:type="dxa"/>
            <w:shd w:val="clear" w:color="auto" w:fill="auto"/>
            <w:vAlign w:val="center"/>
            <w:hideMark/>
          </w:tcPr>
          <w:p w14:paraId="1BA06B7E" w14:textId="77777777" w:rsidR="00610BB3" w:rsidRPr="00B60EBE" w:rsidRDefault="00610BB3" w:rsidP="00610BB3">
            <w:pPr>
              <w:jc w:val="center"/>
              <w:rPr>
                <w:rFonts w:cs="Arial"/>
                <w:sz w:val="24"/>
                <w:szCs w:val="24"/>
              </w:rPr>
            </w:pPr>
            <w:r w:rsidRPr="00B60EBE">
              <w:rPr>
                <w:rFonts w:cs="Arial"/>
                <w:sz w:val="24"/>
                <w:szCs w:val="24"/>
              </w:rPr>
              <w:t>екстерни хард диск 1TB, USB 3.0, 2.5", Anti-shock system, Backup sofware</w:t>
            </w:r>
          </w:p>
        </w:tc>
        <w:tc>
          <w:tcPr>
            <w:tcW w:w="1178" w:type="dxa"/>
            <w:shd w:val="clear" w:color="auto" w:fill="auto"/>
            <w:vAlign w:val="center"/>
            <w:hideMark/>
          </w:tcPr>
          <w:p w14:paraId="74488900"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1DBCC91A"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188E2AC2" w14:textId="77777777" w:rsidTr="00610BB3">
        <w:trPr>
          <w:trHeight w:val="255"/>
        </w:trPr>
        <w:tc>
          <w:tcPr>
            <w:tcW w:w="720" w:type="dxa"/>
            <w:shd w:val="clear" w:color="auto" w:fill="auto"/>
            <w:vAlign w:val="center"/>
            <w:hideMark/>
          </w:tcPr>
          <w:p w14:paraId="78906A32" w14:textId="77777777" w:rsidR="00610BB3" w:rsidRPr="00B60EBE" w:rsidRDefault="00610BB3" w:rsidP="00F600E7">
            <w:pPr>
              <w:jc w:val="center"/>
              <w:rPr>
                <w:rFonts w:cs="Arial"/>
                <w:sz w:val="24"/>
                <w:szCs w:val="24"/>
              </w:rPr>
            </w:pPr>
            <w:r w:rsidRPr="00B60EBE">
              <w:rPr>
                <w:rFonts w:cs="Arial"/>
                <w:sz w:val="24"/>
                <w:szCs w:val="24"/>
              </w:rPr>
              <w:t>19</w:t>
            </w:r>
          </w:p>
        </w:tc>
        <w:tc>
          <w:tcPr>
            <w:tcW w:w="6750" w:type="dxa"/>
            <w:shd w:val="clear" w:color="auto" w:fill="auto"/>
            <w:vAlign w:val="center"/>
            <w:hideMark/>
          </w:tcPr>
          <w:p w14:paraId="57470948" w14:textId="77777777" w:rsidR="00610BB3" w:rsidRPr="00B60EBE" w:rsidRDefault="00610BB3" w:rsidP="00610BB3">
            <w:pPr>
              <w:jc w:val="center"/>
              <w:rPr>
                <w:rFonts w:cs="Arial"/>
                <w:sz w:val="24"/>
                <w:szCs w:val="24"/>
              </w:rPr>
            </w:pPr>
            <w:r w:rsidRPr="00B60EBE">
              <w:rPr>
                <w:rFonts w:cs="Arial"/>
                <w:sz w:val="24"/>
                <w:szCs w:val="24"/>
              </w:rPr>
              <w:t>HDMI kabl v1.3 различитих дужина</w:t>
            </w:r>
          </w:p>
        </w:tc>
        <w:tc>
          <w:tcPr>
            <w:tcW w:w="1178" w:type="dxa"/>
            <w:shd w:val="clear" w:color="auto" w:fill="auto"/>
            <w:vAlign w:val="center"/>
            <w:hideMark/>
          </w:tcPr>
          <w:p w14:paraId="5B3BF894"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26BC3569"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7881BB13" w14:textId="77777777" w:rsidTr="00610BB3">
        <w:trPr>
          <w:trHeight w:val="255"/>
        </w:trPr>
        <w:tc>
          <w:tcPr>
            <w:tcW w:w="720" w:type="dxa"/>
            <w:shd w:val="clear" w:color="auto" w:fill="auto"/>
            <w:vAlign w:val="center"/>
            <w:hideMark/>
          </w:tcPr>
          <w:p w14:paraId="210B1CA2" w14:textId="77777777" w:rsidR="00610BB3" w:rsidRPr="00B60EBE" w:rsidRDefault="00610BB3" w:rsidP="00F600E7">
            <w:pPr>
              <w:jc w:val="center"/>
              <w:rPr>
                <w:rFonts w:cs="Arial"/>
                <w:sz w:val="24"/>
                <w:szCs w:val="24"/>
              </w:rPr>
            </w:pPr>
            <w:r w:rsidRPr="00B60EBE">
              <w:rPr>
                <w:rFonts w:cs="Arial"/>
                <w:sz w:val="24"/>
                <w:szCs w:val="24"/>
              </w:rPr>
              <w:t>20</w:t>
            </w:r>
          </w:p>
        </w:tc>
        <w:tc>
          <w:tcPr>
            <w:tcW w:w="6750" w:type="dxa"/>
            <w:shd w:val="clear" w:color="auto" w:fill="auto"/>
            <w:vAlign w:val="center"/>
            <w:hideMark/>
          </w:tcPr>
          <w:p w14:paraId="4256499E" w14:textId="77777777" w:rsidR="00610BB3" w:rsidRPr="00B60EBE" w:rsidRDefault="00610BB3" w:rsidP="00610BB3">
            <w:pPr>
              <w:jc w:val="center"/>
              <w:rPr>
                <w:rFonts w:cs="Arial"/>
                <w:sz w:val="24"/>
                <w:szCs w:val="24"/>
              </w:rPr>
            </w:pPr>
            <w:r w:rsidRPr="00B60EBE">
              <w:rPr>
                <w:rFonts w:cs="Arial"/>
                <w:sz w:val="24"/>
                <w:szCs w:val="24"/>
              </w:rPr>
              <w:t>HDD фиока 2.5`` SATA, USB 3.0</w:t>
            </w:r>
          </w:p>
        </w:tc>
        <w:tc>
          <w:tcPr>
            <w:tcW w:w="1178" w:type="dxa"/>
            <w:shd w:val="clear" w:color="auto" w:fill="auto"/>
            <w:vAlign w:val="center"/>
            <w:hideMark/>
          </w:tcPr>
          <w:p w14:paraId="03531947"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25FD7B55"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5F95F099" w14:textId="77777777" w:rsidTr="00610BB3">
        <w:trPr>
          <w:trHeight w:val="255"/>
        </w:trPr>
        <w:tc>
          <w:tcPr>
            <w:tcW w:w="720" w:type="dxa"/>
            <w:shd w:val="clear" w:color="auto" w:fill="auto"/>
            <w:vAlign w:val="center"/>
            <w:hideMark/>
          </w:tcPr>
          <w:p w14:paraId="23F2B201" w14:textId="77777777" w:rsidR="00610BB3" w:rsidRPr="00B60EBE" w:rsidRDefault="00610BB3" w:rsidP="00F600E7">
            <w:pPr>
              <w:jc w:val="center"/>
              <w:rPr>
                <w:rFonts w:cs="Arial"/>
                <w:sz w:val="24"/>
                <w:szCs w:val="24"/>
              </w:rPr>
            </w:pPr>
            <w:r w:rsidRPr="00B60EBE">
              <w:rPr>
                <w:rFonts w:cs="Arial"/>
                <w:sz w:val="24"/>
                <w:szCs w:val="24"/>
              </w:rPr>
              <w:t>21</w:t>
            </w:r>
          </w:p>
        </w:tc>
        <w:tc>
          <w:tcPr>
            <w:tcW w:w="6750" w:type="dxa"/>
            <w:shd w:val="clear" w:color="auto" w:fill="auto"/>
            <w:vAlign w:val="center"/>
            <w:hideMark/>
          </w:tcPr>
          <w:p w14:paraId="30A38BA2" w14:textId="77777777" w:rsidR="00610BB3" w:rsidRPr="00B60EBE" w:rsidRDefault="00610BB3" w:rsidP="00610BB3">
            <w:pPr>
              <w:jc w:val="center"/>
              <w:rPr>
                <w:rFonts w:cs="Arial"/>
                <w:sz w:val="24"/>
                <w:szCs w:val="24"/>
              </w:rPr>
            </w:pPr>
            <w:r w:rsidRPr="00B60EBE">
              <w:rPr>
                <w:rFonts w:cs="Arial"/>
                <w:sz w:val="24"/>
                <w:szCs w:val="24"/>
              </w:rPr>
              <w:t>web камера 2Mpixel, CMOS, USB, 1280x720,</w:t>
            </w:r>
          </w:p>
        </w:tc>
        <w:tc>
          <w:tcPr>
            <w:tcW w:w="1178" w:type="dxa"/>
            <w:shd w:val="clear" w:color="auto" w:fill="auto"/>
            <w:vAlign w:val="center"/>
            <w:hideMark/>
          </w:tcPr>
          <w:p w14:paraId="0D309355"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1B90D050"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6B5D9BA8" w14:textId="77777777" w:rsidTr="00610BB3">
        <w:trPr>
          <w:trHeight w:val="255"/>
        </w:trPr>
        <w:tc>
          <w:tcPr>
            <w:tcW w:w="720" w:type="dxa"/>
            <w:shd w:val="clear" w:color="auto" w:fill="auto"/>
            <w:vAlign w:val="center"/>
            <w:hideMark/>
          </w:tcPr>
          <w:p w14:paraId="163C1552" w14:textId="77777777" w:rsidR="00610BB3" w:rsidRPr="00B60EBE" w:rsidRDefault="00610BB3" w:rsidP="00F600E7">
            <w:pPr>
              <w:jc w:val="center"/>
              <w:rPr>
                <w:rFonts w:cs="Arial"/>
                <w:sz w:val="24"/>
                <w:szCs w:val="24"/>
              </w:rPr>
            </w:pPr>
            <w:r w:rsidRPr="00B60EBE">
              <w:rPr>
                <w:rFonts w:cs="Arial"/>
                <w:sz w:val="24"/>
                <w:szCs w:val="24"/>
              </w:rPr>
              <w:t>22</w:t>
            </w:r>
          </w:p>
        </w:tc>
        <w:tc>
          <w:tcPr>
            <w:tcW w:w="6750" w:type="dxa"/>
            <w:shd w:val="clear" w:color="auto" w:fill="auto"/>
            <w:vAlign w:val="center"/>
            <w:hideMark/>
          </w:tcPr>
          <w:p w14:paraId="1A0AA84F" w14:textId="77777777" w:rsidR="00610BB3" w:rsidRPr="00B60EBE" w:rsidRDefault="00610BB3" w:rsidP="00610BB3">
            <w:pPr>
              <w:jc w:val="center"/>
              <w:rPr>
                <w:rFonts w:cs="Arial"/>
                <w:sz w:val="24"/>
                <w:szCs w:val="24"/>
              </w:rPr>
            </w:pPr>
            <w:r w:rsidRPr="00B60EBE">
              <w:rPr>
                <w:rFonts w:cs="Arial"/>
                <w:sz w:val="24"/>
                <w:szCs w:val="24"/>
              </w:rPr>
              <w:t>бежични USB wifi adapter , 802.11 B/G/N</w:t>
            </w:r>
          </w:p>
        </w:tc>
        <w:tc>
          <w:tcPr>
            <w:tcW w:w="1178" w:type="dxa"/>
            <w:shd w:val="clear" w:color="auto" w:fill="auto"/>
            <w:vAlign w:val="center"/>
            <w:hideMark/>
          </w:tcPr>
          <w:p w14:paraId="25E7970C"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409A719D"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288E505D" w14:textId="77777777" w:rsidTr="00610BB3">
        <w:trPr>
          <w:trHeight w:val="255"/>
        </w:trPr>
        <w:tc>
          <w:tcPr>
            <w:tcW w:w="720" w:type="dxa"/>
            <w:shd w:val="clear" w:color="auto" w:fill="auto"/>
            <w:vAlign w:val="center"/>
            <w:hideMark/>
          </w:tcPr>
          <w:p w14:paraId="01296F6D" w14:textId="77777777" w:rsidR="00610BB3" w:rsidRPr="00B60EBE" w:rsidRDefault="00610BB3" w:rsidP="00F600E7">
            <w:pPr>
              <w:jc w:val="center"/>
              <w:rPr>
                <w:rFonts w:cs="Arial"/>
                <w:sz w:val="24"/>
                <w:szCs w:val="24"/>
              </w:rPr>
            </w:pPr>
            <w:r w:rsidRPr="00B60EBE">
              <w:rPr>
                <w:rFonts w:cs="Arial"/>
                <w:sz w:val="24"/>
                <w:szCs w:val="24"/>
              </w:rPr>
              <w:t>23</w:t>
            </w:r>
          </w:p>
        </w:tc>
        <w:tc>
          <w:tcPr>
            <w:tcW w:w="6750" w:type="dxa"/>
            <w:shd w:val="clear" w:color="auto" w:fill="auto"/>
            <w:vAlign w:val="center"/>
            <w:hideMark/>
          </w:tcPr>
          <w:p w14:paraId="2DA45F86" w14:textId="77777777" w:rsidR="00610BB3" w:rsidRPr="00B60EBE" w:rsidRDefault="00610BB3" w:rsidP="00610BB3">
            <w:pPr>
              <w:jc w:val="center"/>
              <w:rPr>
                <w:rFonts w:cs="Arial"/>
                <w:sz w:val="24"/>
                <w:szCs w:val="24"/>
              </w:rPr>
            </w:pPr>
            <w:r w:rsidRPr="00B60EBE">
              <w:rPr>
                <w:rFonts w:cs="Arial"/>
                <w:sz w:val="24"/>
                <w:szCs w:val="24"/>
              </w:rPr>
              <w:t>USB to LAN adapter, USB 2.0</w:t>
            </w:r>
          </w:p>
        </w:tc>
        <w:tc>
          <w:tcPr>
            <w:tcW w:w="1178" w:type="dxa"/>
            <w:shd w:val="clear" w:color="auto" w:fill="auto"/>
            <w:vAlign w:val="center"/>
            <w:hideMark/>
          </w:tcPr>
          <w:p w14:paraId="15F150A1"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65AEF143" w14:textId="77777777" w:rsidR="00610BB3" w:rsidRPr="00B60EBE" w:rsidRDefault="00610BB3" w:rsidP="00F600E7">
            <w:pPr>
              <w:jc w:val="center"/>
              <w:rPr>
                <w:rFonts w:cs="Arial"/>
                <w:sz w:val="24"/>
                <w:szCs w:val="24"/>
              </w:rPr>
            </w:pPr>
            <w:r w:rsidRPr="00B60EBE">
              <w:rPr>
                <w:rFonts w:cs="Arial"/>
                <w:sz w:val="24"/>
                <w:szCs w:val="24"/>
              </w:rPr>
              <w:t>5</w:t>
            </w:r>
          </w:p>
        </w:tc>
      </w:tr>
      <w:tr w:rsidR="00B60EBE" w:rsidRPr="00B60EBE" w14:paraId="421E7FCD" w14:textId="77777777" w:rsidTr="00610BB3">
        <w:trPr>
          <w:trHeight w:val="255"/>
        </w:trPr>
        <w:tc>
          <w:tcPr>
            <w:tcW w:w="720" w:type="dxa"/>
            <w:shd w:val="clear" w:color="auto" w:fill="auto"/>
            <w:vAlign w:val="center"/>
            <w:hideMark/>
          </w:tcPr>
          <w:p w14:paraId="76ADD37A" w14:textId="77777777" w:rsidR="00610BB3" w:rsidRPr="00B60EBE" w:rsidRDefault="00610BB3" w:rsidP="00F600E7">
            <w:pPr>
              <w:jc w:val="center"/>
              <w:rPr>
                <w:rFonts w:cs="Arial"/>
                <w:sz w:val="24"/>
                <w:szCs w:val="24"/>
              </w:rPr>
            </w:pPr>
            <w:r w:rsidRPr="00B60EBE">
              <w:rPr>
                <w:rFonts w:cs="Arial"/>
                <w:sz w:val="24"/>
                <w:szCs w:val="24"/>
              </w:rPr>
              <w:t>24</w:t>
            </w:r>
          </w:p>
        </w:tc>
        <w:tc>
          <w:tcPr>
            <w:tcW w:w="6750" w:type="dxa"/>
            <w:shd w:val="clear" w:color="auto" w:fill="auto"/>
            <w:vAlign w:val="center"/>
            <w:hideMark/>
          </w:tcPr>
          <w:p w14:paraId="0596EB68" w14:textId="2AB2DE88" w:rsidR="00610BB3" w:rsidRPr="00B60EBE" w:rsidRDefault="00610BB3" w:rsidP="00610BB3">
            <w:pPr>
              <w:jc w:val="center"/>
              <w:rPr>
                <w:rFonts w:cs="Arial"/>
                <w:sz w:val="24"/>
                <w:szCs w:val="24"/>
              </w:rPr>
            </w:pPr>
            <w:r w:rsidRPr="00B60EBE">
              <w:rPr>
                <w:rFonts w:cs="Arial"/>
                <w:sz w:val="24"/>
                <w:szCs w:val="24"/>
              </w:rPr>
              <w:t xml:space="preserve">SATA III </w:t>
            </w:r>
            <w:r w:rsidR="00FA39F9" w:rsidRPr="00B60EBE">
              <w:rPr>
                <w:rFonts w:cs="Arial"/>
                <w:sz w:val="24"/>
                <w:szCs w:val="24"/>
                <w:lang w:val="sr-Cyrl-RS"/>
              </w:rPr>
              <w:t>кабл са бравицом</w:t>
            </w:r>
            <w:r w:rsidRPr="00B60EBE">
              <w:rPr>
                <w:rFonts w:cs="Arial"/>
                <w:sz w:val="24"/>
                <w:szCs w:val="24"/>
              </w:rPr>
              <w:t xml:space="preserve">, 30-50cm, </w:t>
            </w:r>
            <w:r w:rsidR="00FA39F9" w:rsidRPr="00B60EBE">
              <w:rPr>
                <w:rFonts w:cs="Arial"/>
                <w:sz w:val="24"/>
                <w:szCs w:val="24"/>
                <w:lang w:val="sr-Cyrl-RS"/>
              </w:rPr>
              <w:t>један конектор под углом</w:t>
            </w:r>
            <w:r w:rsidRPr="00B60EBE">
              <w:rPr>
                <w:rFonts w:cs="Arial"/>
                <w:sz w:val="24"/>
                <w:szCs w:val="24"/>
              </w:rPr>
              <w:t xml:space="preserve"> 90°</w:t>
            </w:r>
          </w:p>
        </w:tc>
        <w:tc>
          <w:tcPr>
            <w:tcW w:w="1178" w:type="dxa"/>
            <w:shd w:val="clear" w:color="auto" w:fill="auto"/>
            <w:vAlign w:val="center"/>
            <w:hideMark/>
          </w:tcPr>
          <w:p w14:paraId="09D1A078"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4A05CB19" w14:textId="77777777" w:rsidR="00610BB3" w:rsidRPr="00B60EBE" w:rsidRDefault="00610BB3" w:rsidP="00F600E7">
            <w:pPr>
              <w:jc w:val="center"/>
              <w:rPr>
                <w:rFonts w:cs="Arial"/>
                <w:sz w:val="24"/>
                <w:szCs w:val="24"/>
              </w:rPr>
            </w:pPr>
            <w:r w:rsidRPr="00B60EBE">
              <w:rPr>
                <w:rFonts w:cs="Arial"/>
                <w:sz w:val="24"/>
                <w:szCs w:val="24"/>
              </w:rPr>
              <w:t>30</w:t>
            </w:r>
          </w:p>
        </w:tc>
      </w:tr>
      <w:tr w:rsidR="00B60EBE" w:rsidRPr="00B60EBE" w14:paraId="026F9B77" w14:textId="77777777" w:rsidTr="00610BB3">
        <w:trPr>
          <w:trHeight w:val="255"/>
        </w:trPr>
        <w:tc>
          <w:tcPr>
            <w:tcW w:w="720" w:type="dxa"/>
            <w:shd w:val="clear" w:color="auto" w:fill="auto"/>
            <w:vAlign w:val="center"/>
            <w:hideMark/>
          </w:tcPr>
          <w:p w14:paraId="2719BC35" w14:textId="77777777" w:rsidR="00610BB3" w:rsidRPr="00B60EBE" w:rsidRDefault="00610BB3" w:rsidP="00F600E7">
            <w:pPr>
              <w:jc w:val="center"/>
              <w:rPr>
                <w:rFonts w:cs="Arial"/>
                <w:sz w:val="24"/>
                <w:szCs w:val="24"/>
              </w:rPr>
            </w:pPr>
            <w:r w:rsidRPr="00B60EBE">
              <w:rPr>
                <w:rFonts w:cs="Arial"/>
                <w:sz w:val="24"/>
                <w:szCs w:val="24"/>
              </w:rPr>
              <w:t>25</w:t>
            </w:r>
          </w:p>
        </w:tc>
        <w:tc>
          <w:tcPr>
            <w:tcW w:w="6750" w:type="dxa"/>
            <w:shd w:val="clear" w:color="auto" w:fill="auto"/>
            <w:vAlign w:val="center"/>
            <w:hideMark/>
          </w:tcPr>
          <w:p w14:paraId="215603D7" w14:textId="648DC890" w:rsidR="00610BB3" w:rsidRPr="00B60EBE" w:rsidRDefault="00610BB3" w:rsidP="00610BB3">
            <w:pPr>
              <w:jc w:val="center"/>
              <w:rPr>
                <w:rFonts w:cs="Arial"/>
                <w:sz w:val="24"/>
                <w:szCs w:val="24"/>
                <w:lang w:val="sr-Cyrl-CS"/>
              </w:rPr>
            </w:pPr>
            <w:r w:rsidRPr="00B60EBE">
              <w:rPr>
                <w:rFonts w:cs="Arial"/>
                <w:sz w:val="24"/>
                <w:szCs w:val="24"/>
              </w:rPr>
              <w:t xml:space="preserve">Display Port (muški) na DVI (ženski) </w:t>
            </w:r>
            <w:r w:rsidR="00FA39F9" w:rsidRPr="00B60EBE">
              <w:rPr>
                <w:rFonts w:cs="Arial"/>
                <w:sz w:val="24"/>
                <w:szCs w:val="24"/>
                <w:lang w:val="sr-Cyrl-CS"/>
              </w:rPr>
              <w:t>адаптер</w:t>
            </w:r>
          </w:p>
        </w:tc>
        <w:tc>
          <w:tcPr>
            <w:tcW w:w="1178" w:type="dxa"/>
            <w:shd w:val="clear" w:color="auto" w:fill="auto"/>
            <w:vAlign w:val="center"/>
            <w:hideMark/>
          </w:tcPr>
          <w:p w14:paraId="7BDE06A0"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0FB118D2" w14:textId="77777777" w:rsidR="00610BB3" w:rsidRPr="00B60EBE" w:rsidRDefault="00610BB3" w:rsidP="00F600E7">
            <w:pPr>
              <w:jc w:val="center"/>
              <w:rPr>
                <w:rFonts w:cs="Arial"/>
                <w:sz w:val="24"/>
                <w:szCs w:val="24"/>
              </w:rPr>
            </w:pPr>
            <w:r w:rsidRPr="00B60EBE">
              <w:rPr>
                <w:rFonts w:cs="Arial"/>
                <w:sz w:val="24"/>
                <w:szCs w:val="24"/>
              </w:rPr>
              <w:t>10</w:t>
            </w:r>
          </w:p>
        </w:tc>
      </w:tr>
      <w:tr w:rsidR="00B60EBE" w:rsidRPr="00B60EBE" w14:paraId="15A33323" w14:textId="77777777" w:rsidTr="00610BB3">
        <w:trPr>
          <w:trHeight w:val="255"/>
        </w:trPr>
        <w:tc>
          <w:tcPr>
            <w:tcW w:w="720" w:type="dxa"/>
            <w:shd w:val="clear" w:color="auto" w:fill="auto"/>
            <w:vAlign w:val="center"/>
            <w:hideMark/>
          </w:tcPr>
          <w:p w14:paraId="0EABCB45" w14:textId="77777777" w:rsidR="00610BB3" w:rsidRPr="00B60EBE" w:rsidRDefault="00610BB3" w:rsidP="00F600E7">
            <w:pPr>
              <w:jc w:val="center"/>
              <w:rPr>
                <w:rFonts w:cs="Arial"/>
                <w:sz w:val="24"/>
                <w:szCs w:val="24"/>
              </w:rPr>
            </w:pPr>
            <w:r w:rsidRPr="00B60EBE">
              <w:rPr>
                <w:rFonts w:cs="Arial"/>
                <w:sz w:val="24"/>
                <w:szCs w:val="24"/>
              </w:rPr>
              <w:t>26</w:t>
            </w:r>
          </w:p>
        </w:tc>
        <w:tc>
          <w:tcPr>
            <w:tcW w:w="6750" w:type="dxa"/>
            <w:shd w:val="clear" w:color="auto" w:fill="auto"/>
            <w:vAlign w:val="center"/>
            <w:hideMark/>
          </w:tcPr>
          <w:p w14:paraId="6FA1E1E5" w14:textId="2E542D88" w:rsidR="00610BB3" w:rsidRPr="00B60EBE" w:rsidRDefault="00FA39F9" w:rsidP="00610BB3">
            <w:pPr>
              <w:jc w:val="center"/>
              <w:rPr>
                <w:rFonts w:cs="Arial"/>
                <w:sz w:val="24"/>
                <w:szCs w:val="24"/>
              </w:rPr>
            </w:pPr>
            <w:r w:rsidRPr="00B60EBE">
              <w:rPr>
                <w:rFonts w:cs="Arial"/>
                <w:sz w:val="24"/>
                <w:szCs w:val="24"/>
                <w:lang w:val="sr-Cyrl-CS"/>
              </w:rPr>
              <w:t xml:space="preserve">Адаптер кабл </w:t>
            </w:r>
            <w:r w:rsidR="00610BB3" w:rsidRPr="00B60EBE">
              <w:rPr>
                <w:rFonts w:cs="Arial"/>
                <w:sz w:val="24"/>
                <w:szCs w:val="24"/>
              </w:rPr>
              <w:t>Molex na Sata i Sata na Molex</w:t>
            </w:r>
          </w:p>
        </w:tc>
        <w:tc>
          <w:tcPr>
            <w:tcW w:w="1178" w:type="dxa"/>
            <w:shd w:val="clear" w:color="auto" w:fill="auto"/>
            <w:vAlign w:val="center"/>
            <w:hideMark/>
          </w:tcPr>
          <w:p w14:paraId="3063F824"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063350ED"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7DBC295E" w14:textId="77777777" w:rsidTr="00610BB3">
        <w:trPr>
          <w:trHeight w:val="585"/>
        </w:trPr>
        <w:tc>
          <w:tcPr>
            <w:tcW w:w="720" w:type="dxa"/>
            <w:shd w:val="clear" w:color="auto" w:fill="auto"/>
            <w:vAlign w:val="center"/>
            <w:hideMark/>
          </w:tcPr>
          <w:p w14:paraId="30ED760B" w14:textId="77777777" w:rsidR="00610BB3" w:rsidRPr="00B60EBE" w:rsidRDefault="00610BB3" w:rsidP="00F600E7">
            <w:pPr>
              <w:jc w:val="center"/>
              <w:rPr>
                <w:rFonts w:cs="Arial"/>
                <w:sz w:val="24"/>
                <w:szCs w:val="24"/>
              </w:rPr>
            </w:pPr>
            <w:r w:rsidRPr="00B60EBE">
              <w:rPr>
                <w:rFonts w:cs="Arial"/>
                <w:sz w:val="24"/>
                <w:szCs w:val="24"/>
              </w:rPr>
              <w:t>27</w:t>
            </w:r>
          </w:p>
        </w:tc>
        <w:tc>
          <w:tcPr>
            <w:tcW w:w="6750" w:type="dxa"/>
            <w:shd w:val="clear" w:color="auto" w:fill="auto"/>
            <w:vAlign w:val="center"/>
            <w:hideMark/>
          </w:tcPr>
          <w:p w14:paraId="20D663E8" w14:textId="707F5424" w:rsidR="00610BB3" w:rsidRPr="00B60EBE" w:rsidRDefault="00EF0ABC" w:rsidP="00610BB3">
            <w:pPr>
              <w:jc w:val="center"/>
              <w:rPr>
                <w:rFonts w:cs="Arial"/>
                <w:sz w:val="24"/>
                <w:szCs w:val="24"/>
              </w:rPr>
            </w:pPr>
            <w:r w:rsidRPr="00B60EBE">
              <w:rPr>
                <w:rFonts w:cs="Arial"/>
                <w:sz w:val="24"/>
                <w:szCs w:val="24"/>
              </w:rPr>
              <w:t xml:space="preserve">Flet kabl LPT – </w:t>
            </w:r>
            <w:r w:rsidRPr="00B60EBE">
              <w:rPr>
                <w:rFonts w:cs="Arial"/>
                <w:sz w:val="24"/>
                <w:szCs w:val="24"/>
                <w:lang w:val="sr-Cyrl-CS"/>
              </w:rPr>
              <w:t>паралелни</w:t>
            </w:r>
            <w:r w:rsidR="00610BB3" w:rsidRPr="00B60EBE">
              <w:rPr>
                <w:rFonts w:cs="Arial"/>
                <w:sz w:val="24"/>
                <w:szCs w:val="24"/>
              </w:rPr>
              <w:t xml:space="preserve"> DB25 </w:t>
            </w:r>
            <w:r w:rsidR="00FA39F9" w:rsidRPr="00B60EBE">
              <w:rPr>
                <w:rFonts w:cs="Arial"/>
                <w:sz w:val="24"/>
                <w:szCs w:val="24"/>
                <w:lang w:val="sr-Cyrl-RS"/>
              </w:rPr>
              <w:t>за повезивање</w:t>
            </w:r>
            <w:r w:rsidR="00FA39F9" w:rsidRPr="00B60EBE">
              <w:rPr>
                <w:rFonts w:cs="Arial"/>
                <w:sz w:val="24"/>
                <w:szCs w:val="24"/>
              </w:rPr>
              <w:t xml:space="preserve"> </w:t>
            </w:r>
            <w:r w:rsidR="00FA39F9" w:rsidRPr="00B60EBE">
              <w:rPr>
                <w:rFonts w:cs="Arial"/>
                <w:sz w:val="24"/>
                <w:szCs w:val="24"/>
                <w:lang w:val="sr-Cyrl-RS"/>
              </w:rPr>
              <w:t>на интерни конектор</w:t>
            </w:r>
            <w:r w:rsidR="00FA39F9" w:rsidRPr="00B60EBE">
              <w:rPr>
                <w:rFonts w:cs="Arial"/>
                <w:sz w:val="24"/>
                <w:szCs w:val="24"/>
              </w:rPr>
              <w:t xml:space="preserve"> </w:t>
            </w:r>
            <w:r w:rsidR="00FA39F9" w:rsidRPr="00B60EBE">
              <w:rPr>
                <w:rFonts w:cs="Arial"/>
                <w:sz w:val="24"/>
                <w:szCs w:val="24"/>
                <w:lang w:val="sr-Cyrl-RS"/>
              </w:rPr>
              <w:t>на плочи за монтажу</w:t>
            </w:r>
            <w:r w:rsidR="00FA39F9" w:rsidRPr="00B60EBE">
              <w:rPr>
                <w:rFonts w:cs="Arial"/>
                <w:sz w:val="24"/>
                <w:szCs w:val="24"/>
              </w:rPr>
              <w:t xml:space="preserve"> </w:t>
            </w:r>
            <w:r w:rsidR="00FA39F9" w:rsidRPr="00B60EBE">
              <w:rPr>
                <w:rFonts w:cs="Arial"/>
                <w:sz w:val="24"/>
                <w:szCs w:val="24"/>
                <w:lang w:val="sr-Cyrl-RS"/>
              </w:rPr>
              <w:t>у нископрофилно кућиште</w:t>
            </w:r>
          </w:p>
        </w:tc>
        <w:tc>
          <w:tcPr>
            <w:tcW w:w="1178" w:type="dxa"/>
            <w:shd w:val="clear" w:color="auto" w:fill="auto"/>
            <w:vAlign w:val="center"/>
            <w:hideMark/>
          </w:tcPr>
          <w:p w14:paraId="5BC381F0"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765CB90A" w14:textId="77777777" w:rsidR="00610BB3" w:rsidRPr="00B60EBE" w:rsidRDefault="00610BB3" w:rsidP="00F600E7">
            <w:pPr>
              <w:jc w:val="center"/>
              <w:rPr>
                <w:rFonts w:cs="Arial"/>
                <w:sz w:val="24"/>
                <w:szCs w:val="24"/>
              </w:rPr>
            </w:pPr>
            <w:r w:rsidRPr="00B60EBE">
              <w:rPr>
                <w:rFonts w:cs="Arial"/>
                <w:sz w:val="24"/>
                <w:szCs w:val="24"/>
              </w:rPr>
              <w:t>20</w:t>
            </w:r>
          </w:p>
        </w:tc>
      </w:tr>
      <w:tr w:rsidR="00B60EBE" w:rsidRPr="00B60EBE" w14:paraId="6305D343" w14:textId="77777777" w:rsidTr="00610BB3">
        <w:trPr>
          <w:trHeight w:val="255"/>
        </w:trPr>
        <w:tc>
          <w:tcPr>
            <w:tcW w:w="720" w:type="dxa"/>
            <w:shd w:val="clear" w:color="auto" w:fill="auto"/>
            <w:vAlign w:val="center"/>
            <w:hideMark/>
          </w:tcPr>
          <w:p w14:paraId="368C076A" w14:textId="77777777" w:rsidR="00610BB3" w:rsidRPr="00B60EBE" w:rsidRDefault="00610BB3" w:rsidP="00F600E7">
            <w:pPr>
              <w:jc w:val="center"/>
              <w:rPr>
                <w:rFonts w:cs="Arial"/>
                <w:sz w:val="24"/>
                <w:szCs w:val="24"/>
              </w:rPr>
            </w:pPr>
            <w:r w:rsidRPr="00B60EBE">
              <w:rPr>
                <w:rFonts w:cs="Arial"/>
                <w:sz w:val="24"/>
                <w:szCs w:val="24"/>
              </w:rPr>
              <w:t>28</w:t>
            </w:r>
          </w:p>
        </w:tc>
        <w:tc>
          <w:tcPr>
            <w:tcW w:w="6750" w:type="dxa"/>
            <w:shd w:val="clear" w:color="auto" w:fill="auto"/>
            <w:vAlign w:val="center"/>
            <w:hideMark/>
          </w:tcPr>
          <w:p w14:paraId="3505488C" w14:textId="2FA563FF" w:rsidR="00610BB3" w:rsidRPr="00B60EBE" w:rsidRDefault="00610BB3" w:rsidP="00610BB3">
            <w:pPr>
              <w:jc w:val="center"/>
              <w:rPr>
                <w:rFonts w:cs="Arial"/>
                <w:sz w:val="24"/>
                <w:szCs w:val="24"/>
              </w:rPr>
            </w:pPr>
            <w:r w:rsidRPr="00B60EBE">
              <w:rPr>
                <w:rFonts w:cs="Arial"/>
                <w:sz w:val="24"/>
                <w:szCs w:val="24"/>
              </w:rPr>
              <w:t>Батерија CR2032, Lithium, 3V за Bios рачунара и серверске контролере</w:t>
            </w:r>
          </w:p>
        </w:tc>
        <w:tc>
          <w:tcPr>
            <w:tcW w:w="1178" w:type="dxa"/>
            <w:shd w:val="clear" w:color="auto" w:fill="auto"/>
            <w:vAlign w:val="center"/>
            <w:hideMark/>
          </w:tcPr>
          <w:p w14:paraId="26BCF0F0" w14:textId="77777777" w:rsidR="00610BB3" w:rsidRPr="00B60EBE" w:rsidRDefault="00610BB3" w:rsidP="00F600E7">
            <w:pPr>
              <w:rPr>
                <w:rFonts w:cs="Arial"/>
                <w:sz w:val="24"/>
                <w:szCs w:val="24"/>
              </w:rPr>
            </w:pPr>
            <w:r w:rsidRPr="00B60EBE">
              <w:rPr>
                <w:rFonts w:cs="Arial"/>
                <w:sz w:val="24"/>
                <w:szCs w:val="24"/>
              </w:rPr>
              <w:t>ком</w:t>
            </w:r>
          </w:p>
        </w:tc>
        <w:tc>
          <w:tcPr>
            <w:tcW w:w="1620" w:type="dxa"/>
            <w:shd w:val="clear" w:color="auto" w:fill="auto"/>
            <w:vAlign w:val="center"/>
            <w:hideMark/>
          </w:tcPr>
          <w:p w14:paraId="3973E501" w14:textId="77777777" w:rsidR="00610BB3" w:rsidRPr="00B60EBE" w:rsidRDefault="00610BB3" w:rsidP="00F600E7">
            <w:pPr>
              <w:jc w:val="center"/>
              <w:rPr>
                <w:rFonts w:cs="Arial"/>
                <w:sz w:val="24"/>
                <w:szCs w:val="24"/>
              </w:rPr>
            </w:pPr>
            <w:r w:rsidRPr="00B60EBE">
              <w:rPr>
                <w:rFonts w:cs="Arial"/>
                <w:sz w:val="24"/>
                <w:szCs w:val="24"/>
              </w:rPr>
              <w:t>20</w:t>
            </w:r>
          </w:p>
        </w:tc>
      </w:tr>
    </w:tbl>
    <w:p w14:paraId="5EC22703" w14:textId="77777777" w:rsidR="00C65217" w:rsidRPr="00802CE8" w:rsidRDefault="00C65217" w:rsidP="00610BB3">
      <w:pPr>
        <w:rPr>
          <w:rFonts w:cs="Arial"/>
          <w:b/>
          <w:sz w:val="24"/>
          <w:szCs w:val="24"/>
        </w:rPr>
      </w:pPr>
    </w:p>
    <w:p w14:paraId="555209DC" w14:textId="77777777" w:rsidR="00C65217" w:rsidRPr="00B60EBE" w:rsidRDefault="00610BB3" w:rsidP="00C65217">
      <w:pPr>
        <w:tabs>
          <w:tab w:val="left" w:pos="567"/>
        </w:tabs>
        <w:spacing w:before="0"/>
        <w:rPr>
          <w:sz w:val="24"/>
          <w:szCs w:val="24"/>
          <w:lang w:val="sr-Cyrl-RS"/>
        </w:rPr>
      </w:pPr>
      <w:r w:rsidRPr="00B60EBE">
        <w:rPr>
          <w:rFonts w:cs="Arial"/>
          <w:b/>
          <w:sz w:val="24"/>
          <w:szCs w:val="24"/>
        </w:rPr>
        <w:t>НАПОМЕНА</w:t>
      </w:r>
      <w:r w:rsidRPr="00B60EBE">
        <w:rPr>
          <w:rFonts w:cs="Arial"/>
          <w:b/>
          <w:sz w:val="24"/>
          <w:szCs w:val="24"/>
          <w:lang w:val="ru-RU"/>
        </w:rPr>
        <w:t>:</w:t>
      </w:r>
      <w:r w:rsidRPr="00B60EBE">
        <w:rPr>
          <w:rFonts w:cs="Arial"/>
          <w:sz w:val="24"/>
          <w:szCs w:val="24"/>
        </w:rPr>
        <w:t xml:space="preserve"> У горе наведеним табелама  дате су оквирне количине предметних услуга и резервних делова, с обзиром да се прецизне количине предмета у овој јавној набавци не могу одредити. </w:t>
      </w:r>
      <w:r w:rsidR="00C65217" w:rsidRPr="00B60EBE">
        <w:rPr>
          <w:rFonts w:cs="Arial"/>
          <w:sz w:val="24"/>
          <w:szCs w:val="24"/>
        </w:rPr>
        <w:t>Оквирне количине ће служити само за упоређивање понуда</w:t>
      </w:r>
      <w:r w:rsidR="00C65217" w:rsidRPr="00B60EBE">
        <w:rPr>
          <w:rFonts w:cs="Arial"/>
          <w:lang w:val="sr-Cyrl-RS"/>
        </w:rPr>
        <w:t xml:space="preserve"> </w:t>
      </w:r>
      <w:r w:rsidR="00C65217" w:rsidRPr="00B60EBE">
        <w:rPr>
          <w:sz w:val="24"/>
          <w:szCs w:val="24"/>
          <w:lang w:val="sr-Cyrl-RS"/>
        </w:rPr>
        <w:t>те су од истих  дозвољена одступања с тим да се укупна вредност Оквирног споразума не може премашити.</w:t>
      </w:r>
    </w:p>
    <w:p w14:paraId="489E88A3" w14:textId="47512FC9" w:rsidR="00610BB3" w:rsidRPr="00B60EBE" w:rsidRDefault="00C65217" w:rsidP="00C65217">
      <w:pPr>
        <w:rPr>
          <w:sz w:val="24"/>
          <w:szCs w:val="24"/>
          <w:lang w:val="sr-Latn-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w:t>
      </w:r>
    </w:p>
    <w:p w14:paraId="701D0537" w14:textId="191464D4" w:rsidR="00F406CA" w:rsidRPr="00B60EBE" w:rsidRDefault="00162140" w:rsidP="00162140">
      <w:pPr>
        <w:ind w:right="29"/>
        <w:rPr>
          <w:rFonts w:cs="Arial"/>
          <w:sz w:val="24"/>
          <w:szCs w:val="24"/>
          <w:lang w:val="sr-Cyrl-CS"/>
        </w:rPr>
      </w:pPr>
      <w:r w:rsidRPr="00B60EBE">
        <w:rPr>
          <w:rFonts w:cs="Arial"/>
          <w:sz w:val="24"/>
          <w:szCs w:val="24"/>
          <w:lang w:val="sr-Cyrl-CS"/>
        </w:rPr>
        <w:t>Услуге ће се вршити сукцесивно – по потреби, до утрошка новчаних средства, а на</w:t>
      </w:r>
      <w:r w:rsidR="00C65217" w:rsidRPr="00B60EBE">
        <w:rPr>
          <w:rFonts w:cs="Arial"/>
          <w:sz w:val="24"/>
          <w:szCs w:val="24"/>
          <w:lang w:val="sr-Cyrl-CS"/>
        </w:rPr>
        <w:t xml:space="preserve"> позив овлашћеног лица корисника услуге</w:t>
      </w:r>
      <w:r w:rsidRPr="00B60EBE">
        <w:rPr>
          <w:rFonts w:cs="Arial"/>
          <w:sz w:val="24"/>
          <w:szCs w:val="24"/>
          <w:lang w:val="sr-Cyrl-CS"/>
        </w:rPr>
        <w:t>. Начин пријаве квара може бити: електронском поштом или телефоном. Обавеза наручиоца је да дефинише до 3 контакт особе које могу да иницирају захтев за наведеним услугама, да прате реализацију и да евидентирају извршење услуга.</w:t>
      </w:r>
    </w:p>
    <w:p w14:paraId="71E14A05" w14:textId="1F8BB28C" w:rsidR="005E1188" w:rsidRPr="00B60EBE" w:rsidRDefault="005E1188" w:rsidP="005E1188">
      <w:pPr>
        <w:suppressAutoHyphens/>
        <w:spacing w:before="0"/>
        <w:rPr>
          <w:rFonts w:cs="Arial"/>
          <w:lang w:val="sr-Cyrl-RS"/>
        </w:rPr>
      </w:pPr>
      <w:r w:rsidRPr="00B60EBE">
        <w:rPr>
          <w:rFonts w:cs="Arial"/>
          <w:lang w:val="sr-Cyrl-RS"/>
        </w:rPr>
        <w:t>Конт</w:t>
      </w:r>
      <w:r w:rsidR="00C65217" w:rsidRPr="00B60EBE">
        <w:rPr>
          <w:rFonts w:cs="Arial"/>
          <w:lang w:val="sr-Cyrl-RS"/>
        </w:rPr>
        <w:t>акт лица која дефинише корисник услуге</w:t>
      </w:r>
      <w:r w:rsidRPr="00B60EBE">
        <w:rPr>
          <w:rFonts w:cs="Arial"/>
          <w:lang w:val="sr-Cyrl-RS"/>
        </w:rPr>
        <w:t xml:space="preserve"> утврђују да ли је сервисирана опрема и</w:t>
      </w:r>
      <w:r w:rsidR="00C65217" w:rsidRPr="00B60EBE">
        <w:rPr>
          <w:rFonts w:cs="Arial"/>
          <w:lang w:val="sr-Cyrl-RS"/>
        </w:rPr>
        <w:t>справна и потписују пружаоци услуге</w:t>
      </w:r>
      <w:r w:rsidRPr="00B60EBE">
        <w:rPr>
          <w:rFonts w:cs="Arial"/>
          <w:lang w:val="sr-Cyrl-RS"/>
        </w:rPr>
        <w:t xml:space="preserve"> записник о изведеним радовима који се доставља уз ра</w:t>
      </w:r>
      <w:r w:rsidR="00C65217" w:rsidRPr="00B60EBE">
        <w:rPr>
          <w:rFonts w:cs="Arial"/>
          <w:lang w:val="sr-Cyrl-RS"/>
        </w:rPr>
        <w:t>чун који се испоставља кориснику услуге.</w:t>
      </w:r>
    </w:p>
    <w:p w14:paraId="7EFA5DF2" w14:textId="77777777" w:rsidR="00C65217" w:rsidRPr="00B60EBE" w:rsidRDefault="00C65217" w:rsidP="00C65217">
      <w:pPr>
        <w:ind w:right="99"/>
        <w:rPr>
          <w:rFonts w:cs="Arial"/>
          <w:lang w:val="ru-RU"/>
        </w:rPr>
      </w:pPr>
      <w:r w:rsidRPr="00B60EBE">
        <w:rPr>
          <w:rFonts w:cs="Arial"/>
          <w:lang w:val="ru-RU"/>
        </w:rPr>
        <w:t>Записник треба да садржи следеће податке:</w:t>
      </w:r>
    </w:p>
    <w:p w14:paraId="65F3016D" w14:textId="77777777" w:rsidR="00C65217" w:rsidRPr="00B60EBE" w:rsidRDefault="00C65217" w:rsidP="004862FF">
      <w:pPr>
        <w:numPr>
          <w:ilvl w:val="0"/>
          <w:numId w:val="29"/>
        </w:numPr>
        <w:spacing w:before="0" w:after="200" w:line="276" w:lineRule="auto"/>
        <w:ind w:firstLine="450"/>
        <w:contextualSpacing/>
        <w:jc w:val="left"/>
        <w:rPr>
          <w:rFonts w:cs="Arial"/>
        </w:rPr>
      </w:pPr>
      <w:r w:rsidRPr="00B60EBE">
        <w:rPr>
          <w:rFonts w:cs="Arial"/>
        </w:rPr>
        <w:t xml:space="preserve">Опште </w:t>
      </w:r>
      <w:r w:rsidRPr="00B60EBE">
        <w:rPr>
          <w:rFonts w:cs="Arial"/>
          <w:lang w:val="sr-Cyrl-RS"/>
        </w:rPr>
        <w:t>податке</w:t>
      </w:r>
    </w:p>
    <w:p w14:paraId="368A9DD2"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Датум</w:t>
      </w:r>
    </w:p>
    <w:p w14:paraId="7ED5585A"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Време</w:t>
      </w:r>
    </w:p>
    <w:p w14:paraId="59AB7772"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Место</w:t>
      </w:r>
    </w:p>
    <w:p w14:paraId="221228E8"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lang w:val="sr-Cyrl-RS"/>
        </w:rPr>
        <w:lastRenderedPageBreak/>
        <w:t xml:space="preserve">Пословно име </w:t>
      </w:r>
      <w:r w:rsidRPr="00B60EBE">
        <w:rPr>
          <w:rFonts w:cs="Arial"/>
        </w:rPr>
        <w:t>Сервисер</w:t>
      </w:r>
      <w:r w:rsidRPr="00B60EBE">
        <w:rPr>
          <w:rFonts w:cs="Arial"/>
          <w:lang w:val="sr-Cyrl-RS"/>
        </w:rPr>
        <w:t>а-Пружаоца услуге</w:t>
      </w:r>
    </w:p>
    <w:p w14:paraId="2DB8139D"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lang w:val="sr-Cyrl-RS"/>
        </w:rPr>
        <w:t xml:space="preserve">Име </w:t>
      </w:r>
      <w:r w:rsidRPr="00B60EBE">
        <w:rPr>
          <w:rFonts w:cs="Arial"/>
        </w:rPr>
        <w:t>Овлашћено</w:t>
      </w:r>
      <w:r w:rsidRPr="00B60EBE">
        <w:rPr>
          <w:rFonts w:cs="Arial"/>
          <w:lang w:val="sr-Cyrl-RS"/>
        </w:rPr>
        <w:t>г</w:t>
      </w:r>
      <w:r w:rsidRPr="00B60EBE">
        <w:rPr>
          <w:rFonts w:cs="Arial"/>
        </w:rPr>
        <w:t xml:space="preserve"> лица Наручиоца</w:t>
      </w:r>
      <w:r w:rsidRPr="00B60EBE">
        <w:rPr>
          <w:rFonts w:cs="Arial"/>
          <w:lang w:val="sr-Cyrl-RS"/>
        </w:rPr>
        <w:t>-Корисника услуге</w:t>
      </w:r>
    </w:p>
    <w:p w14:paraId="09D544E1" w14:textId="77777777" w:rsidR="00C65217" w:rsidRPr="00B60EBE" w:rsidRDefault="00C65217" w:rsidP="004862FF">
      <w:pPr>
        <w:numPr>
          <w:ilvl w:val="0"/>
          <w:numId w:val="29"/>
        </w:numPr>
        <w:spacing w:before="0" w:after="200" w:line="276" w:lineRule="auto"/>
        <w:ind w:firstLine="450"/>
        <w:contextualSpacing/>
        <w:jc w:val="left"/>
        <w:rPr>
          <w:rFonts w:cs="Arial"/>
        </w:rPr>
      </w:pPr>
      <w:r w:rsidRPr="00B60EBE">
        <w:rPr>
          <w:rFonts w:cs="Arial"/>
        </w:rPr>
        <w:t>О уређају</w:t>
      </w:r>
    </w:p>
    <w:p w14:paraId="55C03338"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 xml:space="preserve">Тип уређаја </w:t>
      </w:r>
    </w:p>
    <w:p w14:paraId="4979D01F"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Произвођач</w:t>
      </w:r>
    </w:p>
    <w:p w14:paraId="61321ADD"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Назив уређаја</w:t>
      </w:r>
    </w:p>
    <w:p w14:paraId="5A3D75D0"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 xml:space="preserve">Производни број </w:t>
      </w:r>
    </w:p>
    <w:p w14:paraId="02DD8B20" w14:textId="77777777" w:rsidR="00C65217" w:rsidRPr="00B60EBE" w:rsidRDefault="00C65217" w:rsidP="004862FF">
      <w:pPr>
        <w:numPr>
          <w:ilvl w:val="1"/>
          <w:numId w:val="29"/>
        </w:numPr>
        <w:spacing w:before="0" w:after="200" w:line="276" w:lineRule="auto"/>
        <w:ind w:firstLine="450"/>
        <w:contextualSpacing/>
        <w:jc w:val="left"/>
        <w:rPr>
          <w:rFonts w:cs="Arial"/>
        </w:rPr>
      </w:pPr>
      <w:r w:rsidRPr="00B60EBE">
        <w:rPr>
          <w:rFonts w:cs="Arial"/>
        </w:rPr>
        <w:t>Серијски број уређаја</w:t>
      </w:r>
    </w:p>
    <w:p w14:paraId="082F06F2" w14:textId="77777777" w:rsidR="00C65217" w:rsidRPr="00B60EBE" w:rsidRDefault="00C65217" w:rsidP="004862FF">
      <w:pPr>
        <w:numPr>
          <w:ilvl w:val="0"/>
          <w:numId w:val="29"/>
        </w:numPr>
        <w:spacing w:before="0" w:after="200" w:line="276" w:lineRule="auto"/>
        <w:ind w:firstLine="450"/>
        <w:contextualSpacing/>
        <w:jc w:val="left"/>
        <w:rPr>
          <w:rFonts w:cs="Arial"/>
        </w:rPr>
      </w:pPr>
      <w:r w:rsidRPr="00B60EBE">
        <w:rPr>
          <w:rFonts w:cs="Arial"/>
        </w:rPr>
        <w:t>Писани извештај о обављеним радњама</w:t>
      </w:r>
    </w:p>
    <w:p w14:paraId="0F2A2DDD" w14:textId="77777777" w:rsidR="00C65217" w:rsidRPr="00B60EBE" w:rsidRDefault="00C65217" w:rsidP="004862FF">
      <w:pPr>
        <w:numPr>
          <w:ilvl w:val="0"/>
          <w:numId w:val="29"/>
        </w:numPr>
        <w:spacing w:before="0" w:after="200" w:line="276" w:lineRule="auto"/>
        <w:ind w:firstLine="450"/>
        <w:contextualSpacing/>
        <w:jc w:val="left"/>
        <w:rPr>
          <w:rFonts w:cs="Arial"/>
          <w:lang w:val="ru-RU"/>
        </w:rPr>
      </w:pPr>
      <w:r w:rsidRPr="00B60EBE">
        <w:rPr>
          <w:rFonts w:cs="Arial"/>
          <w:lang w:val="ru-RU"/>
        </w:rPr>
        <w:t xml:space="preserve">Писани извештај о </w:t>
      </w:r>
      <w:r w:rsidRPr="00B60EBE">
        <w:rPr>
          <w:rFonts w:cs="Arial"/>
          <w:lang w:val="sr-Cyrl-BA"/>
        </w:rPr>
        <w:t>деловима за замену</w:t>
      </w:r>
    </w:p>
    <w:p w14:paraId="69445EEB" w14:textId="77777777" w:rsidR="00C65217" w:rsidRPr="00B60EBE" w:rsidRDefault="00C65217" w:rsidP="005E1188">
      <w:pPr>
        <w:suppressAutoHyphens/>
        <w:spacing w:before="0"/>
        <w:rPr>
          <w:rFonts w:cs="Arial"/>
          <w:lang w:val="sr-Cyrl-RS"/>
        </w:rPr>
      </w:pPr>
    </w:p>
    <w:p w14:paraId="6AE19BCC" w14:textId="75D027AE" w:rsidR="005E1188" w:rsidRPr="00B60EBE" w:rsidRDefault="005E1188" w:rsidP="005E1188">
      <w:pPr>
        <w:pStyle w:val="Style7"/>
        <w:widowControl/>
        <w:spacing w:line="240" w:lineRule="auto"/>
        <w:rPr>
          <w:rStyle w:val="FontStyle103"/>
          <w:sz w:val="22"/>
          <w:szCs w:val="22"/>
          <w:lang w:val="sr-Cyrl-CS" w:eastAsia="sr-Cyrl-CS"/>
        </w:rPr>
      </w:pPr>
      <w:r w:rsidRPr="00B60EBE">
        <w:rPr>
          <w:rStyle w:val="FontStyle103"/>
          <w:sz w:val="22"/>
          <w:szCs w:val="22"/>
          <w:lang w:val="sr-Cyrl-CS" w:eastAsia="sr-Cyrl-CS"/>
        </w:rPr>
        <w:t xml:space="preserve">Уколико пријем предметних услуга не буде успешно извршен, </w:t>
      </w:r>
      <w:r w:rsidR="00715392" w:rsidRPr="00B60EBE">
        <w:rPr>
          <w:rFonts w:ascii="Arial" w:hAnsi="Arial" w:cs="Arial"/>
          <w:sz w:val="22"/>
          <w:szCs w:val="22"/>
          <w:lang w:val="sr-Cyrl-RS"/>
        </w:rPr>
        <w:t>Пружалац услуге</w:t>
      </w:r>
      <w:r w:rsidRPr="00B60EBE">
        <w:rPr>
          <w:rStyle w:val="FontStyle103"/>
          <w:sz w:val="22"/>
          <w:szCs w:val="22"/>
          <w:lang w:val="sr-Cyrl-CS" w:eastAsia="sr-Cyrl-CS"/>
        </w:rPr>
        <w:t xml:space="preserve"> </w:t>
      </w:r>
      <w:r w:rsidRPr="00B60EBE">
        <w:rPr>
          <w:rStyle w:val="FontStyle103"/>
          <w:sz w:val="22"/>
          <w:szCs w:val="22"/>
          <w:lang w:val="hr-HR" w:eastAsia="sr-Cyrl-CS"/>
        </w:rPr>
        <w:t xml:space="preserve">је </w:t>
      </w:r>
      <w:r w:rsidRPr="00B60EBE">
        <w:rPr>
          <w:rStyle w:val="FontStyle103"/>
          <w:sz w:val="22"/>
          <w:szCs w:val="22"/>
          <w:lang w:val="sr-Cyrl-CS" w:eastAsia="sr-Cyrl-CS"/>
        </w:rPr>
        <w:t>у обавези да у најкраћем року отклони све евентуалне недостатке и примедбе кој</w:t>
      </w:r>
      <w:r w:rsidR="00715392" w:rsidRPr="00B60EBE">
        <w:rPr>
          <w:rStyle w:val="FontStyle103"/>
          <w:sz w:val="22"/>
          <w:szCs w:val="22"/>
          <w:lang w:val="sr-Cyrl-CS" w:eastAsia="sr-Cyrl-CS"/>
        </w:rPr>
        <w:t>е утврди задужено лице корисника услуге</w:t>
      </w:r>
      <w:r w:rsidRPr="00B60EBE">
        <w:rPr>
          <w:rStyle w:val="FontStyle103"/>
          <w:sz w:val="22"/>
          <w:szCs w:val="22"/>
          <w:lang w:val="sr-Cyrl-CS" w:eastAsia="sr-Cyrl-CS"/>
        </w:rPr>
        <w:t xml:space="preserve">, </w:t>
      </w:r>
      <w:r w:rsidRPr="00B60EBE">
        <w:rPr>
          <w:rStyle w:val="FontStyle103"/>
          <w:sz w:val="22"/>
          <w:szCs w:val="22"/>
          <w:lang w:val="hr-HR" w:eastAsia="sr-Cyrl-CS"/>
        </w:rPr>
        <w:t xml:space="preserve">а </w:t>
      </w:r>
      <w:r w:rsidRPr="00B60EBE">
        <w:rPr>
          <w:rStyle w:val="FontStyle103"/>
          <w:sz w:val="22"/>
          <w:szCs w:val="22"/>
          <w:lang w:val="sr-Cyrl-CS" w:eastAsia="sr-Cyrl-CS"/>
        </w:rPr>
        <w:t>док се ти недостаци не отклоне, сматраће се да услуга није извршена.</w:t>
      </w:r>
    </w:p>
    <w:p w14:paraId="6C22D638" w14:textId="0A3A0BAA" w:rsidR="005E1188" w:rsidRPr="00B60EBE" w:rsidRDefault="00715392" w:rsidP="005E1188">
      <w:pPr>
        <w:suppressAutoHyphens/>
        <w:spacing w:before="0"/>
        <w:rPr>
          <w:rFonts w:cs="Arial"/>
          <w:lang w:val="sr-Cyrl-RS"/>
        </w:rPr>
      </w:pPr>
      <w:r w:rsidRPr="00B60EBE">
        <w:rPr>
          <w:rFonts w:cs="Arial"/>
          <w:lang w:val="sr-Cyrl-RS"/>
        </w:rPr>
        <w:t>Пружалац услуге</w:t>
      </w:r>
      <w:r w:rsidR="005E1188" w:rsidRPr="00B60EBE">
        <w:rPr>
          <w:rFonts w:cs="Arial"/>
          <w:lang w:val="sr-Cyrl-RS"/>
        </w:rPr>
        <w:t xml:space="preserve"> даје гаранцију</w:t>
      </w:r>
      <w:r w:rsidRPr="00B60EBE">
        <w:rPr>
          <w:rFonts w:cs="Arial"/>
          <w:lang w:val="sr-Cyrl-RS"/>
        </w:rPr>
        <w:t xml:space="preserve"> на квалитет извршених услуга 24</w:t>
      </w:r>
      <w:r w:rsidR="005E1188" w:rsidRPr="00B60EBE">
        <w:rPr>
          <w:rFonts w:cs="Arial"/>
          <w:lang w:val="sr-Cyrl-RS"/>
        </w:rPr>
        <w:t xml:space="preserve"> месеци. Гаранција почиње да тече од дана извршења услуга. За време гарантног периода све потребне исправке или замене компонената (дела), биће у </w:t>
      </w:r>
      <w:r w:rsidRPr="00B60EBE">
        <w:rPr>
          <w:rFonts w:cs="Arial"/>
          <w:lang w:val="sr-Cyrl-RS"/>
        </w:rPr>
        <w:t>потпуности одговорност пружаоца услуге</w:t>
      </w:r>
      <w:r w:rsidR="005E1188" w:rsidRPr="00B60EBE">
        <w:rPr>
          <w:rFonts w:cs="Arial"/>
          <w:lang w:val="sr-Cyrl-RS"/>
        </w:rPr>
        <w:t>, без било какви</w:t>
      </w:r>
      <w:r w:rsidRPr="00B60EBE">
        <w:rPr>
          <w:rFonts w:cs="Arial"/>
          <w:lang w:val="sr-Cyrl-RS"/>
        </w:rPr>
        <w:t>х додатних трошкова за корисника услуге.</w:t>
      </w:r>
    </w:p>
    <w:p w14:paraId="0F811EF4" w14:textId="1DF474F9" w:rsidR="005E1188" w:rsidRPr="00B60EBE" w:rsidRDefault="00715392" w:rsidP="005E1188">
      <w:pPr>
        <w:suppressAutoHyphens/>
        <w:spacing w:before="0"/>
        <w:rPr>
          <w:rFonts w:cs="Arial"/>
          <w:lang w:val="sr-Cyrl-RS"/>
        </w:rPr>
      </w:pPr>
      <w:r w:rsidRPr="00B60EBE">
        <w:rPr>
          <w:rFonts w:cs="Arial"/>
        </w:rPr>
        <w:t xml:space="preserve">За резервне делове </w:t>
      </w:r>
      <w:r w:rsidRPr="00B60EBE">
        <w:rPr>
          <w:rFonts w:cs="Arial"/>
          <w:lang w:val="sr-Cyrl-CS"/>
        </w:rPr>
        <w:t>пружалац услуге</w:t>
      </w:r>
      <w:r w:rsidR="005E1188" w:rsidRPr="00B60EBE">
        <w:rPr>
          <w:rFonts w:cs="Arial"/>
        </w:rPr>
        <w:t xml:space="preserve"> даје гаранцију према </w:t>
      </w:r>
      <w:r w:rsidR="005E1188" w:rsidRPr="00B60EBE">
        <w:rPr>
          <w:rFonts w:cs="Arial"/>
          <w:lang w:val="sr-Cyrl-RS"/>
        </w:rPr>
        <w:t xml:space="preserve">декларацији </w:t>
      </w:r>
      <w:r w:rsidR="005E1188" w:rsidRPr="00B60EBE">
        <w:rPr>
          <w:rFonts w:cs="Arial"/>
        </w:rPr>
        <w:t>произођача.</w:t>
      </w:r>
    </w:p>
    <w:p w14:paraId="678D2CD0" w14:textId="400BC429" w:rsidR="005E1188" w:rsidRPr="00B60EBE" w:rsidRDefault="00715392" w:rsidP="005E1188">
      <w:pPr>
        <w:spacing w:before="0"/>
        <w:ind w:right="4"/>
        <w:rPr>
          <w:rFonts w:cs="Arial"/>
          <w:lang w:val="sr-Cyrl-RS"/>
        </w:rPr>
      </w:pPr>
      <w:r w:rsidRPr="00B60EBE">
        <w:rPr>
          <w:rFonts w:cs="Arial"/>
          <w:lang w:val="sr-Cyrl-RS"/>
        </w:rPr>
        <w:t>Пружалац услуге</w:t>
      </w:r>
      <w:r w:rsidR="005E1188" w:rsidRPr="00B60EBE">
        <w:rPr>
          <w:rFonts w:cs="Arial"/>
          <w:lang w:val="sr-Cyrl-RS"/>
        </w:rPr>
        <w:t xml:space="preserve"> је</w:t>
      </w:r>
      <w:r w:rsidR="005E1188" w:rsidRPr="00B60EBE">
        <w:rPr>
          <w:rFonts w:cs="Arial"/>
          <w:lang w:val="sr-Latn-RS"/>
        </w:rPr>
        <w:t xml:space="preserve"> </w:t>
      </w:r>
      <w:r w:rsidR="005E1188" w:rsidRPr="00B60EBE">
        <w:rPr>
          <w:rFonts w:cs="Arial"/>
          <w:lang w:val="sr-Cyrl-RS"/>
        </w:rPr>
        <w:t>у обавези да пружи техничку подр</w:t>
      </w:r>
      <w:r w:rsidRPr="00B60EBE">
        <w:rPr>
          <w:rFonts w:cs="Arial"/>
          <w:lang w:val="sr-Cyrl-RS"/>
        </w:rPr>
        <w:t>шку/помоћ контакт лицу кориснику услуге</w:t>
      </w:r>
      <w:r w:rsidR="005E1188" w:rsidRPr="00B60EBE">
        <w:rPr>
          <w:rFonts w:cs="Arial"/>
          <w:lang w:val="sr-Cyrl-RS"/>
        </w:rPr>
        <w:t xml:space="preserve"> приликом пријаве неисправности рада уређаја и да покуша да отклони, реши проблем или што тачније утврди природу квара</w:t>
      </w:r>
    </w:p>
    <w:p w14:paraId="2DFD0DEA" w14:textId="0AEB72F9" w:rsidR="005E1188" w:rsidRPr="00B60EBE" w:rsidRDefault="00715392" w:rsidP="005E1188">
      <w:pPr>
        <w:suppressAutoHyphens/>
        <w:spacing w:before="0"/>
        <w:rPr>
          <w:rFonts w:cs="Arial"/>
          <w:lang w:val="sr-Cyrl-RS"/>
        </w:rPr>
      </w:pPr>
      <w:r w:rsidRPr="00B60EBE">
        <w:rPr>
          <w:rFonts w:cs="Arial"/>
          <w:lang w:val="sr-Cyrl-RS"/>
        </w:rPr>
        <w:t>Корисник услуге</w:t>
      </w:r>
      <w:r w:rsidR="005E1188" w:rsidRPr="00B60EBE">
        <w:rPr>
          <w:rFonts w:cs="Arial"/>
          <w:lang w:val="sr-Cyrl-RS"/>
        </w:rPr>
        <w:t xml:space="preserve"> захтева уградњу нових резервних делова произвођача опреме која је предмет сервисирања.</w:t>
      </w:r>
    </w:p>
    <w:p w14:paraId="600BA87E" w14:textId="77777777" w:rsidR="005E1188" w:rsidRPr="00B60EBE" w:rsidRDefault="005E1188" w:rsidP="005E1188">
      <w:pPr>
        <w:suppressAutoHyphens/>
        <w:spacing w:before="0"/>
        <w:rPr>
          <w:rFonts w:cs="Arial"/>
          <w:lang w:val="sr-Cyrl-RS"/>
        </w:rPr>
      </w:pPr>
      <w:r w:rsidRPr="00B60EBE">
        <w:rPr>
          <w:rFonts w:cs="Arial"/>
          <w:lang w:val="sr-Cyrl-RS"/>
        </w:rPr>
        <w:t xml:space="preserve">Захтев за одржавање рачунарске опреме се односи на брендиране рачунаре произвођача </w:t>
      </w:r>
      <w:r w:rsidRPr="00B60EBE">
        <w:rPr>
          <w:rFonts w:cs="Arial"/>
          <w:lang w:val="sr-Latn-RS"/>
        </w:rPr>
        <w:t>HP, FUJITSU, LENOVO, DELL</w:t>
      </w:r>
      <w:r w:rsidRPr="00B60EBE">
        <w:rPr>
          <w:rFonts w:cs="Arial"/>
          <w:lang w:val="sr-Cyrl-RS"/>
        </w:rPr>
        <w:t>.</w:t>
      </w:r>
    </w:p>
    <w:p w14:paraId="2A4DC246" w14:textId="55A61CA7" w:rsidR="00FD1C81" w:rsidRPr="00B60EBE" w:rsidRDefault="00FD1C81" w:rsidP="00FD1C81">
      <w:pPr>
        <w:rPr>
          <w:lang w:val="sr-Cyrl-RS"/>
        </w:rPr>
      </w:pPr>
      <w:r w:rsidRPr="00B60EBE">
        <w:rPr>
          <w:b/>
          <w:bCs/>
          <w:lang w:val="sr-Cyrl-RS" w:eastAsia="sr-Cyrl-CS"/>
        </w:rPr>
        <w:t xml:space="preserve">НАПОМЕНА: </w:t>
      </w:r>
      <w:r w:rsidRPr="00B60EBE">
        <w:t xml:space="preserve">У случају да је потребно извршити услуге одржавања </w:t>
      </w:r>
      <w:r w:rsidRPr="00B60EBE">
        <w:rPr>
          <w:lang w:val="sr-Cyrl-RS"/>
        </w:rPr>
        <w:t xml:space="preserve">уређаја </w:t>
      </w:r>
      <w:r w:rsidRPr="00B60EBE">
        <w:t>и замену делова</w:t>
      </w:r>
      <w:r w:rsidRPr="00B60EBE">
        <w:rPr>
          <w:lang w:val="sr-Cyrl-RS"/>
        </w:rPr>
        <w:t xml:space="preserve">, </w:t>
      </w:r>
      <w:r w:rsidRPr="00B60EBE">
        <w:t xml:space="preserve">који нису наведени у спецификацији, </w:t>
      </w:r>
      <w:r w:rsidRPr="00B60EBE">
        <w:rPr>
          <w:lang w:val="sr-Cyrl-RS" w:eastAsia="zh-CN"/>
        </w:rPr>
        <w:t xml:space="preserve">због специфичности опреме, потенцијалних кварова и инцидентних ситуација, </w:t>
      </w:r>
      <w:r w:rsidRPr="00B60EBE">
        <w:rPr>
          <w:lang w:val="sr-Cyrl-RS"/>
        </w:rPr>
        <w:t>корисника услуге</w:t>
      </w:r>
      <w:r w:rsidRPr="00B60EBE">
        <w:t xml:space="preserve"> задржава право да </w:t>
      </w:r>
      <w:r w:rsidRPr="00B60EBE">
        <w:rPr>
          <w:lang w:val="sr-Cyrl-RS"/>
        </w:rPr>
        <w:t xml:space="preserve">од пружаоца услуге тражи писмену понуду за </w:t>
      </w:r>
      <w:r w:rsidRPr="00B60EBE">
        <w:t>услуге и резервне делове који нису обухваћени ов</w:t>
      </w:r>
      <w:r w:rsidRPr="00B60EBE">
        <w:rPr>
          <w:lang w:val="sr-Cyrl-RS"/>
        </w:rPr>
        <w:t>о</w:t>
      </w:r>
      <w:r w:rsidRPr="00B60EBE">
        <w:t xml:space="preserve">м </w:t>
      </w:r>
      <w:r w:rsidRPr="00B60EBE">
        <w:rPr>
          <w:lang w:val="sr-Cyrl-RS"/>
        </w:rPr>
        <w:t>спецификацијом. Писмена сагласност корисника услуге на понуду пружаоца услуге ће се сматрати као основ за извршење тражене услуге, замене делова, плаћање и праћење реализације оквирног споразума. Вредност овако реал</w:t>
      </w:r>
      <w:r w:rsidR="00802CE8">
        <w:rPr>
          <w:lang w:val="sr-Cyrl-RS"/>
        </w:rPr>
        <w:t xml:space="preserve">изоване набавке не може прећи </w:t>
      </w:r>
      <w:r w:rsidR="00802CE8">
        <w:t>5</w:t>
      </w:r>
      <w:r w:rsidRPr="00B60EBE">
        <w:rPr>
          <w:lang w:val="sr-Cyrl-RS"/>
        </w:rPr>
        <w:t>% укупне вредности закљученог оквирног споразума.</w:t>
      </w:r>
    </w:p>
    <w:p w14:paraId="5E9236D0" w14:textId="77777777" w:rsidR="00FD1C81" w:rsidRPr="00B60EBE" w:rsidRDefault="00FD1C81" w:rsidP="005E1188">
      <w:pPr>
        <w:suppressAutoHyphens/>
        <w:spacing w:before="0"/>
        <w:rPr>
          <w:rFonts w:cs="Arial"/>
          <w:lang w:val="sr-Cyrl-RS"/>
        </w:rPr>
      </w:pPr>
    </w:p>
    <w:p w14:paraId="6A745429" w14:textId="77777777" w:rsidR="005E1188" w:rsidRPr="00B60EBE" w:rsidRDefault="005E1188" w:rsidP="00162140">
      <w:pPr>
        <w:ind w:right="29"/>
        <w:rPr>
          <w:rFonts w:cs="Arial"/>
          <w:sz w:val="24"/>
          <w:szCs w:val="24"/>
          <w:lang w:val="sr-Cyrl-CS"/>
        </w:rPr>
      </w:pPr>
    </w:p>
    <w:p w14:paraId="04A6C062" w14:textId="77777777" w:rsidR="00F3798A" w:rsidRDefault="00F3798A" w:rsidP="00F406CA">
      <w:pPr>
        <w:ind w:right="718"/>
        <w:rPr>
          <w:rFonts w:cs="Arial"/>
          <w:b/>
          <w:sz w:val="24"/>
          <w:szCs w:val="24"/>
          <w:lang w:val="sr-Cyrl-CS"/>
        </w:rPr>
      </w:pPr>
    </w:p>
    <w:p w14:paraId="0C2F18E4" w14:textId="77777777" w:rsidR="00F3798A" w:rsidRDefault="00F3798A" w:rsidP="00F406CA">
      <w:pPr>
        <w:ind w:right="718"/>
        <w:rPr>
          <w:rFonts w:cs="Arial"/>
          <w:b/>
          <w:sz w:val="24"/>
          <w:szCs w:val="24"/>
          <w:lang w:val="sr-Cyrl-CS"/>
        </w:rPr>
      </w:pPr>
    </w:p>
    <w:p w14:paraId="05DA9988" w14:textId="77777777" w:rsidR="00F3798A" w:rsidRDefault="00F3798A" w:rsidP="00F406CA">
      <w:pPr>
        <w:ind w:right="718"/>
        <w:rPr>
          <w:rFonts w:cs="Arial"/>
          <w:b/>
          <w:sz w:val="24"/>
          <w:szCs w:val="24"/>
          <w:lang w:val="sr-Cyrl-CS"/>
        </w:rPr>
      </w:pPr>
    </w:p>
    <w:p w14:paraId="2E409A73" w14:textId="77777777" w:rsidR="00F3798A" w:rsidRDefault="00F3798A" w:rsidP="00F406CA">
      <w:pPr>
        <w:ind w:right="718"/>
        <w:rPr>
          <w:rFonts w:cs="Arial"/>
          <w:b/>
          <w:sz w:val="24"/>
          <w:szCs w:val="24"/>
          <w:lang w:val="sr-Cyrl-CS"/>
        </w:rPr>
      </w:pPr>
    </w:p>
    <w:p w14:paraId="7F71EF69" w14:textId="77777777" w:rsidR="00F3798A" w:rsidRDefault="00F3798A" w:rsidP="00F406CA">
      <w:pPr>
        <w:ind w:right="718"/>
        <w:rPr>
          <w:rFonts w:cs="Arial"/>
          <w:b/>
          <w:sz w:val="24"/>
          <w:szCs w:val="24"/>
          <w:lang w:val="sr-Cyrl-CS"/>
        </w:rPr>
      </w:pPr>
    </w:p>
    <w:p w14:paraId="50FA93D8" w14:textId="77777777" w:rsidR="00F3798A" w:rsidRDefault="00F3798A" w:rsidP="00F406CA">
      <w:pPr>
        <w:ind w:right="718"/>
        <w:rPr>
          <w:rFonts w:cs="Arial"/>
          <w:b/>
          <w:sz w:val="24"/>
          <w:szCs w:val="24"/>
          <w:lang w:val="sr-Cyrl-CS"/>
        </w:rPr>
      </w:pPr>
    </w:p>
    <w:p w14:paraId="38069352" w14:textId="77777777" w:rsidR="00F3798A" w:rsidRDefault="00F3798A" w:rsidP="00F406CA">
      <w:pPr>
        <w:ind w:right="718"/>
        <w:rPr>
          <w:rFonts w:cs="Arial"/>
          <w:b/>
          <w:sz w:val="24"/>
          <w:szCs w:val="24"/>
          <w:lang w:val="sr-Cyrl-CS"/>
        </w:rPr>
      </w:pPr>
    </w:p>
    <w:p w14:paraId="3608E020" w14:textId="77777777" w:rsidR="0068326E" w:rsidRDefault="0068326E" w:rsidP="00F406CA">
      <w:pPr>
        <w:ind w:right="718"/>
        <w:rPr>
          <w:rFonts w:cs="Arial"/>
          <w:b/>
          <w:sz w:val="24"/>
          <w:szCs w:val="24"/>
          <w:lang w:val="sr-Cyrl-CS"/>
        </w:rPr>
      </w:pPr>
    </w:p>
    <w:p w14:paraId="0D8B0F5C" w14:textId="77777777" w:rsidR="0068326E" w:rsidRDefault="0068326E" w:rsidP="00F406CA">
      <w:pPr>
        <w:ind w:right="718"/>
        <w:rPr>
          <w:rFonts w:cs="Arial"/>
          <w:b/>
          <w:sz w:val="24"/>
          <w:szCs w:val="24"/>
          <w:lang w:val="sr-Cyrl-CS"/>
        </w:rPr>
      </w:pPr>
    </w:p>
    <w:p w14:paraId="2AD8E6D5" w14:textId="77777777" w:rsidR="0068326E" w:rsidRDefault="0068326E" w:rsidP="00F406CA">
      <w:pPr>
        <w:ind w:right="718"/>
        <w:rPr>
          <w:rFonts w:cs="Arial"/>
          <w:b/>
          <w:sz w:val="24"/>
          <w:szCs w:val="24"/>
          <w:lang w:val="sr-Cyrl-CS"/>
        </w:rPr>
      </w:pPr>
    </w:p>
    <w:p w14:paraId="6F4E8010" w14:textId="77777777" w:rsidR="00F3798A" w:rsidRDefault="00F3798A" w:rsidP="00F406CA">
      <w:pPr>
        <w:ind w:right="718"/>
        <w:rPr>
          <w:rFonts w:cs="Arial"/>
          <w:b/>
          <w:sz w:val="24"/>
          <w:szCs w:val="24"/>
          <w:lang w:val="sr-Cyrl-CS"/>
        </w:rPr>
      </w:pPr>
    </w:p>
    <w:p w14:paraId="1BB78DE6" w14:textId="771EAEEE" w:rsidR="00F406CA" w:rsidRPr="00B60EBE" w:rsidRDefault="00F406CA" w:rsidP="00F406CA">
      <w:pPr>
        <w:ind w:right="718"/>
        <w:rPr>
          <w:rFonts w:cs="Arial"/>
          <w:b/>
          <w:sz w:val="24"/>
          <w:szCs w:val="24"/>
          <w:lang w:val="sr-Cyrl-RS"/>
        </w:rPr>
      </w:pPr>
      <w:r w:rsidRPr="00B60EBE">
        <w:rPr>
          <w:rFonts w:cs="Arial"/>
          <w:b/>
          <w:sz w:val="24"/>
          <w:szCs w:val="24"/>
          <w:lang w:val="sr-Cyrl-CS"/>
        </w:rPr>
        <w:t xml:space="preserve">Партија 3.   </w:t>
      </w:r>
      <w:r w:rsidRPr="00B60EBE">
        <w:rPr>
          <w:rFonts w:cs="Arial"/>
          <w:b/>
          <w:sz w:val="24"/>
          <w:szCs w:val="24"/>
        </w:rPr>
        <w:t>Техничка спецификација за наб</w:t>
      </w:r>
      <w:r w:rsidRPr="00B60EBE">
        <w:rPr>
          <w:rFonts w:cs="Arial"/>
          <w:b/>
          <w:sz w:val="24"/>
          <w:szCs w:val="24"/>
          <w:lang w:val="sr-Cyrl-RS"/>
        </w:rPr>
        <w:t>а</w:t>
      </w:r>
      <w:r w:rsidRPr="00B60EBE">
        <w:rPr>
          <w:rFonts w:cs="Arial"/>
          <w:b/>
          <w:sz w:val="24"/>
          <w:szCs w:val="24"/>
        </w:rPr>
        <w:t xml:space="preserve">вку услуге </w:t>
      </w:r>
      <w:r w:rsidRPr="00B60EBE">
        <w:rPr>
          <w:rFonts w:cs="Arial"/>
          <w:b/>
          <w:sz w:val="24"/>
          <w:szCs w:val="24"/>
          <w:lang w:val="sr-Cyrl-RS"/>
        </w:rPr>
        <w:t>одржавања</w:t>
      </w:r>
    </w:p>
    <w:p w14:paraId="6BCB659A" w14:textId="13CEC8D3" w:rsidR="00F406CA" w:rsidRPr="00B60EBE" w:rsidRDefault="00F406CA" w:rsidP="00F406CA">
      <w:pPr>
        <w:ind w:right="718"/>
        <w:rPr>
          <w:rFonts w:cs="Arial"/>
          <w:sz w:val="24"/>
          <w:szCs w:val="24"/>
          <w:lang w:val="sr-Cyrl-RS"/>
        </w:rPr>
      </w:pPr>
      <w:r w:rsidRPr="00B60EBE">
        <w:rPr>
          <w:rFonts w:cs="Arial"/>
          <w:b/>
          <w:sz w:val="24"/>
          <w:szCs w:val="24"/>
          <w:lang w:val="sr-Cyrl-RS"/>
        </w:rPr>
        <w:t xml:space="preserve">                    рачунарске опреме ЈН</w:t>
      </w:r>
      <w:r w:rsidR="002B4C3F">
        <w:rPr>
          <w:rFonts w:cs="Arial"/>
          <w:b/>
          <w:sz w:val="24"/>
          <w:szCs w:val="24"/>
          <w:lang w:val="sr-Cyrl-RS"/>
        </w:rPr>
        <w:t xml:space="preserve"> </w:t>
      </w:r>
      <w:r w:rsidRPr="00B60EBE">
        <w:rPr>
          <w:rFonts w:cs="Arial"/>
          <w:b/>
          <w:sz w:val="24"/>
          <w:szCs w:val="24"/>
        </w:rPr>
        <w:t>8000/0069/2016</w:t>
      </w:r>
      <w:r w:rsidRPr="00B60EBE">
        <w:rPr>
          <w:rFonts w:cs="Arial"/>
          <w:b/>
          <w:sz w:val="24"/>
          <w:szCs w:val="24"/>
          <w:lang w:val="sr-Cyrl-RS"/>
        </w:rPr>
        <w:t xml:space="preserve"> за ТЦ Крагујевац</w:t>
      </w:r>
    </w:p>
    <w:p w14:paraId="527FA9F3" w14:textId="77777777" w:rsidR="00D106AB" w:rsidRPr="00B60EBE" w:rsidRDefault="00D106AB" w:rsidP="00D106AB">
      <w:pPr>
        <w:autoSpaceDE w:val="0"/>
        <w:autoSpaceDN w:val="0"/>
        <w:adjustRightInd w:val="0"/>
        <w:spacing w:before="0"/>
        <w:rPr>
          <w:rFonts w:cs="Arial"/>
          <w:i/>
          <w:sz w:val="24"/>
          <w:szCs w:val="24"/>
          <w:lang w:val="sr-Cyrl-CS"/>
        </w:rPr>
      </w:pPr>
    </w:p>
    <w:p w14:paraId="7CC7E5F4" w14:textId="77777777" w:rsidR="00D6491D" w:rsidRPr="00D6491D" w:rsidRDefault="00D6491D" w:rsidP="00D6491D">
      <w:pPr>
        <w:rPr>
          <w:rFonts w:cs="Arial"/>
          <w:sz w:val="24"/>
          <w:szCs w:val="24"/>
          <w:lang w:val="sr-Cyrl-RS"/>
        </w:rPr>
      </w:pPr>
      <w:r w:rsidRPr="00D6491D">
        <w:rPr>
          <w:rFonts w:cs="Arial"/>
          <w:b/>
          <w:sz w:val="24"/>
          <w:szCs w:val="24"/>
          <w:u w:val="single"/>
          <w:lang w:val="sr-Cyrl-RS" w:eastAsia="sr-Cyrl-RS"/>
        </w:rPr>
        <w:t xml:space="preserve">Табела 1: Списак услуга и резервних делова/потрошног материјала </w:t>
      </w:r>
    </w:p>
    <w:p w14:paraId="1BCDC811" w14:textId="77777777" w:rsidR="00D6491D" w:rsidRPr="00D6491D" w:rsidRDefault="00D6491D" w:rsidP="00D6491D">
      <w:pPr>
        <w:rPr>
          <w:lang w:val="sr-Cyrl-RS"/>
        </w:rPr>
      </w:pPr>
    </w:p>
    <w:tbl>
      <w:tblPr>
        <w:tblW w:w="102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750"/>
        <w:gridCol w:w="1178"/>
        <w:gridCol w:w="1620"/>
      </w:tblGrid>
      <w:tr w:rsidR="00D6491D" w:rsidRPr="00B60EBE" w14:paraId="546C69F2" w14:textId="77777777" w:rsidTr="00E56944">
        <w:trPr>
          <w:trHeight w:val="510"/>
        </w:trPr>
        <w:tc>
          <w:tcPr>
            <w:tcW w:w="720" w:type="dxa"/>
            <w:shd w:val="clear" w:color="auto" w:fill="auto"/>
            <w:vAlign w:val="center"/>
            <w:hideMark/>
          </w:tcPr>
          <w:p w14:paraId="4080E28F" w14:textId="77777777" w:rsidR="00D6491D" w:rsidRPr="00B60EBE" w:rsidRDefault="00D6491D" w:rsidP="00E56944">
            <w:pPr>
              <w:jc w:val="center"/>
              <w:rPr>
                <w:rFonts w:cs="Arial"/>
                <w:sz w:val="24"/>
                <w:szCs w:val="24"/>
              </w:rPr>
            </w:pPr>
            <w:r w:rsidRPr="00B60EBE">
              <w:rPr>
                <w:rFonts w:cs="Arial"/>
                <w:sz w:val="24"/>
                <w:szCs w:val="24"/>
              </w:rPr>
              <w:t>РБ</w:t>
            </w:r>
          </w:p>
        </w:tc>
        <w:tc>
          <w:tcPr>
            <w:tcW w:w="6750" w:type="dxa"/>
            <w:shd w:val="clear" w:color="auto" w:fill="auto"/>
            <w:vAlign w:val="center"/>
            <w:hideMark/>
          </w:tcPr>
          <w:p w14:paraId="2B804C23" w14:textId="77777777" w:rsidR="00D6491D" w:rsidRPr="00B60EBE" w:rsidRDefault="00D6491D" w:rsidP="00E56944">
            <w:pPr>
              <w:jc w:val="center"/>
              <w:rPr>
                <w:rFonts w:cs="Arial"/>
                <w:b/>
                <w:bCs/>
                <w:sz w:val="24"/>
                <w:szCs w:val="24"/>
              </w:rPr>
            </w:pPr>
            <w:r w:rsidRPr="00B60EBE">
              <w:rPr>
                <w:rFonts w:cs="Arial"/>
                <w:b/>
                <w:bCs/>
                <w:sz w:val="24"/>
                <w:szCs w:val="24"/>
              </w:rPr>
              <w:t>Назив услуге/ резервних делова</w:t>
            </w:r>
          </w:p>
        </w:tc>
        <w:tc>
          <w:tcPr>
            <w:tcW w:w="1178" w:type="dxa"/>
            <w:shd w:val="clear" w:color="auto" w:fill="auto"/>
            <w:vAlign w:val="center"/>
            <w:hideMark/>
          </w:tcPr>
          <w:p w14:paraId="73F5996D" w14:textId="77777777" w:rsidR="00D6491D" w:rsidRPr="00B60EBE" w:rsidRDefault="00D6491D" w:rsidP="00E56944">
            <w:pPr>
              <w:jc w:val="center"/>
              <w:rPr>
                <w:rFonts w:cs="Arial"/>
                <w:sz w:val="24"/>
                <w:szCs w:val="24"/>
              </w:rPr>
            </w:pPr>
            <w:r w:rsidRPr="00B60EBE">
              <w:rPr>
                <w:rFonts w:cs="Arial"/>
                <w:sz w:val="24"/>
                <w:szCs w:val="24"/>
              </w:rPr>
              <w:t>Јед. мере</w:t>
            </w:r>
          </w:p>
        </w:tc>
        <w:tc>
          <w:tcPr>
            <w:tcW w:w="1620" w:type="dxa"/>
            <w:shd w:val="clear" w:color="auto" w:fill="auto"/>
            <w:vAlign w:val="center"/>
            <w:hideMark/>
          </w:tcPr>
          <w:p w14:paraId="300BEC13" w14:textId="77777777" w:rsidR="00D6491D" w:rsidRPr="00B60EBE" w:rsidRDefault="00D6491D" w:rsidP="00E56944">
            <w:pPr>
              <w:jc w:val="center"/>
              <w:rPr>
                <w:rFonts w:cs="Arial"/>
                <w:sz w:val="24"/>
                <w:szCs w:val="24"/>
              </w:rPr>
            </w:pPr>
            <w:r w:rsidRPr="00B60EBE">
              <w:rPr>
                <w:rFonts w:cs="Arial"/>
                <w:sz w:val="24"/>
                <w:szCs w:val="24"/>
              </w:rPr>
              <w:t>Оквирна количина</w:t>
            </w:r>
          </w:p>
        </w:tc>
      </w:tr>
      <w:tr w:rsidR="00D6491D" w:rsidRPr="00B60EBE" w14:paraId="10A548E5" w14:textId="77777777" w:rsidTr="00E56944">
        <w:trPr>
          <w:trHeight w:val="345"/>
        </w:trPr>
        <w:tc>
          <w:tcPr>
            <w:tcW w:w="720" w:type="dxa"/>
            <w:shd w:val="clear" w:color="000000" w:fill="EEECE1"/>
            <w:vAlign w:val="center"/>
            <w:hideMark/>
          </w:tcPr>
          <w:p w14:paraId="5E2948F8" w14:textId="77777777" w:rsidR="00D6491D" w:rsidRPr="00B60EBE" w:rsidRDefault="00D6491D" w:rsidP="00E56944">
            <w:pPr>
              <w:jc w:val="center"/>
              <w:rPr>
                <w:rFonts w:cs="Arial"/>
                <w:b/>
                <w:bCs/>
                <w:sz w:val="24"/>
                <w:szCs w:val="24"/>
              </w:rPr>
            </w:pPr>
            <w:r w:rsidRPr="00B60EBE">
              <w:rPr>
                <w:rFonts w:cs="Arial"/>
                <w:b/>
                <w:bCs/>
                <w:sz w:val="24"/>
                <w:szCs w:val="24"/>
              </w:rPr>
              <w:t> </w:t>
            </w:r>
          </w:p>
        </w:tc>
        <w:tc>
          <w:tcPr>
            <w:tcW w:w="6750" w:type="dxa"/>
            <w:shd w:val="clear" w:color="000000" w:fill="EEECE1"/>
            <w:vAlign w:val="center"/>
            <w:hideMark/>
          </w:tcPr>
          <w:p w14:paraId="70E14D0C" w14:textId="65C2C5D4" w:rsidR="00D6491D" w:rsidRPr="00B60EBE" w:rsidRDefault="00D6491D" w:rsidP="00E56944">
            <w:pPr>
              <w:jc w:val="center"/>
              <w:rPr>
                <w:rFonts w:cs="Arial"/>
                <w:b/>
                <w:bCs/>
                <w:sz w:val="24"/>
                <w:szCs w:val="24"/>
              </w:rPr>
            </w:pPr>
            <w:r w:rsidRPr="00B60EBE">
              <w:rPr>
                <w:rFonts w:cs="Arial"/>
                <w:b/>
                <w:bCs/>
                <w:sz w:val="24"/>
                <w:szCs w:val="24"/>
              </w:rPr>
              <w:t>,,</w:t>
            </w:r>
            <w:r w:rsidRPr="00BA15A7">
              <w:rPr>
                <w:rFonts w:cs="Arial"/>
                <w:b/>
                <w:bCs/>
                <w:sz w:val="24"/>
                <w:szCs w:val="24"/>
              </w:rPr>
              <w:t xml:space="preserve">DESKTOP'' </w:t>
            </w:r>
            <w:r w:rsidR="00BA15A7" w:rsidRPr="00BA15A7">
              <w:rPr>
                <w:rFonts w:cs="Arial"/>
                <w:b/>
                <w:sz w:val="24"/>
                <w:szCs w:val="24"/>
              </w:rPr>
              <w:t>(HP, DELL, Lenovo)</w:t>
            </w:r>
            <w:r w:rsidRPr="00B60EBE">
              <w:rPr>
                <w:rFonts w:cs="Arial"/>
                <w:b/>
                <w:bCs/>
                <w:sz w:val="24"/>
                <w:szCs w:val="24"/>
              </w:rPr>
              <w:t xml:space="preserve"> РАЧУНАРИ - ЗАМЕНА НЕИСПРАВНИХ КОМПОНЕНТИ</w:t>
            </w:r>
          </w:p>
        </w:tc>
        <w:tc>
          <w:tcPr>
            <w:tcW w:w="1178" w:type="dxa"/>
            <w:shd w:val="clear" w:color="000000" w:fill="EEECE1"/>
            <w:vAlign w:val="center"/>
            <w:hideMark/>
          </w:tcPr>
          <w:p w14:paraId="0E55C856" w14:textId="77777777" w:rsidR="00D6491D" w:rsidRPr="00B60EBE" w:rsidRDefault="00D6491D" w:rsidP="00E56944">
            <w:pPr>
              <w:jc w:val="center"/>
              <w:rPr>
                <w:rFonts w:cs="Arial"/>
                <w:b/>
                <w:bCs/>
                <w:sz w:val="24"/>
                <w:szCs w:val="24"/>
              </w:rPr>
            </w:pPr>
            <w:r w:rsidRPr="00B60EBE">
              <w:rPr>
                <w:rFonts w:cs="Arial"/>
                <w:b/>
                <w:bCs/>
                <w:sz w:val="24"/>
                <w:szCs w:val="24"/>
              </w:rPr>
              <w:t> </w:t>
            </w:r>
          </w:p>
        </w:tc>
        <w:tc>
          <w:tcPr>
            <w:tcW w:w="1620" w:type="dxa"/>
            <w:shd w:val="clear" w:color="000000" w:fill="EEECE1"/>
            <w:vAlign w:val="center"/>
            <w:hideMark/>
          </w:tcPr>
          <w:p w14:paraId="0BF35234" w14:textId="77777777" w:rsidR="00D6491D" w:rsidRPr="00B60EBE" w:rsidRDefault="00D6491D" w:rsidP="00E56944">
            <w:pPr>
              <w:jc w:val="center"/>
              <w:rPr>
                <w:rFonts w:cs="Arial"/>
                <w:b/>
                <w:bCs/>
                <w:sz w:val="24"/>
                <w:szCs w:val="24"/>
              </w:rPr>
            </w:pPr>
            <w:r w:rsidRPr="00B60EBE">
              <w:rPr>
                <w:rFonts w:cs="Arial"/>
                <w:b/>
                <w:bCs/>
                <w:sz w:val="24"/>
                <w:szCs w:val="24"/>
              </w:rPr>
              <w:t> </w:t>
            </w:r>
          </w:p>
        </w:tc>
      </w:tr>
      <w:tr w:rsidR="00D6491D" w:rsidRPr="00B60EBE" w14:paraId="3034D086" w14:textId="77777777" w:rsidTr="00E56944">
        <w:trPr>
          <w:trHeight w:val="255"/>
        </w:trPr>
        <w:tc>
          <w:tcPr>
            <w:tcW w:w="720" w:type="dxa"/>
            <w:shd w:val="clear" w:color="auto" w:fill="auto"/>
            <w:vAlign w:val="center"/>
            <w:hideMark/>
          </w:tcPr>
          <w:p w14:paraId="2FEA2EEB" w14:textId="77777777" w:rsidR="00D6491D" w:rsidRPr="00B60EBE" w:rsidRDefault="00D6491D" w:rsidP="00E56944">
            <w:pPr>
              <w:jc w:val="center"/>
              <w:rPr>
                <w:rFonts w:cs="Arial"/>
                <w:sz w:val="24"/>
                <w:szCs w:val="24"/>
              </w:rPr>
            </w:pPr>
            <w:r w:rsidRPr="00B60EBE">
              <w:rPr>
                <w:rFonts w:cs="Arial"/>
                <w:sz w:val="24"/>
                <w:szCs w:val="24"/>
              </w:rPr>
              <w:t>1</w:t>
            </w:r>
          </w:p>
        </w:tc>
        <w:tc>
          <w:tcPr>
            <w:tcW w:w="6750" w:type="dxa"/>
            <w:shd w:val="clear" w:color="auto" w:fill="auto"/>
            <w:vAlign w:val="center"/>
            <w:hideMark/>
          </w:tcPr>
          <w:p w14:paraId="4616A9EA" w14:textId="77777777" w:rsidR="00D6491D" w:rsidRPr="00B60EBE" w:rsidRDefault="00D6491D" w:rsidP="00E56944">
            <w:pPr>
              <w:jc w:val="center"/>
              <w:rPr>
                <w:rFonts w:cs="Arial"/>
                <w:sz w:val="24"/>
                <w:szCs w:val="24"/>
              </w:rPr>
            </w:pPr>
            <w:r w:rsidRPr="00B60EBE">
              <w:rPr>
                <w:rFonts w:cs="Arial"/>
                <w:sz w:val="24"/>
                <w:szCs w:val="24"/>
              </w:rPr>
              <w:t>замена напајања</w:t>
            </w:r>
          </w:p>
        </w:tc>
        <w:tc>
          <w:tcPr>
            <w:tcW w:w="1178" w:type="dxa"/>
            <w:shd w:val="clear" w:color="auto" w:fill="auto"/>
            <w:vAlign w:val="center"/>
            <w:hideMark/>
          </w:tcPr>
          <w:p w14:paraId="6E8146DA"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70881905" w14:textId="1A2F6E45" w:rsidR="00D6491D" w:rsidRPr="00BA15A7" w:rsidRDefault="00BA15A7" w:rsidP="00E56944">
            <w:pPr>
              <w:jc w:val="center"/>
              <w:rPr>
                <w:rFonts w:cs="Arial"/>
                <w:sz w:val="24"/>
                <w:szCs w:val="24"/>
                <w:lang w:val="sr-Cyrl-RS"/>
              </w:rPr>
            </w:pPr>
            <w:r>
              <w:rPr>
                <w:rFonts w:cs="Arial"/>
                <w:sz w:val="24"/>
                <w:szCs w:val="24"/>
              </w:rPr>
              <w:t>1</w:t>
            </w:r>
            <w:r>
              <w:rPr>
                <w:rFonts w:cs="Arial"/>
                <w:sz w:val="24"/>
                <w:szCs w:val="24"/>
                <w:lang w:val="sr-Cyrl-RS"/>
              </w:rPr>
              <w:t>5</w:t>
            </w:r>
          </w:p>
        </w:tc>
      </w:tr>
      <w:tr w:rsidR="00D6491D" w:rsidRPr="00B60EBE" w14:paraId="4450D366" w14:textId="77777777" w:rsidTr="00E56944">
        <w:trPr>
          <w:trHeight w:val="255"/>
        </w:trPr>
        <w:tc>
          <w:tcPr>
            <w:tcW w:w="720" w:type="dxa"/>
            <w:shd w:val="clear" w:color="auto" w:fill="auto"/>
            <w:vAlign w:val="center"/>
            <w:hideMark/>
          </w:tcPr>
          <w:p w14:paraId="75307A52" w14:textId="77777777" w:rsidR="00D6491D" w:rsidRPr="00B60EBE" w:rsidRDefault="00D6491D" w:rsidP="00E56944">
            <w:pPr>
              <w:jc w:val="center"/>
              <w:rPr>
                <w:rFonts w:cs="Arial"/>
                <w:sz w:val="24"/>
                <w:szCs w:val="24"/>
              </w:rPr>
            </w:pPr>
            <w:r w:rsidRPr="00B60EBE">
              <w:rPr>
                <w:rFonts w:cs="Arial"/>
                <w:sz w:val="24"/>
                <w:szCs w:val="24"/>
              </w:rPr>
              <w:t>2</w:t>
            </w:r>
          </w:p>
        </w:tc>
        <w:tc>
          <w:tcPr>
            <w:tcW w:w="6750" w:type="dxa"/>
            <w:shd w:val="clear" w:color="auto" w:fill="auto"/>
            <w:vAlign w:val="center"/>
            <w:hideMark/>
          </w:tcPr>
          <w:p w14:paraId="5FD18D3B" w14:textId="77777777" w:rsidR="00D6491D" w:rsidRPr="00B60EBE" w:rsidRDefault="00D6491D" w:rsidP="00E56944">
            <w:pPr>
              <w:jc w:val="center"/>
              <w:rPr>
                <w:rFonts w:cs="Arial"/>
                <w:sz w:val="24"/>
                <w:szCs w:val="24"/>
              </w:rPr>
            </w:pPr>
            <w:r w:rsidRPr="00B60EBE">
              <w:rPr>
                <w:rFonts w:cs="Arial"/>
                <w:sz w:val="24"/>
                <w:szCs w:val="24"/>
              </w:rPr>
              <w:t>замена матичне плоче</w:t>
            </w:r>
          </w:p>
        </w:tc>
        <w:tc>
          <w:tcPr>
            <w:tcW w:w="1178" w:type="dxa"/>
            <w:shd w:val="clear" w:color="auto" w:fill="auto"/>
            <w:vAlign w:val="center"/>
            <w:hideMark/>
          </w:tcPr>
          <w:p w14:paraId="0523EA94"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DEAD095"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4EB31CBB" w14:textId="77777777" w:rsidTr="00E56944">
        <w:trPr>
          <w:trHeight w:val="255"/>
        </w:trPr>
        <w:tc>
          <w:tcPr>
            <w:tcW w:w="720" w:type="dxa"/>
            <w:shd w:val="clear" w:color="auto" w:fill="auto"/>
            <w:vAlign w:val="center"/>
            <w:hideMark/>
          </w:tcPr>
          <w:p w14:paraId="6BCABFC7" w14:textId="77777777" w:rsidR="00D6491D" w:rsidRPr="00B60EBE" w:rsidRDefault="00D6491D" w:rsidP="00E56944">
            <w:pPr>
              <w:jc w:val="center"/>
              <w:rPr>
                <w:rFonts w:cs="Arial"/>
                <w:sz w:val="24"/>
                <w:szCs w:val="24"/>
              </w:rPr>
            </w:pPr>
            <w:r w:rsidRPr="00B60EBE">
              <w:rPr>
                <w:rFonts w:cs="Arial"/>
                <w:sz w:val="24"/>
                <w:szCs w:val="24"/>
              </w:rPr>
              <w:t>3</w:t>
            </w:r>
          </w:p>
        </w:tc>
        <w:tc>
          <w:tcPr>
            <w:tcW w:w="6750" w:type="dxa"/>
            <w:shd w:val="clear" w:color="auto" w:fill="auto"/>
            <w:vAlign w:val="center"/>
            <w:hideMark/>
          </w:tcPr>
          <w:p w14:paraId="5C2C1952" w14:textId="77777777" w:rsidR="00D6491D" w:rsidRPr="00B60EBE" w:rsidRDefault="00D6491D" w:rsidP="00E56944">
            <w:pPr>
              <w:jc w:val="center"/>
              <w:rPr>
                <w:rFonts w:cs="Arial"/>
                <w:sz w:val="24"/>
                <w:szCs w:val="24"/>
              </w:rPr>
            </w:pPr>
            <w:r w:rsidRPr="00B60EBE">
              <w:rPr>
                <w:rFonts w:cs="Arial"/>
                <w:sz w:val="24"/>
                <w:szCs w:val="24"/>
              </w:rPr>
              <w:t>замена процесора</w:t>
            </w:r>
          </w:p>
        </w:tc>
        <w:tc>
          <w:tcPr>
            <w:tcW w:w="1178" w:type="dxa"/>
            <w:shd w:val="clear" w:color="auto" w:fill="auto"/>
            <w:vAlign w:val="center"/>
            <w:hideMark/>
          </w:tcPr>
          <w:p w14:paraId="22D44B83"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561A992"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2FC679FA" w14:textId="77777777" w:rsidTr="00E56944">
        <w:trPr>
          <w:trHeight w:val="255"/>
        </w:trPr>
        <w:tc>
          <w:tcPr>
            <w:tcW w:w="720" w:type="dxa"/>
            <w:shd w:val="clear" w:color="auto" w:fill="auto"/>
            <w:vAlign w:val="center"/>
            <w:hideMark/>
          </w:tcPr>
          <w:p w14:paraId="486211D7" w14:textId="77777777" w:rsidR="00D6491D" w:rsidRPr="00B60EBE" w:rsidRDefault="00D6491D" w:rsidP="00E56944">
            <w:pPr>
              <w:jc w:val="center"/>
              <w:rPr>
                <w:rFonts w:cs="Arial"/>
                <w:sz w:val="24"/>
                <w:szCs w:val="24"/>
              </w:rPr>
            </w:pPr>
            <w:r w:rsidRPr="00B60EBE">
              <w:rPr>
                <w:rFonts w:cs="Arial"/>
                <w:sz w:val="24"/>
                <w:szCs w:val="24"/>
              </w:rPr>
              <w:t>4</w:t>
            </w:r>
          </w:p>
        </w:tc>
        <w:tc>
          <w:tcPr>
            <w:tcW w:w="6750" w:type="dxa"/>
            <w:shd w:val="clear" w:color="auto" w:fill="auto"/>
            <w:vAlign w:val="center"/>
            <w:hideMark/>
          </w:tcPr>
          <w:p w14:paraId="75535220" w14:textId="77777777" w:rsidR="00D6491D" w:rsidRPr="00B60EBE" w:rsidRDefault="00D6491D" w:rsidP="00E56944">
            <w:pPr>
              <w:jc w:val="center"/>
              <w:rPr>
                <w:rFonts w:cs="Arial"/>
                <w:sz w:val="24"/>
                <w:szCs w:val="24"/>
              </w:rPr>
            </w:pPr>
            <w:r w:rsidRPr="00B60EBE">
              <w:rPr>
                <w:rFonts w:cs="Arial"/>
                <w:sz w:val="24"/>
                <w:szCs w:val="24"/>
              </w:rPr>
              <w:t>замена RAM меморије</w:t>
            </w:r>
          </w:p>
        </w:tc>
        <w:tc>
          <w:tcPr>
            <w:tcW w:w="1178" w:type="dxa"/>
            <w:shd w:val="clear" w:color="auto" w:fill="auto"/>
            <w:vAlign w:val="center"/>
            <w:hideMark/>
          </w:tcPr>
          <w:p w14:paraId="18827A7B"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60A1870A" w14:textId="77777777" w:rsidR="00D6491D" w:rsidRPr="00B60EBE" w:rsidRDefault="00D6491D" w:rsidP="00E56944">
            <w:pPr>
              <w:jc w:val="center"/>
              <w:rPr>
                <w:rFonts w:cs="Arial"/>
                <w:sz w:val="24"/>
                <w:szCs w:val="24"/>
              </w:rPr>
            </w:pPr>
            <w:r w:rsidRPr="00B60EBE">
              <w:rPr>
                <w:rFonts w:cs="Arial"/>
                <w:sz w:val="24"/>
                <w:szCs w:val="24"/>
              </w:rPr>
              <w:t>20</w:t>
            </w:r>
          </w:p>
        </w:tc>
      </w:tr>
      <w:tr w:rsidR="00D6491D" w:rsidRPr="00B60EBE" w14:paraId="77B2D752" w14:textId="77777777" w:rsidTr="00E56944">
        <w:trPr>
          <w:trHeight w:val="255"/>
        </w:trPr>
        <w:tc>
          <w:tcPr>
            <w:tcW w:w="720" w:type="dxa"/>
            <w:shd w:val="clear" w:color="auto" w:fill="auto"/>
            <w:vAlign w:val="center"/>
            <w:hideMark/>
          </w:tcPr>
          <w:p w14:paraId="6C424283" w14:textId="77777777" w:rsidR="00D6491D" w:rsidRPr="00B60EBE" w:rsidRDefault="00D6491D" w:rsidP="00E56944">
            <w:pPr>
              <w:jc w:val="center"/>
              <w:rPr>
                <w:rFonts w:cs="Arial"/>
                <w:sz w:val="24"/>
                <w:szCs w:val="24"/>
              </w:rPr>
            </w:pPr>
            <w:r w:rsidRPr="00B60EBE">
              <w:rPr>
                <w:rFonts w:cs="Arial"/>
                <w:sz w:val="24"/>
                <w:szCs w:val="24"/>
              </w:rPr>
              <w:t>5</w:t>
            </w:r>
          </w:p>
        </w:tc>
        <w:tc>
          <w:tcPr>
            <w:tcW w:w="6750" w:type="dxa"/>
            <w:shd w:val="clear" w:color="auto" w:fill="auto"/>
            <w:vAlign w:val="center"/>
            <w:hideMark/>
          </w:tcPr>
          <w:p w14:paraId="44FE7B80" w14:textId="77777777" w:rsidR="00D6491D" w:rsidRPr="00B60EBE" w:rsidRDefault="00D6491D" w:rsidP="00E56944">
            <w:pPr>
              <w:jc w:val="center"/>
              <w:rPr>
                <w:rFonts w:cs="Arial"/>
                <w:sz w:val="24"/>
                <w:szCs w:val="24"/>
              </w:rPr>
            </w:pPr>
            <w:r w:rsidRPr="00B60EBE">
              <w:rPr>
                <w:rFonts w:cs="Arial"/>
                <w:sz w:val="24"/>
                <w:szCs w:val="24"/>
              </w:rPr>
              <w:t>замена хард  диска</w:t>
            </w:r>
          </w:p>
        </w:tc>
        <w:tc>
          <w:tcPr>
            <w:tcW w:w="1178" w:type="dxa"/>
            <w:shd w:val="clear" w:color="auto" w:fill="auto"/>
            <w:vAlign w:val="center"/>
            <w:hideMark/>
          </w:tcPr>
          <w:p w14:paraId="71D4A428"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5AA7763" w14:textId="77777777" w:rsidR="00D6491D" w:rsidRPr="00B60EBE" w:rsidRDefault="00D6491D" w:rsidP="00E56944">
            <w:pPr>
              <w:jc w:val="center"/>
              <w:rPr>
                <w:rFonts w:cs="Arial"/>
                <w:sz w:val="24"/>
                <w:szCs w:val="24"/>
              </w:rPr>
            </w:pPr>
            <w:r w:rsidRPr="00B60EBE">
              <w:rPr>
                <w:rFonts w:cs="Arial"/>
                <w:sz w:val="24"/>
                <w:szCs w:val="24"/>
              </w:rPr>
              <w:t>20</w:t>
            </w:r>
          </w:p>
        </w:tc>
      </w:tr>
      <w:tr w:rsidR="00D6491D" w:rsidRPr="00B60EBE" w14:paraId="772F4A72" w14:textId="77777777" w:rsidTr="00E56944">
        <w:trPr>
          <w:trHeight w:val="255"/>
        </w:trPr>
        <w:tc>
          <w:tcPr>
            <w:tcW w:w="720" w:type="dxa"/>
            <w:shd w:val="clear" w:color="auto" w:fill="auto"/>
            <w:vAlign w:val="center"/>
            <w:hideMark/>
          </w:tcPr>
          <w:p w14:paraId="22FB5422" w14:textId="77777777" w:rsidR="00D6491D" w:rsidRPr="00B60EBE" w:rsidRDefault="00D6491D" w:rsidP="00E56944">
            <w:pPr>
              <w:jc w:val="center"/>
              <w:rPr>
                <w:rFonts w:cs="Arial"/>
                <w:sz w:val="24"/>
                <w:szCs w:val="24"/>
              </w:rPr>
            </w:pPr>
            <w:r w:rsidRPr="00B60EBE">
              <w:rPr>
                <w:rFonts w:cs="Arial"/>
                <w:sz w:val="24"/>
                <w:szCs w:val="24"/>
              </w:rPr>
              <w:t>6</w:t>
            </w:r>
          </w:p>
        </w:tc>
        <w:tc>
          <w:tcPr>
            <w:tcW w:w="6750" w:type="dxa"/>
            <w:shd w:val="clear" w:color="auto" w:fill="auto"/>
            <w:vAlign w:val="center"/>
            <w:hideMark/>
          </w:tcPr>
          <w:p w14:paraId="1ED77332" w14:textId="77777777" w:rsidR="00D6491D" w:rsidRPr="00B60EBE" w:rsidRDefault="00D6491D" w:rsidP="00E56944">
            <w:pPr>
              <w:jc w:val="center"/>
              <w:rPr>
                <w:rFonts w:cs="Arial"/>
                <w:sz w:val="24"/>
                <w:szCs w:val="24"/>
              </w:rPr>
            </w:pPr>
            <w:r w:rsidRPr="00B60EBE">
              <w:rPr>
                <w:rFonts w:cs="Arial"/>
                <w:sz w:val="24"/>
                <w:szCs w:val="24"/>
              </w:rPr>
              <w:t>замена графичке картице</w:t>
            </w:r>
          </w:p>
        </w:tc>
        <w:tc>
          <w:tcPr>
            <w:tcW w:w="1178" w:type="dxa"/>
            <w:shd w:val="clear" w:color="auto" w:fill="auto"/>
            <w:vAlign w:val="center"/>
            <w:hideMark/>
          </w:tcPr>
          <w:p w14:paraId="4A6B0CA5"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7D0FAB9" w14:textId="14DC7039" w:rsidR="00D6491D" w:rsidRPr="00BA15A7" w:rsidRDefault="00BA15A7" w:rsidP="00E56944">
            <w:pPr>
              <w:jc w:val="center"/>
              <w:rPr>
                <w:rFonts w:cs="Arial"/>
                <w:sz w:val="24"/>
                <w:szCs w:val="24"/>
                <w:lang w:val="sr-Cyrl-RS"/>
              </w:rPr>
            </w:pPr>
            <w:r>
              <w:rPr>
                <w:rFonts w:cs="Arial"/>
                <w:sz w:val="24"/>
                <w:szCs w:val="24"/>
                <w:lang w:val="sr-Cyrl-RS"/>
              </w:rPr>
              <w:t>10</w:t>
            </w:r>
          </w:p>
        </w:tc>
      </w:tr>
      <w:tr w:rsidR="00D6491D" w:rsidRPr="00B60EBE" w14:paraId="485D4392" w14:textId="77777777" w:rsidTr="00E56944">
        <w:trPr>
          <w:trHeight w:val="255"/>
        </w:trPr>
        <w:tc>
          <w:tcPr>
            <w:tcW w:w="720" w:type="dxa"/>
            <w:shd w:val="clear" w:color="auto" w:fill="auto"/>
            <w:vAlign w:val="center"/>
            <w:hideMark/>
          </w:tcPr>
          <w:p w14:paraId="6C47DCF1" w14:textId="77777777" w:rsidR="00D6491D" w:rsidRPr="00B60EBE" w:rsidRDefault="00D6491D" w:rsidP="00E56944">
            <w:pPr>
              <w:jc w:val="center"/>
              <w:rPr>
                <w:rFonts w:cs="Arial"/>
                <w:sz w:val="24"/>
                <w:szCs w:val="24"/>
              </w:rPr>
            </w:pPr>
            <w:r w:rsidRPr="00B60EBE">
              <w:rPr>
                <w:rFonts w:cs="Arial"/>
                <w:sz w:val="24"/>
                <w:szCs w:val="24"/>
              </w:rPr>
              <w:t>7</w:t>
            </w:r>
          </w:p>
        </w:tc>
        <w:tc>
          <w:tcPr>
            <w:tcW w:w="6750" w:type="dxa"/>
            <w:shd w:val="clear" w:color="auto" w:fill="auto"/>
            <w:vAlign w:val="center"/>
            <w:hideMark/>
          </w:tcPr>
          <w:p w14:paraId="1BF3E830" w14:textId="77777777" w:rsidR="00D6491D" w:rsidRPr="00B60EBE" w:rsidRDefault="00D6491D" w:rsidP="00E56944">
            <w:pPr>
              <w:jc w:val="center"/>
              <w:rPr>
                <w:rFonts w:cs="Arial"/>
                <w:sz w:val="24"/>
                <w:szCs w:val="24"/>
              </w:rPr>
            </w:pPr>
            <w:r w:rsidRPr="00B60EBE">
              <w:rPr>
                <w:rFonts w:cs="Arial"/>
                <w:sz w:val="24"/>
                <w:szCs w:val="24"/>
              </w:rPr>
              <w:t>замена оптичког читача</w:t>
            </w:r>
          </w:p>
        </w:tc>
        <w:tc>
          <w:tcPr>
            <w:tcW w:w="1178" w:type="dxa"/>
            <w:shd w:val="clear" w:color="auto" w:fill="auto"/>
            <w:vAlign w:val="center"/>
            <w:hideMark/>
          </w:tcPr>
          <w:p w14:paraId="771F3CCC"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46C4344" w14:textId="77777777" w:rsidR="00D6491D" w:rsidRPr="00B60EBE" w:rsidRDefault="00D6491D" w:rsidP="00E56944">
            <w:pPr>
              <w:jc w:val="center"/>
              <w:rPr>
                <w:rFonts w:cs="Arial"/>
                <w:sz w:val="24"/>
                <w:szCs w:val="24"/>
              </w:rPr>
            </w:pPr>
            <w:r w:rsidRPr="00B60EBE">
              <w:rPr>
                <w:rFonts w:cs="Arial"/>
                <w:sz w:val="24"/>
                <w:szCs w:val="24"/>
              </w:rPr>
              <w:t>5</w:t>
            </w:r>
          </w:p>
        </w:tc>
      </w:tr>
      <w:tr w:rsidR="00D6491D" w:rsidRPr="00B60EBE" w14:paraId="69D4A93F" w14:textId="77777777" w:rsidTr="00BA15A7">
        <w:trPr>
          <w:trHeight w:val="345"/>
        </w:trPr>
        <w:tc>
          <w:tcPr>
            <w:tcW w:w="720" w:type="dxa"/>
            <w:shd w:val="clear" w:color="auto" w:fill="DDD9C3" w:themeFill="background2" w:themeFillShade="E6"/>
            <w:vAlign w:val="center"/>
            <w:hideMark/>
          </w:tcPr>
          <w:p w14:paraId="22A91E8F" w14:textId="77777777" w:rsidR="00D6491D" w:rsidRPr="00B60EBE" w:rsidRDefault="00D6491D" w:rsidP="00E56944">
            <w:pPr>
              <w:jc w:val="center"/>
              <w:rPr>
                <w:rFonts w:cs="Arial"/>
                <w:sz w:val="24"/>
                <w:szCs w:val="24"/>
              </w:rPr>
            </w:pPr>
            <w:r w:rsidRPr="00B60EBE">
              <w:rPr>
                <w:rFonts w:cs="Arial"/>
                <w:sz w:val="24"/>
                <w:szCs w:val="24"/>
              </w:rPr>
              <w:t> </w:t>
            </w:r>
          </w:p>
        </w:tc>
        <w:tc>
          <w:tcPr>
            <w:tcW w:w="6750" w:type="dxa"/>
            <w:shd w:val="clear" w:color="auto" w:fill="DDD9C3" w:themeFill="background2" w:themeFillShade="E6"/>
            <w:vAlign w:val="center"/>
            <w:hideMark/>
          </w:tcPr>
          <w:p w14:paraId="4D062B17" w14:textId="02DD0CC5" w:rsidR="00D6491D" w:rsidRPr="00B60EBE" w:rsidRDefault="00D6491D" w:rsidP="00BA15A7">
            <w:pPr>
              <w:jc w:val="center"/>
              <w:rPr>
                <w:rFonts w:cs="Arial"/>
                <w:b/>
                <w:bCs/>
                <w:sz w:val="24"/>
                <w:szCs w:val="24"/>
              </w:rPr>
            </w:pPr>
            <w:r w:rsidRPr="00B60EBE">
              <w:rPr>
                <w:rFonts w:cs="Arial"/>
                <w:b/>
                <w:bCs/>
                <w:sz w:val="24"/>
                <w:szCs w:val="24"/>
              </w:rPr>
              <w:t xml:space="preserve">,,NOTEBOOK'' </w:t>
            </w:r>
            <w:r w:rsidR="00BA15A7" w:rsidRPr="00BA15A7">
              <w:rPr>
                <w:rFonts w:cs="Arial"/>
                <w:b/>
                <w:sz w:val="24"/>
                <w:szCs w:val="24"/>
              </w:rPr>
              <w:t>(HP, Lenovo)</w:t>
            </w:r>
            <w:r w:rsidRPr="00BA15A7">
              <w:rPr>
                <w:rFonts w:cs="Arial"/>
                <w:b/>
                <w:bCs/>
                <w:sz w:val="24"/>
                <w:szCs w:val="24"/>
              </w:rPr>
              <w:t xml:space="preserve"> </w:t>
            </w:r>
            <w:r w:rsidRPr="00B60EBE">
              <w:rPr>
                <w:rFonts w:cs="Arial"/>
                <w:b/>
                <w:bCs/>
                <w:sz w:val="24"/>
                <w:szCs w:val="24"/>
              </w:rPr>
              <w:t>РАЧУНАРИ - ЗАМЕНА НЕИСПРАВНИХ КОМПОНЕНТИ</w:t>
            </w:r>
          </w:p>
        </w:tc>
        <w:tc>
          <w:tcPr>
            <w:tcW w:w="1178" w:type="dxa"/>
            <w:shd w:val="clear" w:color="auto" w:fill="DDD9C3" w:themeFill="background2" w:themeFillShade="E6"/>
            <w:vAlign w:val="center"/>
            <w:hideMark/>
          </w:tcPr>
          <w:p w14:paraId="00AFF4B7" w14:textId="77777777" w:rsidR="00D6491D" w:rsidRPr="00B60EBE" w:rsidRDefault="00D6491D" w:rsidP="00E56944">
            <w:pPr>
              <w:jc w:val="center"/>
              <w:rPr>
                <w:rFonts w:cs="Arial"/>
                <w:sz w:val="24"/>
                <w:szCs w:val="24"/>
              </w:rPr>
            </w:pPr>
            <w:r w:rsidRPr="00B60EBE">
              <w:rPr>
                <w:rFonts w:cs="Arial"/>
                <w:sz w:val="24"/>
                <w:szCs w:val="24"/>
              </w:rPr>
              <w:t> </w:t>
            </w:r>
          </w:p>
        </w:tc>
        <w:tc>
          <w:tcPr>
            <w:tcW w:w="1620" w:type="dxa"/>
            <w:shd w:val="clear" w:color="auto" w:fill="DDD9C3" w:themeFill="background2" w:themeFillShade="E6"/>
            <w:vAlign w:val="center"/>
            <w:hideMark/>
          </w:tcPr>
          <w:p w14:paraId="794BBE69" w14:textId="77777777" w:rsidR="00D6491D" w:rsidRPr="00B60EBE" w:rsidRDefault="00D6491D" w:rsidP="00E56944">
            <w:pPr>
              <w:jc w:val="center"/>
              <w:rPr>
                <w:rFonts w:cs="Arial"/>
                <w:sz w:val="24"/>
                <w:szCs w:val="24"/>
              </w:rPr>
            </w:pPr>
            <w:r w:rsidRPr="00B60EBE">
              <w:rPr>
                <w:rFonts w:cs="Arial"/>
                <w:sz w:val="24"/>
                <w:szCs w:val="24"/>
              </w:rPr>
              <w:t> </w:t>
            </w:r>
          </w:p>
        </w:tc>
      </w:tr>
      <w:tr w:rsidR="00D6491D" w:rsidRPr="00B60EBE" w14:paraId="067E1E71" w14:textId="77777777" w:rsidTr="00E56944">
        <w:trPr>
          <w:trHeight w:val="255"/>
        </w:trPr>
        <w:tc>
          <w:tcPr>
            <w:tcW w:w="720" w:type="dxa"/>
            <w:shd w:val="clear" w:color="auto" w:fill="auto"/>
            <w:vAlign w:val="center"/>
            <w:hideMark/>
          </w:tcPr>
          <w:p w14:paraId="1E6DB8DF" w14:textId="77777777" w:rsidR="00D6491D" w:rsidRPr="00B60EBE" w:rsidRDefault="00D6491D" w:rsidP="00E56944">
            <w:pPr>
              <w:jc w:val="center"/>
              <w:rPr>
                <w:rFonts w:cs="Arial"/>
                <w:sz w:val="24"/>
                <w:szCs w:val="24"/>
              </w:rPr>
            </w:pPr>
            <w:r w:rsidRPr="00B60EBE">
              <w:rPr>
                <w:rFonts w:cs="Arial"/>
                <w:sz w:val="24"/>
                <w:szCs w:val="24"/>
              </w:rPr>
              <w:t>1</w:t>
            </w:r>
          </w:p>
        </w:tc>
        <w:tc>
          <w:tcPr>
            <w:tcW w:w="6750" w:type="dxa"/>
            <w:shd w:val="clear" w:color="auto" w:fill="auto"/>
            <w:vAlign w:val="center"/>
            <w:hideMark/>
          </w:tcPr>
          <w:p w14:paraId="7259F476" w14:textId="77777777" w:rsidR="00D6491D" w:rsidRPr="00B60EBE" w:rsidRDefault="00D6491D" w:rsidP="00E56944">
            <w:pPr>
              <w:jc w:val="center"/>
              <w:rPr>
                <w:rFonts w:cs="Arial"/>
                <w:sz w:val="24"/>
                <w:szCs w:val="24"/>
              </w:rPr>
            </w:pPr>
            <w:r w:rsidRPr="00B60EBE">
              <w:rPr>
                <w:rFonts w:cs="Arial"/>
                <w:sz w:val="24"/>
                <w:szCs w:val="24"/>
              </w:rPr>
              <w:t>замена напајања</w:t>
            </w:r>
          </w:p>
        </w:tc>
        <w:tc>
          <w:tcPr>
            <w:tcW w:w="1178" w:type="dxa"/>
            <w:shd w:val="clear" w:color="auto" w:fill="auto"/>
            <w:vAlign w:val="center"/>
            <w:hideMark/>
          </w:tcPr>
          <w:p w14:paraId="00044E94"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047330C" w14:textId="77777777" w:rsidR="00D6491D" w:rsidRPr="00B60EBE" w:rsidRDefault="00D6491D" w:rsidP="00E56944">
            <w:pPr>
              <w:jc w:val="center"/>
              <w:rPr>
                <w:rFonts w:cs="Arial"/>
                <w:sz w:val="24"/>
                <w:szCs w:val="24"/>
              </w:rPr>
            </w:pPr>
            <w:r w:rsidRPr="00B60EBE">
              <w:rPr>
                <w:rFonts w:cs="Arial"/>
                <w:sz w:val="24"/>
                <w:szCs w:val="24"/>
              </w:rPr>
              <w:t>20</w:t>
            </w:r>
          </w:p>
        </w:tc>
      </w:tr>
      <w:tr w:rsidR="00D6491D" w:rsidRPr="00B60EBE" w14:paraId="489167EA" w14:textId="77777777" w:rsidTr="00E56944">
        <w:trPr>
          <w:trHeight w:val="255"/>
        </w:trPr>
        <w:tc>
          <w:tcPr>
            <w:tcW w:w="720" w:type="dxa"/>
            <w:shd w:val="clear" w:color="auto" w:fill="auto"/>
            <w:vAlign w:val="center"/>
            <w:hideMark/>
          </w:tcPr>
          <w:p w14:paraId="2F62968A" w14:textId="77777777" w:rsidR="00D6491D" w:rsidRPr="00B60EBE" w:rsidRDefault="00D6491D" w:rsidP="00E56944">
            <w:pPr>
              <w:jc w:val="center"/>
              <w:rPr>
                <w:rFonts w:cs="Arial"/>
                <w:sz w:val="24"/>
                <w:szCs w:val="24"/>
              </w:rPr>
            </w:pPr>
            <w:r w:rsidRPr="00B60EBE">
              <w:rPr>
                <w:rFonts w:cs="Arial"/>
                <w:sz w:val="24"/>
                <w:szCs w:val="24"/>
              </w:rPr>
              <w:t>2</w:t>
            </w:r>
          </w:p>
        </w:tc>
        <w:tc>
          <w:tcPr>
            <w:tcW w:w="6750" w:type="dxa"/>
            <w:shd w:val="clear" w:color="auto" w:fill="auto"/>
            <w:vAlign w:val="center"/>
            <w:hideMark/>
          </w:tcPr>
          <w:p w14:paraId="7435FC87" w14:textId="77777777" w:rsidR="00D6491D" w:rsidRPr="00B60EBE" w:rsidRDefault="00D6491D" w:rsidP="00E56944">
            <w:pPr>
              <w:jc w:val="center"/>
              <w:rPr>
                <w:rFonts w:cs="Arial"/>
                <w:sz w:val="24"/>
                <w:szCs w:val="24"/>
              </w:rPr>
            </w:pPr>
            <w:r w:rsidRPr="00B60EBE">
              <w:rPr>
                <w:rFonts w:cs="Arial"/>
                <w:sz w:val="24"/>
                <w:szCs w:val="24"/>
              </w:rPr>
              <w:t>замена матичне плоче</w:t>
            </w:r>
          </w:p>
        </w:tc>
        <w:tc>
          <w:tcPr>
            <w:tcW w:w="1178" w:type="dxa"/>
            <w:shd w:val="clear" w:color="auto" w:fill="auto"/>
            <w:vAlign w:val="center"/>
            <w:hideMark/>
          </w:tcPr>
          <w:p w14:paraId="5625C36C"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1C6F429" w14:textId="77777777" w:rsidR="00D6491D" w:rsidRPr="00B60EBE" w:rsidRDefault="00D6491D" w:rsidP="00E56944">
            <w:pPr>
              <w:jc w:val="center"/>
              <w:rPr>
                <w:rFonts w:cs="Arial"/>
                <w:sz w:val="24"/>
                <w:szCs w:val="24"/>
              </w:rPr>
            </w:pPr>
            <w:r w:rsidRPr="00B60EBE">
              <w:rPr>
                <w:rFonts w:cs="Arial"/>
                <w:sz w:val="24"/>
                <w:szCs w:val="24"/>
              </w:rPr>
              <w:t>5</w:t>
            </w:r>
          </w:p>
        </w:tc>
      </w:tr>
      <w:tr w:rsidR="00D6491D" w:rsidRPr="00B60EBE" w14:paraId="4A6AB1BF" w14:textId="77777777" w:rsidTr="00E56944">
        <w:trPr>
          <w:trHeight w:val="255"/>
        </w:trPr>
        <w:tc>
          <w:tcPr>
            <w:tcW w:w="720" w:type="dxa"/>
            <w:shd w:val="clear" w:color="auto" w:fill="auto"/>
            <w:vAlign w:val="center"/>
            <w:hideMark/>
          </w:tcPr>
          <w:p w14:paraId="0D4C5D7F" w14:textId="77777777" w:rsidR="00D6491D" w:rsidRPr="00B60EBE" w:rsidRDefault="00D6491D" w:rsidP="00E56944">
            <w:pPr>
              <w:jc w:val="center"/>
              <w:rPr>
                <w:rFonts w:cs="Arial"/>
                <w:sz w:val="24"/>
                <w:szCs w:val="24"/>
              </w:rPr>
            </w:pPr>
            <w:r w:rsidRPr="00B60EBE">
              <w:rPr>
                <w:rFonts w:cs="Arial"/>
                <w:sz w:val="24"/>
                <w:szCs w:val="24"/>
              </w:rPr>
              <w:t>3</w:t>
            </w:r>
          </w:p>
        </w:tc>
        <w:tc>
          <w:tcPr>
            <w:tcW w:w="6750" w:type="dxa"/>
            <w:shd w:val="clear" w:color="auto" w:fill="auto"/>
            <w:vAlign w:val="center"/>
            <w:hideMark/>
          </w:tcPr>
          <w:p w14:paraId="45AB8151" w14:textId="77777777" w:rsidR="00D6491D" w:rsidRPr="00B60EBE" w:rsidRDefault="00D6491D" w:rsidP="00E56944">
            <w:pPr>
              <w:jc w:val="center"/>
              <w:rPr>
                <w:rFonts w:cs="Arial"/>
                <w:sz w:val="24"/>
                <w:szCs w:val="24"/>
              </w:rPr>
            </w:pPr>
            <w:r w:rsidRPr="00B60EBE">
              <w:rPr>
                <w:rFonts w:cs="Arial"/>
                <w:sz w:val="24"/>
                <w:szCs w:val="24"/>
              </w:rPr>
              <w:t>замена процесора</w:t>
            </w:r>
          </w:p>
        </w:tc>
        <w:tc>
          <w:tcPr>
            <w:tcW w:w="1178" w:type="dxa"/>
            <w:shd w:val="clear" w:color="auto" w:fill="auto"/>
            <w:vAlign w:val="center"/>
            <w:hideMark/>
          </w:tcPr>
          <w:p w14:paraId="5F8CD265"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387061F4" w14:textId="77777777" w:rsidR="00D6491D" w:rsidRPr="00B60EBE" w:rsidRDefault="00D6491D" w:rsidP="00E56944">
            <w:pPr>
              <w:jc w:val="center"/>
              <w:rPr>
                <w:rFonts w:cs="Arial"/>
                <w:sz w:val="24"/>
                <w:szCs w:val="24"/>
              </w:rPr>
            </w:pPr>
            <w:r w:rsidRPr="00B60EBE">
              <w:rPr>
                <w:rFonts w:cs="Arial"/>
                <w:sz w:val="24"/>
                <w:szCs w:val="24"/>
              </w:rPr>
              <w:t>5</w:t>
            </w:r>
          </w:p>
        </w:tc>
      </w:tr>
      <w:tr w:rsidR="00D6491D" w:rsidRPr="00B60EBE" w14:paraId="40F7F7D7" w14:textId="77777777" w:rsidTr="00E56944">
        <w:trPr>
          <w:trHeight w:val="255"/>
        </w:trPr>
        <w:tc>
          <w:tcPr>
            <w:tcW w:w="720" w:type="dxa"/>
            <w:shd w:val="clear" w:color="auto" w:fill="auto"/>
            <w:vAlign w:val="center"/>
            <w:hideMark/>
          </w:tcPr>
          <w:p w14:paraId="7A31B9A2" w14:textId="77777777" w:rsidR="00D6491D" w:rsidRPr="00B60EBE" w:rsidRDefault="00D6491D" w:rsidP="00E56944">
            <w:pPr>
              <w:jc w:val="center"/>
              <w:rPr>
                <w:rFonts w:cs="Arial"/>
                <w:sz w:val="24"/>
                <w:szCs w:val="24"/>
              </w:rPr>
            </w:pPr>
            <w:r w:rsidRPr="00B60EBE">
              <w:rPr>
                <w:rFonts w:cs="Arial"/>
                <w:sz w:val="24"/>
                <w:szCs w:val="24"/>
              </w:rPr>
              <w:t>4</w:t>
            </w:r>
          </w:p>
        </w:tc>
        <w:tc>
          <w:tcPr>
            <w:tcW w:w="6750" w:type="dxa"/>
            <w:shd w:val="clear" w:color="auto" w:fill="auto"/>
            <w:vAlign w:val="center"/>
            <w:hideMark/>
          </w:tcPr>
          <w:p w14:paraId="60AB8678" w14:textId="77777777" w:rsidR="00D6491D" w:rsidRPr="00B60EBE" w:rsidRDefault="00D6491D" w:rsidP="00E56944">
            <w:pPr>
              <w:jc w:val="center"/>
              <w:rPr>
                <w:rFonts w:cs="Arial"/>
                <w:sz w:val="24"/>
                <w:szCs w:val="24"/>
              </w:rPr>
            </w:pPr>
            <w:r w:rsidRPr="00B60EBE">
              <w:rPr>
                <w:rFonts w:cs="Arial"/>
                <w:sz w:val="24"/>
                <w:szCs w:val="24"/>
              </w:rPr>
              <w:t>замена RAM меморије</w:t>
            </w:r>
          </w:p>
        </w:tc>
        <w:tc>
          <w:tcPr>
            <w:tcW w:w="1178" w:type="dxa"/>
            <w:shd w:val="clear" w:color="auto" w:fill="auto"/>
            <w:vAlign w:val="center"/>
            <w:hideMark/>
          </w:tcPr>
          <w:p w14:paraId="2F5284EF"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BC2886A" w14:textId="77777777" w:rsidR="00D6491D" w:rsidRPr="00B60EBE" w:rsidRDefault="00D6491D" w:rsidP="00E56944">
            <w:pPr>
              <w:jc w:val="center"/>
              <w:rPr>
                <w:rFonts w:cs="Arial"/>
                <w:sz w:val="24"/>
                <w:szCs w:val="24"/>
              </w:rPr>
            </w:pPr>
            <w:r w:rsidRPr="00B60EBE">
              <w:rPr>
                <w:rFonts w:cs="Arial"/>
                <w:sz w:val="24"/>
                <w:szCs w:val="24"/>
              </w:rPr>
              <w:t>20</w:t>
            </w:r>
          </w:p>
        </w:tc>
      </w:tr>
      <w:tr w:rsidR="00D6491D" w:rsidRPr="00B60EBE" w14:paraId="0DFDB90D" w14:textId="77777777" w:rsidTr="00E56944">
        <w:trPr>
          <w:trHeight w:val="255"/>
        </w:trPr>
        <w:tc>
          <w:tcPr>
            <w:tcW w:w="720" w:type="dxa"/>
            <w:shd w:val="clear" w:color="auto" w:fill="auto"/>
            <w:vAlign w:val="center"/>
            <w:hideMark/>
          </w:tcPr>
          <w:p w14:paraId="03EBC8D4" w14:textId="77777777" w:rsidR="00D6491D" w:rsidRPr="00B60EBE" w:rsidRDefault="00D6491D" w:rsidP="00E56944">
            <w:pPr>
              <w:jc w:val="center"/>
              <w:rPr>
                <w:rFonts w:cs="Arial"/>
                <w:sz w:val="24"/>
                <w:szCs w:val="24"/>
              </w:rPr>
            </w:pPr>
            <w:r w:rsidRPr="00B60EBE">
              <w:rPr>
                <w:rFonts w:cs="Arial"/>
                <w:sz w:val="24"/>
                <w:szCs w:val="24"/>
              </w:rPr>
              <w:t>5</w:t>
            </w:r>
          </w:p>
        </w:tc>
        <w:tc>
          <w:tcPr>
            <w:tcW w:w="6750" w:type="dxa"/>
            <w:shd w:val="clear" w:color="auto" w:fill="auto"/>
            <w:vAlign w:val="center"/>
            <w:hideMark/>
          </w:tcPr>
          <w:p w14:paraId="078418B4" w14:textId="77777777" w:rsidR="00D6491D" w:rsidRPr="00B60EBE" w:rsidRDefault="00D6491D" w:rsidP="00E56944">
            <w:pPr>
              <w:jc w:val="center"/>
              <w:rPr>
                <w:rFonts w:cs="Arial"/>
                <w:sz w:val="24"/>
                <w:szCs w:val="24"/>
              </w:rPr>
            </w:pPr>
            <w:r w:rsidRPr="00B60EBE">
              <w:rPr>
                <w:rFonts w:cs="Arial"/>
                <w:sz w:val="24"/>
                <w:szCs w:val="24"/>
              </w:rPr>
              <w:t>замена хард диска</w:t>
            </w:r>
          </w:p>
        </w:tc>
        <w:tc>
          <w:tcPr>
            <w:tcW w:w="1178" w:type="dxa"/>
            <w:shd w:val="clear" w:color="auto" w:fill="auto"/>
            <w:vAlign w:val="center"/>
            <w:hideMark/>
          </w:tcPr>
          <w:p w14:paraId="71B460E4"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2FF6112D"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140A2B58" w14:textId="77777777" w:rsidTr="00E56944">
        <w:trPr>
          <w:trHeight w:val="255"/>
        </w:trPr>
        <w:tc>
          <w:tcPr>
            <w:tcW w:w="720" w:type="dxa"/>
            <w:shd w:val="clear" w:color="auto" w:fill="auto"/>
            <w:vAlign w:val="center"/>
            <w:hideMark/>
          </w:tcPr>
          <w:p w14:paraId="59B0E90F" w14:textId="77777777" w:rsidR="00D6491D" w:rsidRPr="00B60EBE" w:rsidRDefault="00D6491D" w:rsidP="00E56944">
            <w:pPr>
              <w:jc w:val="center"/>
              <w:rPr>
                <w:rFonts w:cs="Arial"/>
                <w:sz w:val="24"/>
                <w:szCs w:val="24"/>
              </w:rPr>
            </w:pPr>
            <w:r w:rsidRPr="00B60EBE">
              <w:rPr>
                <w:rFonts w:cs="Arial"/>
                <w:sz w:val="24"/>
                <w:szCs w:val="24"/>
              </w:rPr>
              <w:t>6</w:t>
            </w:r>
          </w:p>
        </w:tc>
        <w:tc>
          <w:tcPr>
            <w:tcW w:w="6750" w:type="dxa"/>
            <w:shd w:val="clear" w:color="auto" w:fill="auto"/>
            <w:vAlign w:val="center"/>
            <w:hideMark/>
          </w:tcPr>
          <w:p w14:paraId="72E9CD45" w14:textId="77777777" w:rsidR="00D6491D" w:rsidRPr="00B60EBE" w:rsidRDefault="00D6491D" w:rsidP="00E56944">
            <w:pPr>
              <w:jc w:val="center"/>
              <w:rPr>
                <w:rFonts w:cs="Arial"/>
                <w:sz w:val="24"/>
                <w:szCs w:val="24"/>
              </w:rPr>
            </w:pPr>
            <w:r w:rsidRPr="00B60EBE">
              <w:rPr>
                <w:rFonts w:cs="Arial"/>
                <w:sz w:val="24"/>
                <w:szCs w:val="24"/>
              </w:rPr>
              <w:t>замена батерија</w:t>
            </w:r>
          </w:p>
        </w:tc>
        <w:tc>
          <w:tcPr>
            <w:tcW w:w="1178" w:type="dxa"/>
            <w:shd w:val="clear" w:color="auto" w:fill="auto"/>
            <w:vAlign w:val="center"/>
            <w:hideMark/>
          </w:tcPr>
          <w:p w14:paraId="0E74D4B1"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33105142"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0810E8D7" w14:textId="77777777" w:rsidTr="00E56944">
        <w:trPr>
          <w:trHeight w:val="255"/>
        </w:trPr>
        <w:tc>
          <w:tcPr>
            <w:tcW w:w="720" w:type="dxa"/>
            <w:shd w:val="clear" w:color="auto" w:fill="auto"/>
            <w:vAlign w:val="center"/>
            <w:hideMark/>
          </w:tcPr>
          <w:p w14:paraId="652D84B1" w14:textId="77777777" w:rsidR="00D6491D" w:rsidRPr="00B60EBE" w:rsidRDefault="00D6491D" w:rsidP="00E56944">
            <w:pPr>
              <w:jc w:val="center"/>
              <w:rPr>
                <w:rFonts w:cs="Arial"/>
                <w:sz w:val="24"/>
                <w:szCs w:val="24"/>
              </w:rPr>
            </w:pPr>
            <w:r w:rsidRPr="00B60EBE">
              <w:rPr>
                <w:rFonts w:cs="Arial"/>
                <w:sz w:val="24"/>
                <w:szCs w:val="24"/>
              </w:rPr>
              <w:t>7</w:t>
            </w:r>
          </w:p>
        </w:tc>
        <w:tc>
          <w:tcPr>
            <w:tcW w:w="6750" w:type="dxa"/>
            <w:shd w:val="clear" w:color="auto" w:fill="auto"/>
            <w:vAlign w:val="center"/>
            <w:hideMark/>
          </w:tcPr>
          <w:p w14:paraId="1E485D35" w14:textId="77777777" w:rsidR="00D6491D" w:rsidRPr="00B60EBE" w:rsidRDefault="00D6491D" w:rsidP="00E56944">
            <w:pPr>
              <w:jc w:val="center"/>
              <w:rPr>
                <w:rFonts w:cs="Arial"/>
                <w:sz w:val="24"/>
                <w:szCs w:val="24"/>
              </w:rPr>
            </w:pPr>
            <w:r w:rsidRPr="00B60EBE">
              <w:rPr>
                <w:rFonts w:cs="Arial"/>
                <w:sz w:val="24"/>
                <w:szCs w:val="24"/>
              </w:rPr>
              <w:t>замена оптичког читача</w:t>
            </w:r>
          </w:p>
        </w:tc>
        <w:tc>
          <w:tcPr>
            <w:tcW w:w="1178" w:type="dxa"/>
            <w:shd w:val="clear" w:color="auto" w:fill="auto"/>
            <w:vAlign w:val="center"/>
            <w:hideMark/>
          </w:tcPr>
          <w:p w14:paraId="592C8B1A"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1CE13DEA" w14:textId="77777777" w:rsidR="00D6491D" w:rsidRPr="00B60EBE" w:rsidRDefault="00D6491D" w:rsidP="00E56944">
            <w:pPr>
              <w:jc w:val="center"/>
              <w:rPr>
                <w:rFonts w:cs="Arial"/>
                <w:sz w:val="24"/>
                <w:szCs w:val="24"/>
              </w:rPr>
            </w:pPr>
            <w:r w:rsidRPr="00B60EBE">
              <w:rPr>
                <w:rFonts w:cs="Arial"/>
                <w:sz w:val="24"/>
                <w:szCs w:val="24"/>
              </w:rPr>
              <w:t>5</w:t>
            </w:r>
          </w:p>
        </w:tc>
      </w:tr>
      <w:tr w:rsidR="00D6491D" w:rsidRPr="00B60EBE" w14:paraId="20F2ACAE" w14:textId="77777777" w:rsidTr="00E56944">
        <w:trPr>
          <w:trHeight w:val="255"/>
        </w:trPr>
        <w:tc>
          <w:tcPr>
            <w:tcW w:w="720" w:type="dxa"/>
            <w:shd w:val="clear" w:color="auto" w:fill="auto"/>
            <w:vAlign w:val="center"/>
            <w:hideMark/>
          </w:tcPr>
          <w:p w14:paraId="0BC147BE" w14:textId="77777777" w:rsidR="00D6491D" w:rsidRPr="00B60EBE" w:rsidRDefault="00D6491D" w:rsidP="00E56944">
            <w:pPr>
              <w:jc w:val="center"/>
              <w:rPr>
                <w:rFonts w:cs="Arial"/>
                <w:sz w:val="24"/>
                <w:szCs w:val="24"/>
              </w:rPr>
            </w:pPr>
            <w:r w:rsidRPr="00B60EBE">
              <w:rPr>
                <w:rFonts w:cs="Arial"/>
                <w:sz w:val="24"/>
                <w:szCs w:val="24"/>
              </w:rPr>
              <w:t>8</w:t>
            </w:r>
          </w:p>
        </w:tc>
        <w:tc>
          <w:tcPr>
            <w:tcW w:w="6750" w:type="dxa"/>
            <w:shd w:val="clear" w:color="auto" w:fill="auto"/>
            <w:vAlign w:val="center"/>
            <w:hideMark/>
          </w:tcPr>
          <w:p w14:paraId="10E9EA04" w14:textId="77777777" w:rsidR="00D6491D" w:rsidRPr="00B60EBE" w:rsidRDefault="00D6491D" w:rsidP="00E56944">
            <w:pPr>
              <w:jc w:val="center"/>
              <w:rPr>
                <w:rFonts w:cs="Arial"/>
                <w:sz w:val="24"/>
                <w:szCs w:val="24"/>
              </w:rPr>
            </w:pPr>
            <w:r w:rsidRPr="00B60EBE">
              <w:rPr>
                <w:rFonts w:cs="Arial"/>
                <w:sz w:val="24"/>
                <w:szCs w:val="24"/>
              </w:rPr>
              <w:t>замена LCD панела</w:t>
            </w:r>
          </w:p>
        </w:tc>
        <w:tc>
          <w:tcPr>
            <w:tcW w:w="1178" w:type="dxa"/>
            <w:shd w:val="clear" w:color="auto" w:fill="auto"/>
            <w:vAlign w:val="center"/>
            <w:hideMark/>
          </w:tcPr>
          <w:p w14:paraId="78C35273"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783EEC0D" w14:textId="77777777" w:rsidR="00D6491D" w:rsidRPr="00B60EBE" w:rsidRDefault="00D6491D" w:rsidP="00E56944">
            <w:pPr>
              <w:jc w:val="center"/>
              <w:rPr>
                <w:rFonts w:cs="Arial"/>
                <w:sz w:val="24"/>
                <w:szCs w:val="24"/>
              </w:rPr>
            </w:pPr>
            <w:r w:rsidRPr="00B60EBE">
              <w:rPr>
                <w:rFonts w:cs="Arial"/>
                <w:sz w:val="24"/>
                <w:szCs w:val="24"/>
              </w:rPr>
              <w:t>5</w:t>
            </w:r>
          </w:p>
        </w:tc>
      </w:tr>
      <w:tr w:rsidR="00D6491D" w:rsidRPr="00B60EBE" w14:paraId="3338F297" w14:textId="77777777" w:rsidTr="00E56944">
        <w:trPr>
          <w:trHeight w:val="255"/>
        </w:trPr>
        <w:tc>
          <w:tcPr>
            <w:tcW w:w="720" w:type="dxa"/>
            <w:shd w:val="clear" w:color="auto" w:fill="auto"/>
            <w:vAlign w:val="center"/>
            <w:hideMark/>
          </w:tcPr>
          <w:p w14:paraId="18D74FBA" w14:textId="77777777" w:rsidR="00D6491D" w:rsidRPr="00B60EBE" w:rsidRDefault="00D6491D" w:rsidP="00E56944">
            <w:pPr>
              <w:jc w:val="center"/>
              <w:rPr>
                <w:rFonts w:cs="Arial"/>
                <w:sz w:val="24"/>
                <w:szCs w:val="24"/>
              </w:rPr>
            </w:pPr>
            <w:r w:rsidRPr="00B60EBE">
              <w:rPr>
                <w:rFonts w:cs="Arial"/>
                <w:sz w:val="24"/>
                <w:szCs w:val="24"/>
              </w:rPr>
              <w:t>9</w:t>
            </w:r>
          </w:p>
        </w:tc>
        <w:tc>
          <w:tcPr>
            <w:tcW w:w="6750" w:type="dxa"/>
            <w:shd w:val="clear" w:color="auto" w:fill="auto"/>
            <w:vAlign w:val="center"/>
            <w:hideMark/>
          </w:tcPr>
          <w:p w14:paraId="171A551C" w14:textId="77777777" w:rsidR="00D6491D" w:rsidRPr="00B60EBE" w:rsidRDefault="00D6491D" w:rsidP="00E56944">
            <w:pPr>
              <w:jc w:val="center"/>
              <w:rPr>
                <w:rFonts w:cs="Arial"/>
                <w:sz w:val="24"/>
                <w:szCs w:val="24"/>
              </w:rPr>
            </w:pPr>
            <w:r w:rsidRPr="00B60EBE">
              <w:rPr>
                <w:rFonts w:cs="Arial"/>
                <w:sz w:val="24"/>
                <w:szCs w:val="24"/>
              </w:rPr>
              <w:t>замена тастатуре</w:t>
            </w:r>
          </w:p>
        </w:tc>
        <w:tc>
          <w:tcPr>
            <w:tcW w:w="1178" w:type="dxa"/>
            <w:shd w:val="clear" w:color="auto" w:fill="auto"/>
            <w:vAlign w:val="center"/>
            <w:hideMark/>
          </w:tcPr>
          <w:p w14:paraId="683FD209"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73698C51"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166836B5" w14:textId="77777777" w:rsidTr="00E56944">
        <w:trPr>
          <w:trHeight w:val="255"/>
        </w:trPr>
        <w:tc>
          <w:tcPr>
            <w:tcW w:w="720" w:type="dxa"/>
            <w:shd w:val="clear" w:color="auto" w:fill="auto"/>
            <w:vAlign w:val="center"/>
            <w:hideMark/>
          </w:tcPr>
          <w:p w14:paraId="2ABF6BBD" w14:textId="77777777" w:rsidR="00D6491D" w:rsidRPr="00B60EBE" w:rsidRDefault="00D6491D" w:rsidP="00E56944">
            <w:pPr>
              <w:jc w:val="center"/>
              <w:rPr>
                <w:rFonts w:cs="Arial"/>
                <w:sz w:val="24"/>
                <w:szCs w:val="24"/>
              </w:rPr>
            </w:pPr>
            <w:r w:rsidRPr="00B60EBE">
              <w:rPr>
                <w:rFonts w:cs="Arial"/>
                <w:sz w:val="24"/>
                <w:szCs w:val="24"/>
              </w:rPr>
              <w:t>10</w:t>
            </w:r>
          </w:p>
        </w:tc>
        <w:tc>
          <w:tcPr>
            <w:tcW w:w="6750" w:type="dxa"/>
            <w:shd w:val="clear" w:color="auto" w:fill="auto"/>
            <w:vAlign w:val="center"/>
            <w:hideMark/>
          </w:tcPr>
          <w:p w14:paraId="0C95062F" w14:textId="77777777" w:rsidR="00D6491D" w:rsidRPr="00B60EBE" w:rsidRDefault="00D6491D" w:rsidP="00E56944">
            <w:pPr>
              <w:jc w:val="center"/>
              <w:rPr>
                <w:rFonts w:cs="Arial"/>
                <w:sz w:val="24"/>
                <w:szCs w:val="24"/>
              </w:rPr>
            </w:pPr>
            <w:r w:rsidRPr="00B60EBE">
              <w:rPr>
                <w:rFonts w:cs="Arial"/>
                <w:sz w:val="24"/>
                <w:szCs w:val="24"/>
              </w:rPr>
              <w:t>замена вентилатора/турбине</w:t>
            </w:r>
          </w:p>
        </w:tc>
        <w:tc>
          <w:tcPr>
            <w:tcW w:w="1178" w:type="dxa"/>
            <w:shd w:val="clear" w:color="auto" w:fill="auto"/>
            <w:vAlign w:val="center"/>
            <w:hideMark/>
          </w:tcPr>
          <w:p w14:paraId="4C1AE85B"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3F50B623"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57374447" w14:textId="77777777" w:rsidTr="00E56944">
        <w:trPr>
          <w:trHeight w:val="255"/>
        </w:trPr>
        <w:tc>
          <w:tcPr>
            <w:tcW w:w="720" w:type="dxa"/>
            <w:shd w:val="clear" w:color="auto" w:fill="auto"/>
            <w:vAlign w:val="center"/>
            <w:hideMark/>
          </w:tcPr>
          <w:p w14:paraId="37077700" w14:textId="77777777" w:rsidR="00D6491D" w:rsidRPr="00B60EBE" w:rsidRDefault="00D6491D" w:rsidP="00E56944">
            <w:pPr>
              <w:jc w:val="center"/>
              <w:rPr>
                <w:rFonts w:cs="Arial"/>
                <w:sz w:val="24"/>
                <w:szCs w:val="24"/>
              </w:rPr>
            </w:pPr>
            <w:r w:rsidRPr="00B60EBE">
              <w:rPr>
                <w:rFonts w:cs="Arial"/>
                <w:sz w:val="24"/>
                <w:szCs w:val="24"/>
              </w:rPr>
              <w:t>11</w:t>
            </w:r>
          </w:p>
        </w:tc>
        <w:tc>
          <w:tcPr>
            <w:tcW w:w="6750" w:type="dxa"/>
            <w:shd w:val="clear" w:color="auto" w:fill="auto"/>
            <w:vAlign w:val="center"/>
            <w:hideMark/>
          </w:tcPr>
          <w:p w14:paraId="346D0C26" w14:textId="77777777" w:rsidR="00D6491D" w:rsidRPr="00B60EBE" w:rsidRDefault="00D6491D" w:rsidP="00E56944">
            <w:pPr>
              <w:jc w:val="center"/>
              <w:rPr>
                <w:rFonts w:cs="Arial"/>
                <w:sz w:val="24"/>
                <w:szCs w:val="24"/>
              </w:rPr>
            </w:pPr>
            <w:r w:rsidRPr="00B60EBE">
              <w:rPr>
                <w:rFonts w:cs="Arial"/>
                <w:sz w:val="24"/>
                <w:szCs w:val="24"/>
              </w:rPr>
              <w:t>замена docking station</w:t>
            </w:r>
          </w:p>
        </w:tc>
        <w:tc>
          <w:tcPr>
            <w:tcW w:w="1178" w:type="dxa"/>
            <w:shd w:val="clear" w:color="auto" w:fill="auto"/>
            <w:vAlign w:val="center"/>
            <w:hideMark/>
          </w:tcPr>
          <w:p w14:paraId="5677DCC7" w14:textId="77777777"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4F5DA95D" w14:textId="77777777" w:rsidR="00D6491D" w:rsidRPr="00B60EBE" w:rsidRDefault="00D6491D" w:rsidP="00E56944">
            <w:pPr>
              <w:jc w:val="center"/>
              <w:rPr>
                <w:rFonts w:cs="Arial"/>
                <w:sz w:val="24"/>
                <w:szCs w:val="24"/>
              </w:rPr>
            </w:pPr>
            <w:r w:rsidRPr="00B60EBE">
              <w:rPr>
                <w:rFonts w:cs="Arial"/>
                <w:sz w:val="24"/>
                <w:szCs w:val="24"/>
              </w:rPr>
              <w:t>5</w:t>
            </w:r>
          </w:p>
        </w:tc>
      </w:tr>
      <w:tr w:rsidR="00D6491D" w:rsidRPr="00B60EBE" w14:paraId="64B2DF3C" w14:textId="77777777" w:rsidTr="00E56944">
        <w:trPr>
          <w:trHeight w:val="390"/>
        </w:trPr>
        <w:tc>
          <w:tcPr>
            <w:tcW w:w="720" w:type="dxa"/>
            <w:shd w:val="clear" w:color="000000" w:fill="EEECE1"/>
            <w:vAlign w:val="center"/>
            <w:hideMark/>
          </w:tcPr>
          <w:p w14:paraId="26848CCF" w14:textId="77777777" w:rsidR="00D6491D" w:rsidRPr="00B60EBE" w:rsidRDefault="00D6491D" w:rsidP="00E56944">
            <w:pPr>
              <w:jc w:val="center"/>
              <w:rPr>
                <w:rFonts w:cs="Arial"/>
                <w:b/>
                <w:bCs/>
                <w:sz w:val="24"/>
                <w:szCs w:val="24"/>
              </w:rPr>
            </w:pPr>
            <w:r w:rsidRPr="00B60EBE">
              <w:rPr>
                <w:rFonts w:cs="Arial"/>
                <w:b/>
                <w:bCs/>
                <w:sz w:val="24"/>
                <w:szCs w:val="24"/>
              </w:rPr>
              <w:t> </w:t>
            </w:r>
          </w:p>
        </w:tc>
        <w:tc>
          <w:tcPr>
            <w:tcW w:w="6750" w:type="dxa"/>
            <w:shd w:val="clear" w:color="000000" w:fill="EEECE1"/>
            <w:vAlign w:val="center"/>
            <w:hideMark/>
          </w:tcPr>
          <w:p w14:paraId="461A9640" w14:textId="77777777" w:rsidR="00D6491D" w:rsidRPr="00B60EBE" w:rsidRDefault="00D6491D" w:rsidP="00E56944">
            <w:pPr>
              <w:jc w:val="center"/>
              <w:rPr>
                <w:rFonts w:cs="Arial"/>
                <w:b/>
                <w:bCs/>
                <w:sz w:val="24"/>
                <w:szCs w:val="24"/>
              </w:rPr>
            </w:pPr>
            <w:r w:rsidRPr="00B60EBE">
              <w:rPr>
                <w:rFonts w:cs="Arial"/>
                <w:b/>
                <w:bCs/>
                <w:sz w:val="24"/>
                <w:szCs w:val="24"/>
              </w:rPr>
              <w:t>,,DESKTOP''  РАЧУНАРИ - РЕПАРАЦИЈА НЕИСПРАВНИХ КОМПОНЕНТИ</w:t>
            </w:r>
          </w:p>
        </w:tc>
        <w:tc>
          <w:tcPr>
            <w:tcW w:w="1178" w:type="dxa"/>
            <w:shd w:val="clear" w:color="000000" w:fill="EEECE1"/>
            <w:vAlign w:val="center"/>
            <w:hideMark/>
          </w:tcPr>
          <w:p w14:paraId="0502DFCF" w14:textId="77777777" w:rsidR="00D6491D" w:rsidRPr="00B60EBE" w:rsidRDefault="00D6491D" w:rsidP="00E56944">
            <w:pPr>
              <w:jc w:val="center"/>
              <w:rPr>
                <w:rFonts w:cs="Arial"/>
                <w:b/>
                <w:bCs/>
                <w:sz w:val="24"/>
                <w:szCs w:val="24"/>
              </w:rPr>
            </w:pPr>
            <w:r w:rsidRPr="00B60EBE">
              <w:rPr>
                <w:rFonts w:cs="Arial"/>
                <w:b/>
                <w:bCs/>
                <w:sz w:val="24"/>
                <w:szCs w:val="24"/>
              </w:rPr>
              <w:t> </w:t>
            </w:r>
          </w:p>
        </w:tc>
        <w:tc>
          <w:tcPr>
            <w:tcW w:w="1620" w:type="dxa"/>
            <w:shd w:val="clear" w:color="000000" w:fill="EEECE1"/>
            <w:vAlign w:val="center"/>
            <w:hideMark/>
          </w:tcPr>
          <w:p w14:paraId="5A50B169" w14:textId="77777777" w:rsidR="00D6491D" w:rsidRPr="00B60EBE" w:rsidRDefault="00D6491D" w:rsidP="00E56944">
            <w:pPr>
              <w:jc w:val="center"/>
              <w:rPr>
                <w:rFonts w:cs="Arial"/>
                <w:b/>
                <w:bCs/>
                <w:sz w:val="24"/>
                <w:szCs w:val="24"/>
              </w:rPr>
            </w:pPr>
            <w:r w:rsidRPr="00B60EBE">
              <w:rPr>
                <w:rFonts w:cs="Arial"/>
                <w:b/>
                <w:bCs/>
                <w:sz w:val="24"/>
                <w:szCs w:val="24"/>
              </w:rPr>
              <w:t> </w:t>
            </w:r>
          </w:p>
        </w:tc>
      </w:tr>
      <w:tr w:rsidR="00D6491D" w:rsidRPr="00B60EBE" w14:paraId="14F816FC" w14:textId="77777777" w:rsidTr="00E56944">
        <w:trPr>
          <w:trHeight w:val="255"/>
        </w:trPr>
        <w:tc>
          <w:tcPr>
            <w:tcW w:w="720" w:type="dxa"/>
            <w:shd w:val="clear" w:color="auto" w:fill="auto"/>
            <w:vAlign w:val="center"/>
            <w:hideMark/>
          </w:tcPr>
          <w:p w14:paraId="3D2AF5AF" w14:textId="77777777" w:rsidR="00D6491D" w:rsidRPr="00B60EBE" w:rsidRDefault="00D6491D" w:rsidP="00E56944">
            <w:pPr>
              <w:jc w:val="center"/>
              <w:rPr>
                <w:rFonts w:cs="Arial"/>
                <w:sz w:val="24"/>
                <w:szCs w:val="24"/>
              </w:rPr>
            </w:pPr>
            <w:r w:rsidRPr="00B60EBE">
              <w:rPr>
                <w:rFonts w:cs="Arial"/>
                <w:sz w:val="24"/>
                <w:szCs w:val="24"/>
              </w:rPr>
              <w:t>1</w:t>
            </w:r>
          </w:p>
        </w:tc>
        <w:tc>
          <w:tcPr>
            <w:tcW w:w="6750" w:type="dxa"/>
            <w:shd w:val="clear" w:color="auto" w:fill="auto"/>
            <w:vAlign w:val="center"/>
            <w:hideMark/>
          </w:tcPr>
          <w:p w14:paraId="34202233" w14:textId="77777777" w:rsidR="00D6491D" w:rsidRPr="00B60EBE" w:rsidRDefault="00D6491D" w:rsidP="00E56944">
            <w:pPr>
              <w:jc w:val="center"/>
              <w:rPr>
                <w:rFonts w:cs="Arial"/>
                <w:sz w:val="24"/>
                <w:szCs w:val="24"/>
              </w:rPr>
            </w:pPr>
            <w:r w:rsidRPr="00B60EBE">
              <w:rPr>
                <w:rFonts w:cs="Arial"/>
                <w:sz w:val="24"/>
                <w:szCs w:val="24"/>
              </w:rPr>
              <w:t>матична плоча (отпорници, чипови, кондензатори,)</w:t>
            </w:r>
          </w:p>
        </w:tc>
        <w:tc>
          <w:tcPr>
            <w:tcW w:w="1178" w:type="dxa"/>
            <w:shd w:val="clear" w:color="auto" w:fill="auto"/>
            <w:vAlign w:val="center"/>
            <w:hideMark/>
          </w:tcPr>
          <w:p w14:paraId="4FCCE062" w14:textId="5C75977F" w:rsidR="00D6491D" w:rsidRPr="00CD47E5" w:rsidRDefault="00D6491D" w:rsidP="00E56944">
            <w:pPr>
              <w:jc w:val="center"/>
              <w:rPr>
                <w:rFonts w:cs="Arial"/>
                <w:sz w:val="24"/>
                <w:szCs w:val="24"/>
                <w:lang w:val="sr-Cyrl-RS"/>
              </w:rPr>
            </w:pPr>
            <w:r w:rsidRPr="00B60EBE">
              <w:rPr>
                <w:rFonts w:cs="Arial"/>
                <w:sz w:val="24"/>
                <w:szCs w:val="24"/>
              </w:rPr>
              <w:t>ком</w:t>
            </w:r>
            <w:r w:rsidR="00CD47E5">
              <w:rPr>
                <w:rFonts w:cs="Arial"/>
                <w:sz w:val="24"/>
                <w:szCs w:val="24"/>
                <w:lang w:val="sr-Cyrl-RS"/>
              </w:rPr>
              <w:t>плет</w:t>
            </w:r>
          </w:p>
        </w:tc>
        <w:tc>
          <w:tcPr>
            <w:tcW w:w="1620" w:type="dxa"/>
            <w:shd w:val="clear" w:color="auto" w:fill="auto"/>
            <w:vAlign w:val="center"/>
            <w:hideMark/>
          </w:tcPr>
          <w:p w14:paraId="01C8F1FD" w14:textId="77777777" w:rsidR="00D6491D" w:rsidRPr="00B60EBE" w:rsidRDefault="00D6491D" w:rsidP="00E56944">
            <w:pPr>
              <w:jc w:val="center"/>
              <w:rPr>
                <w:rFonts w:cs="Arial"/>
                <w:sz w:val="24"/>
                <w:szCs w:val="24"/>
              </w:rPr>
            </w:pPr>
            <w:r w:rsidRPr="00B60EBE">
              <w:rPr>
                <w:rFonts w:cs="Arial"/>
                <w:sz w:val="24"/>
                <w:szCs w:val="24"/>
              </w:rPr>
              <w:t>20</w:t>
            </w:r>
          </w:p>
        </w:tc>
      </w:tr>
      <w:tr w:rsidR="00D6491D" w:rsidRPr="00B60EBE" w14:paraId="2D946F9B" w14:textId="77777777" w:rsidTr="00E56944">
        <w:trPr>
          <w:trHeight w:val="255"/>
        </w:trPr>
        <w:tc>
          <w:tcPr>
            <w:tcW w:w="720" w:type="dxa"/>
            <w:shd w:val="clear" w:color="auto" w:fill="auto"/>
            <w:vAlign w:val="center"/>
            <w:hideMark/>
          </w:tcPr>
          <w:p w14:paraId="0C966B23" w14:textId="77777777" w:rsidR="00D6491D" w:rsidRPr="00B60EBE" w:rsidRDefault="00D6491D" w:rsidP="00E56944">
            <w:pPr>
              <w:jc w:val="center"/>
              <w:rPr>
                <w:rFonts w:cs="Arial"/>
                <w:sz w:val="24"/>
                <w:szCs w:val="24"/>
              </w:rPr>
            </w:pPr>
            <w:r w:rsidRPr="00B60EBE">
              <w:rPr>
                <w:rFonts w:cs="Arial"/>
                <w:sz w:val="24"/>
                <w:szCs w:val="24"/>
              </w:rPr>
              <w:t>2</w:t>
            </w:r>
          </w:p>
        </w:tc>
        <w:tc>
          <w:tcPr>
            <w:tcW w:w="6750" w:type="dxa"/>
            <w:shd w:val="clear" w:color="auto" w:fill="auto"/>
            <w:vAlign w:val="center"/>
            <w:hideMark/>
          </w:tcPr>
          <w:p w14:paraId="0198E0EE" w14:textId="77777777" w:rsidR="00D6491D" w:rsidRPr="00B60EBE" w:rsidRDefault="00D6491D" w:rsidP="00E56944">
            <w:pPr>
              <w:jc w:val="center"/>
              <w:rPr>
                <w:rFonts w:cs="Arial"/>
                <w:sz w:val="24"/>
                <w:szCs w:val="24"/>
              </w:rPr>
            </w:pPr>
            <w:r w:rsidRPr="00B60EBE">
              <w:rPr>
                <w:rFonts w:cs="Arial"/>
                <w:sz w:val="24"/>
                <w:szCs w:val="24"/>
              </w:rPr>
              <w:t>напајање (кондензатори, отпорници, тиристори, кулери)</w:t>
            </w:r>
          </w:p>
        </w:tc>
        <w:tc>
          <w:tcPr>
            <w:tcW w:w="1178" w:type="dxa"/>
            <w:shd w:val="clear" w:color="auto" w:fill="auto"/>
            <w:vAlign w:val="center"/>
            <w:hideMark/>
          </w:tcPr>
          <w:p w14:paraId="60F9BB50" w14:textId="2641D5C7" w:rsidR="00D6491D" w:rsidRPr="00CD47E5" w:rsidRDefault="00D6491D" w:rsidP="00E56944">
            <w:pPr>
              <w:jc w:val="center"/>
              <w:rPr>
                <w:rFonts w:cs="Arial"/>
                <w:sz w:val="24"/>
                <w:szCs w:val="24"/>
                <w:lang w:val="sr-Cyrl-RS"/>
              </w:rPr>
            </w:pPr>
            <w:r w:rsidRPr="00B60EBE">
              <w:rPr>
                <w:rFonts w:cs="Arial"/>
                <w:sz w:val="24"/>
                <w:szCs w:val="24"/>
              </w:rPr>
              <w:t>ком</w:t>
            </w:r>
            <w:r w:rsidR="00CD47E5">
              <w:rPr>
                <w:rFonts w:cs="Arial"/>
                <w:sz w:val="24"/>
                <w:szCs w:val="24"/>
                <w:lang w:val="sr-Cyrl-RS"/>
              </w:rPr>
              <w:t>плет</w:t>
            </w:r>
          </w:p>
        </w:tc>
        <w:tc>
          <w:tcPr>
            <w:tcW w:w="1620" w:type="dxa"/>
            <w:shd w:val="clear" w:color="auto" w:fill="auto"/>
            <w:vAlign w:val="center"/>
            <w:hideMark/>
          </w:tcPr>
          <w:p w14:paraId="6793D663"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4A032A78" w14:textId="77777777" w:rsidTr="00E56944">
        <w:trPr>
          <w:trHeight w:val="255"/>
        </w:trPr>
        <w:tc>
          <w:tcPr>
            <w:tcW w:w="720" w:type="dxa"/>
            <w:shd w:val="clear" w:color="auto" w:fill="auto"/>
            <w:vAlign w:val="center"/>
            <w:hideMark/>
          </w:tcPr>
          <w:p w14:paraId="328A4668" w14:textId="77777777" w:rsidR="00D6491D" w:rsidRPr="00B60EBE" w:rsidRDefault="00D6491D" w:rsidP="00E56944">
            <w:pPr>
              <w:jc w:val="center"/>
              <w:rPr>
                <w:rFonts w:cs="Arial"/>
                <w:sz w:val="24"/>
                <w:szCs w:val="24"/>
              </w:rPr>
            </w:pPr>
            <w:r w:rsidRPr="00B60EBE">
              <w:rPr>
                <w:rFonts w:cs="Arial"/>
                <w:sz w:val="24"/>
                <w:szCs w:val="24"/>
              </w:rPr>
              <w:t>3</w:t>
            </w:r>
          </w:p>
        </w:tc>
        <w:tc>
          <w:tcPr>
            <w:tcW w:w="6750" w:type="dxa"/>
            <w:shd w:val="clear" w:color="auto" w:fill="auto"/>
            <w:vAlign w:val="center"/>
            <w:hideMark/>
          </w:tcPr>
          <w:p w14:paraId="7DBBC6FD" w14:textId="77777777" w:rsidR="00D6491D" w:rsidRPr="00B60EBE" w:rsidRDefault="00D6491D" w:rsidP="00E56944">
            <w:pPr>
              <w:jc w:val="center"/>
              <w:rPr>
                <w:rFonts w:cs="Arial"/>
                <w:sz w:val="24"/>
                <w:szCs w:val="24"/>
              </w:rPr>
            </w:pPr>
            <w:r w:rsidRPr="00B60EBE">
              <w:rPr>
                <w:rFonts w:cs="Arial"/>
                <w:sz w:val="24"/>
                <w:szCs w:val="24"/>
              </w:rPr>
              <w:t>графичке карте (отпорници, чипови, кондензатори, кулери)</w:t>
            </w:r>
          </w:p>
        </w:tc>
        <w:tc>
          <w:tcPr>
            <w:tcW w:w="1178" w:type="dxa"/>
            <w:shd w:val="clear" w:color="auto" w:fill="auto"/>
            <w:vAlign w:val="center"/>
            <w:hideMark/>
          </w:tcPr>
          <w:p w14:paraId="27CDD57E" w14:textId="46B309AF" w:rsidR="00D6491D" w:rsidRPr="00CD47E5" w:rsidRDefault="00D6491D" w:rsidP="00E56944">
            <w:pPr>
              <w:jc w:val="center"/>
              <w:rPr>
                <w:rFonts w:cs="Arial"/>
                <w:sz w:val="24"/>
                <w:szCs w:val="24"/>
                <w:lang w:val="sr-Cyrl-RS"/>
              </w:rPr>
            </w:pPr>
            <w:r w:rsidRPr="00B60EBE">
              <w:rPr>
                <w:rFonts w:cs="Arial"/>
                <w:sz w:val="24"/>
                <w:szCs w:val="24"/>
              </w:rPr>
              <w:t>ком</w:t>
            </w:r>
            <w:r w:rsidR="00CD47E5">
              <w:rPr>
                <w:rFonts w:cs="Arial"/>
                <w:sz w:val="24"/>
                <w:szCs w:val="24"/>
                <w:lang w:val="sr-Cyrl-RS"/>
              </w:rPr>
              <w:t>плет</w:t>
            </w:r>
          </w:p>
        </w:tc>
        <w:tc>
          <w:tcPr>
            <w:tcW w:w="1620" w:type="dxa"/>
            <w:shd w:val="clear" w:color="auto" w:fill="auto"/>
            <w:vAlign w:val="center"/>
            <w:hideMark/>
          </w:tcPr>
          <w:p w14:paraId="1E8406BC" w14:textId="47EE9C51" w:rsidR="00D6491D" w:rsidRPr="00BA15A7" w:rsidRDefault="00BA15A7" w:rsidP="00E56944">
            <w:pPr>
              <w:jc w:val="center"/>
              <w:rPr>
                <w:rFonts w:cs="Arial"/>
                <w:sz w:val="24"/>
                <w:szCs w:val="24"/>
                <w:lang w:val="sr-Cyrl-RS"/>
              </w:rPr>
            </w:pPr>
            <w:r>
              <w:rPr>
                <w:rFonts w:cs="Arial"/>
                <w:sz w:val="24"/>
                <w:szCs w:val="24"/>
                <w:lang w:val="sr-Cyrl-RS"/>
              </w:rPr>
              <w:t>10</w:t>
            </w:r>
          </w:p>
        </w:tc>
      </w:tr>
      <w:tr w:rsidR="00D6491D" w:rsidRPr="00B60EBE" w14:paraId="13DF367B" w14:textId="77777777" w:rsidTr="00E56944">
        <w:trPr>
          <w:trHeight w:val="255"/>
        </w:trPr>
        <w:tc>
          <w:tcPr>
            <w:tcW w:w="720" w:type="dxa"/>
            <w:shd w:val="clear" w:color="auto" w:fill="auto"/>
            <w:vAlign w:val="center"/>
            <w:hideMark/>
          </w:tcPr>
          <w:p w14:paraId="76812511" w14:textId="77777777" w:rsidR="00D6491D" w:rsidRPr="00B60EBE" w:rsidRDefault="00D6491D" w:rsidP="00E56944">
            <w:pPr>
              <w:jc w:val="center"/>
              <w:rPr>
                <w:rFonts w:cs="Arial"/>
                <w:sz w:val="24"/>
                <w:szCs w:val="24"/>
              </w:rPr>
            </w:pPr>
            <w:r w:rsidRPr="00B60EBE">
              <w:rPr>
                <w:rFonts w:cs="Arial"/>
                <w:sz w:val="24"/>
                <w:szCs w:val="24"/>
              </w:rPr>
              <w:t>4</w:t>
            </w:r>
          </w:p>
        </w:tc>
        <w:tc>
          <w:tcPr>
            <w:tcW w:w="6750" w:type="dxa"/>
            <w:shd w:val="clear" w:color="auto" w:fill="auto"/>
            <w:vAlign w:val="center"/>
            <w:hideMark/>
          </w:tcPr>
          <w:p w14:paraId="5377F775" w14:textId="77777777" w:rsidR="00D6491D" w:rsidRPr="00B60EBE" w:rsidRDefault="00D6491D" w:rsidP="00E56944">
            <w:pPr>
              <w:jc w:val="center"/>
              <w:rPr>
                <w:rFonts w:cs="Arial"/>
                <w:sz w:val="24"/>
                <w:szCs w:val="24"/>
              </w:rPr>
            </w:pPr>
            <w:r w:rsidRPr="00B60EBE">
              <w:rPr>
                <w:rFonts w:cs="Arial"/>
                <w:sz w:val="24"/>
                <w:szCs w:val="24"/>
              </w:rPr>
              <w:t>вентилатор за хлађење процесора и кућишта</w:t>
            </w:r>
          </w:p>
        </w:tc>
        <w:tc>
          <w:tcPr>
            <w:tcW w:w="1178" w:type="dxa"/>
            <w:shd w:val="clear" w:color="auto" w:fill="auto"/>
            <w:vAlign w:val="center"/>
            <w:hideMark/>
          </w:tcPr>
          <w:p w14:paraId="3C5D2E21" w14:textId="5D8768F9" w:rsidR="00D6491D" w:rsidRPr="00CD47E5" w:rsidRDefault="00D6491D" w:rsidP="00E56944">
            <w:pPr>
              <w:jc w:val="center"/>
              <w:rPr>
                <w:rFonts w:cs="Arial"/>
                <w:sz w:val="24"/>
                <w:szCs w:val="24"/>
                <w:lang w:val="sr-Cyrl-RS"/>
              </w:rPr>
            </w:pPr>
            <w:r w:rsidRPr="00B60EBE">
              <w:rPr>
                <w:rFonts w:cs="Arial"/>
                <w:sz w:val="24"/>
                <w:szCs w:val="24"/>
              </w:rPr>
              <w:t>ком</w:t>
            </w:r>
            <w:r w:rsidR="00CD47E5">
              <w:rPr>
                <w:rFonts w:cs="Arial"/>
                <w:sz w:val="24"/>
                <w:szCs w:val="24"/>
                <w:lang w:val="sr-Cyrl-RS"/>
              </w:rPr>
              <w:t>плет</w:t>
            </w:r>
          </w:p>
        </w:tc>
        <w:tc>
          <w:tcPr>
            <w:tcW w:w="1620" w:type="dxa"/>
            <w:shd w:val="clear" w:color="auto" w:fill="auto"/>
            <w:vAlign w:val="center"/>
            <w:hideMark/>
          </w:tcPr>
          <w:p w14:paraId="5DBF6DAC" w14:textId="77777777" w:rsidR="00D6491D" w:rsidRPr="00B60EBE" w:rsidRDefault="00D6491D" w:rsidP="00E56944">
            <w:pPr>
              <w:jc w:val="center"/>
              <w:rPr>
                <w:rFonts w:cs="Arial"/>
                <w:sz w:val="24"/>
                <w:szCs w:val="24"/>
              </w:rPr>
            </w:pPr>
            <w:r w:rsidRPr="00B60EBE">
              <w:rPr>
                <w:rFonts w:cs="Arial"/>
                <w:sz w:val="24"/>
                <w:szCs w:val="24"/>
              </w:rPr>
              <w:t>10</w:t>
            </w:r>
          </w:p>
        </w:tc>
      </w:tr>
      <w:tr w:rsidR="00D6491D" w:rsidRPr="00B60EBE" w14:paraId="3E540DA5" w14:textId="77777777" w:rsidTr="00E56944">
        <w:trPr>
          <w:trHeight w:val="390"/>
        </w:trPr>
        <w:tc>
          <w:tcPr>
            <w:tcW w:w="720" w:type="dxa"/>
            <w:shd w:val="clear" w:color="000000" w:fill="EEECE1"/>
            <w:vAlign w:val="center"/>
            <w:hideMark/>
          </w:tcPr>
          <w:p w14:paraId="2589DBB0" w14:textId="77777777" w:rsidR="00D6491D" w:rsidRPr="00B60EBE" w:rsidRDefault="00D6491D" w:rsidP="00E56944">
            <w:pPr>
              <w:jc w:val="center"/>
              <w:rPr>
                <w:rFonts w:cs="Arial"/>
                <w:sz w:val="24"/>
                <w:szCs w:val="24"/>
              </w:rPr>
            </w:pPr>
            <w:r w:rsidRPr="00B60EBE">
              <w:rPr>
                <w:rFonts w:cs="Arial"/>
                <w:sz w:val="24"/>
                <w:szCs w:val="24"/>
              </w:rPr>
              <w:lastRenderedPageBreak/>
              <w:t> </w:t>
            </w:r>
          </w:p>
        </w:tc>
        <w:tc>
          <w:tcPr>
            <w:tcW w:w="6750" w:type="dxa"/>
            <w:shd w:val="clear" w:color="000000" w:fill="EEECE1"/>
            <w:vAlign w:val="center"/>
            <w:hideMark/>
          </w:tcPr>
          <w:p w14:paraId="34BDAA82" w14:textId="77777777" w:rsidR="00D6491D" w:rsidRPr="00B60EBE" w:rsidRDefault="00D6491D" w:rsidP="00E56944">
            <w:pPr>
              <w:jc w:val="center"/>
              <w:rPr>
                <w:rFonts w:cs="Arial"/>
                <w:b/>
                <w:bCs/>
                <w:sz w:val="24"/>
                <w:szCs w:val="24"/>
              </w:rPr>
            </w:pPr>
            <w:r w:rsidRPr="00B60EBE">
              <w:rPr>
                <w:rFonts w:cs="Arial"/>
                <w:b/>
                <w:bCs/>
                <w:sz w:val="24"/>
                <w:szCs w:val="24"/>
              </w:rPr>
              <w:t>,,NOTEBOOK''  РАЧУНАРИ-РЕПАРАЦИЈА НЕИСПРАВНИХ КОМПОНЕНТИ</w:t>
            </w:r>
          </w:p>
        </w:tc>
        <w:tc>
          <w:tcPr>
            <w:tcW w:w="1178" w:type="dxa"/>
            <w:shd w:val="clear" w:color="000000" w:fill="EEECE1"/>
            <w:vAlign w:val="center"/>
            <w:hideMark/>
          </w:tcPr>
          <w:p w14:paraId="6B430036" w14:textId="77777777" w:rsidR="00D6491D" w:rsidRPr="00B60EBE" w:rsidRDefault="00D6491D" w:rsidP="00E56944">
            <w:pPr>
              <w:jc w:val="center"/>
              <w:rPr>
                <w:rFonts w:cs="Arial"/>
                <w:sz w:val="24"/>
                <w:szCs w:val="24"/>
              </w:rPr>
            </w:pPr>
            <w:r w:rsidRPr="00B60EBE">
              <w:rPr>
                <w:rFonts w:cs="Arial"/>
                <w:sz w:val="24"/>
                <w:szCs w:val="24"/>
              </w:rPr>
              <w:t> </w:t>
            </w:r>
          </w:p>
        </w:tc>
        <w:tc>
          <w:tcPr>
            <w:tcW w:w="1620" w:type="dxa"/>
            <w:shd w:val="clear" w:color="000000" w:fill="EEECE1"/>
            <w:vAlign w:val="center"/>
            <w:hideMark/>
          </w:tcPr>
          <w:p w14:paraId="046C004C" w14:textId="77777777" w:rsidR="00D6491D" w:rsidRPr="00B60EBE" w:rsidRDefault="00D6491D" w:rsidP="00E56944">
            <w:pPr>
              <w:jc w:val="center"/>
              <w:rPr>
                <w:rFonts w:cs="Arial"/>
                <w:sz w:val="24"/>
                <w:szCs w:val="24"/>
              </w:rPr>
            </w:pPr>
            <w:r w:rsidRPr="00B60EBE">
              <w:rPr>
                <w:rFonts w:cs="Arial"/>
                <w:sz w:val="24"/>
                <w:szCs w:val="24"/>
              </w:rPr>
              <w:t> </w:t>
            </w:r>
          </w:p>
        </w:tc>
      </w:tr>
      <w:tr w:rsidR="00D6491D" w:rsidRPr="00B60EBE" w14:paraId="76C88E28" w14:textId="77777777" w:rsidTr="00E56944">
        <w:trPr>
          <w:trHeight w:val="255"/>
        </w:trPr>
        <w:tc>
          <w:tcPr>
            <w:tcW w:w="720" w:type="dxa"/>
            <w:shd w:val="clear" w:color="auto" w:fill="auto"/>
            <w:vAlign w:val="center"/>
            <w:hideMark/>
          </w:tcPr>
          <w:p w14:paraId="399C48F6" w14:textId="77777777" w:rsidR="00D6491D" w:rsidRPr="00B60EBE" w:rsidRDefault="00D6491D" w:rsidP="00E56944">
            <w:pPr>
              <w:jc w:val="center"/>
              <w:rPr>
                <w:rFonts w:cs="Arial"/>
                <w:sz w:val="24"/>
                <w:szCs w:val="24"/>
              </w:rPr>
            </w:pPr>
            <w:r w:rsidRPr="00B60EBE">
              <w:rPr>
                <w:rFonts w:cs="Arial"/>
                <w:sz w:val="24"/>
                <w:szCs w:val="24"/>
              </w:rPr>
              <w:t>1</w:t>
            </w:r>
          </w:p>
        </w:tc>
        <w:tc>
          <w:tcPr>
            <w:tcW w:w="6750" w:type="dxa"/>
            <w:shd w:val="clear" w:color="auto" w:fill="auto"/>
            <w:vAlign w:val="center"/>
            <w:hideMark/>
          </w:tcPr>
          <w:p w14:paraId="3BA7CCED" w14:textId="77777777" w:rsidR="00D6491D" w:rsidRPr="00B60EBE" w:rsidRDefault="00D6491D" w:rsidP="00E56944">
            <w:pPr>
              <w:jc w:val="center"/>
              <w:rPr>
                <w:rFonts w:cs="Arial"/>
                <w:sz w:val="24"/>
                <w:szCs w:val="24"/>
              </w:rPr>
            </w:pPr>
            <w:r w:rsidRPr="00B60EBE">
              <w:rPr>
                <w:rFonts w:cs="Arial"/>
                <w:sz w:val="24"/>
                <w:szCs w:val="24"/>
              </w:rPr>
              <w:t>матична плоча (отпорници, чипови, кондензатори,хлађење)</w:t>
            </w:r>
          </w:p>
        </w:tc>
        <w:tc>
          <w:tcPr>
            <w:tcW w:w="1178" w:type="dxa"/>
            <w:shd w:val="clear" w:color="auto" w:fill="auto"/>
            <w:vAlign w:val="center"/>
            <w:hideMark/>
          </w:tcPr>
          <w:p w14:paraId="2F6D657C" w14:textId="360BBC9A"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12DB012B" w14:textId="77777777" w:rsidR="00D6491D" w:rsidRPr="00B60EBE" w:rsidRDefault="00D6491D" w:rsidP="00E56944">
            <w:pPr>
              <w:jc w:val="center"/>
              <w:rPr>
                <w:rFonts w:cs="Arial"/>
                <w:sz w:val="24"/>
                <w:szCs w:val="24"/>
              </w:rPr>
            </w:pPr>
            <w:r w:rsidRPr="00B60EBE">
              <w:rPr>
                <w:rFonts w:cs="Arial"/>
                <w:sz w:val="24"/>
                <w:szCs w:val="24"/>
              </w:rPr>
              <w:t>50</w:t>
            </w:r>
          </w:p>
        </w:tc>
      </w:tr>
      <w:tr w:rsidR="00D6491D" w:rsidRPr="00B60EBE" w14:paraId="66212649" w14:textId="77777777" w:rsidTr="00E56944">
        <w:trPr>
          <w:trHeight w:val="255"/>
        </w:trPr>
        <w:tc>
          <w:tcPr>
            <w:tcW w:w="720" w:type="dxa"/>
            <w:shd w:val="clear" w:color="auto" w:fill="auto"/>
            <w:vAlign w:val="center"/>
            <w:hideMark/>
          </w:tcPr>
          <w:p w14:paraId="070295F0" w14:textId="77777777" w:rsidR="00D6491D" w:rsidRPr="00B60EBE" w:rsidRDefault="00D6491D" w:rsidP="00E56944">
            <w:pPr>
              <w:jc w:val="center"/>
              <w:rPr>
                <w:rFonts w:cs="Arial"/>
                <w:sz w:val="24"/>
                <w:szCs w:val="24"/>
              </w:rPr>
            </w:pPr>
            <w:r w:rsidRPr="00B60EBE">
              <w:rPr>
                <w:rFonts w:cs="Arial"/>
                <w:sz w:val="24"/>
                <w:szCs w:val="24"/>
              </w:rPr>
              <w:t>2</w:t>
            </w:r>
          </w:p>
        </w:tc>
        <w:tc>
          <w:tcPr>
            <w:tcW w:w="6750" w:type="dxa"/>
            <w:shd w:val="clear" w:color="auto" w:fill="auto"/>
            <w:vAlign w:val="center"/>
            <w:hideMark/>
          </w:tcPr>
          <w:p w14:paraId="093EBFFA" w14:textId="77777777" w:rsidR="00D6491D" w:rsidRPr="00B60EBE" w:rsidRDefault="00D6491D" w:rsidP="00E56944">
            <w:pPr>
              <w:jc w:val="center"/>
              <w:rPr>
                <w:rFonts w:cs="Arial"/>
                <w:sz w:val="24"/>
                <w:szCs w:val="24"/>
              </w:rPr>
            </w:pPr>
            <w:r w:rsidRPr="00B60EBE">
              <w:rPr>
                <w:rFonts w:cs="Arial"/>
                <w:sz w:val="24"/>
                <w:szCs w:val="24"/>
              </w:rPr>
              <w:t>напајање (кондензатори, отпорници, тиристори)</w:t>
            </w:r>
          </w:p>
        </w:tc>
        <w:tc>
          <w:tcPr>
            <w:tcW w:w="1178" w:type="dxa"/>
            <w:shd w:val="clear" w:color="auto" w:fill="auto"/>
            <w:vAlign w:val="center"/>
            <w:hideMark/>
          </w:tcPr>
          <w:p w14:paraId="47579E9B" w14:textId="2923A8CC" w:rsidR="00D6491D" w:rsidRPr="00B60EBE" w:rsidRDefault="00D6491D" w:rsidP="00E56944">
            <w:pPr>
              <w:jc w:val="center"/>
              <w:rPr>
                <w:rFonts w:cs="Arial"/>
                <w:sz w:val="24"/>
                <w:szCs w:val="24"/>
              </w:rPr>
            </w:pPr>
            <w:r w:rsidRPr="00B60EBE">
              <w:rPr>
                <w:rFonts w:cs="Arial"/>
                <w:sz w:val="24"/>
                <w:szCs w:val="24"/>
              </w:rPr>
              <w:t>ком</w:t>
            </w:r>
          </w:p>
        </w:tc>
        <w:tc>
          <w:tcPr>
            <w:tcW w:w="1620" w:type="dxa"/>
            <w:shd w:val="clear" w:color="auto" w:fill="auto"/>
            <w:vAlign w:val="center"/>
            <w:hideMark/>
          </w:tcPr>
          <w:p w14:paraId="076C7069" w14:textId="77777777" w:rsidR="00D6491D" w:rsidRPr="00B60EBE" w:rsidRDefault="00D6491D" w:rsidP="00E56944">
            <w:pPr>
              <w:jc w:val="center"/>
              <w:rPr>
                <w:rFonts w:cs="Arial"/>
                <w:sz w:val="24"/>
                <w:szCs w:val="24"/>
              </w:rPr>
            </w:pPr>
            <w:r w:rsidRPr="00B60EBE">
              <w:rPr>
                <w:rFonts w:cs="Arial"/>
                <w:sz w:val="24"/>
                <w:szCs w:val="24"/>
              </w:rPr>
              <w:t>50</w:t>
            </w:r>
          </w:p>
        </w:tc>
      </w:tr>
      <w:tr w:rsidR="00D6491D" w:rsidRPr="00B60EBE" w14:paraId="45DE58E1" w14:textId="77777777" w:rsidTr="00E56944">
        <w:trPr>
          <w:trHeight w:val="255"/>
        </w:trPr>
        <w:tc>
          <w:tcPr>
            <w:tcW w:w="720" w:type="dxa"/>
            <w:shd w:val="clear" w:color="auto" w:fill="auto"/>
            <w:vAlign w:val="center"/>
            <w:hideMark/>
          </w:tcPr>
          <w:p w14:paraId="20C6BCED" w14:textId="77777777" w:rsidR="00D6491D" w:rsidRPr="00B60EBE" w:rsidRDefault="00D6491D" w:rsidP="00E56944">
            <w:pPr>
              <w:jc w:val="center"/>
              <w:rPr>
                <w:rFonts w:cs="Arial"/>
                <w:sz w:val="24"/>
                <w:szCs w:val="24"/>
              </w:rPr>
            </w:pPr>
            <w:r w:rsidRPr="00B60EBE">
              <w:rPr>
                <w:rFonts w:cs="Arial"/>
                <w:sz w:val="24"/>
                <w:szCs w:val="24"/>
              </w:rPr>
              <w:t> </w:t>
            </w:r>
          </w:p>
        </w:tc>
        <w:tc>
          <w:tcPr>
            <w:tcW w:w="6750" w:type="dxa"/>
            <w:shd w:val="clear" w:color="auto" w:fill="auto"/>
            <w:vAlign w:val="center"/>
            <w:hideMark/>
          </w:tcPr>
          <w:p w14:paraId="034A93FD" w14:textId="77777777" w:rsidR="00D6491D" w:rsidRPr="00B60EBE" w:rsidRDefault="00D6491D" w:rsidP="00E56944">
            <w:pPr>
              <w:jc w:val="center"/>
              <w:rPr>
                <w:rFonts w:cs="Arial"/>
                <w:sz w:val="24"/>
                <w:szCs w:val="24"/>
              </w:rPr>
            </w:pPr>
          </w:p>
        </w:tc>
        <w:tc>
          <w:tcPr>
            <w:tcW w:w="1178" w:type="dxa"/>
            <w:shd w:val="clear" w:color="auto" w:fill="auto"/>
            <w:vAlign w:val="center"/>
            <w:hideMark/>
          </w:tcPr>
          <w:p w14:paraId="5F1BF3C0" w14:textId="77777777" w:rsidR="00D6491D" w:rsidRPr="00B60EBE" w:rsidRDefault="00D6491D" w:rsidP="00E56944">
            <w:pPr>
              <w:jc w:val="center"/>
              <w:rPr>
                <w:rFonts w:cs="Arial"/>
                <w:sz w:val="24"/>
                <w:szCs w:val="24"/>
              </w:rPr>
            </w:pPr>
            <w:r w:rsidRPr="00B60EBE">
              <w:rPr>
                <w:rFonts w:cs="Arial"/>
                <w:sz w:val="24"/>
                <w:szCs w:val="24"/>
              </w:rPr>
              <w:t> </w:t>
            </w:r>
          </w:p>
        </w:tc>
        <w:tc>
          <w:tcPr>
            <w:tcW w:w="1620" w:type="dxa"/>
            <w:shd w:val="clear" w:color="auto" w:fill="auto"/>
            <w:vAlign w:val="center"/>
            <w:hideMark/>
          </w:tcPr>
          <w:p w14:paraId="4E62F859" w14:textId="77777777" w:rsidR="00D6491D" w:rsidRPr="00B60EBE" w:rsidRDefault="00D6491D" w:rsidP="00E56944">
            <w:pPr>
              <w:jc w:val="center"/>
              <w:rPr>
                <w:rFonts w:cs="Arial"/>
                <w:sz w:val="24"/>
                <w:szCs w:val="24"/>
              </w:rPr>
            </w:pPr>
            <w:r w:rsidRPr="00B60EBE">
              <w:rPr>
                <w:rFonts w:cs="Arial"/>
                <w:sz w:val="24"/>
                <w:szCs w:val="24"/>
              </w:rPr>
              <w:t> </w:t>
            </w:r>
          </w:p>
        </w:tc>
      </w:tr>
      <w:tr w:rsidR="00D6491D" w:rsidRPr="00B60EBE" w14:paraId="14215DE1" w14:textId="77777777" w:rsidTr="00E56944">
        <w:trPr>
          <w:trHeight w:val="390"/>
        </w:trPr>
        <w:tc>
          <w:tcPr>
            <w:tcW w:w="720" w:type="dxa"/>
            <w:shd w:val="clear" w:color="000000" w:fill="EEECE1"/>
            <w:vAlign w:val="center"/>
            <w:hideMark/>
          </w:tcPr>
          <w:p w14:paraId="7E0494D0" w14:textId="77777777" w:rsidR="00D6491D" w:rsidRPr="00B60EBE" w:rsidRDefault="00D6491D" w:rsidP="00E56944">
            <w:pPr>
              <w:jc w:val="center"/>
              <w:rPr>
                <w:rFonts w:cs="Arial"/>
                <w:sz w:val="24"/>
                <w:szCs w:val="24"/>
              </w:rPr>
            </w:pPr>
            <w:r w:rsidRPr="00B60EBE">
              <w:rPr>
                <w:rFonts w:cs="Arial"/>
                <w:sz w:val="24"/>
                <w:szCs w:val="24"/>
              </w:rPr>
              <w:t> </w:t>
            </w:r>
          </w:p>
        </w:tc>
        <w:tc>
          <w:tcPr>
            <w:tcW w:w="6750" w:type="dxa"/>
            <w:shd w:val="clear" w:color="000000" w:fill="EEECE1"/>
            <w:vAlign w:val="center"/>
            <w:hideMark/>
          </w:tcPr>
          <w:p w14:paraId="10CDF10B" w14:textId="77777777" w:rsidR="00D6491D" w:rsidRPr="00B60EBE" w:rsidRDefault="00D6491D" w:rsidP="00E56944">
            <w:pPr>
              <w:jc w:val="center"/>
              <w:rPr>
                <w:rFonts w:cs="Arial"/>
                <w:b/>
                <w:bCs/>
                <w:sz w:val="24"/>
                <w:szCs w:val="24"/>
              </w:rPr>
            </w:pPr>
            <w:r w:rsidRPr="00B60EBE">
              <w:rPr>
                <w:rFonts w:cs="Arial"/>
                <w:b/>
                <w:bCs/>
                <w:sz w:val="24"/>
                <w:szCs w:val="24"/>
              </w:rPr>
              <w:t>МОНИТОРИ - РЕПАРАЦИЈА НЕИСПРАВНИХ КОМПОНЕНТИ</w:t>
            </w:r>
          </w:p>
        </w:tc>
        <w:tc>
          <w:tcPr>
            <w:tcW w:w="1178" w:type="dxa"/>
            <w:shd w:val="clear" w:color="000000" w:fill="EEECE1"/>
            <w:vAlign w:val="center"/>
            <w:hideMark/>
          </w:tcPr>
          <w:p w14:paraId="47A4E1AD" w14:textId="77777777" w:rsidR="00D6491D" w:rsidRPr="00B60EBE" w:rsidRDefault="00D6491D" w:rsidP="00E56944">
            <w:pPr>
              <w:jc w:val="center"/>
              <w:rPr>
                <w:rFonts w:cs="Arial"/>
                <w:sz w:val="24"/>
                <w:szCs w:val="24"/>
              </w:rPr>
            </w:pPr>
            <w:r w:rsidRPr="00B60EBE">
              <w:rPr>
                <w:rFonts w:cs="Arial"/>
                <w:sz w:val="24"/>
                <w:szCs w:val="24"/>
              </w:rPr>
              <w:t> </w:t>
            </w:r>
          </w:p>
        </w:tc>
        <w:tc>
          <w:tcPr>
            <w:tcW w:w="1620" w:type="dxa"/>
            <w:shd w:val="clear" w:color="000000" w:fill="EEECE1"/>
            <w:vAlign w:val="center"/>
            <w:hideMark/>
          </w:tcPr>
          <w:p w14:paraId="1B7289E9" w14:textId="77777777" w:rsidR="00D6491D" w:rsidRPr="00B60EBE" w:rsidRDefault="00D6491D" w:rsidP="00E56944">
            <w:pPr>
              <w:jc w:val="center"/>
              <w:rPr>
                <w:rFonts w:cs="Arial"/>
                <w:sz w:val="24"/>
                <w:szCs w:val="24"/>
              </w:rPr>
            </w:pPr>
            <w:r w:rsidRPr="00B60EBE">
              <w:rPr>
                <w:rFonts w:cs="Arial"/>
                <w:sz w:val="24"/>
                <w:szCs w:val="24"/>
              </w:rPr>
              <w:t> </w:t>
            </w:r>
          </w:p>
        </w:tc>
      </w:tr>
      <w:tr w:rsidR="00CD47E5" w:rsidRPr="00B60EBE" w14:paraId="772B3140" w14:textId="77777777" w:rsidTr="00E56944">
        <w:trPr>
          <w:trHeight w:val="255"/>
        </w:trPr>
        <w:tc>
          <w:tcPr>
            <w:tcW w:w="720" w:type="dxa"/>
            <w:shd w:val="clear" w:color="auto" w:fill="auto"/>
            <w:vAlign w:val="center"/>
            <w:hideMark/>
          </w:tcPr>
          <w:p w14:paraId="5F1B36FC" w14:textId="77777777" w:rsidR="00CD47E5" w:rsidRPr="00B60EBE" w:rsidRDefault="00CD47E5" w:rsidP="00E56944">
            <w:pPr>
              <w:jc w:val="center"/>
              <w:rPr>
                <w:rFonts w:cs="Arial"/>
                <w:sz w:val="24"/>
                <w:szCs w:val="24"/>
              </w:rPr>
            </w:pPr>
            <w:r w:rsidRPr="00B60EBE">
              <w:rPr>
                <w:rFonts w:cs="Arial"/>
                <w:sz w:val="24"/>
                <w:szCs w:val="24"/>
              </w:rPr>
              <w:t>1</w:t>
            </w:r>
          </w:p>
        </w:tc>
        <w:tc>
          <w:tcPr>
            <w:tcW w:w="6750" w:type="dxa"/>
            <w:shd w:val="clear" w:color="auto" w:fill="auto"/>
            <w:vAlign w:val="center"/>
            <w:hideMark/>
          </w:tcPr>
          <w:p w14:paraId="32194EDE" w14:textId="77777777" w:rsidR="00CD47E5" w:rsidRPr="00B60EBE" w:rsidRDefault="00CD47E5" w:rsidP="00E56944">
            <w:pPr>
              <w:jc w:val="center"/>
              <w:rPr>
                <w:rFonts w:cs="Arial"/>
                <w:sz w:val="24"/>
                <w:szCs w:val="24"/>
              </w:rPr>
            </w:pPr>
            <w:r w:rsidRPr="00B60EBE">
              <w:rPr>
                <w:rFonts w:cs="Arial"/>
                <w:sz w:val="24"/>
                <w:szCs w:val="24"/>
              </w:rPr>
              <w:t>матична плоча (отпорници, чипови, кондензатори)</w:t>
            </w:r>
          </w:p>
        </w:tc>
        <w:tc>
          <w:tcPr>
            <w:tcW w:w="1178" w:type="dxa"/>
            <w:shd w:val="clear" w:color="auto" w:fill="auto"/>
            <w:hideMark/>
          </w:tcPr>
          <w:p w14:paraId="0FF37504" w14:textId="381D8113" w:rsidR="00CD47E5" w:rsidRPr="00B60EBE" w:rsidRDefault="00CD47E5" w:rsidP="00E56944">
            <w:pPr>
              <w:jc w:val="center"/>
              <w:rPr>
                <w:rFonts w:cs="Arial"/>
                <w:sz w:val="24"/>
                <w:szCs w:val="24"/>
              </w:rPr>
            </w:pPr>
            <w:r w:rsidRPr="0086289D">
              <w:rPr>
                <w:rFonts w:cs="Arial"/>
                <w:lang w:val="sr-Cyrl-RS"/>
              </w:rPr>
              <w:t>комплет</w:t>
            </w:r>
          </w:p>
        </w:tc>
        <w:tc>
          <w:tcPr>
            <w:tcW w:w="1620" w:type="dxa"/>
            <w:shd w:val="clear" w:color="auto" w:fill="auto"/>
            <w:vAlign w:val="center"/>
            <w:hideMark/>
          </w:tcPr>
          <w:p w14:paraId="09DCD02E" w14:textId="77777777" w:rsidR="00CD47E5" w:rsidRPr="00B60EBE" w:rsidRDefault="00CD47E5" w:rsidP="00E56944">
            <w:pPr>
              <w:jc w:val="center"/>
              <w:rPr>
                <w:rFonts w:cs="Arial"/>
                <w:sz w:val="24"/>
                <w:szCs w:val="24"/>
              </w:rPr>
            </w:pPr>
            <w:r w:rsidRPr="00B60EBE">
              <w:rPr>
                <w:rFonts w:cs="Arial"/>
                <w:sz w:val="24"/>
                <w:szCs w:val="24"/>
              </w:rPr>
              <w:t>10</w:t>
            </w:r>
          </w:p>
        </w:tc>
      </w:tr>
      <w:tr w:rsidR="00CD47E5" w:rsidRPr="00B60EBE" w14:paraId="1E155954" w14:textId="77777777" w:rsidTr="00E56944">
        <w:trPr>
          <w:trHeight w:val="255"/>
        </w:trPr>
        <w:tc>
          <w:tcPr>
            <w:tcW w:w="720" w:type="dxa"/>
            <w:shd w:val="clear" w:color="auto" w:fill="auto"/>
            <w:vAlign w:val="center"/>
            <w:hideMark/>
          </w:tcPr>
          <w:p w14:paraId="4F0D5B76" w14:textId="77777777" w:rsidR="00CD47E5" w:rsidRPr="00B60EBE" w:rsidRDefault="00CD47E5" w:rsidP="00E56944">
            <w:pPr>
              <w:jc w:val="center"/>
              <w:rPr>
                <w:rFonts w:cs="Arial"/>
                <w:sz w:val="24"/>
                <w:szCs w:val="24"/>
              </w:rPr>
            </w:pPr>
            <w:r w:rsidRPr="00B60EBE">
              <w:rPr>
                <w:rFonts w:cs="Arial"/>
                <w:sz w:val="24"/>
                <w:szCs w:val="24"/>
              </w:rPr>
              <w:t>2</w:t>
            </w:r>
          </w:p>
        </w:tc>
        <w:tc>
          <w:tcPr>
            <w:tcW w:w="6750" w:type="dxa"/>
            <w:shd w:val="clear" w:color="auto" w:fill="auto"/>
            <w:vAlign w:val="center"/>
            <w:hideMark/>
          </w:tcPr>
          <w:p w14:paraId="4E7A9768" w14:textId="77777777" w:rsidR="00CD47E5" w:rsidRPr="00B60EBE" w:rsidRDefault="00CD47E5" w:rsidP="00E56944">
            <w:pPr>
              <w:jc w:val="center"/>
              <w:rPr>
                <w:rFonts w:cs="Arial"/>
                <w:sz w:val="24"/>
                <w:szCs w:val="24"/>
              </w:rPr>
            </w:pPr>
            <w:r w:rsidRPr="00B60EBE">
              <w:rPr>
                <w:rFonts w:cs="Arial"/>
                <w:sz w:val="24"/>
                <w:szCs w:val="24"/>
              </w:rPr>
              <w:t>напајање (кондензатори отпорници,тиристори)</w:t>
            </w:r>
          </w:p>
        </w:tc>
        <w:tc>
          <w:tcPr>
            <w:tcW w:w="1178" w:type="dxa"/>
            <w:shd w:val="clear" w:color="auto" w:fill="auto"/>
            <w:hideMark/>
          </w:tcPr>
          <w:p w14:paraId="500F4CF1" w14:textId="59FE05B6" w:rsidR="00CD47E5" w:rsidRPr="00B60EBE" w:rsidRDefault="00CD47E5" w:rsidP="00E56944">
            <w:pPr>
              <w:jc w:val="center"/>
              <w:rPr>
                <w:rFonts w:cs="Arial"/>
                <w:sz w:val="24"/>
                <w:szCs w:val="24"/>
              </w:rPr>
            </w:pPr>
            <w:r w:rsidRPr="0086289D">
              <w:rPr>
                <w:rFonts w:cs="Arial"/>
                <w:lang w:val="sr-Cyrl-RS"/>
              </w:rPr>
              <w:t>комплет</w:t>
            </w:r>
          </w:p>
        </w:tc>
        <w:tc>
          <w:tcPr>
            <w:tcW w:w="1620" w:type="dxa"/>
            <w:shd w:val="clear" w:color="auto" w:fill="auto"/>
            <w:vAlign w:val="center"/>
            <w:hideMark/>
          </w:tcPr>
          <w:p w14:paraId="7607A36C" w14:textId="77777777" w:rsidR="00CD47E5" w:rsidRPr="00B60EBE" w:rsidRDefault="00CD47E5" w:rsidP="00E56944">
            <w:pPr>
              <w:jc w:val="center"/>
              <w:rPr>
                <w:rFonts w:cs="Arial"/>
                <w:sz w:val="24"/>
                <w:szCs w:val="24"/>
              </w:rPr>
            </w:pPr>
            <w:r w:rsidRPr="00B60EBE">
              <w:rPr>
                <w:rFonts w:cs="Arial"/>
                <w:sz w:val="24"/>
                <w:szCs w:val="24"/>
              </w:rPr>
              <w:t>10</w:t>
            </w:r>
          </w:p>
        </w:tc>
      </w:tr>
      <w:tr w:rsidR="00CD47E5" w:rsidRPr="00B60EBE" w14:paraId="00A12DF1" w14:textId="77777777" w:rsidTr="00E56944">
        <w:trPr>
          <w:trHeight w:val="255"/>
        </w:trPr>
        <w:tc>
          <w:tcPr>
            <w:tcW w:w="720" w:type="dxa"/>
            <w:shd w:val="clear" w:color="auto" w:fill="auto"/>
            <w:vAlign w:val="center"/>
            <w:hideMark/>
          </w:tcPr>
          <w:p w14:paraId="34109EFE" w14:textId="77777777" w:rsidR="00CD47E5" w:rsidRPr="00B60EBE" w:rsidRDefault="00CD47E5" w:rsidP="00E56944">
            <w:pPr>
              <w:jc w:val="center"/>
              <w:rPr>
                <w:rFonts w:cs="Arial"/>
                <w:sz w:val="24"/>
                <w:szCs w:val="24"/>
              </w:rPr>
            </w:pPr>
            <w:r w:rsidRPr="00B60EBE">
              <w:rPr>
                <w:rFonts w:cs="Arial"/>
                <w:sz w:val="24"/>
                <w:szCs w:val="24"/>
              </w:rPr>
              <w:t>3</w:t>
            </w:r>
          </w:p>
        </w:tc>
        <w:tc>
          <w:tcPr>
            <w:tcW w:w="6750" w:type="dxa"/>
            <w:shd w:val="clear" w:color="auto" w:fill="auto"/>
            <w:vAlign w:val="center"/>
            <w:hideMark/>
          </w:tcPr>
          <w:p w14:paraId="7CB047F1" w14:textId="77777777" w:rsidR="00CD47E5" w:rsidRPr="00B60EBE" w:rsidRDefault="00CD47E5" w:rsidP="00E56944">
            <w:pPr>
              <w:jc w:val="center"/>
              <w:rPr>
                <w:rFonts w:cs="Arial"/>
                <w:sz w:val="24"/>
                <w:szCs w:val="24"/>
              </w:rPr>
            </w:pPr>
            <w:r w:rsidRPr="00B60EBE">
              <w:rPr>
                <w:rFonts w:cs="Arial"/>
                <w:sz w:val="24"/>
                <w:szCs w:val="24"/>
              </w:rPr>
              <w:t>LCD панел (позадинско осветљење, каблови)</w:t>
            </w:r>
          </w:p>
        </w:tc>
        <w:tc>
          <w:tcPr>
            <w:tcW w:w="1178" w:type="dxa"/>
            <w:shd w:val="clear" w:color="auto" w:fill="auto"/>
            <w:hideMark/>
          </w:tcPr>
          <w:p w14:paraId="11C4E84F" w14:textId="5E3C0DBD" w:rsidR="00CD47E5" w:rsidRPr="00B60EBE" w:rsidRDefault="00CD47E5" w:rsidP="00E56944">
            <w:pPr>
              <w:jc w:val="center"/>
              <w:rPr>
                <w:rFonts w:cs="Arial"/>
                <w:sz w:val="24"/>
                <w:szCs w:val="24"/>
              </w:rPr>
            </w:pPr>
            <w:r w:rsidRPr="0086289D">
              <w:rPr>
                <w:rFonts w:cs="Arial"/>
                <w:lang w:val="sr-Cyrl-RS"/>
              </w:rPr>
              <w:t>комплет</w:t>
            </w:r>
          </w:p>
        </w:tc>
        <w:tc>
          <w:tcPr>
            <w:tcW w:w="1620" w:type="dxa"/>
            <w:shd w:val="clear" w:color="auto" w:fill="auto"/>
            <w:vAlign w:val="center"/>
            <w:hideMark/>
          </w:tcPr>
          <w:p w14:paraId="4A10C6A3" w14:textId="77777777" w:rsidR="00CD47E5" w:rsidRPr="00B60EBE" w:rsidRDefault="00CD47E5" w:rsidP="00E56944">
            <w:pPr>
              <w:jc w:val="center"/>
              <w:rPr>
                <w:rFonts w:cs="Arial"/>
                <w:sz w:val="24"/>
                <w:szCs w:val="24"/>
              </w:rPr>
            </w:pPr>
            <w:r w:rsidRPr="00B60EBE">
              <w:rPr>
                <w:rFonts w:cs="Arial"/>
                <w:sz w:val="24"/>
                <w:szCs w:val="24"/>
              </w:rPr>
              <w:t>10</w:t>
            </w:r>
          </w:p>
        </w:tc>
      </w:tr>
      <w:tr w:rsidR="00CD47E5" w:rsidRPr="00B60EBE" w14:paraId="7D36D032" w14:textId="77777777" w:rsidTr="00E56944">
        <w:trPr>
          <w:trHeight w:val="255"/>
        </w:trPr>
        <w:tc>
          <w:tcPr>
            <w:tcW w:w="720" w:type="dxa"/>
            <w:shd w:val="clear" w:color="auto" w:fill="auto"/>
            <w:vAlign w:val="center"/>
            <w:hideMark/>
          </w:tcPr>
          <w:p w14:paraId="426C180B" w14:textId="77777777" w:rsidR="00CD47E5" w:rsidRPr="00B60EBE" w:rsidRDefault="00CD47E5" w:rsidP="00E56944">
            <w:pPr>
              <w:jc w:val="center"/>
              <w:rPr>
                <w:rFonts w:cs="Arial"/>
                <w:sz w:val="24"/>
                <w:szCs w:val="24"/>
              </w:rPr>
            </w:pPr>
            <w:r w:rsidRPr="00B60EBE">
              <w:rPr>
                <w:rFonts w:cs="Arial"/>
                <w:sz w:val="24"/>
                <w:szCs w:val="24"/>
              </w:rPr>
              <w:t>4</w:t>
            </w:r>
          </w:p>
        </w:tc>
        <w:tc>
          <w:tcPr>
            <w:tcW w:w="6750" w:type="dxa"/>
            <w:shd w:val="clear" w:color="auto" w:fill="auto"/>
            <w:vAlign w:val="center"/>
            <w:hideMark/>
          </w:tcPr>
          <w:p w14:paraId="47E33F41" w14:textId="77777777" w:rsidR="00CD47E5" w:rsidRPr="00B60EBE" w:rsidRDefault="00CD47E5" w:rsidP="00E56944">
            <w:pPr>
              <w:jc w:val="center"/>
              <w:rPr>
                <w:rFonts w:cs="Arial"/>
                <w:sz w:val="24"/>
                <w:szCs w:val="24"/>
              </w:rPr>
            </w:pPr>
            <w:r w:rsidRPr="00B60EBE">
              <w:rPr>
                <w:rFonts w:cs="Arial"/>
                <w:sz w:val="24"/>
                <w:szCs w:val="24"/>
              </w:rPr>
              <w:t>инвертер</w:t>
            </w:r>
          </w:p>
        </w:tc>
        <w:tc>
          <w:tcPr>
            <w:tcW w:w="1178" w:type="dxa"/>
            <w:shd w:val="clear" w:color="auto" w:fill="auto"/>
            <w:hideMark/>
          </w:tcPr>
          <w:p w14:paraId="73FE7D12" w14:textId="1D39672C" w:rsidR="00CD47E5" w:rsidRPr="00B60EBE" w:rsidRDefault="00CD47E5" w:rsidP="00E56944">
            <w:pPr>
              <w:jc w:val="center"/>
              <w:rPr>
                <w:rFonts w:cs="Arial"/>
                <w:sz w:val="24"/>
                <w:szCs w:val="24"/>
              </w:rPr>
            </w:pPr>
            <w:r w:rsidRPr="0086289D">
              <w:rPr>
                <w:rFonts w:cs="Arial"/>
                <w:lang w:val="sr-Cyrl-RS"/>
              </w:rPr>
              <w:t>комплет</w:t>
            </w:r>
          </w:p>
        </w:tc>
        <w:tc>
          <w:tcPr>
            <w:tcW w:w="1620" w:type="dxa"/>
            <w:shd w:val="clear" w:color="auto" w:fill="auto"/>
            <w:vAlign w:val="center"/>
            <w:hideMark/>
          </w:tcPr>
          <w:p w14:paraId="0511214A" w14:textId="77777777" w:rsidR="00CD47E5" w:rsidRPr="00B60EBE" w:rsidRDefault="00CD47E5" w:rsidP="00E56944">
            <w:pPr>
              <w:jc w:val="center"/>
              <w:rPr>
                <w:rFonts w:cs="Arial"/>
                <w:sz w:val="24"/>
                <w:szCs w:val="24"/>
              </w:rPr>
            </w:pPr>
            <w:r w:rsidRPr="00B60EBE">
              <w:rPr>
                <w:rFonts w:cs="Arial"/>
                <w:sz w:val="24"/>
                <w:szCs w:val="24"/>
              </w:rPr>
              <w:t>10</w:t>
            </w:r>
          </w:p>
        </w:tc>
      </w:tr>
      <w:tr w:rsidR="001E0B69" w:rsidRPr="00B60EBE" w14:paraId="0E9BC5B2" w14:textId="77777777" w:rsidTr="00CD47E5">
        <w:trPr>
          <w:trHeight w:val="998"/>
        </w:trPr>
        <w:tc>
          <w:tcPr>
            <w:tcW w:w="10268" w:type="dxa"/>
            <w:gridSpan w:val="4"/>
            <w:shd w:val="clear" w:color="auto" w:fill="auto"/>
            <w:vAlign w:val="center"/>
          </w:tcPr>
          <w:p w14:paraId="5AB95D9B" w14:textId="77777777" w:rsidR="001E0B69" w:rsidRDefault="001E0B69" w:rsidP="00CD47E5">
            <w:pPr>
              <w:rPr>
                <w:rFonts w:cs="Arial"/>
                <w:lang w:val="sr-Cyrl-RS" w:eastAsia="sr-Cyrl-RS"/>
              </w:rPr>
            </w:pPr>
            <w:r w:rsidRPr="00B60EBE">
              <w:rPr>
                <w:rFonts w:cs="Arial"/>
                <w:lang w:val="sr-Cyrl-RS" w:eastAsia="sr-Cyrl-RS"/>
              </w:rPr>
              <w:t>НАПОМЕНА</w:t>
            </w:r>
            <w:r>
              <w:rPr>
                <w:rFonts w:cs="Arial"/>
                <w:lang w:val="sr-Cyrl-RS" w:eastAsia="sr-Cyrl-RS"/>
              </w:rPr>
              <w:t xml:space="preserve"> ЗА СВЕ ПОЗИЦИЈЕ</w:t>
            </w:r>
            <w:r w:rsidRPr="00B60EBE">
              <w:rPr>
                <w:rFonts w:cs="Arial"/>
                <w:lang w:val="sr-Cyrl-RS" w:eastAsia="sr-Cyrl-RS"/>
              </w:rPr>
              <w:t xml:space="preserve">: </w:t>
            </w:r>
          </w:p>
          <w:p w14:paraId="66B02581" w14:textId="2B88905E" w:rsidR="001E0B69" w:rsidRPr="00CD47E5" w:rsidRDefault="001E0B69" w:rsidP="004862FF">
            <w:pPr>
              <w:pStyle w:val="ListParagraph"/>
              <w:numPr>
                <w:ilvl w:val="0"/>
                <w:numId w:val="26"/>
              </w:numPr>
              <w:autoSpaceDE w:val="0"/>
              <w:autoSpaceDN w:val="0"/>
              <w:adjustRightInd w:val="0"/>
              <w:spacing w:before="0"/>
              <w:jc w:val="left"/>
              <w:rPr>
                <w:rFonts w:ascii="Arial" w:hAnsi="Arial" w:cs="Arial"/>
              </w:rPr>
            </w:pPr>
            <w:r w:rsidRPr="00CD47E5">
              <w:rPr>
                <w:rFonts w:ascii="Arial" w:hAnsi="Arial" w:cs="Arial"/>
                <w:lang w:val="sr-Cyrl-RS"/>
              </w:rPr>
              <w:t>Цена услуге обухвата цену резервног дела и услуге замене односно уградње са свим зависним трошковима</w:t>
            </w:r>
            <w:r w:rsidR="00CD47E5">
              <w:rPr>
                <w:rFonts w:ascii="Arial" w:hAnsi="Arial" w:cs="Arial"/>
                <w:lang w:val="sr-Cyrl-RS"/>
              </w:rPr>
              <w:t xml:space="preserve"> као и о</w:t>
            </w:r>
            <w:r w:rsidR="00CD47E5" w:rsidRPr="00CD47E5">
              <w:rPr>
                <w:rFonts w:ascii="Arial" w:hAnsi="Arial" w:cs="Arial"/>
              </w:rPr>
              <w:t>сновно чишћење уређаја – чишћење прашине из унутрашњости,</w:t>
            </w:r>
            <w:r w:rsidR="00CD47E5" w:rsidRPr="00CD47E5">
              <w:rPr>
                <w:rFonts w:ascii="Arial" w:hAnsi="Arial" w:cs="Arial"/>
                <w:lang w:val="sr-Cyrl-RS"/>
              </w:rPr>
              <w:t xml:space="preserve"> </w:t>
            </w:r>
            <w:r w:rsidR="00CD47E5" w:rsidRPr="00CD47E5">
              <w:rPr>
                <w:rFonts w:ascii="Arial" w:hAnsi="Arial" w:cs="Arial"/>
              </w:rPr>
              <w:t>хладњака, провера и чишћење</w:t>
            </w:r>
            <w:r w:rsidR="00CD47E5" w:rsidRPr="00CD47E5">
              <w:rPr>
                <w:rFonts w:ascii="Arial" w:hAnsi="Arial" w:cs="Arial"/>
                <w:lang w:val="sr-Cyrl-CS"/>
              </w:rPr>
              <w:t xml:space="preserve"> </w:t>
            </w:r>
            <w:r w:rsidR="00CD47E5" w:rsidRPr="00CD47E5">
              <w:rPr>
                <w:rFonts w:ascii="Arial" w:hAnsi="Arial" w:cs="Arial"/>
              </w:rPr>
              <w:t>вентилатора</w:t>
            </w:r>
          </w:p>
        </w:tc>
      </w:tr>
    </w:tbl>
    <w:p w14:paraId="5663210E" w14:textId="77777777" w:rsidR="00D6491D" w:rsidRPr="00B60EBE" w:rsidRDefault="00D6491D" w:rsidP="00D106AB">
      <w:pPr>
        <w:autoSpaceDE w:val="0"/>
        <w:autoSpaceDN w:val="0"/>
        <w:adjustRightInd w:val="0"/>
        <w:spacing w:before="0"/>
        <w:rPr>
          <w:rFonts w:cs="Arial"/>
          <w:lang w:val="sr-Cyrl-RS"/>
        </w:rPr>
      </w:pPr>
    </w:p>
    <w:p w14:paraId="5B16615A" w14:textId="77777777" w:rsidR="00BE3702" w:rsidRDefault="00BE3702" w:rsidP="00D106AB">
      <w:pPr>
        <w:autoSpaceDE w:val="0"/>
        <w:autoSpaceDN w:val="0"/>
        <w:adjustRightInd w:val="0"/>
        <w:spacing w:before="0"/>
        <w:rPr>
          <w:rFonts w:cs="Arial"/>
          <w:b/>
          <w:sz w:val="24"/>
          <w:szCs w:val="24"/>
          <w:u w:val="single"/>
          <w:lang w:val="sr-Cyrl-RS" w:eastAsia="sr-Cyrl-RS"/>
        </w:rPr>
      </w:pPr>
    </w:p>
    <w:p w14:paraId="5D017358" w14:textId="77777777" w:rsidR="00D106AB" w:rsidRPr="00B60EBE" w:rsidRDefault="00D106AB" w:rsidP="00D106AB">
      <w:pPr>
        <w:autoSpaceDE w:val="0"/>
        <w:autoSpaceDN w:val="0"/>
        <w:adjustRightInd w:val="0"/>
        <w:spacing w:before="0"/>
        <w:rPr>
          <w:rFonts w:cs="Arial"/>
          <w:b/>
          <w:sz w:val="24"/>
          <w:szCs w:val="24"/>
          <w:u w:val="single"/>
          <w:lang w:val="sr-Cyrl-RS" w:eastAsia="sr-Cyrl-RS"/>
        </w:rPr>
      </w:pPr>
      <w:r w:rsidRPr="00B60EBE">
        <w:rPr>
          <w:rFonts w:cs="Arial"/>
          <w:b/>
          <w:sz w:val="24"/>
          <w:szCs w:val="24"/>
          <w:u w:val="single"/>
          <w:lang w:val="sr-Cyrl-RS" w:eastAsia="sr-Cyrl-RS"/>
        </w:rPr>
        <w:t xml:space="preserve">Списак резервних делова/потрошног материјала </w:t>
      </w:r>
    </w:p>
    <w:p w14:paraId="5ABF0A6B" w14:textId="77777777" w:rsidR="00D106AB" w:rsidRPr="00B60EBE" w:rsidRDefault="00D106AB" w:rsidP="00D106AB">
      <w:pPr>
        <w:autoSpaceDE w:val="0"/>
        <w:autoSpaceDN w:val="0"/>
        <w:adjustRightInd w:val="0"/>
        <w:spacing w:before="0"/>
        <w:rPr>
          <w:rFonts w:cs="Arial"/>
          <w:b/>
          <w:sz w:val="24"/>
          <w:szCs w:val="24"/>
          <w:u w:val="single"/>
          <w:lang w:val="sr-Cyrl-RS" w:eastAsia="sr-Cyrl-RS"/>
        </w:rPr>
      </w:pPr>
    </w:p>
    <w:p w14:paraId="7B97B3F3" w14:textId="77777777" w:rsidR="00D106AB" w:rsidRPr="00B60EBE" w:rsidRDefault="00D106AB" w:rsidP="00D106AB">
      <w:pPr>
        <w:autoSpaceDE w:val="0"/>
        <w:autoSpaceDN w:val="0"/>
        <w:adjustRightInd w:val="0"/>
        <w:spacing w:before="0"/>
        <w:rPr>
          <w:rFonts w:cs="Arial"/>
          <w:sz w:val="24"/>
          <w:szCs w:val="24"/>
          <w:lang w:val="sr-Cyrl-RS"/>
        </w:rPr>
      </w:pPr>
    </w:p>
    <w:tbl>
      <w:tblPr>
        <w:tblStyle w:val="TableGrid"/>
        <w:tblW w:w="0" w:type="auto"/>
        <w:tblLook w:val="04A0" w:firstRow="1" w:lastRow="0" w:firstColumn="1" w:lastColumn="0" w:noHBand="0" w:noVBand="1"/>
      </w:tblPr>
      <w:tblGrid>
        <w:gridCol w:w="1324"/>
        <w:gridCol w:w="4825"/>
        <w:gridCol w:w="1280"/>
        <w:gridCol w:w="1590"/>
      </w:tblGrid>
      <w:tr w:rsidR="00E56944" w:rsidRPr="00B60EBE" w14:paraId="4D094549" w14:textId="77777777" w:rsidTr="00E56944">
        <w:tc>
          <w:tcPr>
            <w:tcW w:w="1341" w:type="dxa"/>
          </w:tcPr>
          <w:p w14:paraId="69254103" w14:textId="77777777" w:rsidR="00E56944" w:rsidRPr="00B60EBE" w:rsidRDefault="00E56944" w:rsidP="00D106AB">
            <w:pPr>
              <w:spacing w:before="0"/>
              <w:jc w:val="center"/>
              <w:rPr>
                <w:rFonts w:cs="Arial"/>
                <w:b/>
                <w:sz w:val="24"/>
                <w:szCs w:val="24"/>
                <w:lang w:val="sr-Cyrl-RS"/>
              </w:rPr>
            </w:pPr>
          </w:p>
          <w:p w14:paraId="1BB2E797" w14:textId="77777777" w:rsidR="00E56944" w:rsidRPr="00B60EBE" w:rsidRDefault="00E56944" w:rsidP="00D106AB">
            <w:pPr>
              <w:spacing w:before="0"/>
              <w:jc w:val="center"/>
              <w:rPr>
                <w:rFonts w:cs="Arial"/>
                <w:b/>
                <w:sz w:val="24"/>
                <w:szCs w:val="24"/>
                <w:lang w:val="sr-Cyrl-RS"/>
              </w:rPr>
            </w:pPr>
            <w:r w:rsidRPr="00B60EBE">
              <w:rPr>
                <w:rFonts w:cs="Arial"/>
                <w:b/>
                <w:sz w:val="24"/>
                <w:szCs w:val="24"/>
                <w:lang w:val="sr-Cyrl-RS"/>
              </w:rPr>
              <w:t>Ред.бр.</w:t>
            </w:r>
          </w:p>
        </w:tc>
        <w:tc>
          <w:tcPr>
            <w:tcW w:w="4982" w:type="dxa"/>
          </w:tcPr>
          <w:p w14:paraId="05DF78AD" w14:textId="77777777" w:rsidR="00E56944" w:rsidRPr="00B60EBE" w:rsidRDefault="00E56944" w:rsidP="00D106AB">
            <w:pPr>
              <w:spacing w:before="0"/>
              <w:jc w:val="center"/>
              <w:rPr>
                <w:rFonts w:cs="Arial"/>
                <w:b/>
                <w:sz w:val="24"/>
                <w:szCs w:val="24"/>
                <w:lang w:val="sr-Cyrl-RS"/>
              </w:rPr>
            </w:pPr>
          </w:p>
          <w:p w14:paraId="396B3F8F" w14:textId="48B6CA62" w:rsidR="00E56944" w:rsidRPr="00B60EBE" w:rsidRDefault="00E56944" w:rsidP="00D106AB">
            <w:pPr>
              <w:spacing w:before="0"/>
              <w:jc w:val="center"/>
              <w:rPr>
                <w:rFonts w:cs="Arial"/>
                <w:b/>
                <w:sz w:val="24"/>
                <w:szCs w:val="24"/>
                <w:lang w:val="sr-Cyrl-RS"/>
              </w:rPr>
            </w:pPr>
            <w:r w:rsidRPr="00B60EBE">
              <w:rPr>
                <w:rFonts w:cs="Arial"/>
                <w:b/>
                <w:sz w:val="24"/>
                <w:szCs w:val="24"/>
                <w:lang w:val="sr-Cyrl-RS" w:eastAsia="sr-Cyrl-RS"/>
              </w:rPr>
              <w:t>РЕЗЕРВНИ ДЕЛОВИ / ПОТРОШНИ МАТЕРИЈАЛ</w:t>
            </w:r>
          </w:p>
        </w:tc>
        <w:tc>
          <w:tcPr>
            <w:tcW w:w="1315" w:type="dxa"/>
          </w:tcPr>
          <w:p w14:paraId="5AEC68CB" w14:textId="77777777" w:rsidR="00E56944" w:rsidRDefault="00E56944" w:rsidP="002B4C3F">
            <w:pPr>
              <w:spacing w:before="0"/>
              <w:jc w:val="center"/>
              <w:rPr>
                <w:rFonts w:cs="Arial"/>
                <w:sz w:val="24"/>
                <w:szCs w:val="24"/>
                <w:lang w:val="sr-Cyrl-RS"/>
              </w:rPr>
            </w:pPr>
          </w:p>
          <w:p w14:paraId="7098A746" w14:textId="74B18FF4" w:rsidR="00E56944" w:rsidRPr="00B60EBE" w:rsidRDefault="00E56944" w:rsidP="002B4C3F">
            <w:pPr>
              <w:spacing w:before="0"/>
              <w:jc w:val="center"/>
              <w:rPr>
                <w:rFonts w:cs="Arial"/>
                <w:b/>
                <w:sz w:val="24"/>
                <w:szCs w:val="24"/>
                <w:lang w:val="sr-Cyrl-RS"/>
              </w:rPr>
            </w:pPr>
            <w:r w:rsidRPr="00B60EBE">
              <w:rPr>
                <w:rFonts w:cs="Arial"/>
                <w:sz w:val="24"/>
                <w:szCs w:val="24"/>
              </w:rPr>
              <w:t>Јед. мере</w:t>
            </w:r>
          </w:p>
        </w:tc>
        <w:tc>
          <w:tcPr>
            <w:tcW w:w="1607" w:type="dxa"/>
          </w:tcPr>
          <w:p w14:paraId="62721129" w14:textId="4190F1CA" w:rsidR="00E56944" w:rsidRPr="00B60EBE" w:rsidRDefault="00E56944" w:rsidP="002B4C3F">
            <w:pPr>
              <w:spacing w:before="0"/>
              <w:jc w:val="center"/>
              <w:rPr>
                <w:rFonts w:cs="Arial"/>
                <w:b/>
                <w:sz w:val="24"/>
                <w:szCs w:val="24"/>
                <w:lang w:val="sr-Cyrl-RS"/>
              </w:rPr>
            </w:pPr>
            <w:r w:rsidRPr="00B60EBE">
              <w:rPr>
                <w:rFonts w:cs="Arial"/>
                <w:b/>
                <w:sz w:val="24"/>
                <w:szCs w:val="24"/>
                <w:lang w:val="sr-Cyrl-RS"/>
              </w:rPr>
              <w:t xml:space="preserve">Оквирна количина </w:t>
            </w:r>
            <w:r>
              <w:rPr>
                <w:rFonts w:cs="Arial"/>
                <w:b/>
                <w:sz w:val="24"/>
                <w:szCs w:val="24"/>
                <w:lang w:val="sr-Cyrl-RS"/>
              </w:rPr>
              <w:t xml:space="preserve">  </w:t>
            </w:r>
          </w:p>
        </w:tc>
      </w:tr>
      <w:tr w:rsidR="00E56944" w:rsidRPr="00B60EBE" w14:paraId="7F2E47BF" w14:textId="77777777" w:rsidTr="00E56944">
        <w:tc>
          <w:tcPr>
            <w:tcW w:w="1341" w:type="dxa"/>
          </w:tcPr>
          <w:p w14:paraId="77B3D0DE"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1</w:t>
            </w:r>
          </w:p>
        </w:tc>
        <w:tc>
          <w:tcPr>
            <w:tcW w:w="4982" w:type="dxa"/>
          </w:tcPr>
          <w:p w14:paraId="4860BC33" w14:textId="77777777" w:rsidR="00E56944" w:rsidRPr="00B60EBE" w:rsidRDefault="00E56944" w:rsidP="00D106AB">
            <w:pPr>
              <w:tabs>
                <w:tab w:val="left" w:pos="330"/>
              </w:tabs>
              <w:spacing w:before="0"/>
              <w:rPr>
                <w:rFonts w:cs="Arial"/>
                <w:sz w:val="24"/>
                <w:szCs w:val="24"/>
                <w:lang w:val="sr-Cyrl-RS" w:eastAsia="sr-Cyrl-RS"/>
              </w:rPr>
            </w:pPr>
            <w:r w:rsidRPr="00B60EBE">
              <w:rPr>
                <w:rFonts w:cs="Arial"/>
                <w:sz w:val="24"/>
                <w:szCs w:val="24"/>
                <w:lang w:eastAsia="sr-Cyrl-RS"/>
              </w:rPr>
              <w:t xml:space="preserve">USB </w:t>
            </w:r>
            <w:r w:rsidRPr="00B60EBE">
              <w:rPr>
                <w:rFonts w:cs="Arial"/>
                <w:sz w:val="24"/>
                <w:szCs w:val="24"/>
                <w:lang w:val="sr-Cyrl-RS" w:eastAsia="sr-Cyrl-RS"/>
              </w:rPr>
              <w:t>меморија 16</w:t>
            </w:r>
            <w:r w:rsidRPr="00B60EBE">
              <w:rPr>
                <w:rFonts w:cs="Arial"/>
                <w:sz w:val="24"/>
                <w:szCs w:val="24"/>
                <w:lang w:eastAsia="sr-Cyrl-RS"/>
              </w:rPr>
              <w:t xml:space="preserve">GB (USB 2.0, </w:t>
            </w:r>
            <w:r w:rsidRPr="00B60EBE">
              <w:rPr>
                <w:rFonts w:cs="Arial"/>
                <w:sz w:val="24"/>
                <w:szCs w:val="24"/>
                <w:lang w:val="sr-Cyrl-RS" w:eastAsia="sr-Cyrl-RS"/>
              </w:rPr>
              <w:t xml:space="preserve">брзина читања </w:t>
            </w:r>
            <w:r w:rsidRPr="00B60EBE">
              <w:rPr>
                <w:rFonts w:cs="Arial"/>
                <w:sz w:val="24"/>
                <w:szCs w:val="24"/>
                <w:lang w:eastAsia="sr-Cyrl-RS"/>
              </w:rPr>
              <w:t>20 MByte/s,</w:t>
            </w:r>
            <w:r w:rsidRPr="00B60EBE">
              <w:rPr>
                <w:rFonts w:cs="Arial"/>
                <w:sz w:val="24"/>
                <w:szCs w:val="24"/>
                <w:lang w:val="sr-Cyrl-RS" w:eastAsia="sr-Cyrl-RS"/>
              </w:rPr>
              <w:t xml:space="preserve"> брѕина писања </w:t>
            </w:r>
            <w:r w:rsidRPr="00B60EBE">
              <w:rPr>
                <w:rFonts w:cs="Arial"/>
                <w:sz w:val="24"/>
                <w:szCs w:val="24"/>
                <w:lang w:eastAsia="sr-Cyrl-RS"/>
              </w:rPr>
              <w:t>10 MByte/s</w:t>
            </w:r>
            <w:r w:rsidRPr="00B60EBE">
              <w:rPr>
                <w:rFonts w:cs="Arial"/>
                <w:sz w:val="24"/>
                <w:szCs w:val="24"/>
                <w:lang w:val="sr-Cyrl-RS" w:eastAsia="sr-Cyrl-RS"/>
              </w:rPr>
              <w:t>)</w:t>
            </w:r>
          </w:p>
        </w:tc>
        <w:tc>
          <w:tcPr>
            <w:tcW w:w="1315" w:type="dxa"/>
            <w:vAlign w:val="center"/>
          </w:tcPr>
          <w:p w14:paraId="22398DD9" w14:textId="4BE1BF75" w:rsidR="00E56944" w:rsidRPr="00B60EBE" w:rsidRDefault="00E56944" w:rsidP="00D106AB">
            <w:pPr>
              <w:spacing w:before="0"/>
              <w:jc w:val="center"/>
              <w:rPr>
                <w:rFonts w:cs="Arial"/>
                <w:sz w:val="24"/>
                <w:szCs w:val="24"/>
                <w:lang w:val="sr-Cyrl-RS"/>
              </w:rPr>
            </w:pPr>
            <w:r w:rsidRPr="00B60EBE">
              <w:rPr>
                <w:rFonts w:cs="Arial"/>
                <w:sz w:val="24"/>
                <w:szCs w:val="24"/>
              </w:rPr>
              <w:t>ком</w:t>
            </w:r>
          </w:p>
        </w:tc>
        <w:tc>
          <w:tcPr>
            <w:tcW w:w="1607" w:type="dxa"/>
          </w:tcPr>
          <w:p w14:paraId="4220CB91" w14:textId="2B5620EA" w:rsidR="00E56944" w:rsidRPr="00B60EBE" w:rsidRDefault="00E56944" w:rsidP="00D106AB">
            <w:pPr>
              <w:spacing w:before="0"/>
              <w:jc w:val="center"/>
              <w:rPr>
                <w:rFonts w:cs="Arial"/>
                <w:sz w:val="24"/>
                <w:szCs w:val="24"/>
                <w:lang w:val="sr-Cyrl-RS"/>
              </w:rPr>
            </w:pPr>
            <w:r w:rsidRPr="00B60EBE">
              <w:rPr>
                <w:rFonts w:cs="Arial"/>
                <w:sz w:val="24"/>
                <w:szCs w:val="24"/>
                <w:lang w:val="sr-Cyrl-RS"/>
              </w:rPr>
              <w:t>40</w:t>
            </w:r>
          </w:p>
        </w:tc>
      </w:tr>
      <w:tr w:rsidR="00E56944" w:rsidRPr="00B60EBE" w14:paraId="08E2EE6D" w14:textId="77777777" w:rsidTr="00E56944">
        <w:tc>
          <w:tcPr>
            <w:tcW w:w="1341" w:type="dxa"/>
          </w:tcPr>
          <w:p w14:paraId="2D8374EE"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2</w:t>
            </w:r>
          </w:p>
        </w:tc>
        <w:tc>
          <w:tcPr>
            <w:tcW w:w="4982" w:type="dxa"/>
          </w:tcPr>
          <w:p w14:paraId="2729A2C2" w14:textId="77777777" w:rsidR="00E56944" w:rsidRPr="00B60EBE" w:rsidRDefault="00E56944" w:rsidP="00D106AB">
            <w:pPr>
              <w:spacing w:before="0"/>
              <w:rPr>
                <w:rFonts w:cs="Arial"/>
                <w:sz w:val="24"/>
                <w:szCs w:val="24"/>
                <w:lang w:val="sr-Cyrl-RS" w:eastAsia="sr-Cyrl-RS"/>
              </w:rPr>
            </w:pPr>
            <w:r w:rsidRPr="00B60EBE">
              <w:rPr>
                <w:rFonts w:cs="Arial"/>
                <w:sz w:val="24"/>
                <w:szCs w:val="24"/>
                <w:lang w:eastAsia="sr-Cyrl-RS"/>
              </w:rPr>
              <w:t xml:space="preserve">USB </w:t>
            </w:r>
            <w:r w:rsidRPr="00B60EBE">
              <w:rPr>
                <w:rFonts w:cs="Arial"/>
                <w:sz w:val="24"/>
                <w:szCs w:val="24"/>
                <w:lang w:val="sr-Cyrl-RS" w:eastAsia="sr-Cyrl-RS"/>
              </w:rPr>
              <w:t>меморија 32</w:t>
            </w:r>
            <w:r w:rsidRPr="00B60EBE">
              <w:rPr>
                <w:rFonts w:cs="Arial"/>
                <w:sz w:val="24"/>
                <w:szCs w:val="24"/>
                <w:lang w:eastAsia="sr-Cyrl-RS"/>
              </w:rPr>
              <w:t xml:space="preserve">GB (USB 2.0, </w:t>
            </w:r>
            <w:r w:rsidRPr="00B60EBE">
              <w:rPr>
                <w:rFonts w:cs="Arial"/>
                <w:sz w:val="24"/>
                <w:szCs w:val="24"/>
                <w:lang w:val="sr-Cyrl-RS" w:eastAsia="sr-Cyrl-RS"/>
              </w:rPr>
              <w:t xml:space="preserve">брзина читања </w:t>
            </w:r>
            <w:r w:rsidRPr="00B60EBE">
              <w:rPr>
                <w:rFonts w:cs="Arial"/>
                <w:sz w:val="24"/>
                <w:szCs w:val="24"/>
                <w:lang w:eastAsia="sr-Cyrl-RS"/>
              </w:rPr>
              <w:t>20 MByte/s,</w:t>
            </w:r>
            <w:r w:rsidRPr="00B60EBE">
              <w:rPr>
                <w:rFonts w:cs="Arial"/>
                <w:sz w:val="24"/>
                <w:szCs w:val="24"/>
                <w:lang w:val="sr-Cyrl-RS" w:eastAsia="sr-Cyrl-RS"/>
              </w:rPr>
              <w:t xml:space="preserve"> брѕина писања </w:t>
            </w:r>
            <w:r w:rsidRPr="00B60EBE">
              <w:rPr>
                <w:rFonts w:cs="Arial"/>
                <w:sz w:val="24"/>
                <w:szCs w:val="24"/>
                <w:lang w:eastAsia="sr-Cyrl-RS"/>
              </w:rPr>
              <w:t>10 MByte/s</w:t>
            </w:r>
            <w:r w:rsidRPr="00B60EBE">
              <w:rPr>
                <w:rFonts w:cs="Arial"/>
                <w:sz w:val="24"/>
                <w:szCs w:val="24"/>
                <w:lang w:val="sr-Cyrl-RS" w:eastAsia="sr-Cyrl-RS"/>
              </w:rPr>
              <w:t>)</w:t>
            </w:r>
          </w:p>
        </w:tc>
        <w:tc>
          <w:tcPr>
            <w:tcW w:w="1315" w:type="dxa"/>
            <w:vAlign w:val="center"/>
          </w:tcPr>
          <w:p w14:paraId="406C51E1" w14:textId="2E7AB815" w:rsidR="00E56944" w:rsidRPr="00B60EBE" w:rsidRDefault="00E56944" w:rsidP="00D106AB">
            <w:pPr>
              <w:spacing w:before="0"/>
              <w:jc w:val="center"/>
              <w:rPr>
                <w:rFonts w:cs="Arial"/>
                <w:sz w:val="24"/>
                <w:szCs w:val="24"/>
                <w:lang w:val="sr-Cyrl-RS"/>
              </w:rPr>
            </w:pPr>
            <w:r w:rsidRPr="00B60EBE">
              <w:rPr>
                <w:rFonts w:cs="Arial"/>
                <w:sz w:val="24"/>
                <w:szCs w:val="24"/>
              </w:rPr>
              <w:t>ком</w:t>
            </w:r>
          </w:p>
        </w:tc>
        <w:tc>
          <w:tcPr>
            <w:tcW w:w="1607" w:type="dxa"/>
          </w:tcPr>
          <w:p w14:paraId="0355AD38" w14:textId="15037355" w:rsidR="00E56944" w:rsidRPr="00B60EBE" w:rsidRDefault="00E56944" w:rsidP="00D106AB">
            <w:pPr>
              <w:spacing w:before="0"/>
              <w:jc w:val="center"/>
              <w:rPr>
                <w:rFonts w:cs="Arial"/>
                <w:sz w:val="24"/>
                <w:szCs w:val="24"/>
                <w:lang w:val="sr-Cyrl-RS"/>
              </w:rPr>
            </w:pPr>
            <w:r w:rsidRPr="00B60EBE">
              <w:rPr>
                <w:rFonts w:cs="Arial"/>
                <w:sz w:val="24"/>
                <w:szCs w:val="24"/>
                <w:lang w:val="sr-Cyrl-RS"/>
              </w:rPr>
              <w:t>20</w:t>
            </w:r>
          </w:p>
        </w:tc>
      </w:tr>
      <w:tr w:rsidR="00E56944" w:rsidRPr="00B60EBE" w14:paraId="0FA47C57" w14:textId="77777777" w:rsidTr="00E56944">
        <w:tc>
          <w:tcPr>
            <w:tcW w:w="1341" w:type="dxa"/>
          </w:tcPr>
          <w:p w14:paraId="04E17E1A"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3</w:t>
            </w:r>
          </w:p>
        </w:tc>
        <w:tc>
          <w:tcPr>
            <w:tcW w:w="4982" w:type="dxa"/>
          </w:tcPr>
          <w:p w14:paraId="59AF6F41" w14:textId="77777777" w:rsidR="00E56944" w:rsidRPr="00B60EBE" w:rsidRDefault="00E56944" w:rsidP="00D106AB">
            <w:pPr>
              <w:spacing w:before="0"/>
              <w:rPr>
                <w:rFonts w:cs="Arial"/>
                <w:sz w:val="24"/>
                <w:szCs w:val="24"/>
                <w:lang w:val="sr-Cyrl-RS" w:eastAsia="sr-Cyrl-RS"/>
              </w:rPr>
            </w:pPr>
            <w:r w:rsidRPr="00B60EBE">
              <w:rPr>
                <w:rFonts w:cs="Arial"/>
                <w:sz w:val="24"/>
                <w:szCs w:val="24"/>
                <w:lang w:val="sr-Cyrl-RS" w:eastAsia="sr-Cyrl-RS"/>
              </w:rPr>
              <w:t>oптички уређај</w:t>
            </w:r>
            <w:r w:rsidRPr="00B60EBE">
              <w:rPr>
                <w:rFonts w:cs="Arial"/>
                <w:sz w:val="24"/>
                <w:szCs w:val="24"/>
                <w:lang w:eastAsia="sr-Cyrl-RS"/>
              </w:rPr>
              <w:t xml:space="preserve"> </w:t>
            </w:r>
            <w:r w:rsidRPr="00B60EBE">
              <w:rPr>
                <w:rFonts w:cs="Arial"/>
                <w:sz w:val="24"/>
                <w:szCs w:val="24"/>
                <w:lang w:val="sr-Cyrl-RS" w:eastAsia="sr-Cyrl-RS"/>
              </w:rPr>
              <w:t>SATA DVD Writer Drive</w:t>
            </w:r>
          </w:p>
        </w:tc>
        <w:tc>
          <w:tcPr>
            <w:tcW w:w="1315" w:type="dxa"/>
            <w:vAlign w:val="center"/>
          </w:tcPr>
          <w:p w14:paraId="60ED9F9E" w14:textId="34F4C988" w:rsidR="00E56944" w:rsidRPr="00B60EBE" w:rsidRDefault="00E56944" w:rsidP="00D106AB">
            <w:pPr>
              <w:spacing w:before="0"/>
              <w:jc w:val="center"/>
              <w:rPr>
                <w:rFonts w:cs="Arial"/>
                <w:sz w:val="24"/>
                <w:szCs w:val="24"/>
                <w:lang w:val="sr-Cyrl-RS"/>
              </w:rPr>
            </w:pPr>
            <w:r w:rsidRPr="00B60EBE">
              <w:rPr>
                <w:rFonts w:cs="Arial"/>
                <w:sz w:val="24"/>
                <w:szCs w:val="24"/>
              </w:rPr>
              <w:t>ком</w:t>
            </w:r>
          </w:p>
        </w:tc>
        <w:tc>
          <w:tcPr>
            <w:tcW w:w="1607" w:type="dxa"/>
          </w:tcPr>
          <w:p w14:paraId="3A4BF937" w14:textId="168E01F4" w:rsidR="00E56944" w:rsidRPr="00B60EBE" w:rsidRDefault="00E56944" w:rsidP="00D106AB">
            <w:pPr>
              <w:spacing w:before="0"/>
              <w:jc w:val="center"/>
              <w:rPr>
                <w:rFonts w:cs="Arial"/>
                <w:sz w:val="24"/>
                <w:szCs w:val="24"/>
                <w:lang w:val="sr-Cyrl-RS"/>
              </w:rPr>
            </w:pPr>
            <w:r w:rsidRPr="00B60EBE">
              <w:rPr>
                <w:rFonts w:cs="Arial"/>
                <w:sz w:val="24"/>
                <w:szCs w:val="24"/>
                <w:lang w:val="sr-Cyrl-RS"/>
              </w:rPr>
              <w:t>10</w:t>
            </w:r>
          </w:p>
        </w:tc>
      </w:tr>
      <w:tr w:rsidR="00E56944" w:rsidRPr="00B60EBE" w14:paraId="1B5AAEF8" w14:textId="77777777" w:rsidTr="00E56944">
        <w:tc>
          <w:tcPr>
            <w:tcW w:w="1341" w:type="dxa"/>
          </w:tcPr>
          <w:p w14:paraId="3442C26A"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4</w:t>
            </w:r>
          </w:p>
        </w:tc>
        <w:tc>
          <w:tcPr>
            <w:tcW w:w="4982" w:type="dxa"/>
          </w:tcPr>
          <w:p w14:paraId="002927D1" w14:textId="77777777" w:rsidR="00E56944" w:rsidRPr="00B60EBE" w:rsidRDefault="00E56944" w:rsidP="00D106AB">
            <w:pPr>
              <w:tabs>
                <w:tab w:val="left" w:pos="210"/>
              </w:tabs>
              <w:spacing w:before="0"/>
              <w:rPr>
                <w:rFonts w:cs="Arial"/>
                <w:sz w:val="24"/>
                <w:szCs w:val="24"/>
                <w:lang w:val="sr-Cyrl-RS" w:eastAsia="sr-Cyrl-RS"/>
              </w:rPr>
            </w:pPr>
            <w:r w:rsidRPr="00B60EBE">
              <w:rPr>
                <w:rFonts w:cs="Arial"/>
                <w:sz w:val="24"/>
                <w:szCs w:val="24"/>
                <w:lang w:val="sr-Cyrl-RS" w:eastAsia="sr-Cyrl-RS"/>
              </w:rPr>
              <w:t>oптички уређај</w:t>
            </w:r>
            <w:r w:rsidRPr="00B60EBE">
              <w:rPr>
                <w:rFonts w:cs="Arial"/>
                <w:sz w:val="24"/>
                <w:szCs w:val="24"/>
                <w:lang w:eastAsia="sr-Cyrl-RS"/>
              </w:rPr>
              <w:t xml:space="preserve"> </w:t>
            </w:r>
            <w:r w:rsidRPr="00B60EBE">
              <w:rPr>
                <w:rFonts w:cs="Arial"/>
                <w:sz w:val="24"/>
                <w:szCs w:val="24"/>
                <w:lang w:val="sr-Cyrl-RS" w:eastAsia="sr-Cyrl-RS"/>
              </w:rPr>
              <w:t xml:space="preserve"> ATA DVD Writer Drive</w:t>
            </w:r>
          </w:p>
        </w:tc>
        <w:tc>
          <w:tcPr>
            <w:tcW w:w="1315" w:type="dxa"/>
            <w:vAlign w:val="center"/>
          </w:tcPr>
          <w:p w14:paraId="0E3CED9E" w14:textId="2DE44052" w:rsidR="00E56944" w:rsidRPr="00B60EBE" w:rsidRDefault="00E56944" w:rsidP="00D106AB">
            <w:pPr>
              <w:spacing w:before="0"/>
              <w:jc w:val="center"/>
              <w:rPr>
                <w:rFonts w:cs="Arial"/>
                <w:sz w:val="24"/>
                <w:szCs w:val="24"/>
                <w:lang w:val="sr-Cyrl-RS"/>
              </w:rPr>
            </w:pPr>
            <w:r w:rsidRPr="00B60EBE">
              <w:rPr>
                <w:rFonts w:cs="Arial"/>
                <w:sz w:val="24"/>
                <w:szCs w:val="24"/>
              </w:rPr>
              <w:t>ком</w:t>
            </w:r>
          </w:p>
        </w:tc>
        <w:tc>
          <w:tcPr>
            <w:tcW w:w="1607" w:type="dxa"/>
          </w:tcPr>
          <w:p w14:paraId="45E91F18" w14:textId="17115029" w:rsidR="00E56944" w:rsidRPr="00B60EBE" w:rsidRDefault="00E56944" w:rsidP="00D106AB">
            <w:pPr>
              <w:spacing w:before="0"/>
              <w:jc w:val="center"/>
              <w:rPr>
                <w:rFonts w:cs="Arial"/>
                <w:sz w:val="24"/>
                <w:szCs w:val="24"/>
                <w:lang w:val="sr-Cyrl-RS"/>
              </w:rPr>
            </w:pPr>
            <w:r w:rsidRPr="00B60EBE">
              <w:rPr>
                <w:rFonts w:cs="Arial"/>
                <w:sz w:val="24"/>
                <w:szCs w:val="24"/>
                <w:lang w:val="sr-Cyrl-RS"/>
              </w:rPr>
              <w:t>10</w:t>
            </w:r>
          </w:p>
        </w:tc>
      </w:tr>
      <w:tr w:rsidR="00E56944" w:rsidRPr="00B60EBE" w14:paraId="07C13B69" w14:textId="77777777" w:rsidTr="00E56944">
        <w:tc>
          <w:tcPr>
            <w:tcW w:w="1341" w:type="dxa"/>
          </w:tcPr>
          <w:p w14:paraId="00F71A64"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5</w:t>
            </w:r>
          </w:p>
        </w:tc>
        <w:tc>
          <w:tcPr>
            <w:tcW w:w="4982" w:type="dxa"/>
          </w:tcPr>
          <w:p w14:paraId="22BC2DF2" w14:textId="13CFD10A" w:rsidR="00E56944" w:rsidRPr="00B60EBE" w:rsidRDefault="00E56944" w:rsidP="00D106AB">
            <w:pPr>
              <w:spacing w:before="0"/>
              <w:rPr>
                <w:rFonts w:cs="Arial"/>
                <w:sz w:val="24"/>
                <w:szCs w:val="24"/>
                <w:lang w:val="sr-Cyrl-RS" w:eastAsia="sr-Cyrl-RS"/>
              </w:rPr>
            </w:pPr>
            <w:r w:rsidRPr="00B60EBE">
              <w:rPr>
                <w:rFonts w:cs="Arial"/>
                <w:sz w:val="24"/>
                <w:szCs w:val="24"/>
                <w:lang w:val="sr-Cyrl-RS" w:eastAsia="sr-Cyrl-RS"/>
              </w:rPr>
              <w:t>тастатура,  USB</w:t>
            </w:r>
            <w:r w:rsidRPr="00B60EBE">
              <w:rPr>
                <w:rFonts w:cs="Arial"/>
                <w:sz w:val="24"/>
                <w:szCs w:val="24"/>
              </w:rPr>
              <w:t xml:space="preserve"> </w:t>
            </w:r>
            <w:r w:rsidRPr="00B60EBE">
              <w:rPr>
                <w:rFonts w:cs="Arial"/>
                <w:sz w:val="24"/>
                <w:szCs w:val="24"/>
                <w:lang w:val="sr-Cyrl-RS" w:eastAsia="sr-Cyrl-RS"/>
              </w:rPr>
              <w:t xml:space="preserve"> YU Font</w:t>
            </w:r>
            <w:r w:rsidRPr="00B60EBE">
              <w:rPr>
                <w:rFonts w:cs="Arial"/>
                <w:sz w:val="24"/>
                <w:szCs w:val="24"/>
                <w:lang w:val="sr-Latn-RS" w:eastAsia="sr-Cyrl-RS"/>
              </w:rPr>
              <w:t xml:space="preserve"> +</w:t>
            </w:r>
            <w:r w:rsidRPr="00B60EBE">
              <w:rPr>
                <w:rFonts w:cs="Arial"/>
                <w:sz w:val="24"/>
                <w:szCs w:val="24"/>
                <w:lang w:val="sr-Cyrl-RS" w:eastAsia="sr-Cyrl-RS"/>
              </w:rPr>
              <w:t xml:space="preserve"> оптички миш</w:t>
            </w:r>
            <w:r w:rsidRPr="00B60EBE">
              <w:rPr>
                <w:rFonts w:cs="Arial"/>
                <w:sz w:val="24"/>
                <w:szCs w:val="24"/>
                <w:lang w:eastAsia="sr-Cyrl-RS"/>
              </w:rPr>
              <w:t xml:space="preserve"> </w:t>
            </w:r>
            <w:r>
              <w:rPr>
                <w:rFonts w:cs="Arial"/>
                <w:sz w:val="24"/>
                <w:szCs w:val="24"/>
                <w:lang w:val="sr-Cyrl-RS" w:eastAsia="sr-Cyrl-RS"/>
              </w:rPr>
              <w:t xml:space="preserve">мин </w:t>
            </w:r>
            <w:r w:rsidRPr="001E0B69">
              <w:rPr>
                <w:rFonts w:cs="Arial"/>
                <w:sz w:val="20"/>
                <w:szCs w:val="20"/>
                <w:shd w:val="clear" w:color="auto" w:fill="FFFFFF"/>
              </w:rPr>
              <w:t>1.000 dpi</w:t>
            </w:r>
            <w:r w:rsidRPr="001E0B69">
              <w:rPr>
                <w:rFonts w:cs="Arial"/>
                <w:sz w:val="24"/>
                <w:szCs w:val="24"/>
                <w:lang w:eastAsia="sr-Cyrl-RS"/>
              </w:rPr>
              <w:t xml:space="preserve"> </w:t>
            </w:r>
            <w:r w:rsidRPr="00B60EBE">
              <w:rPr>
                <w:rFonts w:cs="Arial"/>
                <w:sz w:val="24"/>
                <w:szCs w:val="24"/>
                <w:lang w:eastAsia="sr-Cyrl-RS"/>
              </w:rPr>
              <w:t xml:space="preserve">– </w:t>
            </w:r>
            <w:r w:rsidRPr="00B60EBE">
              <w:rPr>
                <w:rFonts w:cs="Arial"/>
                <w:sz w:val="24"/>
                <w:szCs w:val="24"/>
                <w:lang w:val="sr-Cyrl-RS" w:eastAsia="sr-Cyrl-RS"/>
              </w:rPr>
              <w:t>комплет истог произвођача</w:t>
            </w:r>
          </w:p>
        </w:tc>
        <w:tc>
          <w:tcPr>
            <w:tcW w:w="1315" w:type="dxa"/>
            <w:vAlign w:val="center"/>
          </w:tcPr>
          <w:p w14:paraId="5C5716CF" w14:textId="2884626E" w:rsidR="00E56944" w:rsidRPr="00B60EBE" w:rsidRDefault="00E56944" w:rsidP="00D106AB">
            <w:pPr>
              <w:spacing w:before="0"/>
              <w:jc w:val="center"/>
              <w:rPr>
                <w:rFonts w:cs="Arial"/>
                <w:sz w:val="24"/>
                <w:szCs w:val="24"/>
                <w:lang w:val="sr-Cyrl-RS"/>
              </w:rPr>
            </w:pPr>
            <w:r w:rsidRPr="00B60EBE">
              <w:rPr>
                <w:rFonts w:cs="Arial"/>
                <w:sz w:val="24"/>
                <w:szCs w:val="24"/>
              </w:rPr>
              <w:t>ком</w:t>
            </w:r>
          </w:p>
        </w:tc>
        <w:tc>
          <w:tcPr>
            <w:tcW w:w="1607" w:type="dxa"/>
          </w:tcPr>
          <w:p w14:paraId="283B588F" w14:textId="52748D21" w:rsidR="00E56944" w:rsidRPr="00B60EBE" w:rsidRDefault="00E56944" w:rsidP="00D106AB">
            <w:pPr>
              <w:spacing w:before="0"/>
              <w:jc w:val="center"/>
              <w:rPr>
                <w:rFonts w:cs="Arial"/>
                <w:sz w:val="24"/>
                <w:szCs w:val="24"/>
                <w:lang w:val="sr-Cyrl-RS"/>
              </w:rPr>
            </w:pPr>
            <w:r w:rsidRPr="00B60EBE">
              <w:rPr>
                <w:rFonts w:cs="Arial"/>
                <w:sz w:val="24"/>
                <w:szCs w:val="24"/>
                <w:lang w:val="sr-Cyrl-RS"/>
              </w:rPr>
              <w:t>70</w:t>
            </w:r>
          </w:p>
        </w:tc>
      </w:tr>
      <w:tr w:rsidR="00E56944" w:rsidRPr="00B60EBE" w14:paraId="00427191" w14:textId="77777777" w:rsidTr="00E56944">
        <w:tc>
          <w:tcPr>
            <w:tcW w:w="1341" w:type="dxa"/>
          </w:tcPr>
          <w:p w14:paraId="1B10D19F"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6</w:t>
            </w:r>
          </w:p>
        </w:tc>
        <w:tc>
          <w:tcPr>
            <w:tcW w:w="4982" w:type="dxa"/>
          </w:tcPr>
          <w:p w14:paraId="6F4691DE" w14:textId="034180EF" w:rsidR="00E56944" w:rsidRPr="00B60EBE" w:rsidRDefault="00E56944" w:rsidP="00D106AB">
            <w:pPr>
              <w:spacing w:before="0"/>
              <w:rPr>
                <w:rFonts w:cs="Arial"/>
                <w:sz w:val="24"/>
                <w:szCs w:val="24"/>
                <w:lang w:val="sr-Cyrl-RS" w:eastAsia="sr-Cyrl-RS"/>
              </w:rPr>
            </w:pPr>
            <w:r w:rsidRPr="00B60EBE">
              <w:rPr>
                <w:rFonts w:cs="Arial"/>
                <w:sz w:val="24"/>
                <w:szCs w:val="24"/>
                <w:lang w:val="sr-Cyrl-RS" w:eastAsia="sr-Cyrl-RS"/>
              </w:rPr>
              <w:t xml:space="preserve">тастатура,  </w:t>
            </w:r>
            <w:r w:rsidRPr="00B60EBE">
              <w:rPr>
                <w:rFonts w:cs="Arial"/>
                <w:sz w:val="24"/>
                <w:szCs w:val="24"/>
                <w:lang w:eastAsia="sr-Cyrl-RS"/>
              </w:rPr>
              <w:t>PS2</w:t>
            </w:r>
            <w:r w:rsidRPr="00B60EBE">
              <w:rPr>
                <w:rFonts w:cs="Arial"/>
                <w:sz w:val="24"/>
                <w:szCs w:val="24"/>
              </w:rPr>
              <w:t xml:space="preserve"> </w:t>
            </w:r>
            <w:r w:rsidRPr="00B60EBE">
              <w:rPr>
                <w:rFonts w:cs="Arial"/>
                <w:sz w:val="24"/>
                <w:szCs w:val="24"/>
                <w:lang w:val="sr-Cyrl-RS" w:eastAsia="sr-Cyrl-RS"/>
              </w:rPr>
              <w:t xml:space="preserve"> YU Font </w:t>
            </w:r>
            <w:r w:rsidRPr="00B60EBE">
              <w:rPr>
                <w:rFonts w:cs="Arial"/>
                <w:sz w:val="24"/>
                <w:szCs w:val="24"/>
                <w:lang w:val="sr-Latn-RS" w:eastAsia="sr-Cyrl-RS"/>
              </w:rPr>
              <w:t>+</w:t>
            </w:r>
            <w:r w:rsidRPr="00B60EBE">
              <w:rPr>
                <w:rFonts w:cs="Arial"/>
                <w:sz w:val="24"/>
                <w:szCs w:val="24"/>
                <w:lang w:val="sr-Cyrl-RS" w:eastAsia="sr-Cyrl-RS"/>
              </w:rPr>
              <w:t xml:space="preserve"> оптички </w:t>
            </w:r>
            <w:r w:rsidRPr="001E0B69">
              <w:rPr>
                <w:rFonts w:cs="Arial"/>
                <w:sz w:val="24"/>
                <w:szCs w:val="24"/>
                <w:lang w:val="sr-Cyrl-RS" w:eastAsia="sr-Cyrl-RS"/>
              </w:rPr>
              <w:t>миш</w:t>
            </w:r>
            <w:r w:rsidRPr="001E0B69">
              <w:rPr>
                <w:rFonts w:cs="Arial"/>
                <w:sz w:val="24"/>
                <w:szCs w:val="24"/>
                <w:lang w:eastAsia="sr-Cyrl-RS"/>
              </w:rPr>
              <w:t xml:space="preserve"> </w:t>
            </w:r>
            <w:r w:rsidRPr="001E0B69">
              <w:rPr>
                <w:rFonts w:cs="Arial"/>
                <w:sz w:val="24"/>
                <w:szCs w:val="24"/>
                <w:lang w:val="sr-Cyrl-RS" w:eastAsia="sr-Cyrl-RS"/>
              </w:rPr>
              <w:t xml:space="preserve"> </w:t>
            </w:r>
            <w:r w:rsidRPr="001E0B69">
              <w:rPr>
                <w:rFonts w:cs="Arial"/>
                <w:sz w:val="20"/>
                <w:szCs w:val="20"/>
                <w:shd w:val="clear" w:color="auto" w:fill="FFFFFF"/>
              </w:rPr>
              <w:t>1.000 dpi</w:t>
            </w:r>
            <w:r w:rsidRPr="001E0B69">
              <w:rPr>
                <w:rFonts w:cs="Arial"/>
                <w:sz w:val="24"/>
                <w:szCs w:val="24"/>
                <w:lang w:val="sr-Cyrl-RS" w:eastAsia="sr-Cyrl-RS"/>
              </w:rPr>
              <w:t xml:space="preserve"> </w:t>
            </w:r>
            <w:r w:rsidRPr="00B60EBE">
              <w:rPr>
                <w:rFonts w:cs="Arial"/>
                <w:sz w:val="24"/>
                <w:szCs w:val="24"/>
                <w:lang w:val="sr-Cyrl-RS" w:eastAsia="sr-Cyrl-RS"/>
              </w:rPr>
              <w:t>- комплет истог произвођача</w:t>
            </w:r>
          </w:p>
        </w:tc>
        <w:tc>
          <w:tcPr>
            <w:tcW w:w="1315" w:type="dxa"/>
            <w:vAlign w:val="center"/>
          </w:tcPr>
          <w:p w14:paraId="34E72116" w14:textId="79C0EB3A" w:rsidR="00E56944" w:rsidRPr="00B60EBE" w:rsidRDefault="00E56944" w:rsidP="00D106AB">
            <w:pPr>
              <w:spacing w:before="0"/>
              <w:jc w:val="center"/>
              <w:rPr>
                <w:rFonts w:cs="Arial"/>
                <w:sz w:val="24"/>
                <w:szCs w:val="24"/>
                <w:lang w:val="sr-Cyrl-RS"/>
              </w:rPr>
            </w:pPr>
            <w:r w:rsidRPr="00B60EBE">
              <w:rPr>
                <w:rFonts w:cs="Arial"/>
                <w:sz w:val="24"/>
                <w:szCs w:val="24"/>
              </w:rPr>
              <w:t>ком</w:t>
            </w:r>
          </w:p>
        </w:tc>
        <w:tc>
          <w:tcPr>
            <w:tcW w:w="1607" w:type="dxa"/>
          </w:tcPr>
          <w:p w14:paraId="0156F6B0" w14:textId="1412EBA7" w:rsidR="00E56944" w:rsidRPr="00B60EBE" w:rsidRDefault="00E56944" w:rsidP="00D106AB">
            <w:pPr>
              <w:spacing w:before="0"/>
              <w:jc w:val="center"/>
              <w:rPr>
                <w:rFonts w:cs="Arial"/>
                <w:sz w:val="24"/>
                <w:szCs w:val="24"/>
                <w:lang w:val="sr-Cyrl-RS"/>
              </w:rPr>
            </w:pPr>
            <w:r w:rsidRPr="00B60EBE">
              <w:rPr>
                <w:rFonts w:cs="Arial"/>
                <w:sz w:val="24"/>
                <w:szCs w:val="24"/>
                <w:lang w:val="sr-Cyrl-RS"/>
              </w:rPr>
              <w:t>70</w:t>
            </w:r>
          </w:p>
        </w:tc>
      </w:tr>
      <w:tr w:rsidR="00E56944" w:rsidRPr="00B60EBE" w14:paraId="0DEAEBEB" w14:textId="77777777" w:rsidTr="00E56944">
        <w:tc>
          <w:tcPr>
            <w:tcW w:w="1341" w:type="dxa"/>
          </w:tcPr>
          <w:p w14:paraId="100B80ED" w14:textId="77777777" w:rsidR="00E56944" w:rsidRPr="00B60EBE" w:rsidRDefault="00E56944" w:rsidP="00D106AB">
            <w:pPr>
              <w:spacing w:before="0"/>
              <w:jc w:val="center"/>
              <w:rPr>
                <w:rFonts w:cs="Arial"/>
                <w:sz w:val="24"/>
                <w:szCs w:val="24"/>
                <w:lang w:val="sr-Cyrl-RS"/>
              </w:rPr>
            </w:pPr>
            <w:r w:rsidRPr="00B60EBE">
              <w:rPr>
                <w:rFonts w:cs="Arial"/>
                <w:sz w:val="24"/>
                <w:szCs w:val="24"/>
                <w:lang w:val="sr-Cyrl-RS"/>
              </w:rPr>
              <w:t>7</w:t>
            </w:r>
          </w:p>
        </w:tc>
        <w:tc>
          <w:tcPr>
            <w:tcW w:w="4982" w:type="dxa"/>
          </w:tcPr>
          <w:p w14:paraId="245DBA62" w14:textId="77777777" w:rsidR="00E56944" w:rsidRPr="00B60EBE" w:rsidRDefault="00E56944" w:rsidP="00D106AB">
            <w:pPr>
              <w:spacing w:before="0"/>
              <w:rPr>
                <w:rFonts w:cs="Arial"/>
                <w:sz w:val="24"/>
                <w:szCs w:val="24"/>
                <w:lang w:val="sr-Cyrl-RS" w:eastAsia="sr-Cyrl-RS"/>
              </w:rPr>
            </w:pPr>
            <w:r w:rsidRPr="00B60EBE">
              <w:rPr>
                <w:rFonts w:cs="Arial"/>
                <w:sz w:val="24"/>
                <w:szCs w:val="24"/>
                <w:lang w:val="sr-Cyrl-RS" w:eastAsia="sr-Cyrl-RS"/>
              </w:rPr>
              <w:t xml:space="preserve">миш, USB, Optical </w:t>
            </w:r>
            <w:r w:rsidRPr="00B60EBE">
              <w:rPr>
                <w:rFonts w:cs="Arial"/>
                <w:sz w:val="24"/>
                <w:szCs w:val="24"/>
                <w:lang w:eastAsia="sr-Cyrl-RS"/>
              </w:rPr>
              <w:t xml:space="preserve"> min. </w:t>
            </w:r>
            <w:r w:rsidRPr="00B60EBE">
              <w:rPr>
                <w:rFonts w:cs="Arial"/>
                <w:sz w:val="24"/>
                <w:szCs w:val="24"/>
                <w:lang w:val="sr-Cyrl-RS" w:eastAsia="sr-Cyrl-RS"/>
              </w:rPr>
              <w:t>1000dpi</w:t>
            </w:r>
          </w:p>
        </w:tc>
        <w:tc>
          <w:tcPr>
            <w:tcW w:w="1315" w:type="dxa"/>
            <w:vAlign w:val="center"/>
          </w:tcPr>
          <w:p w14:paraId="219A7456" w14:textId="790D0508" w:rsidR="00E56944" w:rsidRPr="00B60EBE" w:rsidRDefault="00E56944" w:rsidP="00D106AB">
            <w:pPr>
              <w:spacing w:before="0"/>
              <w:jc w:val="center"/>
              <w:rPr>
                <w:rFonts w:cs="Arial"/>
                <w:sz w:val="24"/>
                <w:szCs w:val="24"/>
              </w:rPr>
            </w:pPr>
            <w:r w:rsidRPr="00B60EBE">
              <w:rPr>
                <w:rFonts w:cs="Arial"/>
                <w:sz w:val="24"/>
                <w:szCs w:val="24"/>
              </w:rPr>
              <w:t>ком</w:t>
            </w:r>
          </w:p>
        </w:tc>
        <w:tc>
          <w:tcPr>
            <w:tcW w:w="1607" w:type="dxa"/>
          </w:tcPr>
          <w:p w14:paraId="3AC40B1B" w14:textId="21ED2468" w:rsidR="00E56944" w:rsidRPr="00B60EBE" w:rsidRDefault="00E56944" w:rsidP="00D106AB">
            <w:pPr>
              <w:spacing w:before="0"/>
              <w:jc w:val="center"/>
              <w:rPr>
                <w:rFonts w:cs="Arial"/>
                <w:sz w:val="24"/>
                <w:szCs w:val="24"/>
              </w:rPr>
            </w:pPr>
            <w:r w:rsidRPr="00B60EBE">
              <w:rPr>
                <w:rFonts w:cs="Arial"/>
                <w:sz w:val="24"/>
                <w:szCs w:val="24"/>
              </w:rPr>
              <w:t>40</w:t>
            </w:r>
          </w:p>
        </w:tc>
      </w:tr>
      <w:tr w:rsidR="00B122A4" w:rsidRPr="00B60EBE" w14:paraId="039E23E1" w14:textId="77777777" w:rsidTr="00B122A4">
        <w:tc>
          <w:tcPr>
            <w:tcW w:w="1341" w:type="dxa"/>
          </w:tcPr>
          <w:p w14:paraId="1CB2D540" w14:textId="04A197BC" w:rsidR="00B122A4" w:rsidRPr="00BE3702" w:rsidRDefault="00BE3702" w:rsidP="00B122A4">
            <w:pPr>
              <w:spacing w:before="0"/>
              <w:jc w:val="center"/>
              <w:rPr>
                <w:rFonts w:cs="Arial"/>
                <w:sz w:val="24"/>
                <w:szCs w:val="24"/>
                <w:lang w:val="sr-Latn-RS"/>
              </w:rPr>
            </w:pPr>
            <w:r>
              <w:rPr>
                <w:rFonts w:cs="Arial"/>
                <w:sz w:val="24"/>
                <w:szCs w:val="24"/>
                <w:lang w:val="sr-Latn-RS"/>
              </w:rPr>
              <w:t>8</w:t>
            </w:r>
          </w:p>
        </w:tc>
        <w:tc>
          <w:tcPr>
            <w:tcW w:w="4982" w:type="dxa"/>
          </w:tcPr>
          <w:p w14:paraId="13ABC282" w14:textId="4DE196F1" w:rsidR="00B122A4" w:rsidRPr="00B60EBE" w:rsidRDefault="00B122A4" w:rsidP="00B122A4">
            <w:pPr>
              <w:tabs>
                <w:tab w:val="left" w:pos="330"/>
              </w:tabs>
              <w:spacing w:before="0"/>
              <w:rPr>
                <w:rFonts w:cs="Arial"/>
                <w:sz w:val="24"/>
                <w:szCs w:val="24"/>
                <w:lang w:val="sr-Latn-RS" w:eastAsia="sr-Cyrl-RS"/>
              </w:rPr>
            </w:pPr>
            <w:r w:rsidRPr="00B60EBE">
              <w:rPr>
                <w:rFonts w:cs="Arial"/>
                <w:sz w:val="24"/>
                <w:szCs w:val="24"/>
                <w:lang w:val="sr-Cyrl-RS" w:eastAsia="sr-Cyrl-RS"/>
              </w:rPr>
              <w:t>миш, Wireless , 1600dpi, Optical 1000dpi</w:t>
            </w:r>
          </w:p>
        </w:tc>
        <w:tc>
          <w:tcPr>
            <w:tcW w:w="1315" w:type="dxa"/>
          </w:tcPr>
          <w:p w14:paraId="3F51A8ED" w14:textId="62686F05" w:rsidR="00B122A4" w:rsidRPr="00B60EBE" w:rsidRDefault="00B122A4" w:rsidP="00B122A4">
            <w:pPr>
              <w:spacing w:before="0"/>
              <w:jc w:val="center"/>
              <w:rPr>
                <w:rFonts w:cs="Arial"/>
                <w:sz w:val="24"/>
                <w:szCs w:val="24"/>
              </w:rPr>
            </w:pPr>
            <w:r w:rsidRPr="00B60EBE">
              <w:rPr>
                <w:rFonts w:cs="Arial"/>
                <w:sz w:val="24"/>
                <w:szCs w:val="24"/>
                <w:lang w:val="sr-Cyrl-RS"/>
              </w:rPr>
              <w:t>ком</w:t>
            </w:r>
          </w:p>
        </w:tc>
        <w:tc>
          <w:tcPr>
            <w:tcW w:w="1607" w:type="dxa"/>
          </w:tcPr>
          <w:p w14:paraId="3ACA72AD" w14:textId="5B77F9FE" w:rsidR="00B122A4" w:rsidRPr="00B122A4" w:rsidRDefault="00B122A4" w:rsidP="00B122A4">
            <w:pPr>
              <w:spacing w:before="0"/>
              <w:jc w:val="center"/>
              <w:rPr>
                <w:rFonts w:cs="Arial"/>
                <w:sz w:val="24"/>
                <w:szCs w:val="24"/>
                <w:lang w:val="sr-Latn-RS"/>
              </w:rPr>
            </w:pPr>
            <w:r>
              <w:rPr>
                <w:rFonts w:cs="Arial"/>
                <w:sz w:val="24"/>
                <w:szCs w:val="24"/>
                <w:lang w:val="sr-Latn-RS"/>
              </w:rPr>
              <w:t>20</w:t>
            </w:r>
          </w:p>
        </w:tc>
      </w:tr>
      <w:tr w:rsidR="00B122A4" w:rsidRPr="00B60EBE" w14:paraId="79C95F03" w14:textId="77777777" w:rsidTr="00E56944">
        <w:tc>
          <w:tcPr>
            <w:tcW w:w="1341" w:type="dxa"/>
          </w:tcPr>
          <w:p w14:paraId="08695970" w14:textId="223BB252" w:rsidR="00B122A4" w:rsidRPr="00B60EBE" w:rsidRDefault="00BE3702" w:rsidP="00B122A4">
            <w:pPr>
              <w:spacing w:before="0"/>
              <w:jc w:val="center"/>
              <w:rPr>
                <w:rFonts w:cs="Arial"/>
                <w:sz w:val="24"/>
                <w:szCs w:val="24"/>
                <w:lang w:val="sr-Cyrl-RS"/>
              </w:rPr>
            </w:pPr>
            <w:r>
              <w:rPr>
                <w:rFonts w:cs="Arial"/>
                <w:sz w:val="24"/>
                <w:szCs w:val="24"/>
                <w:lang w:val="sr-Cyrl-RS"/>
              </w:rPr>
              <w:t>9</w:t>
            </w:r>
          </w:p>
        </w:tc>
        <w:tc>
          <w:tcPr>
            <w:tcW w:w="4982" w:type="dxa"/>
          </w:tcPr>
          <w:p w14:paraId="4C98C09B" w14:textId="0A06D549" w:rsidR="00B122A4" w:rsidRPr="00DF20C1" w:rsidRDefault="00B122A4" w:rsidP="00B122A4">
            <w:pPr>
              <w:tabs>
                <w:tab w:val="left" w:pos="330"/>
              </w:tabs>
              <w:spacing w:before="0"/>
              <w:rPr>
                <w:rFonts w:cs="Arial"/>
                <w:sz w:val="24"/>
                <w:szCs w:val="24"/>
                <w:lang w:val="sr-Cyrl-RS" w:eastAsia="sr-Cyrl-RS"/>
              </w:rPr>
            </w:pPr>
            <w:r w:rsidRPr="00B60EBE">
              <w:rPr>
                <w:rFonts w:cs="Arial"/>
                <w:sz w:val="24"/>
                <w:szCs w:val="24"/>
                <w:lang w:val="sr-Latn-RS" w:eastAsia="sr-Cyrl-RS"/>
              </w:rPr>
              <w:t>SSD</w:t>
            </w:r>
            <w:r w:rsidRPr="00B60EBE">
              <w:rPr>
                <w:rFonts w:cs="Arial"/>
                <w:sz w:val="24"/>
                <w:szCs w:val="24"/>
                <w:lang w:val="sr-Cyrl-RS" w:eastAsia="sr-Cyrl-RS"/>
              </w:rPr>
              <w:t xml:space="preserve"> </w:t>
            </w:r>
            <w:r w:rsidRPr="00B60EBE">
              <w:rPr>
                <w:rFonts w:cs="Arial"/>
                <w:sz w:val="24"/>
                <w:szCs w:val="24"/>
                <w:lang w:eastAsia="sr-Cyrl-RS"/>
              </w:rPr>
              <w:t xml:space="preserve">Kingston 128GB 2.5 `` SATA 3 </w:t>
            </w:r>
            <w:r>
              <w:rPr>
                <w:rFonts w:cs="Arial"/>
                <w:sz w:val="24"/>
                <w:szCs w:val="24"/>
                <w:lang w:val="sr-Cyrl-RS" w:eastAsia="sr-Cyrl-RS"/>
              </w:rPr>
              <w:t>или одговарајуће</w:t>
            </w:r>
          </w:p>
        </w:tc>
        <w:tc>
          <w:tcPr>
            <w:tcW w:w="1315" w:type="dxa"/>
            <w:vAlign w:val="center"/>
          </w:tcPr>
          <w:p w14:paraId="39D6E605" w14:textId="0386F294" w:rsidR="00B122A4" w:rsidRPr="00B60EBE" w:rsidRDefault="00B122A4" w:rsidP="00B122A4">
            <w:pPr>
              <w:spacing w:before="0"/>
              <w:jc w:val="center"/>
              <w:rPr>
                <w:rFonts w:cs="Arial"/>
                <w:sz w:val="24"/>
                <w:szCs w:val="24"/>
                <w:lang w:val="sr-Cyrl-ME"/>
              </w:rPr>
            </w:pPr>
            <w:r w:rsidRPr="00B60EBE">
              <w:rPr>
                <w:rFonts w:cs="Arial"/>
                <w:sz w:val="24"/>
                <w:szCs w:val="24"/>
              </w:rPr>
              <w:t>ком</w:t>
            </w:r>
          </w:p>
        </w:tc>
        <w:tc>
          <w:tcPr>
            <w:tcW w:w="1607" w:type="dxa"/>
          </w:tcPr>
          <w:p w14:paraId="1B21C683" w14:textId="3D6DD6D1" w:rsidR="00B122A4" w:rsidRPr="00B60EBE" w:rsidRDefault="00B122A4" w:rsidP="00B122A4">
            <w:pPr>
              <w:spacing w:before="0"/>
              <w:jc w:val="center"/>
              <w:rPr>
                <w:rFonts w:cs="Arial"/>
                <w:sz w:val="24"/>
                <w:szCs w:val="24"/>
                <w:lang w:val="sr-Cyrl-ME"/>
              </w:rPr>
            </w:pPr>
            <w:r w:rsidRPr="00B60EBE">
              <w:rPr>
                <w:rFonts w:cs="Arial"/>
                <w:sz w:val="24"/>
                <w:szCs w:val="24"/>
                <w:lang w:val="sr-Cyrl-ME"/>
              </w:rPr>
              <w:t>10</w:t>
            </w:r>
          </w:p>
        </w:tc>
      </w:tr>
      <w:tr w:rsidR="00B122A4" w:rsidRPr="00B60EBE" w14:paraId="20E01D1B" w14:textId="77777777" w:rsidTr="00E56944">
        <w:tc>
          <w:tcPr>
            <w:tcW w:w="1341" w:type="dxa"/>
          </w:tcPr>
          <w:p w14:paraId="4AC2CA55" w14:textId="77777777" w:rsidR="00B122A4" w:rsidRDefault="00B122A4" w:rsidP="00B122A4">
            <w:pPr>
              <w:spacing w:before="0"/>
              <w:jc w:val="center"/>
              <w:rPr>
                <w:rFonts w:cs="Arial"/>
                <w:sz w:val="24"/>
                <w:szCs w:val="24"/>
                <w:lang w:val="sr-Cyrl-RS"/>
              </w:rPr>
            </w:pPr>
          </w:p>
          <w:p w14:paraId="3D4EE49C" w14:textId="6B68FD35" w:rsidR="00B122A4" w:rsidRPr="00B60EBE" w:rsidRDefault="00BE3702" w:rsidP="00B122A4">
            <w:pPr>
              <w:spacing w:before="0"/>
              <w:jc w:val="center"/>
              <w:rPr>
                <w:rFonts w:cs="Arial"/>
                <w:sz w:val="24"/>
                <w:szCs w:val="24"/>
                <w:lang w:val="sr-Cyrl-RS"/>
              </w:rPr>
            </w:pPr>
            <w:r>
              <w:rPr>
                <w:rFonts w:cs="Arial"/>
                <w:sz w:val="24"/>
                <w:szCs w:val="24"/>
                <w:lang w:val="sr-Cyrl-RS"/>
              </w:rPr>
              <w:t>10</w:t>
            </w:r>
          </w:p>
        </w:tc>
        <w:tc>
          <w:tcPr>
            <w:tcW w:w="4982" w:type="dxa"/>
          </w:tcPr>
          <w:p w14:paraId="1C9993AB" w14:textId="77777777" w:rsidR="00B122A4" w:rsidRDefault="00B122A4" w:rsidP="00B122A4">
            <w:pPr>
              <w:spacing w:before="0"/>
              <w:rPr>
                <w:rFonts w:cs="Arial"/>
                <w:sz w:val="24"/>
                <w:szCs w:val="24"/>
                <w:lang w:val="sr-Cyrl-RS" w:eastAsia="sr-Cyrl-RS"/>
              </w:rPr>
            </w:pPr>
          </w:p>
          <w:p w14:paraId="16A50B84" w14:textId="4F9E81FD" w:rsidR="00B122A4" w:rsidRPr="00DF20C1" w:rsidRDefault="00B122A4" w:rsidP="00B122A4">
            <w:pPr>
              <w:spacing w:before="0"/>
              <w:rPr>
                <w:rFonts w:cs="Arial"/>
                <w:sz w:val="24"/>
                <w:szCs w:val="24"/>
                <w:lang w:val="sr-Cyrl-RS" w:eastAsia="sr-Cyrl-RS"/>
              </w:rPr>
            </w:pPr>
            <w:r w:rsidRPr="00B60EBE">
              <w:rPr>
                <w:rFonts w:cs="Arial"/>
                <w:sz w:val="24"/>
                <w:szCs w:val="24"/>
                <w:lang w:val="sr-Latn-RS" w:eastAsia="sr-Cyrl-RS"/>
              </w:rPr>
              <w:t>SSD</w:t>
            </w:r>
            <w:r w:rsidRPr="00B60EBE">
              <w:rPr>
                <w:rFonts w:cs="Arial"/>
                <w:sz w:val="24"/>
                <w:szCs w:val="24"/>
                <w:lang w:val="sr-Cyrl-RS" w:eastAsia="sr-Cyrl-RS"/>
              </w:rPr>
              <w:t xml:space="preserve"> </w:t>
            </w:r>
            <w:r w:rsidRPr="00B60EBE">
              <w:rPr>
                <w:rFonts w:cs="Arial"/>
                <w:sz w:val="24"/>
                <w:szCs w:val="24"/>
                <w:lang w:eastAsia="sr-Cyrl-RS"/>
              </w:rPr>
              <w:t>Kingston 240GB 2.5 `` SATA 3</w:t>
            </w:r>
            <w:r>
              <w:rPr>
                <w:rFonts w:cs="Arial"/>
                <w:sz w:val="24"/>
                <w:szCs w:val="24"/>
                <w:lang w:val="sr-Cyrl-RS" w:eastAsia="sr-Cyrl-RS"/>
              </w:rPr>
              <w:t xml:space="preserve"> или одговарајуће</w:t>
            </w:r>
          </w:p>
        </w:tc>
        <w:tc>
          <w:tcPr>
            <w:tcW w:w="1315" w:type="dxa"/>
            <w:vAlign w:val="center"/>
          </w:tcPr>
          <w:p w14:paraId="1DA31D3C" w14:textId="6B14D62E" w:rsidR="00B122A4" w:rsidRPr="00B60EBE" w:rsidRDefault="00B122A4" w:rsidP="00B122A4">
            <w:pPr>
              <w:spacing w:before="0"/>
              <w:jc w:val="center"/>
              <w:rPr>
                <w:rFonts w:cs="Arial"/>
                <w:sz w:val="24"/>
                <w:szCs w:val="24"/>
                <w:lang w:val="sr-Cyrl-ME"/>
              </w:rPr>
            </w:pPr>
            <w:r w:rsidRPr="00B60EBE">
              <w:rPr>
                <w:rFonts w:cs="Arial"/>
                <w:sz w:val="24"/>
                <w:szCs w:val="24"/>
              </w:rPr>
              <w:t>ком</w:t>
            </w:r>
          </w:p>
        </w:tc>
        <w:tc>
          <w:tcPr>
            <w:tcW w:w="1607" w:type="dxa"/>
          </w:tcPr>
          <w:p w14:paraId="2DD8F619" w14:textId="77777777" w:rsidR="00B122A4" w:rsidRDefault="00B122A4" w:rsidP="00B122A4">
            <w:pPr>
              <w:spacing w:before="0"/>
              <w:jc w:val="center"/>
              <w:rPr>
                <w:rFonts w:cs="Arial"/>
                <w:sz w:val="24"/>
                <w:szCs w:val="24"/>
                <w:lang w:val="sr-Cyrl-ME"/>
              </w:rPr>
            </w:pPr>
          </w:p>
          <w:p w14:paraId="54B78E6F" w14:textId="04431C58" w:rsidR="00B122A4" w:rsidRPr="00B60EBE" w:rsidRDefault="00B122A4" w:rsidP="00B122A4">
            <w:pPr>
              <w:spacing w:before="0"/>
              <w:jc w:val="center"/>
              <w:rPr>
                <w:rFonts w:cs="Arial"/>
                <w:sz w:val="24"/>
                <w:szCs w:val="24"/>
                <w:lang w:val="sr-Cyrl-ME"/>
              </w:rPr>
            </w:pPr>
            <w:r w:rsidRPr="00B60EBE">
              <w:rPr>
                <w:rFonts w:cs="Arial"/>
                <w:sz w:val="24"/>
                <w:szCs w:val="24"/>
                <w:lang w:val="sr-Cyrl-ME"/>
              </w:rPr>
              <w:t>5</w:t>
            </w:r>
          </w:p>
        </w:tc>
      </w:tr>
      <w:tr w:rsidR="00B122A4" w:rsidRPr="00B60EBE" w14:paraId="4801AC01" w14:textId="77777777" w:rsidTr="00E56944">
        <w:tc>
          <w:tcPr>
            <w:tcW w:w="1341" w:type="dxa"/>
          </w:tcPr>
          <w:p w14:paraId="4F3961D5" w14:textId="2630C96D" w:rsidR="00B122A4" w:rsidRPr="004D17B7" w:rsidRDefault="00B122A4" w:rsidP="00B122A4">
            <w:pPr>
              <w:spacing w:before="0"/>
              <w:jc w:val="center"/>
              <w:rPr>
                <w:rFonts w:cs="Arial"/>
                <w:sz w:val="24"/>
                <w:szCs w:val="24"/>
                <w:lang w:val="sr-Latn-RS"/>
              </w:rPr>
            </w:pPr>
            <w:r>
              <w:rPr>
                <w:rFonts w:cs="Arial"/>
                <w:sz w:val="24"/>
                <w:szCs w:val="24"/>
                <w:lang w:val="sr-Latn-RS"/>
              </w:rPr>
              <w:t>1</w:t>
            </w:r>
            <w:r w:rsidR="00BE3702">
              <w:rPr>
                <w:rFonts w:cs="Arial"/>
                <w:sz w:val="24"/>
                <w:szCs w:val="24"/>
                <w:lang w:val="sr-Latn-RS"/>
              </w:rPr>
              <w:t>1</w:t>
            </w:r>
          </w:p>
        </w:tc>
        <w:tc>
          <w:tcPr>
            <w:tcW w:w="4982" w:type="dxa"/>
          </w:tcPr>
          <w:p w14:paraId="676B1001" w14:textId="75867DCC" w:rsidR="00B122A4" w:rsidRDefault="00B122A4" w:rsidP="00B122A4">
            <w:pPr>
              <w:spacing w:before="0"/>
              <w:rPr>
                <w:rFonts w:cs="Arial"/>
                <w:sz w:val="24"/>
                <w:szCs w:val="24"/>
                <w:lang w:val="sr-Cyrl-RS" w:eastAsia="sr-Cyrl-RS"/>
              </w:rPr>
            </w:pPr>
            <w:r w:rsidRPr="00B60EBE">
              <w:rPr>
                <w:rFonts w:cs="Arial"/>
                <w:sz w:val="24"/>
                <w:szCs w:val="24"/>
                <w:lang w:val="sr-Latn-RS" w:eastAsia="sr-Cyrl-RS"/>
              </w:rPr>
              <w:t>SSD</w:t>
            </w:r>
            <w:r w:rsidRPr="00B60EBE">
              <w:rPr>
                <w:rFonts w:cs="Arial"/>
                <w:sz w:val="24"/>
                <w:szCs w:val="24"/>
                <w:lang w:val="sr-Cyrl-RS" w:eastAsia="sr-Cyrl-RS"/>
              </w:rPr>
              <w:t xml:space="preserve"> </w:t>
            </w:r>
            <w:r w:rsidRPr="00B60EBE">
              <w:rPr>
                <w:rFonts w:cs="Arial"/>
                <w:sz w:val="24"/>
                <w:szCs w:val="24"/>
                <w:lang w:eastAsia="sr-Cyrl-RS"/>
              </w:rPr>
              <w:t xml:space="preserve">Kingston </w:t>
            </w:r>
            <w:r>
              <w:rPr>
                <w:rFonts w:cs="Arial"/>
                <w:sz w:val="24"/>
                <w:szCs w:val="24"/>
                <w:lang w:eastAsia="sr-Cyrl-RS"/>
              </w:rPr>
              <w:t>480</w:t>
            </w:r>
            <w:r w:rsidRPr="00B60EBE">
              <w:rPr>
                <w:rFonts w:cs="Arial"/>
                <w:sz w:val="24"/>
                <w:szCs w:val="24"/>
                <w:lang w:eastAsia="sr-Cyrl-RS"/>
              </w:rPr>
              <w:t>GB 2.5 `` SATA 3</w:t>
            </w:r>
            <w:r>
              <w:rPr>
                <w:rFonts w:cs="Arial"/>
                <w:sz w:val="24"/>
                <w:szCs w:val="24"/>
                <w:lang w:val="sr-Cyrl-RS" w:eastAsia="sr-Cyrl-RS"/>
              </w:rPr>
              <w:t xml:space="preserve"> или одговарајуће</w:t>
            </w:r>
          </w:p>
        </w:tc>
        <w:tc>
          <w:tcPr>
            <w:tcW w:w="1315" w:type="dxa"/>
            <w:vAlign w:val="center"/>
          </w:tcPr>
          <w:p w14:paraId="1151D839" w14:textId="001688D1" w:rsidR="00B122A4" w:rsidRPr="00B60EBE" w:rsidRDefault="00B122A4" w:rsidP="00B122A4">
            <w:pPr>
              <w:spacing w:before="0"/>
              <w:jc w:val="center"/>
              <w:rPr>
                <w:rFonts w:cs="Arial"/>
                <w:sz w:val="24"/>
                <w:szCs w:val="24"/>
              </w:rPr>
            </w:pPr>
            <w:r w:rsidRPr="00B60EBE">
              <w:rPr>
                <w:rFonts w:cs="Arial"/>
                <w:sz w:val="24"/>
                <w:szCs w:val="24"/>
              </w:rPr>
              <w:t>ком</w:t>
            </w:r>
          </w:p>
        </w:tc>
        <w:tc>
          <w:tcPr>
            <w:tcW w:w="1607" w:type="dxa"/>
          </w:tcPr>
          <w:p w14:paraId="7B8B7976" w14:textId="77777777" w:rsidR="00B122A4" w:rsidRDefault="00B122A4" w:rsidP="00B122A4">
            <w:pPr>
              <w:spacing w:before="0"/>
              <w:jc w:val="center"/>
              <w:rPr>
                <w:rFonts w:cs="Arial"/>
                <w:sz w:val="24"/>
                <w:szCs w:val="24"/>
                <w:lang w:val="sr-Cyrl-ME"/>
              </w:rPr>
            </w:pPr>
          </w:p>
          <w:p w14:paraId="0BE0BEBA" w14:textId="30BFA545" w:rsidR="00B122A4" w:rsidRDefault="00B122A4" w:rsidP="00B122A4">
            <w:pPr>
              <w:spacing w:before="0"/>
              <w:jc w:val="center"/>
              <w:rPr>
                <w:rFonts w:cs="Arial"/>
                <w:sz w:val="24"/>
                <w:szCs w:val="24"/>
                <w:lang w:val="sr-Cyrl-ME"/>
              </w:rPr>
            </w:pPr>
            <w:r w:rsidRPr="00B60EBE">
              <w:rPr>
                <w:rFonts w:cs="Arial"/>
                <w:sz w:val="24"/>
                <w:szCs w:val="24"/>
                <w:lang w:val="sr-Cyrl-ME"/>
              </w:rPr>
              <w:t>5</w:t>
            </w:r>
          </w:p>
        </w:tc>
      </w:tr>
      <w:tr w:rsidR="00B122A4" w:rsidRPr="00B60EBE" w14:paraId="6E4E117A" w14:textId="77777777" w:rsidTr="00E56944">
        <w:tc>
          <w:tcPr>
            <w:tcW w:w="1341" w:type="dxa"/>
          </w:tcPr>
          <w:p w14:paraId="67FF231A" w14:textId="3EA43E0B" w:rsidR="00B122A4" w:rsidRPr="004D17B7" w:rsidRDefault="00B122A4" w:rsidP="00B122A4">
            <w:pPr>
              <w:spacing w:before="0"/>
              <w:jc w:val="center"/>
              <w:rPr>
                <w:rFonts w:cs="Arial"/>
                <w:sz w:val="24"/>
                <w:szCs w:val="24"/>
                <w:lang w:val="sr-Latn-RS"/>
              </w:rPr>
            </w:pPr>
            <w:r>
              <w:rPr>
                <w:rFonts w:cs="Arial"/>
                <w:sz w:val="24"/>
                <w:szCs w:val="24"/>
                <w:lang w:val="sr-Latn-RS"/>
              </w:rPr>
              <w:lastRenderedPageBreak/>
              <w:t>1</w:t>
            </w:r>
            <w:r w:rsidR="00BE3702">
              <w:rPr>
                <w:rFonts w:cs="Arial"/>
                <w:sz w:val="24"/>
                <w:szCs w:val="24"/>
                <w:lang w:val="sr-Latn-RS"/>
              </w:rPr>
              <w:t>2</w:t>
            </w:r>
          </w:p>
        </w:tc>
        <w:tc>
          <w:tcPr>
            <w:tcW w:w="4982" w:type="dxa"/>
          </w:tcPr>
          <w:p w14:paraId="41F28D5D" w14:textId="640E04BF" w:rsidR="00B122A4" w:rsidRPr="004D17B7" w:rsidRDefault="00B122A4" w:rsidP="00B122A4">
            <w:pPr>
              <w:pStyle w:val="Heading10"/>
              <w:ind w:left="9" w:firstLine="11"/>
              <w:jc w:val="both"/>
              <w:rPr>
                <w:b w:val="0"/>
                <w:sz w:val="48"/>
                <w:szCs w:val="48"/>
                <w:lang w:val="sr-Latn-RS"/>
              </w:rPr>
            </w:pPr>
            <w:r w:rsidRPr="004D17B7">
              <w:rPr>
                <w:b w:val="0"/>
              </w:rPr>
              <w:t>SSD M.2 SATA3 240GB Kingston 550/330MB/s</w:t>
            </w:r>
            <w:r>
              <w:rPr>
                <w:b w:val="0"/>
                <w:lang w:val="sr-Latn-RS"/>
              </w:rPr>
              <w:t xml:space="preserve"> </w:t>
            </w:r>
            <w:r w:rsidRPr="004D17B7">
              <w:rPr>
                <w:rFonts w:cs="Arial"/>
                <w:b w:val="0"/>
                <w:sz w:val="24"/>
                <w:szCs w:val="24"/>
                <w:lang w:val="sr-Cyrl-RS" w:eastAsia="sr-Cyrl-RS"/>
              </w:rPr>
              <w:t>или одговарајуће</w:t>
            </w:r>
          </w:p>
        </w:tc>
        <w:tc>
          <w:tcPr>
            <w:tcW w:w="1315" w:type="dxa"/>
            <w:vAlign w:val="center"/>
          </w:tcPr>
          <w:p w14:paraId="1125F85D" w14:textId="14DE34B3" w:rsidR="00B122A4" w:rsidRPr="00B60EBE" w:rsidRDefault="00B122A4" w:rsidP="00B122A4">
            <w:pPr>
              <w:spacing w:before="0"/>
              <w:jc w:val="center"/>
              <w:rPr>
                <w:rFonts w:cs="Arial"/>
                <w:sz w:val="24"/>
                <w:szCs w:val="24"/>
              </w:rPr>
            </w:pPr>
            <w:r w:rsidRPr="00B60EBE">
              <w:rPr>
                <w:rFonts w:cs="Arial"/>
                <w:sz w:val="24"/>
                <w:szCs w:val="24"/>
              </w:rPr>
              <w:t>ком</w:t>
            </w:r>
          </w:p>
        </w:tc>
        <w:tc>
          <w:tcPr>
            <w:tcW w:w="1607" w:type="dxa"/>
          </w:tcPr>
          <w:p w14:paraId="2B98845B" w14:textId="77777777" w:rsidR="00B122A4" w:rsidRDefault="00B122A4" w:rsidP="00B122A4">
            <w:pPr>
              <w:spacing w:before="0"/>
              <w:jc w:val="center"/>
              <w:rPr>
                <w:rFonts w:cs="Arial"/>
                <w:sz w:val="24"/>
                <w:szCs w:val="24"/>
                <w:lang w:val="sr-Cyrl-ME"/>
              </w:rPr>
            </w:pPr>
          </w:p>
          <w:p w14:paraId="78B5B783" w14:textId="151A5BEC" w:rsidR="00B122A4" w:rsidRDefault="00B122A4" w:rsidP="00B122A4">
            <w:pPr>
              <w:spacing w:before="0"/>
              <w:jc w:val="center"/>
              <w:rPr>
                <w:rFonts w:cs="Arial"/>
                <w:sz w:val="24"/>
                <w:szCs w:val="24"/>
                <w:lang w:val="sr-Cyrl-ME"/>
              </w:rPr>
            </w:pPr>
            <w:r w:rsidRPr="00B60EBE">
              <w:rPr>
                <w:rFonts w:cs="Arial"/>
                <w:sz w:val="24"/>
                <w:szCs w:val="24"/>
                <w:lang w:val="sr-Cyrl-ME"/>
              </w:rPr>
              <w:t>5</w:t>
            </w:r>
          </w:p>
        </w:tc>
      </w:tr>
      <w:tr w:rsidR="00B122A4" w:rsidRPr="00B60EBE" w14:paraId="308CDCDD" w14:textId="77777777" w:rsidTr="00E56944">
        <w:tc>
          <w:tcPr>
            <w:tcW w:w="1341" w:type="dxa"/>
          </w:tcPr>
          <w:p w14:paraId="50C9540C" w14:textId="4AC9001C" w:rsidR="00B122A4" w:rsidRPr="00B60EBE" w:rsidRDefault="00B122A4" w:rsidP="00B122A4">
            <w:pPr>
              <w:spacing w:before="0"/>
              <w:jc w:val="center"/>
              <w:rPr>
                <w:rFonts w:cs="Arial"/>
                <w:sz w:val="24"/>
                <w:szCs w:val="24"/>
                <w:lang w:val="sr-Latn-RS"/>
              </w:rPr>
            </w:pPr>
            <w:r w:rsidRPr="00B60EBE">
              <w:rPr>
                <w:rFonts w:cs="Arial"/>
                <w:sz w:val="24"/>
                <w:szCs w:val="24"/>
                <w:lang w:val="sr-Latn-RS"/>
              </w:rPr>
              <w:t>1</w:t>
            </w:r>
            <w:r w:rsidR="00BE3702">
              <w:rPr>
                <w:rFonts w:cs="Arial"/>
                <w:sz w:val="24"/>
                <w:szCs w:val="24"/>
                <w:lang w:val="sr-Latn-RS"/>
              </w:rPr>
              <w:t>3</w:t>
            </w:r>
          </w:p>
        </w:tc>
        <w:tc>
          <w:tcPr>
            <w:tcW w:w="4982" w:type="dxa"/>
          </w:tcPr>
          <w:p w14:paraId="56AA35E3" w14:textId="4D64F59C" w:rsidR="00B122A4" w:rsidRPr="00DF20C1" w:rsidRDefault="00B122A4" w:rsidP="00B122A4">
            <w:pPr>
              <w:spacing w:before="0"/>
              <w:rPr>
                <w:rFonts w:cs="Arial"/>
                <w:b/>
                <w:sz w:val="24"/>
                <w:szCs w:val="24"/>
                <w:highlight w:val="yellow"/>
                <w:lang w:val="sr-Cyrl-RS" w:eastAsia="sr-Cyrl-RS"/>
              </w:rPr>
            </w:pPr>
            <w:r w:rsidRPr="00B60EBE">
              <w:rPr>
                <w:rFonts w:cs="Arial"/>
                <w:sz w:val="24"/>
                <w:szCs w:val="24"/>
                <w:lang w:val="sr-Cyrl-RS" w:eastAsia="sr-Cyrl-RS"/>
              </w:rPr>
              <w:t>KINGSTON SO-DIMM 4GB DDR3 1333MHz CL9</w:t>
            </w:r>
            <w:r>
              <w:rPr>
                <w:rFonts w:cs="Arial"/>
                <w:sz w:val="24"/>
                <w:szCs w:val="24"/>
                <w:lang w:val="sr-Cyrl-RS" w:eastAsia="sr-Cyrl-RS"/>
              </w:rPr>
              <w:t xml:space="preserve"> или одговарајуће</w:t>
            </w:r>
          </w:p>
        </w:tc>
        <w:tc>
          <w:tcPr>
            <w:tcW w:w="1315" w:type="dxa"/>
            <w:vAlign w:val="center"/>
          </w:tcPr>
          <w:p w14:paraId="7FECF343" w14:textId="19698851" w:rsidR="00B122A4" w:rsidRPr="00B60EBE" w:rsidRDefault="00B122A4" w:rsidP="00B122A4">
            <w:pPr>
              <w:spacing w:before="0"/>
              <w:jc w:val="center"/>
              <w:rPr>
                <w:rFonts w:cs="Arial"/>
                <w:sz w:val="24"/>
                <w:szCs w:val="24"/>
              </w:rPr>
            </w:pPr>
            <w:r w:rsidRPr="00B60EBE">
              <w:rPr>
                <w:rFonts w:cs="Arial"/>
                <w:sz w:val="24"/>
                <w:szCs w:val="24"/>
              </w:rPr>
              <w:t>ком</w:t>
            </w:r>
          </w:p>
        </w:tc>
        <w:tc>
          <w:tcPr>
            <w:tcW w:w="1607" w:type="dxa"/>
          </w:tcPr>
          <w:p w14:paraId="5AE22406" w14:textId="15A5424B" w:rsidR="00B122A4" w:rsidRPr="00B60EBE" w:rsidRDefault="00B122A4" w:rsidP="00B122A4">
            <w:pPr>
              <w:spacing w:before="0"/>
              <w:jc w:val="center"/>
              <w:rPr>
                <w:rFonts w:cs="Arial"/>
                <w:sz w:val="24"/>
                <w:szCs w:val="24"/>
              </w:rPr>
            </w:pPr>
            <w:r w:rsidRPr="00B60EBE">
              <w:rPr>
                <w:rFonts w:cs="Arial"/>
                <w:sz w:val="24"/>
                <w:szCs w:val="24"/>
              </w:rPr>
              <w:t>5</w:t>
            </w:r>
          </w:p>
        </w:tc>
      </w:tr>
      <w:tr w:rsidR="00B122A4" w:rsidRPr="00B60EBE" w14:paraId="75DEAF52" w14:textId="77777777" w:rsidTr="00E56944">
        <w:tc>
          <w:tcPr>
            <w:tcW w:w="1341" w:type="dxa"/>
          </w:tcPr>
          <w:p w14:paraId="2701C63B" w14:textId="158CB89E" w:rsidR="00B122A4" w:rsidRPr="00B60EBE" w:rsidRDefault="00B122A4" w:rsidP="00B122A4">
            <w:pPr>
              <w:spacing w:before="0"/>
              <w:jc w:val="center"/>
              <w:rPr>
                <w:rFonts w:cs="Arial"/>
                <w:sz w:val="24"/>
                <w:szCs w:val="24"/>
                <w:lang w:val="sr-Latn-RS"/>
              </w:rPr>
            </w:pPr>
            <w:r w:rsidRPr="00B60EBE">
              <w:rPr>
                <w:rFonts w:cs="Arial"/>
                <w:sz w:val="24"/>
                <w:szCs w:val="24"/>
                <w:lang w:val="sr-Latn-RS"/>
              </w:rPr>
              <w:t>1</w:t>
            </w:r>
            <w:r w:rsidR="00BE3702">
              <w:rPr>
                <w:rFonts w:cs="Arial"/>
                <w:sz w:val="24"/>
                <w:szCs w:val="24"/>
                <w:lang w:val="sr-Latn-RS"/>
              </w:rPr>
              <w:t>4</w:t>
            </w:r>
          </w:p>
        </w:tc>
        <w:tc>
          <w:tcPr>
            <w:tcW w:w="4982" w:type="dxa"/>
          </w:tcPr>
          <w:p w14:paraId="0A1E84E7" w14:textId="72D3C230" w:rsidR="00B122A4" w:rsidRPr="00B60EBE" w:rsidRDefault="00B122A4" w:rsidP="00B122A4">
            <w:pPr>
              <w:spacing w:before="0"/>
              <w:rPr>
                <w:rFonts w:cs="Arial"/>
                <w:sz w:val="24"/>
                <w:szCs w:val="24"/>
                <w:highlight w:val="yellow"/>
                <w:lang w:val="sr-Cyrl-RS" w:eastAsia="sr-Cyrl-RS"/>
              </w:rPr>
            </w:pPr>
            <w:r w:rsidRPr="00B60EBE">
              <w:rPr>
                <w:rFonts w:cs="Arial"/>
                <w:sz w:val="24"/>
                <w:szCs w:val="24"/>
                <w:lang w:val="sr-Cyrl-RS" w:eastAsia="sr-Cyrl-RS"/>
              </w:rPr>
              <w:t>KINGSTON SO-DIMM 8GB DDR3 1333MHz CL9</w:t>
            </w:r>
            <w:r>
              <w:rPr>
                <w:rFonts w:cs="Arial"/>
                <w:sz w:val="24"/>
                <w:szCs w:val="24"/>
                <w:lang w:val="sr-Cyrl-RS" w:eastAsia="sr-Cyrl-RS"/>
              </w:rPr>
              <w:t xml:space="preserve"> или одговарајуће</w:t>
            </w:r>
          </w:p>
        </w:tc>
        <w:tc>
          <w:tcPr>
            <w:tcW w:w="1315" w:type="dxa"/>
            <w:vAlign w:val="center"/>
          </w:tcPr>
          <w:p w14:paraId="088594AB" w14:textId="009F4A98" w:rsidR="00B122A4" w:rsidRPr="00B60EBE" w:rsidRDefault="00B122A4" w:rsidP="00B122A4">
            <w:pPr>
              <w:spacing w:before="0"/>
              <w:jc w:val="center"/>
              <w:rPr>
                <w:rFonts w:cs="Arial"/>
                <w:sz w:val="24"/>
                <w:szCs w:val="24"/>
              </w:rPr>
            </w:pPr>
            <w:r w:rsidRPr="00B60EBE">
              <w:rPr>
                <w:rFonts w:cs="Arial"/>
                <w:sz w:val="24"/>
                <w:szCs w:val="24"/>
              </w:rPr>
              <w:t>ком</w:t>
            </w:r>
          </w:p>
        </w:tc>
        <w:tc>
          <w:tcPr>
            <w:tcW w:w="1607" w:type="dxa"/>
          </w:tcPr>
          <w:p w14:paraId="4FDD3FA0" w14:textId="403D3E23" w:rsidR="00B122A4" w:rsidRPr="00B60EBE" w:rsidRDefault="00B122A4" w:rsidP="00B122A4">
            <w:pPr>
              <w:spacing w:before="0"/>
              <w:jc w:val="center"/>
              <w:rPr>
                <w:rFonts w:cs="Arial"/>
                <w:sz w:val="24"/>
                <w:szCs w:val="24"/>
              </w:rPr>
            </w:pPr>
            <w:r w:rsidRPr="00B60EBE">
              <w:rPr>
                <w:rFonts w:cs="Arial"/>
                <w:sz w:val="24"/>
                <w:szCs w:val="24"/>
              </w:rPr>
              <w:t>5</w:t>
            </w:r>
          </w:p>
        </w:tc>
      </w:tr>
      <w:tr w:rsidR="00B122A4" w:rsidRPr="00B60EBE" w14:paraId="55121F95" w14:textId="77777777" w:rsidTr="00E56944">
        <w:tc>
          <w:tcPr>
            <w:tcW w:w="1341" w:type="dxa"/>
          </w:tcPr>
          <w:p w14:paraId="7E792CF3" w14:textId="77777777" w:rsidR="00B122A4" w:rsidRPr="00B60EBE" w:rsidRDefault="00B122A4" w:rsidP="00B122A4">
            <w:pPr>
              <w:spacing w:before="0"/>
              <w:jc w:val="center"/>
              <w:rPr>
                <w:rFonts w:cs="Arial"/>
                <w:sz w:val="24"/>
                <w:szCs w:val="24"/>
                <w:lang w:val="sr-Cyrl-CS"/>
              </w:rPr>
            </w:pPr>
          </w:p>
          <w:p w14:paraId="7AF8C097" w14:textId="763E8C6E" w:rsidR="00B122A4" w:rsidRPr="00B60EBE" w:rsidRDefault="00B122A4" w:rsidP="00B122A4">
            <w:pPr>
              <w:spacing w:before="0"/>
              <w:jc w:val="center"/>
              <w:rPr>
                <w:rFonts w:cs="Arial"/>
                <w:sz w:val="24"/>
                <w:szCs w:val="24"/>
              </w:rPr>
            </w:pPr>
            <w:r w:rsidRPr="00B60EBE">
              <w:rPr>
                <w:rFonts w:cs="Arial"/>
                <w:sz w:val="24"/>
                <w:szCs w:val="24"/>
              </w:rPr>
              <w:t>1</w:t>
            </w:r>
            <w:r w:rsidR="00BE3702">
              <w:rPr>
                <w:rFonts w:cs="Arial"/>
                <w:sz w:val="24"/>
                <w:szCs w:val="24"/>
              </w:rPr>
              <w:t>5</w:t>
            </w:r>
          </w:p>
        </w:tc>
        <w:tc>
          <w:tcPr>
            <w:tcW w:w="4982" w:type="dxa"/>
          </w:tcPr>
          <w:p w14:paraId="34015EF6" w14:textId="40CD929D" w:rsidR="00B122A4" w:rsidRPr="00B60EBE" w:rsidRDefault="00B122A4" w:rsidP="00B122A4">
            <w:pPr>
              <w:spacing w:before="0"/>
              <w:rPr>
                <w:rFonts w:cs="Arial"/>
                <w:sz w:val="24"/>
                <w:szCs w:val="24"/>
                <w:lang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DDR2  2 GB</w:t>
            </w:r>
            <w:r w:rsidRPr="00B60EBE">
              <w:rPr>
                <w:rFonts w:cs="Arial"/>
                <w:sz w:val="24"/>
                <w:szCs w:val="24"/>
                <w:lang w:val="sr-Cyrl-RS" w:eastAsia="sr-Cyrl-RS"/>
              </w:rPr>
              <w:t xml:space="preserve"> ( Package: 240-pin DIMM; Feature: DDR2 PC2-5300; Specs: Specs: DDR2 PC2-5300 • CL=5 • Fully Buffered • ECC • DDR2-667 • 1.8V • 512Meg x 72 )</w:t>
            </w:r>
            <w:r>
              <w:rPr>
                <w:rFonts w:cs="Arial"/>
                <w:sz w:val="24"/>
                <w:szCs w:val="24"/>
                <w:lang w:val="sr-Cyrl-RS" w:eastAsia="sr-Cyrl-RS"/>
              </w:rPr>
              <w:t xml:space="preserve"> </w:t>
            </w:r>
          </w:p>
        </w:tc>
        <w:tc>
          <w:tcPr>
            <w:tcW w:w="1315" w:type="dxa"/>
            <w:vAlign w:val="center"/>
          </w:tcPr>
          <w:p w14:paraId="627046CC" w14:textId="79FD6169" w:rsidR="00B122A4" w:rsidRPr="00B60EBE" w:rsidRDefault="00B122A4" w:rsidP="00B122A4">
            <w:pPr>
              <w:spacing w:before="0"/>
              <w:jc w:val="center"/>
              <w:rPr>
                <w:rFonts w:cs="Arial"/>
                <w:sz w:val="24"/>
                <w:szCs w:val="24"/>
                <w:lang w:val="sr-Cyrl-CS"/>
              </w:rPr>
            </w:pPr>
            <w:r w:rsidRPr="00B60EBE">
              <w:rPr>
                <w:rFonts w:cs="Arial"/>
                <w:sz w:val="24"/>
                <w:szCs w:val="24"/>
              </w:rPr>
              <w:t>ком</w:t>
            </w:r>
          </w:p>
        </w:tc>
        <w:tc>
          <w:tcPr>
            <w:tcW w:w="1607" w:type="dxa"/>
          </w:tcPr>
          <w:p w14:paraId="682F1146" w14:textId="07A51055" w:rsidR="00B122A4" w:rsidRPr="00B60EBE" w:rsidRDefault="00B122A4" w:rsidP="00B122A4">
            <w:pPr>
              <w:spacing w:before="0"/>
              <w:jc w:val="center"/>
              <w:rPr>
                <w:rFonts w:cs="Arial"/>
                <w:sz w:val="24"/>
                <w:szCs w:val="24"/>
                <w:lang w:val="sr-Cyrl-CS"/>
              </w:rPr>
            </w:pPr>
          </w:p>
          <w:p w14:paraId="70B698B9" w14:textId="77777777" w:rsidR="00B122A4" w:rsidRPr="00B60EBE" w:rsidRDefault="00B122A4" w:rsidP="00B122A4">
            <w:pPr>
              <w:spacing w:before="0"/>
              <w:jc w:val="center"/>
              <w:rPr>
                <w:rFonts w:cs="Arial"/>
                <w:sz w:val="24"/>
                <w:szCs w:val="24"/>
                <w:lang w:val="sr-Cyrl-CS"/>
              </w:rPr>
            </w:pPr>
          </w:p>
          <w:p w14:paraId="33A4D1D1" w14:textId="77777777" w:rsidR="00B122A4" w:rsidRPr="00B60EBE" w:rsidRDefault="00B122A4" w:rsidP="00B122A4">
            <w:pPr>
              <w:spacing w:before="0"/>
              <w:jc w:val="center"/>
              <w:rPr>
                <w:rFonts w:cs="Arial"/>
                <w:sz w:val="24"/>
                <w:szCs w:val="24"/>
              </w:rPr>
            </w:pPr>
            <w:r w:rsidRPr="00B60EBE">
              <w:rPr>
                <w:rFonts w:cs="Arial"/>
                <w:sz w:val="24"/>
                <w:szCs w:val="24"/>
              </w:rPr>
              <w:t>20</w:t>
            </w:r>
          </w:p>
        </w:tc>
      </w:tr>
      <w:tr w:rsidR="00B122A4" w:rsidRPr="00B60EBE" w14:paraId="11BDF15F" w14:textId="77777777" w:rsidTr="00E56944">
        <w:tc>
          <w:tcPr>
            <w:tcW w:w="1341" w:type="dxa"/>
          </w:tcPr>
          <w:p w14:paraId="09BE64D6" w14:textId="77777777" w:rsidR="00B122A4" w:rsidRPr="00B60EBE" w:rsidRDefault="00B122A4" w:rsidP="00B122A4">
            <w:pPr>
              <w:spacing w:before="0"/>
              <w:jc w:val="center"/>
              <w:rPr>
                <w:rFonts w:cs="Arial"/>
                <w:sz w:val="24"/>
                <w:szCs w:val="24"/>
                <w:lang w:val="sr-Cyrl-CS"/>
              </w:rPr>
            </w:pPr>
          </w:p>
          <w:p w14:paraId="33527D1B" w14:textId="4CCBBF0A" w:rsidR="00B122A4" w:rsidRPr="00B60EBE" w:rsidRDefault="00B122A4" w:rsidP="00B122A4">
            <w:pPr>
              <w:spacing w:before="0"/>
              <w:jc w:val="center"/>
              <w:rPr>
                <w:rFonts w:cs="Arial"/>
                <w:sz w:val="24"/>
                <w:szCs w:val="24"/>
              </w:rPr>
            </w:pPr>
            <w:r w:rsidRPr="00B60EBE">
              <w:rPr>
                <w:rFonts w:cs="Arial"/>
                <w:sz w:val="24"/>
                <w:szCs w:val="24"/>
              </w:rPr>
              <w:t>1</w:t>
            </w:r>
            <w:r w:rsidR="00BE3702">
              <w:rPr>
                <w:rFonts w:cs="Arial"/>
                <w:sz w:val="24"/>
                <w:szCs w:val="24"/>
              </w:rPr>
              <w:t>6</w:t>
            </w:r>
          </w:p>
        </w:tc>
        <w:tc>
          <w:tcPr>
            <w:tcW w:w="4982" w:type="dxa"/>
          </w:tcPr>
          <w:p w14:paraId="7E9656D0" w14:textId="77777777" w:rsidR="00B122A4" w:rsidRPr="00B60EBE" w:rsidRDefault="00B122A4" w:rsidP="00B122A4">
            <w:pPr>
              <w:spacing w:before="0"/>
              <w:rPr>
                <w:rFonts w:cs="Arial"/>
                <w:sz w:val="24"/>
                <w:szCs w:val="24"/>
                <w:lang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 xml:space="preserve">DDR2  </w:t>
            </w:r>
            <w:r w:rsidRPr="00B60EBE">
              <w:rPr>
                <w:rFonts w:cs="Arial"/>
                <w:sz w:val="24"/>
                <w:szCs w:val="24"/>
                <w:u w:val="single"/>
                <w:lang w:eastAsia="sr-Cyrl-RS"/>
              </w:rPr>
              <w:t xml:space="preserve">4 </w:t>
            </w:r>
            <w:r w:rsidRPr="00B60EBE">
              <w:rPr>
                <w:rFonts w:cs="Arial"/>
                <w:sz w:val="24"/>
                <w:szCs w:val="24"/>
                <w:u w:val="single"/>
                <w:lang w:val="sr-Cyrl-RS" w:eastAsia="sr-Cyrl-RS"/>
              </w:rPr>
              <w:t>GB</w:t>
            </w:r>
            <w:r w:rsidRPr="00B60EBE">
              <w:rPr>
                <w:rFonts w:cs="Arial"/>
                <w:sz w:val="24"/>
                <w:szCs w:val="24"/>
                <w:lang w:val="sr-Cyrl-RS" w:eastAsia="sr-Cyrl-RS"/>
              </w:rPr>
              <w:t xml:space="preserve"> ( Package: 240-pin DIMM; Feature: DDR2 PC2-5300; Specs: Specs: DDR2 PC2-5300 • CL=5 • Fully Buffered • ECC • DDR2-667 • 1.8V • 512Meg x 72 )</w:t>
            </w:r>
          </w:p>
        </w:tc>
        <w:tc>
          <w:tcPr>
            <w:tcW w:w="1315" w:type="dxa"/>
            <w:vAlign w:val="center"/>
          </w:tcPr>
          <w:p w14:paraId="5606D5EB" w14:textId="088F0231" w:rsidR="00B122A4" w:rsidRPr="00B60EBE" w:rsidRDefault="00B122A4" w:rsidP="00B122A4">
            <w:pPr>
              <w:spacing w:before="0"/>
              <w:jc w:val="center"/>
              <w:rPr>
                <w:rFonts w:cs="Arial"/>
                <w:sz w:val="24"/>
                <w:szCs w:val="24"/>
                <w:lang w:val="sr-Cyrl-CS"/>
              </w:rPr>
            </w:pPr>
            <w:r w:rsidRPr="00B60EBE">
              <w:rPr>
                <w:rFonts w:cs="Arial"/>
                <w:sz w:val="24"/>
                <w:szCs w:val="24"/>
              </w:rPr>
              <w:t>ком</w:t>
            </w:r>
          </w:p>
        </w:tc>
        <w:tc>
          <w:tcPr>
            <w:tcW w:w="1607" w:type="dxa"/>
          </w:tcPr>
          <w:p w14:paraId="280DD96F" w14:textId="0858E99D" w:rsidR="00B122A4" w:rsidRPr="00B60EBE" w:rsidRDefault="00B122A4" w:rsidP="00B122A4">
            <w:pPr>
              <w:spacing w:before="0"/>
              <w:jc w:val="center"/>
              <w:rPr>
                <w:rFonts w:cs="Arial"/>
                <w:sz w:val="24"/>
                <w:szCs w:val="24"/>
                <w:lang w:val="sr-Cyrl-CS"/>
              </w:rPr>
            </w:pPr>
          </w:p>
          <w:p w14:paraId="688D59E1" w14:textId="77777777" w:rsidR="00B122A4" w:rsidRPr="00B60EBE" w:rsidRDefault="00B122A4" w:rsidP="00B122A4">
            <w:pPr>
              <w:spacing w:before="0"/>
              <w:jc w:val="center"/>
              <w:rPr>
                <w:rFonts w:cs="Arial"/>
                <w:sz w:val="24"/>
                <w:szCs w:val="24"/>
              </w:rPr>
            </w:pPr>
            <w:r w:rsidRPr="00B60EBE">
              <w:rPr>
                <w:rFonts w:cs="Arial"/>
                <w:sz w:val="24"/>
                <w:szCs w:val="24"/>
              </w:rPr>
              <w:t>20</w:t>
            </w:r>
          </w:p>
        </w:tc>
      </w:tr>
      <w:tr w:rsidR="00B122A4" w:rsidRPr="00B60EBE" w14:paraId="3B1C3EA9" w14:textId="77777777" w:rsidTr="00E56944">
        <w:tc>
          <w:tcPr>
            <w:tcW w:w="1341" w:type="dxa"/>
          </w:tcPr>
          <w:p w14:paraId="3EE17AD1" w14:textId="475C7897" w:rsidR="00B122A4" w:rsidRPr="00B60EBE" w:rsidRDefault="00B122A4" w:rsidP="00B122A4">
            <w:pPr>
              <w:spacing w:before="0"/>
              <w:jc w:val="center"/>
              <w:rPr>
                <w:rFonts w:cs="Arial"/>
                <w:sz w:val="24"/>
                <w:szCs w:val="24"/>
              </w:rPr>
            </w:pPr>
            <w:r w:rsidRPr="00B60EBE">
              <w:rPr>
                <w:rFonts w:cs="Arial"/>
                <w:sz w:val="24"/>
                <w:szCs w:val="24"/>
              </w:rPr>
              <w:t>1</w:t>
            </w:r>
            <w:r w:rsidR="00BE3702">
              <w:rPr>
                <w:rFonts w:cs="Arial"/>
                <w:sz w:val="24"/>
                <w:szCs w:val="24"/>
              </w:rPr>
              <w:t>7</w:t>
            </w:r>
          </w:p>
        </w:tc>
        <w:tc>
          <w:tcPr>
            <w:tcW w:w="4982" w:type="dxa"/>
          </w:tcPr>
          <w:p w14:paraId="6B316B55" w14:textId="77777777" w:rsidR="00B122A4" w:rsidRPr="00B60EBE" w:rsidRDefault="00B122A4" w:rsidP="00B122A4">
            <w:pPr>
              <w:spacing w:before="0"/>
              <w:rPr>
                <w:rFonts w:cs="Arial"/>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DDR3  2 GB</w:t>
            </w:r>
            <w:r w:rsidRPr="00B60EBE">
              <w:rPr>
                <w:rFonts w:cs="Arial"/>
                <w:sz w:val="24"/>
                <w:szCs w:val="24"/>
                <w:lang w:val="sr-Cyrl-RS" w:eastAsia="sr-Cyrl-RS"/>
              </w:rPr>
              <w:t xml:space="preserve"> ( Package: 240-pin DIMM; Feature: DDR3 PC-12800; Specs: Specs: DDR3 PC-12800 • CL11 • UnBuffered • Non-ECC •  1.5V •1.25 ns • 1600 MHz )</w:t>
            </w:r>
          </w:p>
        </w:tc>
        <w:tc>
          <w:tcPr>
            <w:tcW w:w="1315" w:type="dxa"/>
            <w:vAlign w:val="center"/>
          </w:tcPr>
          <w:p w14:paraId="22C5CFBA" w14:textId="7153D95B" w:rsidR="00B122A4" w:rsidRPr="00B60EBE" w:rsidRDefault="00B122A4" w:rsidP="00B122A4">
            <w:pPr>
              <w:spacing w:before="0"/>
              <w:jc w:val="center"/>
              <w:rPr>
                <w:rFonts w:cs="Arial"/>
                <w:sz w:val="24"/>
                <w:szCs w:val="24"/>
              </w:rPr>
            </w:pPr>
            <w:r w:rsidRPr="00B60EBE">
              <w:rPr>
                <w:rFonts w:cs="Arial"/>
                <w:sz w:val="24"/>
                <w:szCs w:val="24"/>
              </w:rPr>
              <w:t>ком</w:t>
            </w:r>
          </w:p>
        </w:tc>
        <w:tc>
          <w:tcPr>
            <w:tcW w:w="1607" w:type="dxa"/>
          </w:tcPr>
          <w:p w14:paraId="61EF79B0" w14:textId="5F4986D0" w:rsidR="00B122A4" w:rsidRPr="00B60EBE" w:rsidRDefault="00B122A4" w:rsidP="00B122A4">
            <w:pPr>
              <w:spacing w:before="0"/>
              <w:jc w:val="center"/>
              <w:rPr>
                <w:rFonts w:cs="Arial"/>
                <w:sz w:val="24"/>
                <w:szCs w:val="24"/>
              </w:rPr>
            </w:pPr>
            <w:r w:rsidRPr="00B60EBE">
              <w:rPr>
                <w:rFonts w:cs="Arial"/>
                <w:sz w:val="24"/>
                <w:szCs w:val="24"/>
              </w:rPr>
              <w:t>20</w:t>
            </w:r>
          </w:p>
        </w:tc>
      </w:tr>
      <w:tr w:rsidR="00B122A4" w:rsidRPr="00B60EBE" w14:paraId="1ABAEA64" w14:textId="77777777" w:rsidTr="00E56944">
        <w:tc>
          <w:tcPr>
            <w:tcW w:w="1341" w:type="dxa"/>
          </w:tcPr>
          <w:p w14:paraId="459CBE8C" w14:textId="0DBDFAD5" w:rsidR="00B122A4" w:rsidRPr="00B60EBE" w:rsidRDefault="00B122A4" w:rsidP="00B122A4">
            <w:pPr>
              <w:spacing w:before="0"/>
              <w:jc w:val="center"/>
              <w:rPr>
                <w:rFonts w:cs="Arial"/>
                <w:sz w:val="24"/>
                <w:szCs w:val="24"/>
              </w:rPr>
            </w:pPr>
            <w:r w:rsidRPr="00B60EBE">
              <w:rPr>
                <w:rFonts w:cs="Arial"/>
                <w:sz w:val="24"/>
                <w:szCs w:val="24"/>
              </w:rPr>
              <w:t>1</w:t>
            </w:r>
            <w:r w:rsidR="00BE3702">
              <w:rPr>
                <w:rFonts w:cs="Arial"/>
                <w:sz w:val="24"/>
                <w:szCs w:val="24"/>
              </w:rPr>
              <w:t>8</w:t>
            </w:r>
          </w:p>
        </w:tc>
        <w:tc>
          <w:tcPr>
            <w:tcW w:w="4982" w:type="dxa"/>
          </w:tcPr>
          <w:p w14:paraId="2946E2F1" w14:textId="77777777" w:rsidR="00B122A4" w:rsidRPr="00B60EBE" w:rsidRDefault="00B122A4" w:rsidP="00B122A4">
            <w:pPr>
              <w:spacing w:before="0"/>
              <w:rPr>
                <w:rFonts w:cs="Arial"/>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 xml:space="preserve">DDR3  </w:t>
            </w:r>
            <w:r w:rsidRPr="00B60EBE">
              <w:rPr>
                <w:rFonts w:cs="Arial"/>
                <w:sz w:val="24"/>
                <w:szCs w:val="24"/>
                <w:u w:val="single"/>
                <w:lang w:eastAsia="sr-Cyrl-RS"/>
              </w:rPr>
              <w:t>4</w:t>
            </w:r>
            <w:r w:rsidRPr="00B60EBE">
              <w:rPr>
                <w:rFonts w:cs="Arial"/>
                <w:sz w:val="24"/>
                <w:szCs w:val="24"/>
                <w:u w:val="single"/>
                <w:lang w:val="sr-Cyrl-RS" w:eastAsia="sr-Cyrl-RS"/>
              </w:rPr>
              <w:t xml:space="preserve"> GB</w:t>
            </w:r>
            <w:r w:rsidRPr="00B60EBE">
              <w:rPr>
                <w:rFonts w:cs="Arial"/>
                <w:sz w:val="24"/>
                <w:szCs w:val="24"/>
                <w:lang w:val="sr-Cyrl-RS" w:eastAsia="sr-Cyrl-RS"/>
              </w:rPr>
              <w:t xml:space="preserve"> ( Package: 240-pin DIMM; Feature: DDR3 PC-12800; Specs: Specs: DDR3 PC-12800 • CL11 • UnBuffered • Non-ECC •  1.5V •1.25 ns • 1600 MHz )</w:t>
            </w:r>
          </w:p>
        </w:tc>
        <w:tc>
          <w:tcPr>
            <w:tcW w:w="1315" w:type="dxa"/>
            <w:vAlign w:val="center"/>
          </w:tcPr>
          <w:p w14:paraId="4952CE6A" w14:textId="38C663CE" w:rsidR="00B122A4" w:rsidRPr="00B60EBE" w:rsidRDefault="00B122A4" w:rsidP="00B122A4">
            <w:pPr>
              <w:spacing w:before="0"/>
              <w:jc w:val="center"/>
              <w:rPr>
                <w:rFonts w:cs="Arial"/>
                <w:sz w:val="24"/>
                <w:szCs w:val="24"/>
              </w:rPr>
            </w:pPr>
            <w:r w:rsidRPr="00B60EBE">
              <w:rPr>
                <w:rFonts w:cs="Arial"/>
                <w:sz w:val="24"/>
                <w:szCs w:val="24"/>
              </w:rPr>
              <w:t>ком</w:t>
            </w:r>
          </w:p>
        </w:tc>
        <w:tc>
          <w:tcPr>
            <w:tcW w:w="1607" w:type="dxa"/>
          </w:tcPr>
          <w:p w14:paraId="1F7D087A" w14:textId="19BED735" w:rsidR="00B122A4" w:rsidRPr="00B60EBE" w:rsidRDefault="00B122A4" w:rsidP="00B122A4">
            <w:pPr>
              <w:spacing w:before="0"/>
              <w:jc w:val="center"/>
              <w:rPr>
                <w:rFonts w:cs="Arial"/>
                <w:sz w:val="24"/>
                <w:szCs w:val="24"/>
              </w:rPr>
            </w:pPr>
            <w:r w:rsidRPr="00B60EBE">
              <w:rPr>
                <w:rFonts w:cs="Arial"/>
                <w:sz w:val="24"/>
                <w:szCs w:val="24"/>
              </w:rPr>
              <w:t>20</w:t>
            </w:r>
          </w:p>
        </w:tc>
      </w:tr>
      <w:tr w:rsidR="00BE3702" w:rsidRPr="00B60EBE" w14:paraId="324F622B" w14:textId="77777777" w:rsidTr="0068326E">
        <w:tc>
          <w:tcPr>
            <w:tcW w:w="1341" w:type="dxa"/>
          </w:tcPr>
          <w:p w14:paraId="386231C1" w14:textId="4C4C7E44" w:rsidR="00BE3702" w:rsidRPr="00B60EBE" w:rsidRDefault="00BE3702" w:rsidP="00BE3702">
            <w:pPr>
              <w:spacing w:before="0"/>
              <w:jc w:val="center"/>
              <w:rPr>
                <w:rFonts w:cs="Arial"/>
                <w:sz w:val="24"/>
                <w:szCs w:val="24"/>
              </w:rPr>
            </w:pPr>
            <w:r>
              <w:rPr>
                <w:rFonts w:cs="Arial"/>
                <w:sz w:val="24"/>
                <w:szCs w:val="24"/>
              </w:rPr>
              <w:t>19</w:t>
            </w:r>
          </w:p>
        </w:tc>
        <w:tc>
          <w:tcPr>
            <w:tcW w:w="4982" w:type="dxa"/>
          </w:tcPr>
          <w:p w14:paraId="2A1B840B" w14:textId="776ACB4A" w:rsidR="00BE3702" w:rsidRPr="00B60EBE" w:rsidRDefault="00BE3702" w:rsidP="00BE3702">
            <w:pPr>
              <w:spacing w:before="0"/>
              <w:rPr>
                <w:rFonts w:cs="Arial"/>
                <w:sz w:val="24"/>
                <w:szCs w:val="24"/>
                <w:lang w:val="sr-Cyrl-RS"/>
              </w:rPr>
            </w:pPr>
            <w:r w:rsidRPr="00B60EBE">
              <w:rPr>
                <w:rFonts w:cs="Arial"/>
                <w:sz w:val="24"/>
                <w:szCs w:val="24"/>
                <w:lang w:val="sr-Cyrl-RS"/>
              </w:rPr>
              <w:t xml:space="preserve">рутер </w:t>
            </w:r>
            <w:r w:rsidRPr="00B60EBE">
              <w:rPr>
                <w:rFonts w:cs="Arial"/>
                <w:sz w:val="24"/>
                <w:szCs w:val="24"/>
              </w:rPr>
              <w:t>3G / 4G LTE ruter 300Mb/s 802.11b/g/n</w:t>
            </w:r>
            <w:r w:rsidRPr="00B60EBE">
              <w:rPr>
                <w:rFonts w:cs="Arial"/>
                <w:sz w:val="24"/>
                <w:szCs w:val="24"/>
                <w:lang w:val="sr-Cyrl-RS"/>
              </w:rPr>
              <w:t xml:space="preserve"> на</w:t>
            </w:r>
            <w:r w:rsidRPr="00B60EBE">
              <w:rPr>
                <w:rFonts w:cs="Arial"/>
                <w:sz w:val="24"/>
                <w:szCs w:val="24"/>
              </w:rPr>
              <w:t xml:space="preserve"> 2.4GHz са USB портом , 1 x WAN + 4 x LAN, WPS dugme za brzo WiFi kriptovanje, WDS ripiter, IP kontrola brzine klijenata, Firewall, 2 x RP-SMA antene</w:t>
            </w:r>
          </w:p>
        </w:tc>
        <w:tc>
          <w:tcPr>
            <w:tcW w:w="1315" w:type="dxa"/>
          </w:tcPr>
          <w:p w14:paraId="7CA5660C" w14:textId="5705C66D" w:rsidR="00BE3702" w:rsidRPr="00B60EBE" w:rsidRDefault="00BE3702" w:rsidP="00BE3702">
            <w:pPr>
              <w:spacing w:before="0"/>
              <w:jc w:val="center"/>
              <w:rPr>
                <w:rFonts w:cs="Arial"/>
                <w:sz w:val="24"/>
                <w:szCs w:val="24"/>
              </w:rPr>
            </w:pPr>
            <w:r w:rsidRPr="00B60EBE">
              <w:rPr>
                <w:rFonts w:cs="Arial"/>
                <w:sz w:val="24"/>
                <w:szCs w:val="24"/>
                <w:lang w:val="sr-Cyrl-RS"/>
              </w:rPr>
              <w:t>ком</w:t>
            </w:r>
          </w:p>
        </w:tc>
        <w:tc>
          <w:tcPr>
            <w:tcW w:w="1607" w:type="dxa"/>
          </w:tcPr>
          <w:p w14:paraId="7048C235" w14:textId="25EC0D54" w:rsidR="00BE3702" w:rsidRPr="00D33187" w:rsidRDefault="00D33187" w:rsidP="00BE3702">
            <w:pPr>
              <w:spacing w:before="0"/>
              <w:jc w:val="center"/>
              <w:rPr>
                <w:rFonts w:cs="Arial"/>
                <w:sz w:val="24"/>
                <w:szCs w:val="24"/>
                <w:lang w:val="sr-Cyrl-RS"/>
              </w:rPr>
            </w:pPr>
            <w:r>
              <w:rPr>
                <w:rFonts w:cs="Arial"/>
                <w:sz w:val="24"/>
                <w:szCs w:val="24"/>
                <w:lang w:val="sr-Cyrl-RS"/>
              </w:rPr>
              <w:t>10</w:t>
            </w:r>
          </w:p>
        </w:tc>
      </w:tr>
      <w:tr w:rsidR="00BE3702" w:rsidRPr="00B60EBE" w14:paraId="6B5964B7" w14:textId="77777777" w:rsidTr="00E56944">
        <w:tc>
          <w:tcPr>
            <w:tcW w:w="1341" w:type="dxa"/>
          </w:tcPr>
          <w:p w14:paraId="0FBECF67" w14:textId="22B39C2D" w:rsidR="00BE3702" w:rsidRPr="00B60EBE" w:rsidRDefault="00BE3702" w:rsidP="00BE3702">
            <w:pPr>
              <w:spacing w:before="0"/>
              <w:jc w:val="center"/>
              <w:rPr>
                <w:rFonts w:cs="Arial"/>
                <w:sz w:val="24"/>
                <w:szCs w:val="24"/>
              </w:rPr>
            </w:pPr>
            <w:r>
              <w:rPr>
                <w:rFonts w:cs="Arial"/>
                <w:sz w:val="24"/>
                <w:szCs w:val="24"/>
              </w:rPr>
              <w:t>20</w:t>
            </w:r>
          </w:p>
        </w:tc>
        <w:tc>
          <w:tcPr>
            <w:tcW w:w="4982" w:type="dxa"/>
          </w:tcPr>
          <w:p w14:paraId="26276A6D" w14:textId="77777777" w:rsidR="00BE3702" w:rsidRPr="00B60EBE" w:rsidRDefault="00BE3702" w:rsidP="00BE3702">
            <w:pPr>
              <w:spacing w:before="0"/>
              <w:rPr>
                <w:rFonts w:cs="Arial"/>
                <w:sz w:val="24"/>
                <w:szCs w:val="24"/>
                <w:lang w:val="sr-Cyrl-RS"/>
              </w:rPr>
            </w:pPr>
            <w:r w:rsidRPr="00B60EBE">
              <w:rPr>
                <w:rFonts w:cs="Arial"/>
                <w:sz w:val="24"/>
                <w:szCs w:val="24"/>
                <w:lang w:val="sr-Cyrl-RS"/>
              </w:rPr>
              <w:t xml:space="preserve">неуправљиви </w:t>
            </w:r>
            <w:r w:rsidRPr="00B60EBE">
              <w:rPr>
                <w:rFonts w:cs="Arial"/>
                <w:sz w:val="24"/>
                <w:szCs w:val="24"/>
                <w:lang w:val="sr-Latn-RS"/>
              </w:rPr>
              <w:t xml:space="preserve">switch  10/100/1000 Mbps,  8 </w:t>
            </w:r>
            <w:r w:rsidRPr="00B60EBE">
              <w:rPr>
                <w:rFonts w:cs="Arial"/>
                <w:sz w:val="24"/>
                <w:szCs w:val="24"/>
                <w:lang w:val="sr-Cyrl-RS"/>
              </w:rPr>
              <w:t>портова</w:t>
            </w:r>
          </w:p>
        </w:tc>
        <w:tc>
          <w:tcPr>
            <w:tcW w:w="1315" w:type="dxa"/>
            <w:vAlign w:val="center"/>
          </w:tcPr>
          <w:p w14:paraId="20C83845" w14:textId="2DEFB778"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512AA06D" w14:textId="08C5A143" w:rsidR="00BE3702" w:rsidRPr="00B60EBE" w:rsidRDefault="00BE3702" w:rsidP="00BE3702">
            <w:pPr>
              <w:spacing w:before="0"/>
              <w:jc w:val="center"/>
              <w:rPr>
                <w:rFonts w:cs="Arial"/>
                <w:sz w:val="24"/>
                <w:szCs w:val="24"/>
              </w:rPr>
            </w:pPr>
            <w:r w:rsidRPr="00B60EBE">
              <w:rPr>
                <w:rFonts w:cs="Arial"/>
                <w:sz w:val="24"/>
                <w:szCs w:val="24"/>
              </w:rPr>
              <w:t>20</w:t>
            </w:r>
          </w:p>
        </w:tc>
      </w:tr>
      <w:tr w:rsidR="00BE3702" w:rsidRPr="00B60EBE" w14:paraId="102FF9B7" w14:textId="77777777" w:rsidTr="00E56944">
        <w:tc>
          <w:tcPr>
            <w:tcW w:w="1341" w:type="dxa"/>
          </w:tcPr>
          <w:p w14:paraId="5F79A8A1" w14:textId="70455947" w:rsidR="00BE3702" w:rsidRPr="00B60EBE" w:rsidRDefault="00BE3702" w:rsidP="00BE3702">
            <w:pPr>
              <w:spacing w:before="0"/>
              <w:jc w:val="center"/>
              <w:rPr>
                <w:rFonts w:cs="Arial"/>
                <w:sz w:val="24"/>
                <w:szCs w:val="24"/>
              </w:rPr>
            </w:pPr>
            <w:r>
              <w:rPr>
                <w:rFonts w:cs="Arial"/>
                <w:sz w:val="24"/>
                <w:szCs w:val="24"/>
              </w:rPr>
              <w:t>21</w:t>
            </w:r>
          </w:p>
        </w:tc>
        <w:tc>
          <w:tcPr>
            <w:tcW w:w="4982" w:type="dxa"/>
          </w:tcPr>
          <w:p w14:paraId="594714E9" w14:textId="4B07ECFF" w:rsidR="00BE3702" w:rsidRPr="00B60EBE" w:rsidRDefault="00BE3702" w:rsidP="001E7B27">
            <w:pPr>
              <w:spacing w:before="0"/>
              <w:rPr>
                <w:rFonts w:cs="Arial"/>
                <w:sz w:val="24"/>
                <w:szCs w:val="24"/>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CAT </w:t>
            </w:r>
            <w:r w:rsidR="001E7B27">
              <w:rPr>
                <w:rFonts w:cs="Arial"/>
                <w:sz w:val="24"/>
                <w:szCs w:val="24"/>
                <w:lang w:val="sr-Cyrl-RS"/>
              </w:rPr>
              <w:t>6</w:t>
            </w:r>
            <w:r w:rsidRPr="00B60EBE">
              <w:rPr>
                <w:rFonts w:cs="Arial"/>
                <w:sz w:val="24"/>
                <w:szCs w:val="24"/>
                <w:lang w:val="sr-Cyrl-RS"/>
              </w:rPr>
              <w:t>e, дужина 1</w:t>
            </w:r>
            <w:r w:rsidRPr="00B60EBE">
              <w:rPr>
                <w:rFonts w:cs="Arial"/>
                <w:sz w:val="24"/>
                <w:szCs w:val="24"/>
              </w:rPr>
              <w:t>m</w:t>
            </w:r>
          </w:p>
        </w:tc>
        <w:tc>
          <w:tcPr>
            <w:tcW w:w="1315" w:type="dxa"/>
            <w:vAlign w:val="center"/>
          </w:tcPr>
          <w:p w14:paraId="380BF7B1" w14:textId="605E4411"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16FA021E" w14:textId="3C2379FF" w:rsidR="00BE3702" w:rsidRPr="00B60EBE" w:rsidRDefault="00BE3702" w:rsidP="00BE3702">
            <w:pPr>
              <w:spacing w:before="0"/>
              <w:jc w:val="center"/>
              <w:rPr>
                <w:rFonts w:cs="Arial"/>
                <w:sz w:val="24"/>
                <w:szCs w:val="24"/>
              </w:rPr>
            </w:pPr>
            <w:r w:rsidRPr="00B60EBE">
              <w:rPr>
                <w:rFonts w:cs="Arial"/>
                <w:sz w:val="24"/>
                <w:szCs w:val="24"/>
              </w:rPr>
              <w:t>10</w:t>
            </w:r>
          </w:p>
        </w:tc>
      </w:tr>
      <w:tr w:rsidR="00BE3702" w:rsidRPr="00B60EBE" w14:paraId="7764A8C0" w14:textId="77777777" w:rsidTr="00E56944">
        <w:tc>
          <w:tcPr>
            <w:tcW w:w="1341" w:type="dxa"/>
          </w:tcPr>
          <w:p w14:paraId="1B8B9988" w14:textId="336E340B" w:rsidR="00BE3702" w:rsidRPr="00B60EBE" w:rsidRDefault="00BE3702" w:rsidP="00BE3702">
            <w:pPr>
              <w:spacing w:before="0"/>
              <w:jc w:val="center"/>
              <w:rPr>
                <w:rFonts w:cs="Arial"/>
                <w:sz w:val="24"/>
                <w:szCs w:val="24"/>
              </w:rPr>
            </w:pPr>
            <w:r>
              <w:rPr>
                <w:rFonts w:cs="Arial"/>
                <w:sz w:val="24"/>
                <w:szCs w:val="24"/>
              </w:rPr>
              <w:t>22</w:t>
            </w:r>
          </w:p>
        </w:tc>
        <w:tc>
          <w:tcPr>
            <w:tcW w:w="4982" w:type="dxa"/>
          </w:tcPr>
          <w:p w14:paraId="558DA4C9" w14:textId="69352255" w:rsidR="00BE3702" w:rsidRPr="00B60EBE" w:rsidRDefault="00BE3702" w:rsidP="001E7B27">
            <w:pPr>
              <w:spacing w:before="0"/>
              <w:rPr>
                <w:rFonts w:cs="Arial"/>
                <w:sz w:val="24"/>
                <w:szCs w:val="24"/>
                <w:lang w:val="sr-Cyrl-RS"/>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w:t>
            </w:r>
            <w:r w:rsidRPr="00B60EBE">
              <w:rPr>
                <w:rFonts w:cs="Arial"/>
                <w:sz w:val="24"/>
                <w:szCs w:val="24"/>
              </w:rPr>
              <w:t>,</w:t>
            </w:r>
            <w:r w:rsidRPr="00B60EBE">
              <w:rPr>
                <w:rFonts w:cs="Arial"/>
                <w:sz w:val="24"/>
                <w:szCs w:val="24"/>
                <w:lang w:val="sr-Cyrl-RS"/>
              </w:rPr>
              <w:t xml:space="preserve">CAT </w:t>
            </w:r>
            <w:r w:rsidR="001E7B27">
              <w:rPr>
                <w:rFonts w:cs="Arial"/>
                <w:sz w:val="24"/>
                <w:szCs w:val="24"/>
                <w:lang w:val="sr-Cyrl-RS"/>
              </w:rPr>
              <w:t>6</w:t>
            </w:r>
            <w:r w:rsidRPr="00B60EBE">
              <w:rPr>
                <w:rFonts w:cs="Arial"/>
                <w:sz w:val="24"/>
                <w:szCs w:val="24"/>
                <w:lang w:val="sr-Cyrl-RS"/>
              </w:rPr>
              <w:t>e, дужина 3</w:t>
            </w:r>
            <w:r w:rsidRPr="00B60EBE">
              <w:rPr>
                <w:rFonts w:cs="Arial"/>
                <w:sz w:val="24"/>
                <w:szCs w:val="24"/>
              </w:rPr>
              <w:t>m</w:t>
            </w:r>
          </w:p>
        </w:tc>
        <w:tc>
          <w:tcPr>
            <w:tcW w:w="1315" w:type="dxa"/>
            <w:vAlign w:val="center"/>
          </w:tcPr>
          <w:p w14:paraId="6CB9CFC7" w14:textId="1B663956"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35F79D92" w14:textId="3E2A02CA" w:rsidR="00BE3702" w:rsidRPr="00B60EBE" w:rsidRDefault="00BE3702" w:rsidP="00BE3702">
            <w:pPr>
              <w:spacing w:before="0"/>
              <w:jc w:val="center"/>
              <w:rPr>
                <w:rFonts w:cs="Arial"/>
                <w:sz w:val="24"/>
                <w:szCs w:val="24"/>
              </w:rPr>
            </w:pPr>
            <w:r w:rsidRPr="00B60EBE">
              <w:rPr>
                <w:rFonts w:cs="Arial"/>
                <w:sz w:val="24"/>
                <w:szCs w:val="24"/>
              </w:rPr>
              <w:t>20</w:t>
            </w:r>
          </w:p>
        </w:tc>
      </w:tr>
      <w:tr w:rsidR="00BE3702" w:rsidRPr="00B60EBE" w14:paraId="499A14AF" w14:textId="77777777" w:rsidTr="00E56944">
        <w:tc>
          <w:tcPr>
            <w:tcW w:w="1341" w:type="dxa"/>
          </w:tcPr>
          <w:p w14:paraId="6BAACF39" w14:textId="1D531BA7" w:rsidR="00BE3702" w:rsidRPr="00B60EBE" w:rsidRDefault="00BE3702" w:rsidP="00BE3702">
            <w:pPr>
              <w:spacing w:before="0"/>
              <w:jc w:val="center"/>
              <w:rPr>
                <w:rFonts w:cs="Arial"/>
                <w:sz w:val="24"/>
                <w:szCs w:val="24"/>
              </w:rPr>
            </w:pPr>
            <w:r>
              <w:rPr>
                <w:rFonts w:cs="Arial"/>
                <w:sz w:val="24"/>
                <w:szCs w:val="24"/>
              </w:rPr>
              <w:t>23</w:t>
            </w:r>
          </w:p>
        </w:tc>
        <w:tc>
          <w:tcPr>
            <w:tcW w:w="4982" w:type="dxa"/>
          </w:tcPr>
          <w:p w14:paraId="12DCB91E" w14:textId="765528CD" w:rsidR="00BE3702" w:rsidRPr="00B60EBE" w:rsidRDefault="00BE3702" w:rsidP="001E7B27">
            <w:pPr>
              <w:spacing w:before="0"/>
              <w:rPr>
                <w:rFonts w:cs="Arial"/>
                <w:sz w:val="24"/>
                <w:szCs w:val="24"/>
                <w:lang w:val="sr-Cyrl-RS"/>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w:t>
            </w:r>
            <w:r w:rsidRPr="00B60EBE">
              <w:rPr>
                <w:rFonts w:cs="Arial"/>
                <w:sz w:val="24"/>
                <w:szCs w:val="24"/>
              </w:rPr>
              <w:t>,</w:t>
            </w:r>
            <w:r w:rsidRPr="00B60EBE">
              <w:rPr>
                <w:rFonts w:cs="Arial"/>
                <w:sz w:val="24"/>
                <w:szCs w:val="24"/>
                <w:lang w:val="sr-Cyrl-RS"/>
              </w:rPr>
              <w:t xml:space="preserve">CAT </w:t>
            </w:r>
            <w:r w:rsidR="001E7B27">
              <w:rPr>
                <w:rFonts w:cs="Arial"/>
                <w:sz w:val="24"/>
                <w:szCs w:val="24"/>
                <w:lang w:val="sr-Cyrl-RS"/>
              </w:rPr>
              <w:t>6</w:t>
            </w:r>
            <w:r w:rsidRPr="00B60EBE">
              <w:rPr>
                <w:rFonts w:cs="Arial"/>
                <w:sz w:val="24"/>
                <w:szCs w:val="24"/>
                <w:lang w:val="sr-Cyrl-RS"/>
              </w:rPr>
              <w:t>e, дужина 5</w:t>
            </w:r>
            <w:r w:rsidRPr="00B60EBE">
              <w:rPr>
                <w:rFonts w:cs="Arial"/>
                <w:sz w:val="24"/>
                <w:szCs w:val="24"/>
              </w:rPr>
              <w:t>m</w:t>
            </w:r>
          </w:p>
        </w:tc>
        <w:tc>
          <w:tcPr>
            <w:tcW w:w="1315" w:type="dxa"/>
            <w:vAlign w:val="center"/>
          </w:tcPr>
          <w:p w14:paraId="50FE1167" w14:textId="3BB26711"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38B66DAB" w14:textId="2F6501AD" w:rsidR="00BE3702" w:rsidRPr="00B60EBE" w:rsidRDefault="00BE3702" w:rsidP="00BE3702">
            <w:pPr>
              <w:spacing w:before="0"/>
              <w:jc w:val="center"/>
              <w:rPr>
                <w:rFonts w:cs="Arial"/>
                <w:sz w:val="24"/>
                <w:szCs w:val="24"/>
              </w:rPr>
            </w:pPr>
            <w:r w:rsidRPr="00B60EBE">
              <w:rPr>
                <w:rFonts w:cs="Arial"/>
                <w:sz w:val="24"/>
                <w:szCs w:val="24"/>
              </w:rPr>
              <w:t>30</w:t>
            </w:r>
          </w:p>
        </w:tc>
      </w:tr>
      <w:tr w:rsidR="00BE3702" w:rsidRPr="00B60EBE" w14:paraId="36F21D06" w14:textId="77777777" w:rsidTr="00E56944">
        <w:tc>
          <w:tcPr>
            <w:tcW w:w="1341" w:type="dxa"/>
          </w:tcPr>
          <w:p w14:paraId="37185611" w14:textId="1AFEDAAC" w:rsidR="00BE3702" w:rsidRPr="00B60EBE" w:rsidRDefault="00BE3702" w:rsidP="00BE3702">
            <w:pPr>
              <w:spacing w:before="0"/>
              <w:jc w:val="center"/>
              <w:rPr>
                <w:rFonts w:cs="Arial"/>
                <w:sz w:val="24"/>
                <w:szCs w:val="24"/>
              </w:rPr>
            </w:pPr>
            <w:r w:rsidRPr="00B60EBE">
              <w:rPr>
                <w:rFonts w:cs="Arial"/>
                <w:sz w:val="24"/>
                <w:szCs w:val="24"/>
              </w:rPr>
              <w:t>2</w:t>
            </w:r>
            <w:r>
              <w:rPr>
                <w:rFonts w:cs="Arial"/>
                <w:sz w:val="24"/>
                <w:szCs w:val="24"/>
              </w:rPr>
              <w:t>4</w:t>
            </w:r>
          </w:p>
        </w:tc>
        <w:tc>
          <w:tcPr>
            <w:tcW w:w="4982" w:type="dxa"/>
          </w:tcPr>
          <w:p w14:paraId="3BAA9182" w14:textId="3EF9DBE1" w:rsidR="00BE3702" w:rsidRPr="00B60EBE" w:rsidRDefault="00BE3702" w:rsidP="001E7B27">
            <w:pPr>
              <w:spacing w:before="0"/>
              <w:rPr>
                <w:rFonts w:cs="Arial"/>
                <w:sz w:val="24"/>
                <w:szCs w:val="24"/>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45</w:t>
            </w:r>
            <w:r w:rsidR="001E7B27">
              <w:rPr>
                <w:rFonts w:cs="Arial"/>
                <w:sz w:val="24"/>
                <w:szCs w:val="24"/>
                <w:lang w:val="sr-Cyrl-RS"/>
              </w:rPr>
              <w:t xml:space="preserve"> конекторима фабрички направљен</w:t>
            </w:r>
            <w:r w:rsidRPr="00B60EBE">
              <w:rPr>
                <w:rFonts w:cs="Arial"/>
                <w:sz w:val="24"/>
                <w:szCs w:val="24"/>
              </w:rPr>
              <w:t>,</w:t>
            </w:r>
            <w:r w:rsidRPr="00B60EBE">
              <w:rPr>
                <w:rFonts w:cs="Arial"/>
                <w:sz w:val="24"/>
                <w:szCs w:val="24"/>
                <w:lang w:val="sr-Cyrl-RS"/>
              </w:rPr>
              <w:t xml:space="preserve">CAT </w:t>
            </w:r>
            <w:r w:rsidR="001E7B27">
              <w:rPr>
                <w:rFonts w:cs="Arial"/>
                <w:sz w:val="24"/>
                <w:szCs w:val="24"/>
                <w:lang w:val="sr-Cyrl-RS"/>
              </w:rPr>
              <w:t>6</w:t>
            </w:r>
            <w:r w:rsidRPr="00B60EBE">
              <w:rPr>
                <w:rFonts w:cs="Arial"/>
                <w:sz w:val="24"/>
                <w:szCs w:val="24"/>
                <w:lang w:val="sr-Cyrl-RS"/>
              </w:rPr>
              <w:t xml:space="preserve">e, дужина </w:t>
            </w:r>
            <w:r w:rsidR="001E7B27">
              <w:rPr>
                <w:rFonts w:cs="Arial"/>
                <w:sz w:val="24"/>
                <w:szCs w:val="24"/>
                <w:lang w:val="sr-Cyrl-RS"/>
              </w:rPr>
              <w:t>10</w:t>
            </w:r>
            <w:r w:rsidRPr="00B60EBE">
              <w:rPr>
                <w:rFonts w:cs="Arial"/>
                <w:sz w:val="24"/>
                <w:szCs w:val="24"/>
              </w:rPr>
              <w:t>m</w:t>
            </w:r>
          </w:p>
        </w:tc>
        <w:tc>
          <w:tcPr>
            <w:tcW w:w="1315" w:type="dxa"/>
            <w:vAlign w:val="center"/>
          </w:tcPr>
          <w:p w14:paraId="02EA94BE" w14:textId="4628D450"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199CFF12" w14:textId="3DEE882A" w:rsidR="00BE3702" w:rsidRPr="00B60EBE" w:rsidRDefault="00BE3702" w:rsidP="00BE3702">
            <w:pPr>
              <w:spacing w:before="0"/>
              <w:jc w:val="center"/>
              <w:rPr>
                <w:rFonts w:cs="Arial"/>
                <w:sz w:val="24"/>
                <w:szCs w:val="24"/>
              </w:rPr>
            </w:pPr>
            <w:r w:rsidRPr="00B60EBE">
              <w:rPr>
                <w:rFonts w:cs="Arial"/>
                <w:sz w:val="24"/>
                <w:szCs w:val="24"/>
              </w:rPr>
              <w:t>30</w:t>
            </w:r>
          </w:p>
        </w:tc>
      </w:tr>
      <w:tr w:rsidR="00BE3702" w:rsidRPr="00B60EBE" w14:paraId="49CEF219" w14:textId="77777777" w:rsidTr="00E56944">
        <w:tc>
          <w:tcPr>
            <w:tcW w:w="1341" w:type="dxa"/>
          </w:tcPr>
          <w:p w14:paraId="01502D99" w14:textId="2E775F2B" w:rsidR="00BE3702" w:rsidRPr="00B60EBE" w:rsidRDefault="00BE3702" w:rsidP="00BE3702">
            <w:pPr>
              <w:spacing w:before="0"/>
              <w:jc w:val="center"/>
              <w:rPr>
                <w:rFonts w:cs="Arial"/>
                <w:sz w:val="24"/>
                <w:szCs w:val="24"/>
              </w:rPr>
            </w:pPr>
            <w:r w:rsidRPr="00B60EBE">
              <w:rPr>
                <w:rFonts w:cs="Arial"/>
                <w:sz w:val="24"/>
                <w:szCs w:val="24"/>
              </w:rPr>
              <w:t>2</w:t>
            </w:r>
            <w:r>
              <w:rPr>
                <w:rFonts w:cs="Arial"/>
                <w:sz w:val="24"/>
                <w:szCs w:val="24"/>
              </w:rPr>
              <w:t>5</w:t>
            </w:r>
          </w:p>
        </w:tc>
        <w:tc>
          <w:tcPr>
            <w:tcW w:w="4982" w:type="dxa"/>
          </w:tcPr>
          <w:p w14:paraId="7BF205D1" w14:textId="77777777" w:rsidR="00BE3702" w:rsidRPr="00B60EBE" w:rsidRDefault="00BE3702" w:rsidP="00BE3702">
            <w:pPr>
              <w:spacing w:before="0"/>
              <w:rPr>
                <w:rFonts w:cs="Arial"/>
                <w:sz w:val="24"/>
                <w:szCs w:val="24"/>
              </w:rPr>
            </w:pPr>
            <w:r w:rsidRPr="00B60EBE">
              <w:rPr>
                <w:rFonts w:cs="Arial"/>
                <w:sz w:val="24"/>
                <w:szCs w:val="24"/>
              </w:rPr>
              <w:t xml:space="preserve">RJ45 </w:t>
            </w:r>
            <w:r w:rsidRPr="00B60EBE">
              <w:rPr>
                <w:rFonts w:cs="Arial"/>
                <w:sz w:val="24"/>
                <w:szCs w:val="24"/>
                <w:lang w:val="sr-Cyrl-RS"/>
              </w:rPr>
              <w:t>мушки</w:t>
            </w:r>
            <w:r w:rsidRPr="00B60EBE">
              <w:rPr>
                <w:rFonts w:cs="Arial"/>
                <w:sz w:val="24"/>
                <w:szCs w:val="24"/>
              </w:rPr>
              <w:t xml:space="preserve"> 8P8C,  CAT 6</w:t>
            </w:r>
          </w:p>
        </w:tc>
        <w:tc>
          <w:tcPr>
            <w:tcW w:w="1315" w:type="dxa"/>
            <w:vAlign w:val="center"/>
          </w:tcPr>
          <w:p w14:paraId="7CDDFB59" w14:textId="2765D270"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0ED62ED2" w14:textId="7C58FC8F" w:rsidR="00BE3702" w:rsidRPr="00B60EBE" w:rsidRDefault="00BE3702" w:rsidP="00BE3702">
            <w:pPr>
              <w:spacing w:before="0"/>
              <w:jc w:val="center"/>
              <w:rPr>
                <w:rFonts w:cs="Arial"/>
                <w:sz w:val="24"/>
                <w:szCs w:val="24"/>
              </w:rPr>
            </w:pPr>
            <w:r w:rsidRPr="00B60EBE">
              <w:rPr>
                <w:rFonts w:cs="Arial"/>
                <w:sz w:val="24"/>
                <w:szCs w:val="24"/>
              </w:rPr>
              <w:t>100</w:t>
            </w:r>
          </w:p>
        </w:tc>
      </w:tr>
      <w:tr w:rsidR="00BE3702" w:rsidRPr="00B60EBE" w14:paraId="3E87E228" w14:textId="77777777" w:rsidTr="00E56944">
        <w:tc>
          <w:tcPr>
            <w:tcW w:w="1341" w:type="dxa"/>
          </w:tcPr>
          <w:p w14:paraId="232A91AF" w14:textId="4A05CEB9" w:rsidR="00BE3702" w:rsidRPr="00B60EBE" w:rsidRDefault="00BE3702" w:rsidP="00BE3702">
            <w:pPr>
              <w:spacing w:before="0"/>
              <w:jc w:val="center"/>
              <w:rPr>
                <w:rFonts w:cs="Arial"/>
                <w:sz w:val="24"/>
                <w:szCs w:val="24"/>
              </w:rPr>
            </w:pPr>
            <w:r w:rsidRPr="00B60EBE">
              <w:rPr>
                <w:rFonts w:cs="Arial"/>
                <w:sz w:val="24"/>
                <w:szCs w:val="24"/>
              </w:rPr>
              <w:t>2</w:t>
            </w:r>
            <w:r>
              <w:rPr>
                <w:rFonts w:cs="Arial"/>
                <w:sz w:val="24"/>
                <w:szCs w:val="24"/>
              </w:rPr>
              <w:t>6</w:t>
            </w:r>
          </w:p>
        </w:tc>
        <w:tc>
          <w:tcPr>
            <w:tcW w:w="4982" w:type="dxa"/>
          </w:tcPr>
          <w:p w14:paraId="3323AFEE" w14:textId="77777777" w:rsidR="00BE3702" w:rsidRPr="00B60EBE" w:rsidRDefault="00BE3702" w:rsidP="00BE3702">
            <w:pPr>
              <w:spacing w:before="0"/>
              <w:rPr>
                <w:rFonts w:cs="Arial"/>
                <w:sz w:val="24"/>
                <w:szCs w:val="24"/>
              </w:rPr>
            </w:pPr>
            <w:r w:rsidRPr="00B60EBE">
              <w:rPr>
                <w:rFonts w:cs="Arial"/>
                <w:sz w:val="24"/>
                <w:szCs w:val="24"/>
              </w:rPr>
              <w:t>modul RJ-45 UTP kat. 6A - kabl se spaja bez alata, 500MHz - 10GbE, T568A/B, GHMT sertifikat</w:t>
            </w:r>
          </w:p>
        </w:tc>
        <w:tc>
          <w:tcPr>
            <w:tcW w:w="1315" w:type="dxa"/>
            <w:vAlign w:val="center"/>
          </w:tcPr>
          <w:p w14:paraId="0FBED71F" w14:textId="0846D035"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7B2110A1" w14:textId="6B0090C5" w:rsidR="00BE3702" w:rsidRPr="00B60EBE" w:rsidRDefault="00BE3702" w:rsidP="00BE3702">
            <w:pPr>
              <w:spacing w:before="0"/>
              <w:jc w:val="center"/>
              <w:rPr>
                <w:rFonts w:cs="Arial"/>
                <w:sz w:val="24"/>
                <w:szCs w:val="24"/>
              </w:rPr>
            </w:pPr>
            <w:r w:rsidRPr="00B60EBE">
              <w:rPr>
                <w:rFonts w:cs="Arial"/>
                <w:sz w:val="24"/>
                <w:szCs w:val="24"/>
              </w:rPr>
              <w:t>50</w:t>
            </w:r>
          </w:p>
        </w:tc>
      </w:tr>
      <w:tr w:rsidR="00BE3702" w:rsidRPr="00B60EBE" w14:paraId="633020D1" w14:textId="77777777" w:rsidTr="00E56944">
        <w:tc>
          <w:tcPr>
            <w:tcW w:w="1341" w:type="dxa"/>
          </w:tcPr>
          <w:p w14:paraId="7DFBE122" w14:textId="18B2DDFD" w:rsidR="00BE3702" w:rsidRPr="00B60EBE" w:rsidRDefault="00BE3702" w:rsidP="00BE3702">
            <w:pPr>
              <w:spacing w:before="0"/>
              <w:jc w:val="center"/>
              <w:rPr>
                <w:rFonts w:cs="Arial"/>
                <w:sz w:val="24"/>
                <w:szCs w:val="24"/>
              </w:rPr>
            </w:pPr>
            <w:r w:rsidRPr="00B60EBE">
              <w:rPr>
                <w:rFonts w:cs="Arial"/>
                <w:sz w:val="24"/>
                <w:szCs w:val="24"/>
              </w:rPr>
              <w:lastRenderedPageBreak/>
              <w:t>2</w:t>
            </w:r>
            <w:r>
              <w:rPr>
                <w:rFonts w:cs="Arial"/>
                <w:sz w:val="24"/>
                <w:szCs w:val="24"/>
              </w:rPr>
              <w:t>7</w:t>
            </w:r>
          </w:p>
        </w:tc>
        <w:tc>
          <w:tcPr>
            <w:tcW w:w="4982" w:type="dxa"/>
          </w:tcPr>
          <w:p w14:paraId="42F8D5EE" w14:textId="77777777" w:rsidR="00BE3702" w:rsidRPr="00B60EBE" w:rsidRDefault="00BE3702" w:rsidP="00BE3702">
            <w:pPr>
              <w:spacing w:before="0"/>
              <w:rPr>
                <w:rFonts w:cs="Arial"/>
                <w:sz w:val="24"/>
                <w:szCs w:val="24"/>
              </w:rPr>
            </w:pPr>
            <w:r w:rsidRPr="00B60EBE">
              <w:rPr>
                <w:rFonts w:cs="Arial"/>
                <w:sz w:val="24"/>
                <w:szCs w:val="24"/>
              </w:rPr>
              <w:t>Modul RJ-45 STP kat. 6A Fully Shielded - spajanj bez alata, 500MHz - 10GbE, GHMT sertifikat, T568A/B, Full</w:t>
            </w:r>
          </w:p>
        </w:tc>
        <w:tc>
          <w:tcPr>
            <w:tcW w:w="1315" w:type="dxa"/>
            <w:vAlign w:val="center"/>
          </w:tcPr>
          <w:p w14:paraId="2E6E2774" w14:textId="1FAE399A"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5F33D99C" w14:textId="274F75FD" w:rsidR="00BE3702" w:rsidRPr="00B60EBE" w:rsidRDefault="00BE3702" w:rsidP="00BE3702">
            <w:pPr>
              <w:spacing w:before="0"/>
              <w:jc w:val="center"/>
              <w:rPr>
                <w:rFonts w:cs="Arial"/>
                <w:sz w:val="24"/>
                <w:szCs w:val="24"/>
              </w:rPr>
            </w:pPr>
            <w:r w:rsidRPr="00B60EBE">
              <w:rPr>
                <w:rFonts w:cs="Arial"/>
                <w:sz w:val="24"/>
                <w:szCs w:val="24"/>
              </w:rPr>
              <w:t>50</w:t>
            </w:r>
          </w:p>
        </w:tc>
      </w:tr>
      <w:tr w:rsidR="00BE3702" w:rsidRPr="00B60EBE" w14:paraId="65D103E2" w14:textId="77777777" w:rsidTr="00D33187">
        <w:tc>
          <w:tcPr>
            <w:tcW w:w="1341" w:type="dxa"/>
            <w:vAlign w:val="center"/>
          </w:tcPr>
          <w:p w14:paraId="4867E863" w14:textId="58FCE0BE" w:rsidR="00BE3702" w:rsidRPr="00B60EBE" w:rsidRDefault="00BE3702" w:rsidP="00BE3702">
            <w:pPr>
              <w:spacing w:before="0"/>
              <w:jc w:val="center"/>
              <w:rPr>
                <w:rFonts w:cs="Arial"/>
                <w:sz w:val="24"/>
                <w:szCs w:val="24"/>
              </w:rPr>
            </w:pPr>
            <w:r w:rsidRPr="00B60EBE">
              <w:rPr>
                <w:rFonts w:cs="Arial"/>
                <w:sz w:val="24"/>
                <w:szCs w:val="24"/>
              </w:rPr>
              <w:t>2</w:t>
            </w:r>
            <w:r>
              <w:rPr>
                <w:rFonts w:cs="Arial"/>
                <w:sz w:val="24"/>
                <w:szCs w:val="24"/>
              </w:rPr>
              <w:t>8</w:t>
            </w:r>
          </w:p>
        </w:tc>
        <w:tc>
          <w:tcPr>
            <w:tcW w:w="4982" w:type="dxa"/>
            <w:vAlign w:val="center"/>
          </w:tcPr>
          <w:p w14:paraId="554AFE79" w14:textId="1BC088FB" w:rsidR="00BE3702" w:rsidRPr="00B60EBE" w:rsidRDefault="00BE3702" w:rsidP="001E7B27">
            <w:pPr>
              <w:spacing w:before="0"/>
              <w:rPr>
                <w:rFonts w:cs="Arial"/>
                <w:sz w:val="24"/>
                <w:szCs w:val="24"/>
                <w:lang w:val="sr-Cyrl-RS" w:eastAsia="sr-Cyrl-RS"/>
              </w:rPr>
            </w:pPr>
            <w:r w:rsidRPr="00B60EBE">
              <w:rPr>
                <w:rFonts w:cs="Arial"/>
                <w:sz w:val="24"/>
                <w:szCs w:val="24"/>
                <w:lang w:val="sr-Cyrl-RS" w:eastAsia="sr-Cyrl-RS"/>
              </w:rPr>
              <w:t xml:space="preserve">дискови за персоналне рачунаре HDD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 </w:t>
            </w:r>
            <w:r w:rsidRPr="00B60EBE">
              <w:rPr>
                <w:rFonts w:cs="Arial"/>
                <w:sz w:val="24"/>
                <w:szCs w:val="24"/>
                <w:lang w:val="sr-Cyrl-RS" w:eastAsia="sr-Cyrl-RS"/>
              </w:rPr>
              <w:t>500 GB 3,5", 8MB, 7200 rpm</w:t>
            </w:r>
          </w:p>
        </w:tc>
        <w:tc>
          <w:tcPr>
            <w:tcW w:w="1315" w:type="dxa"/>
            <w:vAlign w:val="center"/>
          </w:tcPr>
          <w:p w14:paraId="50DE8C60" w14:textId="79E49332"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vAlign w:val="center"/>
          </w:tcPr>
          <w:p w14:paraId="39114000" w14:textId="52EC5DFD" w:rsidR="00BE3702" w:rsidRPr="00B60EBE" w:rsidRDefault="00BE3702" w:rsidP="00BE3702">
            <w:pPr>
              <w:spacing w:before="0"/>
              <w:jc w:val="center"/>
              <w:rPr>
                <w:rFonts w:cs="Arial"/>
                <w:sz w:val="24"/>
                <w:szCs w:val="24"/>
                <w:lang w:val="sr-Cyrl-RS"/>
              </w:rPr>
            </w:pPr>
            <w:r w:rsidRPr="00B60EBE">
              <w:rPr>
                <w:rFonts w:cs="Arial"/>
                <w:sz w:val="24"/>
                <w:szCs w:val="24"/>
                <w:lang w:val="sr-Cyrl-RS"/>
              </w:rPr>
              <w:t>30</w:t>
            </w:r>
          </w:p>
        </w:tc>
      </w:tr>
      <w:tr w:rsidR="00BE3702" w:rsidRPr="00B60EBE" w14:paraId="19B96930" w14:textId="77777777" w:rsidTr="00E56944">
        <w:tc>
          <w:tcPr>
            <w:tcW w:w="1341" w:type="dxa"/>
          </w:tcPr>
          <w:p w14:paraId="1E8EE4AC" w14:textId="4B963677" w:rsidR="00BE3702" w:rsidRPr="00B60EBE" w:rsidRDefault="00BE3702" w:rsidP="00BE3702">
            <w:pPr>
              <w:spacing w:before="0"/>
              <w:jc w:val="center"/>
              <w:rPr>
                <w:rFonts w:cs="Arial"/>
                <w:sz w:val="24"/>
                <w:szCs w:val="24"/>
              </w:rPr>
            </w:pPr>
            <w:r w:rsidRPr="00B60EBE">
              <w:rPr>
                <w:rFonts w:cs="Arial"/>
                <w:sz w:val="24"/>
                <w:szCs w:val="24"/>
              </w:rPr>
              <w:t>2</w:t>
            </w:r>
            <w:r>
              <w:rPr>
                <w:rFonts w:cs="Arial"/>
                <w:sz w:val="24"/>
                <w:szCs w:val="24"/>
              </w:rPr>
              <w:t>9</w:t>
            </w:r>
          </w:p>
        </w:tc>
        <w:tc>
          <w:tcPr>
            <w:tcW w:w="4982" w:type="dxa"/>
          </w:tcPr>
          <w:p w14:paraId="6AE75FB7"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дискови за персоналне рачунаре HDD тип  1TB 3.5", SATA III, 32 MB, 7200 rpm</w:t>
            </w:r>
          </w:p>
        </w:tc>
        <w:tc>
          <w:tcPr>
            <w:tcW w:w="1315" w:type="dxa"/>
            <w:vAlign w:val="center"/>
          </w:tcPr>
          <w:p w14:paraId="3E5ABE2C" w14:textId="50EFE597"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494FE963" w14:textId="04BC1413" w:rsidR="00BE3702" w:rsidRPr="00B60EBE" w:rsidRDefault="00BE3702" w:rsidP="00BE3702">
            <w:pPr>
              <w:spacing w:before="0"/>
              <w:jc w:val="center"/>
              <w:rPr>
                <w:rFonts w:cs="Arial"/>
                <w:sz w:val="24"/>
                <w:szCs w:val="24"/>
              </w:rPr>
            </w:pPr>
            <w:r w:rsidRPr="00B60EBE">
              <w:rPr>
                <w:rFonts w:cs="Arial"/>
                <w:sz w:val="24"/>
                <w:szCs w:val="24"/>
              </w:rPr>
              <w:t>20</w:t>
            </w:r>
          </w:p>
        </w:tc>
      </w:tr>
      <w:tr w:rsidR="00BE3702" w:rsidRPr="00B60EBE" w14:paraId="0D69211E" w14:textId="77777777" w:rsidTr="00E56944">
        <w:tc>
          <w:tcPr>
            <w:tcW w:w="1341" w:type="dxa"/>
          </w:tcPr>
          <w:p w14:paraId="79051154" w14:textId="676060FA" w:rsidR="00BE3702" w:rsidRPr="00B60EBE" w:rsidRDefault="00BE3702" w:rsidP="00BE3702">
            <w:pPr>
              <w:spacing w:before="0"/>
              <w:jc w:val="center"/>
              <w:rPr>
                <w:rFonts w:cs="Arial"/>
                <w:sz w:val="24"/>
                <w:szCs w:val="24"/>
              </w:rPr>
            </w:pPr>
            <w:r>
              <w:rPr>
                <w:rFonts w:cs="Arial"/>
                <w:sz w:val="24"/>
                <w:szCs w:val="24"/>
              </w:rPr>
              <w:t>30</w:t>
            </w:r>
          </w:p>
        </w:tc>
        <w:tc>
          <w:tcPr>
            <w:tcW w:w="4982" w:type="dxa"/>
          </w:tcPr>
          <w:p w14:paraId="5276BAE0"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 xml:space="preserve">дискови за персоналне рачунаре HDD </w:t>
            </w:r>
            <w:r w:rsidRPr="00B60EBE">
              <w:rPr>
                <w:rFonts w:cs="Arial"/>
                <w:sz w:val="24"/>
                <w:szCs w:val="24"/>
                <w:lang w:eastAsia="sr-Cyrl-RS"/>
              </w:rPr>
              <w:t xml:space="preserve">2 </w:t>
            </w:r>
            <w:r w:rsidRPr="00B60EBE">
              <w:rPr>
                <w:rFonts w:cs="Arial"/>
                <w:sz w:val="24"/>
                <w:szCs w:val="24"/>
                <w:lang w:val="sr-Cyrl-RS" w:eastAsia="sr-Cyrl-RS"/>
              </w:rPr>
              <w:t>TB 3.5", SATA III, 32 MB, 7200 rpm</w:t>
            </w:r>
          </w:p>
        </w:tc>
        <w:tc>
          <w:tcPr>
            <w:tcW w:w="1315" w:type="dxa"/>
            <w:vAlign w:val="center"/>
          </w:tcPr>
          <w:p w14:paraId="0782429B" w14:textId="1E47B896"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2FEC0ADA" w14:textId="3A3E6A56" w:rsidR="00BE3702" w:rsidRPr="00B60EBE" w:rsidRDefault="00BE3702" w:rsidP="00BE3702">
            <w:pPr>
              <w:spacing w:before="0"/>
              <w:jc w:val="center"/>
              <w:rPr>
                <w:rFonts w:cs="Arial"/>
                <w:sz w:val="24"/>
                <w:szCs w:val="24"/>
                <w:lang w:val="sr-Cyrl-RS"/>
              </w:rPr>
            </w:pPr>
            <w:r w:rsidRPr="00B60EBE">
              <w:rPr>
                <w:rFonts w:cs="Arial"/>
                <w:sz w:val="24"/>
                <w:szCs w:val="24"/>
                <w:lang w:val="sr-Cyrl-RS"/>
              </w:rPr>
              <w:t>15</w:t>
            </w:r>
          </w:p>
        </w:tc>
      </w:tr>
      <w:tr w:rsidR="00BE3702" w:rsidRPr="00B60EBE" w14:paraId="13DF55E6" w14:textId="77777777" w:rsidTr="00E56944">
        <w:tc>
          <w:tcPr>
            <w:tcW w:w="1341" w:type="dxa"/>
          </w:tcPr>
          <w:p w14:paraId="15284029" w14:textId="0F7C8C71" w:rsidR="00BE3702" w:rsidRPr="00B60EBE" w:rsidRDefault="00BE3702" w:rsidP="00BE3702">
            <w:pPr>
              <w:spacing w:before="0"/>
              <w:jc w:val="center"/>
              <w:rPr>
                <w:rFonts w:cs="Arial"/>
                <w:sz w:val="24"/>
                <w:szCs w:val="24"/>
              </w:rPr>
            </w:pPr>
            <w:r>
              <w:rPr>
                <w:rFonts w:cs="Arial"/>
                <w:sz w:val="24"/>
                <w:szCs w:val="24"/>
              </w:rPr>
              <w:t>31</w:t>
            </w:r>
          </w:p>
        </w:tc>
        <w:tc>
          <w:tcPr>
            <w:tcW w:w="4982" w:type="dxa"/>
          </w:tcPr>
          <w:p w14:paraId="44322A94" w14:textId="77777777" w:rsidR="00BE3702" w:rsidRPr="00B60EBE" w:rsidRDefault="00BE3702" w:rsidP="00BE3702">
            <w:pPr>
              <w:spacing w:before="0"/>
              <w:rPr>
                <w:rFonts w:cs="Arial"/>
                <w:sz w:val="24"/>
                <w:szCs w:val="24"/>
                <w:lang w:eastAsia="sr-Cyrl-RS"/>
              </w:rPr>
            </w:pPr>
            <w:r w:rsidRPr="00B60EBE">
              <w:rPr>
                <w:rFonts w:cs="Arial"/>
                <w:sz w:val="24"/>
                <w:szCs w:val="24"/>
                <w:lang w:val="sr-Cyrl-RS" w:eastAsia="sr-Cyrl-RS"/>
              </w:rPr>
              <w:t xml:space="preserve">Батерија за преносни рачунар </w:t>
            </w:r>
            <w:r w:rsidRPr="00B60EBE">
              <w:rPr>
                <w:rFonts w:cs="Arial"/>
                <w:sz w:val="24"/>
                <w:szCs w:val="24"/>
                <w:lang w:eastAsia="sr-Cyrl-RS"/>
              </w:rPr>
              <w:t>HP EliteBook 850</w:t>
            </w:r>
          </w:p>
        </w:tc>
        <w:tc>
          <w:tcPr>
            <w:tcW w:w="1315" w:type="dxa"/>
            <w:vAlign w:val="center"/>
          </w:tcPr>
          <w:p w14:paraId="1C43063A" w14:textId="40810718"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539846C2" w14:textId="2B41F439" w:rsidR="00BE3702" w:rsidRPr="00B60EBE" w:rsidRDefault="00BE3702" w:rsidP="00BE3702">
            <w:pPr>
              <w:spacing w:before="0"/>
              <w:jc w:val="center"/>
              <w:rPr>
                <w:rFonts w:cs="Arial"/>
                <w:sz w:val="24"/>
                <w:szCs w:val="24"/>
              </w:rPr>
            </w:pPr>
            <w:r w:rsidRPr="00B60EBE">
              <w:rPr>
                <w:rFonts w:cs="Arial"/>
                <w:sz w:val="24"/>
                <w:szCs w:val="24"/>
              </w:rPr>
              <w:t>10</w:t>
            </w:r>
          </w:p>
        </w:tc>
      </w:tr>
      <w:tr w:rsidR="00BE3702" w:rsidRPr="00B60EBE" w14:paraId="3A97BECC" w14:textId="77777777" w:rsidTr="00E56944">
        <w:tc>
          <w:tcPr>
            <w:tcW w:w="1341" w:type="dxa"/>
          </w:tcPr>
          <w:p w14:paraId="79EF0EBA" w14:textId="6E9A8A3C" w:rsidR="00BE3702" w:rsidRPr="00B60EBE" w:rsidRDefault="00BE3702" w:rsidP="00BE3702">
            <w:pPr>
              <w:spacing w:before="0"/>
              <w:jc w:val="center"/>
              <w:rPr>
                <w:rFonts w:cs="Arial"/>
                <w:sz w:val="24"/>
                <w:szCs w:val="24"/>
              </w:rPr>
            </w:pPr>
            <w:r>
              <w:rPr>
                <w:rFonts w:cs="Arial"/>
                <w:sz w:val="24"/>
                <w:szCs w:val="24"/>
              </w:rPr>
              <w:t>32</w:t>
            </w:r>
          </w:p>
        </w:tc>
        <w:tc>
          <w:tcPr>
            <w:tcW w:w="4982" w:type="dxa"/>
          </w:tcPr>
          <w:p w14:paraId="6314DBEC"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Батерија за преносни рачунар</w:t>
            </w:r>
            <w:r w:rsidRPr="00B60EBE">
              <w:rPr>
                <w:rFonts w:cs="Arial"/>
                <w:sz w:val="24"/>
                <w:szCs w:val="24"/>
                <w:lang w:eastAsia="sr-Cyrl-RS"/>
              </w:rPr>
              <w:t xml:space="preserve"> HP ProBook 650</w:t>
            </w:r>
          </w:p>
        </w:tc>
        <w:tc>
          <w:tcPr>
            <w:tcW w:w="1315" w:type="dxa"/>
            <w:vAlign w:val="center"/>
          </w:tcPr>
          <w:p w14:paraId="45B2CC2F" w14:textId="30F9EAD4"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3245CB5F" w14:textId="5252988A" w:rsidR="00BE3702" w:rsidRPr="00B60EBE" w:rsidRDefault="00BE3702" w:rsidP="00BE3702">
            <w:pPr>
              <w:spacing w:before="0"/>
              <w:jc w:val="center"/>
              <w:rPr>
                <w:rFonts w:cs="Arial"/>
                <w:sz w:val="24"/>
                <w:szCs w:val="24"/>
              </w:rPr>
            </w:pPr>
            <w:r w:rsidRPr="00B60EBE">
              <w:rPr>
                <w:rFonts w:cs="Arial"/>
                <w:sz w:val="24"/>
                <w:szCs w:val="24"/>
              </w:rPr>
              <w:t>10</w:t>
            </w:r>
          </w:p>
        </w:tc>
      </w:tr>
      <w:tr w:rsidR="00BE3702" w:rsidRPr="00B60EBE" w14:paraId="0A43791C" w14:textId="77777777" w:rsidTr="00E56944">
        <w:tc>
          <w:tcPr>
            <w:tcW w:w="1341" w:type="dxa"/>
          </w:tcPr>
          <w:p w14:paraId="6A7F764B" w14:textId="17503BDB" w:rsidR="00BE3702" w:rsidRPr="00B60EBE" w:rsidRDefault="00BE3702" w:rsidP="00BE3702">
            <w:pPr>
              <w:spacing w:before="0"/>
              <w:jc w:val="center"/>
              <w:rPr>
                <w:rFonts w:cs="Arial"/>
                <w:sz w:val="24"/>
                <w:szCs w:val="24"/>
              </w:rPr>
            </w:pPr>
            <w:r>
              <w:rPr>
                <w:rFonts w:cs="Arial"/>
                <w:sz w:val="24"/>
                <w:szCs w:val="24"/>
              </w:rPr>
              <w:t>33</w:t>
            </w:r>
          </w:p>
        </w:tc>
        <w:tc>
          <w:tcPr>
            <w:tcW w:w="4982" w:type="dxa"/>
          </w:tcPr>
          <w:p w14:paraId="36EA0173"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Батерија за преносни рачунар</w:t>
            </w:r>
            <w:r w:rsidRPr="00B60EBE">
              <w:rPr>
                <w:rFonts w:cs="Arial"/>
                <w:sz w:val="24"/>
                <w:szCs w:val="24"/>
                <w:lang w:eastAsia="sr-Cyrl-RS"/>
              </w:rPr>
              <w:t xml:space="preserve"> HP ProBook 450</w:t>
            </w:r>
          </w:p>
        </w:tc>
        <w:tc>
          <w:tcPr>
            <w:tcW w:w="1315" w:type="dxa"/>
            <w:vAlign w:val="center"/>
          </w:tcPr>
          <w:p w14:paraId="5584888E" w14:textId="7EB288F3"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4A466953" w14:textId="7750100C" w:rsidR="00BE3702" w:rsidRPr="00B60EBE" w:rsidRDefault="00BE3702" w:rsidP="00BE3702">
            <w:pPr>
              <w:spacing w:before="0"/>
              <w:jc w:val="center"/>
              <w:rPr>
                <w:rFonts w:cs="Arial"/>
                <w:sz w:val="24"/>
                <w:szCs w:val="24"/>
              </w:rPr>
            </w:pPr>
            <w:r w:rsidRPr="00B60EBE">
              <w:rPr>
                <w:rFonts w:cs="Arial"/>
                <w:sz w:val="24"/>
                <w:szCs w:val="24"/>
              </w:rPr>
              <w:t>10</w:t>
            </w:r>
          </w:p>
        </w:tc>
      </w:tr>
      <w:tr w:rsidR="00BE3702" w:rsidRPr="00B60EBE" w14:paraId="509BB0E1" w14:textId="77777777" w:rsidTr="00E56944">
        <w:tc>
          <w:tcPr>
            <w:tcW w:w="1341" w:type="dxa"/>
          </w:tcPr>
          <w:p w14:paraId="5989E67C" w14:textId="4C66DD7B" w:rsidR="00BE3702" w:rsidRPr="00B60EBE" w:rsidRDefault="00BE3702" w:rsidP="00BE3702">
            <w:pPr>
              <w:spacing w:before="0"/>
              <w:jc w:val="center"/>
              <w:rPr>
                <w:rFonts w:cs="Arial"/>
                <w:sz w:val="24"/>
                <w:szCs w:val="24"/>
              </w:rPr>
            </w:pPr>
            <w:r w:rsidRPr="00B60EBE">
              <w:rPr>
                <w:rFonts w:cs="Arial"/>
                <w:sz w:val="24"/>
                <w:szCs w:val="24"/>
              </w:rPr>
              <w:t>3</w:t>
            </w:r>
            <w:r>
              <w:rPr>
                <w:rFonts w:cs="Arial"/>
                <w:sz w:val="24"/>
                <w:szCs w:val="24"/>
              </w:rPr>
              <w:t>4</w:t>
            </w:r>
          </w:p>
        </w:tc>
        <w:tc>
          <w:tcPr>
            <w:tcW w:w="4982" w:type="dxa"/>
          </w:tcPr>
          <w:p w14:paraId="1A5C0F8C" w14:textId="77777777" w:rsidR="00BE3702" w:rsidRPr="00B60EBE" w:rsidRDefault="00BE3702" w:rsidP="00BE3702">
            <w:pPr>
              <w:spacing w:before="0"/>
              <w:rPr>
                <w:rFonts w:cs="Arial"/>
                <w:sz w:val="24"/>
                <w:szCs w:val="24"/>
                <w:lang w:eastAsia="sr-Cyrl-RS"/>
              </w:rPr>
            </w:pPr>
            <w:r w:rsidRPr="00B60EBE">
              <w:rPr>
                <w:rFonts w:cs="Arial"/>
                <w:sz w:val="24"/>
                <w:szCs w:val="24"/>
                <w:lang w:val="sr-Cyrl-RS" w:eastAsia="sr-Cyrl-RS"/>
              </w:rPr>
              <w:t>Батерија за преносни рачунар</w:t>
            </w:r>
            <w:r w:rsidRPr="00B60EBE">
              <w:rPr>
                <w:rFonts w:cs="Arial"/>
                <w:sz w:val="24"/>
                <w:szCs w:val="24"/>
                <w:lang w:eastAsia="sr-Cyrl-RS"/>
              </w:rPr>
              <w:t xml:space="preserve"> Lenovo Ideapad B50</w:t>
            </w:r>
          </w:p>
        </w:tc>
        <w:tc>
          <w:tcPr>
            <w:tcW w:w="1315" w:type="dxa"/>
            <w:vAlign w:val="center"/>
          </w:tcPr>
          <w:p w14:paraId="7E895920" w14:textId="223CCC7D"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58CD21EF" w14:textId="58779483" w:rsidR="00BE3702" w:rsidRPr="00B60EBE" w:rsidRDefault="00BE3702" w:rsidP="00BE3702">
            <w:pPr>
              <w:spacing w:before="0"/>
              <w:jc w:val="center"/>
              <w:rPr>
                <w:rFonts w:cs="Arial"/>
                <w:sz w:val="24"/>
                <w:szCs w:val="24"/>
              </w:rPr>
            </w:pPr>
            <w:r w:rsidRPr="00B60EBE">
              <w:rPr>
                <w:rFonts w:cs="Arial"/>
                <w:sz w:val="24"/>
                <w:szCs w:val="24"/>
              </w:rPr>
              <w:t>10</w:t>
            </w:r>
          </w:p>
        </w:tc>
      </w:tr>
      <w:tr w:rsidR="00BE3702" w:rsidRPr="00B60EBE" w14:paraId="796510F2" w14:textId="77777777" w:rsidTr="00E56944">
        <w:tc>
          <w:tcPr>
            <w:tcW w:w="1341" w:type="dxa"/>
          </w:tcPr>
          <w:p w14:paraId="7FDD8685" w14:textId="6DE93305" w:rsidR="00BE3702" w:rsidRPr="00B60EBE" w:rsidRDefault="00BE3702" w:rsidP="00BE3702">
            <w:pPr>
              <w:spacing w:before="0"/>
              <w:jc w:val="center"/>
              <w:rPr>
                <w:rFonts w:cs="Arial"/>
                <w:sz w:val="24"/>
                <w:szCs w:val="24"/>
              </w:rPr>
            </w:pPr>
            <w:r w:rsidRPr="00B60EBE">
              <w:rPr>
                <w:rFonts w:cs="Arial"/>
                <w:sz w:val="24"/>
                <w:szCs w:val="24"/>
              </w:rPr>
              <w:t>3</w:t>
            </w:r>
            <w:r>
              <w:rPr>
                <w:rFonts w:cs="Arial"/>
                <w:sz w:val="24"/>
                <w:szCs w:val="24"/>
              </w:rPr>
              <w:t>5</w:t>
            </w:r>
          </w:p>
        </w:tc>
        <w:tc>
          <w:tcPr>
            <w:tcW w:w="4982" w:type="dxa"/>
          </w:tcPr>
          <w:p w14:paraId="707E93E6" w14:textId="77777777" w:rsidR="00BE3702" w:rsidRPr="00B60EBE" w:rsidRDefault="00BE3702" w:rsidP="00BE3702">
            <w:pPr>
              <w:spacing w:before="0"/>
              <w:rPr>
                <w:rFonts w:cs="Arial"/>
                <w:sz w:val="24"/>
                <w:szCs w:val="24"/>
                <w:lang w:eastAsia="sr-Cyrl-RS"/>
              </w:rPr>
            </w:pPr>
            <w:r w:rsidRPr="00B60EBE">
              <w:rPr>
                <w:rFonts w:cs="Arial"/>
                <w:sz w:val="24"/>
                <w:szCs w:val="24"/>
                <w:lang w:val="sr-Cyrl-RS" w:eastAsia="sr-Cyrl-RS"/>
              </w:rPr>
              <w:t>Батерија за преносни рачунар</w:t>
            </w:r>
            <w:r w:rsidRPr="00B60EBE">
              <w:rPr>
                <w:rFonts w:cs="Arial"/>
                <w:sz w:val="24"/>
                <w:szCs w:val="24"/>
                <w:lang w:eastAsia="sr-Cyrl-RS"/>
              </w:rPr>
              <w:t xml:space="preserve"> Lenovo Thinkpad T540</w:t>
            </w:r>
          </w:p>
        </w:tc>
        <w:tc>
          <w:tcPr>
            <w:tcW w:w="1315" w:type="dxa"/>
            <w:vAlign w:val="center"/>
          </w:tcPr>
          <w:p w14:paraId="3CD570D0" w14:textId="117D94C8"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42FCDADC" w14:textId="762D2445" w:rsidR="00BE3702" w:rsidRPr="00B60EBE" w:rsidRDefault="00BE3702" w:rsidP="00BE3702">
            <w:pPr>
              <w:spacing w:before="0"/>
              <w:jc w:val="center"/>
              <w:rPr>
                <w:rFonts w:cs="Arial"/>
                <w:sz w:val="24"/>
                <w:szCs w:val="24"/>
              </w:rPr>
            </w:pPr>
            <w:r w:rsidRPr="00B60EBE">
              <w:rPr>
                <w:rFonts w:cs="Arial"/>
                <w:sz w:val="24"/>
                <w:szCs w:val="24"/>
              </w:rPr>
              <w:t>5</w:t>
            </w:r>
          </w:p>
        </w:tc>
      </w:tr>
      <w:tr w:rsidR="00BE3702" w:rsidRPr="00B60EBE" w14:paraId="6D50BA9F" w14:textId="77777777" w:rsidTr="00E56944">
        <w:tc>
          <w:tcPr>
            <w:tcW w:w="1341" w:type="dxa"/>
          </w:tcPr>
          <w:p w14:paraId="35480AC0" w14:textId="785015FB" w:rsidR="00BE3702" w:rsidRPr="00B60EBE" w:rsidRDefault="00BE3702" w:rsidP="00BE3702">
            <w:pPr>
              <w:spacing w:before="0"/>
              <w:jc w:val="center"/>
              <w:rPr>
                <w:rFonts w:cs="Arial"/>
                <w:sz w:val="24"/>
                <w:szCs w:val="24"/>
                <w:lang w:val="sr-Latn-RS"/>
              </w:rPr>
            </w:pPr>
            <w:r w:rsidRPr="00B60EBE">
              <w:rPr>
                <w:rFonts w:cs="Arial"/>
                <w:sz w:val="24"/>
                <w:szCs w:val="24"/>
                <w:lang w:val="sr-Cyrl-RS"/>
              </w:rPr>
              <w:t>3</w:t>
            </w:r>
            <w:r>
              <w:rPr>
                <w:rFonts w:cs="Arial"/>
                <w:sz w:val="24"/>
                <w:szCs w:val="24"/>
                <w:lang w:val="sr-Cyrl-RS"/>
              </w:rPr>
              <w:t>6</w:t>
            </w:r>
          </w:p>
        </w:tc>
        <w:tc>
          <w:tcPr>
            <w:tcW w:w="4982" w:type="dxa"/>
          </w:tcPr>
          <w:p w14:paraId="27D144E3"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Батерија за преносни рачунар</w:t>
            </w:r>
            <w:r w:rsidRPr="00B60EBE">
              <w:rPr>
                <w:rFonts w:cs="Arial"/>
                <w:sz w:val="24"/>
                <w:szCs w:val="24"/>
                <w:lang w:eastAsia="sr-Cyrl-RS"/>
              </w:rPr>
              <w:t xml:space="preserve"> Dell Inspirion </w:t>
            </w:r>
            <w:r w:rsidRPr="00B60EBE">
              <w:rPr>
                <w:rFonts w:cs="Arial"/>
                <w:sz w:val="24"/>
                <w:szCs w:val="24"/>
                <w:lang w:val="sr-Latn-RS" w:eastAsia="sr-Cyrl-RS"/>
              </w:rPr>
              <w:t>N</w:t>
            </w:r>
            <w:r w:rsidRPr="00B60EBE">
              <w:rPr>
                <w:rFonts w:cs="Arial"/>
                <w:sz w:val="24"/>
                <w:szCs w:val="24"/>
                <w:lang w:eastAsia="sr-Cyrl-RS"/>
              </w:rPr>
              <w:t>5010</w:t>
            </w:r>
          </w:p>
        </w:tc>
        <w:tc>
          <w:tcPr>
            <w:tcW w:w="1315" w:type="dxa"/>
            <w:vAlign w:val="center"/>
          </w:tcPr>
          <w:p w14:paraId="6B7032D4" w14:textId="19C16711"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224C89D7" w14:textId="6355BE3E" w:rsidR="00BE3702" w:rsidRPr="00B60EBE" w:rsidRDefault="00BE3702" w:rsidP="00BE3702">
            <w:pPr>
              <w:spacing w:before="0"/>
              <w:jc w:val="center"/>
              <w:rPr>
                <w:rFonts w:cs="Arial"/>
                <w:sz w:val="24"/>
                <w:szCs w:val="24"/>
              </w:rPr>
            </w:pPr>
            <w:r w:rsidRPr="00B60EBE">
              <w:rPr>
                <w:rFonts w:cs="Arial"/>
                <w:sz w:val="24"/>
                <w:szCs w:val="24"/>
              </w:rPr>
              <w:t>5</w:t>
            </w:r>
          </w:p>
        </w:tc>
      </w:tr>
      <w:tr w:rsidR="00BE3702" w:rsidRPr="00B60EBE" w14:paraId="239126CA" w14:textId="77777777" w:rsidTr="00E56944">
        <w:tc>
          <w:tcPr>
            <w:tcW w:w="1341" w:type="dxa"/>
          </w:tcPr>
          <w:p w14:paraId="4D144478" w14:textId="4067D6B6" w:rsidR="00BE3702" w:rsidRPr="00B60EBE" w:rsidRDefault="00BE3702" w:rsidP="00BE3702">
            <w:pPr>
              <w:spacing w:before="0"/>
              <w:jc w:val="center"/>
              <w:rPr>
                <w:rFonts w:cs="Arial"/>
                <w:sz w:val="24"/>
                <w:szCs w:val="24"/>
              </w:rPr>
            </w:pPr>
            <w:r w:rsidRPr="00B60EBE">
              <w:rPr>
                <w:rFonts w:cs="Arial"/>
                <w:sz w:val="24"/>
                <w:szCs w:val="24"/>
              </w:rPr>
              <w:t>3</w:t>
            </w:r>
            <w:r>
              <w:rPr>
                <w:rFonts w:cs="Arial"/>
                <w:sz w:val="24"/>
                <w:szCs w:val="24"/>
              </w:rPr>
              <w:t>7</w:t>
            </w:r>
          </w:p>
        </w:tc>
        <w:tc>
          <w:tcPr>
            <w:tcW w:w="4982" w:type="dxa"/>
          </w:tcPr>
          <w:p w14:paraId="1D93A037" w14:textId="77777777" w:rsidR="00BE3702" w:rsidRPr="00B60EBE" w:rsidRDefault="00BE3702" w:rsidP="00BE3702">
            <w:pPr>
              <w:spacing w:before="0"/>
              <w:rPr>
                <w:rFonts w:cs="Arial"/>
                <w:sz w:val="24"/>
                <w:szCs w:val="24"/>
                <w:lang w:eastAsia="sr-Cyrl-RS"/>
              </w:rPr>
            </w:pPr>
            <w:r w:rsidRPr="00B60EBE">
              <w:rPr>
                <w:rFonts w:cs="Arial"/>
                <w:sz w:val="24"/>
                <w:szCs w:val="24"/>
                <w:lang w:val="sr-Cyrl-RS" w:eastAsia="sr-Cyrl-RS"/>
              </w:rPr>
              <w:t xml:space="preserve">Пуњач за преносни рачунар </w:t>
            </w:r>
            <w:r w:rsidRPr="00B60EBE">
              <w:rPr>
                <w:rFonts w:cs="Arial"/>
                <w:sz w:val="24"/>
                <w:szCs w:val="24"/>
                <w:lang w:eastAsia="sr-Cyrl-RS"/>
              </w:rPr>
              <w:t>HP EliteBook 850</w:t>
            </w:r>
          </w:p>
        </w:tc>
        <w:tc>
          <w:tcPr>
            <w:tcW w:w="1315" w:type="dxa"/>
            <w:vAlign w:val="center"/>
          </w:tcPr>
          <w:p w14:paraId="19A4369E" w14:textId="2B9BC9AC"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437611AE" w14:textId="4A5AD4D8" w:rsidR="00BE3702" w:rsidRPr="00B60EBE" w:rsidRDefault="00BE3702" w:rsidP="00BE3702">
            <w:pPr>
              <w:spacing w:before="0"/>
              <w:jc w:val="center"/>
              <w:rPr>
                <w:rFonts w:cs="Arial"/>
                <w:sz w:val="24"/>
                <w:szCs w:val="24"/>
                <w:lang w:val="sr-Cyrl-RS"/>
              </w:rPr>
            </w:pPr>
            <w:r w:rsidRPr="00B60EBE">
              <w:rPr>
                <w:rFonts w:cs="Arial"/>
                <w:sz w:val="24"/>
                <w:szCs w:val="24"/>
                <w:lang w:val="sr-Cyrl-RS"/>
              </w:rPr>
              <w:t>5</w:t>
            </w:r>
          </w:p>
        </w:tc>
      </w:tr>
      <w:tr w:rsidR="00BE3702" w:rsidRPr="00B60EBE" w14:paraId="7234D30A" w14:textId="77777777" w:rsidTr="00E56944">
        <w:tc>
          <w:tcPr>
            <w:tcW w:w="1341" w:type="dxa"/>
          </w:tcPr>
          <w:p w14:paraId="1289E06A" w14:textId="50880153" w:rsidR="00BE3702" w:rsidRPr="00B60EBE" w:rsidRDefault="00BE3702" w:rsidP="00BE3702">
            <w:pPr>
              <w:spacing w:before="0"/>
              <w:jc w:val="center"/>
              <w:rPr>
                <w:rFonts w:cs="Arial"/>
                <w:sz w:val="24"/>
                <w:szCs w:val="24"/>
              </w:rPr>
            </w:pPr>
            <w:r w:rsidRPr="00B60EBE">
              <w:rPr>
                <w:rFonts w:cs="Arial"/>
                <w:sz w:val="24"/>
                <w:szCs w:val="24"/>
              </w:rPr>
              <w:t>3</w:t>
            </w:r>
            <w:r>
              <w:rPr>
                <w:rFonts w:cs="Arial"/>
                <w:sz w:val="24"/>
                <w:szCs w:val="24"/>
              </w:rPr>
              <w:t>8</w:t>
            </w:r>
          </w:p>
        </w:tc>
        <w:tc>
          <w:tcPr>
            <w:tcW w:w="4982" w:type="dxa"/>
          </w:tcPr>
          <w:p w14:paraId="4E72EB7E"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Пуњач за преносни рачунар</w:t>
            </w:r>
            <w:r w:rsidRPr="00B60EBE">
              <w:rPr>
                <w:rFonts w:cs="Arial"/>
                <w:sz w:val="24"/>
                <w:szCs w:val="24"/>
                <w:lang w:eastAsia="sr-Cyrl-RS"/>
              </w:rPr>
              <w:t xml:space="preserve"> HP ProBook 650</w:t>
            </w:r>
          </w:p>
        </w:tc>
        <w:tc>
          <w:tcPr>
            <w:tcW w:w="1315" w:type="dxa"/>
            <w:vAlign w:val="center"/>
          </w:tcPr>
          <w:p w14:paraId="0557CA37" w14:textId="1294A4CD"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29C12853" w14:textId="4BCFFE33" w:rsidR="00BE3702" w:rsidRPr="00B60EBE" w:rsidRDefault="00BE3702" w:rsidP="00BE3702">
            <w:pPr>
              <w:spacing w:before="0"/>
              <w:jc w:val="center"/>
              <w:rPr>
                <w:rFonts w:cs="Arial"/>
                <w:sz w:val="24"/>
                <w:szCs w:val="24"/>
                <w:lang w:val="sr-Cyrl-RS"/>
              </w:rPr>
            </w:pPr>
            <w:r w:rsidRPr="00B60EBE">
              <w:rPr>
                <w:rFonts w:cs="Arial"/>
                <w:sz w:val="24"/>
                <w:szCs w:val="24"/>
                <w:lang w:val="sr-Cyrl-RS"/>
              </w:rPr>
              <w:t>5</w:t>
            </w:r>
          </w:p>
        </w:tc>
      </w:tr>
      <w:tr w:rsidR="00BE3702" w:rsidRPr="00B60EBE" w14:paraId="097F981B" w14:textId="77777777" w:rsidTr="00E56944">
        <w:tc>
          <w:tcPr>
            <w:tcW w:w="1341" w:type="dxa"/>
          </w:tcPr>
          <w:p w14:paraId="6F910D22" w14:textId="16AA10DA" w:rsidR="00BE3702" w:rsidRPr="00B60EBE" w:rsidRDefault="00BE3702" w:rsidP="00BE3702">
            <w:pPr>
              <w:spacing w:before="0"/>
              <w:jc w:val="center"/>
              <w:rPr>
                <w:rFonts w:cs="Arial"/>
                <w:sz w:val="24"/>
                <w:szCs w:val="24"/>
              </w:rPr>
            </w:pPr>
            <w:r w:rsidRPr="00B60EBE">
              <w:rPr>
                <w:rFonts w:cs="Arial"/>
                <w:sz w:val="24"/>
                <w:szCs w:val="24"/>
              </w:rPr>
              <w:t>3</w:t>
            </w:r>
            <w:r>
              <w:rPr>
                <w:rFonts w:cs="Arial"/>
                <w:sz w:val="24"/>
                <w:szCs w:val="24"/>
              </w:rPr>
              <w:t>9</w:t>
            </w:r>
          </w:p>
        </w:tc>
        <w:tc>
          <w:tcPr>
            <w:tcW w:w="4982" w:type="dxa"/>
          </w:tcPr>
          <w:p w14:paraId="2AB1BDC6"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Пуњач за преносни рачунар</w:t>
            </w:r>
            <w:r w:rsidRPr="00B60EBE">
              <w:rPr>
                <w:rFonts w:cs="Arial"/>
                <w:sz w:val="24"/>
                <w:szCs w:val="24"/>
                <w:lang w:eastAsia="sr-Cyrl-RS"/>
              </w:rPr>
              <w:t xml:space="preserve"> HP ProBook 450</w:t>
            </w:r>
          </w:p>
        </w:tc>
        <w:tc>
          <w:tcPr>
            <w:tcW w:w="1315" w:type="dxa"/>
            <w:vAlign w:val="center"/>
          </w:tcPr>
          <w:p w14:paraId="454D6426" w14:textId="6B8313BA"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7FCA2879" w14:textId="13F551BC" w:rsidR="00BE3702" w:rsidRPr="00B60EBE" w:rsidRDefault="00BE3702" w:rsidP="00BE3702">
            <w:pPr>
              <w:spacing w:before="0"/>
              <w:jc w:val="center"/>
              <w:rPr>
                <w:rFonts w:cs="Arial"/>
                <w:sz w:val="24"/>
                <w:szCs w:val="24"/>
                <w:lang w:val="sr-Cyrl-RS"/>
              </w:rPr>
            </w:pPr>
            <w:r w:rsidRPr="00B60EBE">
              <w:rPr>
                <w:rFonts w:cs="Arial"/>
                <w:sz w:val="24"/>
                <w:szCs w:val="24"/>
                <w:lang w:val="sr-Cyrl-RS"/>
              </w:rPr>
              <w:t>5</w:t>
            </w:r>
          </w:p>
        </w:tc>
      </w:tr>
      <w:tr w:rsidR="00BE3702" w:rsidRPr="00B60EBE" w14:paraId="39D85977" w14:textId="77777777" w:rsidTr="00E56944">
        <w:tc>
          <w:tcPr>
            <w:tcW w:w="1341" w:type="dxa"/>
          </w:tcPr>
          <w:p w14:paraId="7EFAF7E1" w14:textId="69BDF27B" w:rsidR="00BE3702" w:rsidRPr="00B60EBE" w:rsidRDefault="00BE3702" w:rsidP="00BE3702">
            <w:pPr>
              <w:spacing w:before="0"/>
              <w:jc w:val="center"/>
              <w:rPr>
                <w:rFonts w:cs="Arial"/>
                <w:sz w:val="24"/>
                <w:szCs w:val="24"/>
              </w:rPr>
            </w:pPr>
            <w:r>
              <w:rPr>
                <w:rFonts w:cs="Arial"/>
                <w:sz w:val="24"/>
                <w:szCs w:val="24"/>
              </w:rPr>
              <w:t>40</w:t>
            </w:r>
          </w:p>
        </w:tc>
        <w:tc>
          <w:tcPr>
            <w:tcW w:w="4982" w:type="dxa"/>
          </w:tcPr>
          <w:p w14:paraId="7D047C27" w14:textId="77777777" w:rsidR="00BE3702" w:rsidRPr="00B60EBE" w:rsidRDefault="00BE3702" w:rsidP="00BE3702">
            <w:pPr>
              <w:spacing w:before="0"/>
              <w:rPr>
                <w:rFonts w:cs="Arial"/>
                <w:sz w:val="24"/>
                <w:szCs w:val="24"/>
                <w:lang w:eastAsia="sr-Cyrl-RS"/>
              </w:rPr>
            </w:pPr>
            <w:r w:rsidRPr="00B60EBE">
              <w:rPr>
                <w:rFonts w:cs="Arial"/>
                <w:sz w:val="24"/>
                <w:szCs w:val="24"/>
                <w:lang w:val="sr-Cyrl-RS" w:eastAsia="sr-Cyrl-RS"/>
              </w:rPr>
              <w:t>Пуњач за преносни рачунар</w:t>
            </w:r>
            <w:r w:rsidRPr="00B60EBE">
              <w:rPr>
                <w:rFonts w:cs="Arial"/>
                <w:sz w:val="24"/>
                <w:szCs w:val="24"/>
                <w:lang w:eastAsia="sr-Cyrl-RS"/>
              </w:rPr>
              <w:t xml:space="preserve"> Lenovo Ideapad B50</w:t>
            </w:r>
          </w:p>
        </w:tc>
        <w:tc>
          <w:tcPr>
            <w:tcW w:w="1315" w:type="dxa"/>
            <w:vAlign w:val="center"/>
          </w:tcPr>
          <w:p w14:paraId="5CBF1038" w14:textId="1E98BCCF"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301BE977" w14:textId="4507F140" w:rsidR="00BE3702" w:rsidRPr="00B60EBE" w:rsidRDefault="00BE3702" w:rsidP="00BE3702">
            <w:pPr>
              <w:spacing w:before="0"/>
              <w:jc w:val="center"/>
              <w:rPr>
                <w:rFonts w:cs="Arial"/>
                <w:sz w:val="24"/>
                <w:szCs w:val="24"/>
                <w:lang w:val="sr-Cyrl-RS"/>
              </w:rPr>
            </w:pPr>
            <w:r w:rsidRPr="00B60EBE">
              <w:rPr>
                <w:rFonts w:cs="Arial"/>
                <w:sz w:val="24"/>
                <w:szCs w:val="24"/>
                <w:lang w:val="sr-Cyrl-RS"/>
              </w:rPr>
              <w:t>5</w:t>
            </w:r>
          </w:p>
        </w:tc>
      </w:tr>
      <w:tr w:rsidR="00BE3702" w:rsidRPr="00B60EBE" w14:paraId="7C40C1F5" w14:textId="77777777" w:rsidTr="00E56944">
        <w:tc>
          <w:tcPr>
            <w:tcW w:w="1341" w:type="dxa"/>
          </w:tcPr>
          <w:p w14:paraId="3BECFEE6" w14:textId="3FCB87C8" w:rsidR="00BE3702" w:rsidRPr="00B60EBE" w:rsidRDefault="00BE3702" w:rsidP="00BE3702">
            <w:pPr>
              <w:spacing w:before="0"/>
              <w:jc w:val="center"/>
              <w:rPr>
                <w:rFonts w:cs="Arial"/>
                <w:sz w:val="24"/>
                <w:szCs w:val="24"/>
              </w:rPr>
            </w:pPr>
            <w:r>
              <w:rPr>
                <w:rFonts w:cs="Arial"/>
                <w:sz w:val="24"/>
                <w:szCs w:val="24"/>
              </w:rPr>
              <w:t>41</w:t>
            </w:r>
          </w:p>
        </w:tc>
        <w:tc>
          <w:tcPr>
            <w:tcW w:w="4982" w:type="dxa"/>
          </w:tcPr>
          <w:p w14:paraId="0DFBA123" w14:textId="77777777" w:rsidR="00BE3702" w:rsidRPr="00B60EBE" w:rsidRDefault="00BE3702" w:rsidP="00BE3702">
            <w:pPr>
              <w:spacing w:before="0"/>
              <w:rPr>
                <w:rFonts w:cs="Arial"/>
                <w:sz w:val="24"/>
                <w:szCs w:val="24"/>
                <w:lang w:eastAsia="sr-Cyrl-RS"/>
              </w:rPr>
            </w:pPr>
            <w:r w:rsidRPr="00B60EBE">
              <w:rPr>
                <w:rFonts w:cs="Arial"/>
                <w:sz w:val="24"/>
                <w:szCs w:val="24"/>
                <w:lang w:val="sr-Cyrl-RS" w:eastAsia="sr-Cyrl-RS"/>
              </w:rPr>
              <w:t>Пуњач за преносни рачунар</w:t>
            </w:r>
            <w:r w:rsidRPr="00B60EBE">
              <w:rPr>
                <w:rFonts w:cs="Arial"/>
                <w:sz w:val="24"/>
                <w:szCs w:val="24"/>
                <w:lang w:eastAsia="sr-Cyrl-RS"/>
              </w:rPr>
              <w:t xml:space="preserve"> Lenovo Thinkpad T540</w:t>
            </w:r>
          </w:p>
        </w:tc>
        <w:tc>
          <w:tcPr>
            <w:tcW w:w="1315" w:type="dxa"/>
            <w:vAlign w:val="center"/>
          </w:tcPr>
          <w:p w14:paraId="6E1A2178" w14:textId="64901CF3"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09617E8E" w14:textId="28DE2ABB" w:rsidR="00BE3702" w:rsidRPr="00B60EBE" w:rsidRDefault="00BE3702" w:rsidP="00BE3702">
            <w:pPr>
              <w:spacing w:before="0"/>
              <w:jc w:val="center"/>
              <w:rPr>
                <w:rFonts w:cs="Arial"/>
                <w:sz w:val="24"/>
                <w:szCs w:val="24"/>
                <w:lang w:val="sr-Cyrl-RS"/>
              </w:rPr>
            </w:pPr>
            <w:r w:rsidRPr="00B60EBE">
              <w:rPr>
                <w:rFonts w:cs="Arial"/>
                <w:sz w:val="24"/>
                <w:szCs w:val="24"/>
                <w:lang w:val="sr-Cyrl-RS"/>
              </w:rPr>
              <w:t>5</w:t>
            </w:r>
          </w:p>
        </w:tc>
      </w:tr>
      <w:tr w:rsidR="00BE3702" w:rsidRPr="00B60EBE" w14:paraId="74F648F7" w14:textId="77777777" w:rsidTr="00E56944">
        <w:tc>
          <w:tcPr>
            <w:tcW w:w="1341" w:type="dxa"/>
          </w:tcPr>
          <w:p w14:paraId="5B5DD2EE" w14:textId="658BF73D" w:rsidR="00BE3702" w:rsidRPr="00B60EBE" w:rsidRDefault="00BE3702" w:rsidP="00BE3702">
            <w:pPr>
              <w:spacing w:before="0"/>
              <w:jc w:val="center"/>
              <w:rPr>
                <w:rFonts w:cs="Arial"/>
                <w:sz w:val="24"/>
                <w:szCs w:val="24"/>
              </w:rPr>
            </w:pPr>
            <w:r>
              <w:rPr>
                <w:rFonts w:cs="Arial"/>
                <w:sz w:val="24"/>
                <w:szCs w:val="24"/>
              </w:rPr>
              <w:t>42</w:t>
            </w:r>
          </w:p>
        </w:tc>
        <w:tc>
          <w:tcPr>
            <w:tcW w:w="4982" w:type="dxa"/>
          </w:tcPr>
          <w:p w14:paraId="3971E946" w14:textId="77777777" w:rsidR="00BE3702" w:rsidRPr="00B60EBE" w:rsidRDefault="00BE3702" w:rsidP="00BE3702">
            <w:pPr>
              <w:spacing w:before="0"/>
              <w:rPr>
                <w:rFonts w:cs="Arial"/>
                <w:sz w:val="24"/>
                <w:szCs w:val="24"/>
                <w:lang w:val="sr-Cyrl-RS" w:eastAsia="sr-Cyrl-RS"/>
              </w:rPr>
            </w:pPr>
            <w:r w:rsidRPr="00B60EBE">
              <w:rPr>
                <w:rFonts w:cs="Arial"/>
                <w:sz w:val="24"/>
                <w:szCs w:val="24"/>
                <w:lang w:val="sr-Cyrl-RS" w:eastAsia="sr-Cyrl-RS"/>
              </w:rPr>
              <w:t>Пуњач за преносни рачунар</w:t>
            </w:r>
            <w:r w:rsidRPr="00B60EBE">
              <w:rPr>
                <w:rFonts w:cs="Arial"/>
                <w:sz w:val="24"/>
                <w:szCs w:val="24"/>
                <w:lang w:eastAsia="sr-Cyrl-RS"/>
              </w:rPr>
              <w:t xml:space="preserve"> Dell Inspirion N5010</w:t>
            </w:r>
          </w:p>
        </w:tc>
        <w:tc>
          <w:tcPr>
            <w:tcW w:w="1315" w:type="dxa"/>
            <w:vAlign w:val="center"/>
          </w:tcPr>
          <w:p w14:paraId="6AE897EB" w14:textId="07B3889F"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620F0316" w14:textId="7B82FB1E" w:rsidR="00BE3702" w:rsidRPr="00B60EBE" w:rsidRDefault="00BE3702" w:rsidP="00BE3702">
            <w:pPr>
              <w:spacing w:before="0"/>
              <w:jc w:val="center"/>
              <w:rPr>
                <w:rFonts w:cs="Arial"/>
                <w:sz w:val="24"/>
                <w:szCs w:val="24"/>
                <w:lang w:val="sr-Cyrl-RS"/>
              </w:rPr>
            </w:pPr>
            <w:r w:rsidRPr="00B60EBE">
              <w:rPr>
                <w:rFonts w:cs="Arial"/>
                <w:sz w:val="24"/>
                <w:szCs w:val="24"/>
                <w:lang w:val="sr-Cyrl-RS"/>
              </w:rPr>
              <w:t>2</w:t>
            </w:r>
          </w:p>
        </w:tc>
      </w:tr>
      <w:tr w:rsidR="00BE3702" w:rsidRPr="00B60EBE" w14:paraId="5EBDF55E" w14:textId="77777777" w:rsidTr="00E56944">
        <w:tc>
          <w:tcPr>
            <w:tcW w:w="1341" w:type="dxa"/>
          </w:tcPr>
          <w:p w14:paraId="275A341A" w14:textId="1484470C" w:rsidR="00BE3702" w:rsidRPr="00B60EBE" w:rsidRDefault="00BE3702" w:rsidP="00BE3702">
            <w:pPr>
              <w:spacing w:before="0"/>
              <w:jc w:val="center"/>
              <w:rPr>
                <w:rFonts w:cs="Arial"/>
                <w:sz w:val="24"/>
                <w:szCs w:val="24"/>
              </w:rPr>
            </w:pPr>
            <w:r>
              <w:rPr>
                <w:rFonts w:cs="Arial"/>
                <w:sz w:val="24"/>
                <w:szCs w:val="24"/>
              </w:rPr>
              <w:t>43</w:t>
            </w:r>
          </w:p>
        </w:tc>
        <w:tc>
          <w:tcPr>
            <w:tcW w:w="4982" w:type="dxa"/>
          </w:tcPr>
          <w:p w14:paraId="4A8D9366" w14:textId="5F6B5E52" w:rsidR="00BE3702" w:rsidRPr="00BE3702" w:rsidRDefault="00BE3702" w:rsidP="00BE3702">
            <w:pPr>
              <w:spacing w:before="0"/>
              <w:rPr>
                <w:rFonts w:cs="Arial"/>
                <w:sz w:val="24"/>
                <w:szCs w:val="24"/>
                <w:lang w:val="sr-Cyrl-RS" w:eastAsia="sr-Cyrl-RS"/>
              </w:rPr>
            </w:pPr>
            <w:r w:rsidRPr="00B60EBE">
              <w:rPr>
                <w:rFonts w:cs="Arial"/>
                <w:sz w:val="24"/>
                <w:szCs w:val="24"/>
                <w:lang w:val="sr-Cyrl-RS" w:eastAsia="sr-Cyrl-RS"/>
              </w:rPr>
              <w:t>Пуњач за преносни рачунар</w:t>
            </w:r>
            <w:r w:rsidRPr="00B60EBE">
              <w:rPr>
                <w:rFonts w:cs="Arial"/>
                <w:sz w:val="24"/>
                <w:szCs w:val="24"/>
                <w:lang w:val="sr-Latn-RS" w:eastAsia="sr-Cyrl-RS"/>
              </w:rPr>
              <w:t xml:space="preserve"> </w:t>
            </w:r>
            <w:r w:rsidRPr="00B60EBE">
              <w:rPr>
                <w:rFonts w:cs="Arial"/>
                <w:sz w:val="24"/>
                <w:szCs w:val="24"/>
                <w:lang w:val="sr-Cyrl-ME" w:eastAsia="sr-Cyrl-RS"/>
              </w:rPr>
              <w:t>универзални</w:t>
            </w:r>
            <w:r>
              <w:rPr>
                <w:rFonts w:cs="Arial"/>
                <w:sz w:val="24"/>
                <w:szCs w:val="24"/>
                <w:lang w:val="sr-Latn-RS" w:eastAsia="sr-Cyrl-RS"/>
              </w:rPr>
              <w:t xml:space="preserve"> 90w </w:t>
            </w:r>
            <w:r>
              <w:rPr>
                <w:rFonts w:cs="Arial"/>
                <w:sz w:val="24"/>
                <w:szCs w:val="24"/>
                <w:lang w:val="sr-Cyrl-RS" w:eastAsia="sr-Cyrl-RS"/>
              </w:rPr>
              <w:t>са измењивим наставцима</w:t>
            </w:r>
          </w:p>
        </w:tc>
        <w:tc>
          <w:tcPr>
            <w:tcW w:w="1315" w:type="dxa"/>
            <w:vAlign w:val="center"/>
          </w:tcPr>
          <w:p w14:paraId="750CE198" w14:textId="0D8CF649"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345C949C" w14:textId="78191378" w:rsidR="00BE3702" w:rsidRPr="00B60EBE" w:rsidRDefault="00BE3702" w:rsidP="00BE3702">
            <w:pPr>
              <w:spacing w:before="0"/>
              <w:jc w:val="center"/>
              <w:rPr>
                <w:rFonts w:cs="Arial"/>
                <w:sz w:val="24"/>
                <w:szCs w:val="24"/>
                <w:lang w:val="sr-Cyrl-RS"/>
              </w:rPr>
            </w:pPr>
            <w:r w:rsidRPr="00B60EBE">
              <w:rPr>
                <w:rFonts w:cs="Arial"/>
                <w:sz w:val="24"/>
                <w:szCs w:val="24"/>
                <w:lang w:val="sr-Cyrl-RS"/>
              </w:rPr>
              <w:t>5</w:t>
            </w:r>
          </w:p>
        </w:tc>
      </w:tr>
      <w:tr w:rsidR="00BE3702" w:rsidRPr="00B60EBE" w14:paraId="5976E5C5" w14:textId="77777777" w:rsidTr="00D33187">
        <w:tc>
          <w:tcPr>
            <w:tcW w:w="1341" w:type="dxa"/>
            <w:vAlign w:val="center"/>
          </w:tcPr>
          <w:p w14:paraId="387B090A" w14:textId="545AFC5C" w:rsidR="00BE3702" w:rsidRPr="00B60EBE" w:rsidRDefault="00BE3702" w:rsidP="00BE3702">
            <w:pPr>
              <w:spacing w:before="0"/>
              <w:jc w:val="center"/>
              <w:rPr>
                <w:rFonts w:cs="Arial"/>
                <w:sz w:val="24"/>
                <w:szCs w:val="24"/>
              </w:rPr>
            </w:pPr>
            <w:r>
              <w:rPr>
                <w:rFonts w:cs="Arial"/>
                <w:sz w:val="24"/>
                <w:szCs w:val="24"/>
              </w:rPr>
              <w:t>44</w:t>
            </w:r>
          </w:p>
          <w:p w14:paraId="6316A211" w14:textId="77777777" w:rsidR="00BE3702" w:rsidRPr="00B60EBE" w:rsidRDefault="00BE3702" w:rsidP="00BE3702">
            <w:pPr>
              <w:spacing w:before="0"/>
              <w:jc w:val="center"/>
              <w:rPr>
                <w:rFonts w:cs="Arial"/>
                <w:sz w:val="24"/>
                <w:szCs w:val="24"/>
              </w:rPr>
            </w:pPr>
          </w:p>
        </w:tc>
        <w:tc>
          <w:tcPr>
            <w:tcW w:w="4982" w:type="dxa"/>
            <w:vAlign w:val="center"/>
          </w:tcPr>
          <w:p w14:paraId="7654536B" w14:textId="72891D07" w:rsidR="00BE3702" w:rsidRPr="00DF20C1" w:rsidRDefault="00BE3702" w:rsidP="00BE3702">
            <w:pPr>
              <w:spacing w:before="0"/>
              <w:rPr>
                <w:rFonts w:cs="Arial"/>
                <w:sz w:val="24"/>
                <w:szCs w:val="24"/>
                <w:lang w:val="sr-Cyrl-RS" w:eastAsia="sr-Cyrl-RS"/>
              </w:rPr>
            </w:pPr>
            <w:r w:rsidRPr="00B60EBE">
              <w:rPr>
                <w:rFonts w:cs="Arial"/>
                <w:sz w:val="24"/>
                <w:szCs w:val="24"/>
                <w:lang w:val="sr-Cyrl-RS" w:eastAsia="sr-Cyrl-RS"/>
              </w:rPr>
              <w:t>nVidia GeForce GT</w:t>
            </w:r>
            <w:r w:rsidRPr="00B60EBE">
              <w:rPr>
                <w:rFonts w:cs="Arial"/>
                <w:sz w:val="24"/>
                <w:szCs w:val="24"/>
                <w:lang w:val="sr-Latn-RS" w:eastAsia="sr-Cyrl-RS"/>
              </w:rPr>
              <w:t>,</w:t>
            </w:r>
            <w:r w:rsidRPr="00B60EBE">
              <w:rPr>
                <w:rFonts w:cs="Arial"/>
                <w:sz w:val="24"/>
                <w:szCs w:val="24"/>
                <w:lang w:val="sr-Cyrl-RS" w:eastAsia="sr-Cyrl-RS"/>
              </w:rPr>
              <w:t xml:space="preserve"> </w:t>
            </w:r>
            <w:r w:rsidRPr="00B60EBE">
              <w:rPr>
                <w:rFonts w:cs="Arial"/>
                <w:sz w:val="24"/>
                <w:szCs w:val="24"/>
                <w:lang w:val="sr-Latn-RS" w:eastAsia="sr-Cyrl-RS"/>
              </w:rPr>
              <w:t xml:space="preserve">sa min. </w:t>
            </w:r>
            <w:r w:rsidRPr="00B60EBE">
              <w:rPr>
                <w:rFonts w:cs="Arial"/>
                <w:sz w:val="24"/>
                <w:szCs w:val="24"/>
                <w:lang w:val="sr-Cyrl-RS" w:eastAsia="sr-Cyrl-RS"/>
              </w:rPr>
              <w:t xml:space="preserve">1GB DDR3 </w:t>
            </w:r>
            <w:r w:rsidRPr="00B60EBE">
              <w:rPr>
                <w:rFonts w:cs="Arial"/>
                <w:sz w:val="24"/>
                <w:szCs w:val="24"/>
                <w:lang w:val="sr-Latn-RS" w:eastAsia="sr-Cyrl-RS"/>
              </w:rPr>
              <w:t xml:space="preserve">mem., </w:t>
            </w:r>
            <w:r w:rsidRPr="00B60EBE">
              <w:rPr>
                <w:rFonts w:cs="Arial"/>
                <w:sz w:val="24"/>
                <w:szCs w:val="24"/>
                <w:lang w:val="sr-Cyrl-RS" w:eastAsia="sr-Cyrl-RS"/>
              </w:rPr>
              <w:t>64bit</w:t>
            </w:r>
            <w:r w:rsidRPr="00B60EBE">
              <w:rPr>
                <w:rFonts w:cs="Arial"/>
                <w:sz w:val="24"/>
                <w:szCs w:val="24"/>
                <w:lang w:val="sr-Latn-RS" w:eastAsia="sr-Cyrl-RS"/>
              </w:rPr>
              <w:t>, PCI Express 2.0, Silent</w:t>
            </w:r>
            <w:r>
              <w:rPr>
                <w:rFonts w:cs="Arial"/>
                <w:sz w:val="24"/>
                <w:szCs w:val="24"/>
                <w:lang w:val="sr-Cyrl-RS" w:eastAsia="sr-Cyrl-RS"/>
              </w:rPr>
              <w:t xml:space="preserve"> или одговарајуће</w:t>
            </w:r>
          </w:p>
        </w:tc>
        <w:tc>
          <w:tcPr>
            <w:tcW w:w="1315" w:type="dxa"/>
            <w:vAlign w:val="center"/>
          </w:tcPr>
          <w:p w14:paraId="0E337CBE" w14:textId="73D0FCAC" w:rsidR="00BE3702" w:rsidRPr="00B60EBE" w:rsidRDefault="00BE3702" w:rsidP="00BE3702">
            <w:pPr>
              <w:spacing w:before="0"/>
              <w:jc w:val="center"/>
              <w:rPr>
                <w:rFonts w:cs="Arial"/>
                <w:sz w:val="24"/>
                <w:szCs w:val="24"/>
                <w:lang w:val="sr-Latn-RS"/>
              </w:rPr>
            </w:pPr>
            <w:r w:rsidRPr="00B60EBE">
              <w:rPr>
                <w:rFonts w:cs="Arial"/>
                <w:sz w:val="24"/>
                <w:szCs w:val="24"/>
              </w:rPr>
              <w:t>ком</w:t>
            </w:r>
          </w:p>
        </w:tc>
        <w:tc>
          <w:tcPr>
            <w:tcW w:w="1607" w:type="dxa"/>
            <w:vAlign w:val="center"/>
          </w:tcPr>
          <w:p w14:paraId="1C1129A2" w14:textId="0A377FEE" w:rsidR="00BE3702" w:rsidRPr="00B60EBE" w:rsidRDefault="00BE3702" w:rsidP="00BE3702">
            <w:pPr>
              <w:spacing w:before="0"/>
              <w:jc w:val="center"/>
              <w:rPr>
                <w:rFonts w:cs="Arial"/>
                <w:sz w:val="24"/>
                <w:szCs w:val="24"/>
                <w:lang w:val="sr-Latn-RS"/>
              </w:rPr>
            </w:pPr>
            <w:r w:rsidRPr="00B60EBE">
              <w:rPr>
                <w:rFonts w:cs="Arial"/>
                <w:sz w:val="24"/>
                <w:szCs w:val="24"/>
                <w:lang w:val="sr-Latn-RS"/>
              </w:rPr>
              <w:t>10</w:t>
            </w:r>
          </w:p>
        </w:tc>
      </w:tr>
      <w:tr w:rsidR="00BE3702" w:rsidRPr="00B60EBE" w14:paraId="2F571176" w14:textId="77777777" w:rsidTr="00D33187">
        <w:tc>
          <w:tcPr>
            <w:tcW w:w="1341" w:type="dxa"/>
            <w:vAlign w:val="center"/>
          </w:tcPr>
          <w:p w14:paraId="3FA075ED" w14:textId="4190413E" w:rsidR="00BE3702" w:rsidRPr="00BE3702" w:rsidRDefault="00BE3702" w:rsidP="00D33187">
            <w:pPr>
              <w:spacing w:before="0"/>
              <w:jc w:val="left"/>
              <w:rPr>
                <w:rFonts w:cs="Arial"/>
                <w:sz w:val="24"/>
                <w:szCs w:val="24"/>
                <w:lang w:val="sr-Latn-RS"/>
              </w:rPr>
            </w:pPr>
            <w:r>
              <w:rPr>
                <w:rFonts w:cs="Arial"/>
                <w:sz w:val="24"/>
                <w:szCs w:val="24"/>
                <w:lang w:val="sr-Latn-RS"/>
              </w:rPr>
              <w:t>45</w:t>
            </w:r>
          </w:p>
        </w:tc>
        <w:tc>
          <w:tcPr>
            <w:tcW w:w="4982" w:type="dxa"/>
            <w:vAlign w:val="center"/>
          </w:tcPr>
          <w:p w14:paraId="09D8E8FB" w14:textId="3A459C3B" w:rsidR="00BE3702" w:rsidRPr="00BA15A7" w:rsidRDefault="00BE3702" w:rsidP="00D33187">
            <w:pPr>
              <w:spacing w:before="0"/>
              <w:jc w:val="left"/>
              <w:rPr>
                <w:rFonts w:cs="Arial"/>
                <w:sz w:val="24"/>
                <w:szCs w:val="24"/>
              </w:rPr>
            </w:pPr>
            <w:r w:rsidRPr="00B60EBE">
              <w:rPr>
                <w:rFonts w:cs="Arial"/>
                <w:sz w:val="24"/>
                <w:szCs w:val="24"/>
                <w:lang w:val="sr-Cyrl-RS" w:eastAsia="sr-Cyrl-RS"/>
              </w:rPr>
              <w:t>матична плоча</w:t>
            </w:r>
            <w:r w:rsidRPr="00B60EBE">
              <w:rPr>
                <w:rFonts w:cs="Arial"/>
                <w:sz w:val="24"/>
                <w:szCs w:val="24"/>
              </w:rPr>
              <w:t xml:space="preserve">: </w:t>
            </w:r>
            <w:r w:rsidRPr="00B60EBE">
              <w:rPr>
                <w:rFonts w:cs="Arial"/>
                <w:sz w:val="24"/>
                <w:szCs w:val="24"/>
                <w:lang w:val="sr-Cyrl-RS" w:eastAsia="sr-Cyrl-RS"/>
              </w:rPr>
              <w:t>формат плоче</w:t>
            </w:r>
            <w:r w:rsidRPr="00B60EBE">
              <w:rPr>
                <w:rFonts w:cs="Arial"/>
                <w:sz w:val="24"/>
                <w:szCs w:val="24"/>
              </w:rPr>
              <w:t xml:space="preserve"> </w:t>
            </w:r>
            <w:r w:rsidRPr="00B60EBE">
              <w:rPr>
                <w:rFonts w:cs="Arial"/>
                <w:sz w:val="24"/>
                <w:szCs w:val="24"/>
                <w:lang w:val="sr-Cyrl-RS" w:eastAsia="sr-Cyrl-RS"/>
              </w:rPr>
              <w:t xml:space="preserve">mATX; чипсет </w:t>
            </w:r>
            <w:r w:rsidRPr="00B60EBE">
              <w:rPr>
                <w:rFonts w:cs="Arial"/>
                <w:sz w:val="24"/>
                <w:szCs w:val="24"/>
                <w:lang w:eastAsia="sr-Cyrl-RS"/>
              </w:rPr>
              <w:t>H81</w:t>
            </w:r>
            <w:r w:rsidRPr="00B60EBE">
              <w:rPr>
                <w:rFonts w:cs="Arial"/>
                <w:sz w:val="24"/>
                <w:szCs w:val="24"/>
                <w:lang w:val="sr-Latn-RS" w:eastAsia="sr-Cyrl-RS"/>
              </w:rPr>
              <w:t xml:space="preserve">; </w:t>
            </w:r>
            <w:r w:rsidRPr="00B60EBE">
              <w:rPr>
                <w:rFonts w:cs="Arial"/>
                <w:sz w:val="24"/>
                <w:szCs w:val="24"/>
                <w:lang w:val="sr-Cyrl-RS" w:eastAsia="sr-Cyrl-RS"/>
              </w:rPr>
              <w:t>слот/</w:t>
            </w:r>
            <w:r w:rsidRPr="00B60EBE">
              <w:rPr>
                <w:rFonts w:cs="Arial"/>
                <w:sz w:val="24"/>
                <w:szCs w:val="24"/>
                <w:lang w:eastAsia="sr-Cyrl-RS"/>
              </w:rPr>
              <w:t>socket LGA1150</w:t>
            </w:r>
            <w:r w:rsidRPr="00B60EBE">
              <w:rPr>
                <w:rFonts w:cs="Arial"/>
                <w:sz w:val="24"/>
                <w:szCs w:val="24"/>
                <w:lang w:val="sr-Cyrl-RS" w:eastAsia="sr-Cyrl-RS"/>
              </w:rPr>
              <w:t xml:space="preserve">; подржани процесори Intel®4th Generation Core™ i7/ i5/ i3/Pentium®/Celeron® Processors; тип </w:t>
            </w:r>
            <w:r w:rsidRPr="00B60EBE">
              <w:rPr>
                <w:rFonts w:cs="Arial"/>
                <w:sz w:val="24"/>
                <w:szCs w:val="24"/>
                <w:lang w:eastAsia="sr-Cyrl-RS"/>
              </w:rPr>
              <w:t xml:space="preserve">RAM </w:t>
            </w:r>
            <w:r w:rsidRPr="00B60EBE">
              <w:rPr>
                <w:rFonts w:cs="Arial"/>
                <w:sz w:val="24"/>
                <w:szCs w:val="24"/>
                <w:lang w:val="sr-Cyrl-RS" w:eastAsia="sr-Cyrl-RS"/>
              </w:rPr>
              <w:t xml:space="preserve">меморије </w:t>
            </w:r>
            <w:r w:rsidRPr="00B60EBE">
              <w:rPr>
                <w:rFonts w:cs="Arial"/>
                <w:sz w:val="24"/>
                <w:szCs w:val="24"/>
                <w:lang w:eastAsia="sr-Cyrl-RS"/>
              </w:rPr>
              <w:t>DD3</w:t>
            </w:r>
          </w:p>
        </w:tc>
        <w:tc>
          <w:tcPr>
            <w:tcW w:w="1315" w:type="dxa"/>
            <w:vAlign w:val="center"/>
          </w:tcPr>
          <w:p w14:paraId="616E9D87" w14:textId="0B1B1715" w:rsidR="00BE3702" w:rsidRPr="00B60EBE" w:rsidRDefault="00BE3702" w:rsidP="00D33187">
            <w:pPr>
              <w:spacing w:before="0"/>
              <w:jc w:val="left"/>
              <w:rPr>
                <w:rFonts w:cs="Arial"/>
                <w:sz w:val="24"/>
                <w:szCs w:val="24"/>
              </w:rPr>
            </w:pPr>
            <w:r w:rsidRPr="00B60EBE">
              <w:rPr>
                <w:rFonts w:cs="Arial"/>
                <w:sz w:val="24"/>
                <w:szCs w:val="24"/>
              </w:rPr>
              <w:t>ком</w:t>
            </w:r>
          </w:p>
        </w:tc>
        <w:tc>
          <w:tcPr>
            <w:tcW w:w="1607" w:type="dxa"/>
            <w:vAlign w:val="center"/>
          </w:tcPr>
          <w:p w14:paraId="6B9E34A8" w14:textId="295125CC" w:rsidR="00BE3702" w:rsidRDefault="00BE3702" w:rsidP="00D33187">
            <w:pPr>
              <w:spacing w:before="0"/>
              <w:jc w:val="center"/>
              <w:rPr>
                <w:rFonts w:cs="Arial"/>
                <w:sz w:val="24"/>
                <w:szCs w:val="24"/>
                <w:lang w:val="sr-Cyrl-RS"/>
              </w:rPr>
            </w:pPr>
            <w:r w:rsidRPr="00B60EBE">
              <w:rPr>
                <w:rFonts w:cs="Arial"/>
                <w:sz w:val="24"/>
                <w:szCs w:val="24"/>
                <w:lang w:val="sr-Latn-RS"/>
              </w:rPr>
              <w:t>10</w:t>
            </w:r>
          </w:p>
        </w:tc>
      </w:tr>
      <w:tr w:rsidR="00BE3702" w:rsidRPr="00B60EBE" w14:paraId="6D10BB73" w14:textId="77777777" w:rsidTr="00E56944">
        <w:tc>
          <w:tcPr>
            <w:tcW w:w="1341" w:type="dxa"/>
          </w:tcPr>
          <w:p w14:paraId="4B6F0624" w14:textId="5623CFF9" w:rsidR="00BE3702" w:rsidRPr="00BE3702" w:rsidRDefault="00BE3702" w:rsidP="00BE3702">
            <w:pPr>
              <w:spacing w:before="0"/>
              <w:jc w:val="center"/>
              <w:rPr>
                <w:rFonts w:cs="Arial"/>
                <w:sz w:val="24"/>
                <w:szCs w:val="24"/>
                <w:lang w:val="sr-Latn-RS"/>
              </w:rPr>
            </w:pPr>
            <w:r>
              <w:rPr>
                <w:rFonts w:cs="Arial"/>
                <w:sz w:val="24"/>
                <w:szCs w:val="24"/>
                <w:lang w:val="sr-Latn-RS"/>
              </w:rPr>
              <w:t>46</w:t>
            </w:r>
          </w:p>
        </w:tc>
        <w:tc>
          <w:tcPr>
            <w:tcW w:w="4982" w:type="dxa"/>
          </w:tcPr>
          <w:p w14:paraId="7D4B63C6" w14:textId="35F42489" w:rsidR="00BE3702" w:rsidRPr="00BA15A7" w:rsidRDefault="00BE3702" w:rsidP="00BE3702">
            <w:pPr>
              <w:spacing w:before="0"/>
              <w:rPr>
                <w:rFonts w:cs="Arial"/>
                <w:sz w:val="24"/>
                <w:szCs w:val="24"/>
              </w:rPr>
            </w:pPr>
            <w:r w:rsidRPr="00B60EBE">
              <w:rPr>
                <w:rFonts w:cs="Arial"/>
                <w:sz w:val="24"/>
                <w:szCs w:val="24"/>
                <w:lang w:val="sr-Cyrl-RS" w:eastAsia="sr-Cyrl-RS"/>
              </w:rPr>
              <w:t>процесор: слот/cocket LGA1150;</w:t>
            </w:r>
            <w:r w:rsidRPr="00B60EBE">
              <w:rPr>
                <w:rFonts w:cs="Arial"/>
                <w:sz w:val="24"/>
                <w:szCs w:val="24"/>
              </w:rPr>
              <w:t xml:space="preserve"> </w:t>
            </w:r>
            <w:r w:rsidRPr="00B60EBE">
              <w:rPr>
                <w:rFonts w:cs="Arial"/>
                <w:sz w:val="24"/>
                <w:szCs w:val="24"/>
                <w:lang w:val="sr-Cyrl-RS" w:eastAsia="sr-Cyrl-RS"/>
              </w:rPr>
              <w:t xml:space="preserve">радни такт процесора 3.3 GHz; </w:t>
            </w:r>
            <w:r w:rsidRPr="00B60EBE">
              <w:rPr>
                <w:rFonts w:cs="Arial"/>
                <w:sz w:val="24"/>
                <w:szCs w:val="24"/>
                <w:lang w:eastAsia="sr-Cyrl-RS"/>
              </w:rPr>
              <w:t xml:space="preserve">cache </w:t>
            </w:r>
            <w:r w:rsidRPr="00B60EBE">
              <w:rPr>
                <w:rFonts w:cs="Arial"/>
                <w:sz w:val="24"/>
                <w:szCs w:val="24"/>
                <w:lang w:val="sr-Cyrl-RS" w:eastAsia="sr-Cyrl-RS"/>
              </w:rPr>
              <w:t>3MB</w:t>
            </w:r>
          </w:p>
        </w:tc>
        <w:tc>
          <w:tcPr>
            <w:tcW w:w="1315" w:type="dxa"/>
            <w:vAlign w:val="center"/>
          </w:tcPr>
          <w:p w14:paraId="503F94D2" w14:textId="00DB1AE0"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323D19BA" w14:textId="70A2B161" w:rsidR="00BE3702" w:rsidRDefault="00BE3702" w:rsidP="00BE3702">
            <w:pPr>
              <w:spacing w:before="0"/>
              <w:jc w:val="center"/>
              <w:rPr>
                <w:rFonts w:cs="Arial"/>
                <w:sz w:val="24"/>
                <w:szCs w:val="24"/>
                <w:lang w:val="sr-Cyrl-RS"/>
              </w:rPr>
            </w:pPr>
            <w:r w:rsidRPr="00B60EBE">
              <w:rPr>
                <w:rFonts w:cs="Arial"/>
                <w:sz w:val="24"/>
                <w:szCs w:val="24"/>
                <w:lang w:val="sr-Latn-RS"/>
              </w:rPr>
              <w:t>10</w:t>
            </w:r>
          </w:p>
        </w:tc>
      </w:tr>
      <w:tr w:rsidR="00BE3702" w:rsidRPr="00B60EBE" w14:paraId="0190825A" w14:textId="77777777" w:rsidTr="00E56944">
        <w:tc>
          <w:tcPr>
            <w:tcW w:w="1341" w:type="dxa"/>
          </w:tcPr>
          <w:p w14:paraId="148BD1C4" w14:textId="36EE653D" w:rsidR="00BE3702" w:rsidRPr="00BE3702" w:rsidRDefault="00BE3702" w:rsidP="00BE3702">
            <w:pPr>
              <w:spacing w:before="0"/>
              <w:jc w:val="center"/>
              <w:rPr>
                <w:rFonts w:cs="Arial"/>
                <w:sz w:val="24"/>
                <w:szCs w:val="24"/>
                <w:lang w:val="sr-Latn-RS"/>
              </w:rPr>
            </w:pPr>
            <w:r>
              <w:rPr>
                <w:rFonts w:cs="Arial"/>
                <w:sz w:val="24"/>
                <w:szCs w:val="24"/>
                <w:lang w:val="sr-Latn-RS"/>
              </w:rPr>
              <w:t>47</w:t>
            </w:r>
          </w:p>
        </w:tc>
        <w:tc>
          <w:tcPr>
            <w:tcW w:w="4982" w:type="dxa"/>
          </w:tcPr>
          <w:p w14:paraId="52FB0E97" w14:textId="1FE5782F" w:rsidR="00BE3702" w:rsidRPr="00BA15A7" w:rsidRDefault="00BE3702" w:rsidP="00BE3702">
            <w:pPr>
              <w:spacing w:before="0"/>
              <w:rPr>
                <w:rFonts w:cs="Arial"/>
                <w:sz w:val="24"/>
                <w:szCs w:val="24"/>
              </w:rPr>
            </w:pPr>
            <w:r w:rsidRPr="00B60EBE">
              <w:rPr>
                <w:rFonts w:cs="Arial"/>
                <w:sz w:val="24"/>
                <w:szCs w:val="24"/>
              </w:rPr>
              <w:t>екстерни хард диск 1TB, USB 3.0, 2.5", Anti-shock system, Backup sofware</w:t>
            </w:r>
          </w:p>
        </w:tc>
        <w:tc>
          <w:tcPr>
            <w:tcW w:w="1315" w:type="dxa"/>
            <w:vAlign w:val="center"/>
          </w:tcPr>
          <w:p w14:paraId="046B8E27" w14:textId="1E7ED016"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2D3912BC" w14:textId="47BA3EEC" w:rsidR="00BE3702" w:rsidRDefault="00BE3702" w:rsidP="00BE3702">
            <w:pPr>
              <w:spacing w:before="0"/>
              <w:jc w:val="center"/>
              <w:rPr>
                <w:rFonts w:cs="Arial"/>
                <w:sz w:val="24"/>
                <w:szCs w:val="24"/>
                <w:lang w:val="sr-Cyrl-RS"/>
              </w:rPr>
            </w:pPr>
            <w:r>
              <w:rPr>
                <w:rFonts w:cs="Arial"/>
                <w:sz w:val="24"/>
                <w:szCs w:val="24"/>
                <w:lang w:val="sr-Latn-RS"/>
              </w:rPr>
              <w:t>2</w:t>
            </w:r>
            <w:r w:rsidRPr="00B60EBE">
              <w:rPr>
                <w:rFonts w:cs="Arial"/>
                <w:sz w:val="24"/>
                <w:szCs w:val="24"/>
                <w:lang w:val="sr-Latn-RS"/>
              </w:rPr>
              <w:t>0</w:t>
            </w:r>
          </w:p>
        </w:tc>
      </w:tr>
      <w:tr w:rsidR="00BE3702" w:rsidRPr="00B60EBE" w14:paraId="306F7E1E" w14:textId="77777777" w:rsidTr="00E56944">
        <w:tc>
          <w:tcPr>
            <w:tcW w:w="1341" w:type="dxa"/>
          </w:tcPr>
          <w:p w14:paraId="1FF97A18" w14:textId="72AEB092" w:rsidR="00BE3702" w:rsidRPr="00BE3702" w:rsidRDefault="00BE3702" w:rsidP="00BE3702">
            <w:pPr>
              <w:spacing w:before="0"/>
              <w:jc w:val="center"/>
              <w:rPr>
                <w:rFonts w:cs="Arial"/>
                <w:sz w:val="24"/>
                <w:szCs w:val="24"/>
                <w:lang w:val="sr-Latn-RS"/>
              </w:rPr>
            </w:pPr>
            <w:r>
              <w:rPr>
                <w:rFonts w:cs="Arial"/>
                <w:sz w:val="24"/>
                <w:szCs w:val="24"/>
                <w:lang w:val="sr-Latn-RS"/>
              </w:rPr>
              <w:t>48</w:t>
            </w:r>
          </w:p>
        </w:tc>
        <w:tc>
          <w:tcPr>
            <w:tcW w:w="4982" w:type="dxa"/>
          </w:tcPr>
          <w:p w14:paraId="40CD9C8C" w14:textId="40461167" w:rsidR="00BE3702" w:rsidRPr="00BA15A7" w:rsidRDefault="00BE3702" w:rsidP="00BE3702">
            <w:pPr>
              <w:spacing w:before="0"/>
              <w:rPr>
                <w:rFonts w:cs="Arial"/>
                <w:sz w:val="24"/>
                <w:szCs w:val="24"/>
              </w:rPr>
            </w:pPr>
            <w:r w:rsidRPr="00B60EBE">
              <w:rPr>
                <w:rFonts w:cs="Arial"/>
                <w:sz w:val="24"/>
                <w:szCs w:val="24"/>
              </w:rPr>
              <w:t>екстерни оптички ure</w:t>
            </w:r>
            <w:r w:rsidRPr="00B60EBE">
              <w:rPr>
                <w:rFonts w:cs="Arial"/>
                <w:sz w:val="24"/>
                <w:szCs w:val="24"/>
                <w:lang w:val="sr-Cyrl-RS"/>
              </w:rPr>
              <w:t>ђ</w:t>
            </w:r>
            <w:r w:rsidRPr="00B60EBE">
              <w:rPr>
                <w:rFonts w:cs="Arial"/>
                <w:sz w:val="24"/>
                <w:szCs w:val="24"/>
              </w:rPr>
              <w:t xml:space="preserve">aj </w:t>
            </w:r>
            <w:r w:rsidRPr="00B60EBE">
              <w:rPr>
                <w:rFonts w:cs="Arial"/>
                <w:sz w:val="24"/>
                <w:szCs w:val="24"/>
                <w:lang w:val="sr-Cyrl-RS"/>
              </w:rPr>
              <w:t>,</w:t>
            </w:r>
            <w:r w:rsidRPr="00B60EBE">
              <w:rPr>
                <w:rFonts w:cs="Arial"/>
                <w:sz w:val="24"/>
                <w:szCs w:val="24"/>
              </w:rPr>
              <w:t>8x Portable DVD Writer slim</w:t>
            </w:r>
          </w:p>
        </w:tc>
        <w:tc>
          <w:tcPr>
            <w:tcW w:w="1315" w:type="dxa"/>
            <w:vAlign w:val="center"/>
          </w:tcPr>
          <w:p w14:paraId="2AFB78AF" w14:textId="280F28D2" w:rsidR="00BE3702" w:rsidRPr="00B60EBE" w:rsidRDefault="00BE3702" w:rsidP="00BE3702">
            <w:pPr>
              <w:spacing w:before="0"/>
              <w:jc w:val="center"/>
              <w:rPr>
                <w:rFonts w:cs="Arial"/>
                <w:sz w:val="24"/>
                <w:szCs w:val="24"/>
              </w:rPr>
            </w:pPr>
            <w:r w:rsidRPr="00B60EBE">
              <w:rPr>
                <w:rFonts w:cs="Arial"/>
                <w:sz w:val="24"/>
                <w:szCs w:val="24"/>
              </w:rPr>
              <w:t>ком</w:t>
            </w:r>
          </w:p>
        </w:tc>
        <w:tc>
          <w:tcPr>
            <w:tcW w:w="1607" w:type="dxa"/>
          </w:tcPr>
          <w:p w14:paraId="0C51928A" w14:textId="689DD81B" w:rsidR="00BE3702" w:rsidRDefault="00BE3702" w:rsidP="00BE3702">
            <w:pPr>
              <w:spacing w:before="0"/>
              <w:jc w:val="center"/>
              <w:rPr>
                <w:rFonts w:cs="Arial"/>
                <w:sz w:val="24"/>
                <w:szCs w:val="24"/>
                <w:lang w:val="sr-Cyrl-RS"/>
              </w:rPr>
            </w:pPr>
            <w:r w:rsidRPr="00B60EBE">
              <w:rPr>
                <w:rFonts w:cs="Arial"/>
                <w:sz w:val="24"/>
                <w:szCs w:val="24"/>
                <w:lang w:val="sr-Latn-RS"/>
              </w:rPr>
              <w:t>10</w:t>
            </w:r>
          </w:p>
        </w:tc>
      </w:tr>
      <w:tr w:rsidR="00BE3702" w:rsidRPr="00B60EBE" w14:paraId="02B2FAC9" w14:textId="77777777" w:rsidTr="00E56944">
        <w:tc>
          <w:tcPr>
            <w:tcW w:w="1341" w:type="dxa"/>
          </w:tcPr>
          <w:p w14:paraId="0600B5C7" w14:textId="74F5A3A6" w:rsidR="00BE3702" w:rsidRPr="00B60EBE" w:rsidRDefault="00BE3702" w:rsidP="00BE3702">
            <w:pPr>
              <w:spacing w:before="0"/>
              <w:jc w:val="center"/>
              <w:rPr>
                <w:rFonts w:cs="Arial"/>
                <w:sz w:val="24"/>
                <w:szCs w:val="24"/>
              </w:rPr>
            </w:pPr>
            <w:r>
              <w:rPr>
                <w:rFonts w:cs="Arial"/>
                <w:sz w:val="24"/>
                <w:szCs w:val="24"/>
                <w:lang w:val="sr-Cyrl-RS"/>
              </w:rPr>
              <w:lastRenderedPageBreak/>
              <w:t>49</w:t>
            </w:r>
          </w:p>
        </w:tc>
        <w:tc>
          <w:tcPr>
            <w:tcW w:w="4982" w:type="dxa"/>
          </w:tcPr>
          <w:p w14:paraId="644A427F" w14:textId="05D5FD6E" w:rsidR="00BE3702" w:rsidRPr="00BA15A7" w:rsidRDefault="00BE3702" w:rsidP="00BE3702">
            <w:pPr>
              <w:spacing w:before="0"/>
              <w:rPr>
                <w:rFonts w:cs="Arial"/>
                <w:sz w:val="24"/>
                <w:szCs w:val="24"/>
                <w:lang w:val="sr-Cyrl-RS" w:eastAsia="sr-Cyrl-RS"/>
              </w:rPr>
            </w:pPr>
            <w:r w:rsidRPr="00BA15A7">
              <w:rPr>
                <w:rFonts w:cs="Arial"/>
                <w:sz w:val="24"/>
                <w:szCs w:val="24"/>
              </w:rPr>
              <w:t>скидање података са оштећених хард дискова</w:t>
            </w:r>
          </w:p>
        </w:tc>
        <w:tc>
          <w:tcPr>
            <w:tcW w:w="1315" w:type="dxa"/>
            <w:vAlign w:val="center"/>
          </w:tcPr>
          <w:p w14:paraId="461ECF6F" w14:textId="337A4E7E" w:rsidR="00BE3702"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0FE5EC9D" w14:textId="68455019" w:rsidR="00BE3702" w:rsidRPr="00BA15A7" w:rsidRDefault="00BE3702" w:rsidP="00BE3702">
            <w:pPr>
              <w:spacing w:before="0"/>
              <w:jc w:val="center"/>
              <w:rPr>
                <w:rFonts w:cs="Arial"/>
                <w:sz w:val="24"/>
                <w:szCs w:val="24"/>
                <w:lang w:val="sr-Cyrl-RS"/>
              </w:rPr>
            </w:pPr>
            <w:r>
              <w:rPr>
                <w:rFonts w:cs="Arial"/>
                <w:sz w:val="24"/>
                <w:szCs w:val="24"/>
                <w:lang w:val="sr-Cyrl-RS"/>
              </w:rPr>
              <w:t>15</w:t>
            </w:r>
          </w:p>
        </w:tc>
      </w:tr>
      <w:tr w:rsidR="00BE3702" w:rsidRPr="00B60EBE" w14:paraId="32909A20" w14:textId="77777777" w:rsidTr="00E56944">
        <w:tc>
          <w:tcPr>
            <w:tcW w:w="1341" w:type="dxa"/>
          </w:tcPr>
          <w:p w14:paraId="2CC0B0FA" w14:textId="374D84FC" w:rsidR="00BE3702" w:rsidRPr="00B60EBE" w:rsidRDefault="00BE3702" w:rsidP="00BE3702">
            <w:pPr>
              <w:spacing w:before="0"/>
              <w:jc w:val="center"/>
              <w:rPr>
                <w:rFonts w:cs="Arial"/>
                <w:sz w:val="24"/>
                <w:szCs w:val="24"/>
              </w:rPr>
            </w:pPr>
            <w:r>
              <w:rPr>
                <w:rFonts w:cs="Arial"/>
                <w:sz w:val="24"/>
                <w:szCs w:val="24"/>
                <w:lang w:val="sr-Cyrl-RS"/>
              </w:rPr>
              <w:t>50</w:t>
            </w:r>
          </w:p>
        </w:tc>
        <w:tc>
          <w:tcPr>
            <w:tcW w:w="4982" w:type="dxa"/>
          </w:tcPr>
          <w:p w14:paraId="77524261" w14:textId="35B8D75A" w:rsidR="00BE3702" w:rsidRPr="00B60EBE" w:rsidRDefault="00BE3702" w:rsidP="00BE3702">
            <w:pPr>
              <w:spacing w:before="0"/>
              <w:rPr>
                <w:rFonts w:cs="Arial"/>
                <w:sz w:val="24"/>
                <w:szCs w:val="24"/>
                <w:lang w:val="sr-Cyrl-RS" w:eastAsia="sr-Cyrl-RS"/>
              </w:rPr>
            </w:pPr>
            <w:r w:rsidRPr="00B60EBE">
              <w:rPr>
                <w:rFonts w:cs="Arial"/>
                <w:sz w:val="24"/>
                <w:szCs w:val="24"/>
              </w:rPr>
              <w:t>Услуга репарирања батерије</w:t>
            </w:r>
            <w:r w:rsidRPr="00B60EBE">
              <w:rPr>
                <w:rFonts w:cs="Arial"/>
                <w:sz w:val="24"/>
                <w:szCs w:val="24"/>
                <w:lang w:val="sr-Cyrl-RS"/>
              </w:rPr>
              <w:t xml:space="preserve"> </w:t>
            </w:r>
            <w:r w:rsidRPr="00B60EBE">
              <w:rPr>
                <w:rFonts w:cs="Arial"/>
                <w:sz w:val="24"/>
                <w:szCs w:val="24"/>
              </w:rPr>
              <w:t>за лаптоп</w:t>
            </w:r>
          </w:p>
        </w:tc>
        <w:tc>
          <w:tcPr>
            <w:tcW w:w="1315" w:type="dxa"/>
            <w:vAlign w:val="center"/>
          </w:tcPr>
          <w:p w14:paraId="141205F9" w14:textId="762202EC" w:rsidR="00BE3702" w:rsidRPr="00B60EBE"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29C98218" w14:textId="2708B4EF" w:rsidR="00BE3702" w:rsidRPr="00B60EBE" w:rsidRDefault="00BE3702" w:rsidP="00BE3702">
            <w:pPr>
              <w:spacing w:before="0"/>
              <w:jc w:val="center"/>
              <w:rPr>
                <w:rFonts w:cs="Arial"/>
                <w:sz w:val="24"/>
                <w:szCs w:val="24"/>
                <w:lang w:val="sr-Latn-RS"/>
              </w:rPr>
            </w:pPr>
            <w:r w:rsidRPr="00B60EBE">
              <w:rPr>
                <w:rFonts w:cs="Arial"/>
                <w:sz w:val="24"/>
                <w:szCs w:val="24"/>
                <w:lang w:val="sr-Cyrl-RS"/>
              </w:rPr>
              <w:t>20</w:t>
            </w:r>
          </w:p>
        </w:tc>
      </w:tr>
      <w:tr w:rsidR="00BE3702" w:rsidRPr="00B60EBE" w14:paraId="14C78356" w14:textId="77777777" w:rsidTr="00E56944">
        <w:tc>
          <w:tcPr>
            <w:tcW w:w="1341" w:type="dxa"/>
          </w:tcPr>
          <w:p w14:paraId="58406839" w14:textId="218D9B1B" w:rsidR="00BE3702" w:rsidRDefault="00BE3702" w:rsidP="00BE3702">
            <w:pPr>
              <w:spacing w:before="0"/>
              <w:jc w:val="center"/>
              <w:rPr>
                <w:rFonts w:cs="Arial"/>
                <w:sz w:val="24"/>
                <w:szCs w:val="24"/>
                <w:lang w:val="sr-Cyrl-RS"/>
              </w:rPr>
            </w:pPr>
            <w:r>
              <w:rPr>
                <w:rFonts w:cs="Arial"/>
                <w:sz w:val="24"/>
                <w:szCs w:val="24"/>
                <w:lang w:val="sr-Cyrl-RS"/>
              </w:rPr>
              <w:t>51</w:t>
            </w:r>
          </w:p>
        </w:tc>
        <w:tc>
          <w:tcPr>
            <w:tcW w:w="4982" w:type="dxa"/>
          </w:tcPr>
          <w:p w14:paraId="39EB39E2" w14:textId="10303EF6" w:rsidR="00BE3702" w:rsidRPr="00B60EBE" w:rsidRDefault="00D33187" w:rsidP="00BE3702">
            <w:pPr>
              <w:spacing w:before="0"/>
              <w:rPr>
                <w:rFonts w:cs="Arial"/>
                <w:sz w:val="24"/>
                <w:szCs w:val="24"/>
              </w:rPr>
            </w:pPr>
            <w:r>
              <w:rPr>
                <w:rFonts w:cs="Arial"/>
                <w:lang w:val="sr-Cyrl-RS"/>
              </w:rPr>
              <w:t>Кућиште</w:t>
            </w:r>
            <w:r w:rsidR="00BE3702" w:rsidRPr="00B60EBE">
              <w:rPr>
                <w:rFonts w:cs="Arial"/>
                <w:lang w:val="sr-Cyrl-RS"/>
              </w:rPr>
              <w:t>, формат матичне плоче:АТХ , напајање 500</w:t>
            </w:r>
            <w:r w:rsidR="00BE3702" w:rsidRPr="00B60EBE">
              <w:rPr>
                <w:rFonts w:cs="Arial"/>
              </w:rPr>
              <w:t>W</w:t>
            </w:r>
          </w:p>
        </w:tc>
        <w:tc>
          <w:tcPr>
            <w:tcW w:w="1315" w:type="dxa"/>
            <w:vAlign w:val="center"/>
          </w:tcPr>
          <w:p w14:paraId="37C39709" w14:textId="11D71F0F" w:rsidR="00BE3702"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10187184" w14:textId="127BF06F" w:rsidR="00BE3702" w:rsidRPr="00B60EBE" w:rsidRDefault="00BE3702" w:rsidP="00BE3702">
            <w:pPr>
              <w:spacing w:before="0"/>
              <w:jc w:val="center"/>
              <w:rPr>
                <w:rFonts w:cs="Arial"/>
                <w:sz w:val="24"/>
                <w:szCs w:val="24"/>
                <w:lang w:val="sr-Cyrl-RS"/>
              </w:rPr>
            </w:pPr>
            <w:r>
              <w:rPr>
                <w:rFonts w:cs="Arial"/>
                <w:sz w:val="24"/>
                <w:szCs w:val="24"/>
                <w:lang w:val="sr-Cyrl-RS"/>
              </w:rPr>
              <w:t>15</w:t>
            </w:r>
          </w:p>
        </w:tc>
      </w:tr>
      <w:tr w:rsidR="00BE3702" w:rsidRPr="00B60EBE" w14:paraId="3FBE0382" w14:textId="77777777" w:rsidTr="00E56944">
        <w:tc>
          <w:tcPr>
            <w:tcW w:w="1341" w:type="dxa"/>
          </w:tcPr>
          <w:p w14:paraId="0ADD0C92" w14:textId="7735C064" w:rsidR="00BE3702" w:rsidRDefault="00BE3702" w:rsidP="00BE3702">
            <w:pPr>
              <w:spacing w:before="0"/>
              <w:jc w:val="center"/>
              <w:rPr>
                <w:rFonts w:cs="Arial"/>
                <w:sz w:val="24"/>
                <w:szCs w:val="24"/>
                <w:lang w:val="sr-Cyrl-RS"/>
              </w:rPr>
            </w:pPr>
            <w:r>
              <w:rPr>
                <w:rFonts w:cs="Arial"/>
                <w:sz w:val="24"/>
                <w:szCs w:val="24"/>
                <w:lang w:val="sr-Cyrl-RS"/>
              </w:rPr>
              <w:t>52</w:t>
            </w:r>
          </w:p>
        </w:tc>
        <w:tc>
          <w:tcPr>
            <w:tcW w:w="4982" w:type="dxa"/>
          </w:tcPr>
          <w:p w14:paraId="5D380305" w14:textId="1F53EB08" w:rsidR="00BE3702" w:rsidRPr="00B60EBE" w:rsidRDefault="00BE3702" w:rsidP="00BE3702">
            <w:pPr>
              <w:spacing w:before="0"/>
              <w:rPr>
                <w:rFonts w:cs="Arial"/>
                <w:lang w:val="sr-Cyrl-RS"/>
              </w:rPr>
            </w:pPr>
            <w:r>
              <w:rPr>
                <w:rFonts w:cs="Arial"/>
                <w:lang w:val="sr-Cyrl-RS"/>
              </w:rPr>
              <w:t>П</w:t>
            </w:r>
            <w:r w:rsidRPr="00B60EBE">
              <w:rPr>
                <w:rFonts w:cs="Arial"/>
                <w:lang w:val="sr-Cyrl-RS"/>
              </w:rPr>
              <w:t xml:space="preserve">родужни напоски кабл са заштитом </w:t>
            </w:r>
            <w:r w:rsidRPr="00B60EBE">
              <w:rPr>
                <w:rFonts w:cs="Arial"/>
              </w:rPr>
              <w:t>5m, 5x220V</w:t>
            </w:r>
          </w:p>
        </w:tc>
        <w:tc>
          <w:tcPr>
            <w:tcW w:w="1315" w:type="dxa"/>
            <w:vAlign w:val="center"/>
          </w:tcPr>
          <w:p w14:paraId="605716AF" w14:textId="04CF37BA" w:rsidR="00BE3702" w:rsidRDefault="00BE3702" w:rsidP="00BE3702">
            <w:pPr>
              <w:spacing w:before="0"/>
              <w:jc w:val="center"/>
              <w:rPr>
                <w:rFonts w:cs="Arial"/>
                <w:sz w:val="24"/>
                <w:szCs w:val="24"/>
                <w:lang w:val="sr-Cyrl-RS"/>
              </w:rPr>
            </w:pPr>
            <w:r w:rsidRPr="00B60EBE">
              <w:rPr>
                <w:rFonts w:cs="Arial"/>
                <w:sz w:val="24"/>
                <w:szCs w:val="24"/>
              </w:rPr>
              <w:t>ком</w:t>
            </w:r>
          </w:p>
        </w:tc>
        <w:tc>
          <w:tcPr>
            <w:tcW w:w="1607" w:type="dxa"/>
          </w:tcPr>
          <w:p w14:paraId="48D8C9AE" w14:textId="6585FD66" w:rsidR="00BE3702" w:rsidRDefault="00BE3702" w:rsidP="00BE3702">
            <w:pPr>
              <w:spacing w:before="0"/>
              <w:jc w:val="center"/>
              <w:rPr>
                <w:rFonts w:cs="Arial"/>
                <w:sz w:val="24"/>
                <w:szCs w:val="24"/>
                <w:lang w:val="sr-Cyrl-RS"/>
              </w:rPr>
            </w:pPr>
            <w:r>
              <w:rPr>
                <w:rFonts w:cs="Arial"/>
                <w:sz w:val="24"/>
                <w:szCs w:val="24"/>
                <w:lang w:val="sr-Cyrl-RS"/>
              </w:rPr>
              <w:t>10</w:t>
            </w:r>
          </w:p>
        </w:tc>
      </w:tr>
      <w:tr w:rsidR="00D33187" w:rsidRPr="00B60EBE" w14:paraId="1A894701" w14:textId="77777777" w:rsidTr="00D33187">
        <w:tc>
          <w:tcPr>
            <w:tcW w:w="1341" w:type="dxa"/>
            <w:vAlign w:val="center"/>
          </w:tcPr>
          <w:p w14:paraId="0DCED428" w14:textId="1741F5AE" w:rsidR="00D33187" w:rsidRDefault="00D33187" w:rsidP="00D33187">
            <w:pPr>
              <w:spacing w:before="0"/>
              <w:jc w:val="center"/>
              <w:rPr>
                <w:rFonts w:cs="Arial"/>
                <w:sz w:val="24"/>
                <w:szCs w:val="24"/>
                <w:lang w:val="sr-Cyrl-RS"/>
              </w:rPr>
            </w:pPr>
            <w:r>
              <w:rPr>
                <w:rFonts w:cs="Arial"/>
                <w:sz w:val="24"/>
                <w:szCs w:val="24"/>
                <w:lang w:val="sr-Cyrl-RS"/>
              </w:rPr>
              <w:t>53</w:t>
            </w:r>
          </w:p>
        </w:tc>
        <w:tc>
          <w:tcPr>
            <w:tcW w:w="4982" w:type="dxa"/>
            <w:vAlign w:val="center"/>
          </w:tcPr>
          <w:p w14:paraId="52ADB508" w14:textId="6FA17BB1" w:rsidR="00D33187" w:rsidRDefault="00D33187" w:rsidP="00D33187">
            <w:pPr>
              <w:spacing w:before="0"/>
              <w:rPr>
                <w:rFonts w:cs="Arial"/>
                <w:lang w:val="sr-Cyrl-RS"/>
              </w:rPr>
            </w:pPr>
            <w:r w:rsidRPr="00B60EBE">
              <w:rPr>
                <w:rFonts w:cs="Arial"/>
                <w:sz w:val="24"/>
                <w:szCs w:val="24"/>
                <w:lang w:val="sr-Cyrl-RS" w:eastAsia="sr-Cyrl-RS"/>
              </w:rPr>
              <w:t>напајање за персоналне рачунаре 500w (500W.20+4 pin mainboard, 4+4 pin mainboard 12V, PCI-Express x1 (6pin), SATA x4, PA...)</w:t>
            </w:r>
          </w:p>
        </w:tc>
        <w:tc>
          <w:tcPr>
            <w:tcW w:w="1315" w:type="dxa"/>
            <w:vAlign w:val="center"/>
          </w:tcPr>
          <w:p w14:paraId="6D06DE14" w14:textId="61DECD29" w:rsidR="00D33187" w:rsidRPr="00B60EBE" w:rsidRDefault="00D33187" w:rsidP="00D33187">
            <w:pPr>
              <w:spacing w:before="0"/>
              <w:jc w:val="center"/>
              <w:rPr>
                <w:rFonts w:cs="Arial"/>
                <w:sz w:val="24"/>
                <w:szCs w:val="24"/>
              </w:rPr>
            </w:pPr>
            <w:r>
              <w:rPr>
                <w:rFonts w:cs="Arial"/>
                <w:sz w:val="24"/>
                <w:szCs w:val="24"/>
                <w:lang w:val="sr-Cyrl-RS"/>
              </w:rPr>
              <w:t>ком</w:t>
            </w:r>
          </w:p>
        </w:tc>
        <w:tc>
          <w:tcPr>
            <w:tcW w:w="1607" w:type="dxa"/>
            <w:vAlign w:val="center"/>
          </w:tcPr>
          <w:p w14:paraId="3B828DDE" w14:textId="3B71800D" w:rsidR="00D33187" w:rsidRDefault="00D33187" w:rsidP="00D33187">
            <w:pPr>
              <w:spacing w:before="0"/>
              <w:jc w:val="center"/>
              <w:rPr>
                <w:rFonts w:cs="Arial"/>
                <w:sz w:val="24"/>
                <w:szCs w:val="24"/>
                <w:lang w:val="sr-Cyrl-RS"/>
              </w:rPr>
            </w:pPr>
            <w:r>
              <w:rPr>
                <w:rFonts w:cs="Arial"/>
                <w:sz w:val="24"/>
                <w:szCs w:val="24"/>
                <w:lang w:val="sr-Cyrl-RS"/>
              </w:rPr>
              <w:t>50</w:t>
            </w:r>
          </w:p>
        </w:tc>
      </w:tr>
      <w:tr w:rsidR="00D33187" w:rsidRPr="00B60EBE" w14:paraId="135B8C20" w14:textId="77777777" w:rsidTr="00E56944">
        <w:tc>
          <w:tcPr>
            <w:tcW w:w="1341" w:type="dxa"/>
          </w:tcPr>
          <w:p w14:paraId="46D6404F" w14:textId="587AC6A3" w:rsidR="00D33187" w:rsidRDefault="00D33187" w:rsidP="00D33187">
            <w:pPr>
              <w:spacing w:before="0"/>
              <w:jc w:val="center"/>
              <w:rPr>
                <w:rFonts w:cs="Arial"/>
                <w:sz w:val="24"/>
                <w:szCs w:val="24"/>
                <w:lang w:val="sr-Cyrl-RS"/>
              </w:rPr>
            </w:pPr>
            <w:r>
              <w:rPr>
                <w:rFonts w:cs="Arial"/>
                <w:sz w:val="24"/>
                <w:szCs w:val="24"/>
                <w:lang w:val="sr-Cyrl-RS"/>
              </w:rPr>
              <w:t>54</w:t>
            </w:r>
          </w:p>
        </w:tc>
        <w:tc>
          <w:tcPr>
            <w:tcW w:w="4982" w:type="dxa"/>
          </w:tcPr>
          <w:p w14:paraId="246E0179" w14:textId="3A1B56C1" w:rsidR="00D33187" w:rsidRDefault="00D33187" w:rsidP="00D33187">
            <w:pPr>
              <w:spacing w:before="0"/>
              <w:rPr>
                <w:rFonts w:cs="Arial"/>
                <w:lang w:val="sr-Cyrl-RS"/>
              </w:rPr>
            </w:pP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CAT 5e wall</w:t>
            </w:r>
          </w:p>
        </w:tc>
        <w:tc>
          <w:tcPr>
            <w:tcW w:w="1315" w:type="dxa"/>
            <w:vAlign w:val="center"/>
          </w:tcPr>
          <w:p w14:paraId="2B3B5294" w14:textId="0C4A4A9E" w:rsidR="00D33187" w:rsidRPr="00D33187" w:rsidRDefault="00D33187" w:rsidP="00D33187">
            <w:pPr>
              <w:spacing w:before="0"/>
              <w:jc w:val="center"/>
              <w:rPr>
                <w:rFonts w:cs="Arial"/>
                <w:sz w:val="24"/>
                <w:szCs w:val="24"/>
                <w:lang w:val="sr-Cyrl-RS"/>
              </w:rPr>
            </w:pPr>
            <w:r>
              <w:rPr>
                <w:rFonts w:cs="Arial"/>
                <w:sz w:val="24"/>
                <w:szCs w:val="24"/>
                <w:lang w:val="sr-Cyrl-RS"/>
              </w:rPr>
              <w:t>м</w:t>
            </w:r>
          </w:p>
        </w:tc>
        <w:tc>
          <w:tcPr>
            <w:tcW w:w="1607" w:type="dxa"/>
          </w:tcPr>
          <w:p w14:paraId="1DDBC685" w14:textId="191D4559" w:rsidR="00D33187" w:rsidRDefault="00D33187" w:rsidP="00D33187">
            <w:pPr>
              <w:spacing w:before="0"/>
              <w:jc w:val="center"/>
              <w:rPr>
                <w:rFonts w:cs="Arial"/>
                <w:sz w:val="24"/>
                <w:szCs w:val="24"/>
                <w:lang w:val="sr-Cyrl-RS"/>
              </w:rPr>
            </w:pPr>
            <w:r>
              <w:rPr>
                <w:rFonts w:cs="Arial"/>
                <w:sz w:val="24"/>
                <w:szCs w:val="24"/>
                <w:lang w:val="sr-Cyrl-RS"/>
              </w:rPr>
              <w:t>500</w:t>
            </w:r>
          </w:p>
        </w:tc>
      </w:tr>
      <w:tr w:rsidR="00D33187" w:rsidRPr="00B60EBE" w14:paraId="09C30EFD" w14:textId="77777777" w:rsidTr="00E56944">
        <w:tc>
          <w:tcPr>
            <w:tcW w:w="1341" w:type="dxa"/>
          </w:tcPr>
          <w:p w14:paraId="2A583D82" w14:textId="77777777" w:rsidR="00D33187" w:rsidRDefault="00D33187" w:rsidP="00D33187">
            <w:pPr>
              <w:spacing w:before="0"/>
              <w:jc w:val="center"/>
              <w:rPr>
                <w:rFonts w:cs="Arial"/>
                <w:sz w:val="24"/>
                <w:szCs w:val="24"/>
                <w:lang w:val="sr-Cyrl-RS"/>
              </w:rPr>
            </w:pPr>
          </w:p>
        </w:tc>
        <w:tc>
          <w:tcPr>
            <w:tcW w:w="4982" w:type="dxa"/>
          </w:tcPr>
          <w:p w14:paraId="163C7A06" w14:textId="61615FB5" w:rsidR="00D33187" w:rsidRDefault="00D33187" w:rsidP="00D33187">
            <w:pPr>
              <w:spacing w:before="0"/>
              <w:rPr>
                <w:rFonts w:cs="Arial"/>
                <w:lang w:val="sr-Cyrl-RS"/>
              </w:rPr>
            </w:pPr>
          </w:p>
        </w:tc>
        <w:tc>
          <w:tcPr>
            <w:tcW w:w="1315" w:type="dxa"/>
            <w:vAlign w:val="center"/>
          </w:tcPr>
          <w:p w14:paraId="2921EAD5" w14:textId="24611525" w:rsidR="00D33187" w:rsidRPr="00D33187" w:rsidRDefault="00D33187" w:rsidP="00D33187">
            <w:pPr>
              <w:spacing w:before="0"/>
              <w:jc w:val="center"/>
              <w:rPr>
                <w:rFonts w:cs="Arial"/>
                <w:sz w:val="24"/>
                <w:szCs w:val="24"/>
                <w:lang w:val="sr-Cyrl-RS"/>
              </w:rPr>
            </w:pPr>
          </w:p>
        </w:tc>
        <w:tc>
          <w:tcPr>
            <w:tcW w:w="1607" w:type="dxa"/>
          </w:tcPr>
          <w:p w14:paraId="153ABF21" w14:textId="0DDBCAC1" w:rsidR="00D33187" w:rsidRDefault="00D33187" w:rsidP="00D33187">
            <w:pPr>
              <w:spacing w:before="0"/>
              <w:jc w:val="center"/>
              <w:rPr>
                <w:rFonts w:cs="Arial"/>
                <w:sz w:val="24"/>
                <w:szCs w:val="24"/>
                <w:lang w:val="sr-Cyrl-RS"/>
              </w:rPr>
            </w:pPr>
          </w:p>
        </w:tc>
      </w:tr>
    </w:tbl>
    <w:p w14:paraId="553C0AD2" w14:textId="77777777" w:rsidR="00D106AB" w:rsidRPr="00B60EBE" w:rsidRDefault="00D106AB" w:rsidP="00D106AB">
      <w:pPr>
        <w:autoSpaceDE w:val="0"/>
        <w:autoSpaceDN w:val="0"/>
        <w:adjustRightInd w:val="0"/>
        <w:spacing w:before="0" w:line="264" w:lineRule="exact"/>
        <w:rPr>
          <w:rFonts w:eastAsia="Calibri" w:cs="Arial"/>
          <w:sz w:val="24"/>
          <w:szCs w:val="24"/>
          <w:lang w:val="sr-Cyrl-CS" w:eastAsia="sr-Latn-CS"/>
        </w:rPr>
      </w:pPr>
    </w:p>
    <w:p w14:paraId="14460B3A" w14:textId="77777777" w:rsidR="00862F7B" w:rsidRPr="00B60EBE" w:rsidRDefault="00FE791C" w:rsidP="00862F7B">
      <w:pPr>
        <w:tabs>
          <w:tab w:val="left" w:pos="567"/>
        </w:tabs>
        <w:spacing w:before="0"/>
        <w:rPr>
          <w:sz w:val="24"/>
          <w:szCs w:val="24"/>
          <w:lang w:val="sr-Cyrl-RS"/>
        </w:rPr>
      </w:pPr>
      <w:r w:rsidRPr="00B60EBE">
        <w:rPr>
          <w:rFonts w:cs="Arial"/>
          <w:b/>
          <w:sz w:val="24"/>
          <w:szCs w:val="24"/>
        </w:rPr>
        <w:t>НАПОМЕНА</w:t>
      </w:r>
      <w:r w:rsidRPr="00B60EBE">
        <w:rPr>
          <w:rFonts w:cs="Arial"/>
          <w:b/>
          <w:sz w:val="24"/>
          <w:szCs w:val="24"/>
          <w:lang w:val="ru-RU"/>
        </w:rPr>
        <w:t>:</w:t>
      </w:r>
      <w:r w:rsidRPr="00B60EBE">
        <w:rPr>
          <w:rFonts w:cs="Arial"/>
          <w:sz w:val="24"/>
          <w:szCs w:val="24"/>
        </w:rPr>
        <w:t xml:space="preserve"> У горе наведеним табелама  дате су оквирне количине предметних услуга и резервних делова, с обзиром да се прецизне количине предмета у овој јавној набавци не могу одредити. </w:t>
      </w:r>
      <w:r w:rsidR="00862F7B" w:rsidRPr="00B60EBE">
        <w:rPr>
          <w:rFonts w:cs="Arial"/>
          <w:sz w:val="24"/>
          <w:szCs w:val="24"/>
        </w:rPr>
        <w:t>Оквирне количине ће служити само за упоређивање понуда</w:t>
      </w:r>
      <w:r w:rsidR="00862F7B" w:rsidRPr="00B60EBE">
        <w:rPr>
          <w:rFonts w:cs="Arial"/>
          <w:lang w:val="sr-Cyrl-RS"/>
        </w:rPr>
        <w:t xml:space="preserve"> </w:t>
      </w:r>
      <w:r w:rsidR="00862F7B" w:rsidRPr="00B60EBE">
        <w:rPr>
          <w:sz w:val="24"/>
          <w:szCs w:val="24"/>
          <w:lang w:val="sr-Cyrl-RS"/>
        </w:rPr>
        <w:t>те су од истих  дозвољена одступања с тим да се укупна вредност Оквирног споразума не може премашити.</w:t>
      </w:r>
    </w:p>
    <w:p w14:paraId="33953987" w14:textId="5E2966EB" w:rsidR="00FE791C" w:rsidRPr="00B60EBE" w:rsidRDefault="00862F7B" w:rsidP="00862F7B">
      <w:pPr>
        <w:spacing w:before="0"/>
        <w:rPr>
          <w:rFonts w:cs="Arial"/>
          <w:sz w:val="24"/>
          <w:szCs w:val="24"/>
          <w:lang w:val="sr-Cyrl-C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w:t>
      </w:r>
    </w:p>
    <w:p w14:paraId="0830BF75" w14:textId="512DA366" w:rsidR="00EC065D" w:rsidRPr="00B60EBE" w:rsidRDefault="00EC065D" w:rsidP="005E1188">
      <w:pPr>
        <w:spacing w:before="0"/>
        <w:rPr>
          <w:sz w:val="24"/>
          <w:szCs w:val="24"/>
          <w:lang w:val="sr-Cyrl-CS"/>
        </w:rPr>
      </w:pPr>
      <w:r w:rsidRPr="00B60EBE">
        <w:rPr>
          <w:rFonts w:cs="Arial"/>
          <w:sz w:val="24"/>
          <w:szCs w:val="24"/>
          <w:lang w:val="sr-Cyrl-CS"/>
        </w:rPr>
        <w:t>Гарантни рок је 24 месеца од момента испоруке добара или извршења услуге уградње оригиналних резервних делова.</w:t>
      </w:r>
    </w:p>
    <w:p w14:paraId="7D1CDF1B" w14:textId="7888EB72" w:rsidR="005E1188" w:rsidRPr="00B60EBE" w:rsidRDefault="005E1188" w:rsidP="005E1188">
      <w:pPr>
        <w:autoSpaceDE w:val="0"/>
        <w:autoSpaceDN w:val="0"/>
        <w:adjustRightInd w:val="0"/>
        <w:spacing w:before="0"/>
        <w:rPr>
          <w:rFonts w:cs="Arial"/>
        </w:rPr>
      </w:pPr>
      <w:r w:rsidRPr="00B122A4">
        <w:rPr>
          <w:rFonts w:cs="Arial"/>
          <w:sz w:val="24"/>
          <w:szCs w:val="24"/>
        </w:rPr>
        <w:t xml:space="preserve">Под редовним </w:t>
      </w:r>
      <w:r w:rsidRPr="00B122A4">
        <w:rPr>
          <w:rFonts w:cs="Arial"/>
          <w:sz w:val="24"/>
          <w:szCs w:val="24"/>
          <w:lang w:val="sr-Cyrl-RS"/>
        </w:rPr>
        <w:t xml:space="preserve">и интервентним </w:t>
      </w:r>
      <w:r w:rsidRPr="00B122A4">
        <w:rPr>
          <w:rFonts w:cs="Arial"/>
          <w:sz w:val="24"/>
          <w:szCs w:val="24"/>
        </w:rPr>
        <w:t>одржавањем рачунара и рачунарске опреме подразумева се</w:t>
      </w:r>
      <w:r w:rsidRPr="00B122A4">
        <w:rPr>
          <w:rFonts w:cs="Arial"/>
          <w:sz w:val="24"/>
          <w:szCs w:val="24"/>
          <w:lang w:val="sr-Cyrl-RS"/>
        </w:rPr>
        <w:t xml:space="preserve"> </w:t>
      </w:r>
      <w:r w:rsidR="00862F7B" w:rsidRPr="00B122A4">
        <w:rPr>
          <w:rFonts w:cs="Arial"/>
          <w:sz w:val="24"/>
          <w:szCs w:val="24"/>
        </w:rPr>
        <w:t xml:space="preserve">долазак на локацију </w:t>
      </w:r>
      <w:r w:rsidR="00862F7B" w:rsidRPr="00B122A4">
        <w:rPr>
          <w:rFonts w:cs="Arial"/>
          <w:sz w:val="24"/>
          <w:szCs w:val="24"/>
          <w:lang w:val="sr-Cyrl-CS"/>
        </w:rPr>
        <w:t>корисника услуге</w:t>
      </w:r>
      <w:r w:rsidRPr="00B122A4">
        <w:rPr>
          <w:rFonts w:cs="Arial"/>
          <w:sz w:val="24"/>
          <w:szCs w:val="24"/>
        </w:rPr>
        <w:t xml:space="preserve"> на којој се налази опрема која је предмет одржавања  и изврш</w:t>
      </w:r>
      <w:r w:rsidRPr="00B122A4">
        <w:rPr>
          <w:rFonts w:cs="Arial"/>
          <w:sz w:val="24"/>
          <w:szCs w:val="24"/>
          <w:lang w:val="sr-Cyrl-RS"/>
        </w:rPr>
        <w:t>ења</w:t>
      </w:r>
      <w:r w:rsidRPr="00B122A4">
        <w:rPr>
          <w:rFonts w:cs="Arial"/>
          <w:sz w:val="24"/>
          <w:szCs w:val="24"/>
        </w:rPr>
        <w:t xml:space="preserve"> </w:t>
      </w:r>
      <w:r w:rsidRPr="00B122A4">
        <w:rPr>
          <w:rFonts w:cs="Arial"/>
          <w:sz w:val="24"/>
          <w:szCs w:val="24"/>
          <w:lang w:val="sr-Cyrl-RS"/>
        </w:rPr>
        <w:t>услуге</w:t>
      </w:r>
      <w:r w:rsidRPr="00B122A4">
        <w:rPr>
          <w:rFonts w:cs="Arial"/>
          <w:sz w:val="24"/>
          <w:szCs w:val="24"/>
        </w:rPr>
        <w:t xml:space="preserve"> одржавања</w:t>
      </w:r>
      <w:r w:rsidRPr="00B122A4">
        <w:rPr>
          <w:rFonts w:cs="Arial"/>
          <w:sz w:val="24"/>
          <w:szCs w:val="24"/>
          <w:lang w:val="sr-Cyrl-RS"/>
        </w:rPr>
        <w:t xml:space="preserve"> и поправке</w:t>
      </w:r>
      <w:r w:rsidRPr="00B122A4">
        <w:rPr>
          <w:rFonts w:cs="Arial"/>
          <w:sz w:val="24"/>
          <w:szCs w:val="24"/>
        </w:rPr>
        <w:t>. Oдржавање рачунара и</w:t>
      </w:r>
      <w:r w:rsidRPr="00B122A4">
        <w:rPr>
          <w:rFonts w:cs="Arial"/>
          <w:sz w:val="24"/>
          <w:szCs w:val="24"/>
          <w:lang w:val="sr-Cyrl-RS"/>
        </w:rPr>
        <w:t xml:space="preserve"> </w:t>
      </w:r>
      <w:r w:rsidRPr="00B122A4">
        <w:rPr>
          <w:rFonts w:cs="Arial"/>
          <w:sz w:val="24"/>
          <w:szCs w:val="24"/>
        </w:rPr>
        <w:t>рачунарске опрем</w:t>
      </w:r>
      <w:r w:rsidR="00862F7B" w:rsidRPr="00B122A4">
        <w:rPr>
          <w:rFonts w:cs="Arial"/>
          <w:sz w:val="24"/>
          <w:szCs w:val="24"/>
        </w:rPr>
        <w:t xml:space="preserve">е иницира се од стране </w:t>
      </w:r>
      <w:r w:rsidR="00862F7B" w:rsidRPr="00B122A4">
        <w:rPr>
          <w:rFonts w:cs="Arial"/>
          <w:sz w:val="24"/>
          <w:szCs w:val="24"/>
          <w:lang w:val="sr-Cyrl-CS"/>
        </w:rPr>
        <w:t>корисника услуге</w:t>
      </w:r>
      <w:r w:rsidRPr="00B122A4">
        <w:rPr>
          <w:rFonts w:cs="Arial"/>
          <w:sz w:val="24"/>
          <w:szCs w:val="24"/>
        </w:rPr>
        <w:t xml:space="preserve"> </w:t>
      </w:r>
      <w:r w:rsidRPr="00B122A4">
        <w:rPr>
          <w:rFonts w:cs="Arial"/>
          <w:sz w:val="24"/>
          <w:szCs w:val="24"/>
          <w:lang w:val="sr-Cyrl-CS"/>
        </w:rPr>
        <w:t>путем наруџбенице</w:t>
      </w:r>
      <w:r w:rsidRPr="00B60EBE">
        <w:rPr>
          <w:rFonts w:cs="Arial"/>
        </w:rPr>
        <w:t>.</w:t>
      </w:r>
    </w:p>
    <w:p w14:paraId="6E89D152" w14:textId="15336FF6" w:rsidR="00862F7B" w:rsidRPr="00B122A4" w:rsidRDefault="00862F7B" w:rsidP="00862F7B">
      <w:pPr>
        <w:ind w:right="29"/>
        <w:rPr>
          <w:rFonts w:cs="Arial"/>
          <w:sz w:val="24"/>
          <w:szCs w:val="24"/>
          <w:lang w:val="sr-Cyrl-CS"/>
        </w:rPr>
      </w:pPr>
      <w:r w:rsidRPr="00B122A4">
        <w:rPr>
          <w:rFonts w:cs="Arial"/>
          <w:sz w:val="24"/>
          <w:szCs w:val="24"/>
          <w:lang w:val="sr-Cyrl-CS"/>
        </w:rPr>
        <w:t>Услуге ће се вршити сукцесивно – по потреби, до утрошка новчаних средства, а на позив овлашћеног лица корисника услуге. Начин пријаве квара може бити: електронском поштом или телефоном. Обавеза корисника услуге је да дефинише до 3 контакт особе које могу да иницирају захтев за наведеним услугама, да прате реализацију и да евидентирају извршење услуга.</w:t>
      </w:r>
    </w:p>
    <w:p w14:paraId="38301653" w14:textId="5980E2F7" w:rsidR="00862F7B" w:rsidRPr="00B122A4" w:rsidRDefault="00862F7B" w:rsidP="00862F7B">
      <w:pPr>
        <w:suppressAutoHyphens/>
        <w:spacing w:before="0"/>
        <w:rPr>
          <w:rFonts w:cs="Arial"/>
          <w:sz w:val="24"/>
          <w:szCs w:val="24"/>
          <w:lang w:val="sr-Cyrl-RS"/>
        </w:rPr>
      </w:pPr>
      <w:r w:rsidRPr="00B122A4">
        <w:rPr>
          <w:rFonts w:cs="Arial"/>
          <w:sz w:val="24"/>
          <w:szCs w:val="24"/>
          <w:lang w:val="sr-Cyrl-RS"/>
        </w:rPr>
        <w:t>Контакт лица која дефинише корисник услуге утврђују да ли је сервисирана опрема исправна и потписују пружаоцу услуге записник о извршеним услугама који се доставља уз рачун који се испоставља кориснику услуга</w:t>
      </w:r>
    </w:p>
    <w:p w14:paraId="27D53868" w14:textId="77777777" w:rsidR="00862F7B" w:rsidRPr="00B122A4" w:rsidRDefault="00862F7B" w:rsidP="00862F7B">
      <w:pPr>
        <w:ind w:right="99"/>
        <w:rPr>
          <w:rFonts w:cs="Arial"/>
          <w:sz w:val="24"/>
          <w:szCs w:val="24"/>
          <w:lang w:val="ru-RU"/>
        </w:rPr>
      </w:pPr>
      <w:r w:rsidRPr="00B122A4">
        <w:rPr>
          <w:rFonts w:cs="Arial"/>
          <w:sz w:val="24"/>
          <w:szCs w:val="24"/>
          <w:lang w:val="ru-RU"/>
        </w:rPr>
        <w:t>Записник треба да садржи следеће податке:</w:t>
      </w:r>
    </w:p>
    <w:p w14:paraId="39E1C7D9" w14:textId="77777777" w:rsidR="00862F7B" w:rsidRPr="00B122A4" w:rsidRDefault="00862F7B" w:rsidP="004862FF">
      <w:pPr>
        <w:numPr>
          <w:ilvl w:val="0"/>
          <w:numId w:val="29"/>
        </w:numPr>
        <w:spacing w:before="0" w:after="200" w:line="276" w:lineRule="auto"/>
        <w:ind w:firstLine="450"/>
        <w:contextualSpacing/>
        <w:jc w:val="left"/>
        <w:rPr>
          <w:rFonts w:cs="Arial"/>
          <w:sz w:val="24"/>
          <w:szCs w:val="24"/>
        </w:rPr>
      </w:pPr>
      <w:r w:rsidRPr="00B122A4">
        <w:rPr>
          <w:rFonts w:cs="Arial"/>
          <w:sz w:val="24"/>
          <w:szCs w:val="24"/>
        </w:rPr>
        <w:t xml:space="preserve">Опште </w:t>
      </w:r>
      <w:r w:rsidRPr="00B122A4">
        <w:rPr>
          <w:rFonts w:cs="Arial"/>
          <w:sz w:val="24"/>
          <w:szCs w:val="24"/>
          <w:lang w:val="sr-Cyrl-RS"/>
        </w:rPr>
        <w:t>податке</w:t>
      </w:r>
    </w:p>
    <w:p w14:paraId="25BC900C"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Датум</w:t>
      </w:r>
    </w:p>
    <w:p w14:paraId="4DEEE963"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Време</w:t>
      </w:r>
    </w:p>
    <w:p w14:paraId="617C4A50"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Место</w:t>
      </w:r>
    </w:p>
    <w:p w14:paraId="783BC69C"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lang w:val="sr-Cyrl-RS"/>
        </w:rPr>
        <w:t xml:space="preserve">Пословно име </w:t>
      </w:r>
      <w:r w:rsidRPr="00B122A4">
        <w:rPr>
          <w:rFonts w:cs="Arial"/>
          <w:sz w:val="24"/>
          <w:szCs w:val="24"/>
        </w:rPr>
        <w:t>Сервисер</w:t>
      </w:r>
      <w:r w:rsidRPr="00B122A4">
        <w:rPr>
          <w:rFonts w:cs="Arial"/>
          <w:sz w:val="24"/>
          <w:szCs w:val="24"/>
          <w:lang w:val="sr-Cyrl-RS"/>
        </w:rPr>
        <w:t>а-Пружаоца услуге</w:t>
      </w:r>
    </w:p>
    <w:p w14:paraId="283F4FED"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lang w:val="sr-Cyrl-RS"/>
        </w:rPr>
        <w:t xml:space="preserve">Име </w:t>
      </w:r>
      <w:r w:rsidRPr="00B122A4">
        <w:rPr>
          <w:rFonts w:cs="Arial"/>
          <w:sz w:val="24"/>
          <w:szCs w:val="24"/>
        </w:rPr>
        <w:t>Овлашћено</w:t>
      </w:r>
      <w:r w:rsidRPr="00B122A4">
        <w:rPr>
          <w:rFonts w:cs="Arial"/>
          <w:sz w:val="24"/>
          <w:szCs w:val="24"/>
          <w:lang w:val="sr-Cyrl-RS"/>
        </w:rPr>
        <w:t>г</w:t>
      </w:r>
      <w:r w:rsidRPr="00B122A4">
        <w:rPr>
          <w:rFonts w:cs="Arial"/>
          <w:sz w:val="24"/>
          <w:szCs w:val="24"/>
        </w:rPr>
        <w:t xml:space="preserve"> лица Наручиоца</w:t>
      </w:r>
      <w:r w:rsidRPr="00B122A4">
        <w:rPr>
          <w:rFonts w:cs="Arial"/>
          <w:sz w:val="24"/>
          <w:szCs w:val="24"/>
          <w:lang w:val="sr-Cyrl-RS"/>
        </w:rPr>
        <w:t>-Корисника услуге</w:t>
      </w:r>
    </w:p>
    <w:p w14:paraId="1FE9F750" w14:textId="77777777" w:rsidR="00862F7B" w:rsidRPr="00B122A4" w:rsidRDefault="00862F7B" w:rsidP="004862FF">
      <w:pPr>
        <w:numPr>
          <w:ilvl w:val="0"/>
          <w:numId w:val="29"/>
        </w:numPr>
        <w:spacing w:before="0" w:after="200" w:line="276" w:lineRule="auto"/>
        <w:ind w:firstLine="450"/>
        <w:contextualSpacing/>
        <w:jc w:val="left"/>
        <w:rPr>
          <w:rFonts w:cs="Arial"/>
          <w:sz w:val="24"/>
          <w:szCs w:val="24"/>
        </w:rPr>
      </w:pPr>
      <w:r w:rsidRPr="00B122A4">
        <w:rPr>
          <w:rFonts w:cs="Arial"/>
          <w:sz w:val="24"/>
          <w:szCs w:val="24"/>
        </w:rPr>
        <w:t>О уређају</w:t>
      </w:r>
    </w:p>
    <w:p w14:paraId="6DC18516"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 xml:space="preserve">Тип уређаја </w:t>
      </w:r>
    </w:p>
    <w:p w14:paraId="341B92B5"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Произвођач</w:t>
      </w:r>
    </w:p>
    <w:p w14:paraId="20D7EB05"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Назив уређаја</w:t>
      </w:r>
    </w:p>
    <w:p w14:paraId="165FDA50"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t xml:space="preserve">Производни број </w:t>
      </w:r>
    </w:p>
    <w:p w14:paraId="7646EB14" w14:textId="77777777" w:rsidR="00862F7B" w:rsidRPr="00B122A4" w:rsidRDefault="00862F7B" w:rsidP="004862FF">
      <w:pPr>
        <w:numPr>
          <w:ilvl w:val="1"/>
          <w:numId w:val="29"/>
        </w:numPr>
        <w:spacing w:before="0" w:after="200" w:line="276" w:lineRule="auto"/>
        <w:ind w:firstLine="450"/>
        <w:contextualSpacing/>
        <w:jc w:val="left"/>
        <w:rPr>
          <w:rFonts w:cs="Arial"/>
          <w:sz w:val="24"/>
          <w:szCs w:val="24"/>
        </w:rPr>
      </w:pPr>
      <w:r w:rsidRPr="00B122A4">
        <w:rPr>
          <w:rFonts w:cs="Arial"/>
          <w:sz w:val="24"/>
          <w:szCs w:val="24"/>
        </w:rPr>
        <w:lastRenderedPageBreak/>
        <w:t>Серијски број уређаја</w:t>
      </w:r>
    </w:p>
    <w:p w14:paraId="19B54B10" w14:textId="77777777" w:rsidR="00862F7B" w:rsidRPr="00B122A4" w:rsidRDefault="00862F7B" w:rsidP="004862FF">
      <w:pPr>
        <w:numPr>
          <w:ilvl w:val="0"/>
          <w:numId w:val="29"/>
        </w:numPr>
        <w:spacing w:before="0" w:after="200" w:line="276" w:lineRule="auto"/>
        <w:ind w:firstLine="450"/>
        <w:contextualSpacing/>
        <w:jc w:val="left"/>
        <w:rPr>
          <w:rFonts w:cs="Arial"/>
          <w:sz w:val="24"/>
          <w:szCs w:val="24"/>
        </w:rPr>
      </w:pPr>
      <w:r w:rsidRPr="00B122A4">
        <w:rPr>
          <w:rFonts w:cs="Arial"/>
          <w:sz w:val="24"/>
          <w:szCs w:val="24"/>
        </w:rPr>
        <w:t>Писани извештај о обављеним радњама</w:t>
      </w:r>
    </w:p>
    <w:p w14:paraId="5B0D74C2" w14:textId="77777777" w:rsidR="00862F7B" w:rsidRPr="00B122A4" w:rsidRDefault="00862F7B" w:rsidP="004862FF">
      <w:pPr>
        <w:numPr>
          <w:ilvl w:val="0"/>
          <w:numId w:val="29"/>
        </w:numPr>
        <w:spacing w:before="0" w:after="200" w:line="276" w:lineRule="auto"/>
        <w:ind w:firstLine="450"/>
        <w:contextualSpacing/>
        <w:jc w:val="left"/>
        <w:rPr>
          <w:rFonts w:cs="Arial"/>
          <w:sz w:val="24"/>
          <w:szCs w:val="24"/>
          <w:lang w:val="ru-RU"/>
        </w:rPr>
      </w:pPr>
      <w:r w:rsidRPr="00B122A4">
        <w:rPr>
          <w:rFonts w:cs="Arial"/>
          <w:sz w:val="24"/>
          <w:szCs w:val="24"/>
          <w:lang w:val="ru-RU"/>
        </w:rPr>
        <w:t xml:space="preserve">Писани извештај о </w:t>
      </w:r>
      <w:r w:rsidRPr="00B122A4">
        <w:rPr>
          <w:rFonts w:cs="Arial"/>
          <w:sz w:val="24"/>
          <w:szCs w:val="24"/>
          <w:lang w:val="sr-Cyrl-BA"/>
        </w:rPr>
        <w:t>деловима за замену</w:t>
      </w:r>
    </w:p>
    <w:p w14:paraId="5EE26D39" w14:textId="3ECF6FC0" w:rsidR="00EC065D" w:rsidRPr="00B122A4" w:rsidRDefault="00862F7B" w:rsidP="00862F7B">
      <w:pPr>
        <w:spacing w:before="0"/>
        <w:rPr>
          <w:rFonts w:eastAsia="TimesNewRomanPSMT" w:cs="Arial"/>
          <w:bCs/>
          <w:sz w:val="24"/>
          <w:szCs w:val="24"/>
          <w:lang w:val="sr-Cyrl-RS"/>
        </w:rPr>
      </w:pPr>
      <w:r w:rsidRPr="00B122A4">
        <w:rPr>
          <w:rStyle w:val="FontStyle103"/>
          <w:sz w:val="24"/>
          <w:szCs w:val="24"/>
          <w:lang w:val="sr-Cyrl-CS" w:eastAsia="sr-Cyrl-CS"/>
        </w:rPr>
        <w:t xml:space="preserve">Уколико пријем предметних услуга не буде успешно извршен, </w:t>
      </w:r>
      <w:r w:rsidRPr="00B122A4">
        <w:rPr>
          <w:rFonts w:cs="Arial"/>
          <w:sz w:val="24"/>
          <w:szCs w:val="24"/>
          <w:lang w:val="sr-Cyrl-RS"/>
        </w:rPr>
        <w:t>пружалац услуге</w:t>
      </w:r>
      <w:r w:rsidRPr="00B122A4">
        <w:rPr>
          <w:rStyle w:val="FontStyle103"/>
          <w:sz w:val="24"/>
          <w:szCs w:val="24"/>
          <w:lang w:val="sr-Cyrl-CS" w:eastAsia="sr-Cyrl-CS"/>
        </w:rPr>
        <w:t xml:space="preserve"> </w:t>
      </w:r>
      <w:r w:rsidRPr="00B122A4">
        <w:rPr>
          <w:rStyle w:val="FontStyle103"/>
          <w:sz w:val="24"/>
          <w:szCs w:val="24"/>
          <w:lang w:val="hr-HR" w:eastAsia="sr-Cyrl-CS"/>
        </w:rPr>
        <w:t xml:space="preserve">је </w:t>
      </w:r>
      <w:r w:rsidRPr="00B122A4">
        <w:rPr>
          <w:rStyle w:val="FontStyle103"/>
          <w:sz w:val="24"/>
          <w:szCs w:val="24"/>
          <w:lang w:val="sr-Cyrl-CS" w:eastAsia="sr-Cyrl-CS"/>
        </w:rPr>
        <w:t xml:space="preserve">у обавези да у најкраћем року отклони све евентуалне недостатке и примедбе које утврди задужено лице корисника услуге, </w:t>
      </w:r>
      <w:r w:rsidRPr="00B122A4">
        <w:rPr>
          <w:rStyle w:val="FontStyle103"/>
          <w:sz w:val="24"/>
          <w:szCs w:val="24"/>
          <w:lang w:val="hr-HR" w:eastAsia="sr-Cyrl-CS"/>
        </w:rPr>
        <w:t xml:space="preserve">а </w:t>
      </w:r>
      <w:r w:rsidRPr="00B122A4">
        <w:rPr>
          <w:rStyle w:val="FontStyle103"/>
          <w:sz w:val="24"/>
          <w:szCs w:val="24"/>
          <w:lang w:val="sr-Cyrl-CS" w:eastAsia="sr-Cyrl-CS"/>
        </w:rPr>
        <w:t>док се ти недостаци не отклоне, сматраће се да услуга није извршена.</w:t>
      </w:r>
    </w:p>
    <w:p w14:paraId="080E44E9" w14:textId="4C0FEDEE" w:rsidR="00FD1C81" w:rsidRPr="00B122A4" w:rsidRDefault="00FD1C81" w:rsidP="00FD1C81">
      <w:pPr>
        <w:rPr>
          <w:sz w:val="24"/>
          <w:szCs w:val="24"/>
          <w:lang w:val="sr-Cyrl-RS"/>
        </w:rPr>
      </w:pPr>
      <w:r w:rsidRPr="00B122A4">
        <w:rPr>
          <w:b/>
          <w:bCs/>
          <w:sz w:val="24"/>
          <w:szCs w:val="24"/>
          <w:lang w:val="sr-Cyrl-RS" w:eastAsia="sr-Cyrl-CS"/>
        </w:rPr>
        <w:t xml:space="preserve">НАПОМЕНА: </w:t>
      </w:r>
      <w:r w:rsidRPr="00B122A4">
        <w:rPr>
          <w:sz w:val="24"/>
          <w:szCs w:val="24"/>
        </w:rPr>
        <w:t xml:space="preserve">У случају да је потребно извршити услуге одржавања </w:t>
      </w:r>
      <w:r w:rsidRPr="00B122A4">
        <w:rPr>
          <w:sz w:val="24"/>
          <w:szCs w:val="24"/>
          <w:lang w:val="sr-Cyrl-RS"/>
        </w:rPr>
        <w:t xml:space="preserve">уређаја </w:t>
      </w:r>
      <w:r w:rsidRPr="00B122A4">
        <w:rPr>
          <w:sz w:val="24"/>
          <w:szCs w:val="24"/>
        </w:rPr>
        <w:t>и замену делова</w:t>
      </w:r>
      <w:r w:rsidRPr="00B122A4">
        <w:rPr>
          <w:sz w:val="24"/>
          <w:szCs w:val="24"/>
          <w:lang w:val="sr-Cyrl-RS"/>
        </w:rPr>
        <w:t xml:space="preserve">, </w:t>
      </w:r>
      <w:r w:rsidRPr="00B122A4">
        <w:rPr>
          <w:sz w:val="24"/>
          <w:szCs w:val="24"/>
        </w:rPr>
        <w:t xml:space="preserve">који нису наведени у спецификацији, </w:t>
      </w:r>
      <w:r w:rsidRPr="00B122A4">
        <w:rPr>
          <w:sz w:val="24"/>
          <w:szCs w:val="24"/>
          <w:lang w:val="sr-Cyrl-RS" w:eastAsia="zh-CN"/>
        </w:rPr>
        <w:t xml:space="preserve">због специфичности опреме, потенцијалних кварова и инцидентних ситуација, </w:t>
      </w:r>
      <w:r w:rsidRPr="00B122A4">
        <w:rPr>
          <w:sz w:val="24"/>
          <w:szCs w:val="24"/>
          <w:lang w:val="sr-Cyrl-RS"/>
        </w:rPr>
        <w:t>корисника услуге</w:t>
      </w:r>
      <w:r w:rsidRPr="00B122A4">
        <w:rPr>
          <w:sz w:val="24"/>
          <w:szCs w:val="24"/>
        </w:rPr>
        <w:t xml:space="preserve"> задржава право да </w:t>
      </w:r>
      <w:r w:rsidRPr="00B122A4">
        <w:rPr>
          <w:sz w:val="24"/>
          <w:szCs w:val="24"/>
          <w:lang w:val="sr-Cyrl-RS"/>
        </w:rPr>
        <w:t xml:space="preserve">од пружаоца услуге тражи писмену понуду за </w:t>
      </w:r>
      <w:r w:rsidRPr="00B122A4">
        <w:rPr>
          <w:sz w:val="24"/>
          <w:szCs w:val="24"/>
        </w:rPr>
        <w:t>услуге и резервне делове који нису обухваћени ов</w:t>
      </w:r>
      <w:r w:rsidRPr="00B122A4">
        <w:rPr>
          <w:sz w:val="24"/>
          <w:szCs w:val="24"/>
          <w:lang w:val="sr-Cyrl-RS"/>
        </w:rPr>
        <w:t>о</w:t>
      </w:r>
      <w:r w:rsidRPr="00B122A4">
        <w:rPr>
          <w:sz w:val="24"/>
          <w:szCs w:val="24"/>
        </w:rPr>
        <w:t xml:space="preserve">м </w:t>
      </w:r>
      <w:r w:rsidRPr="00B122A4">
        <w:rPr>
          <w:sz w:val="24"/>
          <w:szCs w:val="24"/>
          <w:lang w:val="sr-Cyrl-RS"/>
        </w:rPr>
        <w:t>спецификацијом. Писмена сагласност корисника услуге на понуду пружаоца услуге ће се сматрати као основ за извршење тражене услуге, замене делова, плаћање и праћење реализације оквирног споразума. Вредност овако реал</w:t>
      </w:r>
      <w:r w:rsidR="00802CE8" w:rsidRPr="00B122A4">
        <w:rPr>
          <w:sz w:val="24"/>
          <w:szCs w:val="24"/>
          <w:lang w:val="sr-Cyrl-RS"/>
        </w:rPr>
        <w:t xml:space="preserve">изоване набавке не може прећи </w:t>
      </w:r>
      <w:r w:rsidR="00802CE8" w:rsidRPr="00B122A4">
        <w:rPr>
          <w:sz w:val="24"/>
          <w:szCs w:val="24"/>
        </w:rPr>
        <w:t>5</w:t>
      </w:r>
      <w:r w:rsidRPr="00B122A4">
        <w:rPr>
          <w:sz w:val="24"/>
          <w:szCs w:val="24"/>
          <w:lang w:val="sr-Cyrl-RS"/>
        </w:rPr>
        <w:t>% укупне вредности закљученог оквирног споразума.</w:t>
      </w:r>
    </w:p>
    <w:p w14:paraId="33C5F44E" w14:textId="77777777" w:rsidR="00EC065D" w:rsidRPr="00B60EBE" w:rsidRDefault="00EC065D" w:rsidP="005E1188">
      <w:pPr>
        <w:spacing w:before="0"/>
        <w:rPr>
          <w:rFonts w:eastAsia="TimesNewRomanPSMT" w:cs="Arial"/>
          <w:bCs/>
          <w:lang w:val="sr-Cyrl-RS"/>
        </w:rPr>
      </w:pPr>
    </w:p>
    <w:p w14:paraId="10D02870" w14:textId="77777777" w:rsidR="00EC065D" w:rsidRPr="00B60EBE" w:rsidRDefault="00EC065D" w:rsidP="005E1188">
      <w:pPr>
        <w:spacing w:before="0"/>
        <w:rPr>
          <w:rFonts w:eastAsia="TimesNewRomanPSMT" w:cs="Arial"/>
          <w:bCs/>
          <w:lang w:val="sr-Cyrl-RS"/>
        </w:rPr>
      </w:pPr>
    </w:p>
    <w:p w14:paraId="1CAC0238" w14:textId="77777777" w:rsidR="00EC065D" w:rsidRPr="00B60EBE" w:rsidRDefault="00EC065D" w:rsidP="005E1188">
      <w:pPr>
        <w:spacing w:before="0"/>
        <w:rPr>
          <w:rFonts w:eastAsia="TimesNewRomanPSMT" w:cs="Arial"/>
          <w:bCs/>
          <w:lang w:val="sr-Cyrl-RS"/>
        </w:rPr>
      </w:pPr>
    </w:p>
    <w:p w14:paraId="0DDDD44C" w14:textId="77777777" w:rsidR="00EC065D" w:rsidRPr="00B60EBE" w:rsidRDefault="00EC065D" w:rsidP="005E1188">
      <w:pPr>
        <w:spacing w:before="0"/>
        <w:rPr>
          <w:rFonts w:eastAsia="TimesNewRomanPSMT" w:cs="Arial"/>
          <w:bCs/>
          <w:lang w:val="sr-Cyrl-RS"/>
        </w:rPr>
      </w:pPr>
    </w:p>
    <w:p w14:paraId="75F00312" w14:textId="77777777" w:rsidR="00EC065D" w:rsidRPr="00B60EBE" w:rsidRDefault="00EC065D" w:rsidP="005E1188">
      <w:pPr>
        <w:spacing w:before="0"/>
        <w:rPr>
          <w:rFonts w:eastAsia="TimesNewRomanPSMT" w:cs="Arial"/>
          <w:bCs/>
          <w:lang w:val="sr-Cyrl-RS"/>
        </w:rPr>
      </w:pPr>
    </w:p>
    <w:p w14:paraId="13B2C732" w14:textId="77777777" w:rsidR="00EC065D" w:rsidRDefault="00EC065D" w:rsidP="005E1188">
      <w:pPr>
        <w:spacing w:before="0"/>
        <w:rPr>
          <w:rFonts w:cs="Arial"/>
          <w:lang w:val="sr-Cyrl-CS"/>
        </w:rPr>
      </w:pPr>
    </w:p>
    <w:p w14:paraId="1A85D285" w14:textId="77777777" w:rsidR="007F7948" w:rsidRDefault="007F7948" w:rsidP="005E1188">
      <w:pPr>
        <w:spacing w:before="0"/>
        <w:rPr>
          <w:rFonts w:cs="Arial"/>
          <w:lang w:val="sr-Cyrl-CS"/>
        </w:rPr>
      </w:pPr>
    </w:p>
    <w:p w14:paraId="1AEA0844" w14:textId="77777777" w:rsidR="007F7948" w:rsidRDefault="007F7948" w:rsidP="005E1188">
      <w:pPr>
        <w:spacing w:before="0"/>
        <w:rPr>
          <w:rFonts w:cs="Arial"/>
          <w:lang w:val="sr-Cyrl-CS"/>
        </w:rPr>
      </w:pPr>
    </w:p>
    <w:p w14:paraId="1F4BEB47" w14:textId="77777777" w:rsidR="007F7948" w:rsidRDefault="007F7948" w:rsidP="005E1188">
      <w:pPr>
        <w:spacing w:before="0"/>
        <w:rPr>
          <w:rFonts w:cs="Arial"/>
          <w:lang w:val="sr-Cyrl-CS"/>
        </w:rPr>
      </w:pPr>
    </w:p>
    <w:p w14:paraId="7587D006" w14:textId="77777777" w:rsidR="00D6491D" w:rsidRDefault="00D6491D" w:rsidP="005E1188">
      <w:pPr>
        <w:spacing w:before="0"/>
        <w:rPr>
          <w:rFonts w:cs="Arial"/>
          <w:lang w:val="sr-Cyrl-CS"/>
        </w:rPr>
      </w:pPr>
    </w:p>
    <w:p w14:paraId="76447A20" w14:textId="77777777" w:rsidR="00D6491D" w:rsidRDefault="00D6491D" w:rsidP="005E1188">
      <w:pPr>
        <w:spacing w:before="0"/>
        <w:rPr>
          <w:rFonts w:cs="Arial"/>
          <w:lang w:val="sr-Cyrl-CS"/>
        </w:rPr>
      </w:pPr>
    </w:p>
    <w:p w14:paraId="3C0E18E2" w14:textId="77777777" w:rsidR="00D6491D" w:rsidRDefault="00D6491D" w:rsidP="005E1188">
      <w:pPr>
        <w:spacing w:before="0"/>
        <w:rPr>
          <w:rFonts w:cs="Arial"/>
          <w:lang w:val="sr-Cyrl-CS"/>
        </w:rPr>
      </w:pPr>
    </w:p>
    <w:p w14:paraId="03DD684D" w14:textId="77777777" w:rsidR="00D6491D" w:rsidRDefault="00D6491D" w:rsidP="005E1188">
      <w:pPr>
        <w:spacing w:before="0"/>
        <w:rPr>
          <w:rFonts w:cs="Arial"/>
          <w:lang w:val="sr-Cyrl-CS"/>
        </w:rPr>
      </w:pPr>
    </w:p>
    <w:p w14:paraId="43FDFE4B" w14:textId="77777777" w:rsidR="00D33187" w:rsidRDefault="00D33187" w:rsidP="005E1188">
      <w:pPr>
        <w:spacing w:before="0"/>
        <w:rPr>
          <w:rFonts w:cs="Arial"/>
          <w:lang w:val="sr-Cyrl-CS"/>
        </w:rPr>
      </w:pPr>
    </w:p>
    <w:p w14:paraId="02115539" w14:textId="77777777" w:rsidR="00D33187" w:rsidRDefault="00D33187" w:rsidP="005E1188">
      <w:pPr>
        <w:spacing w:before="0"/>
        <w:rPr>
          <w:rFonts w:cs="Arial"/>
          <w:lang w:val="sr-Cyrl-CS"/>
        </w:rPr>
      </w:pPr>
    </w:p>
    <w:p w14:paraId="6DFF143E" w14:textId="77777777" w:rsidR="00D33187" w:rsidRDefault="00D33187" w:rsidP="005E1188">
      <w:pPr>
        <w:spacing w:before="0"/>
        <w:rPr>
          <w:rFonts w:cs="Arial"/>
          <w:lang w:val="sr-Cyrl-CS"/>
        </w:rPr>
      </w:pPr>
    </w:p>
    <w:p w14:paraId="6DB872A1" w14:textId="77777777" w:rsidR="00D33187" w:rsidRDefault="00D33187" w:rsidP="005E1188">
      <w:pPr>
        <w:spacing w:before="0"/>
        <w:rPr>
          <w:rFonts w:cs="Arial"/>
          <w:lang w:val="sr-Cyrl-CS"/>
        </w:rPr>
      </w:pPr>
    </w:p>
    <w:p w14:paraId="58126ED1" w14:textId="77777777" w:rsidR="00D33187" w:rsidRDefault="00D33187" w:rsidP="005E1188">
      <w:pPr>
        <w:spacing w:before="0"/>
        <w:rPr>
          <w:rFonts w:cs="Arial"/>
          <w:lang w:val="sr-Cyrl-CS"/>
        </w:rPr>
      </w:pPr>
    </w:p>
    <w:p w14:paraId="56322A28" w14:textId="77777777" w:rsidR="00D33187" w:rsidRDefault="00D33187" w:rsidP="005E1188">
      <w:pPr>
        <w:spacing w:before="0"/>
        <w:rPr>
          <w:rFonts w:cs="Arial"/>
          <w:lang w:val="sr-Cyrl-CS"/>
        </w:rPr>
      </w:pPr>
    </w:p>
    <w:p w14:paraId="5D881F64" w14:textId="77777777" w:rsidR="00D33187" w:rsidRDefault="00D33187" w:rsidP="005E1188">
      <w:pPr>
        <w:spacing w:before="0"/>
        <w:rPr>
          <w:rFonts w:cs="Arial"/>
          <w:lang w:val="sr-Cyrl-CS"/>
        </w:rPr>
      </w:pPr>
    </w:p>
    <w:p w14:paraId="4A291785" w14:textId="77777777" w:rsidR="00D33187" w:rsidRDefault="00D33187" w:rsidP="005E1188">
      <w:pPr>
        <w:spacing w:before="0"/>
        <w:rPr>
          <w:rFonts w:cs="Arial"/>
          <w:lang w:val="sr-Cyrl-CS"/>
        </w:rPr>
      </w:pPr>
    </w:p>
    <w:p w14:paraId="25781B24" w14:textId="77777777" w:rsidR="00D33187" w:rsidRDefault="00D33187" w:rsidP="005E1188">
      <w:pPr>
        <w:spacing w:before="0"/>
        <w:rPr>
          <w:rFonts w:cs="Arial"/>
          <w:lang w:val="sr-Cyrl-CS"/>
        </w:rPr>
      </w:pPr>
    </w:p>
    <w:p w14:paraId="0BB5F50B" w14:textId="77777777" w:rsidR="00D33187" w:rsidRDefault="00D33187" w:rsidP="005E1188">
      <w:pPr>
        <w:spacing w:before="0"/>
        <w:rPr>
          <w:rFonts w:cs="Arial"/>
          <w:lang w:val="sr-Cyrl-CS"/>
        </w:rPr>
      </w:pPr>
    </w:p>
    <w:p w14:paraId="5E866CFA" w14:textId="77777777" w:rsidR="00D33187" w:rsidRDefault="00D33187" w:rsidP="005E1188">
      <w:pPr>
        <w:spacing w:before="0"/>
        <w:rPr>
          <w:rFonts w:cs="Arial"/>
          <w:lang w:val="sr-Cyrl-CS"/>
        </w:rPr>
      </w:pPr>
    </w:p>
    <w:p w14:paraId="660FA5AF" w14:textId="77777777" w:rsidR="00D33187" w:rsidRDefault="00D33187" w:rsidP="005E1188">
      <w:pPr>
        <w:spacing w:before="0"/>
        <w:rPr>
          <w:rFonts w:cs="Arial"/>
          <w:lang w:val="sr-Cyrl-CS"/>
        </w:rPr>
      </w:pPr>
    </w:p>
    <w:p w14:paraId="015415E0" w14:textId="77777777" w:rsidR="00D33187" w:rsidRDefault="00D33187" w:rsidP="005E1188">
      <w:pPr>
        <w:spacing w:before="0"/>
        <w:rPr>
          <w:rFonts w:cs="Arial"/>
          <w:lang w:val="sr-Cyrl-CS"/>
        </w:rPr>
      </w:pPr>
    </w:p>
    <w:p w14:paraId="11D7EA0D" w14:textId="77777777" w:rsidR="00D33187" w:rsidRDefault="00D33187" w:rsidP="005E1188">
      <w:pPr>
        <w:spacing w:before="0"/>
        <w:rPr>
          <w:rFonts w:cs="Arial"/>
          <w:lang w:val="sr-Cyrl-CS"/>
        </w:rPr>
      </w:pPr>
    </w:p>
    <w:p w14:paraId="233AA6A1" w14:textId="77777777" w:rsidR="00D33187" w:rsidRDefault="00D33187" w:rsidP="005E1188">
      <w:pPr>
        <w:spacing w:before="0"/>
        <w:rPr>
          <w:rFonts w:cs="Arial"/>
          <w:lang w:val="sr-Cyrl-CS"/>
        </w:rPr>
      </w:pPr>
    </w:p>
    <w:p w14:paraId="1C172C6B" w14:textId="77777777" w:rsidR="00D33187" w:rsidRDefault="00D33187" w:rsidP="005E1188">
      <w:pPr>
        <w:spacing w:before="0"/>
        <w:rPr>
          <w:rFonts w:cs="Arial"/>
          <w:lang w:val="sr-Cyrl-CS"/>
        </w:rPr>
      </w:pPr>
    </w:p>
    <w:p w14:paraId="400FD05D" w14:textId="77777777" w:rsidR="00D33187" w:rsidRDefault="00D33187" w:rsidP="005E1188">
      <w:pPr>
        <w:spacing w:before="0"/>
        <w:rPr>
          <w:rFonts w:cs="Arial"/>
          <w:lang w:val="sr-Cyrl-CS"/>
        </w:rPr>
      </w:pPr>
    </w:p>
    <w:p w14:paraId="39B9468E" w14:textId="77777777" w:rsidR="00D33187" w:rsidRDefault="00D33187" w:rsidP="005E1188">
      <w:pPr>
        <w:spacing w:before="0"/>
        <w:rPr>
          <w:rFonts w:cs="Arial"/>
          <w:lang w:val="sr-Cyrl-CS"/>
        </w:rPr>
      </w:pPr>
    </w:p>
    <w:p w14:paraId="13D491C0" w14:textId="77777777" w:rsidR="00D33187" w:rsidRDefault="00D33187" w:rsidP="005E1188">
      <w:pPr>
        <w:spacing w:before="0"/>
        <w:rPr>
          <w:rFonts w:cs="Arial"/>
          <w:lang w:val="sr-Cyrl-CS"/>
        </w:rPr>
      </w:pPr>
    </w:p>
    <w:p w14:paraId="5CE83642" w14:textId="77777777" w:rsidR="00D33187" w:rsidRDefault="00D33187" w:rsidP="005E1188">
      <w:pPr>
        <w:spacing w:before="0"/>
        <w:rPr>
          <w:rFonts w:cs="Arial"/>
          <w:lang w:val="sr-Cyrl-CS"/>
        </w:rPr>
      </w:pPr>
    </w:p>
    <w:p w14:paraId="53767511" w14:textId="77777777" w:rsidR="00D33187" w:rsidRDefault="00D33187" w:rsidP="005E1188">
      <w:pPr>
        <w:spacing w:before="0"/>
        <w:rPr>
          <w:rFonts w:cs="Arial"/>
          <w:lang w:val="sr-Cyrl-CS"/>
        </w:rPr>
      </w:pPr>
    </w:p>
    <w:p w14:paraId="0275E705" w14:textId="77777777" w:rsidR="00D33187" w:rsidRDefault="00D33187" w:rsidP="005E1188">
      <w:pPr>
        <w:spacing w:before="0"/>
        <w:rPr>
          <w:rFonts w:cs="Arial"/>
          <w:lang w:val="sr-Cyrl-CS"/>
        </w:rPr>
      </w:pPr>
    </w:p>
    <w:p w14:paraId="002C5621" w14:textId="77777777" w:rsidR="00D33187" w:rsidRDefault="00D33187" w:rsidP="005E1188">
      <w:pPr>
        <w:spacing w:before="0"/>
        <w:rPr>
          <w:rFonts w:cs="Arial"/>
          <w:lang w:val="sr-Cyrl-CS"/>
        </w:rPr>
      </w:pPr>
    </w:p>
    <w:p w14:paraId="3FF0E304" w14:textId="77777777" w:rsidR="00D33187" w:rsidRDefault="00D33187" w:rsidP="005E1188">
      <w:pPr>
        <w:spacing w:before="0"/>
        <w:rPr>
          <w:rFonts w:cs="Arial"/>
          <w:lang w:val="sr-Cyrl-CS"/>
        </w:rPr>
      </w:pPr>
    </w:p>
    <w:p w14:paraId="7CB560DB" w14:textId="77777777" w:rsidR="002B4DE9" w:rsidRDefault="002B4DE9" w:rsidP="005E1188">
      <w:pPr>
        <w:spacing w:before="0"/>
        <w:rPr>
          <w:rFonts w:cs="Arial"/>
          <w:lang w:val="sr-Cyrl-CS"/>
        </w:rPr>
      </w:pPr>
    </w:p>
    <w:p w14:paraId="5FF70F6A" w14:textId="77777777" w:rsidR="00D6491D" w:rsidRDefault="00D6491D" w:rsidP="005E1188">
      <w:pPr>
        <w:spacing w:before="0"/>
        <w:rPr>
          <w:rFonts w:cs="Arial"/>
          <w:lang w:val="sr-Cyrl-CS"/>
        </w:rPr>
      </w:pPr>
    </w:p>
    <w:p w14:paraId="36E335FB" w14:textId="77777777" w:rsidR="00BD24F2" w:rsidRPr="00B60EBE" w:rsidRDefault="00BD24F2" w:rsidP="00BD24F2">
      <w:pPr>
        <w:ind w:right="718"/>
        <w:rPr>
          <w:rFonts w:cs="Arial"/>
          <w:b/>
          <w:sz w:val="24"/>
          <w:szCs w:val="24"/>
          <w:lang w:val="sr-Cyrl-RS"/>
        </w:rPr>
      </w:pPr>
      <w:r w:rsidRPr="00B60EBE">
        <w:rPr>
          <w:rFonts w:eastAsia="Calibri" w:cs="Arial"/>
          <w:b/>
          <w:sz w:val="24"/>
          <w:szCs w:val="24"/>
          <w:lang w:val="sr-Cyrl-CS" w:eastAsia="sr-Latn-CS"/>
        </w:rPr>
        <w:t xml:space="preserve">Партија 4. </w:t>
      </w:r>
      <w:r w:rsidRPr="00B60EBE">
        <w:rPr>
          <w:rFonts w:cs="Arial"/>
          <w:b/>
          <w:sz w:val="24"/>
          <w:szCs w:val="24"/>
        </w:rPr>
        <w:t>Техничка спецификација за наб</w:t>
      </w:r>
      <w:r w:rsidRPr="00B60EBE">
        <w:rPr>
          <w:rFonts w:cs="Arial"/>
          <w:b/>
          <w:sz w:val="24"/>
          <w:szCs w:val="24"/>
          <w:lang w:val="sr-Cyrl-RS"/>
        </w:rPr>
        <w:t>а</w:t>
      </w:r>
      <w:r w:rsidRPr="00B60EBE">
        <w:rPr>
          <w:rFonts w:cs="Arial"/>
          <w:b/>
          <w:sz w:val="24"/>
          <w:szCs w:val="24"/>
        </w:rPr>
        <w:t xml:space="preserve">вку услуге </w:t>
      </w:r>
      <w:r w:rsidRPr="00B60EBE">
        <w:rPr>
          <w:rFonts w:cs="Arial"/>
          <w:b/>
          <w:sz w:val="24"/>
          <w:szCs w:val="24"/>
          <w:lang w:val="sr-Cyrl-RS"/>
        </w:rPr>
        <w:t>одржавања</w:t>
      </w:r>
    </w:p>
    <w:p w14:paraId="459AC177" w14:textId="54DAF66E" w:rsidR="00BD24F2" w:rsidRPr="00B60EBE" w:rsidRDefault="00BD24F2" w:rsidP="00BD24F2">
      <w:pPr>
        <w:ind w:right="718"/>
        <w:rPr>
          <w:rFonts w:cs="Arial"/>
          <w:b/>
          <w:sz w:val="24"/>
          <w:szCs w:val="24"/>
          <w:lang w:val="sr-Cyrl-RS"/>
        </w:rPr>
      </w:pPr>
      <w:r w:rsidRPr="00B60EBE">
        <w:rPr>
          <w:rFonts w:cs="Arial"/>
          <w:b/>
          <w:sz w:val="24"/>
          <w:szCs w:val="24"/>
          <w:lang w:val="sr-Cyrl-RS"/>
        </w:rPr>
        <w:t xml:space="preserve">                  рачунарске опреме ЈН</w:t>
      </w:r>
      <w:r w:rsidRPr="00B60EBE">
        <w:rPr>
          <w:rFonts w:cs="Arial"/>
          <w:b/>
          <w:sz w:val="24"/>
          <w:szCs w:val="24"/>
        </w:rPr>
        <w:t>8000/0069/2016</w:t>
      </w:r>
      <w:r w:rsidRPr="00B60EBE">
        <w:rPr>
          <w:rFonts w:cs="Arial"/>
          <w:b/>
          <w:sz w:val="24"/>
          <w:szCs w:val="24"/>
          <w:lang w:val="sr-Cyrl-RS"/>
        </w:rPr>
        <w:t xml:space="preserve"> за ТЦ Краљево</w:t>
      </w:r>
    </w:p>
    <w:p w14:paraId="477F0F90" w14:textId="02E1CAE7" w:rsidR="00F406CA" w:rsidRPr="00B60EBE" w:rsidRDefault="00F406CA" w:rsidP="00F406CA">
      <w:pPr>
        <w:autoSpaceDE w:val="0"/>
        <w:autoSpaceDN w:val="0"/>
        <w:adjustRightInd w:val="0"/>
        <w:spacing w:line="264" w:lineRule="exact"/>
        <w:rPr>
          <w:rFonts w:eastAsia="Calibri" w:cs="Arial"/>
          <w:sz w:val="24"/>
          <w:szCs w:val="24"/>
          <w:lang w:val="sr-Cyrl-CS" w:eastAsia="sr-Latn-CS"/>
        </w:rPr>
      </w:pPr>
    </w:p>
    <w:p w14:paraId="3335BFE7" w14:textId="77777777" w:rsidR="00BD24F2" w:rsidRPr="00B60EBE" w:rsidRDefault="00BD24F2" w:rsidP="00BD24F2">
      <w:pPr>
        <w:rPr>
          <w:rFonts w:cs="Arial"/>
          <w:sz w:val="24"/>
          <w:szCs w:val="24"/>
          <w:lang w:val="sr-Cyrl-RS"/>
        </w:rPr>
      </w:pPr>
      <w:r w:rsidRPr="00B60EBE">
        <w:rPr>
          <w:rFonts w:cs="Arial"/>
          <w:b/>
          <w:sz w:val="24"/>
          <w:szCs w:val="24"/>
          <w:u w:val="single"/>
          <w:lang w:val="sr-Cyrl-RS" w:eastAsia="sr-Cyrl-RS"/>
        </w:rPr>
        <w:t>Табела 1: Списак услуга и резервних делова/потрошног материјала</w:t>
      </w:r>
    </w:p>
    <w:p w14:paraId="300FDBF5" w14:textId="77777777" w:rsidR="00BD24F2" w:rsidRPr="00B60EBE" w:rsidRDefault="00BD24F2" w:rsidP="00BD24F2">
      <w:pPr>
        <w:rPr>
          <w:rFonts w:cs="Arial"/>
          <w:b/>
          <w:sz w:val="24"/>
          <w:szCs w:val="24"/>
          <w:u w:val="single"/>
          <w:lang w:val="sr-Latn-RS" w:eastAsia="sr-Cyrl-R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5582"/>
        <w:gridCol w:w="1334"/>
        <w:gridCol w:w="1359"/>
      </w:tblGrid>
      <w:tr w:rsidR="00BD24F2" w:rsidRPr="00B60EBE" w14:paraId="327F57DE" w14:textId="77777777" w:rsidTr="00AD3AC6">
        <w:trPr>
          <w:trHeight w:val="230"/>
          <w:jc w:val="center"/>
        </w:trPr>
        <w:tc>
          <w:tcPr>
            <w:tcW w:w="934" w:type="dxa"/>
            <w:vAlign w:val="center"/>
          </w:tcPr>
          <w:p w14:paraId="6B761414" w14:textId="77777777" w:rsidR="00BD24F2" w:rsidRPr="00B60EBE" w:rsidRDefault="00BD24F2" w:rsidP="00AD3AC6">
            <w:pPr>
              <w:jc w:val="center"/>
              <w:rPr>
                <w:rFonts w:cs="Arial"/>
                <w:sz w:val="24"/>
                <w:szCs w:val="24"/>
                <w:lang w:eastAsia="ar-SA"/>
              </w:rPr>
            </w:pPr>
            <w:r w:rsidRPr="00B60EBE">
              <w:rPr>
                <w:rFonts w:cs="Arial"/>
                <w:sz w:val="24"/>
                <w:szCs w:val="24"/>
                <w:lang w:eastAsia="ar-SA"/>
              </w:rPr>
              <w:t>Р.бр.</w:t>
            </w:r>
          </w:p>
        </w:tc>
        <w:tc>
          <w:tcPr>
            <w:tcW w:w="5582" w:type="dxa"/>
            <w:shd w:val="clear" w:color="auto" w:fill="auto"/>
            <w:vAlign w:val="center"/>
          </w:tcPr>
          <w:p w14:paraId="2BED2772" w14:textId="77777777" w:rsidR="00BD24F2" w:rsidRPr="00B60EBE" w:rsidRDefault="00BD24F2" w:rsidP="00BD24F2">
            <w:pPr>
              <w:jc w:val="center"/>
              <w:rPr>
                <w:rFonts w:cs="Arial"/>
                <w:sz w:val="24"/>
                <w:szCs w:val="24"/>
                <w:highlight w:val="yellow"/>
                <w:lang w:val="sr-Cyrl-RS" w:eastAsia="ar-SA"/>
              </w:rPr>
            </w:pPr>
            <w:r w:rsidRPr="00B60EBE">
              <w:rPr>
                <w:rFonts w:cs="Arial"/>
                <w:sz w:val="24"/>
                <w:szCs w:val="24"/>
                <w:lang w:val="sr-Cyrl-RS" w:eastAsia="ar-SA"/>
              </w:rPr>
              <w:t>Назив услуге/ резервних делова</w:t>
            </w:r>
          </w:p>
        </w:tc>
        <w:tc>
          <w:tcPr>
            <w:tcW w:w="1334" w:type="dxa"/>
          </w:tcPr>
          <w:p w14:paraId="440F14B5"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Јединица мере</w:t>
            </w:r>
          </w:p>
        </w:tc>
        <w:tc>
          <w:tcPr>
            <w:tcW w:w="1359" w:type="dxa"/>
          </w:tcPr>
          <w:p w14:paraId="119A4ADC"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Количина</w:t>
            </w:r>
          </w:p>
        </w:tc>
      </w:tr>
      <w:tr w:rsidR="00BD24F2" w:rsidRPr="00B60EBE" w14:paraId="4E1C630D" w14:textId="77777777" w:rsidTr="00AD3AC6">
        <w:trPr>
          <w:trHeight w:val="230"/>
          <w:jc w:val="center"/>
        </w:trPr>
        <w:tc>
          <w:tcPr>
            <w:tcW w:w="934" w:type="dxa"/>
            <w:vAlign w:val="center"/>
          </w:tcPr>
          <w:p w14:paraId="5A5AA375" w14:textId="77777777" w:rsidR="00BD24F2" w:rsidRPr="00B60EBE" w:rsidRDefault="00BD24F2" w:rsidP="00AD3AC6">
            <w:pPr>
              <w:jc w:val="center"/>
              <w:rPr>
                <w:rFonts w:cs="Arial"/>
                <w:b/>
                <w:sz w:val="24"/>
                <w:szCs w:val="24"/>
                <w:lang w:eastAsia="ar-SA"/>
              </w:rPr>
            </w:pPr>
          </w:p>
        </w:tc>
        <w:tc>
          <w:tcPr>
            <w:tcW w:w="5582" w:type="dxa"/>
            <w:shd w:val="clear" w:color="auto" w:fill="auto"/>
            <w:vAlign w:val="center"/>
          </w:tcPr>
          <w:p w14:paraId="623DA81A" w14:textId="77777777" w:rsidR="00BD24F2" w:rsidRPr="00B60EBE" w:rsidRDefault="00BD24F2" w:rsidP="00BD24F2">
            <w:pPr>
              <w:jc w:val="center"/>
              <w:rPr>
                <w:rFonts w:cs="Arial"/>
                <w:b/>
                <w:sz w:val="24"/>
                <w:szCs w:val="24"/>
                <w:lang w:val="sr-Cyrl-RS" w:eastAsia="ar-SA"/>
              </w:rPr>
            </w:pPr>
            <w:r w:rsidRPr="00B60EBE">
              <w:rPr>
                <w:rFonts w:cs="Arial"/>
                <w:b/>
                <w:sz w:val="24"/>
                <w:szCs w:val="24"/>
                <w:lang w:val="sr-Cyrl-RS" w:eastAsia="ar-SA"/>
              </w:rPr>
              <w:t>,,</w:t>
            </w:r>
            <w:r w:rsidRPr="00B60EBE">
              <w:rPr>
                <w:rFonts w:cs="Arial"/>
                <w:b/>
                <w:sz w:val="24"/>
                <w:szCs w:val="24"/>
                <w:lang w:eastAsia="ar-SA"/>
              </w:rPr>
              <w:t>Desktop</w:t>
            </w:r>
            <w:r w:rsidRPr="00B60EBE">
              <w:rPr>
                <w:rFonts w:cs="Arial"/>
                <w:b/>
                <w:sz w:val="24"/>
                <w:szCs w:val="24"/>
                <w:lang w:val="sr-Cyrl-RS" w:eastAsia="ar-SA"/>
              </w:rPr>
              <w:t>''  рачунари-замена неисправних компоненти</w:t>
            </w:r>
          </w:p>
        </w:tc>
        <w:tc>
          <w:tcPr>
            <w:tcW w:w="1334" w:type="dxa"/>
          </w:tcPr>
          <w:p w14:paraId="7266DD29" w14:textId="77777777" w:rsidR="00BD24F2" w:rsidRPr="00B60EBE" w:rsidRDefault="00BD24F2" w:rsidP="00BD24F2">
            <w:pPr>
              <w:jc w:val="center"/>
              <w:rPr>
                <w:rFonts w:cs="Arial"/>
                <w:b/>
                <w:sz w:val="24"/>
                <w:szCs w:val="24"/>
                <w:lang w:val="sr-Cyrl-RS" w:eastAsia="ar-SA"/>
              </w:rPr>
            </w:pPr>
          </w:p>
        </w:tc>
        <w:tc>
          <w:tcPr>
            <w:tcW w:w="1359" w:type="dxa"/>
          </w:tcPr>
          <w:p w14:paraId="6F3F676D" w14:textId="77777777" w:rsidR="00BD24F2" w:rsidRPr="00B60EBE" w:rsidRDefault="00BD24F2" w:rsidP="00BD24F2">
            <w:pPr>
              <w:jc w:val="center"/>
              <w:rPr>
                <w:rFonts w:cs="Arial"/>
                <w:b/>
                <w:sz w:val="24"/>
                <w:szCs w:val="24"/>
                <w:lang w:val="sr-Cyrl-RS" w:eastAsia="ar-SA"/>
              </w:rPr>
            </w:pPr>
          </w:p>
        </w:tc>
      </w:tr>
      <w:tr w:rsidR="00BD24F2" w:rsidRPr="00B60EBE" w14:paraId="18D3930D" w14:textId="77777777" w:rsidTr="00AD3AC6">
        <w:trPr>
          <w:trHeight w:val="230"/>
          <w:jc w:val="center"/>
        </w:trPr>
        <w:tc>
          <w:tcPr>
            <w:tcW w:w="934" w:type="dxa"/>
          </w:tcPr>
          <w:p w14:paraId="3210BBC5" w14:textId="77777777" w:rsidR="00BD24F2" w:rsidRPr="00B60EBE" w:rsidRDefault="00BD24F2" w:rsidP="00AD3AC6">
            <w:pPr>
              <w:jc w:val="center"/>
              <w:rPr>
                <w:rFonts w:cs="Arial"/>
                <w:sz w:val="24"/>
                <w:szCs w:val="24"/>
              </w:rPr>
            </w:pPr>
            <w:r w:rsidRPr="00B60EBE">
              <w:rPr>
                <w:rFonts w:cs="Arial"/>
                <w:sz w:val="24"/>
                <w:szCs w:val="24"/>
              </w:rPr>
              <w:t>1</w:t>
            </w:r>
          </w:p>
        </w:tc>
        <w:tc>
          <w:tcPr>
            <w:tcW w:w="5582" w:type="dxa"/>
            <w:shd w:val="clear" w:color="auto" w:fill="auto"/>
          </w:tcPr>
          <w:p w14:paraId="47004A6F" w14:textId="77777777" w:rsidR="00BD24F2" w:rsidRPr="00B60EBE" w:rsidRDefault="00BD24F2" w:rsidP="00BD24F2">
            <w:pPr>
              <w:rPr>
                <w:rFonts w:cs="Arial"/>
                <w:sz w:val="24"/>
                <w:szCs w:val="24"/>
              </w:rPr>
            </w:pPr>
            <w:r w:rsidRPr="00B60EBE">
              <w:rPr>
                <w:rFonts w:cs="Arial"/>
                <w:sz w:val="24"/>
                <w:szCs w:val="24"/>
                <w:lang w:val="sr-Cyrl-RS"/>
              </w:rPr>
              <w:t xml:space="preserve">замена напајања </w:t>
            </w:r>
          </w:p>
        </w:tc>
        <w:tc>
          <w:tcPr>
            <w:tcW w:w="1334" w:type="dxa"/>
          </w:tcPr>
          <w:p w14:paraId="7134644E"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ком</w:t>
            </w:r>
          </w:p>
        </w:tc>
        <w:tc>
          <w:tcPr>
            <w:tcW w:w="1359" w:type="dxa"/>
          </w:tcPr>
          <w:p w14:paraId="01F8F854"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600</w:t>
            </w:r>
          </w:p>
        </w:tc>
      </w:tr>
      <w:tr w:rsidR="00BD24F2" w:rsidRPr="00B60EBE" w14:paraId="3D7DCE3A" w14:textId="77777777" w:rsidTr="00AD3AC6">
        <w:trPr>
          <w:trHeight w:val="230"/>
          <w:jc w:val="center"/>
        </w:trPr>
        <w:tc>
          <w:tcPr>
            <w:tcW w:w="934" w:type="dxa"/>
          </w:tcPr>
          <w:p w14:paraId="07BD2840" w14:textId="77777777" w:rsidR="00BD24F2" w:rsidRPr="00B60EBE" w:rsidRDefault="00BD24F2" w:rsidP="00AD3AC6">
            <w:pPr>
              <w:jc w:val="center"/>
              <w:rPr>
                <w:rFonts w:cs="Arial"/>
                <w:sz w:val="24"/>
                <w:szCs w:val="24"/>
              </w:rPr>
            </w:pPr>
            <w:r w:rsidRPr="00B60EBE">
              <w:rPr>
                <w:rFonts w:cs="Arial"/>
                <w:sz w:val="24"/>
                <w:szCs w:val="24"/>
              </w:rPr>
              <w:t>2</w:t>
            </w:r>
          </w:p>
        </w:tc>
        <w:tc>
          <w:tcPr>
            <w:tcW w:w="5582" w:type="dxa"/>
            <w:vAlign w:val="center"/>
          </w:tcPr>
          <w:p w14:paraId="7EBDE082" w14:textId="77777777" w:rsidR="00BD24F2" w:rsidRPr="00B60EBE" w:rsidRDefault="00BD24F2" w:rsidP="00BD24F2">
            <w:pPr>
              <w:rPr>
                <w:rFonts w:cs="Arial"/>
                <w:sz w:val="24"/>
                <w:szCs w:val="24"/>
              </w:rPr>
            </w:pPr>
            <w:r w:rsidRPr="00B60EBE">
              <w:rPr>
                <w:rFonts w:cs="Arial"/>
                <w:sz w:val="24"/>
                <w:szCs w:val="24"/>
              </w:rPr>
              <w:t>замена матичне плоче</w:t>
            </w:r>
          </w:p>
        </w:tc>
        <w:tc>
          <w:tcPr>
            <w:tcW w:w="1334" w:type="dxa"/>
          </w:tcPr>
          <w:p w14:paraId="555AE372" w14:textId="77777777" w:rsidR="00BD24F2" w:rsidRPr="00B60EBE" w:rsidRDefault="00BD24F2" w:rsidP="00BD24F2">
            <w:pPr>
              <w:jc w:val="center"/>
              <w:rPr>
                <w:rFonts w:cs="Arial"/>
                <w:sz w:val="24"/>
                <w:szCs w:val="24"/>
                <w:lang w:val="sr-Cyrl-RS" w:eastAsia="ar-SA"/>
              </w:rPr>
            </w:pPr>
            <w:r w:rsidRPr="00B60EBE">
              <w:rPr>
                <w:rFonts w:cs="Arial"/>
                <w:sz w:val="24"/>
                <w:szCs w:val="24"/>
              </w:rPr>
              <w:t>ком</w:t>
            </w:r>
          </w:p>
        </w:tc>
        <w:tc>
          <w:tcPr>
            <w:tcW w:w="1359" w:type="dxa"/>
          </w:tcPr>
          <w:p w14:paraId="1AD46EF3" w14:textId="77777777" w:rsidR="00BD24F2" w:rsidRPr="00B60EBE" w:rsidRDefault="00BD24F2" w:rsidP="00BD24F2">
            <w:pPr>
              <w:jc w:val="center"/>
              <w:rPr>
                <w:rFonts w:cs="Arial"/>
                <w:sz w:val="24"/>
                <w:szCs w:val="24"/>
                <w:lang w:val="sr-Cyrl-RS" w:eastAsia="ar-SA"/>
              </w:rPr>
            </w:pPr>
            <w:r w:rsidRPr="00B60EBE">
              <w:rPr>
                <w:rFonts w:cs="Arial"/>
                <w:sz w:val="24"/>
                <w:szCs w:val="24"/>
              </w:rPr>
              <w:t>500</w:t>
            </w:r>
          </w:p>
        </w:tc>
      </w:tr>
      <w:tr w:rsidR="00BD24F2" w:rsidRPr="00B60EBE" w14:paraId="5626BF81" w14:textId="77777777" w:rsidTr="00AD3AC6">
        <w:trPr>
          <w:trHeight w:val="230"/>
          <w:jc w:val="center"/>
        </w:trPr>
        <w:tc>
          <w:tcPr>
            <w:tcW w:w="934" w:type="dxa"/>
          </w:tcPr>
          <w:p w14:paraId="1E5D5A65" w14:textId="77777777" w:rsidR="00BD24F2" w:rsidRPr="00B60EBE" w:rsidRDefault="00BD24F2" w:rsidP="00AD3AC6">
            <w:pPr>
              <w:jc w:val="center"/>
              <w:rPr>
                <w:rFonts w:cs="Arial"/>
                <w:sz w:val="24"/>
                <w:szCs w:val="24"/>
              </w:rPr>
            </w:pPr>
            <w:r w:rsidRPr="00B60EBE">
              <w:rPr>
                <w:rFonts w:cs="Arial"/>
                <w:sz w:val="24"/>
                <w:szCs w:val="24"/>
              </w:rPr>
              <w:t>3</w:t>
            </w:r>
          </w:p>
        </w:tc>
        <w:tc>
          <w:tcPr>
            <w:tcW w:w="5582" w:type="dxa"/>
            <w:vAlign w:val="center"/>
          </w:tcPr>
          <w:p w14:paraId="7E618790" w14:textId="77777777" w:rsidR="00BD24F2" w:rsidRPr="00B60EBE" w:rsidRDefault="00BD24F2" w:rsidP="00BD24F2">
            <w:pPr>
              <w:rPr>
                <w:rFonts w:cs="Arial"/>
                <w:sz w:val="24"/>
                <w:szCs w:val="24"/>
                <w:lang w:val="sr-Cyrl-RS"/>
              </w:rPr>
            </w:pPr>
            <w:r w:rsidRPr="00B60EBE">
              <w:rPr>
                <w:rFonts w:cs="Arial"/>
                <w:sz w:val="24"/>
                <w:szCs w:val="24"/>
              </w:rPr>
              <w:t xml:space="preserve">замена </w:t>
            </w:r>
            <w:r w:rsidRPr="00B60EBE">
              <w:rPr>
                <w:rFonts w:cs="Arial"/>
                <w:sz w:val="24"/>
                <w:szCs w:val="24"/>
                <w:lang w:val="sr-Cyrl-RS"/>
              </w:rPr>
              <w:t>процесора</w:t>
            </w:r>
          </w:p>
        </w:tc>
        <w:tc>
          <w:tcPr>
            <w:tcW w:w="1334" w:type="dxa"/>
          </w:tcPr>
          <w:p w14:paraId="7E9AAC53" w14:textId="77777777" w:rsidR="00BD24F2" w:rsidRPr="00B60EBE" w:rsidRDefault="00BD24F2" w:rsidP="00BD24F2">
            <w:pPr>
              <w:jc w:val="center"/>
              <w:rPr>
                <w:rFonts w:cs="Arial"/>
                <w:sz w:val="24"/>
                <w:szCs w:val="24"/>
                <w:lang w:val="sr-Cyrl-RS" w:eastAsia="ar-SA"/>
              </w:rPr>
            </w:pPr>
            <w:r w:rsidRPr="00B60EBE">
              <w:rPr>
                <w:rFonts w:cs="Arial"/>
                <w:sz w:val="24"/>
                <w:szCs w:val="24"/>
              </w:rPr>
              <w:t>ком</w:t>
            </w:r>
          </w:p>
        </w:tc>
        <w:tc>
          <w:tcPr>
            <w:tcW w:w="1359" w:type="dxa"/>
          </w:tcPr>
          <w:p w14:paraId="0ED1E6AA" w14:textId="77777777" w:rsidR="00BD24F2" w:rsidRPr="00B60EBE" w:rsidRDefault="00BD24F2" w:rsidP="00BD24F2">
            <w:pPr>
              <w:jc w:val="center"/>
              <w:rPr>
                <w:rFonts w:cs="Arial"/>
                <w:sz w:val="24"/>
                <w:szCs w:val="24"/>
                <w:lang w:val="sr-Cyrl-RS" w:eastAsia="ar-SA"/>
              </w:rPr>
            </w:pPr>
            <w:r w:rsidRPr="00B60EBE">
              <w:rPr>
                <w:rFonts w:cs="Arial"/>
                <w:sz w:val="24"/>
                <w:szCs w:val="24"/>
              </w:rPr>
              <w:t>500</w:t>
            </w:r>
          </w:p>
        </w:tc>
      </w:tr>
      <w:tr w:rsidR="00BD24F2" w:rsidRPr="00B60EBE" w14:paraId="0DE20FD6" w14:textId="77777777" w:rsidTr="00AD3AC6">
        <w:trPr>
          <w:trHeight w:val="230"/>
          <w:jc w:val="center"/>
        </w:trPr>
        <w:tc>
          <w:tcPr>
            <w:tcW w:w="934" w:type="dxa"/>
          </w:tcPr>
          <w:p w14:paraId="278D8BDC" w14:textId="77777777" w:rsidR="00BD24F2" w:rsidRPr="00B60EBE" w:rsidRDefault="00BD24F2" w:rsidP="00AD3AC6">
            <w:pPr>
              <w:jc w:val="center"/>
              <w:rPr>
                <w:rFonts w:cs="Arial"/>
                <w:sz w:val="24"/>
                <w:szCs w:val="24"/>
              </w:rPr>
            </w:pPr>
            <w:r w:rsidRPr="00B60EBE">
              <w:rPr>
                <w:rFonts w:cs="Arial"/>
                <w:sz w:val="24"/>
                <w:szCs w:val="24"/>
              </w:rPr>
              <w:t>4</w:t>
            </w:r>
          </w:p>
        </w:tc>
        <w:tc>
          <w:tcPr>
            <w:tcW w:w="5582" w:type="dxa"/>
            <w:vAlign w:val="center"/>
          </w:tcPr>
          <w:p w14:paraId="7C3B4226" w14:textId="77777777" w:rsidR="00BD24F2" w:rsidRPr="00B60EBE" w:rsidRDefault="00BD24F2" w:rsidP="00BD24F2">
            <w:pPr>
              <w:rPr>
                <w:rFonts w:cs="Arial"/>
                <w:sz w:val="24"/>
                <w:szCs w:val="24"/>
                <w:lang w:val="sr-Cyrl-RS"/>
              </w:rPr>
            </w:pPr>
            <w:r w:rsidRPr="00B60EBE">
              <w:rPr>
                <w:rFonts w:cs="Arial"/>
                <w:sz w:val="24"/>
                <w:szCs w:val="24"/>
              </w:rPr>
              <w:t xml:space="preserve">замена RAM </w:t>
            </w:r>
            <w:r w:rsidRPr="00B60EBE">
              <w:rPr>
                <w:rFonts w:cs="Arial"/>
                <w:sz w:val="24"/>
                <w:szCs w:val="24"/>
                <w:lang w:val="sr-Cyrl-RS"/>
              </w:rPr>
              <w:t>меморије</w:t>
            </w:r>
          </w:p>
        </w:tc>
        <w:tc>
          <w:tcPr>
            <w:tcW w:w="1334" w:type="dxa"/>
          </w:tcPr>
          <w:p w14:paraId="086593BC" w14:textId="77777777" w:rsidR="00BD24F2" w:rsidRPr="00B60EBE" w:rsidRDefault="00BD24F2" w:rsidP="00BD24F2">
            <w:pPr>
              <w:jc w:val="center"/>
              <w:rPr>
                <w:rFonts w:cs="Arial"/>
                <w:sz w:val="24"/>
                <w:szCs w:val="24"/>
                <w:lang w:val="sr-Cyrl-RS" w:eastAsia="ar-SA"/>
              </w:rPr>
            </w:pPr>
            <w:r w:rsidRPr="00B60EBE">
              <w:rPr>
                <w:rFonts w:cs="Arial"/>
                <w:sz w:val="24"/>
                <w:szCs w:val="24"/>
              </w:rPr>
              <w:t>ком</w:t>
            </w:r>
          </w:p>
        </w:tc>
        <w:tc>
          <w:tcPr>
            <w:tcW w:w="1359" w:type="dxa"/>
          </w:tcPr>
          <w:p w14:paraId="3BE14460" w14:textId="77777777" w:rsidR="00BD24F2" w:rsidRPr="00B60EBE" w:rsidRDefault="00BD24F2" w:rsidP="00BD24F2">
            <w:pPr>
              <w:jc w:val="center"/>
              <w:rPr>
                <w:rFonts w:cs="Arial"/>
                <w:sz w:val="24"/>
                <w:szCs w:val="24"/>
                <w:lang w:val="sr-Cyrl-RS" w:eastAsia="ar-SA"/>
              </w:rPr>
            </w:pPr>
            <w:r w:rsidRPr="00B60EBE">
              <w:rPr>
                <w:rFonts w:cs="Arial"/>
                <w:sz w:val="24"/>
                <w:szCs w:val="24"/>
              </w:rPr>
              <w:t>1000</w:t>
            </w:r>
          </w:p>
        </w:tc>
      </w:tr>
      <w:tr w:rsidR="00BD24F2" w:rsidRPr="00B60EBE" w14:paraId="33A89D6B" w14:textId="77777777" w:rsidTr="00AD3AC6">
        <w:trPr>
          <w:trHeight w:val="230"/>
          <w:jc w:val="center"/>
        </w:trPr>
        <w:tc>
          <w:tcPr>
            <w:tcW w:w="934" w:type="dxa"/>
          </w:tcPr>
          <w:p w14:paraId="348646FB" w14:textId="77777777" w:rsidR="00BD24F2" w:rsidRPr="00B60EBE" w:rsidRDefault="00BD24F2" w:rsidP="00AD3AC6">
            <w:pPr>
              <w:jc w:val="center"/>
              <w:rPr>
                <w:rFonts w:cs="Arial"/>
                <w:sz w:val="24"/>
                <w:szCs w:val="24"/>
              </w:rPr>
            </w:pPr>
            <w:r w:rsidRPr="00B60EBE">
              <w:rPr>
                <w:rFonts w:cs="Arial"/>
                <w:sz w:val="24"/>
                <w:szCs w:val="24"/>
              </w:rPr>
              <w:t>5</w:t>
            </w:r>
          </w:p>
        </w:tc>
        <w:tc>
          <w:tcPr>
            <w:tcW w:w="5582" w:type="dxa"/>
            <w:vAlign w:val="center"/>
          </w:tcPr>
          <w:p w14:paraId="1E5DD48A" w14:textId="77777777" w:rsidR="00BD24F2" w:rsidRPr="00B60EBE" w:rsidRDefault="00BD24F2" w:rsidP="00BD24F2">
            <w:pPr>
              <w:rPr>
                <w:rFonts w:cs="Arial"/>
                <w:sz w:val="24"/>
                <w:szCs w:val="24"/>
              </w:rPr>
            </w:pPr>
            <w:r w:rsidRPr="00B60EBE">
              <w:rPr>
                <w:rFonts w:cs="Arial"/>
                <w:sz w:val="24"/>
                <w:szCs w:val="24"/>
              </w:rPr>
              <w:t xml:space="preserve">замена </w:t>
            </w:r>
            <w:r w:rsidRPr="00B60EBE">
              <w:rPr>
                <w:rFonts w:cs="Arial"/>
                <w:sz w:val="24"/>
                <w:szCs w:val="24"/>
                <w:lang w:val="sr-Cyrl-RS"/>
              </w:rPr>
              <w:t xml:space="preserve">хард </w:t>
            </w:r>
            <w:r w:rsidRPr="00B60EBE">
              <w:rPr>
                <w:rFonts w:cs="Arial"/>
                <w:sz w:val="24"/>
                <w:szCs w:val="24"/>
              </w:rPr>
              <w:t xml:space="preserve"> </w:t>
            </w:r>
            <w:r w:rsidRPr="00B60EBE">
              <w:rPr>
                <w:rFonts w:cs="Arial"/>
                <w:sz w:val="24"/>
                <w:szCs w:val="24"/>
                <w:lang w:val="sr-Cyrl-RS"/>
              </w:rPr>
              <w:t>диска</w:t>
            </w:r>
            <w:r w:rsidRPr="00B60EBE">
              <w:rPr>
                <w:rFonts w:cs="Arial"/>
                <w:sz w:val="24"/>
                <w:szCs w:val="24"/>
              </w:rPr>
              <w:t xml:space="preserve"> </w:t>
            </w:r>
          </w:p>
        </w:tc>
        <w:tc>
          <w:tcPr>
            <w:tcW w:w="1334" w:type="dxa"/>
          </w:tcPr>
          <w:p w14:paraId="10AF854E" w14:textId="77777777" w:rsidR="00BD24F2" w:rsidRPr="00B60EBE" w:rsidRDefault="00BD24F2" w:rsidP="00BD24F2">
            <w:pPr>
              <w:jc w:val="center"/>
              <w:rPr>
                <w:rFonts w:cs="Arial"/>
                <w:sz w:val="24"/>
                <w:szCs w:val="24"/>
                <w:lang w:val="sr-Cyrl-RS" w:eastAsia="ar-SA"/>
              </w:rPr>
            </w:pPr>
            <w:r w:rsidRPr="00B60EBE">
              <w:rPr>
                <w:rFonts w:cs="Arial"/>
                <w:sz w:val="24"/>
                <w:szCs w:val="24"/>
              </w:rPr>
              <w:t>ком</w:t>
            </w:r>
          </w:p>
        </w:tc>
        <w:tc>
          <w:tcPr>
            <w:tcW w:w="1359" w:type="dxa"/>
          </w:tcPr>
          <w:p w14:paraId="3899CCA4" w14:textId="77777777" w:rsidR="00BD24F2" w:rsidRPr="00B60EBE" w:rsidRDefault="00BD24F2" w:rsidP="00BD24F2">
            <w:pPr>
              <w:jc w:val="center"/>
              <w:rPr>
                <w:rFonts w:cs="Arial"/>
                <w:sz w:val="24"/>
                <w:szCs w:val="24"/>
                <w:lang w:val="sr-Cyrl-RS" w:eastAsia="ar-SA"/>
              </w:rPr>
            </w:pPr>
            <w:r w:rsidRPr="00B60EBE">
              <w:rPr>
                <w:rFonts w:cs="Arial"/>
                <w:sz w:val="24"/>
                <w:szCs w:val="24"/>
              </w:rPr>
              <w:t>1000</w:t>
            </w:r>
          </w:p>
        </w:tc>
      </w:tr>
      <w:tr w:rsidR="00BD24F2" w:rsidRPr="00B60EBE" w14:paraId="3DA71BBE" w14:textId="77777777" w:rsidTr="00AD3AC6">
        <w:trPr>
          <w:trHeight w:val="230"/>
          <w:jc w:val="center"/>
        </w:trPr>
        <w:tc>
          <w:tcPr>
            <w:tcW w:w="934" w:type="dxa"/>
          </w:tcPr>
          <w:p w14:paraId="66ABE437" w14:textId="77777777" w:rsidR="00BD24F2" w:rsidRPr="00B60EBE" w:rsidRDefault="00BD24F2" w:rsidP="00AD3AC6">
            <w:pPr>
              <w:jc w:val="center"/>
              <w:rPr>
                <w:rFonts w:cs="Arial"/>
                <w:sz w:val="24"/>
                <w:szCs w:val="24"/>
                <w:lang w:val="sr-Cyrl-RS"/>
              </w:rPr>
            </w:pPr>
            <w:r w:rsidRPr="00B60EBE">
              <w:rPr>
                <w:rFonts w:cs="Arial"/>
                <w:sz w:val="24"/>
                <w:szCs w:val="24"/>
                <w:lang w:val="sr-Cyrl-RS"/>
              </w:rPr>
              <w:t>6</w:t>
            </w:r>
          </w:p>
        </w:tc>
        <w:tc>
          <w:tcPr>
            <w:tcW w:w="5582" w:type="dxa"/>
            <w:vAlign w:val="center"/>
          </w:tcPr>
          <w:p w14:paraId="6B5F03B8" w14:textId="77777777" w:rsidR="00BD24F2" w:rsidRPr="00B60EBE" w:rsidRDefault="00BD24F2" w:rsidP="00BD24F2">
            <w:pPr>
              <w:rPr>
                <w:rFonts w:cs="Arial"/>
                <w:sz w:val="24"/>
                <w:szCs w:val="24"/>
                <w:lang w:val="sr-Cyrl-RS"/>
              </w:rPr>
            </w:pPr>
            <w:r w:rsidRPr="00B60EBE">
              <w:rPr>
                <w:rFonts w:cs="Arial"/>
                <w:sz w:val="24"/>
                <w:szCs w:val="24"/>
                <w:lang w:val="sr-Cyrl-RS"/>
              </w:rPr>
              <w:t>замена графичке картице</w:t>
            </w:r>
          </w:p>
        </w:tc>
        <w:tc>
          <w:tcPr>
            <w:tcW w:w="1334" w:type="dxa"/>
          </w:tcPr>
          <w:p w14:paraId="371E9FB5" w14:textId="77777777" w:rsidR="00BD24F2" w:rsidRPr="00B60EBE" w:rsidRDefault="00BD24F2" w:rsidP="00BD24F2">
            <w:pPr>
              <w:jc w:val="center"/>
              <w:rPr>
                <w:rFonts w:cs="Arial"/>
                <w:sz w:val="24"/>
                <w:szCs w:val="24"/>
                <w:lang w:val="sr-Cyrl-RS"/>
              </w:rPr>
            </w:pPr>
            <w:r w:rsidRPr="00B60EBE">
              <w:rPr>
                <w:rFonts w:cs="Arial"/>
                <w:sz w:val="24"/>
                <w:szCs w:val="24"/>
              </w:rPr>
              <w:t>ком</w:t>
            </w:r>
          </w:p>
        </w:tc>
        <w:tc>
          <w:tcPr>
            <w:tcW w:w="1359" w:type="dxa"/>
          </w:tcPr>
          <w:p w14:paraId="2CE1B1F4" w14:textId="77777777" w:rsidR="00BD24F2" w:rsidRPr="00B60EBE" w:rsidRDefault="00BD24F2" w:rsidP="00BD24F2">
            <w:pPr>
              <w:jc w:val="center"/>
              <w:rPr>
                <w:rFonts w:cs="Arial"/>
                <w:sz w:val="24"/>
                <w:szCs w:val="24"/>
              </w:rPr>
            </w:pPr>
            <w:r w:rsidRPr="00B60EBE">
              <w:rPr>
                <w:rFonts w:cs="Arial"/>
                <w:sz w:val="24"/>
                <w:szCs w:val="24"/>
              </w:rPr>
              <w:t>300</w:t>
            </w:r>
          </w:p>
        </w:tc>
      </w:tr>
      <w:tr w:rsidR="00BD24F2" w:rsidRPr="00B60EBE" w14:paraId="147328BB" w14:textId="77777777" w:rsidTr="00AD3AC6">
        <w:trPr>
          <w:trHeight w:val="230"/>
          <w:jc w:val="center"/>
        </w:trPr>
        <w:tc>
          <w:tcPr>
            <w:tcW w:w="934" w:type="dxa"/>
          </w:tcPr>
          <w:p w14:paraId="4EE02DC7" w14:textId="77777777" w:rsidR="00BD24F2" w:rsidRPr="00B60EBE" w:rsidRDefault="00BD24F2" w:rsidP="00AD3AC6">
            <w:pPr>
              <w:jc w:val="center"/>
              <w:rPr>
                <w:rFonts w:cs="Arial"/>
                <w:sz w:val="24"/>
                <w:szCs w:val="24"/>
                <w:lang w:val="sr-Cyrl-RS"/>
              </w:rPr>
            </w:pPr>
            <w:r w:rsidRPr="00B60EBE">
              <w:rPr>
                <w:rFonts w:cs="Arial"/>
                <w:sz w:val="24"/>
                <w:szCs w:val="24"/>
                <w:lang w:val="sr-Cyrl-RS"/>
              </w:rPr>
              <w:t>7</w:t>
            </w:r>
          </w:p>
        </w:tc>
        <w:tc>
          <w:tcPr>
            <w:tcW w:w="5582" w:type="dxa"/>
            <w:vAlign w:val="center"/>
          </w:tcPr>
          <w:p w14:paraId="0948F866" w14:textId="77777777" w:rsidR="00BD24F2" w:rsidRPr="00B60EBE" w:rsidRDefault="00BD24F2" w:rsidP="00BD24F2">
            <w:pPr>
              <w:rPr>
                <w:rFonts w:cs="Arial"/>
                <w:sz w:val="24"/>
                <w:szCs w:val="24"/>
                <w:lang w:val="sr-Cyrl-RS"/>
              </w:rPr>
            </w:pPr>
            <w:r w:rsidRPr="00B60EBE">
              <w:rPr>
                <w:rFonts w:cs="Arial"/>
                <w:sz w:val="24"/>
                <w:szCs w:val="24"/>
                <w:lang w:val="sr-Cyrl-RS"/>
              </w:rPr>
              <w:t>замена оптичког читача</w:t>
            </w:r>
          </w:p>
        </w:tc>
        <w:tc>
          <w:tcPr>
            <w:tcW w:w="1334" w:type="dxa"/>
          </w:tcPr>
          <w:p w14:paraId="4F6E1102"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4C8F5D28" w14:textId="77777777" w:rsidR="00BD24F2" w:rsidRPr="00B60EBE" w:rsidRDefault="00BD24F2" w:rsidP="00BD24F2">
            <w:pPr>
              <w:jc w:val="center"/>
              <w:rPr>
                <w:rFonts w:cs="Arial"/>
                <w:sz w:val="24"/>
                <w:szCs w:val="24"/>
              </w:rPr>
            </w:pPr>
            <w:r w:rsidRPr="00B60EBE">
              <w:rPr>
                <w:rFonts w:cs="Arial"/>
                <w:sz w:val="24"/>
                <w:szCs w:val="24"/>
              </w:rPr>
              <w:t>300</w:t>
            </w:r>
          </w:p>
        </w:tc>
      </w:tr>
      <w:tr w:rsidR="00BD24F2" w:rsidRPr="00B60EBE" w14:paraId="2A196485" w14:textId="77777777" w:rsidTr="00AD3AC6">
        <w:trPr>
          <w:trHeight w:val="230"/>
          <w:jc w:val="center"/>
        </w:trPr>
        <w:tc>
          <w:tcPr>
            <w:tcW w:w="934" w:type="dxa"/>
          </w:tcPr>
          <w:p w14:paraId="20EE3F63" w14:textId="77777777" w:rsidR="00BD24F2" w:rsidRPr="00B60EBE" w:rsidRDefault="00BD24F2" w:rsidP="00AD3AC6">
            <w:pPr>
              <w:jc w:val="center"/>
              <w:rPr>
                <w:rFonts w:cs="Arial"/>
                <w:sz w:val="24"/>
                <w:szCs w:val="24"/>
                <w:lang w:val="sr-Cyrl-RS"/>
              </w:rPr>
            </w:pPr>
          </w:p>
        </w:tc>
        <w:tc>
          <w:tcPr>
            <w:tcW w:w="5582" w:type="dxa"/>
            <w:vAlign w:val="center"/>
          </w:tcPr>
          <w:p w14:paraId="6F028E4E" w14:textId="16835F88" w:rsidR="00BD24F2" w:rsidRPr="00B60EBE" w:rsidRDefault="00BD24F2" w:rsidP="00BD24F2">
            <w:pPr>
              <w:rPr>
                <w:rFonts w:cs="Arial"/>
                <w:sz w:val="24"/>
                <w:szCs w:val="24"/>
                <w:lang w:val="sr-Cyrl-RS"/>
              </w:rPr>
            </w:pPr>
          </w:p>
        </w:tc>
        <w:tc>
          <w:tcPr>
            <w:tcW w:w="1334" w:type="dxa"/>
          </w:tcPr>
          <w:p w14:paraId="501A4244" w14:textId="77777777" w:rsidR="00BD24F2" w:rsidRPr="00B60EBE" w:rsidRDefault="00BD24F2" w:rsidP="00BD24F2">
            <w:pPr>
              <w:jc w:val="center"/>
              <w:rPr>
                <w:rFonts w:cs="Arial"/>
                <w:sz w:val="24"/>
                <w:szCs w:val="24"/>
              </w:rPr>
            </w:pPr>
          </w:p>
        </w:tc>
        <w:tc>
          <w:tcPr>
            <w:tcW w:w="1359" w:type="dxa"/>
          </w:tcPr>
          <w:p w14:paraId="1A6D1554" w14:textId="77777777" w:rsidR="00BD24F2" w:rsidRPr="00B60EBE" w:rsidRDefault="00BD24F2" w:rsidP="00BD24F2">
            <w:pPr>
              <w:jc w:val="center"/>
              <w:rPr>
                <w:rFonts w:cs="Arial"/>
                <w:sz w:val="24"/>
                <w:szCs w:val="24"/>
              </w:rPr>
            </w:pPr>
          </w:p>
        </w:tc>
      </w:tr>
      <w:tr w:rsidR="00BD24F2" w:rsidRPr="00B60EBE" w14:paraId="430BFA8E" w14:textId="77777777" w:rsidTr="00AD3AC6">
        <w:trPr>
          <w:trHeight w:val="230"/>
          <w:jc w:val="center"/>
        </w:trPr>
        <w:tc>
          <w:tcPr>
            <w:tcW w:w="934" w:type="dxa"/>
          </w:tcPr>
          <w:p w14:paraId="2B3217BC" w14:textId="77777777" w:rsidR="00BD24F2" w:rsidRPr="00B60EBE" w:rsidRDefault="00BD24F2" w:rsidP="00AD3AC6">
            <w:pPr>
              <w:jc w:val="center"/>
              <w:rPr>
                <w:rFonts w:cs="Arial"/>
                <w:sz w:val="24"/>
                <w:szCs w:val="24"/>
                <w:lang w:val="sr-Cyrl-RS"/>
              </w:rPr>
            </w:pPr>
          </w:p>
        </w:tc>
        <w:tc>
          <w:tcPr>
            <w:tcW w:w="5582" w:type="dxa"/>
            <w:vAlign w:val="center"/>
          </w:tcPr>
          <w:p w14:paraId="3BC563D5" w14:textId="77777777" w:rsidR="00BD24F2" w:rsidRPr="00B60EBE" w:rsidRDefault="00BD24F2" w:rsidP="00BD24F2">
            <w:pPr>
              <w:rPr>
                <w:rFonts w:cs="Arial"/>
                <w:sz w:val="24"/>
                <w:szCs w:val="24"/>
                <w:lang w:val="sr-Cyrl-RS"/>
              </w:rPr>
            </w:pPr>
          </w:p>
        </w:tc>
        <w:tc>
          <w:tcPr>
            <w:tcW w:w="1334" w:type="dxa"/>
          </w:tcPr>
          <w:p w14:paraId="1E93C8BC" w14:textId="77777777" w:rsidR="00BD24F2" w:rsidRPr="00B60EBE" w:rsidRDefault="00BD24F2" w:rsidP="00BD24F2">
            <w:pPr>
              <w:jc w:val="center"/>
              <w:rPr>
                <w:rFonts w:cs="Arial"/>
                <w:sz w:val="24"/>
                <w:szCs w:val="24"/>
              </w:rPr>
            </w:pPr>
          </w:p>
        </w:tc>
        <w:tc>
          <w:tcPr>
            <w:tcW w:w="1359" w:type="dxa"/>
          </w:tcPr>
          <w:p w14:paraId="26888C6C" w14:textId="77777777" w:rsidR="00BD24F2" w:rsidRPr="00B60EBE" w:rsidRDefault="00BD24F2" w:rsidP="00BD24F2">
            <w:pPr>
              <w:jc w:val="center"/>
              <w:rPr>
                <w:rFonts w:cs="Arial"/>
                <w:sz w:val="24"/>
                <w:szCs w:val="24"/>
              </w:rPr>
            </w:pPr>
          </w:p>
        </w:tc>
      </w:tr>
      <w:tr w:rsidR="00BD24F2" w:rsidRPr="00B60EBE" w14:paraId="70CCDF8F" w14:textId="77777777" w:rsidTr="00AD3AC6">
        <w:trPr>
          <w:trHeight w:val="230"/>
          <w:jc w:val="center"/>
        </w:trPr>
        <w:tc>
          <w:tcPr>
            <w:tcW w:w="934" w:type="dxa"/>
          </w:tcPr>
          <w:p w14:paraId="3D97FF0A" w14:textId="77777777" w:rsidR="00BD24F2" w:rsidRPr="00B60EBE" w:rsidRDefault="00BD24F2" w:rsidP="00AD3AC6">
            <w:pPr>
              <w:jc w:val="center"/>
              <w:rPr>
                <w:rFonts w:cs="Arial"/>
                <w:sz w:val="24"/>
                <w:szCs w:val="24"/>
                <w:lang w:val="sr-Cyrl-RS"/>
              </w:rPr>
            </w:pPr>
          </w:p>
        </w:tc>
        <w:tc>
          <w:tcPr>
            <w:tcW w:w="5582" w:type="dxa"/>
            <w:vAlign w:val="center"/>
          </w:tcPr>
          <w:p w14:paraId="0B1FFA3A" w14:textId="77777777" w:rsidR="00BD24F2" w:rsidRPr="00B60EBE" w:rsidRDefault="00BD24F2" w:rsidP="00BD24F2">
            <w:pPr>
              <w:rPr>
                <w:rFonts w:cs="Arial"/>
                <w:sz w:val="24"/>
                <w:szCs w:val="24"/>
                <w:lang w:val="sr-Cyrl-RS"/>
              </w:rPr>
            </w:pPr>
            <w:r w:rsidRPr="00B60EBE">
              <w:rPr>
                <w:rFonts w:cs="Arial"/>
                <w:b/>
                <w:sz w:val="24"/>
                <w:szCs w:val="24"/>
                <w:lang w:val="sr-Cyrl-RS" w:eastAsia="ar-SA"/>
              </w:rPr>
              <w:t>,,</w:t>
            </w:r>
            <w:r w:rsidRPr="00B60EBE">
              <w:rPr>
                <w:rFonts w:cs="Arial"/>
                <w:b/>
                <w:sz w:val="24"/>
                <w:szCs w:val="24"/>
                <w:lang w:eastAsia="ar-SA"/>
              </w:rPr>
              <w:t>Notebook</w:t>
            </w:r>
            <w:r w:rsidRPr="00B60EBE">
              <w:rPr>
                <w:rFonts w:cs="Arial"/>
                <w:b/>
                <w:sz w:val="24"/>
                <w:szCs w:val="24"/>
                <w:lang w:val="sr-Cyrl-RS" w:eastAsia="ar-SA"/>
              </w:rPr>
              <w:t>''  рачунари-замена неисправних компоненти</w:t>
            </w:r>
          </w:p>
        </w:tc>
        <w:tc>
          <w:tcPr>
            <w:tcW w:w="1334" w:type="dxa"/>
          </w:tcPr>
          <w:p w14:paraId="64CF4382" w14:textId="77777777" w:rsidR="00BD24F2" w:rsidRPr="00B60EBE" w:rsidRDefault="00BD24F2" w:rsidP="00BD24F2">
            <w:pPr>
              <w:jc w:val="center"/>
              <w:rPr>
                <w:rFonts w:cs="Arial"/>
                <w:sz w:val="24"/>
                <w:szCs w:val="24"/>
              </w:rPr>
            </w:pPr>
          </w:p>
        </w:tc>
        <w:tc>
          <w:tcPr>
            <w:tcW w:w="1359" w:type="dxa"/>
          </w:tcPr>
          <w:p w14:paraId="7E5DB428" w14:textId="77777777" w:rsidR="00BD24F2" w:rsidRPr="00B60EBE" w:rsidRDefault="00BD24F2" w:rsidP="00BD24F2">
            <w:pPr>
              <w:jc w:val="center"/>
              <w:rPr>
                <w:rFonts w:cs="Arial"/>
                <w:sz w:val="24"/>
                <w:szCs w:val="24"/>
              </w:rPr>
            </w:pPr>
          </w:p>
        </w:tc>
      </w:tr>
      <w:tr w:rsidR="00BD24F2" w:rsidRPr="00B60EBE" w14:paraId="60B93024" w14:textId="77777777" w:rsidTr="00AD3AC6">
        <w:trPr>
          <w:trHeight w:val="230"/>
          <w:jc w:val="center"/>
        </w:trPr>
        <w:tc>
          <w:tcPr>
            <w:tcW w:w="934" w:type="dxa"/>
          </w:tcPr>
          <w:p w14:paraId="7EA975A5" w14:textId="77777777" w:rsidR="00BD24F2" w:rsidRPr="00B60EBE" w:rsidRDefault="00BD24F2" w:rsidP="00AD3AC6">
            <w:pPr>
              <w:jc w:val="center"/>
              <w:rPr>
                <w:rFonts w:cs="Arial"/>
                <w:sz w:val="24"/>
                <w:szCs w:val="24"/>
                <w:lang w:val="sr-Cyrl-RS"/>
              </w:rPr>
            </w:pPr>
            <w:r w:rsidRPr="00B60EBE">
              <w:rPr>
                <w:rFonts w:cs="Arial"/>
                <w:sz w:val="24"/>
                <w:szCs w:val="24"/>
                <w:lang w:val="sr-Cyrl-RS"/>
              </w:rPr>
              <w:t>1</w:t>
            </w:r>
          </w:p>
        </w:tc>
        <w:tc>
          <w:tcPr>
            <w:tcW w:w="5582" w:type="dxa"/>
            <w:shd w:val="clear" w:color="auto" w:fill="auto"/>
          </w:tcPr>
          <w:p w14:paraId="46132F28" w14:textId="77777777" w:rsidR="00BD24F2" w:rsidRPr="00B60EBE" w:rsidRDefault="00BD24F2" w:rsidP="00BD24F2">
            <w:pPr>
              <w:rPr>
                <w:rFonts w:cs="Arial"/>
                <w:sz w:val="24"/>
                <w:szCs w:val="24"/>
                <w:lang w:val="sr-Cyrl-RS"/>
              </w:rPr>
            </w:pPr>
            <w:r w:rsidRPr="00B60EBE">
              <w:rPr>
                <w:rFonts w:cs="Arial"/>
                <w:sz w:val="24"/>
                <w:szCs w:val="24"/>
                <w:lang w:val="sr-Cyrl-RS"/>
              </w:rPr>
              <w:t xml:space="preserve">замена напајања </w:t>
            </w:r>
          </w:p>
        </w:tc>
        <w:tc>
          <w:tcPr>
            <w:tcW w:w="1334" w:type="dxa"/>
          </w:tcPr>
          <w:p w14:paraId="6904E0E1" w14:textId="77777777" w:rsidR="00BD24F2" w:rsidRPr="00B60EBE" w:rsidRDefault="00BD24F2" w:rsidP="00BD24F2">
            <w:pPr>
              <w:jc w:val="center"/>
              <w:rPr>
                <w:rFonts w:cs="Arial"/>
                <w:sz w:val="24"/>
                <w:szCs w:val="24"/>
              </w:rPr>
            </w:pPr>
            <w:r w:rsidRPr="00B60EBE">
              <w:rPr>
                <w:rFonts w:cs="Arial"/>
                <w:sz w:val="24"/>
                <w:szCs w:val="24"/>
                <w:lang w:val="sr-Cyrl-RS" w:eastAsia="ar-SA"/>
              </w:rPr>
              <w:t>ком</w:t>
            </w:r>
          </w:p>
        </w:tc>
        <w:tc>
          <w:tcPr>
            <w:tcW w:w="1359" w:type="dxa"/>
          </w:tcPr>
          <w:p w14:paraId="7B33FF49" w14:textId="77777777" w:rsidR="00BD24F2" w:rsidRPr="00B60EBE" w:rsidRDefault="00BD24F2" w:rsidP="00BD24F2">
            <w:pPr>
              <w:jc w:val="center"/>
              <w:rPr>
                <w:rFonts w:cs="Arial"/>
                <w:sz w:val="24"/>
                <w:szCs w:val="24"/>
              </w:rPr>
            </w:pPr>
            <w:r w:rsidRPr="00B60EBE">
              <w:rPr>
                <w:rFonts w:cs="Arial"/>
                <w:sz w:val="24"/>
                <w:szCs w:val="24"/>
              </w:rPr>
              <w:t>200</w:t>
            </w:r>
          </w:p>
        </w:tc>
      </w:tr>
      <w:tr w:rsidR="00BD24F2" w:rsidRPr="00B60EBE" w14:paraId="0B7B97AA" w14:textId="77777777" w:rsidTr="00AD3AC6">
        <w:trPr>
          <w:trHeight w:val="230"/>
          <w:jc w:val="center"/>
        </w:trPr>
        <w:tc>
          <w:tcPr>
            <w:tcW w:w="934" w:type="dxa"/>
          </w:tcPr>
          <w:p w14:paraId="3B78C878" w14:textId="77777777" w:rsidR="00BD24F2" w:rsidRPr="00B60EBE" w:rsidRDefault="00BD24F2" w:rsidP="00AD3AC6">
            <w:pPr>
              <w:jc w:val="center"/>
              <w:rPr>
                <w:rFonts w:cs="Arial"/>
                <w:sz w:val="24"/>
                <w:szCs w:val="24"/>
                <w:lang w:val="sr-Cyrl-RS"/>
              </w:rPr>
            </w:pPr>
            <w:r w:rsidRPr="00B60EBE">
              <w:rPr>
                <w:rFonts w:cs="Arial"/>
                <w:sz w:val="24"/>
                <w:szCs w:val="24"/>
                <w:lang w:val="sr-Cyrl-RS"/>
              </w:rPr>
              <w:t>2</w:t>
            </w:r>
          </w:p>
        </w:tc>
        <w:tc>
          <w:tcPr>
            <w:tcW w:w="5582" w:type="dxa"/>
            <w:vAlign w:val="center"/>
          </w:tcPr>
          <w:p w14:paraId="23AF72F2" w14:textId="77777777" w:rsidR="00BD24F2" w:rsidRPr="00B60EBE" w:rsidRDefault="00BD24F2" w:rsidP="00BD24F2">
            <w:pPr>
              <w:rPr>
                <w:rFonts w:cs="Arial"/>
                <w:sz w:val="24"/>
                <w:szCs w:val="24"/>
                <w:lang w:val="sr-Cyrl-RS"/>
              </w:rPr>
            </w:pPr>
            <w:r w:rsidRPr="00B60EBE">
              <w:rPr>
                <w:rFonts w:cs="Arial"/>
                <w:sz w:val="24"/>
                <w:szCs w:val="24"/>
              </w:rPr>
              <w:t>замена матичне плоче</w:t>
            </w:r>
          </w:p>
        </w:tc>
        <w:tc>
          <w:tcPr>
            <w:tcW w:w="1334" w:type="dxa"/>
          </w:tcPr>
          <w:p w14:paraId="1CD96F1B"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5C881355" w14:textId="77777777" w:rsidR="00BD24F2" w:rsidRPr="00B60EBE" w:rsidRDefault="00BD24F2" w:rsidP="00BD24F2">
            <w:pPr>
              <w:jc w:val="center"/>
              <w:rPr>
                <w:rFonts w:cs="Arial"/>
                <w:sz w:val="24"/>
                <w:szCs w:val="24"/>
              </w:rPr>
            </w:pPr>
            <w:r w:rsidRPr="00B60EBE">
              <w:rPr>
                <w:rFonts w:cs="Arial"/>
                <w:sz w:val="24"/>
                <w:szCs w:val="24"/>
              </w:rPr>
              <w:t>100</w:t>
            </w:r>
          </w:p>
        </w:tc>
      </w:tr>
      <w:tr w:rsidR="00BD24F2" w:rsidRPr="00B60EBE" w14:paraId="3EE7B069" w14:textId="77777777" w:rsidTr="00AD3AC6">
        <w:trPr>
          <w:trHeight w:val="230"/>
          <w:jc w:val="center"/>
        </w:trPr>
        <w:tc>
          <w:tcPr>
            <w:tcW w:w="934" w:type="dxa"/>
          </w:tcPr>
          <w:p w14:paraId="1F7601F1" w14:textId="77777777" w:rsidR="00BD24F2" w:rsidRPr="00B60EBE" w:rsidRDefault="00BD24F2" w:rsidP="00AD3AC6">
            <w:pPr>
              <w:jc w:val="center"/>
              <w:rPr>
                <w:rFonts w:cs="Arial"/>
                <w:sz w:val="24"/>
                <w:szCs w:val="24"/>
                <w:lang w:val="sr-Cyrl-RS"/>
              </w:rPr>
            </w:pPr>
            <w:r w:rsidRPr="00B60EBE">
              <w:rPr>
                <w:rFonts w:cs="Arial"/>
                <w:sz w:val="24"/>
                <w:szCs w:val="24"/>
                <w:lang w:val="sr-Cyrl-RS"/>
              </w:rPr>
              <w:t>3</w:t>
            </w:r>
          </w:p>
        </w:tc>
        <w:tc>
          <w:tcPr>
            <w:tcW w:w="5582" w:type="dxa"/>
            <w:vAlign w:val="center"/>
          </w:tcPr>
          <w:p w14:paraId="0D354256" w14:textId="77777777" w:rsidR="00BD24F2" w:rsidRPr="00B60EBE" w:rsidRDefault="00BD24F2" w:rsidP="00BD24F2">
            <w:pPr>
              <w:rPr>
                <w:rFonts w:cs="Arial"/>
                <w:sz w:val="24"/>
                <w:szCs w:val="24"/>
                <w:lang w:val="sr-Cyrl-RS"/>
              </w:rPr>
            </w:pPr>
            <w:r w:rsidRPr="00B60EBE">
              <w:rPr>
                <w:rFonts w:cs="Arial"/>
                <w:sz w:val="24"/>
                <w:szCs w:val="24"/>
              </w:rPr>
              <w:t xml:space="preserve">замена </w:t>
            </w:r>
            <w:r w:rsidRPr="00B60EBE">
              <w:rPr>
                <w:rFonts w:cs="Arial"/>
                <w:sz w:val="24"/>
                <w:szCs w:val="24"/>
                <w:lang w:val="sr-Cyrl-RS"/>
              </w:rPr>
              <w:t>процесора</w:t>
            </w:r>
          </w:p>
        </w:tc>
        <w:tc>
          <w:tcPr>
            <w:tcW w:w="1334" w:type="dxa"/>
          </w:tcPr>
          <w:p w14:paraId="4F3E912B"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2E53F3BE" w14:textId="77777777" w:rsidR="00BD24F2" w:rsidRPr="00B60EBE" w:rsidRDefault="00BD24F2" w:rsidP="00BD24F2">
            <w:pPr>
              <w:jc w:val="center"/>
              <w:rPr>
                <w:rFonts w:cs="Arial"/>
                <w:sz w:val="24"/>
                <w:szCs w:val="24"/>
              </w:rPr>
            </w:pPr>
            <w:r w:rsidRPr="00B60EBE">
              <w:rPr>
                <w:rFonts w:cs="Arial"/>
                <w:sz w:val="24"/>
                <w:szCs w:val="24"/>
              </w:rPr>
              <w:t>100</w:t>
            </w:r>
          </w:p>
        </w:tc>
      </w:tr>
      <w:tr w:rsidR="00BD24F2" w:rsidRPr="00B60EBE" w14:paraId="04F05323" w14:textId="77777777" w:rsidTr="00AD3AC6">
        <w:trPr>
          <w:trHeight w:val="230"/>
          <w:jc w:val="center"/>
        </w:trPr>
        <w:tc>
          <w:tcPr>
            <w:tcW w:w="934" w:type="dxa"/>
          </w:tcPr>
          <w:p w14:paraId="59678921" w14:textId="77777777" w:rsidR="00BD24F2" w:rsidRPr="00B60EBE" w:rsidRDefault="00BD24F2" w:rsidP="00AD3AC6">
            <w:pPr>
              <w:jc w:val="center"/>
              <w:rPr>
                <w:rFonts w:cs="Arial"/>
                <w:sz w:val="24"/>
                <w:szCs w:val="24"/>
                <w:lang w:val="sr-Cyrl-RS"/>
              </w:rPr>
            </w:pPr>
            <w:r w:rsidRPr="00B60EBE">
              <w:rPr>
                <w:rFonts w:cs="Arial"/>
                <w:sz w:val="24"/>
                <w:szCs w:val="24"/>
                <w:lang w:val="sr-Cyrl-RS"/>
              </w:rPr>
              <w:t>4</w:t>
            </w:r>
          </w:p>
        </w:tc>
        <w:tc>
          <w:tcPr>
            <w:tcW w:w="5582" w:type="dxa"/>
            <w:vAlign w:val="center"/>
          </w:tcPr>
          <w:p w14:paraId="7404A0C9" w14:textId="77777777" w:rsidR="00BD24F2" w:rsidRPr="00B60EBE" w:rsidRDefault="00BD24F2" w:rsidP="00BD24F2">
            <w:pPr>
              <w:rPr>
                <w:rFonts w:cs="Arial"/>
                <w:sz w:val="24"/>
                <w:szCs w:val="24"/>
                <w:lang w:val="sr-Cyrl-RS"/>
              </w:rPr>
            </w:pPr>
            <w:r w:rsidRPr="00B60EBE">
              <w:rPr>
                <w:rFonts w:cs="Arial"/>
                <w:sz w:val="24"/>
                <w:szCs w:val="24"/>
              </w:rPr>
              <w:t xml:space="preserve">замена RAM </w:t>
            </w:r>
            <w:r w:rsidRPr="00B60EBE">
              <w:rPr>
                <w:rFonts w:cs="Arial"/>
                <w:sz w:val="24"/>
                <w:szCs w:val="24"/>
                <w:lang w:val="sr-Cyrl-RS"/>
              </w:rPr>
              <w:t>меморије</w:t>
            </w:r>
          </w:p>
        </w:tc>
        <w:tc>
          <w:tcPr>
            <w:tcW w:w="1334" w:type="dxa"/>
          </w:tcPr>
          <w:p w14:paraId="70992B23"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3F18E21D" w14:textId="77777777" w:rsidR="00BD24F2" w:rsidRPr="00B60EBE" w:rsidRDefault="00BD24F2" w:rsidP="00BD24F2">
            <w:pPr>
              <w:jc w:val="center"/>
              <w:rPr>
                <w:rFonts w:cs="Arial"/>
                <w:sz w:val="24"/>
                <w:szCs w:val="24"/>
              </w:rPr>
            </w:pPr>
            <w:r w:rsidRPr="00B60EBE">
              <w:rPr>
                <w:rFonts w:cs="Arial"/>
                <w:sz w:val="24"/>
                <w:szCs w:val="24"/>
              </w:rPr>
              <w:t>300</w:t>
            </w:r>
          </w:p>
        </w:tc>
      </w:tr>
      <w:tr w:rsidR="00BD24F2" w:rsidRPr="00B60EBE" w14:paraId="53018ED1" w14:textId="77777777" w:rsidTr="00AD3AC6">
        <w:trPr>
          <w:trHeight w:val="230"/>
          <w:jc w:val="center"/>
        </w:trPr>
        <w:tc>
          <w:tcPr>
            <w:tcW w:w="934" w:type="dxa"/>
          </w:tcPr>
          <w:p w14:paraId="12B21E70" w14:textId="77777777" w:rsidR="00BD24F2" w:rsidRPr="00B60EBE" w:rsidRDefault="00BD24F2" w:rsidP="00AD3AC6">
            <w:pPr>
              <w:jc w:val="center"/>
              <w:rPr>
                <w:rFonts w:cs="Arial"/>
                <w:sz w:val="24"/>
                <w:szCs w:val="24"/>
                <w:lang w:val="sr-Cyrl-RS"/>
              </w:rPr>
            </w:pPr>
            <w:r w:rsidRPr="00B60EBE">
              <w:rPr>
                <w:rFonts w:cs="Arial"/>
                <w:sz w:val="24"/>
                <w:szCs w:val="24"/>
                <w:lang w:val="sr-Cyrl-RS"/>
              </w:rPr>
              <w:t>5</w:t>
            </w:r>
          </w:p>
        </w:tc>
        <w:tc>
          <w:tcPr>
            <w:tcW w:w="5582" w:type="dxa"/>
            <w:vAlign w:val="center"/>
          </w:tcPr>
          <w:p w14:paraId="5646756B" w14:textId="77777777" w:rsidR="00BD24F2" w:rsidRPr="00B60EBE" w:rsidRDefault="00BD24F2" w:rsidP="00BD24F2">
            <w:pPr>
              <w:rPr>
                <w:rFonts w:cs="Arial"/>
                <w:sz w:val="24"/>
                <w:szCs w:val="24"/>
                <w:lang w:val="sr-Cyrl-RS"/>
              </w:rPr>
            </w:pPr>
            <w:r w:rsidRPr="00B60EBE">
              <w:rPr>
                <w:rFonts w:cs="Arial"/>
                <w:sz w:val="24"/>
                <w:szCs w:val="24"/>
              </w:rPr>
              <w:t xml:space="preserve">замена </w:t>
            </w:r>
            <w:r w:rsidRPr="00B60EBE">
              <w:rPr>
                <w:rFonts w:cs="Arial"/>
                <w:sz w:val="24"/>
                <w:szCs w:val="24"/>
                <w:lang w:val="sr-Cyrl-RS"/>
              </w:rPr>
              <w:t>хард диска</w:t>
            </w:r>
            <w:r w:rsidRPr="00B60EBE">
              <w:rPr>
                <w:rFonts w:cs="Arial"/>
                <w:sz w:val="24"/>
                <w:szCs w:val="24"/>
              </w:rPr>
              <w:t xml:space="preserve"> </w:t>
            </w:r>
          </w:p>
        </w:tc>
        <w:tc>
          <w:tcPr>
            <w:tcW w:w="1334" w:type="dxa"/>
          </w:tcPr>
          <w:p w14:paraId="681375B1"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4D96EFC0" w14:textId="77777777" w:rsidR="00BD24F2" w:rsidRPr="00B60EBE" w:rsidRDefault="00BD24F2" w:rsidP="00BD24F2">
            <w:pPr>
              <w:jc w:val="center"/>
              <w:rPr>
                <w:rFonts w:cs="Arial"/>
                <w:sz w:val="24"/>
                <w:szCs w:val="24"/>
              </w:rPr>
            </w:pPr>
            <w:r w:rsidRPr="00B60EBE">
              <w:rPr>
                <w:rFonts w:cs="Arial"/>
                <w:sz w:val="24"/>
                <w:szCs w:val="24"/>
              </w:rPr>
              <w:t>300</w:t>
            </w:r>
          </w:p>
        </w:tc>
      </w:tr>
      <w:tr w:rsidR="00BD24F2" w:rsidRPr="00B60EBE" w14:paraId="3EC4670C" w14:textId="77777777" w:rsidTr="00AD3AC6">
        <w:trPr>
          <w:trHeight w:val="230"/>
          <w:jc w:val="center"/>
        </w:trPr>
        <w:tc>
          <w:tcPr>
            <w:tcW w:w="934" w:type="dxa"/>
          </w:tcPr>
          <w:p w14:paraId="7DD0D8D7" w14:textId="77777777" w:rsidR="00BD24F2" w:rsidRPr="00B60EBE" w:rsidRDefault="00BD24F2" w:rsidP="00AD3AC6">
            <w:pPr>
              <w:jc w:val="center"/>
              <w:rPr>
                <w:rFonts w:cs="Arial"/>
                <w:sz w:val="24"/>
                <w:szCs w:val="24"/>
                <w:lang w:val="sr-Cyrl-RS"/>
              </w:rPr>
            </w:pPr>
            <w:r w:rsidRPr="00B60EBE">
              <w:rPr>
                <w:rFonts w:cs="Arial"/>
                <w:sz w:val="24"/>
                <w:szCs w:val="24"/>
                <w:lang w:val="sr-Cyrl-RS"/>
              </w:rPr>
              <w:t>6</w:t>
            </w:r>
          </w:p>
        </w:tc>
        <w:tc>
          <w:tcPr>
            <w:tcW w:w="5582" w:type="dxa"/>
            <w:vAlign w:val="center"/>
          </w:tcPr>
          <w:p w14:paraId="501BA60B" w14:textId="77777777" w:rsidR="00BD24F2" w:rsidRPr="00B60EBE" w:rsidRDefault="00BD24F2" w:rsidP="00BD24F2">
            <w:pPr>
              <w:rPr>
                <w:rFonts w:cs="Arial"/>
                <w:sz w:val="24"/>
                <w:szCs w:val="24"/>
                <w:lang w:val="sr-Cyrl-RS"/>
              </w:rPr>
            </w:pPr>
            <w:r w:rsidRPr="00B60EBE">
              <w:rPr>
                <w:rFonts w:cs="Arial"/>
                <w:sz w:val="24"/>
                <w:szCs w:val="24"/>
                <w:lang w:val="sr-Cyrl-RS"/>
              </w:rPr>
              <w:t>замена графичке картице</w:t>
            </w:r>
          </w:p>
        </w:tc>
        <w:tc>
          <w:tcPr>
            <w:tcW w:w="1334" w:type="dxa"/>
          </w:tcPr>
          <w:p w14:paraId="4FBDCA3D"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3F04629F" w14:textId="77777777" w:rsidR="00BD24F2" w:rsidRPr="00B60EBE" w:rsidRDefault="00BD24F2" w:rsidP="00BD24F2">
            <w:pPr>
              <w:jc w:val="center"/>
              <w:rPr>
                <w:rFonts w:cs="Arial"/>
                <w:sz w:val="24"/>
                <w:szCs w:val="24"/>
              </w:rPr>
            </w:pPr>
            <w:r w:rsidRPr="00B60EBE">
              <w:rPr>
                <w:rFonts w:cs="Arial"/>
                <w:sz w:val="24"/>
                <w:szCs w:val="24"/>
              </w:rPr>
              <w:t>100</w:t>
            </w:r>
          </w:p>
        </w:tc>
      </w:tr>
      <w:tr w:rsidR="00BD24F2" w:rsidRPr="00B60EBE" w14:paraId="757E8F58" w14:textId="77777777" w:rsidTr="00AD3AC6">
        <w:trPr>
          <w:trHeight w:val="230"/>
          <w:jc w:val="center"/>
        </w:trPr>
        <w:tc>
          <w:tcPr>
            <w:tcW w:w="934" w:type="dxa"/>
          </w:tcPr>
          <w:p w14:paraId="0FB212B3" w14:textId="77777777" w:rsidR="00BD24F2" w:rsidRPr="00B60EBE" w:rsidRDefault="00BD24F2" w:rsidP="00AD3AC6">
            <w:pPr>
              <w:jc w:val="center"/>
              <w:rPr>
                <w:rFonts w:cs="Arial"/>
                <w:sz w:val="24"/>
                <w:szCs w:val="24"/>
                <w:lang w:val="sr-Cyrl-RS"/>
              </w:rPr>
            </w:pPr>
            <w:r w:rsidRPr="00B60EBE">
              <w:rPr>
                <w:rFonts w:cs="Arial"/>
                <w:sz w:val="24"/>
                <w:szCs w:val="24"/>
                <w:lang w:val="sr-Cyrl-RS"/>
              </w:rPr>
              <w:t>7</w:t>
            </w:r>
          </w:p>
        </w:tc>
        <w:tc>
          <w:tcPr>
            <w:tcW w:w="5582" w:type="dxa"/>
            <w:vAlign w:val="center"/>
          </w:tcPr>
          <w:p w14:paraId="3D84209D" w14:textId="77777777" w:rsidR="00BD24F2" w:rsidRPr="00B60EBE" w:rsidRDefault="00BD24F2" w:rsidP="00BD24F2">
            <w:pPr>
              <w:rPr>
                <w:rFonts w:cs="Arial"/>
                <w:sz w:val="24"/>
                <w:szCs w:val="24"/>
                <w:lang w:val="sr-Cyrl-RS"/>
              </w:rPr>
            </w:pPr>
            <w:r w:rsidRPr="00B60EBE">
              <w:rPr>
                <w:rFonts w:cs="Arial"/>
                <w:sz w:val="24"/>
                <w:szCs w:val="24"/>
                <w:lang w:val="sr-Cyrl-RS"/>
              </w:rPr>
              <w:t>замена оптичког читача</w:t>
            </w:r>
          </w:p>
        </w:tc>
        <w:tc>
          <w:tcPr>
            <w:tcW w:w="1334" w:type="dxa"/>
          </w:tcPr>
          <w:p w14:paraId="10E3FABC"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1516ADA8" w14:textId="77777777" w:rsidR="00BD24F2" w:rsidRPr="00B60EBE" w:rsidRDefault="00BD24F2" w:rsidP="00BD24F2">
            <w:pPr>
              <w:jc w:val="center"/>
              <w:rPr>
                <w:rFonts w:cs="Arial"/>
                <w:sz w:val="24"/>
                <w:szCs w:val="24"/>
              </w:rPr>
            </w:pPr>
            <w:r w:rsidRPr="00B60EBE">
              <w:rPr>
                <w:rFonts w:cs="Arial"/>
                <w:sz w:val="24"/>
                <w:szCs w:val="24"/>
              </w:rPr>
              <w:t>100</w:t>
            </w:r>
          </w:p>
        </w:tc>
      </w:tr>
      <w:tr w:rsidR="00BD24F2" w:rsidRPr="00B60EBE" w14:paraId="69D11A6F" w14:textId="77777777" w:rsidTr="00AD3AC6">
        <w:trPr>
          <w:trHeight w:val="230"/>
          <w:jc w:val="center"/>
        </w:trPr>
        <w:tc>
          <w:tcPr>
            <w:tcW w:w="934" w:type="dxa"/>
          </w:tcPr>
          <w:p w14:paraId="134E2951" w14:textId="77777777" w:rsidR="00BD24F2" w:rsidRPr="00B60EBE" w:rsidRDefault="00BD24F2" w:rsidP="00AD3AC6">
            <w:pPr>
              <w:jc w:val="center"/>
              <w:rPr>
                <w:rFonts w:cs="Arial"/>
                <w:sz w:val="24"/>
                <w:szCs w:val="24"/>
                <w:lang w:val="sr-Cyrl-RS"/>
              </w:rPr>
            </w:pPr>
            <w:r w:rsidRPr="00B60EBE">
              <w:rPr>
                <w:rFonts w:cs="Arial"/>
                <w:sz w:val="24"/>
                <w:szCs w:val="24"/>
                <w:lang w:val="sr-Cyrl-RS"/>
              </w:rPr>
              <w:t>8</w:t>
            </w:r>
          </w:p>
        </w:tc>
        <w:tc>
          <w:tcPr>
            <w:tcW w:w="5582" w:type="dxa"/>
            <w:vAlign w:val="center"/>
          </w:tcPr>
          <w:p w14:paraId="3893D621" w14:textId="77777777" w:rsidR="00BD24F2" w:rsidRPr="00B60EBE" w:rsidRDefault="00BD24F2" w:rsidP="00BD24F2">
            <w:pPr>
              <w:rPr>
                <w:rFonts w:cs="Arial"/>
                <w:sz w:val="24"/>
                <w:szCs w:val="24"/>
                <w:lang w:val="sr-Cyrl-RS"/>
              </w:rPr>
            </w:pPr>
            <w:r w:rsidRPr="00B60EBE">
              <w:rPr>
                <w:rFonts w:cs="Arial"/>
                <w:sz w:val="24"/>
                <w:szCs w:val="24"/>
                <w:lang w:val="sr-Cyrl-RS"/>
              </w:rPr>
              <w:t>замена флет кабла</w:t>
            </w:r>
          </w:p>
        </w:tc>
        <w:tc>
          <w:tcPr>
            <w:tcW w:w="1334" w:type="dxa"/>
          </w:tcPr>
          <w:p w14:paraId="1A8A7154"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4C2A65FA" w14:textId="77777777" w:rsidR="00BD24F2" w:rsidRPr="00B60EBE" w:rsidRDefault="00BD24F2" w:rsidP="00BD24F2">
            <w:pPr>
              <w:jc w:val="center"/>
              <w:rPr>
                <w:rFonts w:cs="Arial"/>
                <w:sz w:val="24"/>
                <w:szCs w:val="24"/>
              </w:rPr>
            </w:pPr>
            <w:r w:rsidRPr="00B60EBE">
              <w:rPr>
                <w:rFonts w:cs="Arial"/>
                <w:sz w:val="24"/>
                <w:szCs w:val="24"/>
              </w:rPr>
              <w:t>300</w:t>
            </w:r>
          </w:p>
        </w:tc>
      </w:tr>
      <w:tr w:rsidR="00BD24F2" w:rsidRPr="00B60EBE" w14:paraId="16F351BC" w14:textId="77777777" w:rsidTr="00AD3AC6">
        <w:trPr>
          <w:trHeight w:val="230"/>
          <w:jc w:val="center"/>
        </w:trPr>
        <w:tc>
          <w:tcPr>
            <w:tcW w:w="934" w:type="dxa"/>
          </w:tcPr>
          <w:p w14:paraId="15F0071E" w14:textId="77777777" w:rsidR="00BD24F2" w:rsidRPr="00B60EBE" w:rsidRDefault="00BD24F2" w:rsidP="00AD3AC6">
            <w:pPr>
              <w:jc w:val="center"/>
              <w:rPr>
                <w:rFonts w:cs="Arial"/>
                <w:sz w:val="24"/>
                <w:szCs w:val="24"/>
                <w:lang w:val="sr-Cyrl-RS"/>
              </w:rPr>
            </w:pPr>
            <w:r w:rsidRPr="00B60EBE">
              <w:rPr>
                <w:rFonts w:cs="Arial"/>
                <w:sz w:val="24"/>
                <w:szCs w:val="24"/>
                <w:lang w:val="sr-Cyrl-RS"/>
              </w:rPr>
              <w:t>9</w:t>
            </w:r>
          </w:p>
        </w:tc>
        <w:tc>
          <w:tcPr>
            <w:tcW w:w="5582" w:type="dxa"/>
            <w:vAlign w:val="center"/>
          </w:tcPr>
          <w:p w14:paraId="344DC7DD" w14:textId="77777777" w:rsidR="00BD24F2" w:rsidRPr="00B60EBE" w:rsidRDefault="00BD24F2" w:rsidP="00BD24F2">
            <w:pPr>
              <w:rPr>
                <w:rFonts w:cs="Arial"/>
                <w:sz w:val="24"/>
                <w:szCs w:val="24"/>
                <w:lang w:val="sr-Cyrl-RS"/>
              </w:rPr>
            </w:pPr>
            <w:r w:rsidRPr="00B60EBE">
              <w:rPr>
                <w:rFonts w:cs="Arial"/>
                <w:noProof/>
                <w:sz w:val="24"/>
                <w:szCs w:val="24"/>
                <w:lang w:val="sr-Cyrl-RS"/>
              </w:rPr>
              <w:t>замена wifi модула</w:t>
            </w:r>
          </w:p>
        </w:tc>
        <w:tc>
          <w:tcPr>
            <w:tcW w:w="1334" w:type="dxa"/>
          </w:tcPr>
          <w:p w14:paraId="26F94B71" w14:textId="77777777" w:rsidR="00BD24F2" w:rsidRPr="00B60EBE" w:rsidRDefault="00BD24F2" w:rsidP="00BD24F2">
            <w:pPr>
              <w:jc w:val="center"/>
              <w:rPr>
                <w:rFonts w:cs="Arial"/>
                <w:sz w:val="24"/>
                <w:szCs w:val="24"/>
              </w:rPr>
            </w:pPr>
            <w:r w:rsidRPr="00B60EBE">
              <w:rPr>
                <w:rFonts w:cs="Arial"/>
                <w:sz w:val="24"/>
                <w:szCs w:val="24"/>
              </w:rPr>
              <w:t>ком</w:t>
            </w:r>
          </w:p>
        </w:tc>
        <w:tc>
          <w:tcPr>
            <w:tcW w:w="1359" w:type="dxa"/>
          </w:tcPr>
          <w:p w14:paraId="44D005F1" w14:textId="77777777" w:rsidR="00BD24F2" w:rsidRPr="00B60EBE" w:rsidRDefault="00BD24F2" w:rsidP="00BD24F2">
            <w:pPr>
              <w:jc w:val="center"/>
              <w:rPr>
                <w:rFonts w:cs="Arial"/>
                <w:sz w:val="24"/>
                <w:szCs w:val="24"/>
                <w:lang w:val="sr-Cyrl-RS"/>
              </w:rPr>
            </w:pPr>
            <w:r w:rsidRPr="00B60EBE">
              <w:rPr>
                <w:rFonts w:cs="Arial"/>
                <w:sz w:val="24"/>
                <w:szCs w:val="24"/>
                <w:lang w:val="sr-Cyrl-RS"/>
              </w:rPr>
              <w:t>100</w:t>
            </w:r>
          </w:p>
        </w:tc>
      </w:tr>
      <w:tr w:rsidR="00BD24F2" w:rsidRPr="00B60EBE" w14:paraId="64C306FA" w14:textId="77777777" w:rsidTr="00AD3AC6">
        <w:trPr>
          <w:trHeight w:val="230"/>
          <w:jc w:val="center"/>
        </w:trPr>
        <w:tc>
          <w:tcPr>
            <w:tcW w:w="934" w:type="dxa"/>
          </w:tcPr>
          <w:p w14:paraId="0F935DDC" w14:textId="77777777" w:rsidR="00BD24F2" w:rsidRPr="00B60EBE" w:rsidRDefault="00BD24F2" w:rsidP="00AD3AC6">
            <w:pPr>
              <w:jc w:val="center"/>
              <w:rPr>
                <w:rFonts w:cs="Arial"/>
                <w:sz w:val="24"/>
                <w:szCs w:val="24"/>
                <w:lang w:val="sr-Cyrl-RS"/>
              </w:rPr>
            </w:pPr>
          </w:p>
        </w:tc>
        <w:tc>
          <w:tcPr>
            <w:tcW w:w="5582" w:type="dxa"/>
            <w:vAlign w:val="center"/>
          </w:tcPr>
          <w:p w14:paraId="23847C1E" w14:textId="48F49DA7" w:rsidR="00BD24F2" w:rsidRPr="00B60EBE" w:rsidRDefault="00BD24F2" w:rsidP="00BD24F2">
            <w:pPr>
              <w:rPr>
                <w:rFonts w:cs="Arial"/>
                <w:sz w:val="24"/>
                <w:szCs w:val="24"/>
                <w:lang w:val="sr-Cyrl-RS"/>
              </w:rPr>
            </w:pPr>
          </w:p>
        </w:tc>
        <w:tc>
          <w:tcPr>
            <w:tcW w:w="1334" w:type="dxa"/>
          </w:tcPr>
          <w:p w14:paraId="2C9A5168" w14:textId="77777777" w:rsidR="00BD24F2" w:rsidRPr="00B60EBE" w:rsidRDefault="00BD24F2" w:rsidP="00BD24F2">
            <w:pPr>
              <w:jc w:val="center"/>
              <w:rPr>
                <w:rFonts w:cs="Arial"/>
                <w:sz w:val="24"/>
                <w:szCs w:val="24"/>
              </w:rPr>
            </w:pPr>
          </w:p>
        </w:tc>
        <w:tc>
          <w:tcPr>
            <w:tcW w:w="1359" w:type="dxa"/>
          </w:tcPr>
          <w:p w14:paraId="3731D9B3" w14:textId="77777777" w:rsidR="00BD24F2" w:rsidRPr="00B60EBE" w:rsidRDefault="00BD24F2" w:rsidP="00BD24F2">
            <w:pPr>
              <w:jc w:val="center"/>
              <w:rPr>
                <w:rFonts w:cs="Arial"/>
                <w:sz w:val="24"/>
                <w:szCs w:val="24"/>
              </w:rPr>
            </w:pPr>
          </w:p>
        </w:tc>
      </w:tr>
      <w:tr w:rsidR="00BD24F2" w:rsidRPr="00B60EBE" w14:paraId="74ACAA4D" w14:textId="77777777" w:rsidTr="00AD3AC6">
        <w:trPr>
          <w:trHeight w:val="230"/>
          <w:jc w:val="center"/>
        </w:trPr>
        <w:tc>
          <w:tcPr>
            <w:tcW w:w="934" w:type="dxa"/>
          </w:tcPr>
          <w:p w14:paraId="28EF8ACD" w14:textId="77777777" w:rsidR="00BD24F2" w:rsidRPr="00B60EBE" w:rsidRDefault="00BD24F2" w:rsidP="00AD3AC6">
            <w:pPr>
              <w:jc w:val="center"/>
              <w:rPr>
                <w:rFonts w:cs="Arial"/>
                <w:sz w:val="24"/>
                <w:szCs w:val="24"/>
                <w:lang w:val="sr-Cyrl-RS"/>
              </w:rPr>
            </w:pPr>
          </w:p>
        </w:tc>
        <w:tc>
          <w:tcPr>
            <w:tcW w:w="5582" w:type="dxa"/>
            <w:vAlign w:val="center"/>
          </w:tcPr>
          <w:p w14:paraId="08AC961F" w14:textId="77777777" w:rsidR="00BD24F2" w:rsidRPr="00B60EBE" w:rsidRDefault="00BD24F2" w:rsidP="00BD24F2">
            <w:pPr>
              <w:rPr>
                <w:rFonts w:cs="Arial"/>
                <w:sz w:val="24"/>
                <w:szCs w:val="24"/>
                <w:lang w:val="sr-Cyrl-RS"/>
              </w:rPr>
            </w:pPr>
          </w:p>
        </w:tc>
        <w:tc>
          <w:tcPr>
            <w:tcW w:w="1334" w:type="dxa"/>
          </w:tcPr>
          <w:p w14:paraId="6007C6DA" w14:textId="77777777" w:rsidR="00BD24F2" w:rsidRPr="00B60EBE" w:rsidRDefault="00BD24F2" w:rsidP="00BD24F2">
            <w:pPr>
              <w:jc w:val="center"/>
              <w:rPr>
                <w:rFonts w:cs="Arial"/>
                <w:sz w:val="24"/>
                <w:szCs w:val="24"/>
              </w:rPr>
            </w:pPr>
          </w:p>
        </w:tc>
        <w:tc>
          <w:tcPr>
            <w:tcW w:w="1359" w:type="dxa"/>
          </w:tcPr>
          <w:p w14:paraId="25647DC0" w14:textId="77777777" w:rsidR="00BD24F2" w:rsidRPr="00B60EBE" w:rsidRDefault="00BD24F2" w:rsidP="00BD24F2">
            <w:pPr>
              <w:jc w:val="center"/>
              <w:rPr>
                <w:rFonts w:cs="Arial"/>
                <w:sz w:val="24"/>
                <w:szCs w:val="24"/>
              </w:rPr>
            </w:pPr>
          </w:p>
        </w:tc>
      </w:tr>
      <w:tr w:rsidR="00BD24F2" w:rsidRPr="00B60EBE" w14:paraId="2458D33D" w14:textId="77777777" w:rsidTr="00AD3AC6">
        <w:trPr>
          <w:trHeight w:val="230"/>
          <w:jc w:val="center"/>
        </w:trPr>
        <w:tc>
          <w:tcPr>
            <w:tcW w:w="934" w:type="dxa"/>
          </w:tcPr>
          <w:p w14:paraId="442D21B6" w14:textId="77777777" w:rsidR="00BD24F2" w:rsidRPr="00B60EBE" w:rsidRDefault="00BD24F2" w:rsidP="00AD3AC6">
            <w:pPr>
              <w:jc w:val="center"/>
              <w:rPr>
                <w:rFonts w:cs="Arial"/>
                <w:sz w:val="24"/>
                <w:szCs w:val="24"/>
                <w:lang w:val="sr-Cyrl-RS"/>
              </w:rPr>
            </w:pPr>
          </w:p>
        </w:tc>
        <w:tc>
          <w:tcPr>
            <w:tcW w:w="5582" w:type="dxa"/>
            <w:vAlign w:val="bottom"/>
          </w:tcPr>
          <w:p w14:paraId="127322F4" w14:textId="77777777" w:rsidR="00BD24F2" w:rsidRPr="00B60EBE" w:rsidRDefault="00BD24F2" w:rsidP="00D106AB">
            <w:pPr>
              <w:jc w:val="center"/>
              <w:rPr>
                <w:rFonts w:cs="Arial"/>
                <w:sz w:val="24"/>
                <w:szCs w:val="24"/>
                <w:lang w:val="sr-Cyrl-RS"/>
              </w:rPr>
            </w:pPr>
            <w:r w:rsidRPr="00B60EBE">
              <w:rPr>
                <w:rFonts w:cs="Arial"/>
                <w:b/>
                <w:sz w:val="24"/>
                <w:szCs w:val="24"/>
                <w:lang w:val="sr-Cyrl-RS" w:eastAsia="ar-SA"/>
              </w:rPr>
              <w:t>Десктоп''  рачунари-репарација неисправних компоненти</w:t>
            </w:r>
          </w:p>
        </w:tc>
        <w:tc>
          <w:tcPr>
            <w:tcW w:w="1334" w:type="dxa"/>
          </w:tcPr>
          <w:p w14:paraId="6610AA54" w14:textId="77777777" w:rsidR="00BD24F2" w:rsidRPr="00B60EBE" w:rsidRDefault="00BD24F2" w:rsidP="00BD24F2">
            <w:pPr>
              <w:jc w:val="center"/>
              <w:rPr>
                <w:rFonts w:cs="Arial"/>
                <w:sz w:val="24"/>
                <w:szCs w:val="24"/>
              </w:rPr>
            </w:pPr>
          </w:p>
        </w:tc>
        <w:tc>
          <w:tcPr>
            <w:tcW w:w="1359" w:type="dxa"/>
          </w:tcPr>
          <w:p w14:paraId="2863417E" w14:textId="77777777" w:rsidR="00BD24F2" w:rsidRPr="00B60EBE" w:rsidRDefault="00BD24F2" w:rsidP="00BD24F2">
            <w:pPr>
              <w:jc w:val="center"/>
              <w:rPr>
                <w:rFonts w:cs="Arial"/>
                <w:sz w:val="24"/>
                <w:szCs w:val="24"/>
              </w:rPr>
            </w:pPr>
          </w:p>
        </w:tc>
      </w:tr>
      <w:tr w:rsidR="00BD24F2" w:rsidRPr="00B60EBE" w14:paraId="39BCD119" w14:textId="77777777" w:rsidTr="00AD3AC6">
        <w:trPr>
          <w:trHeight w:val="230"/>
          <w:jc w:val="center"/>
        </w:trPr>
        <w:tc>
          <w:tcPr>
            <w:tcW w:w="934" w:type="dxa"/>
          </w:tcPr>
          <w:p w14:paraId="7EAC9856" w14:textId="77777777" w:rsidR="00BD24F2" w:rsidRPr="00B60EBE" w:rsidRDefault="00BD24F2" w:rsidP="00AD3AC6">
            <w:pPr>
              <w:jc w:val="center"/>
              <w:rPr>
                <w:rFonts w:cs="Arial"/>
                <w:sz w:val="24"/>
                <w:szCs w:val="24"/>
                <w:lang w:val="sr-Cyrl-RS"/>
              </w:rPr>
            </w:pPr>
            <w:r w:rsidRPr="00B60EBE">
              <w:rPr>
                <w:rFonts w:cs="Arial"/>
                <w:sz w:val="24"/>
                <w:szCs w:val="24"/>
                <w:lang w:val="sr-Cyrl-RS"/>
              </w:rPr>
              <w:t>1</w:t>
            </w:r>
          </w:p>
        </w:tc>
        <w:tc>
          <w:tcPr>
            <w:tcW w:w="5582" w:type="dxa"/>
            <w:vAlign w:val="bottom"/>
          </w:tcPr>
          <w:p w14:paraId="3E5D0F88" w14:textId="77777777" w:rsidR="00BD24F2" w:rsidRPr="00B60EBE" w:rsidRDefault="00BD24F2" w:rsidP="00D106AB">
            <w:pPr>
              <w:jc w:val="center"/>
              <w:rPr>
                <w:rFonts w:cs="Arial"/>
                <w:sz w:val="24"/>
                <w:szCs w:val="24"/>
                <w:lang w:val="sr-Cyrl-RS"/>
              </w:rPr>
            </w:pPr>
            <w:r w:rsidRPr="00B60EBE">
              <w:rPr>
                <w:rFonts w:cs="Arial"/>
                <w:sz w:val="24"/>
                <w:szCs w:val="24"/>
                <w:lang w:val="ru-RU" w:eastAsia="ar-SA"/>
              </w:rPr>
              <w:t>матична плоча (отпорници, чипови, кондензатори, штампане плоче)</w:t>
            </w:r>
          </w:p>
        </w:tc>
        <w:tc>
          <w:tcPr>
            <w:tcW w:w="1334" w:type="dxa"/>
          </w:tcPr>
          <w:p w14:paraId="1329AAA7"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комплет</w:t>
            </w:r>
          </w:p>
        </w:tc>
        <w:tc>
          <w:tcPr>
            <w:tcW w:w="1359" w:type="dxa"/>
          </w:tcPr>
          <w:p w14:paraId="40847EC4" w14:textId="77777777" w:rsidR="00BD24F2" w:rsidRPr="00B60EBE" w:rsidRDefault="00BD24F2" w:rsidP="00BD24F2">
            <w:pPr>
              <w:jc w:val="center"/>
              <w:rPr>
                <w:rFonts w:cs="Arial"/>
                <w:sz w:val="24"/>
                <w:szCs w:val="24"/>
              </w:rPr>
            </w:pPr>
            <w:r w:rsidRPr="00B60EBE">
              <w:rPr>
                <w:rFonts w:cs="Arial"/>
                <w:sz w:val="24"/>
                <w:szCs w:val="24"/>
              </w:rPr>
              <w:t>400</w:t>
            </w:r>
          </w:p>
        </w:tc>
      </w:tr>
      <w:tr w:rsidR="00BD24F2" w:rsidRPr="00B60EBE" w14:paraId="42AC7AB1" w14:textId="77777777" w:rsidTr="00AD3AC6">
        <w:trPr>
          <w:trHeight w:val="230"/>
          <w:jc w:val="center"/>
        </w:trPr>
        <w:tc>
          <w:tcPr>
            <w:tcW w:w="934" w:type="dxa"/>
          </w:tcPr>
          <w:p w14:paraId="1BAE876C" w14:textId="77777777" w:rsidR="00BD24F2" w:rsidRPr="00B60EBE" w:rsidRDefault="00BD24F2" w:rsidP="00AD3AC6">
            <w:pPr>
              <w:jc w:val="center"/>
              <w:rPr>
                <w:rFonts w:cs="Arial"/>
                <w:sz w:val="24"/>
                <w:szCs w:val="24"/>
                <w:lang w:val="sr-Cyrl-RS"/>
              </w:rPr>
            </w:pPr>
            <w:r w:rsidRPr="00B60EBE">
              <w:rPr>
                <w:rFonts w:cs="Arial"/>
                <w:sz w:val="24"/>
                <w:szCs w:val="24"/>
                <w:lang w:val="sr-Cyrl-RS"/>
              </w:rPr>
              <w:lastRenderedPageBreak/>
              <w:t>2</w:t>
            </w:r>
          </w:p>
        </w:tc>
        <w:tc>
          <w:tcPr>
            <w:tcW w:w="5582" w:type="dxa"/>
            <w:vAlign w:val="bottom"/>
          </w:tcPr>
          <w:p w14:paraId="118DFDD3" w14:textId="77777777" w:rsidR="00BD24F2" w:rsidRPr="00B60EBE" w:rsidRDefault="00BD24F2" w:rsidP="00D106AB">
            <w:pPr>
              <w:jc w:val="center"/>
              <w:rPr>
                <w:rFonts w:cs="Arial"/>
                <w:sz w:val="24"/>
                <w:szCs w:val="24"/>
                <w:lang w:val="sr-Cyrl-RS"/>
              </w:rPr>
            </w:pPr>
            <w:r w:rsidRPr="00B60EBE">
              <w:rPr>
                <w:rFonts w:cs="Arial"/>
                <w:sz w:val="24"/>
                <w:szCs w:val="24"/>
                <w:lang w:val="ru-RU" w:eastAsia="ar-SA"/>
              </w:rPr>
              <w:t>напајање (кондензатори, отпорници, штампане плоче,</w:t>
            </w:r>
            <w:r w:rsidRPr="00B60EBE">
              <w:rPr>
                <w:rFonts w:cs="Arial"/>
                <w:sz w:val="24"/>
                <w:szCs w:val="24"/>
                <w:lang w:val="sr-Cyrl-RS" w:eastAsia="ar-SA"/>
              </w:rPr>
              <w:t xml:space="preserve"> тиристори, кулери</w:t>
            </w:r>
            <w:r w:rsidRPr="00B60EBE">
              <w:rPr>
                <w:rFonts w:cs="Arial"/>
                <w:sz w:val="24"/>
                <w:szCs w:val="24"/>
                <w:lang w:val="ru-RU" w:eastAsia="ar-SA"/>
              </w:rPr>
              <w:t>)</w:t>
            </w:r>
          </w:p>
        </w:tc>
        <w:tc>
          <w:tcPr>
            <w:tcW w:w="1334" w:type="dxa"/>
          </w:tcPr>
          <w:p w14:paraId="0F4F34FD"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комплет</w:t>
            </w:r>
          </w:p>
        </w:tc>
        <w:tc>
          <w:tcPr>
            <w:tcW w:w="1359" w:type="dxa"/>
          </w:tcPr>
          <w:p w14:paraId="6CB07D43" w14:textId="77777777" w:rsidR="00BD24F2" w:rsidRPr="00B60EBE" w:rsidRDefault="00BD24F2" w:rsidP="00BD24F2">
            <w:pPr>
              <w:jc w:val="center"/>
              <w:rPr>
                <w:rFonts w:cs="Arial"/>
                <w:sz w:val="24"/>
                <w:szCs w:val="24"/>
              </w:rPr>
            </w:pPr>
            <w:r w:rsidRPr="00B60EBE">
              <w:rPr>
                <w:rFonts w:cs="Arial"/>
                <w:sz w:val="24"/>
                <w:szCs w:val="24"/>
              </w:rPr>
              <w:t>400</w:t>
            </w:r>
          </w:p>
        </w:tc>
      </w:tr>
      <w:tr w:rsidR="00BD24F2" w:rsidRPr="00B60EBE" w14:paraId="710E5D29" w14:textId="77777777" w:rsidTr="00AD3AC6">
        <w:trPr>
          <w:trHeight w:val="230"/>
          <w:jc w:val="center"/>
        </w:trPr>
        <w:tc>
          <w:tcPr>
            <w:tcW w:w="934" w:type="dxa"/>
          </w:tcPr>
          <w:p w14:paraId="6DEBBF40" w14:textId="77777777" w:rsidR="00BD24F2" w:rsidRPr="00B60EBE" w:rsidRDefault="00BD24F2" w:rsidP="00AD3AC6">
            <w:pPr>
              <w:jc w:val="center"/>
              <w:rPr>
                <w:rFonts w:cs="Arial"/>
                <w:sz w:val="24"/>
                <w:szCs w:val="24"/>
                <w:lang w:val="sr-Cyrl-RS"/>
              </w:rPr>
            </w:pPr>
            <w:r w:rsidRPr="00B60EBE">
              <w:rPr>
                <w:rFonts w:cs="Arial"/>
                <w:sz w:val="24"/>
                <w:szCs w:val="24"/>
                <w:lang w:val="sr-Cyrl-RS"/>
              </w:rPr>
              <w:t>3</w:t>
            </w:r>
          </w:p>
        </w:tc>
        <w:tc>
          <w:tcPr>
            <w:tcW w:w="5582" w:type="dxa"/>
            <w:vAlign w:val="bottom"/>
          </w:tcPr>
          <w:p w14:paraId="0814EA1F" w14:textId="77777777" w:rsidR="00BD24F2" w:rsidRPr="00B60EBE" w:rsidRDefault="00BD24F2" w:rsidP="00D106AB">
            <w:pPr>
              <w:jc w:val="center"/>
              <w:rPr>
                <w:rFonts w:cs="Arial"/>
                <w:sz w:val="24"/>
                <w:szCs w:val="24"/>
                <w:lang w:val="sr-Cyrl-RS"/>
              </w:rPr>
            </w:pPr>
            <w:r w:rsidRPr="00B60EBE">
              <w:rPr>
                <w:rFonts w:cs="Arial"/>
                <w:sz w:val="24"/>
                <w:szCs w:val="24"/>
                <w:lang w:val="ru-RU" w:eastAsia="ar-SA"/>
              </w:rPr>
              <w:t>графичке карте (отпорници, чипови, кондензатори,</w:t>
            </w:r>
            <w:r w:rsidRPr="00B60EBE">
              <w:rPr>
                <w:rFonts w:cs="Arial"/>
                <w:sz w:val="24"/>
                <w:szCs w:val="24"/>
                <w:lang w:val="sr-Cyrl-RS" w:eastAsia="ar-SA"/>
              </w:rPr>
              <w:t xml:space="preserve"> кулери</w:t>
            </w:r>
            <w:r w:rsidRPr="00B60EBE">
              <w:rPr>
                <w:rFonts w:cs="Arial"/>
                <w:sz w:val="24"/>
                <w:szCs w:val="24"/>
                <w:lang w:val="ru-RU" w:eastAsia="ar-SA"/>
              </w:rPr>
              <w:t>)</w:t>
            </w:r>
          </w:p>
        </w:tc>
        <w:tc>
          <w:tcPr>
            <w:tcW w:w="1334" w:type="dxa"/>
          </w:tcPr>
          <w:p w14:paraId="25666215"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комплет</w:t>
            </w:r>
          </w:p>
        </w:tc>
        <w:tc>
          <w:tcPr>
            <w:tcW w:w="1359" w:type="dxa"/>
          </w:tcPr>
          <w:p w14:paraId="63CD89A8" w14:textId="1AFC0268" w:rsidR="00BD24F2" w:rsidRPr="00B60EBE" w:rsidRDefault="00C624A3" w:rsidP="00BD24F2">
            <w:pPr>
              <w:jc w:val="center"/>
              <w:rPr>
                <w:rFonts w:cs="Arial"/>
                <w:sz w:val="24"/>
                <w:szCs w:val="24"/>
              </w:rPr>
            </w:pPr>
            <w:r w:rsidRPr="00B60EBE">
              <w:rPr>
                <w:rFonts w:cs="Arial"/>
                <w:sz w:val="24"/>
                <w:szCs w:val="24"/>
              </w:rPr>
              <w:t>50</w:t>
            </w:r>
          </w:p>
        </w:tc>
      </w:tr>
      <w:tr w:rsidR="00BD24F2" w:rsidRPr="00B60EBE" w14:paraId="009CF8ED" w14:textId="77777777" w:rsidTr="00AD3AC6">
        <w:trPr>
          <w:trHeight w:val="230"/>
          <w:jc w:val="center"/>
        </w:trPr>
        <w:tc>
          <w:tcPr>
            <w:tcW w:w="934" w:type="dxa"/>
          </w:tcPr>
          <w:p w14:paraId="4F18E029" w14:textId="77777777" w:rsidR="00BD24F2" w:rsidRPr="00B60EBE" w:rsidRDefault="00BD24F2" w:rsidP="00AD3AC6">
            <w:pPr>
              <w:jc w:val="center"/>
              <w:rPr>
                <w:rFonts w:cs="Arial"/>
                <w:sz w:val="24"/>
                <w:szCs w:val="24"/>
                <w:lang w:val="sr-Cyrl-RS"/>
              </w:rPr>
            </w:pPr>
          </w:p>
        </w:tc>
        <w:tc>
          <w:tcPr>
            <w:tcW w:w="5582" w:type="dxa"/>
            <w:vAlign w:val="center"/>
          </w:tcPr>
          <w:p w14:paraId="085C5EE3" w14:textId="6B50E0D0" w:rsidR="00BD24F2" w:rsidRPr="00B60EBE" w:rsidRDefault="00BD24F2" w:rsidP="00D106AB">
            <w:pPr>
              <w:jc w:val="center"/>
              <w:rPr>
                <w:rFonts w:cs="Arial"/>
                <w:sz w:val="24"/>
                <w:szCs w:val="24"/>
                <w:lang w:val="sr-Cyrl-RS"/>
              </w:rPr>
            </w:pPr>
          </w:p>
        </w:tc>
        <w:tc>
          <w:tcPr>
            <w:tcW w:w="1334" w:type="dxa"/>
          </w:tcPr>
          <w:p w14:paraId="5AB0E3B5" w14:textId="77777777" w:rsidR="00BD24F2" w:rsidRPr="00B60EBE" w:rsidRDefault="00BD24F2" w:rsidP="00BD24F2">
            <w:pPr>
              <w:jc w:val="center"/>
              <w:rPr>
                <w:rFonts w:cs="Arial"/>
                <w:sz w:val="24"/>
                <w:szCs w:val="24"/>
              </w:rPr>
            </w:pPr>
          </w:p>
        </w:tc>
        <w:tc>
          <w:tcPr>
            <w:tcW w:w="1359" w:type="dxa"/>
          </w:tcPr>
          <w:p w14:paraId="4F1C8E44" w14:textId="77777777" w:rsidR="00BD24F2" w:rsidRPr="00B60EBE" w:rsidRDefault="00BD24F2" w:rsidP="00BD24F2">
            <w:pPr>
              <w:jc w:val="center"/>
              <w:rPr>
                <w:rFonts w:cs="Arial"/>
                <w:sz w:val="24"/>
                <w:szCs w:val="24"/>
              </w:rPr>
            </w:pPr>
          </w:p>
        </w:tc>
      </w:tr>
      <w:tr w:rsidR="00BD24F2" w:rsidRPr="00B60EBE" w14:paraId="24BB6316" w14:textId="77777777" w:rsidTr="00AD3AC6">
        <w:trPr>
          <w:trHeight w:val="230"/>
          <w:jc w:val="center"/>
        </w:trPr>
        <w:tc>
          <w:tcPr>
            <w:tcW w:w="934" w:type="dxa"/>
          </w:tcPr>
          <w:p w14:paraId="21063EDE" w14:textId="77777777" w:rsidR="00BD24F2" w:rsidRPr="00B60EBE" w:rsidRDefault="00BD24F2" w:rsidP="00AD3AC6">
            <w:pPr>
              <w:jc w:val="center"/>
              <w:rPr>
                <w:rFonts w:cs="Arial"/>
                <w:sz w:val="24"/>
                <w:szCs w:val="24"/>
                <w:lang w:val="sr-Cyrl-RS"/>
              </w:rPr>
            </w:pPr>
          </w:p>
        </w:tc>
        <w:tc>
          <w:tcPr>
            <w:tcW w:w="5582" w:type="dxa"/>
            <w:vAlign w:val="center"/>
          </w:tcPr>
          <w:p w14:paraId="07A688EB" w14:textId="77777777" w:rsidR="00BD24F2" w:rsidRPr="00B60EBE" w:rsidRDefault="00BD24F2" w:rsidP="00D106AB">
            <w:pPr>
              <w:jc w:val="center"/>
              <w:rPr>
                <w:rFonts w:cs="Arial"/>
                <w:sz w:val="24"/>
                <w:szCs w:val="24"/>
                <w:lang w:val="sr-Cyrl-RS"/>
              </w:rPr>
            </w:pPr>
          </w:p>
        </w:tc>
        <w:tc>
          <w:tcPr>
            <w:tcW w:w="1334" w:type="dxa"/>
          </w:tcPr>
          <w:p w14:paraId="1ADF5C2E" w14:textId="77777777" w:rsidR="00BD24F2" w:rsidRPr="00B60EBE" w:rsidRDefault="00BD24F2" w:rsidP="00BD24F2">
            <w:pPr>
              <w:jc w:val="center"/>
              <w:rPr>
                <w:rFonts w:cs="Arial"/>
                <w:sz w:val="24"/>
                <w:szCs w:val="24"/>
              </w:rPr>
            </w:pPr>
          </w:p>
        </w:tc>
        <w:tc>
          <w:tcPr>
            <w:tcW w:w="1359" w:type="dxa"/>
          </w:tcPr>
          <w:p w14:paraId="05E00068" w14:textId="77777777" w:rsidR="00BD24F2" w:rsidRPr="00B60EBE" w:rsidRDefault="00BD24F2" w:rsidP="00BD24F2">
            <w:pPr>
              <w:jc w:val="center"/>
              <w:rPr>
                <w:rFonts w:cs="Arial"/>
                <w:sz w:val="24"/>
                <w:szCs w:val="24"/>
              </w:rPr>
            </w:pPr>
          </w:p>
        </w:tc>
      </w:tr>
      <w:tr w:rsidR="00BD24F2" w:rsidRPr="00B60EBE" w14:paraId="066BF62F" w14:textId="77777777" w:rsidTr="00AD3AC6">
        <w:trPr>
          <w:trHeight w:val="230"/>
          <w:jc w:val="center"/>
        </w:trPr>
        <w:tc>
          <w:tcPr>
            <w:tcW w:w="934" w:type="dxa"/>
          </w:tcPr>
          <w:p w14:paraId="43D4FE69" w14:textId="77777777" w:rsidR="00BD24F2" w:rsidRPr="00B60EBE" w:rsidRDefault="00BD24F2" w:rsidP="00AD3AC6">
            <w:pPr>
              <w:jc w:val="center"/>
              <w:rPr>
                <w:rFonts w:cs="Arial"/>
                <w:sz w:val="24"/>
                <w:szCs w:val="24"/>
                <w:lang w:val="sr-Cyrl-RS"/>
              </w:rPr>
            </w:pPr>
          </w:p>
        </w:tc>
        <w:tc>
          <w:tcPr>
            <w:tcW w:w="5582" w:type="dxa"/>
            <w:vAlign w:val="bottom"/>
          </w:tcPr>
          <w:p w14:paraId="5D30DD8E" w14:textId="77777777" w:rsidR="00BD24F2" w:rsidRPr="00B60EBE" w:rsidRDefault="00BD24F2" w:rsidP="00D106AB">
            <w:pPr>
              <w:jc w:val="center"/>
              <w:rPr>
                <w:rFonts w:cs="Arial"/>
                <w:sz w:val="24"/>
                <w:szCs w:val="24"/>
                <w:lang w:val="sr-Cyrl-RS"/>
              </w:rPr>
            </w:pPr>
            <w:r w:rsidRPr="00B60EBE">
              <w:rPr>
                <w:rFonts w:cs="Arial"/>
                <w:b/>
                <w:sz w:val="24"/>
                <w:szCs w:val="24"/>
                <w:lang w:val="sr-Cyrl-RS" w:eastAsia="ar-SA"/>
              </w:rPr>
              <w:t>,,</w:t>
            </w:r>
            <w:r w:rsidRPr="00B60EBE">
              <w:rPr>
                <w:rFonts w:cs="Arial"/>
                <w:b/>
                <w:sz w:val="24"/>
                <w:szCs w:val="24"/>
                <w:lang w:eastAsia="ar-SA"/>
              </w:rPr>
              <w:t>Notebook</w:t>
            </w:r>
            <w:r w:rsidRPr="00B60EBE">
              <w:rPr>
                <w:rFonts w:cs="Arial"/>
                <w:b/>
                <w:sz w:val="24"/>
                <w:szCs w:val="24"/>
                <w:lang w:val="sr-Cyrl-RS" w:eastAsia="ar-SA"/>
              </w:rPr>
              <w:t>''  рачунари-репарација неисправних компоненти</w:t>
            </w:r>
          </w:p>
        </w:tc>
        <w:tc>
          <w:tcPr>
            <w:tcW w:w="1334" w:type="dxa"/>
          </w:tcPr>
          <w:p w14:paraId="36B08181" w14:textId="77777777" w:rsidR="00BD24F2" w:rsidRPr="00B60EBE" w:rsidRDefault="00BD24F2" w:rsidP="00BD24F2">
            <w:pPr>
              <w:jc w:val="center"/>
              <w:rPr>
                <w:rFonts w:cs="Arial"/>
                <w:sz w:val="24"/>
                <w:szCs w:val="24"/>
                <w:lang w:val="sr-Cyrl-RS" w:eastAsia="ar-SA"/>
              </w:rPr>
            </w:pPr>
          </w:p>
        </w:tc>
        <w:tc>
          <w:tcPr>
            <w:tcW w:w="1359" w:type="dxa"/>
          </w:tcPr>
          <w:p w14:paraId="2C650170" w14:textId="77777777" w:rsidR="00BD24F2" w:rsidRPr="00B60EBE" w:rsidRDefault="00BD24F2" w:rsidP="00BD24F2">
            <w:pPr>
              <w:jc w:val="center"/>
              <w:rPr>
                <w:rFonts w:cs="Arial"/>
                <w:sz w:val="24"/>
                <w:szCs w:val="24"/>
                <w:lang w:val="sr-Cyrl-RS" w:eastAsia="ar-SA"/>
              </w:rPr>
            </w:pPr>
          </w:p>
        </w:tc>
      </w:tr>
      <w:tr w:rsidR="00BD24F2" w:rsidRPr="00B60EBE" w14:paraId="75ECA6BA" w14:textId="77777777" w:rsidTr="00AD3AC6">
        <w:trPr>
          <w:trHeight w:val="230"/>
          <w:jc w:val="center"/>
        </w:trPr>
        <w:tc>
          <w:tcPr>
            <w:tcW w:w="934" w:type="dxa"/>
          </w:tcPr>
          <w:p w14:paraId="76D02A55" w14:textId="77777777" w:rsidR="00BD24F2" w:rsidRPr="00B60EBE" w:rsidRDefault="00BD24F2" w:rsidP="00AD3AC6">
            <w:pPr>
              <w:jc w:val="center"/>
              <w:rPr>
                <w:rFonts w:cs="Arial"/>
                <w:sz w:val="24"/>
                <w:szCs w:val="24"/>
                <w:lang w:val="sr-Cyrl-RS"/>
              </w:rPr>
            </w:pPr>
            <w:r w:rsidRPr="00B60EBE">
              <w:rPr>
                <w:rFonts w:cs="Arial"/>
                <w:sz w:val="24"/>
                <w:szCs w:val="24"/>
                <w:lang w:val="sr-Cyrl-RS"/>
              </w:rPr>
              <w:t>1</w:t>
            </w:r>
          </w:p>
        </w:tc>
        <w:tc>
          <w:tcPr>
            <w:tcW w:w="5582" w:type="dxa"/>
            <w:vAlign w:val="bottom"/>
          </w:tcPr>
          <w:p w14:paraId="2AF5071A" w14:textId="77777777" w:rsidR="00BD24F2" w:rsidRPr="00B60EBE" w:rsidRDefault="00BD24F2" w:rsidP="00D106AB">
            <w:pPr>
              <w:jc w:val="center"/>
              <w:rPr>
                <w:rFonts w:cs="Arial"/>
                <w:sz w:val="24"/>
                <w:szCs w:val="24"/>
                <w:lang w:val="sr-Cyrl-RS"/>
              </w:rPr>
            </w:pPr>
            <w:r w:rsidRPr="00B60EBE">
              <w:rPr>
                <w:rFonts w:cs="Arial"/>
                <w:sz w:val="24"/>
                <w:szCs w:val="24"/>
                <w:lang w:val="ru-RU" w:eastAsia="ar-SA"/>
              </w:rPr>
              <w:t>матична плоча (отпорници, чипови, кондензатори, штампане плоче)</w:t>
            </w:r>
          </w:p>
        </w:tc>
        <w:tc>
          <w:tcPr>
            <w:tcW w:w="1334" w:type="dxa"/>
          </w:tcPr>
          <w:p w14:paraId="151E2C9E"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комплет</w:t>
            </w:r>
          </w:p>
        </w:tc>
        <w:tc>
          <w:tcPr>
            <w:tcW w:w="1359" w:type="dxa"/>
          </w:tcPr>
          <w:p w14:paraId="41A25768"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31877D6E" w14:textId="77777777" w:rsidTr="00AD3AC6">
        <w:trPr>
          <w:trHeight w:val="230"/>
          <w:jc w:val="center"/>
        </w:trPr>
        <w:tc>
          <w:tcPr>
            <w:tcW w:w="934" w:type="dxa"/>
          </w:tcPr>
          <w:p w14:paraId="12C52D2D" w14:textId="77777777" w:rsidR="00BD24F2" w:rsidRPr="00B60EBE" w:rsidRDefault="00BD24F2" w:rsidP="00AD3AC6">
            <w:pPr>
              <w:jc w:val="center"/>
              <w:rPr>
                <w:rFonts w:cs="Arial"/>
                <w:sz w:val="24"/>
                <w:szCs w:val="24"/>
                <w:lang w:val="sr-Cyrl-RS"/>
              </w:rPr>
            </w:pPr>
            <w:r w:rsidRPr="00B60EBE">
              <w:rPr>
                <w:rFonts w:cs="Arial"/>
                <w:sz w:val="24"/>
                <w:szCs w:val="24"/>
                <w:lang w:val="sr-Cyrl-RS"/>
              </w:rPr>
              <w:t>2</w:t>
            </w:r>
          </w:p>
        </w:tc>
        <w:tc>
          <w:tcPr>
            <w:tcW w:w="5582" w:type="dxa"/>
            <w:vAlign w:val="bottom"/>
          </w:tcPr>
          <w:p w14:paraId="3162D7B6" w14:textId="77777777" w:rsidR="00BD24F2" w:rsidRPr="00B60EBE" w:rsidRDefault="00BD24F2" w:rsidP="00D106AB">
            <w:pPr>
              <w:jc w:val="center"/>
              <w:rPr>
                <w:rFonts w:cs="Arial"/>
                <w:sz w:val="24"/>
                <w:szCs w:val="24"/>
                <w:lang w:val="sr-Cyrl-RS"/>
              </w:rPr>
            </w:pPr>
            <w:r w:rsidRPr="00B60EBE">
              <w:rPr>
                <w:rFonts w:cs="Arial"/>
                <w:sz w:val="24"/>
                <w:szCs w:val="24"/>
                <w:lang w:val="ru-RU" w:eastAsia="ar-SA"/>
              </w:rPr>
              <w:t>напајање (кондензатори, отпорници, штампане плоче)</w:t>
            </w:r>
          </w:p>
        </w:tc>
        <w:tc>
          <w:tcPr>
            <w:tcW w:w="1334" w:type="dxa"/>
          </w:tcPr>
          <w:p w14:paraId="37FA3C15"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комплет</w:t>
            </w:r>
          </w:p>
        </w:tc>
        <w:tc>
          <w:tcPr>
            <w:tcW w:w="1359" w:type="dxa"/>
          </w:tcPr>
          <w:p w14:paraId="15DFB8BD"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7D76916F" w14:textId="77777777" w:rsidTr="00AD3AC6">
        <w:trPr>
          <w:trHeight w:val="230"/>
          <w:jc w:val="center"/>
        </w:trPr>
        <w:tc>
          <w:tcPr>
            <w:tcW w:w="934" w:type="dxa"/>
          </w:tcPr>
          <w:p w14:paraId="35E3A241" w14:textId="77777777" w:rsidR="00BD24F2" w:rsidRPr="00B60EBE" w:rsidRDefault="00BD24F2" w:rsidP="00AD3AC6">
            <w:pPr>
              <w:jc w:val="center"/>
              <w:rPr>
                <w:rFonts w:cs="Arial"/>
                <w:sz w:val="24"/>
                <w:szCs w:val="24"/>
                <w:lang w:val="sr-Cyrl-RS"/>
              </w:rPr>
            </w:pPr>
          </w:p>
        </w:tc>
        <w:tc>
          <w:tcPr>
            <w:tcW w:w="5582" w:type="dxa"/>
            <w:vAlign w:val="center"/>
          </w:tcPr>
          <w:p w14:paraId="78D4616A" w14:textId="18CD80E7" w:rsidR="00BD24F2" w:rsidRPr="00B60EBE" w:rsidRDefault="00BD24F2" w:rsidP="00D106AB">
            <w:pPr>
              <w:jc w:val="center"/>
              <w:rPr>
                <w:rFonts w:cs="Arial"/>
                <w:sz w:val="24"/>
                <w:szCs w:val="24"/>
                <w:lang w:val="sr-Cyrl-RS"/>
              </w:rPr>
            </w:pPr>
          </w:p>
        </w:tc>
        <w:tc>
          <w:tcPr>
            <w:tcW w:w="1334" w:type="dxa"/>
          </w:tcPr>
          <w:p w14:paraId="06AA1C7E" w14:textId="77777777" w:rsidR="00BD24F2" w:rsidRPr="00B60EBE" w:rsidRDefault="00BD24F2" w:rsidP="00BD24F2">
            <w:pPr>
              <w:jc w:val="center"/>
              <w:rPr>
                <w:rFonts w:cs="Arial"/>
                <w:sz w:val="24"/>
                <w:szCs w:val="24"/>
                <w:lang w:val="sr-Cyrl-RS" w:eastAsia="ar-SA"/>
              </w:rPr>
            </w:pPr>
          </w:p>
        </w:tc>
        <w:tc>
          <w:tcPr>
            <w:tcW w:w="1359" w:type="dxa"/>
          </w:tcPr>
          <w:p w14:paraId="4713C05A" w14:textId="77777777" w:rsidR="00BD24F2" w:rsidRPr="00B60EBE" w:rsidRDefault="00BD24F2" w:rsidP="00BD24F2">
            <w:pPr>
              <w:jc w:val="center"/>
              <w:rPr>
                <w:rFonts w:cs="Arial"/>
                <w:sz w:val="24"/>
                <w:szCs w:val="24"/>
                <w:lang w:val="sr-Cyrl-RS" w:eastAsia="ar-SA"/>
              </w:rPr>
            </w:pPr>
          </w:p>
        </w:tc>
      </w:tr>
      <w:tr w:rsidR="00BD24F2" w:rsidRPr="00B60EBE" w14:paraId="176A881A" w14:textId="77777777" w:rsidTr="00AD3AC6">
        <w:trPr>
          <w:trHeight w:val="230"/>
          <w:jc w:val="center"/>
        </w:trPr>
        <w:tc>
          <w:tcPr>
            <w:tcW w:w="934" w:type="dxa"/>
          </w:tcPr>
          <w:p w14:paraId="48B63F6B" w14:textId="77777777" w:rsidR="00BD24F2" w:rsidRPr="00B60EBE" w:rsidRDefault="00BD24F2" w:rsidP="00AD3AC6">
            <w:pPr>
              <w:jc w:val="center"/>
              <w:rPr>
                <w:rFonts w:cs="Arial"/>
                <w:sz w:val="24"/>
                <w:szCs w:val="24"/>
                <w:lang w:val="sr-Cyrl-RS"/>
              </w:rPr>
            </w:pPr>
          </w:p>
        </w:tc>
        <w:tc>
          <w:tcPr>
            <w:tcW w:w="5582" w:type="dxa"/>
            <w:shd w:val="clear" w:color="auto" w:fill="auto"/>
          </w:tcPr>
          <w:p w14:paraId="12ABBB86" w14:textId="77777777" w:rsidR="00BD24F2" w:rsidRPr="00B60EBE" w:rsidRDefault="00BD24F2" w:rsidP="00D106AB">
            <w:pPr>
              <w:jc w:val="center"/>
              <w:rPr>
                <w:rFonts w:cs="Arial"/>
                <w:sz w:val="24"/>
                <w:szCs w:val="24"/>
                <w:lang w:val="sr-Cyrl-RS"/>
              </w:rPr>
            </w:pPr>
          </w:p>
        </w:tc>
        <w:tc>
          <w:tcPr>
            <w:tcW w:w="1334" w:type="dxa"/>
          </w:tcPr>
          <w:p w14:paraId="6145BA60" w14:textId="77777777" w:rsidR="00BD24F2" w:rsidRPr="00B60EBE" w:rsidRDefault="00BD24F2" w:rsidP="00BD24F2">
            <w:pPr>
              <w:jc w:val="center"/>
              <w:rPr>
                <w:rFonts w:cs="Arial"/>
                <w:sz w:val="24"/>
                <w:szCs w:val="24"/>
                <w:lang w:val="sr-Cyrl-RS" w:eastAsia="ar-SA"/>
              </w:rPr>
            </w:pPr>
          </w:p>
        </w:tc>
        <w:tc>
          <w:tcPr>
            <w:tcW w:w="1359" w:type="dxa"/>
          </w:tcPr>
          <w:p w14:paraId="4B0BE5A4" w14:textId="77777777" w:rsidR="00BD24F2" w:rsidRPr="00B60EBE" w:rsidRDefault="00BD24F2" w:rsidP="00BD24F2">
            <w:pPr>
              <w:jc w:val="center"/>
              <w:rPr>
                <w:rFonts w:cs="Arial"/>
                <w:sz w:val="24"/>
                <w:szCs w:val="24"/>
                <w:lang w:val="sr-Cyrl-RS" w:eastAsia="ar-SA"/>
              </w:rPr>
            </w:pPr>
          </w:p>
        </w:tc>
      </w:tr>
      <w:tr w:rsidR="00BD24F2" w:rsidRPr="00B60EBE" w14:paraId="2E1E95BF" w14:textId="77777777" w:rsidTr="00AD3AC6">
        <w:trPr>
          <w:trHeight w:val="230"/>
          <w:jc w:val="center"/>
        </w:trPr>
        <w:tc>
          <w:tcPr>
            <w:tcW w:w="934" w:type="dxa"/>
          </w:tcPr>
          <w:p w14:paraId="6CF41B38" w14:textId="77777777" w:rsidR="00BD24F2" w:rsidRPr="00B60EBE" w:rsidRDefault="00BD24F2" w:rsidP="00AD3AC6">
            <w:pPr>
              <w:jc w:val="center"/>
              <w:rPr>
                <w:rFonts w:cs="Arial"/>
                <w:sz w:val="24"/>
                <w:szCs w:val="24"/>
                <w:lang w:val="sr-Cyrl-RS"/>
              </w:rPr>
            </w:pPr>
          </w:p>
        </w:tc>
        <w:tc>
          <w:tcPr>
            <w:tcW w:w="5582" w:type="dxa"/>
            <w:vAlign w:val="bottom"/>
          </w:tcPr>
          <w:p w14:paraId="6BC52203" w14:textId="77777777" w:rsidR="00BD24F2" w:rsidRPr="00B60EBE" w:rsidRDefault="00BD24F2" w:rsidP="00D106AB">
            <w:pPr>
              <w:jc w:val="center"/>
              <w:rPr>
                <w:rFonts w:cs="Arial"/>
                <w:sz w:val="24"/>
                <w:szCs w:val="24"/>
                <w:lang w:val="sr-Cyrl-RS" w:eastAsia="sr-Cyrl-RS"/>
              </w:rPr>
            </w:pPr>
            <w:r w:rsidRPr="00B60EBE">
              <w:rPr>
                <w:rFonts w:cs="Arial"/>
                <w:b/>
                <w:bCs/>
                <w:sz w:val="24"/>
                <w:szCs w:val="24"/>
                <w:lang w:eastAsia="ar-SA"/>
              </w:rPr>
              <w:t>Монитори-репарација неисправних компоненти</w:t>
            </w:r>
          </w:p>
        </w:tc>
        <w:tc>
          <w:tcPr>
            <w:tcW w:w="1334" w:type="dxa"/>
          </w:tcPr>
          <w:p w14:paraId="04B6B1DF" w14:textId="77777777" w:rsidR="00BD24F2" w:rsidRPr="00B60EBE" w:rsidRDefault="00BD24F2" w:rsidP="00BD24F2">
            <w:pPr>
              <w:jc w:val="center"/>
              <w:rPr>
                <w:rFonts w:cs="Arial"/>
                <w:sz w:val="24"/>
                <w:szCs w:val="24"/>
                <w:lang w:val="sr-Cyrl-RS" w:eastAsia="ar-SA"/>
              </w:rPr>
            </w:pPr>
          </w:p>
        </w:tc>
        <w:tc>
          <w:tcPr>
            <w:tcW w:w="1359" w:type="dxa"/>
          </w:tcPr>
          <w:p w14:paraId="6FD27753" w14:textId="77777777" w:rsidR="00BD24F2" w:rsidRPr="00B60EBE" w:rsidRDefault="00BD24F2" w:rsidP="00BD24F2">
            <w:pPr>
              <w:jc w:val="center"/>
              <w:rPr>
                <w:rFonts w:cs="Arial"/>
                <w:sz w:val="24"/>
                <w:szCs w:val="24"/>
                <w:lang w:val="sr-Cyrl-RS" w:eastAsia="ar-SA"/>
              </w:rPr>
            </w:pPr>
          </w:p>
        </w:tc>
      </w:tr>
      <w:tr w:rsidR="00BD24F2" w:rsidRPr="00B60EBE" w14:paraId="1F42ED14" w14:textId="77777777" w:rsidTr="00AD3AC6">
        <w:trPr>
          <w:trHeight w:val="230"/>
          <w:jc w:val="center"/>
        </w:trPr>
        <w:tc>
          <w:tcPr>
            <w:tcW w:w="934" w:type="dxa"/>
          </w:tcPr>
          <w:p w14:paraId="66637D27" w14:textId="77777777" w:rsidR="00BD24F2" w:rsidRPr="00B60EBE" w:rsidRDefault="00BD24F2" w:rsidP="00AD3AC6">
            <w:pPr>
              <w:jc w:val="center"/>
              <w:rPr>
                <w:rFonts w:cs="Arial"/>
                <w:sz w:val="24"/>
                <w:szCs w:val="24"/>
                <w:lang w:val="sr-Cyrl-RS"/>
              </w:rPr>
            </w:pPr>
          </w:p>
        </w:tc>
        <w:tc>
          <w:tcPr>
            <w:tcW w:w="5582" w:type="dxa"/>
            <w:vAlign w:val="bottom"/>
          </w:tcPr>
          <w:p w14:paraId="11C526EC" w14:textId="77777777" w:rsidR="00BD24F2" w:rsidRPr="00B60EBE" w:rsidRDefault="00BD24F2" w:rsidP="00D106AB">
            <w:pPr>
              <w:jc w:val="center"/>
              <w:rPr>
                <w:rFonts w:cs="Arial"/>
                <w:sz w:val="24"/>
                <w:szCs w:val="24"/>
                <w:lang w:val="sr-Cyrl-RS" w:eastAsia="sr-Cyrl-RS"/>
              </w:rPr>
            </w:pPr>
          </w:p>
        </w:tc>
        <w:tc>
          <w:tcPr>
            <w:tcW w:w="1334" w:type="dxa"/>
          </w:tcPr>
          <w:p w14:paraId="5372F8D6" w14:textId="77777777" w:rsidR="00BD24F2" w:rsidRPr="00B60EBE" w:rsidRDefault="00BD24F2" w:rsidP="00BD24F2">
            <w:pPr>
              <w:jc w:val="center"/>
              <w:rPr>
                <w:rFonts w:cs="Arial"/>
                <w:sz w:val="24"/>
                <w:szCs w:val="24"/>
                <w:lang w:val="sr-Cyrl-RS" w:eastAsia="ar-SA"/>
              </w:rPr>
            </w:pPr>
          </w:p>
        </w:tc>
        <w:tc>
          <w:tcPr>
            <w:tcW w:w="1359" w:type="dxa"/>
          </w:tcPr>
          <w:p w14:paraId="7CC1000E" w14:textId="77777777" w:rsidR="00BD24F2" w:rsidRPr="00B60EBE" w:rsidRDefault="00BD24F2" w:rsidP="00BD24F2">
            <w:pPr>
              <w:jc w:val="center"/>
              <w:rPr>
                <w:rFonts w:cs="Arial"/>
                <w:sz w:val="24"/>
                <w:szCs w:val="24"/>
                <w:lang w:val="sr-Cyrl-RS" w:eastAsia="ar-SA"/>
              </w:rPr>
            </w:pPr>
          </w:p>
        </w:tc>
      </w:tr>
      <w:tr w:rsidR="00BD24F2" w:rsidRPr="00B60EBE" w14:paraId="0A474CCB" w14:textId="77777777" w:rsidTr="00AD3AC6">
        <w:trPr>
          <w:trHeight w:val="230"/>
          <w:jc w:val="center"/>
        </w:trPr>
        <w:tc>
          <w:tcPr>
            <w:tcW w:w="934" w:type="dxa"/>
          </w:tcPr>
          <w:p w14:paraId="658DDBD9" w14:textId="77777777" w:rsidR="00BD24F2" w:rsidRPr="00B60EBE" w:rsidRDefault="00BD24F2" w:rsidP="00AD3AC6">
            <w:pPr>
              <w:jc w:val="center"/>
              <w:rPr>
                <w:rFonts w:cs="Arial"/>
                <w:sz w:val="24"/>
                <w:szCs w:val="24"/>
                <w:lang w:val="sr-Cyrl-RS"/>
              </w:rPr>
            </w:pPr>
            <w:r w:rsidRPr="00B60EBE">
              <w:rPr>
                <w:rFonts w:cs="Arial"/>
                <w:sz w:val="24"/>
                <w:szCs w:val="24"/>
                <w:lang w:val="sr-Cyrl-RS"/>
              </w:rPr>
              <w:t>1</w:t>
            </w:r>
          </w:p>
        </w:tc>
        <w:tc>
          <w:tcPr>
            <w:tcW w:w="5582" w:type="dxa"/>
            <w:vAlign w:val="bottom"/>
          </w:tcPr>
          <w:p w14:paraId="0E380DE5" w14:textId="77777777" w:rsidR="00BD24F2" w:rsidRPr="00B60EBE" w:rsidRDefault="00BD24F2" w:rsidP="00D106AB">
            <w:pPr>
              <w:jc w:val="center"/>
              <w:rPr>
                <w:rFonts w:cs="Arial"/>
                <w:sz w:val="24"/>
                <w:szCs w:val="24"/>
                <w:lang w:val="sr-Cyrl-RS" w:eastAsia="sr-Cyrl-RS"/>
              </w:rPr>
            </w:pPr>
            <w:r w:rsidRPr="00B60EBE">
              <w:rPr>
                <w:rFonts w:cs="Arial"/>
                <w:sz w:val="24"/>
                <w:szCs w:val="24"/>
                <w:lang w:val="ru-RU" w:eastAsia="ar-SA"/>
              </w:rPr>
              <w:t>матична плоча (отпорници, чипови, кондензатори)</w:t>
            </w:r>
          </w:p>
        </w:tc>
        <w:tc>
          <w:tcPr>
            <w:tcW w:w="1334" w:type="dxa"/>
          </w:tcPr>
          <w:p w14:paraId="1779B98D"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комплет</w:t>
            </w:r>
          </w:p>
        </w:tc>
        <w:tc>
          <w:tcPr>
            <w:tcW w:w="1359" w:type="dxa"/>
          </w:tcPr>
          <w:p w14:paraId="33D001E8" w14:textId="77777777" w:rsidR="00BD24F2" w:rsidRPr="00B60EBE" w:rsidRDefault="00BD24F2" w:rsidP="00BD24F2">
            <w:pPr>
              <w:jc w:val="center"/>
              <w:rPr>
                <w:rFonts w:cs="Arial"/>
                <w:sz w:val="24"/>
                <w:szCs w:val="24"/>
                <w:lang w:eastAsia="ar-SA"/>
              </w:rPr>
            </w:pPr>
            <w:r w:rsidRPr="00B60EBE">
              <w:rPr>
                <w:rFonts w:cs="Arial"/>
                <w:sz w:val="24"/>
                <w:szCs w:val="24"/>
                <w:lang w:eastAsia="ar-SA"/>
              </w:rPr>
              <w:t>500</w:t>
            </w:r>
          </w:p>
        </w:tc>
      </w:tr>
      <w:tr w:rsidR="00BD24F2" w:rsidRPr="00B60EBE" w14:paraId="35D9DB4E" w14:textId="77777777" w:rsidTr="00AD3AC6">
        <w:trPr>
          <w:trHeight w:val="230"/>
          <w:jc w:val="center"/>
        </w:trPr>
        <w:tc>
          <w:tcPr>
            <w:tcW w:w="934" w:type="dxa"/>
          </w:tcPr>
          <w:p w14:paraId="6C59AF02" w14:textId="77777777" w:rsidR="00BD24F2" w:rsidRPr="00B60EBE" w:rsidRDefault="00BD24F2" w:rsidP="00AD3AC6">
            <w:pPr>
              <w:jc w:val="center"/>
              <w:rPr>
                <w:rFonts w:cs="Arial"/>
                <w:sz w:val="24"/>
                <w:szCs w:val="24"/>
                <w:lang w:val="sr-Cyrl-RS"/>
              </w:rPr>
            </w:pPr>
            <w:r w:rsidRPr="00B60EBE">
              <w:rPr>
                <w:rFonts w:cs="Arial"/>
                <w:sz w:val="24"/>
                <w:szCs w:val="24"/>
                <w:lang w:val="sr-Cyrl-RS"/>
              </w:rPr>
              <w:t>2</w:t>
            </w:r>
          </w:p>
        </w:tc>
        <w:tc>
          <w:tcPr>
            <w:tcW w:w="5582" w:type="dxa"/>
            <w:vAlign w:val="bottom"/>
          </w:tcPr>
          <w:p w14:paraId="479BC075" w14:textId="77777777" w:rsidR="00BD24F2" w:rsidRPr="00B60EBE" w:rsidRDefault="00BD24F2" w:rsidP="00D106AB">
            <w:pPr>
              <w:jc w:val="center"/>
              <w:rPr>
                <w:rFonts w:cs="Arial"/>
                <w:sz w:val="24"/>
                <w:szCs w:val="24"/>
                <w:lang w:val="sr-Cyrl-RS" w:eastAsia="sr-Cyrl-RS"/>
              </w:rPr>
            </w:pPr>
            <w:r w:rsidRPr="00B60EBE">
              <w:rPr>
                <w:rFonts w:cs="Arial"/>
                <w:sz w:val="24"/>
                <w:szCs w:val="24"/>
                <w:lang w:val="ru-RU" w:eastAsia="ar-SA"/>
              </w:rPr>
              <w:t>напајање (кондензатори отпорници, штампане плоче)</w:t>
            </w:r>
          </w:p>
        </w:tc>
        <w:tc>
          <w:tcPr>
            <w:tcW w:w="1334" w:type="dxa"/>
          </w:tcPr>
          <w:p w14:paraId="3D333586"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комплет</w:t>
            </w:r>
          </w:p>
        </w:tc>
        <w:tc>
          <w:tcPr>
            <w:tcW w:w="1359" w:type="dxa"/>
          </w:tcPr>
          <w:p w14:paraId="70993A88" w14:textId="77777777" w:rsidR="00BD24F2" w:rsidRPr="00B60EBE" w:rsidRDefault="00BD24F2" w:rsidP="00BD24F2">
            <w:pPr>
              <w:jc w:val="center"/>
              <w:rPr>
                <w:rFonts w:cs="Arial"/>
                <w:sz w:val="24"/>
                <w:szCs w:val="24"/>
                <w:lang w:eastAsia="ar-SA"/>
              </w:rPr>
            </w:pPr>
            <w:r w:rsidRPr="00B60EBE">
              <w:rPr>
                <w:rFonts w:cs="Arial"/>
                <w:sz w:val="24"/>
                <w:szCs w:val="24"/>
                <w:lang w:eastAsia="ar-SA"/>
              </w:rPr>
              <w:t>500</w:t>
            </w:r>
          </w:p>
        </w:tc>
      </w:tr>
      <w:tr w:rsidR="00BD24F2" w:rsidRPr="00B60EBE" w14:paraId="55948FF0" w14:textId="77777777" w:rsidTr="00AD3AC6">
        <w:trPr>
          <w:trHeight w:val="230"/>
          <w:jc w:val="center"/>
        </w:trPr>
        <w:tc>
          <w:tcPr>
            <w:tcW w:w="934" w:type="dxa"/>
          </w:tcPr>
          <w:p w14:paraId="01BEFEE1" w14:textId="77777777" w:rsidR="00BD24F2" w:rsidRPr="00B60EBE" w:rsidRDefault="00BD24F2" w:rsidP="00AD3AC6">
            <w:pPr>
              <w:jc w:val="center"/>
              <w:rPr>
                <w:rFonts w:cs="Arial"/>
                <w:sz w:val="24"/>
                <w:szCs w:val="24"/>
                <w:lang w:val="sr-Cyrl-RS"/>
              </w:rPr>
            </w:pPr>
            <w:r w:rsidRPr="00B60EBE">
              <w:rPr>
                <w:rFonts w:cs="Arial"/>
                <w:sz w:val="24"/>
                <w:szCs w:val="24"/>
                <w:lang w:val="sr-Cyrl-RS"/>
              </w:rPr>
              <w:t>3</w:t>
            </w:r>
          </w:p>
        </w:tc>
        <w:tc>
          <w:tcPr>
            <w:tcW w:w="5582" w:type="dxa"/>
            <w:vAlign w:val="bottom"/>
          </w:tcPr>
          <w:p w14:paraId="1744B26A" w14:textId="77777777" w:rsidR="00BD24F2" w:rsidRPr="00B60EBE" w:rsidRDefault="00BD24F2" w:rsidP="00D106AB">
            <w:pPr>
              <w:jc w:val="center"/>
              <w:rPr>
                <w:rFonts w:cs="Arial"/>
                <w:sz w:val="24"/>
                <w:szCs w:val="24"/>
                <w:lang w:val="sr-Cyrl-RS" w:eastAsia="sr-Cyrl-RS"/>
              </w:rPr>
            </w:pPr>
            <w:r w:rsidRPr="00B60EBE">
              <w:rPr>
                <w:rFonts w:cs="Arial"/>
                <w:sz w:val="24"/>
                <w:szCs w:val="24"/>
                <w:lang w:val="ru-RU" w:eastAsia="ar-SA"/>
              </w:rPr>
              <w:t>лцд панел (лампе, лед диоде, каблови)</w:t>
            </w:r>
          </w:p>
        </w:tc>
        <w:tc>
          <w:tcPr>
            <w:tcW w:w="1334" w:type="dxa"/>
          </w:tcPr>
          <w:p w14:paraId="417D5A96"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комплет</w:t>
            </w:r>
          </w:p>
        </w:tc>
        <w:tc>
          <w:tcPr>
            <w:tcW w:w="1359" w:type="dxa"/>
          </w:tcPr>
          <w:p w14:paraId="01090151" w14:textId="77777777" w:rsidR="00BD24F2" w:rsidRPr="00B60EBE" w:rsidRDefault="00BD24F2" w:rsidP="00BD24F2">
            <w:pPr>
              <w:jc w:val="center"/>
              <w:rPr>
                <w:rFonts w:cs="Arial"/>
                <w:sz w:val="24"/>
                <w:szCs w:val="24"/>
                <w:lang w:eastAsia="ar-SA"/>
              </w:rPr>
            </w:pPr>
            <w:r w:rsidRPr="00B60EBE">
              <w:rPr>
                <w:rFonts w:cs="Arial"/>
                <w:sz w:val="24"/>
                <w:szCs w:val="24"/>
                <w:lang w:eastAsia="ar-SA"/>
              </w:rPr>
              <w:t>500</w:t>
            </w:r>
          </w:p>
        </w:tc>
      </w:tr>
      <w:tr w:rsidR="00BD24F2" w:rsidRPr="00B60EBE" w14:paraId="156A501D" w14:textId="77777777" w:rsidTr="00AD3AC6">
        <w:trPr>
          <w:trHeight w:val="230"/>
          <w:jc w:val="center"/>
        </w:trPr>
        <w:tc>
          <w:tcPr>
            <w:tcW w:w="934" w:type="dxa"/>
          </w:tcPr>
          <w:p w14:paraId="3F62D124" w14:textId="77777777" w:rsidR="00BD24F2" w:rsidRPr="00B60EBE" w:rsidRDefault="00BD24F2" w:rsidP="00AD3AC6">
            <w:pPr>
              <w:jc w:val="center"/>
              <w:rPr>
                <w:rFonts w:cs="Arial"/>
                <w:sz w:val="24"/>
                <w:szCs w:val="24"/>
                <w:lang w:val="sr-Cyrl-RS"/>
              </w:rPr>
            </w:pPr>
            <w:r w:rsidRPr="00B60EBE">
              <w:rPr>
                <w:rFonts w:cs="Arial"/>
                <w:sz w:val="24"/>
                <w:szCs w:val="24"/>
                <w:lang w:val="sr-Cyrl-RS"/>
              </w:rPr>
              <w:t>4</w:t>
            </w:r>
          </w:p>
        </w:tc>
        <w:tc>
          <w:tcPr>
            <w:tcW w:w="5582" w:type="dxa"/>
            <w:vAlign w:val="bottom"/>
          </w:tcPr>
          <w:p w14:paraId="4CFE1B95" w14:textId="77777777" w:rsidR="00BD24F2" w:rsidRPr="00B60EBE" w:rsidRDefault="00BD24F2" w:rsidP="00D106AB">
            <w:pPr>
              <w:jc w:val="center"/>
              <w:rPr>
                <w:rFonts w:cs="Arial"/>
                <w:sz w:val="24"/>
                <w:szCs w:val="24"/>
                <w:lang w:val="sr-Cyrl-RS" w:eastAsia="sr-Cyrl-RS"/>
              </w:rPr>
            </w:pPr>
            <w:r w:rsidRPr="00B60EBE">
              <w:rPr>
                <w:rFonts w:cs="Arial"/>
                <w:sz w:val="24"/>
                <w:szCs w:val="24"/>
                <w:lang w:eastAsia="ar-SA"/>
              </w:rPr>
              <w:t>инвертер</w:t>
            </w:r>
          </w:p>
        </w:tc>
        <w:tc>
          <w:tcPr>
            <w:tcW w:w="1334" w:type="dxa"/>
          </w:tcPr>
          <w:p w14:paraId="4B75043C"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комплет</w:t>
            </w:r>
          </w:p>
        </w:tc>
        <w:tc>
          <w:tcPr>
            <w:tcW w:w="1359" w:type="dxa"/>
          </w:tcPr>
          <w:p w14:paraId="63305B38" w14:textId="50F5104B" w:rsidR="00BD24F2" w:rsidRPr="00B60EBE" w:rsidRDefault="00C624A3" w:rsidP="00BD24F2">
            <w:pPr>
              <w:jc w:val="center"/>
              <w:rPr>
                <w:rFonts w:cs="Arial"/>
                <w:sz w:val="24"/>
                <w:szCs w:val="24"/>
                <w:lang w:eastAsia="ar-SA"/>
              </w:rPr>
            </w:pPr>
            <w:r w:rsidRPr="00B60EBE">
              <w:rPr>
                <w:rFonts w:cs="Arial"/>
                <w:sz w:val="24"/>
                <w:szCs w:val="24"/>
                <w:lang w:eastAsia="ar-SA"/>
              </w:rPr>
              <w:t>50</w:t>
            </w:r>
          </w:p>
        </w:tc>
      </w:tr>
      <w:tr w:rsidR="00BD24F2" w:rsidRPr="00B60EBE" w14:paraId="3FEE67AB" w14:textId="77777777" w:rsidTr="00AD3AC6">
        <w:trPr>
          <w:trHeight w:val="230"/>
          <w:jc w:val="center"/>
        </w:trPr>
        <w:tc>
          <w:tcPr>
            <w:tcW w:w="934" w:type="dxa"/>
          </w:tcPr>
          <w:p w14:paraId="2A9037F6" w14:textId="77777777" w:rsidR="00BD24F2" w:rsidRPr="00B60EBE" w:rsidRDefault="00BD24F2" w:rsidP="00AD3AC6">
            <w:pPr>
              <w:jc w:val="center"/>
              <w:rPr>
                <w:rFonts w:cs="Arial"/>
                <w:sz w:val="24"/>
                <w:szCs w:val="24"/>
                <w:lang w:val="sr-Cyrl-RS"/>
              </w:rPr>
            </w:pPr>
          </w:p>
        </w:tc>
        <w:tc>
          <w:tcPr>
            <w:tcW w:w="5582" w:type="dxa"/>
            <w:shd w:val="clear" w:color="auto" w:fill="auto"/>
          </w:tcPr>
          <w:p w14:paraId="79BFA085" w14:textId="77777777" w:rsidR="00BD24F2" w:rsidRPr="00B60EBE" w:rsidRDefault="00BD24F2" w:rsidP="00D106AB">
            <w:pPr>
              <w:jc w:val="center"/>
              <w:rPr>
                <w:rFonts w:cs="Arial"/>
                <w:sz w:val="24"/>
                <w:szCs w:val="24"/>
                <w:lang w:val="sr-Cyrl-RS"/>
              </w:rPr>
            </w:pPr>
          </w:p>
        </w:tc>
        <w:tc>
          <w:tcPr>
            <w:tcW w:w="1334" w:type="dxa"/>
          </w:tcPr>
          <w:p w14:paraId="477E0B72" w14:textId="77777777" w:rsidR="00BD24F2" w:rsidRPr="00B60EBE" w:rsidRDefault="00BD24F2" w:rsidP="00BD24F2">
            <w:pPr>
              <w:jc w:val="center"/>
              <w:rPr>
                <w:rFonts w:cs="Arial"/>
                <w:sz w:val="24"/>
                <w:szCs w:val="24"/>
                <w:lang w:val="sr-Cyrl-RS" w:eastAsia="ar-SA"/>
              </w:rPr>
            </w:pPr>
          </w:p>
        </w:tc>
        <w:tc>
          <w:tcPr>
            <w:tcW w:w="1359" w:type="dxa"/>
          </w:tcPr>
          <w:p w14:paraId="4989FB71" w14:textId="77777777" w:rsidR="00BD24F2" w:rsidRPr="00B60EBE" w:rsidRDefault="00BD24F2" w:rsidP="00BD24F2">
            <w:pPr>
              <w:jc w:val="center"/>
              <w:rPr>
                <w:rFonts w:cs="Arial"/>
                <w:sz w:val="24"/>
                <w:szCs w:val="24"/>
                <w:lang w:val="sr-Cyrl-RS" w:eastAsia="ar-SA"/>
              </w:rPr>
            </w:pPr>
          </w:p>
        </w:tc>
      </w:tr>
      <w:tr w:rsidR="00BD24F2" w:rsidRPr="00B60EBE" w14:paraId="024A4F99" w14:textId="77777777" w:rsidTr="00AD3AC6">
        <w:trPr>
          <w:trHeight w:val="230"/>
          <w:jc w:val="center"/>
        </w:trPr>
        <w:tc>
          <w:tcPr>
            <w:tcW w:w="934" w:type="dxa"/>
          </w:tcPr>
          <w:p w14:paraId="380BCE8F" w14:textId="77777777" w:rsidR="00BD24F2" w:rsidRPr="00B60EBE" w:rsidRDefault="00BD24F2" w:rsidP="00AD3AC6">
            <w:pPr>
              <w:jc w:val="center"/>
              <w:rPr>
                <w:rFonts w:cs="Arial"/>
                <w:sz w:val="24"/>
                <w:szCs w:val="24"/>
                <w:lang w:val="sr-Cyrl-RS"/>
              </w:rPr>
            </w:pPr>
          </w:p>
        </w:tc>
        <w:tc>
          <w:tcPr>
            <w:tcW w:w="5582" w:type="dxa"/>
            <w:shd w:val="clear" w:color="auto" w:fill="auto"/>
          </w:tcPr>
          <w:p w14:paraId="380009B5" w14:textId="1ED6E2C8" w:rsidR="00BD24F2" w:rsidRPr="00B60EBE" w:rsidRDefault="00BD24F2" w:rsidP="00D106AB">
            <w:pPr>
              <w:jc w:val="center"/>
              <w:rPr>
                <w:rFonts w:cs="Arial"/>
                <w:sz w:val="24"/>
                <w:szCs w:val="24"/>
                <w:lang w:val="sr-Cyrl-RS"/>
              </w:rPr>
            </w:pPr>
          </w:p>
        </w:tc>
        <w:tc>
          <w:tcPr>
            <w:tcW w:w="1334" w:type="dxa"/>
          </w:tcPr>
          <w:p w14:paraId="748142B6" w14:textId="77777777" w:rsidR="00BD24F2" w:rsidRPr="00B60EBE" w:rsidRDefault="00BD24F2" w:rsidP="00BD24F2">
            <w:pPr>
              <w:jc w:val="center"/>
              <w:rPr>
                <w:rFonts w:cs="Arial"/>
                <w:sz w:val="24"/>
                <w:szCs w:val="24"/>
                <w:lang w:val="sr-Cyrl-RS" w:eastAsia="ar-SA"/>
              </w:rPr>
            </w:pPr>
          </w:p>
        </w:tc>
        <w:tc>
          <w:tcPr>
            <w:tcW w:w="1359" w:type="dxa"/>
          </w:tcPr>
          <w:p w14:paraId="1DE937C8" w14:textId="77777777" w:rsidR="00BD24F2" w:rsidRPr="00B60EBE" w:rsidRDefault="00BD24F2" w:rsidP="00BD24F2">
            <w:pPr>
              <w:jc w:val="center"/>
              <w:rPr>
                <w:rFonts w:cs="Arial"/>
                <w:sz w:val="24"/>
                <w:szCs w:val="24"/>
                <w:lang w:val="sr-Cyrl-RS" w:eastAsia="ar-SA"/>
              </w:rPr>
            </w:pPr>
          </w:p>
        </w:tc>
      </w:tr>
      <w:tr w:rsidR="00BD24F2" w:rsidRPr="00B60EBE" w14:paraId="40053E6B" w14:textId="77777777" w:rsidTr="00AD3AC6">
        <w:trPr>
          <w:trHeight w:val="278"/>
          <w:jc w:val="center"/>
        </w:trPr>
        <w:tc>
          <w:tcPr>
            <w:tcW w:w="934" w:type="dxa"/>
          </w:tcPr>
          <w:p w14:paraId="77DC3FF9" w14:textId="77777777" w:rsidR="00BD24F2" w:rsidRPr="00B60EBE" w:rsidRDefault="00BD24F2" w:rsidP="00AD3AC6">
            <w:pPr>
              <w:jc w:val="center"/>
              <w:rPr>
                <w:rFonts w:cs="Arial"/>
                <w:sz w:val="24"/>
                <w:szCs w:val="24"/>
                <w:lang w:val="sr-Cyrl-RS"/>
              </w:rPr>
            </w:pPr>
          </w:p>
        </w:tc>
        <w:tc>
          <w:tcPr>
            <w:tcW w:w="5582" w:type="dxa"/>
            <w:shd w:val="clear" w:color="auto" w:fill="auto"/>
          </w:tcPr>
          <w:p w14:paraId="578F37C8" w14:textId="77777777" w:rsidR="00BD24F2" w:rsidRPr="00B60EBE" w:rsidRDefault="00BD24F2" w:rsidP="00D106AB">
            <w:pPr>
              <w:jc w:val="center"/>
              <w:rPr>
                <w:rFonts w:cs="Arial"/>
                <w:sz w:val="24"/>
                <w:szCs w:val="24"/>
                <w:lang w:val="sr-Cyrl-RS"/>
              </w:rPr>
            </w:pPr>
          </w:p>
        </w:tc>
        <w:tc>
          <w:tcPr>
            <w:tcW w:w="1334" w:type="dxa"/>
          </w:tcPr>
          <w:p w14:paraId="2C5BDC08" w14:textId="77777777" w:rsidR="00BD24F2" w:rsidRPr="00B60EBE" w:rsidRDefault="00BD24F2" w:rsidP="00BD24F2">
            <w:pPr>
              <w:jc w:val="center"/>
              <w:rPr>
                <w:rFonts w:cs="Arial"/>
                <w:sz w:val="24"/>
                <w:szCs w:val="24"/>
                <w:lang w:val="sr-Cyrl-RS" w:eastAsia="ar-SA"/>
              </w:rPr>
            </w:pPr>
          </w:p>
        </w:tc>
        <w:tc>
          <w:tcPr>
            <w:tcW w:w="1359" w:type="dxa"/>
          </w:tcPr>
          <w:p w14:paraId="5B14F9B8" w14:textId="77777777" w:rsidR="00BD24F2" w:rsidRPr="00B60EBE" w:rsidRDefault="00BD24F2" w:rsidP="00BD24F2">
            <w:pPr>
              <w:jc w:val="center"/>
              <w:rPr>
                <w:rFonts w:cs="Arial"/>
                <w:sz w:val="24"/>
                <w:szCs w:val="24"/>
                <w:lang w:val="sr-Cyrl-RS" w:eastAsia="ar-SA"/>
              </w:rPr>
            </w:pPr>
          </w:p>
        </w:tc>
      </w:tr>
      <w:tr w:rsidR="00BD24F2" w:rsidRPr="00B60EBE" w14:paraId="403B07EB" w14:textId="77777777" w:rsidTr="00AD3AC6">
        <w:trPr>
          <w:trHeight w:val="230"/>
          <w:jc w:val="center"/>
        </w:trPr>
        <w:tc>
          <w:tcPr>
            <w:tcW w:w="934" w:type="dxa"/>
          </w:tcPr>
          <w:p w14:paraId="243861F8" w14:textId="77777777" w:rsidR="00BD24F2" w:rsidRPr="00B60EBE" w:rsidRDefault="00BD24F2" w:rsidP="00AD3AC6">
            <w:pPr>
              <w:jc w:val="center"/>
              <w:rPr>
                <w:rFonts w:cs="Arial"/>
                <w:sz w:val="24"/>
                <w:szCs w:val="24"/>
                <w:lang w:val="sr-Cyrl-RS"/>
              </w:rPr>
            </w:pPr>
          </w:p>
        </w:tc>
        <w:tc>
          <w:tcPr>
            <w:tcW w:w="5582" w:type="dxa"/>
            <w:shd w:val="clear" w:color="auto" w:fill="auto"/>
          </w:tcPr>
          <w:p w14:paraId="22132B6E" w14:textId="77777777" w:rsidR="00BD24F2" w:rsidRPr="00B60EBE" w:rsidRDefault="00BD24F2" w:rsidP="00D106AB">
            <w:pPr>
              <w:jc w:val="center"/>
              <w:rPr>
                <w:rFonts w:cs="Arial"/>
                <w:sz w:val="24"/>
                <w:szCs w:val="24"/>
                <w:lang w:val="sr-Cyrl-RS"/>
              </w:rPr>
            </w:pPr>
            <w:r w:rsidRPr="00B60EBE">
              <w:rPr>
                <w:rFonts w:cs="Arial"/>
                <w:b/>
                <w:sz w:val="24"/>
                <w:szCs w:val="24"/>
                <w:lang w:val="sr-Cyrl-RS" w:eastAsia="sr-Cyrl-RS"/>
              </w:rPr>
              <w:t>РЕЗЕРВНИ ДЕЛОВИ / ПОТРОШНИ МАТЕРИЈАЛ</w:t>
            </w:r>
          </w:p>
        </w:tc>
        <w:tc>
          <w:tcPr>
            <w:tcW w:w="1334" w:type="dxa"/>
          </w:tcPr>
          <w:p w14:paraId="5475E79D" w14:textId="77777777" w:rsidR="00BD24F2" w:rsidRPr="00B60EBE" w:rsidRDefault="00BD24F2" w:rsidP="00BD24F2">
            <w:pPr>
              <w:jc w:val="center"/>
              <w:rPr>
                <w:rFonts w:cs="Arial"/>
                <w:sz w:val="24"/>
                <w:szCs w:val="24"/>
                <w:lang w:val="sr-Cyrl-RS" w:eastAsia="ar-SA"/>
              </w:rPr>
            </w:pPr>
          </w:p>
        </w:tc>
        <w:tc>
          <w:tcPr>
            <w:tcW w:w="1359" w:type="dxa"/>
          </w:tcPr>
          <w:p w14:paraId="4A4344E8" w14:textId="77777777" w:rsidR="00BD24F2" w:rsidRPr="00B60EBE" w:rsidRDefault="00BD24F2" w:rsidP="00BD24F2">
            <w:pPr>
              <w:jc w:val="center"/>
              <w:rPr>
                <w:rFonts w:cs="Arial"/>
                <w:sz w:val="24"/>
                <w:szCs w:val="24"/>
                <w:lang w:val="sr-Cyrl-RS" w:eastAsia="ar-SA"/>
              </w:rPr>
            </w:pPr>
          </w:p>
        </w:tc>
      </w:tr>
      <w:tr w:rsidR="00BD24F2" w:rsidRPr="00B60EBE" w14:paraId="1183011B" w14:textId="77777777" w:rsidTr="00AD3AC6">
        <w:trPr>
          <w:trHeight w:val="230"/>
          <w:jc w:val="center"/>
        </w:trPr>
        <w:tc>
          <w:tcPr>
            <w:tcW w:w="934" w:type="dxa"/>
          </w:tcPr>
          <w:p w14:paraId="33AB941E" w14:textId="77777777" w:rsidR="00BD24F2" w:rsidRPr="00B60EBE" w:rsidRDefault="00BD24F2" w:rsidP="00AD3AC6">
            <w:pPr>
              <w:jc w:val="center"/>
              <w:rPr>
                <w:rFonts w:cs="Arial"/>
                <w:sz w:val="24"/>
                <w:szCs w:val="24"/>
                <w:lang w:val="sr-Cyrl-RS"/>
              </w:rPr>
            </w:pPr>
            <w:r w:rsidRPr="00B60EBE">
              <w:rPr>
                <w:rFonts w:cs="Arial"/>
                <w:sz w:val="24"/>
                <w:szCs w:val="24"/>
                <w:lang w:val="sr-Cyrl-RS"/>
              </w:rPr>
              <w:t>1</w:t>
            </w:r>
          </w:p>
        </w:tc>
        <w:tc>
          <w:tcPr>
            <w:tcW w:w="5582" w:type="dxa"/>
            <w:shd w:val="clear" w:color="auto" w:fill="auto"/>
          </w:tcPr>
          <w:p w14:paraId="585E2341"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напајање за персоналне рачунаре 500w (500W.20+4 pin mainboard, 4+4 pin mainboard 12V, PCI-Express x1 (6pin), SATA x4, PA...)</w:t>
            </w:r>
          </w:p>
        </w:tc>
        <w:tc>
          <w:tcPr>
            <w:tcW w:w="1334" w:type="dxa"/>
          </w:tcPr>
          <w:p w14:paraId="2E7B6515"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EE1A2C1"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6E2FBAE3" w14:textId="77777777" w:rsidTr="00AD3AC6">
        <w:trPr>
          <w:trHeight w:val="230"/>
          <w:jc w:val="center"/>
        </w:trPr>
        <w:tc>
          <w:tcPr>
            <w:tcW w:w="934" w:type="dxa"/>
          </w:tcPr>
          <w:p w14:paraId="69CE18D6" w14:textId="77777777" w:rsidR="00BD24F2" w:rsidRPr="00B60EBE" w:rsidRDefault="00BD24F2" w:rsidP="00AD3AC6">
            <w:pPr>
              <w:jc w:val="center"/>
              <w:rPr>
                <w:rFonts w:cs="Arial"/>
                <w:sz w:val="24"/>
                <w:szCs w:val="24"/>
                <w:lang w:val="sr-Cyrl-RS"/>
              </w:rPr>
            </w:pPr>
            <w:r w:rsidRPr="00B60EBE">
              <w:rPr>
                <w:rFonts w:cs="Arial"/>
                <w:sz w:val="24"/>
                <w:szCs w:val="24"/>
                <w:lang w:val="sr-Cyrl-RS"/>
              </w:rPr>
              <w:t>2</w:t>
            </w:r>
          </w:p>
        </w:tc>
        <w:tc>
          <w:tcPr>
            <w:tcW w:w="5582" w:type="dxa"/>
            <w:shd w:val="clear" w:color="auto" w:fill="auto"/>
          </w:tcPr>
          <w:p w14:paraId="229BB424"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напајање за персоналне рачунаре 450w (450W ,ATX , 230V / 4A, [20+4PIN], efficiency of over 80%, UVP (Undervoltage protec.) OVP (Overvoltage protect.)</w:t>
            </w:r>
          </w:p>
        </w:tc>
        <w:tc>
          <w:tcPr>
            <w:tcW w:w="1334" w:type="dxa"/>
          </w:tcPr>
          <w:p w14:paraId="4A5AA03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11C167B4"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28B95376" w14:textId="77777777" w:rsidTr="00AD3AC6">
        <w:trPr>
          <w:trHeight w:val="230"/>
          <w:jc w:val="center"/>
        </w:trPr>
        <w:tc>
          <w:tcPr>
            <w:tcW w:w="934" w:type="dxa"/>
          </w:tcPr>
          <w:p w14:paraId="38219445" w14:textId="77777777" w:rsidR="00BD24F2" w:rsidRPr="00B60EBE" w:rsidRDefault="00BD24F2" w:rsidP="00AD3AC6">
            <w:pPr>
              <w:jc w:val="center"/>
              <w:rPr>
                <w:rFonts w:cs="Arial"/>
                <w:sz w:val="24"/>
                <w:szCs w:val="24"/>
                <w:lang w:val="sr-Cyrl-RS"/>
              </w:rPr>
            </w:pPr>
            <w:r w:rsidRPr="00B60EBE">
              <w:rPr>
                <w:rFonts w:cs="Arial"/>
                <w:sz w:val="24"/>
                <w:szCs w:val="24"/>
                <w:lang w:val="sr-Cyrl-RS"/>
              </w:rPr>
              <w:t>3</w:t>
            </w:r>
          </w:p>
        </w:tc>
        <w:tc>
          <w:tcPr>
            <w:tcW w:w="5582" w:type="dxa"/>
            <w:shd w:val="clear" w:color="auto" w:fill="auto"/>
          </w:tcPr>
          <w:p w14:paraId="7B41F401"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напајање за персоналне рачунаре 320w (320 W active PFC,87/90/87% efficient at 20/50/100% load,5.5 A,92 mm variable speed)</w:t>
            </w:r>
          </w:p>
        </w:tc>
        <w:tc>
          <w:tcPr>
            <w:tcW w:w="1334" w:type="dxa"/>
          </w:tcPr>
          <w:p w14:paraId="2C3ABB82"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438287D"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223D7563" w14:textId="77777777" w:rsidTr="00AD3AC6">
        <w:trPr>
          <w:trHeight w:val="230"/>
          <w:jc w:val="center"/>
        </w:trPr>
        <w:tc>
          <w:tcPr>
            <w:tcW w:w="934" w:type="dxa"/>
          </w:tcPr>
          <w:p w14:paraId="68C38D50" w14:textId="77777777" w:rsidR="00BD24F2" w:rsidRPr="00B60EBE" w:rsidRDefault="00BD24F2" w:rsidP="00AD3AC6">
            <w:pPr>
              <w:jc w:val="center"/>
              <w:rPr>
                <w:rFonts w:cs="Arial"/>
                <w:sz w:val="24"/>
                <w:szCs w:val="24"/>
                <w:lang w:val="sr-Cyrl-RS"/>
              </w:rPr>
            </w:pPr>
            <w:r w:rsidRPr="00B60EBE">
              <w:rPr>
                <w:rFonts w:cs="Arial"/>
                <w:sz w:val="24"/>
                <w:szCs w:val="24"/>
                <w:lang w:val="sr-Cyrl-RS"/>
              </w:rPr>
              <w:t>4</w:t>
            </w:r>
          </w:p>
        </w:tc>
        <w:tc>
          <w:tcPr>
            <w:tcW w:w="5582" w:type="dxa"/>
            <w:shd w:val="clear" w:color="auto" w:fill="auto"/>
          </w:tcPr>
          <w:p w14:paraId="31111FCA" w14:textId="77777777" w:rsidR="00BD24F2" w:rsidRPr="00B60EBE" w:rsidRDefault="00BD24F2" w:rsidP="00D106AB">
            <w:pPr>
              <w:tabs>
                <w:tab w:val="left" w:pos="255"/>
              </w:tabs>
              <w:jc w:val="center"/>
              <w:rPr>
                <w:rFonts w:cs="Arial"/>
                <w:sz w:val="24"/>
                <w:szCs w:val="24"/>
                <w:lang w:val="sr-Cyrl-RS" w:eastAsia="sr-Cyrl-RS"/>
              </w:rPr>
            </w:pPr>
            <w:r w:rsidRPr="00B60EBE">
              <w:rPr>
                <w:rFonts w:cs="Arial"/>
                <w:sz w:val="24"/>
                <w:szCs w:val="24"/>
                <w:lang w:val="sr-Cyrl-RS" w:eastAsia="sr-Cyrl-RS"/>
              </w:rPr>
              <w:t>напајање за Notebook</w:t>
            </w:r>
            <w:r w:rsidRPr="00B60EBE">
              <w:rPr>
                <w:rFonts w:cs="Arial"/>
                <w:sz w:val="24"/>
                <w:szCs w:val="24"/>
                <w:lang w:eastAsia="sr-Cyrl-RS"/>
              </w:rPr>
              <w:t>-</w:t>
            </w:r>
            <w:r w:rsidRPr="00B60EBE">
              <w:rPr>
                <w:rFonts w:cs="Arial"/>
                <w:sz w:val="24"/>
                <w:szCs w:val="24"/>
                <w:lang w:val="sr-Cyrl-RS" w:eastAsia="sr-Cyrl-RS"/>
              </w:rPr>
              <w:t>преносиве рачунаре (adapter, baterija)</w:t>
            </w:r>
          </w:p>
        </w:tc>
        <w:tc>
          <w:tcPr>
            <w:tcW w:w="1334" w:type="dxa"/>
          </w:tcPr>
          <w:p w14:paraId="78FD472B"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27A04511"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027877D0" w14:textId="77777777" w:rsidTr="00AD3AC6">
        <w:trPr>
          <w:trHeight w:val="230"/>
          <w:jc w:val="center"/>
        </w:trPr>
        <w:tc>
          <w:tcPr>
            <w:tcW w:w="934" w:type="dxa"/>
          </w:tcPr>
          <w:p w14:paraId="2ACD23EB" w14:textId="77777777" w:rsidR="00BD24F2" w:rsidRPr="00B60EBE" w:rsidRDefault="00BD24F2" w:rsidP="00AD3AC6">
            <w:pPr>
              <w:jc w:val="center"/>
              <w:rPr>
                <w:rFonts w:cs="Arial"/>
                <w:sz w:val="24"/>
                <w:szCs w:val="24"/>
                <w:lang w:val="sr-Cyrl-RS"/>
              </w:rPr>
            </w:pPr>
            <w:r w:rsidRPr="00B60EBE">
              <w:rPr>
                <w:rFonts w:cs="Arial"/>
                <w:sz w:val="24"/>
                <w:szCs w:val="24"/>
                <w:lang w:val="sr-Cyrl-RS"/>
              </w:rPr>
              <w:lastRenderedPageBreak/>
              <w:t>5</w:t>
            </w:r>
          </w:p>
        </w:tc>
        <w:tc>
          <w:tcPr>
            <w:tcW w:w="5582" w:type="dxa"/>
            <w:shd w:val="clear" w:color="auto" w:fill="auto"/>
          </w:tcPr>
          <w:p w14:paraId="1AE7B6C1" w14:textId="77777777" w:rsidR="00BD24F2" w:rsidRPr="00B60EBE" w:rsidRDefault="00BD24F2" w:rsidP="00D106AB">
            <w:pPr>
              <w:tabs>
                <w:tab w:val="left" w:pos="270"/>
              </w:tabs>
              <w:jc w:val="center"/>
              <w:rPr>
                <w:rFonts w:cs="Arial"/>
                <w:sz w:val="24"/>
                <w:szCs w:val="24"/>
                <w:lang w:val="sr-Cyrl-RS" w:eastAsia="sr-Cyrl-RS"/>
              </w:rPr>
            </w:pPr>
            <w:r w:rsidRPr="00B60EBE">
              <w:rPr>
                <w:rFonts w:cs="Arial"/>
                <w:sz w:val="24"/>
                <w:szCs w:val="24"/>
                <w:lang w:val="sr-Cyrl-RS" w:eastAsia="sr-Cyrl-RS"/>
              </w:rPr>
              <w:t>дискови за персоналне рачунаре HDD тип  ATA</w:t>
            </w:r>
            <w:r w:rsidRPr="00B60EBE">
              <w:rPr>
                <w:rFonts w:cs="Arial"/>
                <w:sz w:val="24"/>
                <w:szCs w:val="24"/>
              </w:rPr>
              <w:t xml:space="preserve"> </w:t>
            </w:r>
            <w:r w:rsidRPr="00B60EBE">
              <w:rPr>
                <w:rFonts w:cs="Arial"/>
                <w:sz w:val="24"/>
                <w:szCs w:val="24"/>
                <w:lang w:val="sr-Cyrl-RS" w:eastAsia="sr-Cyrl-RS"/>
              </w:rPr>
              <w:t>160 GB 3,5" ATA 100/133, 8MB, 7200 rpm</w:t>
            </w:r>
          </w:p>
        </w:tc>
        <w:tc>
          <w:tcPr>
            <w:tcW w:w="1334" w:type="dxa"/>
          </w:tcPr>
          <w:p w14:paraId="465ACF6C"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24D43CC0" w14:textId="77777777" w:rsidR="00BD24F2" w:rsidRPr="00B60EBE" w:rsidRDefault="00BD24F2" w:rsidP="00BD24F2">
            <w:pPr>
              <w:jc w:val="center"/>
              <w:rPr>
                <w:rFonts w:cs="Arial"/>
                <w:sz w:val="24"/>
                <w:szCs w:val="24"/>
                <w:lang w:eastAsia="ar-SA"/>
              </w:rPr>
            </w:pPr>
            <w:r w:rsidRPr="00B60EBE">
              <w:rPr>
                <w:rFonts w:cs="Arial"/>
                <w:sz w:val="24"/>
                <w:szCs w:val="24"/>
                <w:lang w:eastAsia="ar-SA"/>
              </w:rPr>
              <w:t>300</w:t>
            </w:r>
          </w:p>
        </w:tc>
      </w:tr>
      <w:tr w:rsidR="00BD24F2" w:rsidRPr="00B60EBE" w14:paraId="3A645CC4" w14:textId="77777777" w:rsidTr="00AD3AC6">
        <w:trPr>
          <w:trHeight w:val="230"/>
          <w:jc w:val="center"/>
        </w:trPr>
        <w:tc>
          <w:tcPr>
            <w:tcW w:w="934" w:type="dxa"/>
          </w:tcPr>
          <w:p w14:paraId="629911F2" w14:textId="77777777" w:rsidR="00BD24F2" w:rsidRPr="00B60EBE" w:rsidRDefault="00BD24F2" w:rsidP="00AD3AC6">
            <w:pPr>
              <w:jc w:val="center"/>
              <w:rPr>
                <w:rFonts w:cs="Arial"/>
                <w:sz w:val="24"/>
                <w:szCs w:val="24"/>
                <w:lang w:val="sr-Cyrl-RS"/>
              </w:rPr>
            </w:pPr>
            <w:r w:rsidRPr="00B60EBE">
              <w:rPr>
                <w:rFonts w:cs="Arial"/>
                <w:sz w:val="24"/>
                <w:szCs w:val="24"/>
                <w:lang w:val="sr-Cyrl-RS"/>
              </w:rPr>
              <w:t>6</w:t>
            </w:r>
          </w:p>
        </w:tc>
        <w:tc>
          <w:tcPr>
            <w:tcW w:w="5582" w:type="dxa"/>
            <w:shd w:val="clear" w:color="auto" w:fill="auto"/>
          </w:tcPr>
          <w:p w14:paraId="25525147"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дискови за персоналне рачунаре HDD тип  ATA</w:t>
            </w:r>
            <w:r w:rsidRPr="00B60EBE">
              <w:rPr>
                <w:rFonts w:cs="Arial"/>
                <w:sz w:val="24"/>
                <w:szCs w:val="24"/>
              </w:rPr>
              <w:t xml:space="preserve"> </w:t>
            </w:r>
            <w:r w:rsidRPr="00B60EBE">
              <w:rPr>
                <w:rFonts w:cs="Arial"/>
                <w:sz w:val="24"/>
                <w:szCs w:val="24"/>
                <w:lang w:val="sr-Cyrl-RS" w:eastAsia="sr-Cyrl-RS"/>
              </w:rPr>
              <w:t>320 GB 3,5" ATA 100/133, 8MB, 7200 rpm</w:t>
            </w:r>
          </w:p>
        </w:tc>
        <w:tc>
          <w:tcPr>
            <w:tcW w:w="1334" w:type="dxa"/>
          </w:tcPr>
          <w:p w14:paraId="6204CB89"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D013031"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300</w:t>
            </w:r>
          </w:p>
        </w:tc>
      </w:tr>
      <w:tr w:rsidR="00BD24F2" w:rsidRPr="00B60EBE" w14:paraId="6B241CCA" w14:textId="77777777" w:rsidTr="00AD3AC6">
        <w:trPr>
          <w:trHeight w:val="230"/>
          <w:jc w:val="center"/>
        </w:trPr>
        <w:tc>
          <w:tcPr>
            <w:tcW w:w="934" w:type="dxa"/>
          </w:tcPr>
          <w:p w14:paraId="3747A891" w14:textId="77777777" w:rsidR="00BD24F2" w:rsidRPr="00B60EBE" w:rsidRDefault="00BD24F2" w:rsidP="00AD3AC6">
            <w:pPr>
              <w:jc w:val="center"/>
              <w:rPr>
                <w:rFonts w:cs="Arial"/>
                <w:sz w:val="24"/>
                <w:szCs w:val="24"/>
              </w:rPr>
            </w:pPr>
            <w:r w:rsidRPr="00B60EBE">
              <w:rPr>
                <w:rFonts w:cs="Arial"/>
                <w:sz w:val="24"/>
                <w:szCs w:val="24"/>
              </w:rPr>
              <w:t>7</w:t>
            </w:r>
          </w:p>
        </w:tc>
        <w:tc>
          <w:tcPr>
            <w:tcW w:w="5582" w:type="dxa"/>
            <w:shd w:val="clear" w:color="auto" w:fill="auto"/>
          </w:tcPr>
          <w:p w14:paraId="531A8297"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 xml:space="preserve">дискови за персоналне рачунаре HDD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 </w:t>
            </w:r>
            <w:r w:rsidRPr="00B60EBE">
              <w:rPr>
                <w:rFonts w:cs="Arial"/>
                <w:sz w:val="24"/>
                <w:szCs w:val="24"/>
                <w:lang w:val="sr-Cyrl-RS" w:eastAsia="sr-Cyrl-RS"/>
              </w:rPr>
              <w:t>320 GB 3,5" ATA 100/133, 8MB, 7200 rpm</w:t>
            </w:r>
          </w:p>
        </w:tc>
        <w:tc>
          <w:tcPr>
            <w:tcW w:w="1334" w:type="dxa"/>
          </w:tcPr>
          <w:p w14:paraId="3B10B25F"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A97C659"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300</w:t>
            </w:r>
          </w:p>
        </w:tc>
      </w:tr>
      <w:tr w:rsidR="00BD24F2" w:rsidRPr="00B60EBE" w14:paraId="531F9720" w14:textId="77777777" w:rsidTr="00AD3AC6">
        <w:trPr>
          <w:trHeight w:val="230"/>
          <w:jc w:val="center"/>
        </w:trPr>
        <w:tc>
          <w:tcPr>
            <w:tcW w:w="934" w:type="dxa"/>
          </w:tcPr>
          <w:p w14:paraId="63715DA7" w14:textId="77777777" w:rsidR="00BD24F2" w:rsidRPr="00B60EBE" w:rsidRDefault="00BD24F2" w:rsidP="00AD3AC6">
            <w:pPr>
              <w:jc w:val="center"/>
              <w:rPr>
                <w:rFonts w:cs="Arial"/>
                <w:sz w:val="24"/>
                <w:szCs w:val="24"/>
              </w:rPr>
            </w:pPr>
            <w:r w:rsidRPr="00B60EBE">
              <w:rPr>
                <w:rFonts w:cs="Arial"/>
                <w:sz w:val="24"/>
                <w:szCs w:val="24"/>
              </w:rPr>
              <w:t>8</w:t>
            </w:r>
          </w:p>
        </w:tc>
        <w:tc>
          <w:tcPr>
            <w:tcW w:w="5582" w:type="dxa"/>
            <w:shd w:val="clear" w:color="auto" w:fill="auto"/>
          </w:tcPr>
          <w:p w14:paraId="0F22BBA5"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 xml:space="preserve">дискови за персоналне рачунаре HDD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 </w:t>
            </w:r>
            <w:r w:rsidRPr="00B60EBE">
              <w:rPr>
                <w:rFonts w:cs="Arial"/>
                <w:sz w:val="24"/>
                <w:szCs w:val="24"/>
                <w:lang w:val="sr-Cyrl-RS" w:eastAsia="sr-Cyrl-RS"/>
              </w:rPr>
              <w:t>500 GB 3,5" ATA 100/133, 8MB, 7200 rpm</w:t>
            </w:r>
          </w:p>
        </w:tc>
        <w:tc>
          <w:tcPr>
            <w:tcW w:w="1334" w:type="dxa"/>
          </w:tcPr>
          <w:p w14:paraId="4285529A"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FBEB77D"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300</w:t>
            </w:r>
          </w:p>
        </w:tc>
      </w:tr>
      <w:tr w:rsidR="00BD24F2" w:rsidRPr="00B60EBE" w14:paraId="1DC7AAD9" w14:textId="77777777" w:rsidTr="00AD3AC6">
        <w:trPr>
          <w:trHeight w:val="230"/>
          <w:jc w:val="center"/>
        </w:trPr>
        <w:tc>
          <w:tcPr>
            <w:tcW w:w="934" w:type="dxa"/>
          </w:tcPr>
          <w:p w14:paraId="7DF599B6" w14:textId="77777777" w:rsidR="00BD24F2" w:rsidRPr="00B60EBE" w:rsidRDefault="00BD24F2" w:rsidP="00AD3AC6">
            <w:pPr>
              <w:jc w:val="center"/>
              <w:rPr>
                <w:rFonts w:cs="Arial"/>
                <w:sz w:val="24"/>
                <w:szCs w:val="24"/>
                <w:lang w:val="sr-Cyrl-RS"/>
              </w:rPr>
            </w:pPr>
            <w:r w:rsidRPr="00B60EBE">
              <w:rPr>
                <w:rFonts w:cs="Arial"/>
                <w:sz w:val="24"/>
                <w:szCs w:val="24"/>
                <w:lang w:val="sr-Cyrl-RS"/>
              </w:rPr>
              <w:t>9</w:t>
            </w:r>
          </w:p>
        </w:tc>
        <w:tc>
          <w:tcPr>
            <w:tcW w:w="5582" w:type="dxa"/>
            <w:shd w:val="clear" w:color="auto" w:fill="auto"/>
          </w:tcPr>
          <w:p w14:paraId="5216DB52" w14:textId="77777777" w:rsidR="00BD24F2" w:rsidRPr="00B60EBE" w:rsidRDefault="00BD24F2" w:rsidP="00D106AB">
            <w:pPr>
              <w:jc w:val="center"/>
              <w:rPr>
                <w:rFonts w:cs="Arial"/>
                <w:sz w:val="24"/>
                <w:szCs w:val="24"/>
                <w:lang w:eastAsia="sr-Cyrl-RS"/>
              </w:rPr>
            </w:pPr>
            <w:r w:rsidRPr="00B60EBE">
              <w:rPr>
                <w:rFonts w:cs="Arial"/>
                <w:sz w:val="24"/>
                <w:szCs w:val="24"/>
                <w:lang w:val="sr-Cyrl-RS" w:eastAsia="sr-Cyrl-RS"/>
              </w:rPr>
              <w:t xml:space="preserve">дискови за персоналне рачунаре </w:t>
            </w:r>
            <w:r w:rsidRPr="00B60EBE">
              <w:rPr>
                <w:rFonts w:cs="Arial"/>
                <w:sz w:val="24"/>
                <w:szCs w:val="24"/>
                <w:lang w:eastAsia="sr-Cyrl-RS"/>
              </w:rPr>
              <w:t>SS</w:t>
            </w:r>
            <w:r w:rsidRPr="00B60EBE">
              <w:rPr>
                <w:rFonts w:cs="Arial"/>
                <w:sz w:val="24"/>
                <w:szCs w:val="24"/>
                <w:lang w:val="sr-Cyrl-RS" w:eastAsia="sr-Cyrl-RS"/>
              </w:rPr>
              <w:t xml:space="preserve">D тип  </w:t>
            </w:r>
            <w:r w:rsidRPr="00B60EBE">
              <w:rPr>
                <w:rFonts w:cs="Arial"/>
                <w:sz w:val="24"/>
                <w:szCs w:val="24"/>
                <w:lang w:eastAsia="sr-Cyrl-RS"/>
              </w:rPr>
              <w:t>S</w:t>
            </w:r>
            <w:r w:rsidRPr="00B60EBE">
              <w:rPr>
                <w:rFonts w:cs="Arial"/>
                <w:sz w:val="24"/>
                <w:szCs w:val="24"/>
                <w:lang w:val="sr-Cyrl-RS" w:eastAsia="sr-Cyrl-RS"/>
              </w:rPr>
              <w:t>ATA</w:t>
            </w:r>
            <w:r w:rsidRPr="00B60EBE">
              <w:rPr>
                <w:rFonts w:cs="Arial"/>
                <w:sz w:val="24"/>
                <w:szCs w:val="24"/>
              </w:rPr>
              <w:t xml:space="preserve"> III </w:t>
            </w:r>
            <w:r w:rsidRPr="00B60EBE">
              <w:rPr>
                <w:rFonts w:cs="Arial"/>
                <w:sz w:val="24"/>
                <w:szCs w:val="24"/>
                <w:lang w:eastAsia="sr-Cyrl-RS"/>
              </w:rPr>
              <w:t>240</w:t>
            </w:r>
            <w:r w:rsidRPr="00B60EBE">
              <w:rPr>
                <w:rFonts w:cs="Arial"/>
                <w:sz w:val="24"/>
                <w:szCs w:val="24"/>
                <w:lang w:val="sr-Cyrl-RS" w:eastAsia="sr-Cyrl-RS"/>
              </w:rPr>
              <w:t xml:space="preserve"> GB 2,5" </w:t>
            </w:r>
            <w:r w:rsidRPr="00B60EBE">
              <w:rPr>
                <w:rFonts w:cs="Arial"/>
                <w:sz w:val="24"/>
                <w:szCs w:val="24"/>
                <w:lang w:eastAsia="sr-Cyrl-RS"/>
              </w:rPr>
              <w:t>500/500</w:t>
            </w:r>
            <w:r w:rsidRPr="00B60EBE">
              <w:rPr>
                <w:rFonts w:cs="Arial"/>
                <w:sz w:val="24"/>
                <w:szCs w:val="24"/>
                <w:lang w:val="sr-Cyrl-RS" w:eastAsia="sr-Cyrl-RS"/>
              </w:rPr>
              <w:t xml:space="preserve"> </w:t>
            </w:r>
            <w:r w:rsidRPr="00B60EBE">
              <w:rPr>
                <w:rFonts w:cs="Arial"/>
                <w:sz w:val="24"/>
                <w:szCs w:val="24"/>
                <w:lang w:eastAsia="sr-Cyrl-RS"/>
              </w:rPr>
              <w:t>MB/s</w:t>
            </w:r>
          </w:p>
        </w:tc>
        <w:tc>
          <w:tcPr>
            <w:tcW w:w="1334" w:type="dxa"/>
          </w:tcPr>
          <w:p w14:paraId="51E8AA89"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65E32A20"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200</w:t>
            </w:r>
          </w:p>
        </w:tc>
      </w:tr>
      <w:tr w:rsidR="00BD24F2" w:rsidRPr="00B60EBE" w14:paraId="34BDE1F2" w14:textId="77777777" w:rsidTr="00AD3AC6">
        <w:trPr>
          <w:trHeight w:val="230"/>
          <w:jc w:val="center"/>
        </w:trPr>
        <w:tc>
          <w:tcPr>
            <w:tcW w:w="934" w:type="dxa"/>
          </w:tcPr>
          <w:p w14:paraId="0FF20F4A" w14:textId="77777777" w:rsidR="00BD24F2" w:rsidRPr="00B60EBE" w:rsidRDefault="00BD24F2" w:rsidP="00AD3AC6">
            <w:pPr>
              <w:jc w:val="center"/>
              <w:rPr>
                <w:rFonts w:cs="Arial"/>
                <w:sz w:val="24"/>
                <w:szCs w:val="24"/>
              </w:rPr>
            </w:pPr>
            <w:r w:rsidRPr="00B60EBE">
              <w:rPr>
                <w:rFonts w:cs="Arial"/>
                <w:sz w:val="24"/>
                <w:szCs w:val="24"/>
              </w:rPr>
              <w:t>10</w:t>
            </w:r>
          </w:p>
        </w:tc>
        <w:tc>
          <w:tcPr>
            <w:tcW w:w="5582" w:type="dxa"/>
            <w:shd w:val="clear" w:color="auto" w:fill="auto"/>
          </w:tcPr>
          <w:p w14:paraId="54415629" w14:textId="77777777" w:rsidR="00BD24F2" w:rsidRPr="00B60EBE" w:rsidRDefault="00BD24F2" w:rsidP="00D106AB">
            <w:pPr>
              <w:tabs>
                <w:tab w:val="left" w:pos="375"/>
              </w:tabs>
              <w:jc w:val="center"/>
              <w:rPr>
                <w:rFonts w:cs="Arial"/>
                <w:b/>
                <w:sz w:val="24"/>
                <w:szCs w:val="24"/>
                <w:lang w:val="sr-Cyrl-RS" w:eastAsia="sr-Cyrl-RS"/>
              </w:rPr>
            </w:pPr>
            <w:r w:rsidRPr="00B60EBE">
              <w:rPr>
                <w:rFonts w:cs="Arial"/>
                <w:sz w:val="24"/>
                <w:szCs w:val="24"/>
                <w:lang w:val="sr-Cyrl-RS" w:eastAsia="sr-Cyrl-RS"/>
              </w:rPr>
              <w:t>дискови за преносиве  рачунаре HDD тип  ATA</w:t>
            </w:r>
            <w:r w:rsidRPr="00B60EBE">
              <w:rPr>
                <w:rFonts w:cs="Arial"/>
                <w:sz w:val="24"/>
                <w:szCs w:val="24"/>
              </w:rPr>
              <w:t xml:space="preserve"> </w:t>
            </w:r>
            <w:r w:rsidRPr="00B60EBE">
              <w:rPr>
                <w:rFonts w:cs="Arial"/>
                <w:sz w:val="24"/>
                <w:szCs w:val="24"/>
                <w:lang w:val="sr-Cyrl-RS" w:eastAsia="sr-Cyrl-RS"/>
              </w:rPr>
              <w:t>160 GB 2,5" ATA 5400 rpm</w:t>
            </w:r>
          </w:p>
        </w:tc>
        <w:tc>
          <w:tcPr>
            <w:tcW w:w="1334" w:type="dxa"/>
          </w:tcPr>
          <w:p w14:paraId="69933949"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50098FEB"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300</w:t>
            </w:r>
          </w:p>
        </w:tc>
      </w:tr>
      <w:tr w:rsidR="00BD24F2" w:rsidRPr="00B60EBE" w14:paraId="3AA7DEAE" w14:textId="77777777" w:rsidTr="00AD3AC6">
        <w:trPr>
          <w:trHeight w:val="230"/>
          <w:jc w:val="center"/>
        </w:trPr>
        <w:tc>
          <w:tcPr>
            <w:tcW w:w="934" w:type="dxa"/>
          </w:tcPr>
          <w:p w14:paraId="7391D535" w14:textId="77777777" w:rsidR="00BD24F2" w:rsidRPr="00B60EBE" w:rsidRDefault="00BD24F2" w:rsidP="00AD3AC6">
            <w:pPr>
              <w:jc w:val="center"/>
              <w:rPr>
                <w:rFonts w:cs="Arial"/>
                <w:sz w:val="24"/>
                <w:szCs w:val="24"/>
              </w:rPr>
            </w:pPr>
            <w:r w:rsidRPr="00B60EBE">
              <w:rPr>
                <w:rFonts w:cs="Arial"/>
                <w:sz w:val="24"/>
                <w:szCs w:val="24"/>
              </w:rPr>
              <w:t>11</w:t>
            </w:r>
          </w:p>
        </w:tc>
        <w:tc>
          <w:tcPr>
            <w:tcW w:w="5582" w:type="dxa"/>
            <w:shd w:val="clear" w:color="auto" w:fill="auto"/>
          </w:tcPr>
          <w:p w14:paraId="3CAD395B"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 xml:space="preserve">дискови за преносиве  рачунаре HDD тип  </w:t>
            </w:r>
            <w:r w:rsidRPr="00B60EBE">
              <w:rPr>
                <w:rFonts w:cs="Arial"/>
                <w:sz w:val="24"/>
                <w:szCs w:val="24"/>
                <w:lang w:eastAsia="sr-Cyrl-RS"/>
              </w:rPr>
              <w:t>S</w:t>
            </w:r>
            <w:r w:rsidRPr="00B60EBE">
              <w:rPr>
                <w:rFonts w:cs="Arial"/>
                <w:sz w:val="24"/>
                <w:szCs w:val="24"/>
                <w:lang w:val="sr-Cyrl-RS" w:eastAsia="sr-Cyrl-RS"/>
              </w:rPr>
              <w:t>ATA 500 GB 2,5" ATA 5400 rpm</w:t>
            </w:r>
          </w:p>
        </w:tc>
        <w:tc>
          <w:tcPr>
            <w:tcW w:w="1334" w:type="dxa"/>
          </w:tcPr>
          <w:p w14:paraId="5C7E2F80"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FF11A5D"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300</w:t>
            </w:r>
          </w:p>
        </w:tc>
      </w:tr>
      <w:tr w:rsidR="00BD24F2" w:rsidRPr="00B60EBE" w14:paraId="0C5A72ED" w14:textId="77777777" w:rsidTr="00AD3AC6">
        <w:trPr>
          <w:trHeight w:val="230"/>
          <w:jc w:val="center"/>
        </w:trPr>
        <w:tc>
          <w:tcPr>
            <w:tcW w:w="934" w:type="dxa"/>
          </w:tcPr>
          <w:p w14:paraId="55168988" w14:textId="77777777" w:rsidR="00BD24F2" w:rsidRPr="00B60EBE" w:rsidRDefault="00BD24F2" w:rsidP="00AD3AC6">
            <w:pPr>
              <w:jc w:val="center"/>
              <w:rPr>
                <w:rFonts w:cs="Arial"/>
                <w:sz w:val="24"/>
                <w:szCs w:val="24"/>
              </w:rPr>
            </w:pPr>
            <w:r w:rsidRPr="00B60EBE">
              <w:rPr>
                <w:rFonts w:cs="Arial"/>
                <w:sz w:val="24"/>
                <w:szCs w:val="24"/>
              </w:rPr>
              <w:t>12</w:t>
            </w:r>
          </w:p>
        </w:tc>
        <w:tc>
          <w:tcPr>
            <w:tcW w:w="5582" w:type="dxa"/>
            <w:shd w:val="clear" w:color="auto" w:fill="auto"/>
          </w:tcPr>
          <w:p w14:paraId="5CA71BD1"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 xml:space="preserve">дискови за преносиве  рачунаре HDD тип  </w:t>
            </w:r>
            <w:r w:rsidRPr="00B60EBE">
              <w:rPr>
                <w:rFonts w:cs="Arial"/>
                <w:sz w:val="24"/>
                <w:szCs w:val="24"/>
                <w:lang w:eastAsia="sr-Cyrl-RS"/>
              </w:rPr>
              <w:t>S</w:t>
            </w:r>
            <w:r w:rsidRPr="00B60EBE">
              <w:rPr>
                <w:rFonts w:cs="Arial"/>
                <w:sz w:val="24"/>
                <w:szCs w:val="24"/>
                <w:lang w:val="sr-Cyrl-RS" w:eastAsia="sr-Cyrl-RS"/>
              </w:rPr>
              <w:t xml:space="preserve">SD  </w:t>
            </w:r>
            <w:r w:rsidRPr="00B60EBE">
              <w:rPr>
                <w:rFonts w:cs="Arial"/>
                <w:sz w:val="24"/>
                <w:szCs w:val="24"/>
                <w:lang w:eastAsia="sr-Cyrl-RS"/>
              </w:rPr>
              <w:t xml:space="preserve"> SATA3 120GB, R/W:540/410MB/s</w:t>
            </w:r>
          </w:p>
        </w:tc>
        <w:tc>
          <w:tcPr>
            <w:tcW w:w="1334" w:type="dxa"/>
          </w:tcPr>
          <w:p w14:paraId="11E312F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F5B791A"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300</w:t>
            </w:r>
          </w:p>
        </w:tc>
      </w:tr>
      <w:tr w:rsidR="00BD24F2" w:rsidRPr="00B60EBE" w14:paraId="0A6D1C89" w14:textId="77777777" w:rsidTr="00AD3AC6">
        <w:trPr>
          <w:trHeight w:val="230"/>
          <w:jc w:val="center"/>
        </w:trPr>
        <w:tc>
          <w:tcPr>
            <w:tcW w:w="934" w:type="dxa"/>
          </w:tcPr>
          <w:p w14:paraId="04F7A0E8" w14:textId="77777777" w:rsidR="00BD24F2" w:rsidRPr="00B60EBE" w:rsidRDefault="00BD24F2" w:rsidP="00AD3AC6">
            <w:pPr>
              <w:jc w:val="center"/>
              <w:rPr>
                <w:rFonts w:cs="Arial"/>
                <w:sz w:val="24"/>
                <w:szCs w:val="24"/>
              </w:rPr>
            </w:pPr>
            <w:r w:rsidRPr="00B60EBE">
              <w:rPr>
                <w:rFonts w:cs="Arial"/>
                <w:sz w:val="24"/>
                <w:szCs w:val="24"/>
              </w:rPr>
              <w:t>13</w:t>
            </w:r>
          </w:p>
        </w:tc>
        <w:tc>
          <w:tcPr>
            <w:tcW w:w="5582" w:type="dxa"/>
            <w:shd w:val="clear" w:color="auto" w:fill="auto"/>
          </w:tcPr>
          <w:p w14:paraId="2AE48E3C" w14:textId="77777777" w:rsidR="00BD24F2" w:rsidRPr="00B60EBE" w:rsidRDefault="00BD24F2" w:rsidP="00D106AB">
            <w:pPr>
              <w:tabs>
                <w:tab w:val="left" w:pos="180"/>
              </w:tabs>
              <w:jc w:val="center"/>
              <w:rPr>
                <w:rFonts w:cs="Arial"/>
                <w:sz w:val="24"/>
                <w:szCs w:val="24"/>
                <w:lang w:eastAsia="sr-Cyrl-RS"/>
              </w:rPr>
            </w:pPr>
            <w:r w:rsidRPr="00B60EBE">
              <w:rPr>
                <w:rFonts w:cs="Arial"/>
                <w:sz w:val="24"/>
                <w:szCs w:val="24"/>
                <w:lang w:val="sr-Cyrl-RS" w:eastAsia="sr-Cyrl-RS"/>
              </w:rPr>
              <w:t>матична плоча</w:t>
            </w:r>
            <w:r w:rsidRPr="00B60EBE">
              <w:rPr>
                <w:rFonts w:cs="Arial"/>
                <w:sz w:val="24"/>
                <w:szCs w:val="24"/>
              </w:rPr>
              <w:t xml:space="preserve">: </w:t>
            </w:r>
            <w:r w:rsidRPr="00B60EBE">
              <w:rPr>
                <w:rFonts w:cs="Arial"/>
                <w:sz w:val="24"/>
                <w:szCs w:val="24"/>
                <w:lang w:val="sr-Cyrl-RS" w:eastAsia="sr-Cyrl-RS"/>
              </w:rPr>
              <w:t>формат плоче</w:t>
            </w:r>
            <w:r w:rsidRPr="00B60EBE">
              <w:rPr>
                <w:rFonts w:cs="Arial"/>
                <w:sz w:val="24"/>
                <w:szCs w:val="24"/>
              </w:rPr>
              <w:t xml:space="preserve"> </w:t>
            </w:r>
            <w:r w:rsidRPr="00B60EBE">
              <w:rPr>
                <w:rFonts w:cs="Arial"/>
                <w:sz w:val="24"/>
                <w:szCs w:val="24"/>
                <w:lang w:val="sr-Cyrl-RS" w:eastAsia="sr-Cyrl-RS"/>
              </w:rPr>
              <w:t xml:space="preserve">mATX; чипсет </w:t>
            </w:r>
            <w:r w:rsidRPr="00B60EBE">
              <w:rPr>
                <w:rFonts w:cs="Arial"/>
                <w:sz w:val="24"/>
                <w:szCs w:val="24"/>
                <w:lang w:eastAsia="sr-Cyrl-RS"/>
              </w:rPr>
              <w:t>H81</w:t>
            </w:r>
            <w:r w:rsidRPr="00B60EBE">
              <w:rPr>
                <w:rFonts w:cs="Arial"/>
                <w:sz w:val="24"/>
                <w:szCs w:val="24"/>
                <w:lang w:val="sr-Latn-RS" w:eastAsia="sr-Cyrl-RS"/>
              </w:rPr>
              <w:t xml:space="preserve">; </w:t>
            </w:r>
            <w:r w:rsidRPr="00B60EBE">
              <w:rPr>
                <w:rFonts w:cs="Arial"/>
                <w:sz w:val="24"/>
                <w:szCs w:val="24"/>
                <w:lang w:val="sr-Cyrl-RS" w:eastAsia="sr-Cyrl-RS"/>
              </w:rPr>
              <w:t>слот/</w:t>
            </w:r>
            <w:r w:rsidRPr="00B60EBE">
              <w:rPr>
                <w:rFonts w:cs="Arial"/>
                <w:sz w:val="24"/>
                <w:szCs w:val="24"/>
                <w:lang w:eastAsia="sr-Cyrl-RS"/>
              </w:rPr>
              <w:t>socket LGA1150</w:t>
            </w:r>
            <w:r w:rsidRPr="00B60EBE">
              <w:rPr>
                <w:rFonts w:cs="Arial"/>
                <w:sz w:val="24"/>
                <w:szCs w:val="24"/>
                <w:lang w:val="sr-Cyrl-RS" w:eastAsia="sr-Cyrl-RS"/>
              </w:rPr>
              <w:t xml:space="preserve">; подржани процесори Intel®4th Generation Core™ i7/ i5/ i3/Pentium®/Celeron® Processors; тип </w:t>
            </w:r>
            <w:r w:rsidRPr="00B60EBE">
              <w:rPr>
                <w:rFonts w:cs="Arial"/>
                <w:sz w:val="24"/>
                <w:szCs w:val="24"/>
                <w:lang w:eastAsia="sr-Cyrl-RS"/>
              </w:rPr>
              <w:t xml:space="preserve">RAM </w:t>
            </w:r>
            <w:r w:rsidRPr="00B60EBE">
              <w:rPr>
                <w:rFonts w:cs="Arial"/>
                <w:sz w:val="24"/>
                <w:szCs w:val="24"/>
                <w:lang w:val="sr-Cyrl-RS" w:eastAsia="sr-Cyrl-RS"/>
              </w:rPr>
              <w:t xml:space="preserve">меморије </w:t>
            </w:r>
            <w:r w:rsidRPr="00B60EBE">
              <w:rPr>
                <w:rFonts w:cs="Arial"/>
                <w:sz w:val="24"/>
                <w:szCs w:val="24"/>
                <w:lang w:eastAsia="sr-Cyrl-RS"/>
              </w:rPr>
              <w:t>DD3</w:t>
            </w:r>
          </w:p>
        </w:tc>
        <w:tc>
          <w:tcPr>
            <w:tcW w:w="1334" w:type="dxa"/>
          </w:tcPr>
          <w:p w14:paraId="1D315397"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86098DB"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0DB4FC23" w14:textId="77777777" w:rsidTr="00AD3AC6">
        <w:trPr>
          <w:trHeight w:val="230"/>
          <w:jc w:val="center"/>
        </w:trPr>
        <w:tc>
          <w:tcPr>
            <w:tcW w:w="934" w:type="dxa"/>
          </w:tcPr>
          <w:p w14:paraId="16EC7C3A" w14:textId="77777777" w:rsidR="00BD24F2" w:rsidRPr="00B60EBE" w:rsidRDefault="00BD24F2" w:rsidP="00AD3AC6">
            <w:pPr>
              <w:jc w:val="center"/>
              <w:rPr>
                <w:rFonts w:cs="Arial"/>
                <w:sz w:val="24"/>
                <w:szCs w:val="24"/>
              </w:rPr>
            </w:pPr>
            <w:r w:rsidRPr="00B60EBE">
              <w:rPr>
                <w:rFonts w:cs="Arial"/>
                <w:sz w:val="24"/>
                <w:szCs w:val="24"/>
              </w:rPr>
              <w:t>14</w:t>
            </w:r>
          </w:p>
        </w:tc>
        <w:tc>
          <w:tcPr>
            <w:tcW w:w="5582" w:type="dxa"/>
            <w:shd w:val="clear" w:color="auto" w:fill="auto"/>
          </w:tcPr>
          <w:p w14:paraId="0966895A"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матична плоча</w:t>
            </w:r>
            <w:r w:rsidRPr="00B60EBE">
              <w:rPr>
                <w:rFonts w:cs="Arial"/>
                <w:sz w:val="24"/>
                <w:szCs w:val="24"/>
              </w:rPr>
              <w:t xml:space="preserve">: </w:t>
            </w:r>
            <w:r w:rsidRPr="00B60EBE">
              <w:rPr>
                <w:rFonts w:cs="Arial"/>
                <w:sz w:val="24"/>
                <w:szCs w:val="24"/>
                <w:lang w:val="sr-Cyrl-RS" w:eastAsia="sr-Cyrl-RS"/>
              </w:rPr>
              <w:t>формат плоче</w:t>
            </w:r>
            <w:r w:rsidRPr="00B60EBE">
              <w:rPr>
                <w:rFonts w:cs="Arial"/>
                <w:sz w:val="24"/>
                <w:szCs w:val="24"/>
              </w:rPr>
              <w:t xml:space="preserve"> </w:t>
            </w:r>
            <w:r w:rsidRPr="00B60EBE">
              <w:rPr>
                <w:rFonts w:cs="Arial"/>
                <w:sz w:val="24"/>
                <w:szCs w:val="24"/>
                <w:lang w:val="sr-Cyrl-RS" w:eastAsia="sr-Cyrl-RS"/>
              </w:rPr>
              <w:t>mATX</w:t>
            </w:r>
            <w:r w:rsidRPr="00B60EBE">
              <w:rPr>
                <w:rFonts w:cs="Arial"/>
                <w:sz w:val="24"/>
                <w:szCs w:val="24"/>
                <w:lang w:val="sr-Latn-RS" w:eastAsia="sr-Cyrl-RS"/>
              </w:rPr>
              <w:t xml:space="preserve">; </w:t>
            </w:r>
            <w:r w:rsidRPr="00B60EBE">
              <w:rPr>
                <w:rFonts w:cs="Arial"/>
                <w:sz w:val="24"/>
                <w:szCs w:val="24"/>
                <w:lang w:val="sr-Cyrl-RS" w:eastAsia="sr-Cyrl-RS"/>
              </w:rPr>
              <w:t>слот/</w:t>
            </w:r>
            <w:r w:rsidRPr="00B60EBE">
              <w:rPr>
                <w:rFonts w:cs="Arial"/>
                <w:sz w:val="24"/>
                <w:szCs w:val="24"/>
                <w:lang w:eastAsia="sr-Cyrl-RS"/>
              </w:rPr>
              <w:t>socket BGA1170</w:t>
            </w:r>
            <w:r w:rsidRPr="00B60EBE">
              <w:rPr>
                <w:rFonts w:cs="Arial"/>
                <w:sz w:val="24"/>
                <w:szCs w:val="24"/>
                <w:lang w:val="sr-Cyrl-RS" w:eastAsia="sr-Cyrl-RS"/>
              </w:rPr>
              <w:t xml:space="preserve">; подржани процесори Intel® Dual-Core Processor J1800; тип </w:t>
            </w:r>
            <w:r w:rsidRPr="00B60EBE">
              <w:rPr>
                <w:rFonts w:cs="Arial"/>
                <w:sz w:val="24"/>
                <w:szCs w:val="24"/>
                <w:lang w:eastAsia="sr-Cyrl-RS"/>
              </w:rPr>
              <w:t xml:space="preserve">RAM </w:t>
            </w:r>
            <w:r w:rsidRPr="00B60EBE">
              <w:rPr>
                <w:rFonts w:cs="Arial"/>
                <w:sz w:val="24"/>
                <w:szCs w:val="24"/>
                <w:lang w:val="sr-Cyrl-RS" w:eastAsia="sr-Cyrl-RS"/>
              </w:rPr>
              <w:t xml:space="preserve">меморије </w:t>
            </w:r>
            <w:r w:rsidRPr="00B60EBE">
              <w:rPr>
                <w:rFonts w:cs="Arial"/>
                <w:sz w:val="24"/>
                <w:szCs w:val="24"/>
                <w:lang w:eastAsia="sr-Cyrl-RS"/>
              </w:rPr>
              <w:t>DD3</w:t>
            </w:r>
          </w:p>
        </w:tc>
        <w:tc>
          <w:tcPr>
            <w:tcW w:w="1334" w:type="dxa"/>
          </w:tcPr>
          <w:p w14:paraId="3DAFF1BA"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21D9309B"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200</w:t>
            </w:r>
          </w:p>
        </w:tc>
      </w:tr>
      <w:tr w:rsidR="00BD24F2" w:rsidRPr="00B60EBE" w14:paraId="7949B70D" w14:textId="77777777" w:rsidTr="00AD3AC6">
        <w:trPr>
          <w:trHeight w:val="230"/>
          <w:jc w:val="center"/>
        </w:trPr>
        <w:tc>
          <w:tcPr>
            <w:tcW w:w="934" w:type="dxa"/>
          </w:tcPr>
          <w:p w14:paraId="733978A5" w14:textId="77777777" w:rsidR="00BD24F2" w:rsidRPr="00B60EBE" w:rsidRDefault="00BD24F2" w:rsidP="00AD3AC6">
            <w:pPr>
              <w:jc w:val="center"/>
              <w:rPr>
                <w:rFonts w:cs="Arial"/>
                <w:sz w:val="24"/>
                <w:szCs w:val="24"/>
              </w:rPr>
            </w:pPr>
            <w:r w:rsidRPr="00B60EBE">
              <w:rPr>
                <w:rFonts w:cs="Arial"/>
                <w:sz w:val="24"/>
                <w:szCs w:val="24"/>
              </w:rPr>
              <w:t>15</w:t>
            </w:r>
          </w:p>
        </w:tc>
        <w:tc>
          <w:tcPr>
            <w:tcW w:w="5582" w:type="dxa"/>
            <w:shd w:val="clear" w:color="auto" w:fill="auto"/>
          </w:tcPr>
          <w:p w14:paraId="7ED6390A" w14:textId="77777777" w:rsidR="00BD24F2" w:rsidRPr="00B60EBE" w:rsidRDefault="00BD24F2" w:rsidP="00D106AB">
            <w:pPr>
              <w:tabs>
                <w:tab w:val="left" w:pos="330"/>
              </w:tabs>
              <w:jc w:val="center"/>
              <w:rPr>
                <w:rFonts w:cs="Arial"/>
                <w:b/>
                <w:sz w:val="24"/>
                <w:szCs w:val="24"/>
                <w:lang w:val="sr-Cyrl-RS" w:eastAsia="sr-Cyrl-RS"/>
              </w:rPr>
            </w:pPr>
            <w:r w:rsidRPr="00B60EBE">
              <w:rPr>
                <w:rFonts w:cs="Arial"/>
                <w:sz w:val="24"/>
                <w:szCs w:val="24"/>
                <w:lang w:val="sr-Cyrl-RS" w:eastAsia="sr-Cyrl-RS"/>
              </w:rPr>
              <w:t>матична плоча</w:t>
            </w:r>
            <w:r w:rsidRPr="00B60EBE">
              <w:rPr>
                <w:rFonts w:cs="Arial"/>
                <w:sz w:val="24"/>
                <w:szCs w:val="24"/>
              </w:rPr>
              <w:t xml:space="preserve">: </w:t>
            </w:r>
            <w:r w:rsidRPr="00B60EBE">
              <w:rPr>
                <w:rFonts w:cs="Arial"/>
                <w:sz w:val="24"/>
                <w:szCs w:val="24"/>
                <w:lang w:val="sr-Cyrl-RS" w:eastAsia="sr-Cyrl-RS"/>
              </w:rPr>
              <w:t>формат плоче</w:t>
            </w:r>
            <w:r w:rsidRPr="00B60EBE">
              <w:rPr>
                <w:rFonts w:cs="Arial"/>
                <w:sz w:val="24"/>
                <w:szCs w:val="24"/>
              </w:rPr>
              <w:t xml:space="preserve"> </w:t>
            </w:r>
            <w:r w:rsidRPr="00B60EBE">
              <w:rPr>
                <w:rFonts w:cs="Arial"/>
                <w:sz w:val="24"/>
                <w:szCs w:val="24"/>
                <w:lang w:val="sr-Cyrl-RS" w:eastAsia="sr-Cyrl-RS"/>
              </w:rPr>
              <w:t>mATX</w:t>
            </w:r>
            <w:r w:rsidRPr="00B60EBE">
              <w:rPr>
                <w:rFonts w:cs="Arial"/>
                <w:sz w:val="24"/>
                <w:szCs w:val="24"/>
                <w:lang w:val="sr-Latn-RS" w:eastAsia="sr-Cyrl-RS"/>
              </w:rPr>
              <w:t xml:space="preserve">; </w:t>
            </w:r>
            <w:r w:rsidRPr="00B60EBE">
              <w:rPr>
                <w:rFonts w:cs="Arial"/>
                <w:sz w:val="24"/>
                <w:szCs w:val="24"/>
                <w:lang w:val="sr-Cyrl-RS" w:eastAsia="sr-Cyrl-RS"/>
              </w:rPr>
              <w:t>слот/</w:t>
            </w:r>
            <w:r w:rsidRPr="00B60EBE">
              <w:rPr>
                <w:rFonts w:cs="Arial"/>
                <w:sz w:val="24"/>
                <w:szCs w:val="24"/>
                <w:lang w:eastAsia="sr-Cyrl-RS"/>
              </w:rPr>
              <w:t>socket 775 LGA</w:t>
            </w:r>
            <w:r w:rsidRPr="00B60EBE">
              <w:rPr>
                <w:rFonts w:cs="Arial"/>
                <w:sz w:val="24"/>
                <w:szCs w:val="24"/>
                <w:lang w:val="sr-Cyrl-RS" w:eastAsia="sr-Cyrl-RS"/>
              </w:rPr>
              <w:t xml:space="preserve">; подржани процесори Intel®  Processor; тип </w:t>
            </w:r>
            <w:r w:rsidRPr="00B60EBE">
              <w:rPr>
                <w:rFonts w:cs="Arial"/>
                <w:sz w:val="24"/>
                <w:szCs w:val="24"/>
                <w:lang w:eastAsia="sr-Cyrl-RS"/>
              </w:rPr>
              <w:t xml:space="preserve">RAM </w:t>
            </w:r>
            <w:r w:rsidRPr="00B60EBE">
              <w:rPr>
                <w:rFonts w:cs="Arial"/>
                <w:sz w:val="24"/>
                <w:szCs w:val="24"/>
                <w:lang w:val="sr-Cyrl-RS" w:eastAsia="sr-Cyrl-RS"/>
              </w:rPr>
              <w:t xml:space="preserve">меморије </w:t>
            </w:r>
            <w:r w:rsidRPr="00B60EBE">
              <w:rPr>
                <w:rFonts w:cs="Arial"/>
                <w:sz w:val="24"/>
                <w:szCs w:val="24"/>
                <w:lang w:eastAsia="sr-Cyrl-RS"/>
              </w:rPr>
              <w:t>DD2</w:t>
            </w:r>
          </w:p>
        </w:tc>
        <w:tc>
          <w:tcPr>
            <w:tcW w:w="1334" w:type="dxa"/>
          </w:tcPr>
          <w:p w14:paraId="7B57326F"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5B36CBA0"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200</w:t>
            </w:r>
          </w:p>
        </w:tc>
      </w:tr>
      <w:tr w:rsidR="00BD24F2" w:rsidRPr="00B60EBE" w14:paraId="295AEBEB" w14:textId="77777777" w:rsidTr="00AD3AC6">
        <w:trPr>
          <w:trHeight w:val="230"/>
          <w:jc w:val="center"/>
        </w:trPr>
        <w:tc>
          <w:tcPr>
            <w:tcW w:w="934" w:type="dxa"/>
          </w:tcPr>
          <w:p w14:paraId="1C0059B2" w14:textId="77777777" w:rsidR="00BD24F2" w:rsidRPr="00B60EBE" w:rsidRDefault="00BD24F2" w:rsidP="00AD3AC6">
            <w:pPr>
              <w:jc w:val="center"/>
              <w:rPr>
                <w:rFonts w:cs="Arial"/>
                <w:sz w:val="24"/>
                <w:szCs w:val="24"/>
              </w:rPr>
            </w:pPr>
            <w:r w:rsidRPr="00B60EBE">
              <w:rPr>
                <w:rFonts w:cs="Arial"/>
                <w:sz w:val="24"/>
                <w:szCs w:val="24"/>
              </w:rPr>
              <w:t>16</w:t>
            </w:r>
          </w:p>
        </w:tc>
        <w:tc>
          <w:tcPr>
            <w:tcW w:w="5582" w:type="dxa"/>
            <w:shd w:val="clear" w:color="auto" w:fill="auto"/>
          </w:tcPr>
          <w:p w14:paraId="547DD1C3"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процесор: слот/cocket LGA1150;</w:t>
            </w:r>
            <w:r w:rsidRPr="00B60EBE">
              <w:rPr>
                <w:rFonts w:cs="Arial"/>
                <w:sz w:val="24"/>
                <w:szCs w:val="24"/>
              </w:rPr>
              <w:t xml:space="preserve"> </w:t>
            </w:r>
            <w:r w:rsidRPr="00B60EBE">
              <w:rPr>
                <w:rFonts w:cs="Arial"/>
                <w:sz w:val="24"/>
                <w:szCs w:val="24"/>
                <w:lang w:val="sr-Cyrl-RS" w:eastAsia="sr-Cyrl-RS"/>
              </w:rPr>
              <w:t xml:space="preserve">радни такт процесора 3.3 GHz; </w:t>
            </w:r>
            <w:r w:rsidRPr="00B60EBE">
              <w:rPr>
                <w:rFonts w:cs="Arial"/>
                <w:sz w:val="24"/>
                <w:szCs w:val="24"/>
                <w:lang w:eastAsia="sr-Cyrl-RS"/>
              </w:rPr>
              <w:t xml:space="preserve">cache </w:t>
            </w:r>
            <w:r w:rsidRPr="00B60EBE">
              <w:rPr>
                <w:rFonts w:cs="Arial"/>
                <w:sz w:val="24"/>
                <w:szCs w:val="24"/>
                <w:lang w:val="sr-Cyrl-RS" w:eastAsia="sr-Cyrl-RS"/>
              </w:rPr>
              <w:t>3MB</w:t>
            </w:r>
          </w:p>
        </w:tc>
        <w:tc>
          <w:tcPr>
            <w:tcW w:w="1334" w:type="dxa"/>
          </w:tcPr>
          <w:p w14:paraId="79E5065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2315C5F" w14:textId="77777777" w:rsidR="00BD24F2" w:rsidRPr="00B60EBE" w:rsidRDefault="00BD24F2" w:rsidP="00BD24F2">
            <w:pPr>
              <w:jc w:val="center"/>
              <w:rPr>
                <w:rFonts w:cs="Arial"/>
                <w:sz w:val="24"/>
                <w:szCs w:val="24"/>
                <w:lang w:eastAsia="ar-SA"/>
              </w:rPr>
            </w:pPr>
            <w:r w:rsidRPr="00B60EBE">
              <w:rPr>
                <w:rFonts w:cs="Arial"/>
                <w:sz w:val="24"/>
                <w:szCs w:val="24"/>
                <w:lang w:eastAsia="ar-SA"/>
              </w:rPr>
              <w:t>170</w:t>
            </w:r>
          </w:p>
        </w:tc>
      </w:tr>
      <w:tr w:rsidR="00BD24F2" w:rsidRPr="00B60EBE" w14:paraId="6A37FF9C" w14:textId="77777777" w:rsidTr="00AD3AC6">
        <w:trPr>
          <w:trHeight w:val="230"/>
          <w:jc w:val="center"/>
        </w:trPr>
        <w:tc>
          <w:tcPr>
            <w:tcW w:w="934" w:type="dxa"/>
          </w:tcPr>
          <w:p w14:paraId="2019577C" w14:textId="77777777" w:rsidR="00BD24F2" w:rsidRPr="00B60EBE" w:rsidRDefault="00BD24F2" w:rsidP="00AD3AC6">
            <w:pPr>
              <w:jc w:val="center"/>
              <w:rPr>
                <w:rFonts w:cs="Arial"/>
                <w:sz w:val="24"/>
                <w:szCs w:val="24"/>
              </w:rPr>
            </w:pPr>
            <w:r w:rsidRPr="00B60EBE">
              <w:rPr>
                <w:rFonts w:cs="Arial"/>
                <w:sz w:val="24"/>
                <w:szCs w:val="24"/>
              </w:rPr>
              <w:t>17</w:t>
            </w:r>
          </w:p>
        </w:tc>
        <w:tc>
          <w:tcPr>
            <w:tcW w:w="5582" w:type="dxa"/>
            <w:shd w:val="clear" w:color="auto" w:fill="auto"/>
          </w:tcPr>
          <w:p w14:paraId="073E03F8"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процесор: слот/cocket BGA1170; радни такт процесора 2.4 GHz; cache 1MB</w:t>
            </w:r>
          </w:p>
        </w:tc>
        <w:tc>
          <w:tcPr>
            <w:tcW w:w="1334" w:type="dxa"/>
          </w:tcPr>
          <w:p w14:paraId="712B055A"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1A7939BF"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170</w:t>
            </w:r>
          </w:p>
        </w:tc>
      </w:tr>
      <w:tr w:rsidR="00BD24F2" w:rsidRPr="00B60EBE" w14:paraId="419BFD93" w14:textId="77777777" w:rsidTr="00AD3AC6">
        <w:trPr>
          <w:trHeight w:val="230"/>
          <w:jc w:val="center"/>
        </w:trPr>
        <w:tc>
          <w:tcPr>
            <w:tcW w:w="934" w:type="dxa"/>
          </w:tcPr>
          <w:p w14:paraId="0155FE55" w14:textId="77777777" w:rsidR="00BD24F2" w:rsidRPr="00B60EBE" w:rsidRDefault="00BD24F2" w:rsidP="00AD3AC6">
            <w:pPr>
              <w:jc w:val="center"/>
              <w:rPr>
                <w:rFonts w:cs="Arial"/>
                <w:sz w:val="24"/>
                <w:szCs w:val="24"/>
              </w:rPr>
            </w:pPr>
            <w:r w:rsidRPr="00B60EBE">
              <w:rPr>
                <w:rFonts w:cs="Arial"/>
                <w:sz w:val="24"/>
                <w:szCs w:val="24"/>
              </w:rPr>
              <w:t>18</w:t>
            </w:r>
          </w:p>
        </w:tc>
        <w:tc>
          <w:tcPr>
            <w:tcW w:w="5582" w:type="dxa"/>
            <w:shd w:val="clear" w:color="auto" w:fill="auto"/>
          </w:tcPr>
          <w:p w14:paraId="5B0AC39E"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процесор: слот/cocket 775 LGA; радни такт процесора 2.4 GHz; cache 1MB</w:t>
            </w:r>
          </w:p>
        </w:tc>
        <w:tc>
          <w:tcPr>
            <w:tcW w:w="1334" w:type="dxa"/>
          </w:tcPr>
          <w:p w14:paraId="46FF5BD7"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D732B6F" w14:textId="77777777" w:rsidR="00BD24F2" w:rsidRPr="00B60EBE" w:rsidRDefault="00BD24F2" w:rsidP="00BD24F2">
            <w:pPr>
              <w:jc w:val="center"/>
              <w:rPr>
                <w:rFonts w:cs="Arial"/>
                <w:sz w:val="24"/>
                <w:szCs w:val="24"/>
                <w:lang w:val="sr-Cyrl-RS" w:eastAsia="ar-SA"/>
              </w:rPr>
            </w:pPr>
            <w:r w:rsidRPr="00B60EBE">
              <w:rPr>
                <w:rFonts w:cs="Arial"/>
                <w:sz w:val="24"/>
                <w:szCs w:val="24"/>
                <w:lang w:eastAsia="ar-SA"/>
              </w:rPr>
              <w:t>170</w:t>
            </w:r>
          </w:p>
        </w:tc>
      </w:tr>
      <w:tr w:rsidR="00BD24F2" w:rsidRPr="00B60EBE" w14:paraId="5C2E5850" w14:textId="77777777" w:rsidTr="00AD3AC6">
        <w:trPr>
          <w:trHeight w:val="230"/>
          <w:jc w:val="center"/>
        </w:trPr>
        <w:tc>
          <w:tcPr>
            <w:tcW w:w="934" w:type="dxa"/>
          </w:tcPr>
          <w:p w14:paraId="185BCCB7" w14:textId="77777777" w:rsidR="00BD24F2" w:rsidRPr="00B60EBE" w:rsidRDefault="00BD24F2" w:rsidP="00AD3AC6">
            <w:pPr>
              <w:jc w:val="center"/>
              <w:rPr>
                <w:rFonts w:cs="Arial"/>
                <w:sz w:val="24"/>
                <w:szCs w:val="24"/>
              </w:rPr>
            </w:pPr>
            <w:r w:rsidRPr="00B60EBE">
              <w:rPr>
                <w:rFonts w:cs="Arial"/>
                <w:sz w:val="24"/>
                <w:szCs w:val="24"/>
              </w:rPr>
              <w:t>19</w:t>
            </w:r>
          </w:p>
        </w:tc>
        <w:tc>
          <w:tcPr>
            <w:tcW w:w="5582" w:type="dxa"/>
            <w:shd w:val="clear" w:color="auto" w:fill="auto"/>
          </w:tcPr>
          <w:p w14:paraId="14C959EE" w14:textId="77777777" w:rsidR="00BD24F2" w:rsidRPr="00B60EBE" w:rsidRDefault="00BD24F2" w:rsidP="00D106AB">
            <w:pPr>
              <w:jc w:val="center"/>
              <w:rPr>
                <w:rFonts w:cs="Arial"/>
                <w:sz w:val="24"/>
                <w:szCs w:val="24"/>
                <w:lang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DDR1</w:t>
            </w:r>
            <w:r w:rsidRPr="00B60EBE">
              <w:rPr>
                <w:rFonts w:cs="Arial"/>
                <w:sz w:val="24"/>
                <w:szCs w:val="24"/>
                <w:u w:val="single"/>
                <w:lang w:eastAsia="sr-Cyrl-RS"/>
              </w:rPr>
              <w:t xml:space="preserve"> 1 GB</w:t>
            </w:r>
            <w:r w:rsidRPr="00B60EBE">
              <w:rPr>
                <w:rFonts w:cs="Arial"/>
                <w:sz w:val="24"/>
                <w:szCs w:val="24"/>
                <w:lang w:eastAsia="sr-Cyrl-RS"/>
              </w:rPr>
              <w:t xml:space="preserve"> ( Package: 184-pin DIMM; Feature: DDR PC3200;</w:t>
            </w:r>
            <w:r w:rsidRPr="00B60EBE">
              <w:rPr>
                <w:rFonts w:cs="Arial"/>
                <w:sz w:val="24"/>
                <w:szCs w:val="24"/>
              </w:rPr>
              <w:t xml:space="preserve"> </w:t>
            </w:r>
            <w:r w:rsidRPr="00B60EBE">
              <w:rPr>
                <w:rFonts w:cs="Arial"/>
                <w:sz w:val="24"/>
                <w:szCs w:val="24"/>
                <w:lang w:eastAsia="sr-Cyrl-RS"/>
              </w:rPr>
              <w:t>Specs: DDR PC3200 • CL=3 • Unbuffered • NON-ECC • DDR400 • 2.6V • 128Meg x 64 )</w:t>
            </w:r>
          </w:p>
        </w:tc>
        <w:tc>
          <w:tcPr>
            <w:tcW w:w="1334" w:type="dxa"/>
          </w:tcPr>
          <w:p w14:paraId="0B8BC3F3"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BE8F582"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56ABCA10" w14:textId="77777777" w:rsidTr="00AD3AC6">
        <w:trPr>
          <w:trHeight w:val="230"/>
          <w:jc w:val="center"/>
        </w:trPr>
        <w:tc>
          <w:tcPr>
            <w:tcW w:w="934" w:type="dxa"/>
          </w:tcPr>
          <w:p w14:paraId="78FEED66" w14:textId="77777777" w:rsidR="00BD24F2" w:rsidRPr="00B60EBE" w:rsidRDefault="00BD24F2" w:rsidP="00AD3AC6">
            <w:pPr>
              <w:jc w:val="center"/>
              <w:rPr>
                <w:rFonts w:cs="Arial"/>
                <w:sz w:val="24"/>
                <w:szCs w:val="24"/>
              </w:rPr>
            </w:pPr>
            <w:r w:rsidRPr="00B60EBE">
              <w:rPr>
                <w:rFonts w:cs="Arial"/>
                <w:sz w:val="24"/>
                <w:szCs w:val="24"/>
              </w:rPr>
              <w:t>20</w:t>
            </w:r>
          </w:p>
        </w:tc>
        <w:tc>
          <w:tcPr>
            <w:tcW w:w="5582" w:type="dxa"/>
            <w:shd w:val="clear" w:color="auto" w:fill="auto"/>
          </w:tcPr>
          <w:p w14:paraId="66E647F5"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 xml:space="preserve">DDR2 </w:t>
            </w:r>
            <w:r w:rsidRPr="00B60EBE">
              <w:rPr>
                <w:rFonts w:cs="Arial"/>
                <w:sz w:val="24"/>
                <w:szCs w:val="24"/>
                <w:u w:val="single"/>
                <w:lang w:eastAsia="sr-Cyrl-RS"/>
              </w:rPr>
              <w:t xml:space="preserve"> 1 GB</w:t>
            </w:r>
            <w:r w:rsidRPr="00B60EBE">
              <w:rPr>
                <w:rFonts w:cs="Arial"/>
                <w:sz w:val="24"/>
                <w:szCs w:val="24"/>
                <w:lang w:eastAsia="sr-Cyrl-RS"/>
              </w:rPr>
              <w:t xml:space="preserve"> ( Package: 240-pin DIMM; Feature: DDR2 </w:t>
            </w:r>
            <w:r w:rsidRPr="00B60EBE">
              <w:rPr>
                <w:rFonts w:cs="Arial"/>
                <w:sz w:val="24"/>
                <w:szCs w:val="24"/>
                <w:lang w:eastAsia="sr-Cyrl-RS"/>
              </w:rPr>
              <w:lastRenderedPageBreak/>
              <w:t>PC2-5300;</w:t>
            </w:r>
            <w:r w:rsidRPr="00B60EBE">
              <w:rPr>
                <w:rFonts w:cs="Arial"/>
                <w:sz w:val="24"/>
                <w:szCs w:val="24"/>
              </w:rPr>
              <w:t xml:space="preserve"> </w:t>
            </w:r>
            <w:r w:rsidRPr="00B60EBE">
              <w:rPr>
                <w:rFonts w:cs="Arial"/>
                <w:sz w:val="24"/>
                <w:szCs w:val="24"/>
                <w:lang w:eastAsia="sr-Cyrl-RS"/>
              </w:rPr>
              <w:t>Specs: Specs: DDR2 PC2-5300 • CL=5 • Fully Buffered • ECC • DDR2-667 • 1.8V • 512Meg x 72 )</w:t>
            </w:r>
          </w:p>
        </w:tc>
        <w:tc>
          <w:tcPr>
            <w:tcW w:w="1334" w:type="dxa"/>
          </w:tcPr>
          <w:p w14:paraId="2B635D0B"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lastRenderedPageBreak/>
              <w:t>ком</w:t>
            </w:r>
          </w:p>
        </w:tc>
        <w:tc>
          <w:tcPr>
            <w:tcW w:w="1359" w:type="dxa"/>
          </w:tcPr>
          <w:p w14:paraId="1DF53D13" w14:textId="77777777" w:rsidR="00BD24F2" w:rsidRPr="00B60EBE" w:rsidRDefault="00BD24F2" w:rsidP="00BD24F2">
            <w:pPr>
              <w:jc w:val="center"/>
              <w:rPr>
                <w:rFonts w:cs="Arial"/>
                <w:sz w:val="24"/>
                <w:szCs w:val="24"/>
                <w:lang w:eastAsia="ar-SA"/>
              </w:rPr>
            </w:pPr>
            <w:r w:rsidRPr="00B60EBE">
              <w:rPr>
                <w:rFonts w:cs="Arial"/>
                <w:sz w:val="24"/>
                <w:szCs w:val="24"/>
                <w:lang w:eastAsia="ar-SA"/>
              </w:rPr>
              <w:t>300</w:t>
            </w:r>
          </w:p>
        </w:tc>
      </w:tr>
      <w:tr w:rsidR="00BD24F2" w:rsidRPr="00B60EBE" w14:paraId="062F34C1" w14:textId="77777777" w:rsidTr="00AD3AC6">
        <w:trPr>
          <w:trHeight w:val="230"/>
          <w:jc w:val="center"/>
        </w:trPr>
        <w:tc>
          <w:tcPr>
            <w:tcW w:w="934" w:type="dxa"/>
          </w:tcPr>
          <w:p w14:paraId="1773A7F3" w14:textId="77777777" w:rsidR="00BD24F2" w:rsidRPr="00B60EBE" w:rsidRDefault="00BD24F2" w:rsidP="00AD3AC6">
            <w:pPr>
              <w:jc w:val="center"/>
              <w:rPr>
                <w:rFonts w:cs="Arial"/>
                <w:sz w:val="24"/>
                <w:szCs w:val="24"/>
              </w:rPr>
            </w:pPr>
            <w:r w:rsidRPr="00B60EBE">
              <w:rPr>
                <w:rFonts w:cs="Arial"/>
                <w:sz w:val="24"/>
                <w:szCs w:val="24"/>
              </w:rPr>
              <w:t>21</w:t>
            </w:r>
          </w:p>
        </w:tc>
        <w:tc>
          <w:tcPr>
            <w:tcW w:w="5582" w:type="dxa"/>
            <w:shd w:val="clear" w:color="auto" w:fill="auto"/>
          </w:tcPr>
          <w:p w14:paraId="4AFECA7A"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DDR2  2 GB</w:t>
            </w:r>
            <w:r w:rsidRPr="00B60EBE">
              <w:rPr>
                <w:rFonts w:cs="Arial"/>
                <w:sz w:val="24"/>
                <w:szCs w:val="24"/>
                <w:lang w:val="sr-Cyrl-RS" w:eastAsia="sr-Cyrl-RS"/>
              </w:rPr>
              <w:t xml:space="preserve"> ( Package: 240-pin DIMM; Feature: DDR2 PC2-5300; Specs: Specs: DDR2 PC2-5300 • CL=5 • Fully Buffered • ECC • DDR2-667 • 1.8V • 512Meg x 72 )</w:t>
            </w:r>
          </w:p>
        </w:tc>
        <w:tc>
          <w:tcPr>
            <w:tcW w:w="1334" w:type="dxa"/>
          </w:tcPr>
          <w:p w14:paraId="2BAA82D0"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7692CE5" w14:textId="77777777" w:rsidR="00BD24F2" w:rsidRPr="00B60EBE" w:rsidRDefault="00BD24F2" w:rsidP="00BD24F2">
            <w:pPr>
              <w:jc w:val="center"/>
              <w:rPr>
                <w:rFonts w:cs="Arial"/>
                <w:sz w:val="24"/>
                <w:szCs w:val="24"/>
                <w:lang w:eastAsia="ar-SA"/>
              </w:rPr>
            </w:pPr>
            <w:r w:rsidRPr="00B60EBE">
              <w:rPr>
                <w:rFonts w:cs="Arial"/>
                <w:sz w:val="24"/>
                <w:szCs w:val="24"/>
                <w:lang w:eastAsia="ar-SA"/>
              </w:rPr>
              <w:t>400</w:t>
            </w:r>
          </w:p>
        </w:tc>
      </w:tr>
      <w:tr w:rsidR="00BD24F2" w:rsidRPr="00B60EBE" w14:paraId="26E7D437" w14:textId="77777777" w:rsidTr="00AD3AC6">
        <w:trPr>
          <w:trHeight w:val="230"/>
          <w:jc w:val="center"/>
        </w:trPr>
        <w:tc>
          <w:tcPr>
            <w:tcW w:w="934" w:type="dxa"/>
          </w:tcPr>
          <w:p w14:paraId="5C078E87" w14:textId="77777777" w:rsidR="00BD24F2" w:rsidRPr="00B60EBE" w:rsidRDefault="00BD24F2" w:rsidP="00AD3AC6">
            <w:pPr>
              <w:jc w:val="center"/>
              <w:rPr>
                <w:rFonts w:cs="Arial"/>
                <w:sz w:val="24"/>
                <w:szCs w:val="24"/>
              </w:rPr>
            </w:pPr>
            <w:r w:rsidRPr="00B60EBE">
              <w:rPr>
                <w:rFonts w:cs="Arial"/>
                <w:sz w:val="24"/>
                <w:szCs w:val="24"/>
              </w:rPr>
              <w:t>22</w:t>
            </w:r>
          </w:p>
        </w:tc>
        <w:tc>
          <w:tcPr>
            <w:tcW w:w="5582" w:type="dxa"/>
            <w:shd w:val="clear" w:color="auto" w:fill="auto"/>
          </w:tcPr>
          <w:p w14:paraId="28F3B6A6"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DDR3  1 GB</w:t>
            </w:r>
            <w:r w:rsidRPr="00B60EBE">
              <w:rPr>
                <w:rFonts w:cs="Arial"/>
                <w:sz w:val="24"/>
                <w:szCs w:val="24"/>
                <w:lang w:val="sr-Cyrl-RS" w:eastAsia="sr-Cyrl-RS"/>
              </w:rPr>
              <w:t xml:space="preserve"> ( Package: 240-pin DIMM; Feature: DDR3 PC-12800; Specs: Specs: DDR3 PC-12800 • CL11 • UnBuffered • Non-ECC •  1.5V •1.25 ns • 1600 MHz )</w:t>
            </w:r>
          </w:p>
        </w:tc>
        <w:tc>
          <w:tcPr>
            <w:tcW w:w="1334" w:type="dxa"/>
          </w:tcPr>
          <w:p w14:paraId="28B2BD79"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C1B8327" w14:textId="77777777" w:rsidR="00BD24F2" w:rsidRPr="00B60EBE" w:rsidRDefault="00BD24F2" w:rsidP="00BD24F2">
            <w:pPr>
              <w:jc w:val="center"/>
              <w:rPr>
                <w:rFonts w:cs="Arial"/>
                <w:sz w:val="24"/>
                <w:szCs w:val="24"/>
                <w:lang w:eastAsia="ar-SA"/>
              </w:rPr>
            </w:pPr>
            <w:r w:rsidRPr="00B60EBE">
              <w:rPr>
                <w:rFonts w:cs="Arial"/>
                <w:sz w:val="24"/>
                <w:szCs w:val="24"/>
                <w:lang w:eastAsia="ar-SA"/>
              </w:rPr>
              <w:t>300</w:t>
            </w:r>
          </w:p>
        </w:tc>
      </w:tr>
      <w:tr w:rsidR="00BD24F2" w:rsidRPr="00B60EBE" w14:paraId="3437EA73" w14:textId="77777777" w:rsidTr="00AD3AC6">
        <w:trPr>
          <w:trHeight w:val="230"/>
          <w:jc w:val="center"/>
        </w:trPr>
        <w:tc>
          <w:tcPr>
            <w:tcW w:w="934" w:type="dxa"/>
          </w:tcPr>
          <w:p w14:paraId="26C5087D" w14:textId="77777777" w:rsidR="00BD24F2" w:rsidRPr="00B60EBE" w:rsidRDefault="00BD24F2" w:rsidP="00AD3AC6">
            <w:pPr>
              <w:jc w:val="center"/>
              <w:rPr>
                <w:rFonts w:cs="Arial"/>
                <w:sz w:val="24"/>
                <w:szCs w:val="24"/>
              </w:rPr>
            </w:pPr>
            <w:r w:rsidRPr="00B60EBE">
              <w:rPr>
                <w:rFonts w:cs="Arial"/>
                <w:sz w:val="24"/>
                <w:szCs w:val="24"/>
              </w:rPr>
              <w:t>23</w:t>
            </w:r>
          </w:p>
        </w:tc>
        <w:tc>
          <w:tcPr>
            <w:tcW w:w="5582" w:type="dxa"/>
            <w:shd w:val="clear" w:color="auto" w:fill="auto"/>
          </w:tcPr>
          <w:p w14:paraId="6FE37A53" w14:textId="77777777" w:rsidR="00BD24F2" w:rsidRPr="00B60EBE" w:rsidRDefault="00BD24F2" w:rsidP="00D106AB">
            <w:pPr>
              <w:jc w:val="center"/>
              <w:rPr>
                <w:rFonts w:cs="Arial"/>
                <w:b/>
                <w:sz w:val="24"/>
                <w:szCs w:val="24"/>
                <w:lang w:val="sr-Cyrl-RS" w:eastAsia="sr-Cyrl-RS"/>
              </w:rPr>
            </w:pPr>
            <w:r w:rsidRPr="00B60EBE">
              <w:rPr>
                <w:rFonts w:cs="Arial"/>
                <w:sz w:val="24"/>
                <w:szCs w:val="24"/>
                <w:lang w:val="sr-Cyrl-RS" w:eastAsia="sr-Cyrl-RS"/>
              </w:rPr>
              <w:t xml:space="preserve">меморија за персонални рачунар тип </w:t>
            </w:r>
            <w:r w:rsidRPr="00B60EBE">
              <w:rPr>
                <w:rFonts w:cs="Arial"/>
                <w:sz w:val="24"/>
                <w:szCs w:val="24"/>
                <w:u w:val="single"/>
                <w:lang w:val="sr-Cyrl-RS" w:eastAsia="sr-Cyrl-RS"/>
              </w:rPr>
              <w:t>DDR3  2 GB</w:t>
            </w:r>
            <w:r w:rsidRPr="00B60EBE">
              <w:rPr>
                <w:rFonts w:cs="Arial"/>
                <w:sz w:val="24"/>
                <w:szCs w:val="24"/>
                <w:lang w:val="sr-Cyrl-RS" w:eastAsia="sr-Cyrl-RS"/>
              </w:rPr>
              <w:t xml:space="preserve"> ( Package: 240-pin DIMM; Feature: DDR3 PC-12800; Specs: Specs: DDR3 PC-12800 • CL11 • UnBuffered • Non-ECC •  1.5V •1.25 ns • 1600 MHz )</w:t>
            </w:r>
          </w:p>
        </w:tc>
        <w:tc>
          <w:tcPr>
            <w:tcW w:w="1334" w:type="dxa"/>
          </w:tcPr>
          <w:p w14:paraId="04D8B6F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8F00277" w14:textId="77777777" w:rsidR="00BD24F2" w:rsidRPr="00B60EBE" w:rsidRDefault="00BD24F2" w:rsidP="00BD24F2">
            <w:pPr>
              <w:jc w:val="center"/>
              <w:rPr>
                <w:rFonts w:cs="Arial"/>
                <w:sz w:val="24"/>
                <w:szCs w:val="24"/>
                <w:lang w:eastAsia="ar-SA"/>
              </w:rPr>
            </w:pPr>
            <w:r w:rsidRPr="00B60EBE">
              <w:rPr>
                <w:rFonts w:cs="Arial"/>
                <w:sz w:val="24"/>
                <w:szCs w:val="24"/>
                <w:lang w:eastAsia="ar-SA"/>
              </w:rPr>
              <w:t>300</w:t>
            </w:r>
          </w:p>
        </w:tc>
      </w:tr>
      <w:tr w:rsidR="00BD24F2" w:rsidRPr="00B60EBE" w14:paraId="36C6038D" w14:textId="77777777" w:rsidTr="00AD3AC6">
        <w:trPr>
          <w:trHeight w:val="230"/>
          <w:jc w:val="center"/>
        </w:trPr>
        <w:tc>
          <w:tcPr>
            <w:tcW w:w="934" w:type="dxa"/>
          </w:tcPr>
          <w:p w14:paraId="602A082E" w14:textId="77777777" w:rsidR="00BD24F2" w:rsidRPr="00B60EBE" w:rsidRDefault="00BD24F2" w:rsidP="00AD3AC6">
            <w:pPr>
              <w:jc w:val="center"/>
              <w:rPr>
                <w:rFonts w:cs="Arial"/>
                <w:sz w:val="24"/>
                <w:szCs w:val="24"/>
              </w:rPr>
            </w:pPr>
            <w:r w:rsidRPr="00B60EBE">
              <w:rPr>
                <w:rFonts w:cs="Arial"/>
                <w:sz w:val="24"/>
                <w:szCs w:val="24"/>
              </w:rPr>
              <w:t>24</w:t>
            </w:r>
          </w:p>
        </w:tc>
        <w:tc>
          <w:tcPr>
            <w:tcW w:w="5582" w:type="dxa"/>
            <w:shd w:val="clear" w:color="auto" w:fill="auto"/>
          </w:tcPr>
          <w:p w14:paraId="4788B4B6" w14:textId="77777777" w:rsidR="00BD24F2" w:rsidRPr="00B60EBE" w:rsidRDefault="00BD24F2" w:rsidP="00D106AB">
            <w:pPr>
              <w:tabs>
                <w:tab w:val="left" w:pos="330"/>
              </w:tabs>
              <w:jc w:val="center"/>
              <w:rPr>
                <w:rFonts w:cs="Arial"/>
                <w:sz w:val="24"/>
                <w:szCs w:val="24"/>
                <w:lang w:val="sr-Cyrl-RS" w:eastAsia="sr-Cyrl-RS"/>
              </w:rPr>
            </w:pPr>
            <w:r w:rsidRPr="00B60EBE">
              <w:rPr>
                <w:rFonts w:cs="Arial"/>
                <w:sz w:val="24"/>
                <w:szCs w:val="24"/>
                <w:lang w:eastAsia="sr-Cyrl-RS"/>
              </w:rPr>
              <w:t xml:space="preserve">USB </w:t>
            </w:r>
            <w:r w:rsidRPr="00B60EBE">
              <w:rPr>
                <w:rFonts w:cs="Arial"/>
                <w:sz w:val="24"/>
                <w:szCs w:val="24"/>
                <w:lang w:val="sr-Cyrl-RS" w:eastAsia="sr-Cyrl-RS"/>
              </w:rPr>
              <w:t>меморија 16</w:t>
            </w:r>
            <w:r w:rsidRPr="00B60EBE">
              <w:rPr>
                <w:rFonts w:cs="Arial"/>
                <w:sz w:val="24"/>
                <w:szCs w:val="24"/>
                <w:lang w:eastAsia="sr-Cyrl-RS"/>
              </w:rPr>
              <w:t xml:space="preserve">GB (USB 2.0, </w:t>
            </w:r>
            <w:r w:rsidRPr="00B60EBE">
              <w:rPr>
                <w:rFonts w:cs="Arial"/>
                <w:sz w:val="24"/>
                <w:szCs w:val="24"/>
                <w:lang w:val="sr-Cyrl-RS" w:eastAsia="sr-Cyrl-RS"/>
              </w:rPr>
              <w:t xml:space="preserve">брзина читања </w:t>
            </w:r>
            <w:r w:rsidRPr="00B60EBE">
              <w:rPr>
                <w:rFonts w:cs="Arial"/>
                <w:sz w:val="24"/>
                <w:szCs w:val="24"/>
                <w:lang w:eastAsia="sr-Cyrl-RS"/>
              </w:rPr>
              <w:t>20 MByte/s,</w:t>
            </w:r>
            <w:r w:rsidRPr="00B60EBE">
              <w:rPr>
                <w:rFonts w:cs="Arial"/>
                <w:sz w:val="24"/>
                <w:szCs w:val="24"/>
                <w:lang w:val="sr-Cyrl-RS" w:eastAsia="sr-Cyrl-RS"/>
              </w:rPr>
              <w:t xml:space="preserve"> брѕина писања </w:t>
            </w:r>
            <w:r w:rsidRPr="00B60EBE">
              <w:rPr>
                <w:rFonts w:cs="Arial"/>
                <w:sz w:val="24"/>
                <w:szCs w:val="24"/>
                <w:lang w:eastAsia="sr-Cyrl-RS"/>
              </w:rPr>
              <w:t>10 MByte/s</w:t>
            </w:r>
            <w:r w:rsidRPr="00B60EBE">
              <w:rPr>
                <w:rFonts w:cs="Arial"/>
                <w:sz w:val="24"/>
                <w:szCs w:val="24"/>
                <w:lang w:val="sr-Cyrl-RS" w:eastAsia="sr-Cyrl-RS"/>
              </w:rPr>
              <w:t>)</w:t>
            </w:r>
          </w:p>
        </w:tc>
        <w:tc>
          <w:tcPr>
            <w:tcW w:w="1334" w:type="dxa"/>
          </w:tcPr>
          <w:p w14:paraId="62898873"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514497EA"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77AE91B8" w14:textId="77777777" w:rsidTr="00AD3AC6">
        <w:trPr>
          <w:trHeight w:val="230"/>
          <w:jc w:val="center"/>
        </w:trPr>
        <w:tc>
          <w:tcPr>
            <w:tcW w:w="934" w:type="dxa"/>
          </w:tcPr>
          <w:p w14:paraId="658316DB" w14:textId="77777777" w:rsidR="00BD24F2" w:rsidRPr="00B60EBE" w:rsidRDefault="00BD24F2" w:rsidP="00AD3AC6">
            <w:pPr>
              <w:jc w:val="center"/>
              <w:rPr>
                <w:rFonts w:cs="Arial"/>
                <w:sz w:val="24"/>
                <w:szCs w:val="24"/>
                <w:lang w:val="sr-Cyrl-RS"/>
              </w:rPr>
            </w:pPr>
            <w:r w:rsidRPr="00B60EBE">
              <w:rPr>
                <w:rFonts w:cs="Arial"/>
                <w:sz w:val="24"/>
                <w:szCs w:val="24"/>
                <w:lang w:val="sr-Cyrl-RS"/>
              </w:rPr>
              <w:t>25</w:t>
            </w:r>
          </w:p>
        </w:tc>
        <w:tc>
          <w:tcPr>
            <w:tcW w:w="5582" w:type="dxa"/>
            <w:shd w:val="clear" w:color="auto" w:fill="auto"/>
          </w:tcPr>
          <w:p w14:paraId="7110B934" w14:textId="77777777" w:rsidR="00BD24F2" w:rsidRPr="00B60EBE" w:rsidRDefault="00BD24F2" w:rsidP="00D106AB">
            <w:pPr>
              <w:jc w:val="center"/>
              <w:rPr>
                <w:rFonts w:cs="Arial"/>
                <w:sz w:val="24"/>
                <w:szCs w:val="24"/>
                <w:lang w:val="sr-Cyrl-RS" w:eastAsia="sr-Cyrl-RS"/>
              </w:rPr>
            </w:pPr>
            <w:r w:rsidRPr="00B60EBE">
              <w:rPr>
                <w:rFonts w:cs="Arial"/>
                <w:sz w:val="24"/>
                <w:szCs w:val="24"/>
                <w:lang w:eastAsia="sr-Cyrl-RS"/>
              </w:rPr>
              <w:t xml:space="preserve">USB </w:t>
            </w:r>
            <w:r w:rsidRPr="00B60EBE">
              <w:rPr>
                <w:rFonts w:cs="Arial"/>
                <w:sz w:val="24"/>
                <w:szCs w:val="24"/>
                <w:lang w:val="sr-Cyrl-RS" w:eastAsia="sr-Cyrl-RS"/>
              </w:rPr>
              <w:t>меморија 32</w:t>
            </w:r>
            <w:r w:rsidRPr="00B60EBE">
              <w:rPr>
                <w:rFonts w:cs="Arial"/>
                <w:sz w:val="24"/>
                <w:szCs w:val="24"/>
                <w:lang w:eastAsia="sr-Cyrl-RS"/>
              </w:rPr>
              <w:t xml:space="preserve">GB (USB 2.0, </w:t>
            </w:r>
            <w:r w:rsidRPr="00B60EBE">
              <w:rPr>
                <w:rFonts w:cs="Arial"/>
                <w:sz w:val="24"/>
                <w:szCs w:val="24"/>
                <w:lang w:val="sr-Cyrl-RS" w:eastAsia="sr-Cyrl-RS"/>
              </w:rPr>
              <w:t xml:space="preserve">брзина читања </w:t>
            </w:r>
            <w:r w:rsidRPr="00B60EBE">
              <w:rPr>
                <w:rFonts w:cs="Arial"/>
                <w:sz w:val="24"/>
                <w:szCs w:val="24"/>
                <w:lang w:eastAsia="sr-Cyrl-RS"/>
              </w:rPr>
              <w:t>20 MByte/s,</w:t>
            </w:r>
            <w:r w:rsidRPr="00B60EBE">
              <w:rPr>
                <w:rFonts w:cs="Arial"/>
                <w:sz w:val="24"/>
                <w:szCs w:val="24"/>
                <w:lang w:val="sr-Cyrl-RS" w:eastAsia="sr-Cyrl-RS"/>
              </w:rPr>
              <w:t xml:space="preserve"> брѕина писања </w:t>
            </w:r>
            <w:r w:rsidRPr="00B60EBE">
              <w:rPr>
                <w:rFonts w:cs="Arial"/>
                <w:sz w:val="24"/>
                <w:szCs w:val="24"/>
                <w:lang w:eastAsia="sr-Cyrl-RS"/>
              </w:rPr>
              <w:t>10 MByte/s</w:t>
            </w:r>
            <w:r w:rsidRPr="00B60EBE">
              <w:rPr>
                <w:rFonts w:cs="Arial"/>
                <w:sz w:val="24"/>
                <w:szCs w:val="24"/>
                <w:lang w:val="sr-Cyrl-RS" w:eastAsia="sr-Cyrl-RS"/>
              </w:rPr>
              <w:t>)</w:t>
            </w:r>
          </w:p>
        </w:tc>
        <w:tc>
          <w:tcPr>
            <w:tcW w:w="1334" w:type="dxa"/>
          </w:tcPr>
          <w:p w14:paraId="299E0471"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2E1D22F7"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078730E1" w14:textId="77777777" w:rsidTr="00AD3AC6">
        <w:trPr>
          <w:trHeight w:val="230"/>
          <w:jc w:val="center"/>
        </w:trPr>
        <w:tc>
          <w:tcPr>
            <w:tcW w:w="934" w:type="dxa"/>
          </w:tcPr>
          <w:p w14:paraId="7F1925E4" w14:textId="77777777" w:rsidR="00BD24F2" w:rsidRPr="00B60EBE" w:rsidRDefault="00BD24F2" w:rsidP="00AD3AC6">
            <w:pPr>
              <w:jc w:val="center"/>
              <w:rPr>
                <w:rFonts w:cs="Arial"/>
                <w:sz w:val="24"/>
                <w:szCs w:val="24"/>
              </w:rPr>
            </w:pPr>
            <w:r w:rsidRPr="00B60EBE">
              <w:rPr>
                <w:rFonts w:cs="Arial"/>
                <w:sz w:val="24"/>
                <w:szCs w:val="24"/>
              </w:rPr>
              <w:t>26</w:t>
            </w:r>
          </w:p>
        </w:tc>
        <w:tc>
          <w:tcPr>
            <w:tcW w:w="5582" w:type="dxa"/>
            <w:shd w:val="clear" w:color="auto" w:fill="auto"/>
          </w:tcPr>
          <w:p w14:paraId="02CFAB52"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oптички уређај</w:t>
            </w:r>
            <w:r w:rsidRPr="00B60EBE">
              <w:rPr>
                <w:rFonts w:cs="Arial"/>
                <w:sz w:val="24"/>
                <w:szCs w:val="24"/>
                <w:lang w:eastAsia="sr-Cyrl-RS"/>
              </w:rPr>
              <w:t xml:space="preserve"> </w:t>
            </w:r>
            <w:r w:rsidRPr="00B60EBE">
              <w:rPr>
                <w:rFonts w:cs="Arial"/>
                <w:sz w:val="24"/>
                <w:szCs w:val="24"/>
                <w:lang w:val="sr-Cyrl-RS" w:eastAsia="sr-Cyrl-RS"/>
              </w:rPr>
              <w:t>SATA DVD Writer Drive</w:t>
            </w:r>
          </w:p>
        </w:tc>
        <w:tc>
          <w:tcPr>
            <w:tcW w:w="1334" w:type="dxa"/>
          </w:tcPr>
          <w:p w14:paraId="73EC1645"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31F38B9"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2148A82A" w14:textId="77777777" w:rsidTr="00AD3AC6">
        <w:trPr>
          <w:trHeight w:val="230"/>
          <w:jc w:val="center"/>
        </w:trPr>
        <w:tc>
          <w:tcPr>
            <w:tcW w:w="934" w:type="dxa"/>
          </w:tcPr>
          <w:p w14:paraId="686AD704" w14:textId="77777777" w:rsidR="00BD24F2" w:rsidRPr="00B60EBE" w:rsidRDefault="00BD24F2" w:rsidP="00AD3AC6">
            <w:pPr>
              <w:jc w:val="center"/>
              <w:rPr>
                <w:rFonts w:cs="Arial"/>
                <w:sz w:val="24"/>
                <w:szCs w:val="24"/>
              </w:rPr>
            </w:pPr>
            <w:r w:rsidRPr="00B60EBE">
              <w:rPr>
                <w:rFonts w:cs="Arial"/>
                <w:sz w:val="24"/>
                <w:szCs w:val="24"/>
              </w:rPr>
              <w:t>27</w:t>
            </w:r>
          </w:p>
        </w:tc>
        <w:tc>
          <w:tcPr>
            <w:tcW w:w="5582" w:type="dxa"/>
            <w:shd w:val="clear" w:color="auto" w:fill="auto"/>
          </w:tcPr>
          <w:p w14:paraId="65C7A5E4" w14:textId="77777777" w:rsidR="00BD24F2" w:rsidRPr="00B60EBE" w:rsidRDefault="00BD24F2" w:rsidP="00D106AB">
            <w:pPr>
              <w:tabs>
                <w:tab w:val="left" w:pos="210"/>
              </w:tabs>
              <w:jc w:val="center"/>
              <w:rPr>
                <w:rFonts w:cs="Arial"/>
                <w:sz w:val="24"/>
                <w:szCs w:val="24"/>
                <w:lang w:val="sr-Cyrl-RS" w:eastAsia="sr-Cyrl-RS"/>
              </w:rPr>
            </w:pPr>
            <w:r w:rsidRPr="00B60EBE">
              <w:rPr>
                <w:rFonts w:cs="Arial"/>
                <w:sz w:val="24"/>
                <w:szCs w:val="24"/>
                <w:lang w:val="sr-Cyrl-RS" w:eastAsia="sr-Cyrl-RS"/>
              </w:rPr>
              <w:t>oптички уређај</w:t>
            </w:r>
            <w:r w:rsidRPr="00B60EBE">
              <w:rPr>
                <w:rFonts w:cs="Arial"/>
                <w:sz w:val="24"/>
                <w:szCs w:val="24"/>
                <w:lang w:eastAsia="sr-Cyrl-RS"/>
              </w:rPr>
              <w:t xml:space="preserve"> </w:t>
            </w:r>
            <w:r w:rsidRPr="00B60EBE">
              <w:rPr>
                <w:rFonts w:cs="Arial"/>
                <w:sz w:val="24"/>
                <w:szCs w:val="24"/>
                <w:lang w:val="sr-Cyrl-RS" w:eastAsia="sr-Cyrl-RS"/>
              </w:rPr>
              <w:t xml:space="preserve"> ATA DVD Writer Drive</w:t>
            </w:r>
          </w:p>
        </w:tc>
        <w:tc>
          <w:tcPr>
            <w:tcW w:w="1334" w:type="dxa"/>
          </w:tcPr>
          <w:p w14:paraId="37341C2E"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529F051"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5D445D88" w14:textId="77777777" w:rsidTr="00AD3AC6">
        <w:trPr>
          <w:trHeight w:val="230"/>
          <w:jc w:val="center"/>
        </w:trPr>
        <w:tc>
          <w:tcPr>
            <w:tcW w:w="934" w:type="dxa"/>
          </w:tcPr>
          <w:p w14:paraId="7B6817F7" w14:textId="77777777" w:rsidR="00BD24F2" w:rsidRPr="00B60EBE" w:rsidRDefault="00BD24F2" w:rsidP="00AD3AC6">
            <w:pPr>
              <w:jc w:val="center"/>
              <w:rPr>
                <w:rFonts w:cs="Arial"/>
                <w:sz w:val="24"/>
                <w:szCs w:val="24"/>
              </w:rPr>
            </w:pPr>
            <w:r w:rsidRPr="00B60EBE">
              <w:rPr>
                <w:rFonts w:cs="Arial"/>
                <w:sz w:val="24"/>
                <w:szCs w:val="24"/>
              </w:rPr>
              <w:t>28</w:t>
            </w:r>
          </w:p>
        </w:tc>
        <w:tc>
          <w:tcPr>
            <w:tcW w:w="5582" w:type="dxa"/>
            <w:shd w:val="clear" w:color="auto" w:fill="auto"/>
          </w:tcPr>
          <w:p w14:paraId="636C4E39"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тастатура,  USB</w:t>
            </w:r>
            <w:r w:rsidRPr="00B60EBE">
              <w:rPr>
                <w:rFonts w:cs="Arial"/>
                <w:sz w:val="24"/>
                <w:szCs w:val="24"/>
              </w:rPr>
              <w:t xml:space="preserve"> </w:t>
            </w:r>
            <w:r w:rsidRPr="00B60EBE">
              <w:rPr>
                <w:rFonts w:cs="Arial"/>
                <w:sz w:val="24"/>
                <w:szCs w:val="24"/>
                <w:lang w:val="sr-Cyrl-RS" w:eastAsia="sr-Cyrl-RS"/>
              </w:rPr>
              <w:t xml:space="preserve"> YU Font</w:t>
            </w:r>
          </w:p>
        </w:tc>
        <w:tc>
          <w:tcPr>
            <w:tcW w:w="1334" w:type="dxa"/>
          </w:tcPr>
          <w:p w14:paraId="4D01C556"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57FC4BE8" w14:textId="77777777" w:rsidR="00BD24F2" w:rsidRPr="00B60EBE" w:rsidRDefault="00BD24F2" w:rsidP="00BD24F2">
            <w:pPr>
              <w:jc w:val="center"/>
              <w:rPr>
                <w:rFonts w:cs="Arial"/>
                <w:sz w:val="24"/>
                <w:szCs w:val="24"/>
                <w:lang w:eastAsia="ar-SA"/>
              </w:rPr>
            </w:pPr>
            <w:r w:rsidRPr="00B60EBE">
              <w:rPr>
                <w:rFonts w:cs="Arial"/>
                <w:sz w:val="24"/>
                <w:szCs w:val="24"/>
                <w:lang w:eastAsia="ar-SA"/>
              </w:rPr>
              <w:t>500</w:t>
            </w:r>
          </w:p>
        </w:tc>
      </w:tr>
      <w:tr w:rsidR="00BD24F2" w:rsidRPr="00B60EBE" w14:paraId="01A6F964" w14:textId="77777777" w:rsidTr="00AD3AC6">
        <w:trPr>
          <w:trHeight w:val="230"/>
          <w:jc w:val="center"/>
        </w:trPr>
        <w:tc>
          <w:tcPr>
            <w:tcW w:w="934" w:type="dxa"/>
          </w:tcPr>
          <w:p w14:paraId="22C51422" w14:textId="77777777" w:rsidR="00BD24F2" w:rsidRPr="00B60EBE" w:rsidRDefault="00BD24F2" w:rsidP="00AD3AC6">
            <w:pPr>
              <w:jc w:val="center"/>
              <w:rPr>
                <w:rFonts w:cs="Arial"/>
                <w:sz w:val="24"/>
                <w:szCs w:val="24"/>
              </w:rPr>
            </w:pPr>
            <w:r w:rsidRPr="00B60EBE">
              <w:rPr>
                <w:rFonts w:cs="Arial"/>
                <w:sz w:val="24"/>
                <w:szCs w:val="24"/>
              </w:rPr>
              <w:t>29</w:t>
            </w:r>
          </w:p>
        </w:tc>
        <w:tc>
          <w:tcPr>
            <w:tcW w:w="5582" w:type="dxa"/>
            <w:shd w:val="clear" w:color="auto" w:fill="auto"/>
          </w:tcPr>
          <w:p w14:paraId="7DA21B23"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 xml:space="preserve">тастатура,  </w:t>
            </w:r>
            <w:r w:rsidRPr="00B60EBE">
              <w:rPr>
                <w:rFonts w:cs="Arial"/>
                <w:sz w:val="24"/>
                <w:szCs w:val="24"/>
                <w:lang w:eastAsia="sr-Cyrl-RS"/>
              </w:rPr>
              <w:t>PS2</w:t>
            </w:r>
            <w:r w:rsidRPr="00B60EBE">
              <w:rPr>
                <w:rFonts w:cs="Arial"/>
                <w:sz w:val="24"/>
                <w:szCs w:val="24"/>
              </w:rPr>
              <w:t xml:space="preserve"> </w:t>
            </w:r>
            <w:r w:rsidRPr="00B60EBE">
              <w:rPr>
                <w:rFonts w:cs="Arial"/>
                <w:sz w:val="24"/>
                <w:szCs w:val="24"/>
                <w:lang w:val="sr-Cyrl-RS" w:eastAsia="sr-Cyrl-RS"/>
              </w:rPr>
              <w:t xml:space="preserve"> YU Font</w:t>
            </w:r>
          </w:p>
        </w:tc>
        <w:tc>
          <w:tcPr>
            <w:tcW w:w="1334" w:type="dxa"/>
          </w:tcPr>
          <w:p w14:paraId="4EF81629"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1E76F3E5"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61DCF9F1" w14:textId="77777777" w:rsidTr="00AD3AC6">
        <w:trPr>
          <w:trHeight w:val="230"/>
          <w:jc w:val="center"/>
        </w:trPr>
        <w:tc>
          <w:tcPr>
            <w:tcW w:w="934" w:type="dxa"/>
          </w:tcPr>
          <w:p w14:paraId="7DBA1358" w14:textId="77777777" w:rsidR="00BD24F2" w:rsidRPr="00B60EBE" w:rsidRDefault="00BD24F2" w:rsidP="00AD3AC6">
            <w:pPr>
              <w:jc w:val="center"/>
              <w:rPr>
                <w:rFonts w:cs="Arial"/>
                <w:sz w:val="24"/>
                <w:szCs w:val="24"/>
              </w:rPr>
            </w:pPr>
            <w:r w:rsidRPr="00B60EBE">
              <w:rPr>
                <w:rFonts w:cs="Arial"/>
                <w:sz w:val="24"/>
                <w:szCs w:val="24"/>
              </w:rPr>
              <w:t>30</w:t>
            </w:r>
          </w:p>
        </w:tc>
        <w:tc>
          <w:tcPr>
            <w:tcW w:w="5582" w:type="dxa"/>
            <w:shd w:val="clear" w:color="auto" w:fill="auto"/>
          </w:tcPr>
          <w:p w14:paraId="668502A4"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миш, USB, Optical 1000dpi</w:t>
            </w:r>
          </w:p>
        </w:tc>
        <w:tc>
          <w:tcPr>
            <w:tcW w:w="1334" w:type="dxa"/>
          </w:tcPr>
          <w:p w14:paraId="17C333B5"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36A37056" w14:textId="77777777" w:rsidR="00BD24F2" w:rsidRPr="00B60EBE" w:rsidRDefault="00BD24F2" w:rsidP="00BD24F2">
            <w:pPr>
              <w:jc w:val="center"/>
              <w:rPr>
                <w:rFonts w:cs="Arial"/>
                <w:sz w:val="24"/>
                <w:szCs w:val="24"/>
                <w:lang w:eastAsia="ar-SA"/>
              </w:rPr>
            </w:pPr>
            <w:r w:rsidRPr="00B60EBE">
              <w:rPr>
                <w:rFonts w:cs="Arial"/>
                <w:sz w:val="24"/>
                <w:szCs w:val="24"/>
                <w:lang w:eastAsia="ar-SA"/>
              </w:rPr>
              <w:t>500</w:t>
            </w:r>
          </w:p>
        </w:tc>
      </w:tr>
      <w:tr w:rsidR="00BD24F2" w:rsidRPr="00B60EBE" w14:paraId="3C10BA5F" w14:textId="77777777" w:rsidTr="00AD3AC6">
        <w:trPr>
          <w:trHeight w:val="230"/>
          <w:jc w:val="center"/>
        </w:trPr>
        <w:tc>
          <w:tcPr>
            <w:tcW w:w="934" w:type="dxa"/>
          </w:tcPr>
          <w:p w14:paraId="756D8291" w14:textId="77777777" w:rsidR="00BD24F2" w:rsidRPr="00B60EBE" w:rsidRDefault="00BD24F2" w:rsidP="00AD3AC6">
            <w:pPr>
              <w:jc w:val="center"/>
              <w:rPr>
                <w:rFonts w:cs="Arial"/>
                <w:sz w:val="24"/>
                <w:szCs w:val="24"/>
              </w:rPr>
            </w:pPr>
            <w:r w:rsidRPr="00B60EBE">
              <w:rPr>
                <w:rFonts w:cs="Arial"/>
                <w:sz w:val="24"/>
                <w:szCs w:val="24"/>
              </w:rPr>
              <w:t>31</w:t>
            </w:r>
          </w:p>
        </w:tc>
        <w:tc>
          <w:tcPr>
            <w:tcW w:w="5582" w:type="dxa"/>
            <w:shd w:val="clear" w:color="auto" w:fill="auto"/>
          </w:tcPr>
          <w:p w14:paraId="0536E3B9"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миш, Wireless , 1600dpi, Optical 1000dpi</w:t>
            </w:r>
          </w:p>
        </w:tc>
        <w:tc>
          <w:tcPr>
            <w:tcW w:w="1334" w:type="dxa"/>
          </w:tcPr>
          <w:p w14:paraId="25CAEB2D"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74ACF550"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191508D3" w14:textId="77777777" w:rsidTr="00AD3AC6">
        <w:trPr>
          <w:trHeight w:val="230"/>
          <w:jc w:val="center"/>
        </w:trPr>
        <w:tc>
          <w:tcPr>
            <w:tcW w:w="934" w:type="dxa"/>
          </w:tcPr>
          <w:p w14:paraId="68CA9A56" w14:textId="77777777" w:rsidR="00BD24F2" w:rsidRPr="00B60EBE" w:rsidRDefault="00BD24F2" w:rsidP="00AD3AC6">
            <w:pPr>
              <w:jc w:val="center"/>
              <w:rPr>
                <w:rFonts w:cs="Arial"/>
                <w:sz w:val="24"/>
                <w:szCs w:val="24"/>
              </w:rPr>
            </w:pPr>
            <w:r w:rsidRPr="00B60EBE">
              <w:rPr>
                <w:rFonts w:cs="Arial"/>
                <w:sz w:val="24"/>
                <w:szCs w:val="24"/>
              </w:rPr>
              <w:t>32</w:t>
            </w:r>
          </w:p>
        </w:tc>
        <w:tc>
          <w:tcPr>
            <w:tcW w:w="5582" w:type="dxa"/>
            <w:shd w:val="clear" w:color="auto" w:fill="auto"/>
          </w:tcPr>
          <w:p w14:paraId="3F8FCE8D" w14:textId="77777777" w:rsidR="00BD24F2" w:rsidRPr="00B60EBE" w:rsidRDefault="00BD24F2" w:rsidP="00D106AB">
            <w:pPr>
              <w:jc w:val="center"/>
              <w:rPr>
                <w:rFonts w:cs="Arial"/>
                <w:sz w:val="24"/>
                <w:szCs w:val="24"/>
                <w:lang w:val="sr-Cyrl-RS" w:eastAsia="sr-Cyrl-RS"/>
              </w:rPr>
            </w:pPr>
            <w:r w:rsidRPr="00B60EBE">
              <w:rPr>
                <w:rFonts w:cs="Arial"/>
                <w:sz w:val="24"/>
                <w:szCs w:val="24"/>
                <w:lang w:val="sr-Cyrl-RS" w:eastAsia="sr-Cyrl-RS"/>
              </w:rPr>
              <w:t>миш, PS2, Optical 1000dpi</w:t>
            </w:r>
          </w:p>
        </w:tc>
        <w:tc>
          <w:tcPr>
            <w:tcW w:w="1334" w:type="dxa"/>
          </w:tcPr>
          <w:p w14:paraId="0AF3D3FD"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7183F71"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197BEFE7" w14:textId="77777777" w:rsidTr="00AD3AC6">
        <w:trPr>
          <w:trHeight w:val="230"/>
          <w:jc w:val="center"/>
        </w:trPr>
        <w:tc>
          <w:tcPr>
            <w:tcW w:w="934" w:type="dxa"/>
          </w:tcPr>
          <w:p w14:paraId="57003C26" w14:textId="77777777" w:rsidR="00BD24F2" w:rsidRPr="00B60EBE" w:rsidRDefault="00BD24F2" w:rsidP="00AD3AC6">
            <w:pPr>
              <w:jc w:val="center"/>
              <w:rPr>
                <w:rFonts w:cs="Arial"/>
                <w:sz w:val="24"/>
                <w:szCs w:val="24"/>
                <w:lang w:val="sr-Cyrl-RS"/>
              </w:rPr>
            </w:pPr>
            <w:r w:rsidRPr="00B60EBE">
              <w:rPr>
                <w:rFonts w:cs="Arial"/>
                <w:sz w:val="24"/>
                <w:szCs w:val="24"/>
                <w:lang w:val="sr-Cyrl-RS"/>
              </w:rPr>
              <w:t>33</w:t>
            </w:r>
          </w:p>
        </w:tc>
        <w:tc>
          <w:tcPr>
            <w:tcW w:w="5582" w:type="dxa"/>
            <w:shd w:val="clear" w:color="auto" w:fill="auto"/>
          </w:tcPr>
          <w:p w14:paraId="3F10722B" w14:textId="77777777" w:rsidR="00BD24F2" w:rsidRPr="00B60EBE" w:rsidRDefault="00BD24F2" w:rsidP="00D106AB">
            <w:pPr>
              <w:jc w:val="center"/>
              <w:rPr>
                <w:rFonts w:cs="Arial"/>
                <w:sz w:val="24"/>
                <w:szCs w:val="24"/>
              </w:rPr>
            </w:pPr>
            <w:r w:rsidRPr="00B60EBE">
              <w:rPr>
                <w:rFonts w:cs="Arial"/>
                <w:sz w:val="24"/>
                <w:szCs w:val="24"/>
                <w:lang w:val="sr-Cyrl-RS"/>
              </w:rPr>
              <w:t>Кућиште , формат матичне плоче:АТХ , напајање 500</w:t>
            </w:r>
            <w:r w:rsidRPr="00B60EBE">
              <w:rPr>
                <w:rFonts w:cs="Arial"/>
                <w:sz w:val="24"/>
                <w:szCs w:val="24"/>
              </w:rPr>
              <w:t>W</w:t>
            </w:r>
          </w:p>
        </w:tc>
        <w:tc>
          <w:tcPr>
            <w:tcW w:w="1334" w:type="dxa"/>
          </w:tcPr>
          <w:p w14:paraId="74F8B8D4"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4D79BB9"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3A919D9C" w14:textId="77777777" w:rsidTr="00AD3AC6">
        <w:trPr>
          <w:trHeight w:val="230"/>
          <w:jc w:val="center"/>
        </w:trPr>
        <w:tc>
          <w:tcPr>
            <w:tcW w:w="934" w:type="dxa"/>
          </w:tcPr>
          <w:p w14:paraId="42AF3388" w14:textId="77777777" w:rsidR="00BD24F2" w:rsidRPr="00B60EBE" w:rsidRDefault="00BD24F2" w:rsidP="00AD3AC6">
            <w:pPr>
              <w:jc w:val="center"/>
              <w:rPr>
                <w:rFonts w:cs="Arial"/>
                <w:sz w:val="24"/>
                <w:szCs w:val="24"/>
                <w:lang w:val="sr-Cyrl-RS"/>
              </w:rPr>
            </w:pPr>
            <w:r w:rsidRPr="00B60EBE">
              <w:rPr>
                <w:rFonts w:cs="Arial"/>
                <w:sz w:val="24"/>
                <w:szCs w:val="24"/>
                <w:lang w:val="sr-Cyrl-RS"/>
              </w:rPr>
              <w:t>34</w:t>
            </w:r>
          </w:p>
        </w:tc>
        <w:tc>
          <w:tcPr>
            <w:tcW w:w="5582" w:type="dxa"/>
            <w:shd w:val="clear" w:color="auto" w:fill="auto"/>
          </w:tcPr>
          <w:p w14:paraId="5658AE3D" w14:textId="77777777" w:rsidR="00BD24F2" w:rsidRPr="00B60EBE" w:rsidRDefault="00BD24F2" w:rsidP="00D106AB">
            <w:pPr>
              <w:jc w:val="center"/>
              <w:rPr>
                <w:rFonts w:cs="Arial"/>
                <w:sz w:val="24"/>
                <w:szCs w:val="24"/>
              </w:rPr>
            </w:pPr>
            <w:r w:rsidRPr="00B60EBE">
              <w:rPr>
                <w:rFonts w:cs="Arial"/>
                <w:sz w:val="24"/>
                <w:szCs w:val="24"/>
                <w:lang w:val="sr-Cyrl-RS"/>
              </w:rPr>
              <w:t>продужни напонски кабл</w:t>
            </w:r>
            <w:r w:rsidRPr="00B60EBE">
              <w:rPr>
                <w:rFonts w:cs="Arial"/>
                <w:sz w:val="24"/>
                <w:szCs w:val="24"/>
              </w:rPr>
              <w:t xml:space="preserve"> </w:t>
            </w:r>
            <w:r w:rsidRPr="00B60EBE">
              <w:rPr>
                <w:rFonts w:cs="Arial"/>
                <w:sz w:val="24"/>
                <w:szCs w:val="24"/>
                <w:lang w:val="sr-Cyrl-RS"/>
              </w:rPr>
              <w:t xml:space="preserve"> са заштитом </w:t>
            </w:r>
            <w:r w:rsidRPr="00B60EBE">
              <w:rPr>
                <w:rFonts w:cs="Arial"/>
                <w:sz w:val="24"/>
                <w:szCs w:val="24"/>
              </w:rPr>
              <w:t>3m, 5x220V</w:t>
            </w:r>
          </w:p>
        </w:tc>
        <w:tc>
          <w:tcPr>
            <w:tcW w:w="1334" w:type="dxa"/>
          </w:tcPr>
          <w:p w14:paraId="23213F17"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D7E2288"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7825F954" w14:textId="77777777" w:rsidTr="00AD3AC6">
        <w:trPr>
          <w:trHeight w:val="230"/>
          <w:jc w:val="center"/>
        </w:trPr>
        <w:tc>
          <w:tcPr>
            <w:tcW w:w="934" w:type="dxa"/>
          </w:tcPr>
          <w:p w14:paraId="7F58454E" w14:textId="77777777" w:rsidR="00BD24F2" w:rsidRPr="00B60EBE" w:rsidRDefault="00BD24F2" w:rsidP="00AD3AC6">
            <w:pPr>
              <w:jc w:val="center"/>
              <w:rPr>
                <w:rFonts w:cs="Arial"/>
                <w:sz w:val="24"/>
                <w:szCs w:val="24"/>
                <w:lang w:val="sr-Cyrl-RS"/>
              </w:rPr>
            </w:pPr>
            <w:r w:rsidRPr="00B60EBE">
              <w:rPr>
                <w:rFonts w:cs="Arial"/>
                <w:sz w:val="24"/>
                <w:szCs w:val="24"/>
                <w:lang w:val="sr-Cyrl-RS"/>
              </w:rPr>
              <w:t>35</w:t>
            </w:r>
          </w:p>
        </w:tc>
        <w:tc>
          <w:tcPr>
            <w:tcW w:w="5582" w:type="dxa"/>
            <w:shd w:val="clear" w:color="auto" w:fill="auto"/>
          </w:tcPr>
          <w:p w14:paraId="7867C728"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продужни напоски кабл са заштитом </w:t>
            </w:r>
            <w:r w:rsidRPr="00B60EBE">
              <w:rPr>
                <w:rFonts w:cs="Arial"/>
                <w:sz w:val="24"/>
                <w:szCs w:val="24"/>
              </w:rPr>
              <w:t>5m, 5x220V</w:t>
            </w:r>
          </w:p>
        </w:tc>
        <w:tc>
          <w:tcPr>
            <w:tcW w:w="1334" w:type="dxa"/>
          </w:tcPr>
          <w:p w14:paraId="40503341"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5FCB29D7" w14:textId="77777777" w:rsidR="00BD24F2" w:rsidRPr="00B60EBE" w:rsidRDefault="00BD24F2" w:rsidP="00BD24F2">
            <w:pPr>
              <w:jc w:val="center"/>
              <w:rPr>
                <w:rFonts w:cs="Arial"/>
                <w:sz w:val="24"/>
                <w:szCs w:val="24"/>
                <w:lang w:eastAsia="ar-SA"/>
              </w:rPr>
            </w:pPr>
            <w:r w:rsidRPr="00B60EBE">
              <w:rPr>
                <w:rFonts w:cs="Arial"/>
                <w:sz w:val="24"/>
                <w:szCs w:val="24"/>
                <w:lang w:eastAsia="ar-SA"/>
              </w:rPr>
              <w:t>200</w:t>
            </w:r>
          </w:p>
        </w:tc>
      </w:tr>
      <w:tr w:rsidR="00BD24F2" w:rsidRPr="00B60EBE" w14:paraId="27F73CA6" w14:textId="77777777" w:rsidTr="00AD3AC6">
        <w:trPr>
          <w:trHeight w:val="230"/>
          <w:jc w:val="center"/>
        </w:trPr>
        <w:tc>
          <w:tcPr>
            <w:tcW w:w="934" w:type="dxa"/>
          </w:tcPr>
          <w:p w14:paraId="63DB12AF" w14:textId="77777777" w:rsidR="00BD24F2" w:rsidRPr="00B60EBE" w:rsidRDefault="00BD24F2" w:rsidP="00AD3AC6">
            <w:pPr>
              <w:jc w:val="center"/>
              <w:rPr>
                <w:rFonts w:cs="Arial"/>
                <w:sz w:val="24"/>
                <w:szCs w:val="24"/>
                <w:lang w:val="sr-Cyrl-RS"/>
              </w:rPr>
            </w:pPr>
            <w:r w:rsidRPr="00B60EBE">
              <w:rPr>
                <w:rFonts w:cs="Arial"/>
                <w:sz w:val="24"/>
                <w:szCs w:val="24"/>
                <w:lang w:val="sr-Cyrl-RS"/>
              </w:rPr>
              <w:t>36</w:t>
            </w:r>
          </w:p>
        </w:tc>
        <w:tc>
          <w:tcPr>
            <w:tcW w:w="5582" w:type="dxa"/>
            <w:shd w:val="clear" w:color="auto" w:fill="auto"/>
          </w:tcPr>
          <w:p w14:paraId="6668B77C" w14:textId="365B4447" w:rsidR="00BD24F2" w:rsidRPr="00B60EBE" w:rsidRDefault="00BD24F2" w:rsidP="00D106AB">
            <w:pPr>
              <w:jc w:val="center"/>
              <w:rPr>
                <w:rFonts w:cs="Arial"/>
                <w:sz w:val="24"/>
                <w:szCs w:val="24"/>
              </w:rPr>
            </w:pPr>
            <w:r w:rsidRPr="00B60EBE">
              <w:rPr>
                <w:rFonts w:cs="Arial"/>
                <w:sz w:val="24"/>
                <w:szCs w:val="24"/>
                <w:lang w:val="sr-Cyrl-RS"/>
              </w:rPr>
              <w:t xml:space="preserve">адаптер </w:t>
            </w:r>
            <w:r w:rsidRPr="00B60EBE">
              <w:rPr>
                <w:rFonts w:cs="Arial"/>
                <w:sz w:val="24"/>
                <w:szCs w:val="24"/>
              </w:rPr>
              <w:t xml:space="preserve">USB </w:t>
            </w:r>
            <w:r w:rsidRPr="00B60EBE">
              <w:rPr>
                <w:rFonts w:cs="Arial"/>
                <w:sz w:val="24"/>
                <w:szCs w:val="24"/>
                <w:lang w:val="sr-Cyrl-RS"/>
              </w:rPr>
              <w:t>на RS232</w:t>
            </w:r>
          </w:p>
        </w:tc>
        <w:tc>
          <w:tcPr>
            <w:tcW w:w="1334" w:type="dxa"/>
          </w:tcPr>
          <w:p w14:paraId="5A54102C"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5FD590D" w14:textId="77777777" w:rsidR="00BD24F2" w:rsidRPr="00B60EBE" w:rsidRDefault="00BD24F2" w:rsidP="00BD24F2">
            <w:pPr>
              <w:jc w:val="center"/>
              <w:rPr>
                <w:rFonts w:cs="Arial"/>
                <w:sz w:val="24"/>
                <w:szCs w:val="24"/>
                <w:lang w:eastAsia="ar-SA"/>
              </w:rPr>
            </w:pPr>
            <w:r w:rsidRPr="00B60EBE">
              <w:rPr>
                <w:rFonts w:cs="Arial"/>
                <w:sz w:val="24"/>
                <w:szCs w:val="24"/>
                <w:lang w:eastAsia="ar-SA"/>
              </w:rPr>
              <w:t>20</w:t>
            </w:r>
          </w:p>
        </w:tc>
      </w:tr>
      <w:tr w:rsidR="00BD24F2" w:rsidRPr="00B60EBE" w14:paraId="31B47774" w14:textId="77777777" w:rsidTr="00AD3AC6">
        <w:trPr>
          <w:trHeight w:val="230"/>
          <w:jc w:val="center"/>
        </w:trPr>
        <w:tc>
          <w:tcPr>
            <w:tcW w:w="934" w:type="dxa"/>
          </w:tcPr>
          <w:p w14:paraId="52DE7B94" w14:textId="77777777" w:rsidR="00BD24F2" w:rsidRPr="00B60EBE" w:rsidRDefault="00BD24F2" w:rsidP="00AD3AC6">
            <w:pPr>
              <w:jc w:val="center"/>
              <w:rPr>
                <w:rFonts w:cs="Arial"/>
                <w:sz w:val="24"/>
                <w:szCs w:val="24"/>
                <w:lang w:val="sr-Cyrl-RS"/>
              </w:rPr>
            </w:pPr>
            <w:r w:rsidRPr="00B60EBE">
              <w:rPr>
                <w:rFonts w:cs="Arial"/>
                <w:sz w:val="24"/>
                <w:szCs w:val="24"/>
                <w:lang w:val="sr-Cyrl-RS"/>
              </w:rPr>
              <w:t>37</w:t>
            </w:r>
          </w:p>
        </w:tc>
        <w:tc>
          <w:tcPr>
            <w:tcW w:w="5582" w:type="dxa"/>
            <w:shd w:val="clear" w:color="auto" w:fill="auto"/>
          </w:tcPr>
          <w:p w14:paraId="3C37BD59" w14:textId="77777777" w:rsidR="00BD24F2" w:rsidRPr="00B60EBE" w:rsidRDefault="00BD24F2" w:rsidP="00D106AB">
            <w:pPr>
              <w:jc w:val="center"/>
              <w:rPr>
                <w:rFonts w:cs="Arial"/>
                <w:sz w:val="24"/>
                <w:szCs w:val="24"/>
              </w:rPr>
            </w:pP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CAT 5e wall</w:t>
            </w:r>
          </w:p>
        </w:tc>
        <w:tc>
          <w:tcPr>
            <w:tcW w:w="1334" w:type="dxa"/>
          </w:tcPr>
          <w:p w14:paraId="4167DE57" w14:textId="77777777" w:rsidR="00BD24F2" w:rsidRPr="00B60EBE" w:rsidRDefault="00BD24F2" w:rsidP="00BD24F2">
            <w:pPr>
              <w:jc w:val="center"/>
              <w:rPr>
                <w:rFonts w:cs="Arial"/>
                <w:sz w:val="24"/>
                <w:szCs w:val="24"/>
              </w:rPr>
            </w:pPr>
            <w:r w:rsidRPr="00B60EBE">
              <w:rPr>
                <w:rFonts w:cs="Arial"/>
                <w:sz w:val="24"/>
                <w:szCs w:val="24"/>
              </w:rPr>
              <w:t>m</w:t>
            </w:r>
          </w:p>
        </w:tc>
        <w:tc>
          <w:tcPr>
            <w:tcW w:w="1359" w:type="dxa"/>
          </w:tcPr>
          <w:p w14:paraId="48C995BC" w14:textId="77777777" w:rsidR="00BD24F2" w:rsidRPr="00B60EBE" w:rsidRDefault="00BD24F2" w:rsidP="00BD24F2">
            <w:pPr>
              <w:jc w:val="center"/>
              <w:rPr>
                <w:rFonts w:cs="Arial"/>
                <w:sz w:val="24"/>
                <w:szCs w:val="24"/>
                <w:lang w:val="sr-Cyrl-RS" w:eastAsia="ar-SA"/>
              </w:rPr>
            </w:pPr>
          </w:p>
        </w:tc>
      </w:tr>
      <w:tr w:rsidR="00BD24F2" w:rsidRPr="00B60EBE" w14:paraId="299728A2" w14:textId="77777777" w:rsidTr="00AD3AC6">
        <w:trPr>
          <w:trHeight w:val="230"/>
          <w:jc w:val="center"/>
        </w:trPr>
        <w:tc>
          <w:tcPr>
            <w:tcW w:w="934" w:type="dxa"/>
          </w:tcPr>
          <w:p w14:paraId="73575C27" w14:textId="77777777" w:rsidR="00BD24F2" w:rsidRPr="00B60EBE" w:rsidRDefault="00BD24F2" w:rsidP="00AD3AC6">
            <w:pPr>
              <w:jc w:val="center"/>
              <w:rPr>
                <w:rFonts w:cs="Arial"/>
                <w:sz w:val="24"/>
                <w:szCs w:val="24"/>
                <w:lang w:val="sr-Cyrl-RS"/>
              </w:rPr>
            </w:pPr>
            <w:r w:rsidRPr="00B60EBE">
              <w:rPr>
                <w:rFonts w:cs="Arial"/>
                <w:sz w:val="24"/>
                <w:szCs w:val="24"/>
                <w:lang w:val="sr-Cyrl-RS"/>
              </w:rPr>
              <w:t>38</w:t>
            </w:r>
          </w:p>
        </w:tc>
        <w:tc>
          <w:tcPr>
            <w:tcW w:w="5582" w:type="dxa"/>
            <w:shd w:val="clear" w:color="auto" w:fill="auto"/>
          </w:tcPr>
          <w:p w14:paraId="79773B27" w14:textId="77777777" w:rsidR="00BD24F2" w:rsidRPr="00B60EBE" w:rsidRDefault="00BD24F2" w:rsidP="00D106AB">
            <w:pPr>
              <w:jc w:val="center"/>
              <w:rPr>
                <w:rFonts w:cs="Arial"/>
                <w:sz w:val="24"/>
                <w:szCs w:val="24"/>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45 конекторима фабрички направљен, CAT 5e, дужина 1</w:t>
            </w:r>
            <w:r w:rsidRPr="00B60EBE">
              <w:rPr>
                <w:rFonts w:cs="Arial"/>
                <w:sz w:val="24"/>
                <w:szCs w:val="24"/>
              </w:rPr>
              <w:t>m</w:t>
            </w:r>
          </w:p>
        </w:tc>
        <w:tc>
          <w:tcPr>
            <w:tcW w:w="1334" w:type="dxa"/>
          </w:tcPr>
          <w:p w14:paraId="6E253217"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23FF7DFD"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739D51C4" w14:textId="77777777" w:rsidTr="00AD3AC6">
        <w:trPr>
          <w:trHeight w:val="230"/>
          <w:jc w:val="center"/>
        </w:trPr>
        <w:tc>
          <w:tcPr>
            <w:tcW w:w="934" w:type="dxa"/>
          </w:tcPr>
          <w:p w14:paraId="26FE998F" w14:textId="77777777" w:rsidR="00BD24F2" w:rsidRPr="00B60EBE" w:rsidRDefault="00BD24F2" w:rsidP="00AD3AC6">
            <w:pPr>
              <w:jc w:val="center"/>
              <w:rPr>
                <w:rFonts w:cs="Arial"/>
                <w:sz w:val="24"/>
                <w:szCs w:val="24"/>
                <w:lang w:val="sr-Cyrl-RS"/>
              </w:rPr>
            </w:pPr>
            <w:r w:rsidRPr="00B60EBE">
              <w:rPr>
                <w:rFonts w:cs="Arial"/>
                <w:sz w:val="24"/>
                <w:szCs w:val="24"/>
                <w:lang w:val="sr-Cyrl-RS"/>
              </w:rPr>
              <w:lastRenderedPageBreak/>
              <w:t>39</w:t>
            </w:r>
          </w:p>
        </w:tc>
        <w:tc>
          <w:tcPr>
            <w:tcW w:w="5582" w:type="dxa"/>
            <w:shd w:val="clear" w:color="auto" w:fill="auto"/>
          </w:tcPr>
          <w:p w14:paraId="1055BA1A"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w:t>
            </w:r>
            <w:r w:rsidRPr="00B60EBE">
              <w:rPr>
                <w:rFonts w:cs="Arial"/>
                <w:sz w:val="24"/>
                <w:szCs w:val="24"/>
              </w:rPr>
              <w:t>,</w:t>
            </w:r>
            <w:r w:rsidRPr="00B60EBE">
              <w:rPr>
                <w:rFonts w:cs="Arial"/>
                <w:sz w:val="24"/>
                <w:szCs w:val="24"/>
                <w:lang w:val="sr-Cyrl-RS"/>
              </w:rPr>
              <w:t>CAT 5e, дужина 3</w:t>
            </w:r>
            <w:r w:rsidRPr="00B60EBE">
              <w:rPr>
                <w:rFonts w:cs="Arial"/>
                <w:sz w:val="24"/>
                <w:szCs w:val="24"/>
              </w:rPr>
              <w:t>m</w:t>
            </w:r>
          </w:p>
        </w:tc>
        <w:tc>
          <w:tcPr>
            <w:tcW w:w="1334" w:type="dxa"/>
          </w:tcPr>
          <w:p w14:paraId="43D11EEF"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489C8619"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326DC56B" w14:textId="77777777" w:rsidTr="00AD3AC6">
        <w:trPr>
          <w:trHeight w:val="230"/>
          <w:jc w:val="center"/>
        </w:trPr>
        <w:tc>
          <w:tcPr>
            <w:tcW w:w="934" w:type="dxa"/>
          </w:tcPr>
          <w:p w14:paraId="7556B254" w14:textId="77777777" w:rsidR="00BD24F2" w:rsidRPr="00B60EBE" w:rsidRDefault="00BD24F2" w:rsidP="00AD3AC6">
            <w:pPr>
              <w:jc w:val="center"/>
              <w:rPr>
                <w:rFonts w:cs="Arial"/>
                <w:sz w:val="24"/>
                <w:szCs w:val="24"/>
                <w:lang w:val="sr-Cyrl-RS"/>
              </w:rPr>
            </w:pPr>
            <w:r w:rsidRPr="00B60EBE">
              <w:rPr>
                <w:rFonts w:cs="Arial"/>
                <w:sz w:val="24"/>
                <w:szCs w:val="24"/>
                <w:lang w:val="sr-Cyrl-RS"/>
              </w:rPr>
              <w:t>40</w:t>
            </w:r>
          </w:p>
        </w:tc>
        <w:tc>
          <w:tcPr>
            <w:tcW w:w="5582" w:type="dxa"/>
            <w:shd w:val="clear" w:color="auto" w:fill="auto"/>
          </w:tcPr>
          <w:p w14:paraId="1A043089"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преспојни </w:t>
            </w:r>
            <w:r w:rsidRPr="00B60EBE">
              <w:rPr>
                <w:rFonts w:cs="Arial"/>
                <w:sz w:val="24"/>
                <w:szCs w:val="24"/>
              </w:rPr>
              <w:t xml:space="preserve">UTP </w:t>
            </w:r>
            <w:r w:rsidRPr="00B60EBE">
              <w:rPr>
                <w:rFonts w:cs="Arial"/>
                <w:sz w:val="24"/>
                <w:szCs w:val="24"/>
                <w:lang w:val="sr-Cyrl-RS"/>
              </w:rPr>
              <w:t>кабл</w:t>
            </w:r>
            <w:r w:rsidRPr="00B60EBE">
              <w:rPr>
                <w:rFonts w:cs="Arial"/>
                <w:sz w:val="24"/>
                <w:szCs w:val="24"/>
              </w:rPr>
              <w:t xml:space="preserve"> </w:t>
            </w:r>
            <w:r w:rsidRPr="00B60EBE">
              <w:rPr>
                <w:rFonts w:cs="Arial"/>
                <w:sz w:val="24"/>
                <w:szCs w:val="24"/>
                <w:lang w:val="sr-Cyrl-RS"/>
              </w:rPr>
              <w:t xml:space="preserve">лицнасти са </w:t>
            </w:r>
            <w:r w:rsidRPr="00B60EBE">
              <w:rPr>
                <w:rFonts w:cs="Arial"/>
                <w:sz w:val="24"/>
                <w:szCs w:val="24"/>
              </w:rPr>
              <w:t>RJ</w:t>
            </w:r>
            <w:r w:rsidRPr="00B60EBE">
              <w:rPr>
                <w:rFonts w:cs="Arial"/>
                <w:sz w:val="24"/>
                <w:szCs w:val="24"/>
                <w:lang w:val="sr-Cyrl-RS"/>
              </w:rPr>
              <w:t xml:space="preserve">45 конекторима фабрички направљен </w:t>
            </w:r>
            <w:r w:rsidRPr="00B60EBE">
              <w:rPr>
                <w:rFonts w:cs="Arial"/>
                <w:sz w:val="24"/>
                <w:szCs w:val="24"/>
              </w:rPr>
              <w:t>,</w:t>
            </w:r>
            <w:r w:rsidRPr="00B60EBE">
              <w:rPr>
                <w:rFonts w:cs="Arial"/>
                <w:sz w:val="24"/>
                <w:szCs w:val="24"/>
                <w:lang w:val="sr-Cyrl-RS"/>
              </w:rPr>
              <w:t>CAT 5e, дужина 5</w:t>
            </w:r>
            <w:r w:rsidRPr="00B60EBE">
              <w:rPr>
                <w:rFonts w:cs="Arial"/>
                <w:sz w:val="24"/>
                <w:szCs w:val="24"/>
              </w:rPr>
              <w:t>m</w:t>
            </w:r>
          </w:p>
        </w:tc>
        <w:tc>
          <w:tcPr>
            <w:tcW w:w="1334" w:type="dxa"/>
          </w:tcPr>
          <w:p w14:paraId="2DC6C087"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3CD4BCD5"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17993175" w14:textId="77777777" w:rsidTr="00AD3AC6">
        <w:trPr>
          <w:trHeight w:val="230"/>
          <w:jc w:val="center"/>
        </w:trPr>
        <w:tc>
          <w:tcPr>
            <w:tcW w:w="934" w:type="dxa"/>
          </w:tcPr>
          <w:p w14:paraId="383B62ED" w14:textId="77777777" w:rsidR="00BD24F2" w:rsidRPr="00B60EBE" w:rsidRDefault="00BD24F2" w:rsidP="00AD3AC6">
            <w:pPr>
              <w:jc w:val="center"/>
              <w:rPr>
                <w:rFonts w:cs="Arial"/>
                <w:sz w:val="24"/>
                <w:szCs w:val="24"/>
                <w:lang w:val="sr-Cyrl-RS"/>
              </w:rPr>
            </w:pPr>
            <w:r w:rsidRPr="00B60EBE">
              <w:rPr>
                <w:rFonts w:cs="Arial"/>
                <w:sz w:val="24"/>
                <w:szCs w:val="24"/>
                <w:lang w:val="sr-Cyrl-RS"/>
              </w:rPr>
              <w:t>41</w:t>
            </w:r>
          </w:p>
        </w:tc>
        <w:tc>
          <w:tcPr>
            <w:tcW w:w="5582" w:type="dxa"/>
            <w:shd w:val="clear" w:color="auto" w:fill="auto"/>
          </w:tcPr>
          <w:p w14:paraId="594EFBC2" w14:textId="77777777" w:rsidR="00BD24F2" w:rsidRPr="00B60EBE" w:rsidRDefault="00BD24F2" w:rsidP="00D106AB">
            <w:pPr>
              <w:jc w:val="center"/>
              <w:rPr>
                <w:rFonts w:cs="Arial"/>
                <w:sz w:val="24"/>
                <w:szCs w:val="24"/>
              </w:rPr>
            </w:pPr>
            <w:r w:rsidRPr="00B60EBE">
              <w:rPr>
                <w:rFonts w:cs="Arial"/>
                <w:sz w:val="24"/>
                <w:szCs w:val="24"/>
              </w:rPr>
              <w:t xml:space="preserve">RJ45 </w:t>
            </w:r>
            <w:r w:rsidRPr="00B60EBE">
              <w:rPr>
                <w:rFonts w:cs="Arial"/>
                <w:sz w:val="24"/>
                <w:szCs w:val="24"/>
                <w:lang w:val="sr-Cyrl-RS"/>
              </w:rPr>
              <w:t>мушки</w:t>
            </w:r>
            <w:r w:rsidRPr="00B60EBE">
              <w:rPr>
                <w:rFonts w:cs="Arial"/>
                <w:sz w:val="24"/>
                <w:szCs w:val="24"/>
              </w:rPr>
              <w:t xml:space="preserve"> 8P8C  CAT 5e</w:t>
            </w:r>
          </w:p>
        </w:tc>
        <w:tc>
          <w:tcPr>
            <w:tcW w:w="1334" w:type="dxa"/>
          </w:tcPr>
          <w:p w14:paraId="461D1D44"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65F880BC"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1000</w:t>
            </w:r>
          </w:p>
        </w:tc>
      </w:tr>
      <w:tr w:rsidR="00BD24F2" w:rsidRPr="00B60EBE" w14:paraId="091A8797" w14:textId="77777777" w:rsidTr="00AD3AC6">
        <w:trPr>
          <w:trHeight w:val="230"/>
          <w:jc w:val="center"/>
        </w:trPr>
        <w:tc>
          <w:tcPr>
            <w:tcW w:w="934" w:type="dxa"/>
          </w:tcPr>
          <w:p w14:paraId="6B0B126B" w14:textId="77777777" w:rsidR="00BD24F2" w:rsidRPr="00B60EBE" w:rsidRDefault="00BD24F2" w:rsidP="00AD3AC6">
            <w:pPr>
              <w:jc w:val="center"/>
              <w:rPr>
                <w:rFonts w:cs="Arial"/>
                <w:sz w:val="24"/>
                <w:szCs w:val="24"/>
                <w:lang w:val="sr-Cyrl-RS"/>
              </w:rPr>
            </w:pPr>
            <w:r w:rsidRPr="00B60EBE">
              <w:rPr>
                <w:rFonts w:cs="Arial"/>
                <w:sz w:val="24"/>
                <w:szCs w:val="24"/>
                <w:lang w:val="sr-Cyrl-RS"/>
              </w:rPr>
              <w:t>42</w:t>
            </w:r>
          </w:p>
        </w:tc>
        <w:tc>
          <w:tcPr>
            <w:tcW w:w="5582" w:type="dxa"/>
            <w:shd w:val="clear" w:color="auto" w:fill="auto"/>
          </w:tcPr>
          <w:p w14:paraId="22CE8690" w14:textId="77777777" w:rsidR="00BD24F2" w:rsidRPr="00B60EBE" w:rsidRDefault="00BD24F2" w:rsidP="00D106AB">
            <w:pPr>
              <w:jc w:val="center"/>
              <w:rPr>
                <w:rFonts w:cs="Arial"/>
                <w:sz w:val="24"/>
                <w:szCs w:val="24"/>
              </w:rPr>
            </w:pPr>
            <w:r w:rsidRPr="00B60EBE">
              <w:rPr>
                <w:rFonts w:cs="Arial"/>
                <w:sz w:val="24"/>
                <w:szCs w:val="24"/>
              </w:rPr>
              <w:t>RJ45</w:t>
            </w:r>
            <w:r w:rsidRPr="00B60EBE">
              <w:rPr>
                <w:rFonts w:cs="Arial"/>
                <w:sz w:val="24"/>
                <w:szCs w:val="24"/>
                <w:lang w:val="sr-Cyrl-RS"/>
              </w:rPr>
              <w:t>женски</w:t>
            </w:r>
            <w:r w:rsidRPr="00B60EBE">
              <w:rPr>
                <w:rFonts w:cs="Arial"/>
                <w:sz w:val="24"/>
                <w:szCs w:val="24"/>
              </w:rPr>
              <w:t xml:space="preserve"> 8P8C  CAT 5e</w:t>
            </w:r>
          </w:p>
        </w:tc>
        <w:tc>
          <w:tcPr>
            <w:tcW w:w="1334" w:type="dxa"/>
          </w:tcPr>
          <w:p w14:paraId="680D072B"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56D8FA0D" w14:textId="77777777" w:rsidR="00BD24F2" w:rsidRPr="00B60EBE" w:rsidRDefault="00BD24F2" w:rsidP="00BD24F2">
            <w:pPr>
              <w:jc w:val="center"/>
              <w:rPr>
                <w:rFonts w:cs="Arial"/>
                <w:sz w:val="24"/>
                <w:szCs w:val="24"/>
                <w:lang w:eastAsia="ar-SA"/>
              </w:rPr>
            </w:pPr>
            <w:r w:rsidRPr="00B60EBE">
              <w:rPr>
                <w:rFonts w:cs="Arial"/>
                <w:sz w:val="24"/>
                <w:szCs w:val="24"/>
                <w:lang w:eastAsia="ar-SA"/>
              </w:rPr>
              <w:t>300</w:t>
            </w:r>
          </w:p>
        </w:tc>
      </w:tr>
      <w:tr w:rsidR="00BD24F2" w:rsidRPr="00B60EBE" w14:paraId="0EC1969B" w14:textId="77777777" w:rsidTr="00AD3AC6">
        <w:trPr>
          <w:trHeight w:val="230"/>
          <w:jc w:val="center"/>
        </w:trPr>
        <w:tc>
          <w:tcPr>
            <w:tcW w:w="934" w:type="dxa"/>
          </w:tcPr>
          <w:p w14:paraId="59D06C38" w14:textId="77777777" w:rsidR="00BD24F2" w:rsidRPr="00B60EBE" w:rsidRDefault="00BD24F2" w:rsidP="00AD3AC6">
            <w:pPr>
              <w:jc w:val="center"/>
              <w:rPr>
                <w:rFonts w:cs="Arial"/>
                <w:sz w:val="24"/>
                <w:szCs w:val="24"/>
                <w:lang w:val="sr-Cyrl-RS"/>
              </w:rPr>
            </w:pPr>
            <w:r w:rsidRPr="00B60EBE">
              <w:rPr>
                <w:rFonts w:cs="Arial"/>
                <w:sz w:val="24"/>
                <w:szCs w:val="24"/>
                <w:lang w:val="sr-Cyrl-RS"/>
              </w:rPr>
              <w:t>43</w:t>
            </w:r>
          </w:p>
        </w:tc>
        <w:tc>
          <w:tcPr>
            <w:tcW w:w="5582" w:type="dxa"/>
            <w:shd w:val="clear" w:color="auto" w:fill="auto"/>
          </w:tcPr>
          <w:p w14:paraId="2BD47B4F" w14:textId="77777777" w:rsidR="00BD24F2" w:rsidRPr="00B60EBE" w:rsidRDefault="00BD24F2" w:rsidP="00D106AB">
            <w:pPr>
              <w:jc w:val="center"/>
              <w:rPr>
                <w:rFonts w:cs="Arial"/>
                <w:sz w:val="24"/>
                <w:szCs w:val="24"/>
              </w:rPr>
            </w:pPr>
            <w:r w:rsidRPr="00B60EBE">
              <w:rPr>
                <w:rFonts w:cs="Arial"/>
                <w:sz w:val="24"/>
                <w:szCs w:val="24"/>
                <w:lang w:val="sr-Cyrl-RS"/>
              </w:rPr>
              <w:t xml:space="preserve">рутер </w:t>
            </w:r>
            <w:r w:rsidRPr="00B60EBE">
              <w:rPr>
                <w:rFonts w:cs="Arial"/>
                <w:sz w:val="24"/>
                <w:szCs w:val="24"/>
              </w:rPr>
              <w:t>3G / 4G LTE ruter 300Mb/s 802.11b/g/n</w:t>
            </w:r>
            <w:r w:rsidRPr="00B60EBE">
              <w:rPr>
                <w:rFonts w:cs="Arial"/>
                <w:sz w:val="24"/>
                <w:szCs w:val="24"/>
                <w:lang w:val="sr-Cyrl-RS"/>
              </w:rPr>
              <w:t xml:space="preserve"> на</w:t>
            </w:r>
            <w:r w:rsidRPr="00B60EBE">
              <w:rPr>
                <w:rFonts w:cs="Arial"/>
                <w:sz w:val="24"/>
                <w:szCs w:val="24"/>
              </w:rPr>
              <w:t xml:space="preserve"> 2.4GHz са USB портом , 1 x WAN + 4 x LAN, WPS dugme za brzo WiFi kriptovanje, WDS ripiter, IP kontrola brzine klijenata, Firewall, 2 x RP-SMA antene</w:t>
            </w:r>
          </w:p>
        </w:tc>
        <w:tc>
          <w:tcPr>
            <w:tcW w:w="1334" w:type="dxa"/>
          </w:tcPr>
          <w:p w14:paraId="118B4CCF"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280E6323" w14:textId="77777777" w:rsidR="00BD24F2" w:rsidRPr="00B60EBE" w:rsidRDefault="00BD24F2" w:rsidP="00BD24F2">
            <w:pPr>
              <w:jc w:val="center"/>
              <w:rPr>
                <w:rFonts w:cs="Arial"/>
                <w:sz w:val="24"/>
                <w:szCs w:val="24"/>
                <w:lang w:eastAsia="ar-SA"/>
              </w:rPr>
            </w:pPr>
            <w:r w:rsidRPr="00B60EBE">
              <w:rPr>
                <w:rFonts w:cs="Arial"/>
                <w:sz w:val="24"/>
                <w:szCs w:val="24"/>
                <w:lang w:eastAsia="ar-SA"/>
              </w:rPr>
              <w:t>15</w:t>
            </w:r>
          </w:p>
        </w:tc>
      </w:tr>
      <w:tr w:rsidR="00BD24F2" w:rsidRPr="00B60EBE" w14:paraId="77AE3C34" w14:textId="77777777" w:rsidTr="00AD3AC6">
        <w:trPr>
          <w:trHeight w:val="230"/>
          <w:jc w:val="center"/>
        </w:trPr>
        <w:tc>
          <w:tcPr>
            <w:tcW w:w="934" w:type="dxa"/>
          </w:tcPr>
          <w:p w14:paraId="33BB821D" w14:textId="77777777" w:rsidR="00BD24F2" w:rsidRPr="00B60EBE" w:rsidRDefault="00BD24F2" w:rsidP="00AD3AC6">
            <w:pPr>
              <w:jc w:val="center"/>
              <w:rPr>
                <w:rFonts w:cs="Arial"/>
                <w:sz w:val="24"/>
                <w:szCs w:val="24"/>
                <w:lang w:val="sr-Cyrl-RS"/>
              </w:rPr>
            </w:pPr>
            <w:r w:rsidRPr="00B60EBE">
              <w:rPr>
                <w:rFonts w:cs="Arial"/>
                <w:sz w:val="24"/>
                <w:szCs w:val="24"/>
                <w:lang w:val="sr-Cyrl-RS"/>
              </w:rPr>
              <w:t>44</w:t>
            </w:r>
          </w:p>
        </w:tc>
        <w:tc>
          <w:tcPr>
            <w:tcW w:w="5582" w:type="dxa"/>
            <w:shd w:val="clear" w:color="auto" w:fill="auto"/>
          </w:tcPr>
          <w:p w14:paraId="3B7B6927"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неуправљиви </w:t>
            </w:r>
            <w:r w:rsidRPr="00B60EBE">
              <w:rPr>
                <w:rFonts w:cs="Arial"/>
                <w:sz w:val="24"/>
                <w:szCs w:val="24"/>
                <w:lang w:val="sr-Latn-RS"/>
              </w:rPr>
              <w:t xml:space="preserve">switch  10/100/1000 Mbps,  8 </w:t>
            </w:r>
            <w:r w:rsidRPr="00B60EBE">
              <w:rPr>
                <w:rFonts w:cs="Arial"/>
                <w:sz w:val="24"/>
                <w:szCs w:val="24"/>
                <w:lang w:val="sr-Cyrl-RS"/>
              </w:rPr>
              <w:t>портова</w:t>
            </w:r>
          </w:p>
        </w:tc>
        <w:tc>
          <w:tcPr>
            <w:tcW w:w="1334" w:type="dxa"/>
          </w:tcPr>
          <w:p w14:paraId="087DD61D"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5E8BBAF3"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576F1285" w14:textId="77777777" w:rsidTr="00AD3AC6">
        <w:trPr>
          <w:trHeight w:val="230"/>
          <w:jc w:val="center"/>
        </w:trPr>
        <w:tc>
          <w:tcPr>
            <w:tcW w:w="934" w:type="dxa"/>
          </w:tcPr>
          <w:p w14:paraId="72488CE6" w14:textId="77777777" w:rsidR="00BD24F2" w:rsidRPr="00B60EBE" w:rsidRDefault="00BD24F2" w:rsidP="00AD3AC6">
            <w:pPr>
              <w:jc w:val="center"/>
              <w:rPr>
                <w:rFonts w:cs="Arial"/>
                <w:sz w:val="24"/>
                <w:szCs w:val="24"/>
                <w:lang w:val="sr-Cyrl-RS"/>
              </w:rPr>
            </w:pPr>
            <w:r w:rsidRPr="00B60EBE">
              <w:rPr>
                <w:rFonts w:cs="Arial"/>
                <w:sz w:val="24"/>
                <w:szCs w:val="24"/>
                <w:lang w:val="sr-Cyrl-RS"/>
              </w:rPr>
              <w:t>45</w:t>
            </w:r>
          </w:p>
        </w:tc>
        <w:tc>
          <w:tcPr>
            <w:tcW w:w="5582" w:type="dxa"/>
            <w:shd w:val="clear" w:color="auto" w:fill="auto"/>
          </w:tcPr>
          <w:p w14:paraId="6452570D"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неуправљиви </w:t>
            </w:r>
            <w:r w:rsidRPr="00B60EBE">
              <w:rPr>
                <w:rFonts w:cs="Arial"/>
                <w:sz w:val="24"/>
                <w:szCs w:val="24"/>
                <w:lang w:val="sr-Latn-RS"/>
              </w:rPr>
              <w:t xml:space="preserve">switch  10/100/1000 Mbps  16 </w:t>
            </w:r>
            <w:r w:rsidRPr="00B60EBE">
              <w:rPr>
                <w:rFonts w:cs="Arial"/>
                <w:sz w:val="24"/>
                <w:szCs w:val="24"/>
                <w:lang w:val="sr-Cyrl-RS"/>
              </w:rPr>
              <w:t>портова</w:t>
            </w:r>
          </w:p>
        </w:tc>
        <w:tc>
          <w:tcPr>
            <w:tcW w:w="1334" w:type="dxa"/>
          </w:tcPr>
          <w:p w14:paraId="45E2858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1E299D42"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71C7E426" w14:textId="77777777" w:rsidTr="00AD3AC6">
        <w:trPr>
          <w:trHeight w:val="230"/>
          <w:jc w:val="center"/>
        </w:trPr>
        <w:tc>
          <w:tcPr>
            <w:tcW w:w="934" w:type="dxa"/>
          </w:tcPr>
          <w:p w14:paraId="5B264EDB" w14:textId="77777777" w:rsidR="00BD24F2" w:rsidRPr="00B60EBE" w:rsidRDefault="00BD24F2" w:rsidP="00AD3AC6">
            <w:pPr>
              <w:jc w:val="center"/>
              <w:rPr>
                <w:rFonts w:cs="Arial"/>
                <w:sz w:val="24"/>
                <w:szCs w:val="24"/>
                <w:lang w:val="sr-Cyrl-RS"/>
              </w:rPr>
            </w:pPr>
            <w:r w:rsidRPr="00B60EBE">
              <w:rPr>
                <w:rFonts w:cs="Arial"/>
                <w:sz w:val="24"/>
                <w:szCs w:val="24"/>
                <w:lang w:val="sr-Cyrl-RS"/>
              </w:rPr>
              <w:t>46</w:t>
            </w:r>
          </w:p>
        </w:tc>
        <w:tc>
          <w:tcPr>
            <w:tcW w:w="5582" w:type="dxa"/>
            <w:shd w:val="clear" w:color="auto" w:fill="auto"/>
          </w:tcPr>
          <w:p w14:paraId="67AC1FE4" w14:textId="6657202C" w:rsidR="00BD24F2" w:rsidRPr="00B60EBE" w:rsidRDefault="00BD24F2" w:rsidP="00D106AB">
            <w:pPr>
              <w:jc w:val="center"/>
              <w:rPr>
                <w:rFonts w:cs="Arial"/>
                <w:sz w:val="24"/>
                <w:szCs w:val="24"/>
                <w:lang w:val="sr-Latn-RS"/>
              </w:rPr>
            </w:pPr>
            <w:r w:rsidRPr="00B60EBE">
              <w:rPr>
                <w:rFonts w:cs="Arial"/>
                <w:sz w:val="24"/>
                <w:szCs w:val="24"/>
                <w:lang w:val="sr-Cyrl-RS"/>
              </w:rPr>
              <w:t xml:space="preserve">управљиви </w:t>
            </w:r>
            <w:r w:rsidRPr="00B60EBE">
              <w:rPr>
                <w:rFonts w:cs="Arial"/>
                <w:sz w:val="24"/>
                <w:szCs w:val="24"/>
                <w:lang w:val="sr-Latn-RS"/>
              </w:rPr>
              <w:t>switch  10/100/1000 Mbps  8 портова</w:t>
            </w:r>
            <w:r w:rsidRPr="00B60EBE">
              <w:rPr>
                <w:rFonts w:cs="Arial"/>
                <w:sz w:val="24"/>
                <w:szCs w:val="24"/>
              </w:rPr>
              <w:t>, VLAN 802.1Q /MTU/Port, QoS 802.1p priority, рate limit, IGMP Snoop, Link Aggregation, 16K jumbo frame,</w:t>
            </w:r>
          </w:p>
        </w:tc>
        <w:tc>
          <w:tcPr>
            <w:tcW w:w="1334" w:type="dxa"/>
          </w:tcPr>
          <w:p w14:paraId="51506317"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13F64D76" w14:textId="77777777" w:rsidR="00BD24F2" w:rsidRPr="00B60EBE" w:rsidRDefault="00BD24F2" w:rsidP="00BD24F2">
            <w:pPr>
              <w:jc w:val="center"/>
              <w:rPr>
                <w:rFonts w:cs="Arial"/>
                <w:sz w:val="24"/>
                <w:szCs w:val="24"/>
                <w:lang w:eastAsia="ar-SA"/>
              </w:rPr>
            </w:pPr>
            <w:r w:rsidRPr="00B60EBE">
              <w:rPr>
                <w:rFonts w:cs="Arial"/>
                <w:sz w:val="24"/>
                <w:szCs w:val="24"/>
                <w:lang w:eastAsia="ar-SA"/>
              </w:rPr>
              <w:t>25</w:t>
            </w:r>
          </w:p>
        </w:tc>
      </w:tr>
      <w:tr w:rsidR="00BD24F2" w:rsidRPr="00B60EBE" w14:paraId="50238E5A" w14:textId="77777777" w:rsidTr="00AD3AC6">
        <w:trPr>
          <w:trHeight w:val="230"/>
          <w:jc w:val="center"/>
        </w:trPr>
        <w:tc>
          <w:tcPr>
            <w:tcW w:w="934" w:type="dxa"/>
          </w:tcPr>
          <w:p w14:paraId="1C888782" w14:textId="77777777" w:rsidR="00BD24F2" w:rsidRPr="00B60EBE" w:rsidRDefault="00BD24F2" w:rsidP="00AD3AC6">
            <w:pPr>
              <w:jc w:val="center"/>
              <w:rPr>
                <w:rFonts w:cs="Arial"/>
                <w:sz w:val="24"/>
                <w:szCs w:val="24"/>
                <w:lang w:val="sr-Cyrl-RS"/>
              </w:rPr>
            </w:pPr>
            <w:r w:rsidRPr="00B60EBE">
              <w:rPr>
                <w:rFonts w:cs="Arial"/>
                <w:sz w:val="24"/>
                <w:szCs w:val="24"/>
                <w:lang w:val="sr-Cyrl-RS"/>
              </w:rPr>
              <w:t>47</w:t>
            </w:r>
          </w:p>
        </w:tc>
        <w:tc>
          <w:tcPr>
            <w:tcW w:w="5582" w:type="dxa"/>
            <w:shd w:val="clear" w:color="auto" w:fill="auto"/>
          </w:tcPr>
          <w:p w14:paraId="3CC349E3"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управљиви </w:t>
            </w:r>
            <w:r w:rsidRPr="00B60EBE">
              <w:rPr>
                <w:rFonts w:cs="Arial"/>
                <w:sz w:val="24"/>
                <w:szCs w:val="24"/>
                <w:lang w:val="sr-Latn-RS"/>
              </w:rPr>
              <w:t xml:space="preserve">switch  </w:t>
            </w:r>
            <w:r w:rsidRPr="00B60EBE">
              <w:rPr>
                <w:rFonts w:cs="Arial"/>
                <w:sz w:val="24"/>
                <w:szCs w:val="24"/>
              </w:rPr>
              <w:t>16 портова Gigabit 10/100/1000Mb/s 19" rack, VLAN 802.1Q /MTU/Port, QoS 802.1p priority, Rate limit, IGMP, Link Aggregation, Jumbo frame</w:t>
            </w:r>
          </w:p>
        </w:tc>
        <w:tc>
          <w:tcPr>
            <w:tcW w:w="1334" w:type="dxa"/>
          </w:tcPr>
          <w:p w14:paraId="2AF66421"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496C1796" w14:textId="77777777" w:rsidR="00BD24F2" w:rsidRPr="00B60EBE" w:rsidRDefault="00BD24F2" w:rsidP="00BD24F2">
            <w:pPr>
              <w:jc w:val="center"/>
              <w:rPr>
                <w:rFonts w:cs="Arial"/>
                <w:sz w:val="24"/>
                <w:szCs w:val="24"/>
                <w:lang w:eastAsia="ar-SA"/>
              </w:rPr>
            </w:pPr>
            <w:r w:rsidRPr="00B60EBE">
              <w:rPr>
                <w:rFonts w:cs="Arial"/>
                <w:sz w:val="24"/>
                <w:szCs w:val="24"/>
                <w:lang w:eastAsia="ar-SA"/>
              </w:rPr>
              <w:t>25</w:t>
            </w:r>
          </w:p>
        </w:tc>
      </w:tr>
      <w:tr w:rsidR="00BD24F2" w:rsidRPr="00B60EBE" w14:paraId="0C41A517" w14:textId="77777777" w:rsidTr="00AD3AC6">
        <w:trPr>
          <w:trHeight w:val="230"/>
          <w:jc w:val="center"/>
        </w:trPr>
        <w:tc>
          <w:tcPr>
            <w:tcW w:w="934" w:type="dxa"/>
          </w:tcPr>
          <w:p w14:paraId="7F19046F" w14:textId="77777777" w:rsidR="00BD24F2" w:rsidRPr="00B60EBE" w:rsidRDefault="00BD24F2" w:rsidP="00AD3AC6">
            <w:pPr>
              <w:jc w:val="center"/>
              <w:rPr>
                <w:rFonts w:cs="Arial"/>
                <w:sz w:val="24"/>
                <w:szCs w:val="24"/>
                <w:lang w:val="sr-Cyrl-RS"/>
              </w:rPr>
            </w:pPr>
            <w:r w:rsidRPr="00B60EBE">
              <w:rPr>
                <w:rFonts w:cs="Arial"/>
                <w:sz w:val="24"/>
                <w:szCs w:val="24"/>
                <w:lang w:val="sr-Cyrl-RS"/>
              </w:rPr>
              <w:t>48</w:t>
            </w:r>
          </w:p>
        </w:tc>
        <w:tc>
          <w:tcPr>
            <w:tcW w:w="5582" w:type="dxa"/>
            <w:shd w:val="clear" w:color="auto" w:fill="auto"/>
          </w:tcPr>
          <w:p w14:paraId="7DCC0C2F" w14:textId="77777777" w:rsidR="00BD24F2" w:rsidRPr="00B60EBE" w:rsidRDefault="00BD24F2" w:rsidP="00D106AB">
            <w:pPr>
              <w:jc w:val="center"/>
              <w:rPr>
                <w:rFonts w:cs="Arial"/>
                <w:sz w:val="24"/>
                <w:szCs w:val="24"/>
                <w:lang w:val="sr-Cyrl-RS"/>
              </w:rPr>
            </w:pPr>
            <w:r w:rsidRPr="00B60EBE">
              <w:rPr>
                <w:rFonts w:cs="Arial"/>
                <w:sz w:val="24"/>
                <w:szCs w:val="24"/>
              </w:rPr>
              <w:t>екстерни хард диск 1TB, USB 3.0, 2.5", Anti-shock system, Backup sofware</w:t>
            </w:r>
          </w:p>
        </w:tc>
        <w:tc>
          <w:tcPr>
            <w:tcW w:w="1334" w:type="dxa"/>
          </w:tcPr>
          <w:p w14:paraId="17FC5CA4"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477AB2E7"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2A6D64A3" w14:textId="77777777" w:rsidTr="00AD3AC6">
        <w:trPr>
          <w:trHeight w:val="230"/>
          <w:jc w:val="center"/>
        </w:trPr>
        <w:tc>
          <w:tcPr>
            <w:tcW w:w="934" w:type="dxa"/>
          </w:tcPr>
          <w:p w14:paraId="4D670A78" w14:textId="77777777" w:rsidR="00BD24F2" w:rsidRPr="00B60EBE" w:rsidRDefault="00BD24F2" w:rsidP="00AD3AC6">
            <w:pPr>
              <w:jc w:val="center"/>
              <w:rPr>
                <w:rFonts w:cs="Arial"/>
                <w:sz w:val="24"/>
                <w:szCs w:val="24"/>
                <w:lang w:val="sr-Cyrl-RS"/>
              </w:rPr>
            </w:pPr>
            <w:r w:rsidRPr="00B60EBE">
              <w:rPr>
                <w:rFonts w:cs="Arial"/>
                <w:sz w:val="24"/>
                <w:szCs w:val="24"/>
                <w:lang w:val="sr-Cyrl-RS"/>
              </w:rPr>
              <w:t>49</w:t>
            </w:r>
          </w:p>
        </w:tc>
        <w:tc>
          <w:tcPr>
            <w:tcW w:w="5582" w:type="dxa"/>
            <w:shd w:val="clear" w:color="auto" w:fill="auto"/>
          </w:tcPr>
          <w:p w14:paraId="05097065" w14:textId="77777777" w:rsidR="00BD24F2" w:rsidRPr="00B60EBE" w:rsidRDefault="00BD24F2" w:rsidP="00D106AB">
            <w:pPr>
              <w:jc w:val="center"/>
              <w:rPr>
                <w:rFonts w:cs="Arial"/>
                <w:sz w:val="24"/>
                <w:szCs w:val="24"/>
                <w:lang w:val="sr-Cyrl-RS"/>
              </w:rPr>
            </w:pPr>
            <w:r w:rsidRPr="00B60EBE">
              <w:rPr>
                <w:rFonts w:cs="Arial"/>
                <w:sz w:val="24"/>
                <w:szCs w:val="24"/>
              </w:rPr>
              <w:t>екстерни оптички ure</w:t>
            </w:r>
            <w:r w:rsidRPr="00B60EBE">
              <w:rPr>
                <w:rFonts w:cs="Arial"/>
                <w:sz w:val="24"/>
                <w:szCs w:val="24"/>
                <w:lang w:val="sr-Cyrl-RS"/>
              </w:rPr>
              <w:t>ђ</w:t>
            </w:r>
            <w:r w:rsidRPr="00B60EBE">
              <w:rPr>
                <w:rFonts w:cs="Arial"/>
                <w:sz w:val="24"/>
                <w:szCs w:val="24"/>
              </w:rPr>
              <w:t xml:space="preserve">aj </w:t>
            </w:r>
            <w:r w:rsidRPr="00B60EBE">
              <w:rPr>
                <w:rFonts w:cs="Arial"/>
                <w:sz w:val="24"/>
                <w:szCs w:val="24"/>
                <w:lang w:val="sr-Cyrl-RS"/>
              </w:rPr>
              <w:t>,</w:t>
            </w:r>
            <w:r w:rsidRPr="00B60EBE">
              <w:rPr>
                <w:rFonts w:cs="Arial"/>
                <w:sz w:val="24"/>
                <w:szCs w:val="24"/>
              </w:rPr>
              <w:t>8x Portable DVD Writer slim</w:t>
            </w:r>
          </w:p>
        </w:tc>
        <w:tc>
          <w:tcPr>
            <w:tcW w:w="1334" w:type="dxa"/>
          </w:tcPr>
          <w:p w14:paraId="56297B27"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1066644F" w14:textId="77777777" w:rsidR="00BD24F2" w:rsidRPr="00B60EBE" w:rsidRDefault="00BD24F2" w:rsidP="00BD24F2">
            <w:pPr>
              <w:jc w:val="center"/>
              <w:rPr>
                <w:rFonts w:cs="Arial"/>
                <w:sz w:val="24"/>
                <w:szCs w:val="24"/>
                <w:lang w:eastAsia="ar-SA"/>
              </w:rPr>
            </w:pPr>
            <w:r w:rsidRPr="00B60EBE">
              <w:rPr>
                <w:rFonts w:cs="Arial"/>
                <w:sz w:val="24"/>
                <w:szCs w:val="24"/>
                <w:lang w:eastAsia="ar-SA"/>
              </w:rPr>
              <w:t>50</w:t>
            </w:r>
          </w:p>
        </w:tc>
      </w:tr>
      <w:tr w:rsidR="00BD24F2" w:rsidRPr="00B60EBE" w14:paraId="47F0F5C9" w14:textId="77777777" w:rsidTr="00AD3AC6">
        <w:trPr>
          <w:trHeight w:val="243"/>
          <w:jc w:val="center"/>
        </w:trPr>
        <w:tc>
          <w:tcPr>
            <w:tcW w:w="934" w:type="dxa"/>
          </w:tcPr>
          <w:p w14:paraId="41BA7990" w14:textId="77777777" w:rsidR="00BD24F2" w:rsidRPr="00B60EBE" w:rsidRDefault="00BD24F2" w:rsidP="00AD3AC6">
            <w:pPr>
              <w:jc w:val="center"/>
              <w:rPr>
                <w:rFonts w:cs="Arial"/>
                <w:sz w:val="24"/>
                <w:szCs w:val="24"/>
              </w:rPr>
            </w:pPr>
            <w:r w:rsidRPr="00B60EBE">
              <w:rPr>
                <w:rFonts w:cs="Arial"/>
                <w:sz w:val="24"/>
                <w:szCs w:val="24"/>
              </w:rPr>
              <w:t>50</w:t>
            </w:r>
          </w:p>
        </w:tc>
        <w:tc>
          <w:tcPr>
            <w:tcW w:w="5582" w:type="dxa"/>
            <w:shd w:val="clear" w:color="auto" w:fill="auto"/>
          </w:tcPr>
          <w:p w14:paraId="29D65391" w14:textId="77777777" w:rsidR="00BD24F2" w:rsidRPr="00B60EBE" w:rsidRDefault="00BD24F2" w:rsidP="00D106AB">
            <w:pPr>
              <w:spacing w:before="100" w:beforeAutospacing="1" w:after="100" w:afterAutospacing="1"/>
              <w:jc w:val="center"/>
              <w:outlineLvl w:val="0"/>
              <w:rPr>
                <w:rFonts w:cs="Arial"/>
                <w:sz w:val="24"/>
                <w:szCs w:val="24"/>
              </w:rPr>
            </w:pPr>
            <w:r w:rsidRPr="00B60EBE">
              <w:rPr>
                <w:rFonts w:cs="Arial"/>
                <w:bCs/>
                <w:kern w:val="36"/>
                <w:sz w:val="24"/>
                <w:szCs w:val="24"/>
              </w:rPr>
              <w:t>USB 2.0 kabl Linkom A-B 5m</w:t>
            </w:r>
          </w:p>
        </w:tc>
        <w:tc>
          <w:tcPr>
            <w:tcW w:w="1334" w:type="dxa"/>
          </w:tcPr>
          <w:p w14:paraId="1E50BBBE"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1A3F283D"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1CC6C4CE" w14:textId="77777777" w:rsidTr="00AD3AC6">
        <w:trPr>
          <w:trHeight w:val="230"/>
          <w:jc w:val="center"/>
        </w:trPr>
        <w:tc>
          <w:tcPr>
            <w:tcW w:w="934" w:type="dxa"/>
          </w:tcPr>
          <w:p w14:paraId="02120793" w14:textId="77777777" w:rsidR="00BD24F2" w:rsidRPr="00B60EBE" w:rsidRDefault="00BD24F2" w:rsidP="00AD3AC6">
            <w:pPr>
              <w:jc w:val="center"/>
              <w:rPr>
                <w:rFonts w:cs="Arial"/>
                <w:sz w:val="24"/>
                <w:szCs w:val="24"/>
              </w:rPr>
            </w:pPr>
            <w:r w:rsidRPr="00B60EBE">
              <w:rPr>
                <w:rFonts w:cs="Arial"/>
                <w:sz w:val="24"/>
                <w:szCs w:val="24"/>
              </w:rPr>
              <w:t>51</w:t>
            </w:r>
          </w:p>
        </w:tc>
        <w:tc>
          <w:tcPr>
            <w:tcW w:w="5582" w:type="dxa"/>
            <w:shd w:val="clear" w:color="auto" w:fill="auto"/>
          </w:tcPr>
          <w:p w14:paraId="08B946EE" w14:textId="77777777" w:rsidR="00BD24F2" w:rsidRPr="00B60EBE" w:rsidRDefault="00BD24F2" w:rsidP="00D106AB">
            <w:pPr>
              <w:jc w:val="center"/>
              <w:rPr>
                <w:rFonts w:cs="Arial"/>
                <w:sz w:val="24"/>
                <w:szCs w:val="24"/>
                <w:lang w:val="sr-Cyrl-RS"/>
              </w:rPr>
            </w:pPr>
            <w:r w:rsidRPr="00B60EBE">
              <w:rPr>
                <w:rFonts w:cs="Arial"/>
                <w:bCs/>
                <w:kern w:val="36"/>
                <w:sz w:val="24"/>
                <w:szCs w:val="24"/>
              </w:rPr>
              <w:t>USB 2.0 kabl Linkom A-B 1.8m</w:t>
            </w:r>
          </w:p>
        </w:tc>
        <w:tc>
          <w:tcPr>
            <w:tcW w:w="1334" w:type="dxa"/>
          </w:tcPr>
          <w:p w14:paraId="46E2D89A"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079C6900" w14:textId="77777777" w:rsidR="00BD24F2" w:rsidRPr="00B60EBE" w:rsidRDefault="00BD24F2" w:rsidP="00BD24F2">
            <w:pPr>
              <w:jc w:val="center"/>
              <w:rPr>
                <w:rFonts w:cs="Arial"/>
                <w:sz w:val="24"/>
                <w:szCs w:val="24"/>
                <w:lang w:eastAsia="ar-SA"/>
              </w:rPr>
            </w:pPr>
            <w:r w:rsidRPr="00B60EBE">
              <w:rPr>
                <w:rFonts w:cs="Arial"/>
                <w:sz w:val="24"/>
                <w:szCs w:val="24"/>
                <w:lang w:eastAsia="ar-SA"/>
              </w:rPr>
              <w:t>100</w:t>
            </w:r>
          </w:p>
        </w:tc>
      </w:tr>
      <w:tr w:rsidR="00BD24F2" w:rsidRPr="00B60EBE" w14:paraId="6F927BA4" w14:textId="77777777" w:rsidTr="00AD3AC6">
        <w:trPr>
          <w:trHeight w:val="230"/>
          <w:jc w:val="center"/>
        </w:trPr>
        <w:tc>
          <w:tcPr>
            <w:tcW w:w="934" w:type="dxa"/>
          </w:tcPr>
          <w:p w14:paraId="1078C784" w14:textId="77777777" w:rsidR="00BD24F2" w:rsidRPr="00B60EBE" w:rsidRDefault="00BD24F2" w:rsidP="00AD3AC6">
            <w:pPr>
              <w:jc w:val="center"/>
              <w:rPr>
                <w:rFonts w:cs="Arial"/>
                <w:sz w:val="24"/>
                <w:szCs w:val="24"/>
              </w:rPr>
            </w:pPr>
            <w:r w:rsidRPr="00B60EBE">
              <w:rPr>
                <w:rFonts w:cs="Arial"/>
                <w:sz w:val="24"/>
                <w:szCs w:val="24"/>
              </w:rPr>
              <w:t>52</w:t>
            </w:r>
          </w:p>
        </w:tc>
        <w:tc>
          <w:tcPr>
            <w:tcW w:w="5582" w:type="dxa"/>
            <w:shd w:val="clear" w:color="auto" w:fill="auto"/>
          </w:tcPr>
          <w:p w14:paraId="048ABAAB" w14:textId="77777777" w:rsidR="00BD24F2" w:rsidRPr="00B60EBE" w:rsidRDefault="00BD24F2" w:rsidP="00D106AB">
            <w:pPr>
              <w:jc w:val="center"/>
              <w:rPr>
                <w:rFonts w:cs="Arial"/>
                <w:sz w:val="24"/>
                <w:szCs w:val="24"/>
                <w:lang w:val="sr-Cyrl-RS"/>
              </w:rPr>
            </w:pPr>
            <w:r w:rsidRPr="00B60EBE">
              <w:rPr>
                <w:rFonts w:cs="Arial"/>
                <w:sz w:val="24"/>
                <w:szCs w:val="24"/>
              </w:rPr>
              <w:t xml:space="preserve">HDMI flat kabl 2.0 verzija, </w:t>
            </w:r>
            <w:r w:rsidRPr="00B60EBE">
              <w:rPr>
                <w:rFonts w:cs="Arial"/>
                <w:sz w:val="24"/>
                <w:szCs w:val="24"/>
                <w:lang w:val="sr-Cyrl-RS"/>
              </w:rPr>
              <w:t>различитих дужина</w:t>
            </w:r>
          </w:p>
        </w:tc>
        <w:tc>
          <w:tcPr>
            <w:tcW w:w="1334" w:type="dxa"/>
          </w:tcPr>
          <w:p w14:paraId="5927EFF0"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rPr>
              <w:t>ком</w:t>
            </w:r>
          </w:p>
        </w:tc>
        <w:tc>
          <w:tcPr>
            <w:tcW w:w="1359" w:type="dxa"/>
          </w:tcPr>
          <w:p w14:paraId="6C2C9E6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100</w:t>
            </w:r>
          </w:p>
        </w:tc>
      </w:tr>
      <w:tr w:rsidR="00BD24F2" w:rsidRPr="00B60EBE" w14:paraId="6511F0E1" w14:textId="77777777" w:rsidTr="00AD3AC6">
        <w:trPr>
          <w:trHeight w:val="230"/>
          <w:jc w:val="center"/>
        </w:trPr>
        <w:tc>
          <w:tcPr>
            <w:tcW w:w="934" w:type="dxa"/>
          </w:tcPr>
          <w:p w14:paraId="619E4866" w14:textId="77777777" w:rsidR="00BD24F2" w:rsidRPr="00B60EBE" w:rsidRDefault="00BD24F2" w:rsidP="00AD3AC6">
            <w:pPr>
              <w:jc w:val="center"/>
              <w:rPr>
                <w:rFonts w:cs="Arial"/>
                <w:sz w:val="24"/>
                <w:szCs w:val="24"/>
                <w:lang w:val="sr-Cyrl-RS"/>
              </w:rPr>
            </w:pPr>
            <w:r w:rsidRPr="00B60EBE">
              <w:rPr>
                <w:rFonts w:cs="Arial"/>
                <w:sz w:val="24"/>
                <w:szCs w:val="24"/>
                <w:lang w:val="sr-Cyrl-RS"/>
              </w:rPr>
              <w:t>53</w:t>
            </w:r>
          </w:p>
        </w:tc>
        <w:tc>
          <w:tcPr>
            <w:tcW w:w="5582" w:type="dxa"/>
            <w:shd w:val="clear" w:color="auto" w:fill="auto"/>
          </w:tcPr>
          <w:p w14:paraId="104C5AC8" w14:textId="377A23A8" w:rsidR="00BD24F2" w:rsidRPr="00B60EBE" w:rsidRDefault="00BD24F2" w:rsidP="00D106AB">
            <w:pPr>
              <w:jc w:val="center"/>
              <w:rPr>
                <w:rFonts w:cs="Arial"/>
                <w:sz w:val="24"/>
                <w:szCs w:val="24"/>
                <w:lang w:val="sr-Cyrl-RS"/>
              </w:rPr>
            </w:pPr>
            <w:r w:rsidRPr="00B60EBE">
              <w:rPr>
                <w:rFonts w:cs="Arial"/>
                <w:sz w:val="24"/>
                <w:szCs w:val="24"/>
                <w:lang w:val="sr-Cyrl-RS"/>
              </w:rPr>
              <w:t xml:space="preserve">читач меморијских картица – универзални </w:t>
            </w:r>
            <w:r w:rsidRPr="00B60EBE">
              <w:rPr>
                <w:rFonts w:cs="Arial"/>
                <w:sz w:val="24"/>
                <w:szCs w:val="24"/>
                <w:lang w:val="sr-Latn-RS"/>
              </w:rPr>
              <w:t>,USB 3.0</w:t>
            </w:r>
          </w:p>
        </w:tc>
        <w:tc>
          <w:tcPr>
            <w:tcW w:w="1334" w:type="dxa"/>
          </w:tcPr>
          <w:p w14:paraId="5C436972" w14:textId="77777777" w:rsidR="00BD24F2" w:rsidRPr="00B60EBE" w:rsidRDefault="00BD24F2" w:rsidP="00BD24F2">
            <w:pPr>
              <w:jc w:val="center"/>
              <w:rPr>
                <w:rFonts w:cs="Arial"/>
                <w:sz w:val="24"/>
                <w:szCs w:val="24"/>
              </w:rPr>
            </w:pPr>
            <w:r w:rsidRPr="00B60EBE">
              <w:rPr>
                <w:rFonts w:cs="Arial"/>
                <w:sz w:val="24"/>
                <w:szCs w:val="24"/>
                <w:lang w:val="sr-Cyrl-RS"/>
              </w:rPr>
              <w:t>ком</w:t>
            </w:r>
          </w:p>
        </w:tc>
        <w:tc>
          <w:tcPr>
            <w:tcW w:w="1359" w:type="dxa"/>
          </w:tcPr>
          <w:p w14:paraId="21311C7F"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70</w:t>
            </w:r>
          </w:p>
        </w:tc>
      </w:tr>
      <w:tr w:rsidR="00BD24F2" w:rsidRPr="00B60EBE" w14:paraId="6787BA1E" w14:textId="77777777" w:rsidTr="00AD3AC6">
        <w:trPr>
          <w:trHeight w:val="230"/>
          <w:jc w:val="center"/>
        </w:trPr>
        <w:tc>
          <w:tcPr>
            <w:tcW w:w="934" w:type="dxa"/>
          </w:tcPr>
          <w:p w14:paraId="7C52DF3F" w14:textId="77777777" w:rsidR="00BD24F2" w:rsidRPr="00B60EBE" w:rsidRDefault="00BD24F2" w:rsidP="00AD3AC6">
            <w:pPr>
              <w:jc w:val="center"/>
              <w:rPr>
                <w:rFonts w:cs="Arial"/>
                <w:sz w:val="24"/>
                <w:szCs w:val="24"/>
                <w:lang w:val="sr-Cyrl-RS"/>
              </w:rPr>
            </w:pPr>
            <w:r w:rsidRPr="00B60EBE">
              <w:rPr>
                <w:rFonts w:cs="Arial"/>
                <w:sz w:val="24"/>
                <w:szCs w:val="24"/>
                <w:lang w:val="sr-Cyrl-RS"/>
              </w:rPr>
              <w:t>54</w:t>
            </w:r>
          </w:p>
        </w:tc>
        <w:tc>
          <w:tcPr>
            <w:tcW w:w="5582" w:type="dxa"/>
            <w:shd w:val="clear" w:color="auto" w:fill="auto"/>
          </w:tcPr>
          <w:p w14:paraId="124B693A" w14:textId="77777777" w:rsidR="00BD24F2" w:rsidRPr="00B60EBE" w:rsidRDefault="00BD24F2" w:rsidP="00D106AB">
            <w:pPr>
              <w:jc w:val="center"/>
              <w:rPr>
                <w:rFonts w:cs="Arial"/>
                <w:sz w:val="24"/>
                <w:szCs w:val="24"/>
                <w:lang w:val="sr-Cyrl-RS"/>
              </w:rPr>
            </w:pPr>
            <w:r w:rsidRPr="00B60EBE">
              <w:rPr>
                <w:rFonts w:cs="Arial"/>
                <w:sz w:val="24"/>
                <w:szCs w:val="24"/>
              </w:rPr>
              <w:t>USB</w:t>
            </w:r>
            <w:r w:rsidRPr="00B60EBE">
              <w:rPr>
                <w:rFonts w:cs="Arial"/>
                <w:sz w:val="24"/>
                <w:szCs w:val="24"/>
                <w:lang w:val="sr-Cyrl-RS"/>
              </w:rPr>
              <w:t xml:space="preserve"> 3.0</w:t>
            </w:r>
            <w:r w:rsidRPr="00B60EBE">
              <w:rPr>
                <w:rFonts w:cs="Arial"/>
                <w:sz w:val="24"/>
                <w:szCs w:val="24"/>
              </w:rPr>
              <w:t xml:space="preserve"> hub</w:t>
            </w:r>
            <w:r w:rsidRPr="00B60EBE">
              <w:rPr>
                <w:rFonts w:cs="Arial"/>
                <w:sz w:val="24"/>
                <w:szCs w:val="24"/>
                <w:lang w:val="sr-Cyrl-RS"/>
              </w:rPr>
              <w:t>, 4</w:t>
            </w:r>
            <w:r w:rsidRPr="00B60EBE">
              <w:rPr>
                <w:rFonts w:cs="Arial"/>
                <w:sz w:val="24"/>
                <w:szCs w:val="24"/>
              </w:rPr>
              <w:t>xUSB</w:t>
            </w:r>
            <w:r w:rsidRPr="00B60EBE">
              <w:rPr>
                <w:rFonts w:cs="Arial"/>
                <w:sz w:val="24"/>
                <w:szCs w:val="24"/>
                <w:lang w:val="sr-Cyrl-RS"/>
              </w:rPr>
              <w:t xml:space="preserve"> порта</w:t>
            </w:r>
          </w:p>
        </w:tc>
        <w:tc>
          <w:tcPr>
            <w:tcW w:w="1334" w:type="dxa"/>
          </w:tcPr>
          <w:p w14:paraId="72109AED" w14:textId="77777777" w:rsidR="00BD24F2" w:rsidRPr="00B60EBE" w:rsidRDefault="00BD24F2" w:rsidP="00BD24F2">
            <w:pPr>
              <w:jc w:val="center"/>
              <w:rPr>
                <w:rFonts w:cs="Arial"/>
                <w:sz w:val="24"/>
                <w:szCs w:val="24"/>
              </w:rPr>
            </w:pPr>
            <w:r w:rsidRPr="00B60EBE">
              <w:rPr>
                <w:rFonts w:cs="Arial"/>
                <w:sz w:val="24"/>
                <w:szCs w:val="24"/>
                <w:lang w:val="sr-Cyrl-RS"/>
              </w:rPr>
              <w:t>ком</w:t>
            </w:r>
          </w:p>
        </w:tc>
        <w:tc>
          <w:tcPr>
            <w:tcW w:w="1359" w:type="dxa"/>
          </w:tcPr>
          <w:p w14:paraId="02147388"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50</w:t>
            </w:r>
          </w:p>
        </w:tc>
      </w:tr>
      <w:tr w:rsidR="00BD24F2" w:rsidRPr="00B60EBE" w14:paraId="57D38274" w14:textId="77777777" w:rsidTr="00AD3AC6">
        <w:trPr>
          <w:trHeight w:val="230"/>
          <w:jc w:val="center"/>
        </w:trPr>
        <w:tc>
          <w:tcPr>
            <w:tcW w:w="934" w:type="dxa"/>
          </w:tcPr>
          <w:p w14:paraId="5CFC0662" w14:textId="77777777" w:rsidR="00BD24F2" w:rsidRPr="00B60EBE" w:rsidRDefault="00BD24F2" w:rsidP="00AD3AC6">
            <w:pPr>
              <w:jc w:val="center"/>
              <w:rPr>
                <w:rFonts w:cs="Arial"/>
                <w:sz w:val="24"/>
                <w:szCs w:val="24"/>
                <w:lang w:val="sr-Cyrl-RS"/>
              </w:rPr>
            </w:pPr>
            <w:r w:rsidRPr="00B60EBE">
              <w:rPr>
                <w:rFonts w:cs="Arial"/>
                <w:sz w:val="24"/>
                <w:szCs w:val="24"/>
                <w:lang w:val="sr-Cyrl-RS"/>
              </w:rPr>
              <w:t>55</w:t>
            </w:r>
          </w:p>
        </w:tc>
        <w:tc>
          <w:tcPr>
            <w:tcW w:w="5582" w:type="dxa"/>
            <w:shd w:val="clear" w:color="auto" w:fill="auto"/>
          </w:tcPr>
          <w:p w14:paraId="4B8DD69C" w14:textId="77777777" w:rsidR="00BD24F2" w:rsidRPr="00B60EBE" w:rsidRDefault="00BD24F2" w:rsidP="00D106AB">
            <w:pPr>
              <w:jc w:val="center"/>
              <w:rPr>
                <w:rFonts w:cs="Arial"/>
                <w:sz w:val="24"/>
                <w:szCs w:val="24"/>
                <w:lang w:val="sr-Latn-RS"/>
              </w:rPr>
            </w:pPr>
            <w:r w:rsidRPr="00B60EBE">
              <w:rPr>
                <w:rFonts w:cs="Arial"/>
                <w:sz w:val="24"/>
                <w:szCs w:val="24"/>
              </w:rPr>
              <w:t xml:space="preserve">HDD </w:t>
            </w:r>
            <w:r w:rsidRPr="00B60EBE">
              <w:rPr>
                <w:rFonts w:cs="Arial"/>
                <w:sz w:val="24"/>
                <w:szCs w:val="24"/>
                <w:lang w:val="sr-Cyrl-RS"/>
              </w:rPr>
              <w:t>фиока 2.5</w:t>
            </w:r>
            <w:r w:rsidRPr="00B60EBE">
              <w:rPr>
                <w:rFonts w:cs="Arial"/>
                <w:sz w:val="24"/>
                <w:szCs w:val="24"/>
              </w:rPr>
              <w:t xml:space="preserve">`` SATA, </w:t>
            </w:r>
            <w:r w:rsidRPr="00B60EBE">
              <w:rPr>
                <w:rFonts w:cs="Arial"/>
                <w:sz w:val="24"/>
                <w:szCs w:val="24"/>
                <w:lang w:val="sr-Latn-RS"/>
              </w:rPr>
              <w:t>USB 3.0</w:t>
            </w:r>
          </w:p>
        </w:tc>
        <w:tc>
          <w:tcPr>
            <w:tcW w:w="1334" w:type="dxa"/>
          </w:tcPr>
          <w:p w14:paraId="1B6F05ED" w14:textId="77777777" w:rsidR="00BD24F2" w:rsidRPr="00B60EBE" w:rsidRDefault="00BD24F2" w:rsidP="00BD24F2">
            <w:pPr>
              <w:jc w:val="center"/>
              <w:rPr>
                <w:rFonts w:cs="Arial"/>
                <w:sz w:val="24"/>
                <w:szCs w:val="24"/>
              </w:rPr>
            </w:pPr>
            <w:r w:rsidRPr="00B60EBE">
              <w:rPr>
                <w:rFonts w:cs="Arial"/>
                <w:sz w:val="24"/>
                <w:szCs w:val="24"/>
                <w:lang w:val="sr-Cyrl-RS"/>
              </w:rPr>
              <w:t>ком</w:t>
            </w:r>
          </w:p>
        </w:tc>
        <w:tc>
          <w:tcPr>
            <w:tcW w:w="1359" w:type="dxa"/>
          </w:tcPr>
          <w:p w14:paraId="0D43141E"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70</w:t>
            </w:r>
          </w:p>
        </w:tc>
      </w:tr>
      <w:tr w:rsidR="00BD24F2" w:rsidRPr="00B60EBE" w14:paraId="446C6DBD" w14:textId="77777777" w:rsidTr="00AD3AC6">
        <w:trPr>
          <w:trHeight w:val="230"/>
          <w:jc w:val="center"/>
        </w:trPr>
        <w:tc>
          <w:tcPr>
            <w:tcW w:w="934" w:type="dxa"/>
          </w:tcPr>
          <w:p w14:paraId="68407DB2" w14:textId="77777777" w:rsidR="00BD24F2" w:rsidRPr="00B60EBE" w:rsidRDefault="00BD24F2" w:rsidP="00AD3AC6">
            <w:pPr>
              <w:jc w:val="center"/>
              <w:rPr>
                <w:rFonts w:cs="Arial"/>
                <w:sz w:val="24"/>
                <w:szCs w:val="24"/>
                <w:lang w:val="sr-Cyrl-RS"/>
              </w:rPr>
            </w:pPr>
            <w:r w:rsidRPr="00B60EBE">
              <w:rPr>
                <w:rFonts w:cs="Arial"/>
                <w:sz w:val="24"/>
                <w:szCs w:val="24"/>
                <w:lang w:val="sr-Cyrl-RS"/>
              </w:rPr>
              <w:t>56</w:t>
            </w:r>
          </w:p>
        </w:tc>
        <w:tc>
          <w:tcPr>
            <w:tcW w:w="5582" w:type="dxa"/>
            <w:shd w:val="clear" w:color="auto" w:fill="auto"/>
          </w:tcPr>
          <w:p w14:paraId="0D23028A" w14:textId="77777777" w:rsidR="00BD24F2" w:rsidRPr="00B60EBE" w:rsidRDefault="00BD24F2" w:rsidP="00D106AB">
            <w:pPr>
              <w:jc w:val="center"/>
              <w:rPr>
                <w:rFonts w:cs="Arial"/>
                <w:sz w:val="24"/>
                <w:szCs w:val="24"/>
                <w:lang w:val="sr-Cyrl-RS"/>
              </w:rPr>
            </w:pPr>
            <w:r w:rsidRPr="00B60EBE">
              <w:rPr>
                <w:rFonts w:cs="Arial"/>
                <w:sz w:val="24"/>
                <w:szCs w:val="24"/>
                <w:lang w:val="sr-Cyrl-RS"/>
              </w:rPr>
              <w:t xml:space="preserve">адаптер за преносиви рачунар </w:t>
            </w:r>
            <w:r w:rsidRPr="00B60EBE">
              <w:rPr>
                <w:rFonts w:cs="Arial"/>
                <w:sz w:val="24"/>
                <w:szCs w:val="24"/>
              </w:rPr>
              <w:t xml:space="preserve">SSD/HDD </w:t>
            </w:r>
            <w:r w:rsidRPr="00B60EBE">
              <w:rPr>
                <w:rFonts w:cs="Arial"/>
                <w:sz w:val="24"/>
                <w:szCs w:val="24"/>
                <w:lang w:val="sr-Cyrl-RS"/>
              </w:rPr>
              <w:t>2.5``/5.25`` ,</w:t>
            </w:r>
            <w:r w:rsidRPr="00B60EBE">
              <w:rPr>
                <w:rFonts w:cs="Arial"/>
                <w:sz w:val="24"/>
                <w:szCs w:val="24"/>
              </w:rPr>
              <w:t>12</w:t>
            </w:r>
            <w:r w:rsidRPr="00B60EBE">
              <w:rPr>
                <w:rFonts w:cs="Arial"/>
                <w:sz w:val="24"/>
                <w:szCs w:val="24"/>
                <w:lang w:val="sr-Cyrl-RS"/>
              </w:rPr>
              <w:t>мм</w:t>
            </w:r>
          </w:p>
        </w:tc>
        <w:tc>
          <w:tcPr>
            <w:tcW w:w="1334" w:type="dxa"/>
          </w:tcPr>
          <w:p w14:paraId="132518B0" w14:textId="77777777" w:rsidR="00BD24F2" w:rsidRPr="00B60EBE" w:rsidRDefault="00BD24F2" w:rsidP="00BD24F2">
            <w:pPr>
              <w:jc w:val="center"/>
              <w:rPr>
                <w:rFonts w:cs="Arial"/>
                <w:sz w:val="24"/>
                <w:szCs w:val="24"/>
              </w:rPr>
            </w:pPr>
            <w:r w:rsidRPr="00B60EBE">
              <w:rPr>
                <w:rFonts w:cs="Arial"/>
                <w:sz w:val="24"/>
                <w:szCs w:val="24"/>
                <w:lang w:val="sr-Cyrl-RS"/>
              </w:rPr>
              <w:t>ком</w:t>
            </w:r>
          </w:p>
        </w:tc>
        <w:tc>
          <w:tcPr>
            <w:tcW w:w="1359" w:type="dxa"/>
          </w:tcPr>
          <w:p w14:paraId="1130E664"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50</w:t>
            </w:r>
          </w:p>
        </w:tc>
      </w:tr>
      <w:tr w:rsidR="00BD24F2" w:rsidRPr="00B60EBE" w14:paraId="39D9494F" w14:textId="77777777" w:rsidTr="00AD3AC6">
        <w:trPr>
          <w:trHeight w:val="230"/>
          <w:jc w:val="center"/>
        </w:trPr>
        <w:tc>
          <w:tcPr>
            <w:tcW w:w="934" w:type="dxa"/>
          </w:tcPr>
          <w:p w14:paraId="0EBACDAB" w14:textId="77777777" w:rsidR="00BD24F2" w:rsidRPr="00B60EBE" w:rsidRDefault="00BD24F2" w:rsidP="00AD3AC6">
            <w:pPr>
              <w:jc w:val="center"/>
              <w:rPr>
                <w:rFonts w:cs="Arial"/>
                <w:sz w:val="24"/>
                <w:szCs w:val="24"/>
                <w:lang w:val="sr-Cyrl-RS"/>
              </w:rPr>
            </w:pPr>
            <w:r w:rsidRPr="00B60EBE">
              <w:rPr>
                <w:rFonts w:cs="Arial"/>
                <w:sz w:val="24"/>
                <w:szCs w:val="24"/>
                <w:lang w:val="sr-Cyrl-RS"/>
              </w:rPr>
              <w:t>57</w:t>
            </w:r>
          </w:p>
        </w:tc>
        <w:tc>
          <w:tcPr>
            <w:tcW w:w="5582" w:type="dxa"/>
            <w:shd w:val="clear" w:color="auto" w:fill="auto"/>
          </w:tcPr>
          <w:p w14:paraId="2F70E314" w14:textId="77777777" w:rsidR="00BD24F2" w:rsidRPr="00B60EBE" w:rsidRDefault="00BD24F2" w:rsidP="00D106AB">
            <w:pPr>
              <w:jc w:val="center"/>
              <w:rPr>
                <w:rFonts w:cs="Arial"/>
                <w:sz w:val="24"/>
                <w:szCs w:val="24"/>
              </w:rPr>
            </w:pPr>
            <w:r w:rsidRPr="00B60EBE">
              <w:rPr>
                <w:rFonts w:cs="Arial"/>
                <w:sz w:val="24"/>
                <w:szCs w:val="24"/>
                <w:lang w:val="sr-Cyrl-RS"/>
              </w:rPr>
              <w:t xml:space="preserve">слушалице са микрофоном, </w:t>
            </w:r>
            <w:r w:rsidRPr="00B60EBE">
              <w:rPr>
                <w:rFonts w:cs="Arial"/>
                <w:sz w:val="24"/>
                <w:szCs w:val="24"/>
              </w:rPr>
              <w:t>USB 2.0</w:t>
            </w:r>
          </w:p>
        </w:tc>
        <w:tc>
          <w:tcPr>
            <w:tcW w:w="1334" w:type="dxa"/>
          </w:tcPr>
          <w:p w14:paraId="18C43475" w14:textId="77777777" w:rsidR="00BD24F2" w:rsidRPr="00B60EBE" w:rsidRDefault="00BD24F2" w:rsidP="00BD24F2">
            <w:pPr>
              <w:jc w:val="center"/>
              <w:rPr>
                <w:rFonts w:cs="Arial"/>
                <w:sz w:val="24"/>
                <w:szCs w:val="24"/>
              </w:rPr>
            </w:pPr>
            <w:r w:rsidRPr="00B60EBE">
              <w:rPr>
                <w:rFonts w:cs="Arial"/>
                <w:sz w:val="24"/>
                <w:szCs w:val="24"/>
                <w:lang w:val="sr-Cyrl-RS"/>
              </w:rPr>
              <w:t>ком</w:t>
            </w:r>
          </w:p>
        </w:tc>
        <w:tc>
          <w:tcPr>
            <w:tcW w:w="1359" w:type="dxa"/>
          </w:tcPr>
          <w:p w14:paraId="3A1D3D34"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50</w:t>
            </w:r>
          </w:p>
        </w:tc>
      </w:tr>
      <w:tr w:rsidR="00BD24F2" w:rsidRPr="00B60EBE" w14:paraId="2E20BE6F" w14:textId="77777777" w:rsidTr="00AD3AC6">
        <w:trPr>
          <w:trHeight w:val="230"/>
          <w:jc w:val="center"/>
        </w:trPr>
        <w:tc>
          <w:tcPr>
            <w:tcW w:w="934" w:type="dxa"/>
          </w:tcPr>
          <w:p w14:paraId="5FDE2294" w14:textId="77777777" w:rsidR="00BD24F2" w:rsidRPr="00B60EBE" w:rsidRDefault="00BD24F2" w:rsidP="00AD3AC6">
            <w:pPr>
              <w:jc w:val="center"/>
              <w:rPr>
                <w:rFonts w:cs="Arial"/>
                <w:sz w:val="24"/>
                <w:szCs w:val="24"/>
                <w:lang w:val="sr-Cyrl-RS"/>
              </w:rPr>
            </w:pPr>
            <w:r w:rsidRPr="00B60EBE">
              <w:rPr>
                <w:rFonts w:cs="Arial"/>
                <w:sz w:val="24"/>
                <w:szCs w:val="24"/>
                <w:lang w:val="sr-Cyrl-RS"/>
              </w:rPr>
              <w:t>58</w:t>
            </w:r>
          </w:p>
        </w:tc>
        <w:tc>
          <w:tcPr>
            <w:tcW w:w="5582" w:type="dxa"/>
            <w:shd w:val="clear" w:color="auto" w:fill="auto"/>
          </w:tcPr>
          <w:p w14:paraId="67E18186" w14:textId="77777777" w:rsidR="00BD24F2" w:rsidRPr="00B60EBE" w:rsidRDefault="00BD24F2" w:rsidP="00D106AB">
            <w:pPr>
              <w:jc w:val="center"/>
              <w:rPr>
                <w:rFonts w:cs="Arial"/>
                <w:sz w:val="24"/>
                <w:szCs w:val="24"/>
                <w:lang w:val="sr-Cyrl-RS"/>
              </w:rPr>
            </w:pPr>
            <w:r w:rsidRPr="00B60EBE">
              <w:rPr>
                <w:rFonts w:cs="Arial"/>
                <w:sz w:val="24"/>
                <w:szCs w:val="24"/>
              </w:rPr>
              <w:t xml:space="preserve">web </w:t>
            </w:r>
            <w:r w:rsidRPr="00B60EBE">
              <w:rPr>
                <w:rFonts w:cs="Arial"/>
                <w:sz w:val="24"/>
                <w:szCs w:val="24"/>
                <w:lang w:val="sr-Cyrl-RS"/>
              </w:rPr>
              <w:t xml:space="preserve">камера </w:t>
            </w:r>
            <w:r w:rsidRPr="00B60EBE">
              <w:rPr>
                <w:rFonts w:cs="Arial"/>
                <w:sz w:val="24"/>
                <w:szCs w:val="24"/>
              </w:rPr>
              <w:t>2Mpixel, CMOS, USB, 1920x1080, 30fps</w:t>
            </w:r>
          </w:p>
        </w:tc>
        <w:tc>
          <w:tcPr>
            <w:tcW w:w="1334" w:type="dxa"/>
          </w:tcPr>
          <w:p w14:paraId="5132D1E3" w14:textId="77777777" w:rsidR="00BD24F2" w:rsidRPr="00B60EBE" w:rsidRDefault="00BD24F2" w:rsidP="00BD24F2">
            <w:pPr>
              <w:jc w:val="center"/>
              <w:rPr>
                <w:rFonts w:cs="Arial"/>
                <w:sz w:val="24"/>
                <w:szCs w:val="24"/>
                <w:lang w:val="sr-Cyrl-RS"/>
              </w:rPr>
            </w:pPr>
            <w:r w:rsidRPr="00B60EBE">
              <w:rPr>
                <w:rFonts w:cs="Arial"/>
                <w:sz w:val="24"/>
                <w:szCs w:val="24"/>
                <w:lang w:val="sr-Cyrl-RS"/>
              </w:rPr>
              <w:t>ком</w:t>
            </w:r>
          </w:p>
        </w:tc>
        <w:tc>
          <w:tcPr>
            <w:tcW w:w="1359" w:type="dxa"/>
          </w:tcPr>
          <w:p w14:paraId="25AAD3FF"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100</w:t>
            </w:r>
          </w:p>
        </w:tc>
      </w:tr>
      <w:tr w:rsidR="00BD24F2" w:rsidRPr="00B60EBE" w14:paraId="40C444AE" w14:textId="77777777" w:rsidTr="00AD3AC6">
        <w:trPr>
          <w:trHeight w:val="230"/>
          <w:jc w:val="center"/>
        </w:trPr>
        <w:tc>
          <w:tcPr>
            <w:tcW w:w="934" w:type="dxa"/>
          </w:tcPr>
          <w:p w14:paraId="39367BA5" w14:textId="77777777" w:rsidR="00BD24F2" w:rsidRPr="00B60EBE" w:rsidRDefault="00BD24F2" w:rsidP="00AD3AC6">
            <w:pPr>
              <w:jc w:val="center"/>
              <w:rPr>
                <w:rFonts w:cs="Arial"/>
                <w:sz w:val="24"/>
                <w:szCs w:val="24"/>
                <w:lang w:val="sr-Cyrl-RS"/>
              </w:rPr>
            </w:pPr>
            <w:r w:rsidRPr="00B60EBE">
              <w:rPr>
                <w:rFonts w:cs="Arial"/>
                <w:sz w:val="24"/>
                <w:szCs w:val="24"/>
                <w:lang w:val="sr-Cyrl-RS"/>
              </w:rPr>
              <w:lastRenderedPageBreak/>
              <w:t>59</w:t>
            </w:r>
          </w:p>
        </w:tc>
        <w:tc>
          <w:tcPr>
            <w:tcW w:w="5582" w:type="dxa"/>
            <w:shd w:val="clear" w:color="auto" w:fill="auto"/>
          </w:tcPr>
          <w:p w14:paraId="7A32422E" w14:textId="77777777" w:rsidR="00BD24F2" w:rsidRPr="00B60EBE" w:rsidRDefault="00BD24F2" w:rsidP="00D106AB">
            <w:pPr>
              <w:jc w:val="center"/>
              <w:rPr>
                <w:rFonts w:cs="Arial"/>
                <w:sz w:val="24"/>
                <w:szCs w:val="24"/>
              </w:rPr>
            </w:pPr>
            <w:r w:rsidRPr="00B60EBE">
              <w:rPr>
                <w:rFonts w:cs="Arial"/>
                <w:sz w:val="24"/>
                <w:szCs w:val="24"/>
                <w:lang w:val="sr-Cyrl-RS"/>
              </w:rPr>
              <w:t>бежични</w:t>
            </w:r>
            <w:r w:rsidRPr="00B60EBE">
              <w:rPr>
                <w:rFonts w:cs="Arial"/>
                <w:sz w:val="24"/>
                <w:szCs w:val="24"/>
                <w:lang w:val="sr-Latn-RS"/>
              </w:rPr>
              <w:t xml:space="preserve"> USB</w:t>
            </w:r>
            <w:r w:rsidRPr="00B60EBE">
              <w:rPr>
                <w:rFonts w:cs="Arial"/>
                <w:sz w:val="24"/>
                <w:szCs w:val="24"/>
                <w:lang w:val="sr-Cyrl-RS"/>
              </w:rPr>
              <w:t xml:space="preserve"> </w:t>
            </w:r>
            <w:r w:rsidRPr="00B60EBE">
              <w:rPr>
                <w:rFonts w:cs="Arial"/>
                <w:sz w:val="24"/>
                <w:szCs w:val="24"/>
              </w:rPr>
              <w:t>wifi</w:t>
            </w:r>
            <w:r w:rsidRPr="00B60EBE">
              <w:rPr>
                <w:rFonts w:cs="Arial"/>
                <w:sz w:val="24"/>
                <w:szCs w:val="24"/>
                <w:lang w:val="sr-Latn-RS"/>
              </w:rPr>
              <w:t xml:space="preserve"> adapter ,</w:t>
            </w:r>
            <w:r w:rsidRPr="00B60EBE">
              <w:rPr>
                <w:rFonts w:cs="Arial"/>
                <w:sz w:val="24"/>
                <w:szCs w:val="24"/>
                <w:lang w:val="sr-Cyrl-RS"/>
              </w:rPr>
              <w:t>брзина 300</w:t>
            </w:r>
            <w:r w:rsidRPr="00B60EBE">
              <w:rPr>
                <w:rFonts w:cs="Arial"/>
                <w:sz w:val="24"/>
                <w:szCs w:val="24"/>
              </w:rPr>
              <w:t>Mbps,2.4 GHz</w:t>
            </w:r>
          </w:p>
        </w:tc>
        <w:tc>
          <w:tcPr>
            <w:tcW w:w="1334" w:type="dxa"/>
          </w:tcPr>
          <w:p w14:paraId="7521C55C" w14:textId="77777777" w:rsidR="00BD24F2" w:rsidRPr="00B60EBE" w:rsidRDefault="00BD24F2" w:rsidP="00BD24F2">
            <w:pPr>
              <w:jc w:val="center"/>
              <w:rPr>
                <w:rFonts w:cs="Arial"/>
                <w:sz w:val="24"/>
                <w:szCs w:val="24"/>
              </w:rPr>
            </w:pPr>
            <w:r w:rsidRPr="00B60EBE">
              <w:rPr>
                <w:rFonts w:cs="Arial"/>
                <w:sz w:val="24"/>
                <w:szCs w:val="24"/>
                <w:lang w:val="sr-Cyrl-RS"/>
              </w:rPr>
              <w:t>ком</w:t>
            </w:r>
          </w:p>
        </w:tc>
        <w:tc>
          <w:tcPr>
            <w:tcW w:w="1359" w:type="dxa"/>
          </w:tcPr>
          <w:p w14:paraId="2B9D54EE"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100</w:t>
            </w:r>
          </w:p>
        </w:tc>
      </w:tr>
      <w:tr w:rsidR="00BD24F2" w:rsidRPr="00B60EBE" w14:paraId="11933757" w14:textId="77777777" w:rsidTr="00AD3AC6">
        <w:trPr>
          <w:trHeight w:val="230"/>
          <w:jc w:val="center"/>
        </w:trPr>
        <w:tc>
          <w:tcPr>
            <w:tcW w:w="934" w:type="dxa"/>
          </w:tcPr>
          <w:p w14:paraId="448B9B35" w14:textId="77777777" w:rsidR="00BD24F2" w:rsidRPr="00B60EBE" w:rsidRDefault="00BD24F2" w:rsidP="00AD3AC6">
            <w:pPr>
              <w:jc w:val="center"/>
              <w:rPr>
                <w:rFonts w:cs="Arial"/>
                <w:sz w:val="24"/>
                <w:szCs w:val="24"/>
              </w:rPr>
            </w:pPr>
          </w:p>
        </w:tc>
        <w:tc>
          <w:tcPr>
            <w:tcW w:w="5582" w:type="dxa"/>
            <w:shd w:val="clear" w:color="auto" w:fill="auto"/>
          </w:tcPr>
          <w:p w14:paraId="3ACE0B7C" w14:textId="77777777" w:rsidR="00BD24F2" w:rsidRPr="00B60EBE" w:rsidRDefault="00BD24F2" w:rsidP="00BD24F2">
            <w:pPr>
              <w:rPr>
                <w:rFonts w:cs="Arial"/>
                <w:sz w:val="24"/>
                <w:szCs w:val="24"/>
              </w:rPr>
            </w:pPr>
          </w:p>
        </w:tc>
        <w:tc>
          <w:tcPr>
            <w:tcW w:w="1334" w:type="dxa"/>
          </w:tcPr>
          <w:p w14:paraId="0D9B559D" w14:textId="77777777" w:rsidR="00BD24F2" w:rsidRPr="00B60EBE" w:rsidRDefault="00BD24F2" w:rsidP="00BD24F2">
            <w:pPr>
              <w:jc w:val="center"/>
              <w:rPr>
                <w:rFonts w:cs="Arial"/>
                <w:sz w:val="24"/>
                <w:szCs w:val="24"/>
                <w:lang w:val="sr-Cyrl-RS"/>
              </w:rPr>
            </w:pPr>
          </w:p>
        </w:tc>
        <w:tc>
          <w:tcPr>
            <w:tcW w:w="1359" w:type="dxa"/>
          </w:tcPr>
          <w:p w14:paraId="1B30190A" w14:textId="77777777" w:rsidR="00BD24F2" w:rsidRPr="00B60EBE" w:rsidRDefault="00BD24F2" w:rsidP="00BD24F2">
            <w:pPr>
              <w:jc w:val="center"/>
              <w:rPr>
                <w:rFonts w:cs="Arial"/>
                <w:sz w:val="24"/>
                <w:szCs w:val="24"/>
                <w:lang w:val="sr-Cyrl-RS" w:eastAsia="ar-SA"/>
              </w:rPr>
            </w:pPr>
          </w:p>
        </w:tc>
      </w:tr>
      <w:tr w:rsidR="00BD24F2" w:rsidRPr="00B60EBE" w14:paraId="6813FA7B" w14:textId="77777777" w:rsidTr="00AD3AC6">
        <w:trPr>
          <w:trHeight w:val="230"/>
          <w:jc w:val="center"/>
        </w:trPr>
        <w:tc>
          <w:tcPr>
            <w:tcW w:w="934" w:type="dxa"/>
          </w:tcPr>
          <w:p w14:paraId="57BEC677" w14:textId="77777777" w:rsidR="00BD24F2" w:rsidRPr="00B60EBE" w:rsidRDefault="00BD24F2" w:rsidP="00AD3AC6">
            <w:pPr>
              <w:jc w:val="center"/>
              <w:rPr>
                <w:rFonts w:cs="Arial"/>
                <w:sz w:val="24"/>
                <w:szCs w:val="24"/>
              </w:rPr>
            </w:pPr>
          </w:p>
        </w:tc>
        <w:tc>
          <w:tcPr>
            <w:tcW w:w="5582" w:type="dxa"/>
            <w:shd w:val="clear" w:color="auto" w:fill="auto"/>
          </w:tcPr>
          <w:p w14:paraId="4CD0B678" w14:textId="77777777" w:rsidR="00BD24F2" w:rsidRPr="00B60EBE" w:rsidRDefault="00BD24F2" w:rsidP="00BD24F2">
            <w:pPr>
              <w:rPr>
                <w:rFonts w:cs="Arial"/>
                <w:sz w:val="24"/>
                <w:szCs w:val="24"/>
              </w:rPr>
            </w:pPr>
          </w:p>
        </w:tc>
        <w:tc>
          <w:tcPr>
            <w:tcW w:w="1334" w:type="dxa"/>
          </w:tcPr>
          <w:p w14:paraId="7DF5015E" w14:textId="77777777" w:rsidR="00BD24F2" w:rsidRPr="00B60EBE" w:rsidRDefault="00BD24F2" w:rsidP="00BD24F2">
            <w:pPr>
              <w:jc w:val="center"/>
              <w:rPr>
                <w:rFonts w:cs="Arial"/>
                <w:sz w:val="24"/>
                <w:szCs w:val="24"/>
                <w:lang w:val="sr-Cyrl-RS"/>
              </w:rPr>
            </w:pPr>
          </w:p>
        </w:tc>
        <w:tc>
          <w:tcPr>
            <w:tcW w:w="1359" w:type="dxa"/>
          </w:tcPr>
          <w:p w14:paraId="3B4262F1" w14:textId="77777777" w:rsidR="00BD24F2" w:rsidRPr="00B60EBE" w:rsidRDefault="00BD24F2" w:rsidP="00BD24F2">
            <w:pPr>
              <w:jc w:val="center"/>
              <w:rPr>
                <w:rFonts w:cs="Arial"/>
                <w:sz w:val="24"/>
                <w:szCs w:val="24"/>
                <w:lang w:val="sr-Cyrl-RS" w:eastAsia="ar-SA"/>
              </w:rPr>
            </w:pPr>
          </w:p>
        </w:tc>
      </w:tr>
      <w:tr w:rsidR="00BD24F2" w:rsidRPr="00B60EBE" w14:paraId="7DC7301C" w14:textId="77777777" w:rsidTr="00AD3AC6">
        <w:trPr>
          <w:trHeight w:val="230"/>
          <w:jc w:val="center"/>
        </w:trPr>
        <w:tc>
          <w:tcPr>
            <w:tcW w:w="934" w:type="dxa"/>
          </w:tcPr>
          <w:p w14:paraId="617D301A" w14:textId="77777777" w:rsidR="00BD24F2" w:rsidRPr="00B60EBE" w:rsidRDefault="00BD24F2" w:rsidP="00AD3AC6">
            <w:pPr>
              <w:jc w:val="center"/>
              <w:rPr>
                <w:rFonts w:cs="Arial"/>
                <w:sz w:val="24"/>
                <w:szCs w:val="24"/>
                <w:lang w:val="sr-Cyrl-RS"/>
              </w:rPr>
            </w:pPr>
          </w:p>
        </w:tc>
        <w:tc>
          <w:tcPr>
            <w:tcW w:w="5582" w:type="dxa"/>
            <w:shd w:val="clear" w:color="auto" w:fill="auto"/>
          </w:tcPr>
          <w:p w14:paraId="1AAB331C" w14:textId="77777777" w:rsidR="00BD24F2" w:rsidRPr="00B60EBE" w:rsidRDefault="00BD24F2" w:rsidP="00BD24F2">
            <w:pPr>
              <w:jc w:val="center"/>
              <w:rPr>
                <w:rFonts w:cs="Arial"/>
                <w:b/>
                <w:sz w:val="24"/>
                <w:szCs w:val="24"/>
                <w:lang w:val="sr-Cyrl-RS"/>
              </w:rPr>
            </w:pPr>
            <w:r w:rsidRPr="00B60EBE">
              <w:rPr>
                <w:rFonts w:cs="Arial"/>
                <w:b/>
                <w:sz w:val="24"/>
                <w:szCs w:val="24"/>
                <w:lang w:val="sr-Cyrl-RS"/>
              </w:rPr>
              <w:t>Остале услуге</w:t>
            </w:r>
          </w:p>
        </w:tc>
        <w:tc>
          <w:tcPr>
            <w:tcW w:w="1334" w:type="dxa"/>
          </w:tcPr>
          <w:p w14:paraId="34D46E99" w14:textId="77777777" w:rsidR="00BD24F2" w:rsidRPr="00B60EBE" w:rsidRDefault="00BD24F2" w:rsidP="00BD24F2">
            <w:pPr>
              <w:jc w:val="center"/>
              <w:rPr>
                <w:rFonts w:cs="Arial"/>
                <w:sz w:val="24"/>
                <w:szCs w:val="24"/>
                <w:lang w:val="sr-Cyrl-RS" w:eastAsia="ar-SA"/>
              </w:rPr>
            </w:pPr>
          </w:p>
        </w:tc>
        <w:tc>
          <w:tcPr>
            <w:tcW w:w="1359" w:type="dxa"/>
          </w:tcPr>
          <w:p w14:paraId="54A3AA9D" w14:textId="77777777" w:rsidR="00BD24F2" w:rsidRPr="00B60EBE" w:rsidRDefault="00BD24F2" w:rsidP="00BD24F2">
            <w:pPr>
              <w:jc w:val="center"/>
              <w:rPr>
                <w:rFonts w:cs="Arial"/>
                <w:sz w:val="24"/>
                <w:szCs w:val="24"/>
                <w:lang w:val="sr-Cyrl-RS" w:eastAsia="ar-SA"/>
              </w:rPr>
            </w:pPr>
          </w:p>
        </w:tc>
      </w:tr>
      <w:tr w:rsidR="00BD24F2" w:rsidRPr="00B60EBE" w14:paraId="67BAB303" w14:textId="77777777" w:rsidTr="00AD3AC6">
        <w:trPr>
          <w:trHeight w:val="230"/>
          <w:jc w:val="center"/>
        </w:trPr>
        <w:tc>
          <w:tcPr>
            <w:tcW w:w="934" w:type="dxa"/>
          </w:tcPr>
          <w:p w14:paraId="3875FBBF" w14:textId="1A278F84" w:rsidR="00BD24F2" w:rsidRPr="00802CE8" w:rsidRDefault="00802CE8" w:rsidP="00AD3AC6">
            <w:pPr>
              <w:jc w:val="center"/>
              <w:rPr>
                <w:rFonts w:cs="Arial"/>
                <w:sz w:val="24"/>
                <w:szCs w:val="24"/>
              </w:rPr>
            </w:pPr>
            <w:r>
              <w:rPr>
                <w:rFonts w:cs="Arial"/>
                <w:sz w:val="24"/>
                <w:szCs w:val="24"/>
              </w:rPr>
              <w:t>1</w:t>
            </w:r>
          </w:p>
        </w:tc>
        <w:tc>
          <w:tcPr>
            <w:tcW w:w="5582" w:type="dxa"/>
            <w:shd w:val="clear" w:color="auto" w:fill="auto"/>
          </w:tcPr>
          <w:p w14:paraId="2147AA40" w14:textId="77777777" w:rsidR="00BD24F2" w:rsidRPr="00B60EBE" w:rsidRDefault="00BD24F2" w:rsidP="00BD24F2">
            <w:pPr>
              <w:rPr>
                <w:rFonts w:cs="Arial"/>
                <w:sz w:val="24"/>
                <w:szCs w:val="24"/>
                <w:lang w:val="sr-Cyrl-RS"/>
              </w:rPr>
            </w:pPr>
            <w:r w:rsidRPr="00B60EBE">
              <w:rPr>
                <w:rFonts w:cs="Arial"/>
                <w:sz w:val="24"/>
                <w:szCs w:val="24"/>
              </w:rPr>
              <w:t>скидање података са оштећених хард дискова</w:t>
            </w:r>
          </w:p>
        </w:tc>
        <w:tc>
          <w:tcPr>
            <w:tcW w:w="1334" w:type="dxa"/>
          </w:tcPr>
          <w:p w14:paraId="555B2740"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норма час</w:t>
            </w:r>
          </w:p>
        </w:tc>
        <w:tc>
          <w:tcPr>
            <w:tcW w:w="1359" w:type="dxa"/>
          </w:tcPr>
          <w:p w14:paraId="24FD9F76" w14:textId="77777777" w:rsidR="00BD24F2" w:rsidRPr="00B60EBE" w:rsidRDefault="00BD24F2" w:rsidP="00BD24F2">
            <w:pPr>
              <w:jc w:val="center"/>
              <w:rPr>
                <w:rFonts w:cs="Arial"/>
                <w:sz w:val="24"/>
                <w:szCs w:val="24"/>
                <w:lang w:val="sr-Cyrl-RS" w:eastAsia="ar-SA"/>
              </w:rPr>
            </w:pPr>
            <w:r w:rsidRPr="00B60EBE">
              <w:rPr>
                <w:rFonts w:cs="Arial"/>
                <w:sz w:val="24"/>
                <w:szCs w:val="24"/>
                <w:lang w:val="sr-Cyrl-RS" w:eastAsia="ar-SA"/>
              </w:rPr>
              <w:t>100</w:t>
            </w:r>
          </w:p>
        </w:tc>
      </w:tr>
    </w:tbl>
    <w:p w14:paraId="139C53F3" w14:textId="77777777" w:rsidR="005076AA" w:rsidRPr="00B60EBE" w:rsidRDefault="005076AA" w:rsidP="000115FF">
      <w:pPr>
        <w:tabs>
          <w:tab w:val="left" w:pos="567"/>
        </w:tabs>
        <w:spacing w:before="0"/>
        <w:rPr>
          <w:rFonts w:cs="Arial"/>
          <w:b/>
          <w:sz w:val="24"/>
          <w:szCs w:val="24"/>
          <w:lang w:val="sr-Cyrl-CS"/>
        </w:rPr>
      </w:pPr>
    </w:p>
    <w:p w14:paraId="509ED949" w14:textId="77777777" w:rsidR="000115FF" w:rsidRPr="00B60EBE" w:rsidRDefault="00FE791C" w:rsidP="000115FF">
      <w:pPr>
        <w:tabs>
          <w:tab w:val="left" w:pos="567"/>
        </w:tabs>
        <w:spacing w:before="0"/>
        <w:rPr>
          <w:sz w:val="24"/>
          <w:szCs w:val="24"/>
          <w:lang w:val="sr-Cyrl-RS"/>
        </w:rPr>
      </w:pPr>
      <w:r w:rsidRPr="00B60EBE">
        <w:rPr>
          <w:rFonts w:cs="Arial"/>
          <w:b/>
          <w:sz w:val="24"/>
          <w:szCs w:val="24"/>
        </w:rPr>
        <w:t>НАПОМЕНА</w:t>
      </w:r>
      <w:r w:rsidRPr="00B60EBE">
        <w:rPr>
          <w:rFonts w:cs="Arial"/>
          <w:b/>
          <w:sz w:val="24"/>
          <w:szCs w:val="24"/>
          <w:lang w:val="ru-RU"/>
        </w:rPr>
        <w:t>:</w:t>
      </w:r>
      <w:r w:rsidRPr="00B60EBE">
        <w:rPr>
          <w:rFonts w:cs="Arial"/>
          <w:sz w:val="24"/>
          <w:szCs w:val="24"/>
        </w:rPr>
        <w:t xml:space="preserve"> У горе наведеним табелама  дате су оквирне количине предметних услуга и резервних делова, с обзиром да се прецизне количине предмета у овој јавној набавци не могу одредити. </w:t>
      </w:r>
      <w:r w:rsidR="000115FF" w:rsidRPr="00B60EBE">
        <w:rPr>
          <w:rFonts w:cs="Arial"/>
          <w:sz w:val="24"/>
          <w:szCs w:val="24"/>
        </w:rPr>
        <w:t>Оквирне количине ће служити само за упоређивање понуда</w:t>
      </w:r>
      <w:r w:rsidR="000115FF" w:rsidRPr="00B60EBE">
        <w:rPr>
          <w:rFonts w:cs="Arial"/>
          <w:lang w:val="sr-Cyrl-RS"/>
        </w:rPr>
        <w:t xml:space="preserve"> </w:t>
      </w:r>
      <w:r w:rsidR="000115FF" w:rsidRPr="00B60EBE">
        <w:rPr>
          <w:sz w:val="24"/>
          <w:szCs w:val="24"/>
          <w:lang w:val="sr-Cyrl-RS"/>
        </w:rPr>
        <w:t>те су од истих  дозвољена одступања с тим да се укупна вредност Оквирног споразума не може премашити.</w:t>
      </w:r>
    </w:p>
    <w:p w14:paraId="7ECCAD55" w14:textId="7902B5AF" w:rsidR="00FE791C" w:rsidRPr="00B60EBE" w:rsidRDefault="000115FF" w:rsidP="000115FF">
      <w:pPr>
        <w:rPr>
          <w:sz w:val="24"/>
          <w:szCs w:val="24"/>
          <w:lang w:val="sr-Latn-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w:t>
      </w:r>
    </w:p>
    <w:p w14:paraId="27CCDD1D" w14:textId="7362CFE4" w:rsidR="005E1188" w:rsidRPr="00B60EBE" w:rsidRDefault="005E1188" w:rsidP="005E1188">
      <w:pPr>
        <w:ind w:right="29"/>
        <w:rPr>
          <w:rFonts w:cs="Arial"/>
          <w:sz w:val="24"/>
          <w:szCs w:val="24"/>
          <w:lang w:val="sr-Cyrl-CS"/>
        </w:rPr>
      </w:pPr>
      <w:r w:rsidRPr="00B60EBE">
        <w:rPr>
          <w:rFonts w:cs="Arial"/>
          <w:sz w:val="24"/>
          <w:szCs w:val="24"/>
          <w:lang w:val="sr-Cyrl-CS"/>
        </w:rPr>
        <w:t>Услуге ће се вршити сукцесивно – по потреби, до утрошка новчаних средства, а на</w:t>
      </w:r>
      <w:r w:rsidR="000115FF" w:rsidRPr="00B60EBE">
        <w:rPr>
          <w:rFonts w:cs="Arial"/>
          <w:sz w:val="24"/>
          <w:szCs w:val="24"/>
          <w:lang w:val="sr-Cyrl-CS"/>
        </w:rPr>
        <w:t xml:space="preserve"> позив овлашћеног лица корисника услуге</w:t>
      </w:r>
      <w:r w:rsidRPr="00B60EBE">
        <w:rPr>
          <w:rFonts w:cs="Arial"/>
          <w:sz w:val="24"/>
          <w:szCs w:val="24"/>
          <w:lang w:val="sr-Cyrl-CS"/>
        </w:rPr>
        <w:t xml:space="preserve">. Начин пријаве квара може бити: електронском поштом </w:t>
      </w:r>
      <w:r w:rsidR="000115FF" w:rsidRPr="00B60EBE">
        <w:rPr>
          <w:rFonts w:cs="Arial"/>
          <w:sz w:val="24"/>
          <w:szCs w:val="24"/>
          <w:lang w:val="sr-Cyrl-CS"/>
        </w:rPr>
        <w:t>или телефоном. Обавеза корисника услуге</w:t>
      </w:r>
      <w:r w:rsidRPr="00B60EBE">
        <w:rPr>
          <w:rFonts w:cs="Arial"/>
          <w:sz w:val="24"/>
          <w:szCs w:val="24"/>
          <w:lang w:val="sr-Cyrl-CS"/>
        </w:rPr>
        <w:t xml:space="preserve"> је да дефинише до 3 контакт особе које могу да иницирају захтев за наведеним услугама, да прате реализацију и да евидентирају извршење услуга.</w:t>
      </w:r>
    </w:p>
    <w:p w14:paraId="794B7680" w14:textId="137AFDD8" w:rsidR="005E1188" w:rsidRPr="00B60EBE" w:rsidRDefault="005E1188" w:rsidP="005E1188">
      <w:pPr>
        <w:suppressAutoHyphens/>
        <w:spacing w:before="0"/>
        <w:rPr>
          <w:rFonts w:cs="Arial"/>
          <w:lang w:val="sr-Cyrl-RS"/>
        </w:rPr>
      </w:pPr>
      <w:r w:rsidRPr="00B60EBE">
        <w:rPr>
          <w:rFonts w:cs="Arial"/>
          <w:lang w:val="sr-Cyrl-RS"/>
        </w:rPr>
        <w:t>Конт</w:t>
      </w:r>
      <w:r w:rsidR="000115FF" w:rsidRPr="00B60EBE">
        <w:rPr>
          <w:rFonts w:cs="Arial"/>
          <w:lang w:val="sr-Cyrl-RS"/>
        </w:rPr>
        <w:t>акт лица која дефинише корисник услуге</w:t>
      </w:r>
      <w:r w:rsidRPr="00B60EBE">
        <w:rPr>
          <w:rFonts w:cs="Arial"/>
          <w:lang w:val="sr-Cyrl-RS"/>
        </w:rPr>
        <w:t xml:space="preserve"> утврђују да ли је сервисирана опрема </w:t>
      </w:r>
      <w:r w:rsidR="000115FF" w:rsidRPr="00B60EBE">
        <w:rPr>
          <w:rFonts w:cs="Arial"/>
          <w:lang w:val="sr-Cyrl-RS"/>
        </w:rPr>
        <w:t xml:space="preserve">исправна и потписују пружаоцу услуге </w:t>
      </w:r>
      <w:r w:rsidRPr="00B60EBE">
        <w:rPr>
          <w:rFonts w:cs="Arial"/>
          <w:lang w:val="sr-Cyrl-RS"/>
        </w:rPr>
        <w:t>записник о изведеним радовима који се доставља уз ра</w:t>
      </w:r>
      <w:r w:rsidR="000115FF" w:rsidRPr="00B60EBE">
        <w:rPr>
          <w:rFonts w:cs="Arial"/>
          <w:lang w:val="sr-Cyrl-RS"/>
        </w:rPr>
        <w:t>чун који се испоставља кориснику услуге</w:t>
      </w:r>
      <w:r w:rsidRPr="00B60EBE">
        <w:rPr>
          <w:rFonts w:cs="Arial"/>
          <w:lang w:val="sr-Cyrl-RS"/>
        </w:rPr>
        <w:t>.</w:t>
      </w:r>
    </w:p>
    <w:p w14:paraId="4A961DEF" w14:textId="2E6BAB38" w:rsidR="005076AA" w:rsidRPr="00B60EBE" w:rsidRDefault="000115FF" w:rsidP="000115FF">
      <w:pPr>
        <w:suppressAutoHyphens/>
        <w:spacing w:before="0"/>
        <w:rPr>
          <w:rFonts w:cs="Arial"/>
          <w:lang w:val="sr-Cyrl-CS" w:eastAsia="sr-Cyrl-CS"/>
        </w:rPr>
      </w:pPr>
      <w:r w:rsidRPr="00B60EBE">
        <w:rPr>
          <w:rStyle w:val="FontStyle103"/>
          <w:sz w:val="22"/>
          <w:szCs w:val="22"/>
          <w:lang w:val="sr-Cyrl-CS" w:eastAsia="sr-Cyrl-CS"/>
        </w:rPr>
        <w:t xml:space="preserve">Уколико пријем предметних услуга не буде успешно извршен, </w:t>
      </w:r>
      <w:r w:rsidRPr="00B60EBE">
        <w:rPr>
          <w:rFonts w:cs="Arial"/>
          <w:lang w:val="sr-Cyrl-RS"/>
        </w:rPr>
        <w:t>пружалац услуге</w:t>
      </w:r>
      <w:r w:rsidRPr="00B60EBE">
        <w:rPr>
          <w:rStyle w:val="FontStyle103"/>
          <w:sz w:val="22"/>
          <w:szCs w:val="22"/>
          <w:lang w:val="sr-Cyrl-CS" w:eastAsia="sr-Cyrl-CS"/>
        </w:rPr>
        <w:t xml:space="preserve"> </w:t>
      </w:r>
      <w:r w:rsidRPr="00B60EBE">
        <w:rPr>
          <w:rStyle w:val="FontStyle103"/>
          <w:sz w:val="22"/>
          <w:szCs w:val="22"/>
          <w:lang w:val="hr-HR" w:eastAsia="sr-Cyrl-CS"/>
        </w:rPr>
        <w:t xml:space="preserve">је </w:t>
      </w:r>
      <w:r w:rsidRPr="00B60EBE">
        <w:rPr>
          <w:rStyle w:val="FontStyle103"/>
          <w:sz w:val="22"/>
          <w:szCs w:val="22"/>
          <w:lang w:val="sr-Cyrl-CS" w:eastAsia="sr-Cyrl-CS"/>
        </w:rPr>
        <w:t xml:space="preserve">у обавези да у најкраћем року отклони све евентуалне недостатке и примедбе које утврди задужено лице корисника услуге, </w:t>
      </w:r>
      <w:r w:rsidRPr="00B60EBE">
        <w:rPr>
          <w:rStyle w:val="FontStyle103"/>
          <w:sz w:val="22"/>
          <w:szCs w:val="22"/>
          <w:lang w:val="hr-HR" w:eastAsia="sr-Cyrl-CS"/>
        </w:rPr>
        <w:t xml:space="preserve">а </w:t>
      </w:r>
      <w:r w:rsidRPr="00B60EBE">
        <w:rPr>
          <w:rStyle w:val="FontStyle103"/>
          <w:sz w:val="22"/>
          <w:szCs w:val="22"/>
          <w:lang w:val="sr-Cyrl-CS" w:eastAsia="sr-Cyrl-CS"/>
        </w:rPr>
        <w:t>док се ти недостаци не отклоне, сматраће се да услуга није извршена.</w:t>
      </w:r>
    </w:p>
    <w:p w14:paraId="0AAB38EC" w14:textId="064CAF7A" w:rsidR="009A3064" w:rsidRPr="00B60EBE" w:rsidRDefault="005F6AC9" w:rsidP="009A3064">
      <w:pPr>
        <w:suppressAutoHyphens/>
        <w:spacing w:before="0"/>
        <w:rPr>
          <w:rFonts w:cs="Arial"/>
          <w:lang w:val="sr-Cyrl-RS"/>
        </w:rPr>
      </w:pPr>
      <w:r w:rsidRPr="00B60EBE">
        <w:rPr>
          <w:rFonts w:cs="Arial"/>
          <w:lang w:val="sr-Cyrl-CS"/>
        </w:rPr>
        <w:t>Пружалац услуге</w:t>
      </w:r>
      <w:r w:rsidR="009A3064" w:rsidRPr="00B60EBE">
        <w:rPr>
          <w:rFonts w:cs="Arial"/>
          <w:lang w:val="sr-Cyrl-RS"/>
        </w:rPr>
        <w:t xml:space="preserve"> даје гаранцију</w:t>
      </w:r>
      <w:r w:rsidR="000115FF" w:rsidRPr="00B60EBE">
        <w:rPr>
          <w:rFonts w:cs="Arial"/>
          <w:lang w:val="sr-Cyrl-RS"/>
        </w:rPr>
        <w:t xml:space="preserve"> на квалитет извршених услуга 24 месеца</w:t>
      </w:r>
      <w:r w:rsidR="009A3064" w:rsidRPr="00B60EBE">
        <w:rPr>
          <w:rFonts w:cs="Arial"/>
          <w:lang w:val="sr-Cyrl-RS"/>
        </w:rPr>
        <w:t xml:space="preserve">. Гаранција почиње да тече од дана извршења услуга. За време гарантног периода све потребне исправке или замене компонената (дела), биће у </w:t>
      </w:r>
      <w:r w:rsidRPr="00B60EBE">
        <w:rPr>
          <w:rFonts w:cs="Arial"/>
          <w:lang w:val="sr-Cyrl-RS"/>
        </w:rPr>
        <w:t>потпуности одговорност пружаоца услуге</w:t>
      </w:r>
      <w:r w:rsidR="009A3064" w:rsidRPr="00B60EBE">
        <w:rPr>
          <w:rFonts w:cs="Arial"/>
          <w:lang w:val="sr-Cyrl-RS"/>
        </w:rPr>
        <w:t>, без било каквих додатних трошкова за Наручиоца</w:t>
      </w:r>
    </w:p>
    <w:p w14:paraId="2FEC01E0" w14:textId="14B3B957" w:rsidR="009A3064" w:rsidRPr="00B60EBE" w:rsidRDefault="005F6AC9" w:rsidP="009A3064">
      <w:pPr>
        <w:spacing w:before="0"/>
        <w:ind w:right="4"/>
        <w:rPr>
          <w:rFonts w:cs="Arial"/>
          <w:lang w:val="sr-Cyrl-RS"/>
        </w:rPr>
      </w:pPr>
      <w:r w:rsidRPr="00B60EBE">
        <w:rPr>
          <w:rFonts w:cs="Arial"/>
          <w:lang w:val="sr-Cyrl-RS"/>
        </w:rPr>
        <w:t>Пружалац услуге</w:t>
      </w:r>
      <w:r w:rsidR="009A3064" w:rsidRPr="00B60EBE">
        <w:rPr>
          <w:rFonts w:cs="Arial"/>
          <w:lang w:val="sr-Cyrl-RS"/>
        </w:rPr>
        <w:t xml:space="preserve"> је</w:t>
      </w:r>
      <w:r w:rsidR="009A3064" w:rsidRPr="00B60EBE">
        <w:rPr>
          <w:rFonts w:cs="Arial"/>
          <w:lang w:val="sr-Latn-RS"/>
        </w:rPr>
        <w:t xml:space="preserve"> </w:t>
      </w:r>
      <w:r w:rsidR="009A3064" w:rsidRPr="00B60EBE">
        <w:rPr>
          <w:rFonts w:cs="Arial"/>
          <w:lang w:val="sr-Cyrl-RS"/>
        </w:rPr>
        <w:t>у обавези да пружи техничку подршку/помоћ контакт лицу Наручиоца приликом пријаве неисправности рада уређаја и да покуша да отклони, реши проблем или што тачније утврди природу квара</w:t>
      </w:r>
      <w:r w:rsidR="00FD1C81" w:rsidRPr="00B60EBE">
        <w:rPr>
          <w:rFonts w:cs="Arial"/>
          <w:lang w:val="sr-Cyrl-RS"/>
        </w:rPr>
        <w:t>.</w:t>
      </w:r>
    </w:p>
    <w:p w14:paraId="73944CEC" w14:textId="77777777" w:rsidR="00FD1C81" w:rsidRPr="00B60EBE" w:rsidRDefault="00FD1C81" w:rsidP="009A3064">
      <w:pPr>
        <w:spacing w:before="0"/>
        <w:ind w:right="4"/>
        <w:rPr>
          <w:rFonts w:cs="Arial"/>
          <w:lang w:val="sr-Cyrl-RS"/>
        </w:rPr>
      </w:pPr>
    </w:p>
    <w:p w14:paraId="1E1B6BF8" w14:textId="07A97466" w:rsidR="0086503E" w:rsidRDefault="00FD1C81" w:rsidP="00D32B1F">
      <w:r w:rsidRPr="00B60EBE">
        <w:rPr>
          <w:b/>
          <w:bCs/>
          <w:lang w:val="sr-Cyrl-RS" w:eastAsia="sr-Cyrl-CS"/>
        </w:rPr>
        <w:t xml:space="preserve">НАПОМЕНА: </w:t>
      </w:r>
      <w:r w:rsidRPr="00B60EBE">
        <w:t xml:space="preserve">У случају да је потребно извршити услуге одржавања </w:t>
      </w:r>
      <w:r w:rsidRPr="00B60EBE">
        <w:rPr>
          <w:lang w:val="sr-Cyrl-RS"/>
        </w:rPr>
        <w:t xml:space="preserve">уређаја </w:t>
      </w:r>
      <w:r w:rsidRPr="00B60EBE">
        <w:t>и замену делова</w:t>
      </w:r>
      <w:r w:rsidRPr="00B60EBE">
        <w:rPr>
          <w:lang w:val="sr-Cyrl-RS"/>
        </w:rPr>
        <w:t xml:space="preserve">, </w:t>
      </w:r>
      <w:r w:rsidRPr="00B60EBE">
        <w:t xml:space="preserve">који нису наведени у спецификацији, </w:t>
      </w:r>
      <w:r w:rsidRPr="00B60EBE">
        <w:rPr>
          <w:lang w:val="sr-Cyrl-RS" w:eastAsia="zh-CN"/>
        </w:rPr>
        <w:t xml:space="preserve">због специфичности опреме, потенцијалних кварова и инцидентних ситуација, </w:t>
      </w:r>
      <w:r w:rsidRPr="00B60EBE">
        <w:rPr>
          <w:lang w:val="sr-Cyrl-RS"/>
        </w:rPr>
        <w:t>корисника услуге</w:t>
      </w:r>
      <w:r w:rsidRPr="00B60EBE">
        <w:t xml:space="preserve"> задржава право да </w:t>
      </w:r>
      <w:r w:rsidRPr="00B60EBE">
        <w:rPr>
          <w:lang w:val="sr-Cyrl-RS"/>
        </w:rPr>
        <w:t xml:space="preserve">од пружаоца услуге тражи писмену понуду за </w:t>
      </w:r>
      <w:r w:rsidRPr="00B60EBE">
        <w:t>услуге и резервне делове који нису обухваћени ов</w:t>
      </w:r>
      <w:r w:rsidRPr="00B60EBE">
        <w:rPr>
          <w:lang w:val="sr-Cyrl-RS"/>
        </w:rPr>
        <w:t>о</w:t>
      </w:r>
      <w:r w:rsidRPr="00B60EBE">
        <w:t xml:space="preserve">м </w:t>
      </w:r>
      <w:r w:rsidRPr="00B60EBE">
        <w:rPr>
          <w:lang w:val="sr-Cyrl-RS"/>
        </w:rPr>
        <w:t>спецификацијом. Писмена сагласност корисника услуге на понуду пружаоца услуге ће се сматрати као основ за извршење тражене услуге, замене делова, плаћање и праћење реализације оквирног споразума. Вредност овако реал</w:t>
      </w:r>
      <w:r w:rsidR="00802CE8">
        <w:rPr>
          <w:lang w:val="sr-Cyrl-RS"/>
        </w:rPr>
        <w:t xml:space="preserve">изоване набавке не може прећи </w:t>
      </w:r>
      <w:r w:rsidR="00802CE8">
        <w:t>5</w:t>
      </w:r>
      <w:r w:rsidRPr="00B60EBE">
        <w:rPr>
          <w:lang w:val="sr-Cyrl-RS"/>
        </w:rPr>
        <w:t>% укупне вредности закљученог оквирног споразума.</w:t>
      </w:r>
    </w:p>
    <w:p w14:paraId="0AE3288D" w14:textId="77777777" w:rsidR="00802CE8" w:rsidRDefault="00802CE8" w:rsidP="00D32B1F"/>
    <w:p w14:paraId="4797653D" w14:textId="77777777" w:rsidR="00802CE8" w:rsidRDefault="00802CE8" w:rsidP="00D32B1F"/>
    <w:p w14:paraId="1613C1F5" w14:textId="77777777" w:rsidR="00802CE8" w:rsidRDefault="00802CE8" w:rsidP="00D32B1F"/>
    <w:p w14:paraId="68F9638E" w14:textId="77777777" w:rsidR="00F3798A" w:rsidRDefault="00F3798A" w:rsidP="00D32B1F"/>
    <w:p w14:paraId="426D405D" w14:textId="77777777" w:rsidR="00F3798A" w:rsidRDefault="00F3798A" w:rsidP="00D32B1F"/>
    <w:p w14:paraId="744AFA56" w14:textId="77777777" w:rsidR="00F3798A" w:rsidRDefault="00F3798A" w:rsidP="00D32B1F"/>
    <w:p w14:paraId="7B72AB2D" w14:textId="77777777" w:rsidR="00F3798A" w:rsidRPr="00802CE8" w:rsidRDefault="00F3798A" w:rsidP="00D32B1F"/>
    <w:p w14:paraId="44012F8E" w14:textId="77777777" w:rsidR="00AD3AC6" w:rsidRPr="00B60EBE" w:rsidRDefault="00AD3AC6" w:rsidP="00AD3AC6">
      <w:pPr>
        <w:ind w:right="718"/>
        <w:rPr>
          <w:rFonts w:cs="Arial"/>
          <w:b/>
          <w:sz w:val="24"/>
          <w:szCs w:val="24"/>
          <w:lang w:val="sr-Cyrl-RS"/>
        </w:rPr>
      </w:pPr>
      <w:r w:rsidRPr="00B60EBE">
        <w:rPr>
          <w:rFonts w:eastAsia="Calibri" w:cs="Arial"/>
          <w:b/>
          <w:sz w:val="24"/>
          <w:szCs w:val="24"/>
          <w:lang w:val="sr-Cyrl-CS" w:eastAsia="sr-Latn-CS"/>
        </w:rPr>
        <w:t>Партија 5.</w:t>
      </w:r>
      <w:r w:rsidRPr="00B60EBE">
        <w:rPr>
          <w:rFonts w:eastAsia="Calibri" w:cs="Arial"/>
          <w:sz w:val="24"/>
          <w:szCs w:val="24"/>
          <w:lang w:val="sr-Cyrl-CS" w:eastAsia="sr-Latn-CS"/>
        </w:rPr>
        <w:t xml:space="preserve"> </w:t>
      </w:r>
      <w:r w:rsidRPr="00B60EBE">
        <w:rPr>
          <w:rFonts w:cs="Arial"/>
          <w:b/>
          <w:sz w:val="24"/>
          <w:szCs w:val="24"/>
        </w:rPr>
        <w:t>Техничка спецификација за наб</w:t>
      </w:r>
      <w:r w:rsidRPr="00B60EBE">
        <w:rPr>
          <w:rFonts w:cs="Arial"/>
          <w:b/>
          <w:sz w:val="24"/>
          <w:szCs w:val="24"/>
          <w:lang w:val="sr-Cyrl-RS"/>
        </w:rPr>
        <w:t>а</w:t>
      </w:r>
      <w:r w:rsidRPr="00B60EBE">
        <w:rPr>
          <w:rFonts w:cs="Arial"/>
          <w:b/>
          <w:sz w:val="24"/>
          <w:szCs w:val="24"/>
        </w:rPr>
        <w:t xml:space="preserve">вку услуге </w:t>
      </w:r>
      <w:r w:rsidRPr="00B60EBE">
        <w:rPr>
          <w:rFonts w:cs="Arial"/>
          <w:b/>
          <w:sz w:val="24"/>
          <w:szCs w:val="24"/>
          <w:lang w:val="sr-Cyrl-RS"/>
        </w:rPr>
        <w:t>одржавања</w:t>
      </w:r>
    </w:p>
    <w:p w14:paraId="7C8A2C41" w14:textId="11885111" w:rsidR="00AD3AC6" w:rsidRPr="00B60EBE" w:rsidRDefault="00AD3AC6" w:rsidP="00AD3AC6">
      <w:pPr>
        <w:ind w:right="718"/>
        <w:rPr>
          <w:rFonts w:cs="Arial"/>
          <w:b/>
          <w:sz w:val="24"/>
          <w:szCs w:val="24"/>
          <w:lang w:val="sr-Cyrl-RS"/>
        </w:rPr>
      </w:pPr>
      <w:r w:rsidRPr="00B60EBE">
        <w:rPr>
          <w:rFonts w:cs="Arial"/>
          <w:b/>
          <w:sz w:val="24"/>
          <w:szCs w:val="24"/>
          <w:lang w:val="sr-Cyrl-RS"/>
        </w:rPr>
        <w:t xml:space="preserve">                   рачунарске опреме ЈН</w:t>
      </w:r>
      <w:r w:rsidRPr="00B60EBE">
        <w:rPr>
          <w:rFonts w:cs="Arial"/>
          <w:b/>
          <w:sz w:val="24"/>
          <w:szCs w:val="24"/>
        </w:rPr>
        <w:t>8000/0069/2016</w:t>
      </w:r>
      <w:r w:rsidRPr="00B60EBE">
        <w:rPr>
          <w:rFonts w:cs="Arial"/>
          <w:b/>
          <w:sz w:val="24"/>
          <w:szCs w:val="24"/>
          <w:lang w:val="sr-Cyrl-RS"/>
        </w:rPr>
        <w:t xml:space="preserve"> за ТЦ Ниш</w:t>
      </w:r>
    </w:p>
    <w:p w14:paraId="6F2CBFC9" w14:textId="510EAC46" w:rsidR="00BD24F2" w:rsidRPr="00B60EBE" w:rsidRDefault="00BD24F2" w:rsidP="00F406CA">
      <w:pPr>
        <w:autoSpaceDE w:val="0"/>
        <w:autoSpaceDN w:val="0"/>
        <w:adjustRightInd w:val="0"/>
        <w:spacing w:line="264" w:lineRule="exact"/>
        <w:rPr>
          <w:rFonts w:eastAsia="Calibri" w:cs="Arial"/>
          <w:sz w:val="24"/>
          <w:szCs w:val="24"/>
          <w:lang w:val="sr-Cyrl-CS" w:eastAsia="sr-Latn-CS"/>
        </w:rPr>
      </w:pPr>
    </w:p>
    <w:p w14:paraId="10B96954" w14:textId="77777777" w:rsidR="00961B55" w:rsidRPr="00B60EBE" w:rsidRDefault="00961B55" w:rsidP="00961B55">
      <w:pPr>
        <w:ind w:left="792" w:right="99"/>
        <w:rPr>
          <w:rFonts w:cs="Arial"/>
          <w:lang w:val="ru-RU"/>
        </w:rPr>
      </w:pPr>
      <w:r w:rsidRPr="00B60EBE">
        <w:rPr>
          <w:rFonts w:cs="Arial"/>
          <w:b/>
          <w:lang w:val="ru-RU"/>
        </w:rPr>
        <w:t xml:space="preserve">Табела </w:t>
      </w:r>
      <w:r>
        <w:rPr>
          <w:rFonts w:cs="Arial"/>
          <w:b/>
          <w:lang w:val="sr-Latn-RS"/>
        </w:rPr>
        <w:t>1</w:t>
      </w:r>
      <w:r w:rsidRPr="00B60EBE">
        <w:rPr>
          <w:rFonts w:cs="Arial"/>
          <w:lang w:val="ru-RU"/>
        </w:rPr>
        <w:t xml:space="preserve">  ПОТРЕБНЕ УСЛУГЕ ОДРЖАВАЊА РАЧУНАРА И</w:t>
      </w:r>
    </w:p>
    <w:p w14:paraId="340A7EE1" w14:textId="77777777" w:rsidR="00961B55" w:rsidRPr="00B60EBE" w:rsidRDefault="00961B55" w:rsidP="00961B55">
      <w:pPr>
        <w:ind w:left="792" w:right="99"/>
        <w:rPr>
          <w:rFonts w:cs="Arial"/>
          <w:lang w:val="ru-RU"/>
        </w:rPr>
      </w:pPr>
      <w:r w:rsidRPr="00B60EBE">
        <w:rPr>
          <w:rFonts w:cs="Arial"/>
          <w:b/>
          <w:lang w:val="ru-RU"/>
        </w:rPr>
        <w:t xml:space="preserve">               </w:t>
      </w:r>
      <w:r w:rsidRPr="00B60EBE">
        <w:rPr>
          <w:rFonts w:cs="Arial"/>
          <w:lang w:val="ru-RU"/>
        </w:rPr>
        <w:t xml:space="preserve">   РАЧУНАРСКЕ ОПРЕМЕ СА ОКВИРНИМ КОЛИЧИНАМА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4938"/>
        <w:gridCol w:w="2008"/>
      </w:tblGrid>
      <w:tr w:rsidR="00961B55" w:rsidRPr="00B60EBE" w14:paraId="7D511D99" w14:textId="77777777" w:rsidTr="00A21EB8">
        <w:trPr>
          <w:jc w:val="center"/>
        </w:trPr>
        <w:tc>
          <w:tcPr>
            <w:tcW w:w="1403" w:type="dxa"/>
          </w:tcPr>
          <w:p w14:paraId="276E82EB" w14:textId="77777777" w:rsidR="00961B55" w:rsidRPr="00B60EBE" w:rsidRDefault="00961B55" w:rsidP="00A21EB8">
            <w:pPr>
              <w:jc w:val="center"/>
              <w:rPr>
                <w:rFonts w:cs="Arial"/>
                <w:b/>
                <w:bCs/>
                <w:sz w:val="20"/>
                <w:szCs w:val="20"/>
              </w:rPr>
            </w:pPr>
            <w:r w:rsidRPr="00B60EBE">
              <w:rPr>
                <w:rFonts w:cs="Arial"/>
                <w:b/>
                <w:bCs/>
                <w:sz w:val="20"/>
                <w:szCs w:val="20"/>
              </w:rPr>
              <w:t>Р.бр.</w:t>
            </w:r>
          </w:p>
        </w:tc>
        <w:tc>
          <w:tcPr>
            <w:tcW w:w="4938" w:type="dxa"/>
          </w:tcPr>
          <w:p w14:paraId="55A12EE3" w14:textId="77777777" w:rsidR="00961B55" w:rsidRPr="00B60EBE" w:rsidRDefault="00961B55" w:rsidP="00A21EB8">
            <w:pPr>
              <w:jc w:val="center"/>
              <w:rPr>
                <w:rFonts w:cs="Arial"/>
                <w:b/>
                <w:bCs/>
              </w:rPr>
            </w:pPr>
            <w:r w:rsidRPr="00B60EBE">
              <w:rPr>
                <w:rFonts w:cs="Arial"/>
                <w:b/>
                <w:bCs/>
              </w:rPr>
              <w:t>Назив</w:t>
            </w:r>
          </w:p>
        </w:tc>
        <w:tc>
          <w:tcPr>
            <w:tcW w:w="2008" w:type="dxa"/>
          </w:tcPr>
          <w:p w14:paraId="2390992D" w14:textId="77777777" w:rsidR="00961B55" w:rsidRPr="00B60EBE" w:rsidRDefault="00961B55" w:rsidP="00A21EB8">
            <w:pPr>
              <w:jc w:val="center"/>
              <w:rPr>
                <w:rFonts w:cs="Arial"/>
                <w:b/>
                <w:bCs/>
              </w:rPr>
            </w:pPr>
            <w:r w:rsidRPr="00B60EBE">
              <w:rPr>
                <w:rFonts w:cs="Arial"/>
                <w:b/>
                <w:bCs/>
              </w:rPr>
              <w:t>Оквирна количина</w:t>
            </w:r>
          </w:p>
        </w:tc>
      </w:tr>
      <w:tr w:rsidR="00961B55" w:rsidRPr="00B60EBE" w14:paraId="50A659EA" w14:textId="77777777" w:rsidTr="00A21EB8">
        <w:trPr>
          <w:jc w:val="center"/>
        </w:trPr>
        <w:tc>
          <w:tcPr>
            <w:tcW w:w="1403" w:type="dxa"/>
          </w:tcPr>
          <w:p w14:paraId="2BE97703" w14:textId="77777777" w:rsidR="00961B55" w:rsidRPr="00B60EBE" w:rsidRDefault="00961B55" w:rsidP="00A21EB8">
            <w:pPr>
              <w:jc w:val="center"/>
              <w:rPr>
                <w:rFonts w:cs="Arial"/>
                <w:b/>
                <w:bCs/>
                <w:sz w:val="20"/>
                <w:szCs w:val="20"/>
                <w:lang w:val="ru-RU"/>
              </w:rPr>
            </w:pPr>
          </w:p>
        </w:tc>
        <w:tc>
          <w:tcPr>
            <w:tcW w:w="4938" w:type="dxa"/>
            <w:vAlign w:val="center"/>
          </w:tcPr>
          <w:p w14:paraId="36876E74" w14:textId="77777777" w:rsidR="00961B55" w:rsidRPr="00B60EBE" w:rsidRDefault="00961B55" w:rsidP="00A21EB8">
            <w:pPr>
              <w:jc w:val="center"/>
              <w:rPr>
                <w:rFonts w:cs="Arial"/>
                <w:kern w:val="28"/>
                <w:lang w:val="sr-Cyrl-CS"/>
              </w:rPr>
            </w:pPr>
          </w:p>
        </w:tc>
        <w:tc>
          <w:tcPr>
            <w:tcW w:w="2008" w:type="dxa"/>
            <w:vAlign w:val="center"/>
          </w:tcPr>
          <w:p w14:paraId="04A5331C" w14:textId="77777777" w:rsidR="00961B55" w:rsidRPr="00B60EBE" w:rsidRDefault="00961B55" w:rsidP="00A21EB8">
            <w:pPr>
              <w:jc w:val="center"/>
              <w:rPr>
                <w:rFonts w:cs="Arial"/>
                <w:kern w:val="28"/>
                <w:lang w:val="sr-Cyrl-CS"/>
              </w:rPr>
            </w:pPr>
          </w:p>
        </w:tc>
      </w:tr>
      <w:tr w:rsidR="00961B55" w:rsidRPr="00B60EBE" w14:paraId="6C9779F8" w14:textId="77777777" w:rsidTr="00A21EB8">
        <w:trPr>
          <w:jc w:val="center"/>
        </w:trPr>
        <w:tc>
          <w:tcPr>
            <w:tcW w:w="1403" w:type="dxa"/>
          </w:tcPr>
          <w:p w14:paraId="18D44E50" w14:textId="77777777" w:rsidR="00961B55" w:rsidRPr="00B60EBE" w:rsidRDefault="00961B55" w:rsidP="00A21EB8">
            <w:pPr>
              <w:jc w:val="center"/>
              <w:rPr>
                <w:rFonts w:cs="Arial"/>
              </w:rPr>
            </w:pPr>
            <w:r w:rsidRPr="00B60EBE">
              <w:rPr>
                <w:rFonts w:cs="Arial"/>
              </w:rPr>
              <w:t>1</w:t>
            </w:r>
          </w:p>
        </w:tc>
        <w:tc>
          <w:tcPr>
            <w:tcW w:w="4938" w:type="dxa"/>
          </w:tcPr>
          <w:p w14:paraId="23CD008C" w14:textId="77777777" w:rsidR="00961B55" w:rsidRPr="00B60EBE" w:rsidRDefault="00961B55" w:rsidP="00A21EB8">
            <w:pPr>
              <w:jc w:val="center"/>
              <w:rPr>
                <w:rFonts w:cs="Arial"/>
                <w:lang w:val="ru-RU"/>
              </w:rPr>
            </w:pPr>
            <w:r w:rsidRPr="00B60EBE">
              <w:rPr>
                <w:rFonts w:cs="Arial"/>
                <w:lang w:val="ru-RU"/>
              </w:rPr>
              <w:t>Услуга дефектаже рачунара и рачунарске опреме</w:t>
            </w:r>
          </w:p>
        </w:tc>
        <w:tc>
          <w:tcPr>
            <w:tcW w:w="2008" w:type="dxa"/>
            <w:vAlign w:val="center"/>
          </w:tcPr>
          <w:p w14:paraId="0A9AB828" w14:textId="77777777" w:rsidR="00961B55" w:rsidRPr="00B60EBE" w:rsidRDefault="00961B55" w:rsidP="00A21EB8">
            <w:pPr>
              <w:jc w:val="center"/>
              <w:rPr>
                <w:rFonts w:cs="Arial"/>
              </w:rPr>
            </w:pPr>
            <w:r w:rsidRPr="00B60EBE">
              <w:rPr>
                <w:rFonts w:cs="Arial"/>
              </w:rPr>
              <w:t>200</w:t>
            </w:r>
          </w:p>
        </w:tc>
      </w:tr>
      <w:tr w:rsidR="00961B55" w:rsidRPr="00B60EBE" w14:paraId="275EBF5E" w14:textId="77777777" w:rsidTr="00A21EB8">
        <w:trPr>
          <w:jc w:val="center"/>
        </w:trPr>
        <w:tc>
          <w:tcPr>
            <w:tcW w:w="1403" w:type="dxa"/>
          </w:tcPr>
          <w:p w14:paraId="0A2F1C14" w14:textId="77777777" w:rsidR="00961B55" w:rsidRPr="00B60EBE" w:rsidRDefault="00961B55" w:rsidP="00A21EB8">
            <w:pPr>
              <w:jc w:val="center"/>
              <w:rPr>
                <w:rFonts w:cs="Arial"/>
              </w:rPr>
            </w:pPr>
            <w:r w:rsidRPr="00B60EBE">
              <w:rPr>
                <w:rFonts w:cs="Arial"/>
              </w:rPr>
              <w:t>2</w:t>
            </w:r>
          </w:p>
        </w:tc>
        <w:tc>
          <w:tcPr>
            <w:tcW w:w="4938" w:type="dxa"/>
          </w:tcPr>
          <w:p w14:paraId="4C54DDD8" w14:textId="77777777" w:rsidR="00961B55" w:rsidRPr="00B60EBE" w:rsidRDefault="00961B55" w:rsidP="00A21EB8">
            <w:pPr>
              <w:jc w:val="center"/>
              <w:rPr>
                <w:rFonts w:cs="Arial"/>
                <w:lang w:val="ru-RU"/>
              </w:rPr>
            </w:pPr>
            <w:r w:rsidRPr="00B60EBE">
              <w:rPr>
                <w:rFonts w:cs="Arial"/>
                <w:lang w:val="ru-RU"/>
              </w:rPr>
              <w:t>Услуга репарирања батерије за лаптоп</w:t>
            </w:r>
          </w:p>
        </w:tc>
        <w:tc>
          <w:tcPr>
            <w:tcW w:w="2008" w:type="dxa"/>
            <w:vAlign w:val="center"/>
          </w:tcPr>
          <w:p w14:paraId="6ECF723F" w14:textId="77777777" w:rsidR="00961B55" w:rsidRPr="00B60EBE" w:rsidRDefault="00961B55" w:rsidP="00A21EB8">
            <w:pPr>
              <w:jc w:val="center"/>
              <w:rPr>
                <w:rFonts w:cs="Arial"/>
              </w:rPr>
            </w:pPr>
            <w:r w:rsidRPr="00B60EBE">
              <w:rPr>
                <w:rFonts w:cs="Arial"/>
              </w:rPr>
              <w:t>10</w:t>
            </w:r>
          </w:p>
        </w:tc>
      </w:tr>
      <w:tr w:rsidR="00961B55" w:rsidRPr="00B60EBE" w14:paraId="74207726" w14:textId="77777777" w:rsidTr="00A21EB8">
        <w:trPr>
          <w:jc w:val="center"/>
        </w:trPr>
        <w:tc>
          <w:tcPr>
            <w:tcW w:w="1403" w:type="dxa"/>
          </w:tcPr>
          <w:p w14:paraId="78E042F3" w14:textId="77777777" w:rsidR="00961B55" w:rsidRPr="00B60EBE" w:rsidRDefault="00961B55" w:rsidP="00A21EB8">
            <w:pPr>
              <w:jc w:val="center"/>
              <w:rPr>
                <w:rFonts w:cs="Arial"/>
              </w:rPr>
            </w:pPr>
            <w:r w:rsidRPr="00B60EBE">
              <w:rPr>
                <w:rFonts w:cs="Arial"/>
              </w:rPr>
              <w:t>3</w:t>
            </w:r>
          </w:p>
        </w:tc>
        <w:tc>
          <w:tcPr>
            <w:tcW w:w="4938" w:type="dxa"/>
          </w:tcPr>
          <w:p w14:paraId="4E756142" w14:textId="77777777" w:rsidR="00961B55" w:rsidRPr="00B60EBE" w:rsidRDefault="00961B55" w:rsidP="00A21EB8">
            <w:pPr>
              <w:jc w:val="center"/>
              <w:rPr>
                <w:rFonts w:cs="Arial"/>
                <w:lang w:val="ru-RU"/>
              </w:rPr>
            </w:pPr>
            <w:r w:rsidRPr="00B60EBE">
              <w:rPr>
                <w:rFonts w:cs="Arial"/>
                <w:lang w:val="ru-RU"/>
              </w:rPr>
              <w:t>Услуга поправке напајања за лаптоп</w:t>
            </w:r>
          </w:p>
        </w:tc>
        <w:tc>
          <w:tcPr>
            <w:tcW w:w="2008" w:type="dxa"/>
            <w:vAlign w:val="center"/>
          </w:tcPr>
          <w:p w14:paraId="0820F9EC" w14:textId="77777777" w:rsidR="00961B55" w:rsidRPr="00B60EBE" w:rsidRDefault="00961B55" w:rsidP="00A21EB8">
            <w:pPr>
              <w:jc w:val="center"/>
              <w:rPr>
                <w:rFonts w:cs="Arial"/>
              </w:rPr>
            </w:pPr>
            <w:r w:rsidRPr="00B60EBE">
              <w:rPr>
                <w:rFonts w:cs="Arial"/>
              </w:rPr>
              <w:t>5</w:t>
            </w:r>
          </w:p>
        </w:tc>
      </w:tr>
      <w:tr w:rsidR="00961B55" w:rsidRPr="00B60EBE" w14:paraId="309EEB82" w14:textId="77777777" w:rsidTr="00A21EB8">
        <w:trPr>
          <w:jc w:val="center"/>
        </w:trPr>
        <w:tc>
          <w:tcPr>
            <w:tcW w:w="1403" w:type="dxa"/>
          </w:tcPr>
          <w:p w14:paraId="1C87D149" w14:textId="77777777" w:rsidR="00961B55" w:rsidRPr="00B60EBE" w:rsidRDefault="00961B55" w:rsidP="00A21EB8">
            <w:pPr>
              <w:jc w:val="center"/>
              <w:rPr>
                <w:rFonts w:cs="Arial"/>
              </w:rPr>
            </w:pPr>
            <w:r w:rsidRPr="00B60EBE">
              <w:rPr>
                <w:rFonts w:cs="Arial"/>
              </w:rPr>
              <w:t>4</w:t>
            </w:r>
          </w:p>
        </w:tc>
        <w:tc>
          <w:tcPr>
            <w:tcW w:w="4938" w:type="dxa"/>
          </w:tcPr>
          <w:p w14:paraId="2174A753" w14:textId="77777777" w:rsidR="00961B55" w:rsidRPr="00B60EBE" w:rsidRDefault="00961B55" w:rsidP="00A21EB8">
            <w:pPr>
              <w:jc w:val="center"/>
              <w:rPr>
                <w:rFonts w:cs="Arial"/>
                <w:lang w:val="ru-RU"/>
              </w:rPr>
            </w:pPr>
            <w:r w:rsidRPr="00B60EBE">
              <w:rPr>
                <w:rFonts w:cs="Arial"/>
              </w:rPr>
              <w:t>Услуга поправке UPSa 700VA .</w:t>
            </w:r>
          </w:p>
        </w:tc>
        <w:tc>
          <w:tcPr>
            <w:tcW w:w="2008" w:type="dxa"/>
            <w:vAlign w:val="center"/>
          </w:tcPr>
          <w:p w14:paraId="1343F1C6" w14:textId="77777777" w:rsidR="00961B55" w:rsidRPr="00B60EBE" w:rsidRDefault="00961B55" w:rsidP="00A21EB8">
            <w:pPr>
              <w:jc w:val="center"/>
              <w:rPr>
                <w:rFonts w:cs="Arial"/>
              </w:rPr>
            </w:pPr>
            <w:r w:rsidRPr="00B60EBE">
              <w:t>10</w:t>
            </w:r>
          </w:p>
        </w:tc>
      </w:tr>
      <w:tr w:rsidR="00961B55" w:rsidRPr="00B60EBE" w14:paraId="74A70F2C" w14:textId="77777777" w:rsidTr="00A21EB8">
        <w:trPr>
          <w:jc w:val="center"/>
        </w:trPr>
        <w:tc>
          <w:tcPr>
            <w:tcW w:w="1403" w:type="dxa"/>
          </w:tcPr>
          <w:p w14:paraId="5BBDA501" w14:textId="77777777" w:rsidR="00961B55" w:rsidRPr="00B60EBE" w:rsidRDefault="00961B55" w:rsidP="00A21EB8">
            <w:pPr>
              <w:jc w:val="center"/>
              <w:rPr>
                <w:rFonts w:cs="Arial"/>
              </w:rPr>
            </w:pPr>
            <w:r w:rsidRPr="00B60EBE">
              <w:rPr>
                <w:rFonts w:cs="Arial"/>
              </w:rPr>
              <w:t>5</w:t>
            </w:r>
          </w:p>
        </w:tc>
        <w:tc>
          <w:tcPr>
            <w:tcW w:w="4938" w:type="dxa"/>
          </w:tcPr>
          <w:p w14:paraId="156FFBD8" w14:textId="77777777" w:rsidR="00961B55" w:rsidRPr="00B60EBE" w:rsidRDefault="00961B55" w:rsidP="00A21EB8">
            <w:pPr>
              <w:jc w:val="center"/>
              <w:rPr>
                <w:rFonts w:cs="Arial"/>
                <w:lang w:val="ru-RU"/>
              </w:rPr>
            </w:pPr>
            <w:r w:rsidRPr="00B60EBE">
              <w:rPr>
                <w:rFonts w:cs="Arial"/>
              </w:rPr>
              <w:t>Услуга поправке UPSa 1200VA</w:t>
            </w:r>
          </w:p>
        </w:tc>
        <w:tc>
          <w:tcPr>
            <w:tcW w:w="2008" w:type="dxa"/>
            <w:vAlign w:val="center"/>
          </w:tcPr>
          <w:p w14:paraId="041D5734" w14:textId="77777777" w:rsidR="00961B55" w:rsidRPr="00B60EBE" w:rsidRDefault="00961B55" w:rsidP="00A21EB8">
            <w:pPr>
              <w:jc w:val="center"/>
              <w:rPr>
                <w:rFonts w:cs="Arial"/>
              </w:rPr>
            </w:pPr>
            <w:r w:rsidRPr="00B60EBE">
              <w:t>10</w:t>
            </w:r>
          </w:p>
        </w:tc>
      </w:tr>
      <w:tr w:rsidR="00961B55" w:rsidRPr="00B60EBE" w14:paraId="19CF4031" w14:textId="77777777" w:rsidTr="00A21EB8">
        <w:trPr>
          <w:jc w:val="center"/>
        </w:trPr>
        <w:tc>
          <w:tcPr>
            <w:tcW w:w="1403" w:type="dxa"/>
          </w:tcPr>
          <w:p w14:paraId="47FE0E69" w14:textId="77777777" w:rsidR="00961B55" w:rsidRPr="00B60EBE" w:rsidRDefault="00961B55" w:rsidP="00A21EB8">
            <w:pPr>
              <w:jc w:val="center"/>
              <w:rPr>
                <w:rFonts w:cs="Arial"/>
              </w:rPr>
            </w:pPr>
            <w:r w:rsidRPr="00B60EBE">
              <w:rPr>
                <w:rFonts w:cs="Arial"/>
              </w:rPr>
              <w:t>6</w:t>
            </w:r>
          </w:p>
        </w:tc>
        <w:tc>
          <w:tcPr>
            <w:tcW w:w="4938" w:type="dxa"/>
          </w:tcPr>
          <w:p w14:paraId="787B9CB2" w14:textId="77777777" w:rsidR="00961B55" w:rsidRPr="00B60EBE" w:rsidRDefault="00961B55" w:rsidP="00A21EB8">
            <w:pPr>
              <w:jc w:val="center"/>
              <w:rPr>
                <w:rFonts w:cs="Arial"/>
                <w:lang w:val="ru-RU"/>
              </w:rPr>
            </w:pPr>
            <w:r w:rsidRPr="00B60EBE">
              <w:rPr>
                <w:rFonts w:cs="Arial"/>
                <w:lang w:val="ru-RU"/>
              </w:rPr>
              <w:t xml:space="preserve">Услуга поправке </w:t>
            </w:r>
            <w:r w:rsidRPr="00B60EBE">
              <w:rPr>
                <w:rFonts w:cs="Arial"/>
              </w:rPr>
              <w:t>ATA</w:t>
            </w:r>
            <w:r w:rsidRPr="00B60EBE">
              <w:rPr>
                <w:rFonts w:cs="Arial"/>
                <w:lang w:val="ru-RU"/>
              </w:rPr>
              <w:t xml:space="preserve"> хард диска</w:t>
            </w:r>
          </w:p>
        </w:tc>
        <w:tc>
          <w:tcPr>
            <w:tcW w:w="2008" w:type="dxa"/>
            <w:vAlign w:val="center"/>
          </w:tcPr>
          <w:p w14:paraId="39374E9A" w14:textId="77777777" w:rsidR="00961B55" w:rsidRPr="00B60EBE" w:rsidRDefault="00961B55" w:rsidP="00A21EB8">
            <w:pPr>
              <w:jc w:val="center"/>
              <w:rPr>
                <w:rFonts w:cs="Arial"/>
              </w:rPr>
            </w:pPr>
            <w:r w:rsidRPr="00B60EBE">
              <w:rPr>
                <w:rFonts w:cs="Arial"/>
              </w:rPr>
              <w:t>30</w:t>
            </w:r>
          </w:p>
        </w:tc>
      </w:tr>
      <w:tr w:rsidR="00961B55" w:rsidRPr="00B60EBE" w14:paraId="0E482316" w14:textId="77777777" w:rsidTr="00A21EB8">
        <w:trPr>
          <w:jc w:val="center"/>
        </w:trPr>
        <w:tc>
          <w:tcPr>
            <w:tcW w:w="1403" w:type="dxa"/>
          </w:tcPr>
          <w:p w14:paraId="3EDE4DE6" w14:textId="77777777" w:rsidR="00961B55" w:rsidRPr="00B60EBE" w:rsidRDefault="00961B55" w:rsidP="00A21EB8">
            <w:pPr>
              <w:jc w:val="center"/>
              <w:rPr>
                <w:rFonts w:cs="Arial"/>
              </w:rPr>
            </w:pPr>
            <w:r w:rsidRPr="00B60EBE">
              <w:rPr>
                <w:rFonts w:cs="Arial"/>
              </w:rPr>
              <w:t>7</w:t>
            </w:r>
          </w:p>
        </w:tc>
        <w:tc>
          <w:tcPr>
            <w:tcW w:w="4938" w:type="dxa"/>
          </w:tcPr>
          <w:p w14:paraId="715F4FF0" w14:textId="77777777" w:rsidR="00961B55" w:rsidRPr="00B60EBE" w:rsidRDefault="00961B55" w:rsidP="00A21EB8">
            <w:pPr>
              <w:jc w:val="center"/>
              <w:rPr>
                <w:rFonts w:cs="Arial"/>
                <w:lang w:val="ru-RU"/>
              </w:rPr>
            </w:pPr>
            <w:r w:rsidRPr="00B60EBE">
              <w:rPr>
                <w:rFonts w:cs="Arial"/>
                <w:lang w:val="ru-RU"/>
              </w:rPr>
              <w:t>Услуга спашавања података са хард диска</w:t>
            </w:r>
          </w:p>
        </w:tc>
        <w:tc>
          <w:tcPr>
            <w:tcW w:w="2008" w:type="dxa"/>
            <w:vAlign w:val="center"/>
          </w:tcPr>
          <w:p w14:paraId="708A8CCA" w14:textId="77777777" w:rsidR="00961B55" w:rsidRPr="00B60EBE" w:rsidRDefault="00961B55" w:rsidP="00A21EB8">
            <w:pPr>
              <w:jc w:val="center"/>
              <w:rPr>
                <w:rFonts w:cs="Arial"/>
              </w:rPr>
            </w:pPr>
            <w:r w:rsidRPr="00B60EBE">
              <w:rPr>
                <w:rFonts w:cs="Arial"/>
              </w:rPr>
              <w:t>1</w:t>
            </w:r>
          </w:p>
        </w:tc>
      </w:tr>
      <w:tr w:rsidR="00961B55" w:rsidRPr="00B60EBE" w14:paraId="64584334" w14:textId="77777777" w:rsidTr="00A21EB8">
        <w:trPr>
          <w:jc w:val="center"/>
        </w:trPr>
        <w:tc>
          <w:tcPr>
            <w:tcW w:w="1403" w:type="dxa"/>
          </w:tcPr>
          <w:p w14:paraId="0076C6A8" w14:textId="77777777" w:rsidR="00961B55" w:rsidRPr="00B60EBE" w:rsidRDefault="00961B55" w:rsidP="00A21EB8">
            <w:pPr>
              <w:jc w:val="center"/>
              <w:rPr>
                <w:rFonts w:cs="Arial"/>
              </w:rPr>
            </w:pPr>
            <w:r w:rsidRPr="00B60EBE">
              <w:rPr>
                <w:rFonts w:cs="Arial"/>
              </w:rPr>
              <w:t>8</w:t>
            </w:r>
          </w:p>
        </w:tc>
        <w:tc>
          <w:tcPr>
            <w:tcW w:w="4938" w:type="dxa"/>
          </w:tcPr>
          <w:p w14:paraId="67AFCF54" w14:textId="77777777" w:rsidR="00961B55" w:rsidRPr="00B60EBE" w:rsidRDefault="00961B55" w:rsidP="00A21EB8">
            <w:pPr>
              <w:jc w:val="center"/>
              <w:rPr>
                <w:rFonts w:cs="Arial"/>
                <w:lang w:val="ru-RU"/>
              </w:rPr>
            </w:pPr>
            <w:r w:rsidRPr="00B60EBE">
              <w:rPr>
                <w:rFonts w:cs="Arial"/>
                <w:lang w:val="ru-RU"/>
              </w:rPr>
              <w:t>Услуга поправке напајања за ,,</w:t>
            </w:r>
            <w:r w:rsidRPr="00B60EBE">
              <w:rPr>
                <w:rFonts w:cs="Arial"/>
              </w:rPr>
              <w:t>noname</w:t>
            </w:r>
            <w:r w:rsidRPr="00B60EBE">
              <w:rPr>
                <w:rFonts w:cs="Arial"/>
                <w:lang w:val="ru-RU"/>
              </w:rPr>
              <w:t>" рачунаре</w:t>
            </w:r>
          </w:p>
        </w:tc>
        <w:tc>
          <w:tcPr>
            <w:tcW w:w="2008" w:type="dxa"/>
            <w:vAlign w:val="center"/>
          </w:tcPr>
          <w:p w14:paraId="5EB1C17A" w14:textId="77777777" w:rsidR="00961B55" w:rsidRPr="00B60EBE" w:rsidRDefault="00961B55" w:rsidP="00A21EB8">
            <w:pPr>
              <w:jc w:val="center"/>
              <w:rPr>
                <w:rFonts w:cs="Arial"/>
              </w:rPr>
            </w:pPr>
            <w:r w:rsidRPr="00B60EBE">
              <w:rPr>
                <w:rFonts w:cs="Arial"/>
              </w:rPr>
              <w:t>30</w:t>
            </w:r>
          </w:p>
        </w:tc>
      </w:tr>
      <w:tr w:rsidR="00961B55" w:rsidRPr="00B60EBE" w14:paraId="4556CC3F" w14:textId="77777777" w:rsidTr="00A21EB8">
        <w:trPr>
          <w:jc w:val="center"/>
        </w:trPr>
        <w:tc>
          <w:tcPr>
            <w:tcW w:w="1403" w:type="dxa"/>
          </w:tcPr>
          <w:p w14:paraId="29171296" w14:textId="77777777" w:rsidR="00961B55" w:rsidRPr="00B60EBE" w:rsidRDefault="00961B55" w:rsidP="00A21EB8">
            <w:pPr>
              <w:jc w:val="center"/>
              <w:rPr>
                <w:rFonts w:cs="Arial"/>
              </w:rPr>
            </w:pPr>
            <w:r w:rsidRPr="00B60EBE">
              <w:rPr>
                <w:rFonts w:cs="Arial"/>
              </w:rPr>
              <w:t>9</w:t>
            </w:r>
          </w:p>
        </w:tc>
        <w:tc>
          <w:tcPr>
            <w:tcW w:w="4938" w:type="dxa"/>
          </w:tcPr>
          <w:p w14:paraId="7530BF28" w14:textId="77777777" w:rsidR="00961B55" w:rsidRPr="00B60EBE" w:rsidRDefault="00961B55" w:rsidP="00A21EB8">
            <w:pPr>
              <w:jc w:val="center"/>
              <w:rPr>
                <w:rFonts w:cs="Arial"/>
              </w:rPr>
            </w:pPr>
            <w:r w:rsidRPr="00B60EBE">
              <w:rPr>
                <w:rFonts w:cs="Arial"/>
              </w:rPr>
              <w:t>Услуга поправке напајања за ,,brand" рачунаре (HP, DELL, FS, Lenovo)</w:t>
            </w:r>
          </w:p>
        </w:tc>
        <w:tc>
          <w:tcPr>
            <w:tcW w:w="2008" w:type="dxa"/>
            <w:vAlign w:val="center"/>
          </w:tcPr>
          <w:p w14:paraId="6A226A59" w14:textId="77777777" w:rsidR="00961B55" w:rsidRPr="00B60EBE" w:rsidRDefault="00961B55" w:rsidP="00A21EB8">
            <w:pPr>
              <w:jc w:val="center"/>
              <w:rPr>
                <w:rFonts w:cs="Arial"/>
              </w:rPr>
            </w:pPr>
            <w:r w:rsidRPr="00B60EBE">
              <w:rPr>
                <w:rFonts w:cs="Arial"/>
              </w:rPr>
              <w:t>20</w:t>
            </w:r>
          </w:p>
        </w:tc>
      </w:tr>
      <w:tr w:rsidR="00961B55" w:rsidRPr="00B60EBE" w14:paraId="1BF03D08" w14:textId="77777777" w:rsidTr="00A21EB8">
        <w:trPr>
          <w:jc w:val="center"/>
        </w:trPr>
        <w:tc>
          <w:tcPr>
            <w:tcW w:w="1403" w:type="dxa"/>
          </w:tcPr>
          <w:p w14:paraId="2DE666A7" w14:textId="77777777" w:rsidR="00961B55" w:rsidRPr="00B60EBE" w:rsidRDefault="00961B55" w:rsidP="00A21EB8">
            <w:pPr>
              <w:jc w:val="center"/>
              <w:rPr>
                <w:rFonts w:cs="Arial"/>
              </w:rPr>
            </w:pPr>
            <w:r w:rsidRPr="00B60EBE">
              <w:rPr>
                <w:rFonts w:cs="Arial"/>
              </w:rPr>
              <w:t>10</w:t>
            </w:r>
          </w:p>
        </w:tc>
        <w:tc>
          <w:tcPr>
            <w:tcW w:w="4938" w:type="dxa"/>
          </w:tcPr>
          <w:p w14:paraId="7AFCDF5E" w14:textId="77777777" w:rsidR="00961B55" w:rsidRPr="00B60EBE" w:rsidRDefault="00961B55" w:rsidP="00A21EB8">
            <w:pPr>
              <w:jc w:val="center"/>
              <w:rPr>
                <w:rFonts w:cs="Arial"/>
                <w:lang w:val="ru-RU"/>
              </w:rPr>
            </w:pPr>
            <w:r w:rsidRPr="00B60EBE">
              <w:rPr>
                <w:rFonts w:cs="Arial"/>
                <w:lang w:val="ru-RU"/>
              </w:rPr>
              <w:t>Услуга поправке стандардне матичне плоче (</w:t>
            </w:r>
            <w:r w:rsidRPr="00B60EBE">
              <w:rPr>
                <w:rFonts w:cs="Arial"/>
              </w:rPr>
              <w:t>uATX</w:t>
            </w:r>
            <w:r w:rsidRPr="00B60EBE">
              <w:rPr>
                <w:rFonts w:cs="Arial"/>
                <w:lang w:val="ru-RU"/>
              </w:rPr>
              <w:t>,</w:t>
            </w:r>
            <w:r w:rsidRPr="00B60EBE">
              <w:rPr>
                <w:rFonts w:cs="Arial"/>
              </w:rPr>
              <w:t>ATX</w:t>
            </w:r>
            <w:r w:rsidRPr="00B60EBE">
              <w:rPr>
                <w:rFonts w:cs="Arial"/>
                <w:lang w:val="ru-RU"/>
              </w:rPr>
              <w:t>)</w:t>
            </w:r>
          </w:p>
        </w:tc>
        <w:tc>
          <w:tcPr>
            <w:tcW w:w="2008" w:type="dxa"/>
            <w:vAlign w:val="center"/>
          </w:tcPr>
          <w:p w14:paraId="52121D05" w14:textId="77777777" w:rsidR="00961B55" w:rsidRPr="00B60EBE" w:rsidRDefault="00961B55" w:rsidP="00A21EB8">
            <w:pPr>
              <w:jc w:val="center"/>
              <w:rPr>
                <w:rFonts w:cs="Arial"/>
              </w:rPr>
            </w:pPr>
            <w:r w:rsidRPr="00B60EBE">
              <w:rPr>
                <w:rFonts w:cs="Arial"/>
              </w:rPr>
              <w:t>10</w:t>
            </w:r>
          </w:p>
        </w:tc>
      </w:tr>
      <w:tr w:rsidR="00961B55" w:rsidRPr="00B60EBE" w14:paraId="137A53BE" w14:textId="77777777" w:rsidTr="00A21EB8">
        <w:trPr>
          <w:jc w:val="center"/>
        </w:trPr>
        <w:tc>
          <w:tcPr>
            <w:tcW w:w="1403" w:type="dxa"/>
          </w:tcPr>
          <w:p w14:paraId="6A622B2E" w14:textId="77777777" w:rsidR="00961B55" w:rsidRPr="00B60EBE" w:rsidRDefault="00961B55" w:rsidP="00A21EB8">
            <w:pPr>
              <w:jc w:val="center"/>
              <w:rPr>
                <w:rFonts w:cs="Arial"/>
              </w:rPr>
            </w:pPr>
            <w:r w:rsidRPr="00B60EBE">
              <w:rPr>
                <w:rFonts w:cs="Arial"/>
              </w:rPr>
              <w:t>11</w:t>
            </w:r>
          </w:p>
        </w:tc>
        <w:tc>
          <w:tcPr>
            <w:tcW w:w="4938" w:type="dxa"/>
          </w:tcPr>
          <w:p w14:paraId="531F644B" w14:textId="77777777" w:rsidR="00961B55" w:rsidRPr="00B60EBE" w:rsidRDefault="00961B55" w:rsidP="00A21EB8">
            <w:pPr>
              <w:jc w:val="center"/>
              <w:rPr>
                <w:rFonts w:cs="Arial"/>
                <w:lang w:val="ru-RU"/>
              </w:rPr>
            </w:pPr>
            <w:r w:rsidRPr="00B60EBE">
              <w:rPr>
                <w:rFonts w:cs="Arial"/>
                <w:lang w:val="ru-RU"/>
              </w:rPr>
              <w:t>Услуга поправке матичне плоче за ,,</w:t>
            </w:r>
            <w:r w:rsidRPr="00B60EBE">
              <w:rPr>
                <w:rFonts w:cs="Arial"/>
              </w:rPr>
              <w:t>brand</w:t>
            </w:r>
            <w:r w:rsidRPr="00B60EBE">
              <w:rPr>
                <w:rFonts w:cs="Arial"/>
                <w:lang w:val="ru-RU"/>
              </w:rPr>
              <w:t>" рачунаре (</w:t>
            </w:r>
            <w:r w:rsidRPr="00B60EBE">
              <w:rPr>
                <w:rFonts w:cs="Arial"/>
              </w:rPr>
              <w:t>HP</w:t>
            </w:r>
            <w:r w:rsidRPr="00B60EBE">
              <w:rPr>
                <w:rFonts w:cs="Arial"/>
                <w:lang w:val="ru-RU"/>
              </w:rPr>
              <w:t xml:space="preserve">, </w:t>
            </w:r>
            <w:r w:rsidRPr="00B60EBE">
              <w:rPr>
                <w:rFonts w:cs="Arial"/>
              </w:rPr>
              <w:t>DELL</w:t>
            </w:r>
            <w:r w:rsidRPr="00B60EBE">
              <w:rPr>
                <w:rFonts w:cs="Arial"/>
                <w:lang w:val="ru-RU"/>
              </w:rPr>
              <w:t xml:space="preserve">, </w:t>
            </w:r>
            <w:r w:rsidRPr="00B60EBE">
              <w:rPr>
                <w:rFonts w:cs="Arial"/>
              </w:rPr>
              <w:t>FS</w:t>
            </w:r>
            <w:r w:rsidRPr="00B60EBE">
              <w:rPr>
                <w:rFonts w:cs="Arial"/>
                <w:lang w:val="ru-RU"/>
              </w:rPr>
              <w:t xml:space="preserve">, </w:t>
            </w:r>
            <w:r w:rsidRPr="00B60EBE">
              <w:rPr>
                <w:rFonts w:cs="Arial"/>
              </w:rPr>
              <w:t>Lenovo</w:t>
            </w:r>
            <w:r w:rsidRPr="00B60EBE">
              <w:rPr>
                <w:rFonts w:cs="Arial"/>
                <w:lang w:val="ru-RU"/>
              </w:rPr>
              <w:t>)</w:t>
            </w:r>
          </w:p>
        </w:tc>
        <w:tc>
          <w:tcPr>
            <w:tcW w:w="2008" w:type="dxa"/>
            <w:vAlign w:val="center"/>
          </w:tcPr>
          <w:p w14:paraId="76577041" w14:textId="77777777" w:rsidR="00961B55" w:rsidRPr="00B60EBE" w:rsidRDefault="00961B55" w:rsidP="00A21EB8">
            <w:pPr>
              <w:jc w:val="center"/>
              <w:rPr>
                <w:rFonts w:cs="Arial"/>
              </w:rPr>
            </w:pPr>
            <w:r w:rsidRPr="00B60EBE">
              <w:rPr>
                <w:rFonts w:cs="Arial"/>
              </w:rPr>
              <w:t>5</w:t>
            </w:r>
          </w:p>
        </w:tc>
      </w:tr>
      <w:tr w:rsidR="00961B55" w:rsidRPr="00B60EBE" w14:paraId="04BE991F" w14:textId="77777777" w:rsidTr="00A21EB8">
        <w:trPr>
          <w:jc w:val="center"/>
        </w:trPr>
        <w:tc>
          <w:tcPr>
            <w:tcW w:w="1403" w:type="dxa"/>
          </w:tcPr>
          <w:p w14:paraId="56EB69AD" w14:textId="77777777" w:rsidR="00961B55" w:rsidRPr="00B60EBE" w:rsidRDefault="00961B55" w:rsidP="00A21EB8">
            <w:pPr>
              <w:jc w:val="center"/>
              <w:rPr>
                <w:rFonts w:cs="Arial"/>
              </w:rPr>
            </w:pPr>
            <w:r w:rsidRPr="00B60EBE">
              <w:rPr>
                <w:rFonts w:cs="Arial"/>
              </w:rPr>
              <w:t>12</w:t>
            </w:r>
          </w:p>
        </w:tc>
        <w:tc>
          <w:tcPr>
            <w:tcW w:w="4938" w:type="dxa"/>
          </w:tcPr>
          <w:p w14:paraId="204200E5" w14:textId="77777777" w:rsidR="00961B55" w:rsidRPr="00B60EBE" w:rsidRDefault="00961B55" w:rsidP="00A21EB8">
            <w:pPr>
              <w:jc w:val="center"/>
              <w:rPr>
                <w:rFonts w:cs="Arial"/>
                <w:lang w:val="ru-RU"/>
              </w:rPr>
            </w:pPr>
            <w:r w:rsidRPr="00B60EBE">
              <w:rPr>
                <w:rFonts w:cs="Arial"/>
                <w:lang w:val="ru-RU"/>
              </w:rPr>
              <w:t>Услуга замене кондензатора матичне плоче (до 20 кондензатора)</w:t>
            </w:r>
          </w:p>
        </w:tc>
        <w:tc>
          <w:tcPr>
            <w:tcW w:w="2008" w:type="dxa"/>
            <w:vAlign w:val="center"/>
          </w:tcPr>
          <w:p w14:paraId="1F290C03" w14:textId="77777777" w:rsidR="00961B55" w:rsidRPr="00B60EBE" w:rsidRDefault="00961B55" w:rsidP="00A21EB8">
            <w:pPr>
              <w:jc w:val="center"/>
              <w:rPr>
                <w:rFonts w:cs="Arial"/>
              </w:rPr>
            </w:pPr>
            <w:r w:rsidRPr="00B60EBE">
              <w:rPr>
                <w:rFonts w:cs="Arial"/>
              </w:rPr>
              <w:t>10</w:t>
            </w:r>
          </w:p>
        </w:tc>
      </w:tr>
      <w:tr w:rsidR="00961B55" w:rsidRPr="00B60EBE" w14:paraId="24227825" w14:textId="77777777" w:rsidTr="00A21EB8">
        <w:trPr>
          <w:jc w:val="center"/>
        </w:trPr>
        <w:tc>
          <w:tcPr>
            <w:tcW w:w="1403" w:type="dxa"/>
          </w:tcPr>
          <w:p w14:paraId="1F04FF6C" w14:textId="77777777" w:rsidR="00961B55" w:rsidRPr="00B60EBE" w:rsidRDefault="00961B55" w:rsidP="00A21EB8">
            <w:pPr>
              <w:jc w:val="center"/>
              <w:rPr>
                <w:rFonts w:cs="Arial"/>
              </w:rPr>
            </w:pPr>
            <w:r w:rsidRPr="00B60EBE">
              <w:rPr>
                <w:rFonts w:cs="Arial"/>
              </w:rPr>
              <w:t>13</w:t>
            </w:r>
          </w:p>
        </w:tc>
        <w:tc>
          <w:tcPr>
            <w:tcW w:w="4938" w:type="dxa"/>
          </w:tcPr>
          <w:p w14:paraId="1DC79ED0" w14:textId="77777777" w:rsidR="00961B55" w:rsidRPr="00B60EBE" w:rsidRDefault="00961B55" w:rsidP="00A21EB8">
            <w:pPr>
              <w:jc w:val="center"/>
              <w:rPr>
                <w:rFonts w:cs="Arial"/>
                <w:lang w:val="ru-RU"/>
              </w:rPr>
            </w:pPr>
            <w:r w:rsidRPr="00B60EBE">
              <w:rPr>
                <w:rFonts w:cs="Arial"/>
                <w:lang w:val="ru-RU"/>
              </w:rPr>
              <w:t>Услуга поправке напонског дела ласерског штампача</w:t>
            </w:r>
          </w:p>
        </w:tc>
        <w:tc>
          <w:tcPr>
            <w:tcW w:w="2008" w:type="dxa"/>
            <w:vAlign w:val="center"/>
          </w:tcPr>
          <w:p w14:paraId="0E245D78" w14:textId="77777777" w:rsidR="00961B55" w:rsidRPr="00B60EBE" w:rsidRDefault="00961B55" w:rsidP="00A21EB8">
            <w:pPr>
              <w:jc w:val="center"/>
              <w:rPr>
                <w:rFonts w:cs="Arial"/>
              </w:rPr>
            </w:pPr>
            <w:r w:rsidRPr="00B60EBE">
              <w:rPr>
                <w:rFonts w:cs="Arial"/>
              </w:rPr>
              <w:t>2</w:t>
            </w:r>
          </w:p>
        </w:tc>
      </w:tr>
      <w:tr w:rsidR="00961B55" w:rsidRPr="00B60EBE" w14:paraId="40A86AC3" w14:textId="77777777" w:rsidTr="00A21EB8">
        <w:trPr>
          <w:jc w:val="center"/>
        </w:trPr>
        <w:tc>
          <w:tcPr>
            <w:tcW w:w="1403" w:type="dxa"/>
          </w:tcPr>
          <w:p w14:paraId="5967FC15" w14:textId="77777777" w:rsidR="00961B55" w:rsidRPr="00B60EBE" w:rsidRDefault="00961B55" w:rsidP="00A21EB8">
            <w:pPr>
              <w:jc w:val="center"/>
              <w:rPr>
                <w:rFonts w:cs="Arial"/>
              </w:rPr>
            </w:pPr>
            <w:r w:rsidRPr="00B60EBE">
              <w:rPr>
                <w:rFonts w:cs="Arial"/>
              </w:rPr>
              <w:t>14</w:t>
            </w:r>
          </w:p>
        </w:tc>
        <w:tc>
          <w:tcPr>
            <w:tcW w:w="4938" w:type="dxa"/>
          </w:tcPr>
          <w:p w14:paraId="053E86E7" w14:textId="77777777" w:rsidR="00961B55" w:rsidRPr="00B60EBE" w:rsidRDefault="00961B55" w:rsidP="00A21EB8">
            <w:pPr>
              <w:jc w:val="center"/>
              <w:rPr>
                <w:rFonts w:cs="Arial"/>
                <w:lang w:val="ru-RU"/>
              </w:rPr>
            </w:pPr>
            <w:r w:rsidRPr="00B60EBE">
              <w:rPr>
                <w:rFonts w:cs="Arial"/>
                <w:lang w:val="ru-RU"/>
              </w:rPr>
              <w:t xml:space="preserve">Услуга замене </w:t>
            </w:r>
            <w:r w:rsidRPr="00B60EBE">
              <w:rPr>
                <w:rFonts w:cs="Arial"/>
              </w:rPr>
              <w:t>a</w:t>
            </w:r>
            <w:r w:rsidRPr="00B60EBE">
              <w:rPr>
                <w:rFonts w:cs="Arial"/>
                <w:lang w:val="ru-RU"/>
              </w:rPr>
              <w:t>луминијумск</w:t>
            </w:r>
            <w:r w:rsidRPr="00B60EBE">
              <w:rPr>
                <w:rFonts w:cs="Arial"/>
              </w:rPr>
              <w:t>e</w:t>
            </w:r>
            <w:r w:rsidRPr="00B60EBE">
              <w:rPr>
                <w:rFonts w:cs="Arial"/>
                <w:lang w:val="ru-RU"/>
              </w:rPr>
              <w:t xml:space="preserve"> фолиј</w:t>
            </w:r>
            <w:r w:rsidRPr="00B60EBE">
              <w:rPr>
                <w:rFonts w:cs="Arial"/>
              </w:rPr>
              <w:t>e</w:t>
            </w:r>
            <w:r w:rsidRPr="00B60EBE">
              <w:rPr>
                <w:rFonts w:cs="Arial"/>
                <w:lang w:val="ru-RU"/>
              </w:rPr>
              <w:t xml:space="preserve"> ласерског штампача</w:t>
            </w:r>
          </w:p>
        </w:tc>
        <w:tc>
          <w:tcPr>
            <w:tcW w:w="2008" w:type="dxa"/>
            <w:vAlign w:val="center"/>
          </w:tcPr>
          <w:p w14:paraId="4AC9F427" w14:textId="77777777" w:rsidR="00961B55" w:rsidRPr="00B60EBE" w:rsidRDefault="00961B55" w:rsidP="00A21EB8">
            <w:pPr>
              <w:jc w:val="center"/>
              <w:rPr>
                <w:rFonts w:cs="Arial"/>
              </w:rPr>
            </w:pPr>
            <w:r w:rsidRPr="00B60EBE">
              <w:rPr>
                <w:rFonts w:cs="Arial"/>
              </w:rPr>
              <w:t>5</w:t>
            </w:r>
          </w:p>
        </w:tc>
      </w:tr>
      <w:tr w:rsidR="00961B55" w:rsidRPr="00B60EBE" w14:paraId="41A65D8B" w14:textId="77777777" w:rsidTr="00A21EB8">
        <w:trPr>
          <w:jc w:val="center"/>
        </w:trPr>
        <w:tc>
          <w:tcPr>
            <w:tcW w:w="1403" w:type="dxa"/>
          </w:tcPr>
          <w:p w14:paraId="18149894" w14:textId="77777777" w:rsidR="00961B55" w:rsidRPr="00B60EBE" w:rsidRDefault="00961B55" w:rsidP="00A21EB8">
            <w:pPr>
              <w:jc w:val="center"/>
              <w:rPr>
                <w:rFonts w:cs="Arial"/>
              </w:rPr>
            </w:pPr>
            <w:r w:rsidRPr="00B60EBE">
              <w:rPr>
                <w:rFonts w:cs="Arial"/>
              </w:rPr>
              <w:t>15</w:t>
            </w:r>
          </w:p>
        </w:tc>
        <w:tc>
          <w:tcPr>
            <w:tcW w:w="4938" w:type="dxa"/>
          </w:tcPr>
          <w:p w14:paraId="692E2228" w14:textId="77777777" w:rsidR="00961B55" w:rsidRPr="00B60EBE" w:rsidRDefault="00961B55" w:rsidP="00A21EB8">
            <w:pPr>
              <w:jc w:val="center"/>
              <w:rPr>
                <w:rFonts w:cs="Arial"/>
                <w:lang w:val="ru-RU"/>
              </w:rPr>
            </w:pPr>
            <w:r w:rsidRPr="00B60EBE">
              <w:rPr>
                <w:rFonts w:cs="Arial"/>
                <w:lang w:val="ru-RU"/>
              </w:rPr>
              <w:t>Услуга замене тефлонск</w:t>
            </w:r>
            <w:r w:rsidRPr="00B60EBE">
              <w:rPr>
                <w:rFonts w:cs="Arial"/>
              </w:rPr>
              <w:t>e</w:t>
            </w:r>
            <w:r w:rsidRPr="00B60EBE">
              <w:rPr>
                <w:rFonts w:cs="Arial"/>
                <w:lang w:val="ru-RU"/>
              </w:rPr>
              <w:t xml:space="preserve"> фолиј</w:t>
            </w:r>
            <w:r w:rsidRPr="00B60EBE">
              <w:rPr>
                <w:rFonts w:cs="Arial"/>
              </w:rPr>
              <w:t>e</w:t>
            </w:r>
            <w:r w:rsidRPr="00B60EBE">
              <w:rPr>
                <w:rFonts w:cs="Arial"/>
                <w:lang w:val="ru-RU"/>
              </w:rPr>
              <w:t xml:space="preserve"> ласерског штампача</w:t>
            </w:r>
          </w:p>
        </w:tc>
        <w:tc>
          <w:tcPr>
            <w:tcW w:w="2008" w:type="dxa"/>
            <w:vAlign w:val="center"/>
          </w:tcPr>
          <w:p w14:paraId="29E141CF" w14:textId="77777777" w:rsidR="00961B55" w:rsidRPr="00B60EBE" w:rsidRDefault="00961B55" w:rsidP="00A21EB8">
            <w:pPr>
              <w:jc w:val="center"/>
              <w:rPr>
                <w:rFonts w:cs="Arial"/>
              </w:rPr>
            </w:pPr>
            <w:r w:rsidRPr="00B60EBE">
              <w:rPr>
                <w:rFonts w:cs="Arial"/>
              </w:rPr>
              <w:t>10</w:t>
            </w:r>
          </w:p>
        </w:tc>
      </w:tr>
      <w:tr w:rsidR="00961B55" w:rsidRPr="00B60EBE" w14:paraId="21B131AF" w14:textId="77777777" w:rsidTr="00A21EB8">
        <w:trPr>
          <w:jc w:val="center"/>
        </w:trPr>
        <w:tc>
          <w:tcPr>
            <w:tcW w:w="1403" w:type="dxa"/>
          </w:tcPr>
          <w:p w14:paraId="265F71F1" w14:textId="77777777" w:rsidR="00961B55" w:rsidRPr="00B60EBE" w:rsidRDefault="00961B55" w:rsidP="00A21EB8">
            <w:pPr>
              <w:jc w:val="center"/>
              <w:rPr>
                <w:rFonts w:cs="Arial"/>
              </w:rPr>
            </w:pPr>
            <w:r w:rsidRPr="00B60EBE">
              <w:rPr>
                <w:rFonts w:cs="Arial"/>
              </w:rPr>
              <w:t>16</w:t>
            </w:r>
          </w:p>
        </w:tc>
        <w:tc>
          <w:tcPr>
            <w:tcW w:w="4938" w:type="dxa"/>
          </w:tcPr>
          <w:p w14:paraId="36A2F93A" w14:textId="77777777" w:rsidR="00961B55" w:rsidRPr="00B60EBE" w:rsidRDefault="00961B55" w:rsidP="00A21EB8">
            <w:pPr>
              <w:jc w:val="center"/>
              <w:rPr>
                <w:rFonts w:cs="Arial"/>
                <w:lang w:val="ru-RU"/>
              </w:rPr>
            </w:pPr>
            <w:r w:rsidRPr="00B60EBE">
              <w:rPr>
                <w:rFonts w:cs="Arial"/>
                <w:lang w:val="ru-RU"/>
              </w:rPr>
              <w:t>Услуга замене силиконског ваљка ласерског штампача</w:t>
            </w:r>
          </w:p>
        </w:tc>
        <w:tc>
          <w:tcPr>
            <w:tcW w:w="2008" w:type="dxa"/>
            <w:vAlign w:val="center"/>
          </w:tcPr>
          <w:p w14:paraId="253FF545" w14:textId="77777777" w:rsidR="00961B55" w:rsidRPr="00B60EBE" w:rsidRDefault="00961B55" w:rsidP="00A21EB8">
            <w:pPr>
              <w:jc w:val="center"/>
              <w:rPr>
                <w:rFonts w:cs="Arial"/>
              </w:rPr>
            </w:pPr>
            <w:r w:rsidRPr="00B60EBE">
              <w:rPr>
                <w:rFonts w:cs="Arial"/>
              </w:rPr>
              <w:t>1</w:t>
            </w:r>
          </w:p>
        </w:tc>
      </w:tr>
      <w:tr w:rsidR="00961B55" w:rsidRPr="00B60EBE" w14:paraId="4A2FDEFF" w14:textId="77777777" w:rsidTr="00A21EB8">
        <w:trPr>
          <w:jc w:val="center"/>
        </w:trPr>
        <w:tc>
          <w:tcPr>
            <w:tcW w:w="1403" w:type="dxa"/>
          </w:tcPr>
          <w:p w14:paraId="25CBC358" w14:textId="77777777" w:rsidR="00961B55" w:rsidRPr="00B60EBE" w:rsidRDefault="00961B55" w:rsidP="00A21EB8">
            <w:pPr>
              <w:jc w:val="center"/>
              <w:rPr>
                <w:rFonts w:cs="Arial"/>
              </w:rPr>
            </w:pPr>
            <w:r w:rsidRPr="00B60EBE">
              <w:rPr>
                <w:rFonts w:cs="Arial"/>
              </w:rPr>
              <w:t>17</w:t>
            </w:r>
          </w:p>
        </w:tc>
        <w:tc>
          <w:tcPr>
            <w:tcW w:w="4938" w:type="dxa"/>
          </w:tcPr>
          <w:p w14:paraId="1511C65C"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биксне ласерског штампача</w:t>
            </w:r>
          </w:p>
        </w:tc>
        <w:tc>
          <w:tcPr>
            <w:tcW w:w="2008" w:type="dxa"/>
            <w:vAlign w:val="center"/>
          </w:tcPr>
          <w:p w14:paraId="65F38485" w14:textId="77777777" w:rsidR="00961B55" w:rsidRPr="00B60EBE" w:rsidRDefault="00961B55" w:rsidP="00A21EB8">
            <w:pPr>
              <w:jc w:val="center"/>
              <w:rPr>
                <w:rFonts w:cs="Arial"/>
              </w:rPr>
            </w:pPr>
            <w:r w:rsidRPr="00B60EBE">
              <w:rPr>
                <w:rFonts w:cs="Arial"/>
              </w:rPr>
              <w:t>1</w:t>
            </w:r>
          </w:p>
        </w:tc>
      </w:tr>
      <w:tr w:rsidR="00961B55" w:rsidRPr="00B60EBE" w14:paraId="492835F0" w14:textId="77777777" w:rsidTr="00A21EB8">
        <w:trPr>
          <w:jc w:val="center"/>
        </w:trPr>
        <w:tc>
          <w:tcPr>
            <w:tcW w:w="1403" w:type="dxa"/>
          </w:tcPr>
          <w:p w14:paraId="298AC011" w14:textId="77777777" w:rsidR="00961B55" w:rsidRPr="00B60EBE" w:rsidRDefault="00961B55" w:rsidP="00A21EB8">
            <w:pPr>
              <w:jc w:val="center"/>
              <w:rPr>
                <w:rFonts w:cs="Arial"/>
              </w:rPr>
            </w:pPr>
            <w:r w:rsidRPr="00B60EBE">
              <w:rPr>
                <w:rFonts w:cs="Arial"/>
              </w:rPr>
              <w:t>18</w:t>
            </w:r>
          </w:p>
        </w:tc>
        <w:tc>
          <w:tcPr>
            <w:tcW w:w="4938" w:type="dxa"/>
          </w:tcPr>
          <w:p w14:paraId="4AF72770"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поправке грејач</w:t>
            </w:r>
            <w:r w:rsidRPr="00B60EBE">
              <w:rPr>
                <w:rFonts w:cs="Arial"/>
              </w:rPr>
              <w:t>a</w:t>
            </w:r>
            <w:r w:rsidRPr="00B60EBE">
              <w:rPr>
                <w:rFonts w:cs="Arial"/>
                <w:lang w:val="ru-RU"/>
              </w:rPr>
              <w:t xml:space="preserve"> ласерског штампача</w:t>
            </w:r>
          </w:p>
        </w:tc>
        <w:tc>
          <w:tcPr>
            <w:tcW w:w="2008" w:type="dxa"/>
            <w:vAlign w:val="center"/>
          </w:tcPr>
          <w:p w14:paraId="06B0D6AC" w14:textId="77777777" w:rsidR="00961B55" w:rsidRPr="00B60EBE" w:rsidRDefault="00961B55" w:rsidP="00A21EB8">
            <w:pPr>
              <w:jc w:val="center"/>
              <w:rPr>
                <w:rFonts w:cs="Arial"/>
              </w:rPr>
            </w:pPr>
            <w:r w:rsidRPr="00B60EBE">
              <w:rPr>
                <w:rFonts w:cs="Arial"/>
              </w:rPr>
              <w:t>1</w:t>
            </w:r>
          </w:p>
        </w:tc>
      </w:tr>
      <w:tr w:rsidR="00961B55" w:rsidRPr="00B60EBE" w14:paraId="5F774192" w14:textId="77777777" w:rsidTr="00A21EB8">
        <w:trPr>
          <w:jc w:val="center"/>
        </w:trPr>
        <w:tc>
          <w:tcPr>
            <w:tcW w:w="1403" w:type="dxa"/>
          </w:tcPr>
          <w:p w14:paraId="26AA0D88" w14:textId="77777777" w:rsidR="00961B55" w:rsidRPr="00B60EBE" w:rsidRDefault="00961B55" w:rsidP="00A21EB8">
            <w:pPr>
              <w:jc w:val="center"/>
              <w:rPr>
                <w:rFonts w:cs="Arial"/>
              </w:rPr>
            </w:pPr>
            <w:r w:rsidRPr="00B60EBE">
              <w:rPr>
                <w:rFonts w:cs="Arial"/>
              </w:rPr>
              <w:t>19</w:t>
            </w:r>
          </w:p>
        </w:tc>
        <w:tc>
          <w:tcPr>
            <w:tcW w:w="4938" w:type="dxa"/>
          </w:tcPr>
          <w:p w14:paraId="64D5EFF9" w14:textId="77777777" w:rsidR="00961B55" w:rsidRPr="00B60EBE" w:rsidRDefault="00961B55" w:rsidP="00A21EB8">
            <w:pPr>
              <w:jc w:val="center"/>
              <w:rPr>
                <w:rFonts w:cs="Arial"/>
                <w:lang w:val="ru-RU"/>
              </w:rPr>
            </w:pPr>
            <w:r w:rsidRPr="00B60EBE">
              <w:rPr>
                <w:rFonts w:cs="Arial"/>
                <w:lang w:val="ru-RU"/>
              </w:rPr>
              <w:t>Услуга замене повлакач</w:t>
            </w:r>
            <w:r w:rsidRPr="00B60EBE">
              <w:rPr>
                <w:rFonts w:cs="Arial"/>
              </w:rPr>
              <w:t>a</w:t>
            </w:r>
            <w:r w:rsidRPr="00B60EBE">
              <w:rPr>
                <w:rFonts w:cs="Arial"/>
                <w:lang w:val="ru-RU"/>
              </w:rPr>
              <w:t xml:space="preserve"> ласерског штампача</w:t>
            </w:r>
          </w:p>
        </w:tc>
        <w:tc>
          <w:tcPr>
            <w:tcW w:w="2008" w:type="dxa"/>
            <w:vAlign w:val="center"/>
          </w:tcPr>
          <w:p w14:paraId="7E640DED" w14:textId="77777777" w:rsidR="00961B55" w:rsidRPr="00B60EBE" w:rsidRDefault="00961B55" w:rsidP="00A21EB8">
            <w:pPr>
              <w:jc w:val="center"/>
              <w:rPr>
                <w:rFonts w:cs="Arial"/>
              </w:rPr>
            </w:pPr>
            <w:r w:rsidRPr="00B60EBE">
              <w:rPr>
                <w:rFonts w:cs="Arial"/>
              </w:rPr>
              <w:t>1</w:t>
            </w:r>
          </w:p>
        </w:tc>
      </w:tr>
      <w:tr w:rsidR="00961B55" w:rsidRPr="00B60EBE" w14:paraId="0C4D0957" w14:textId="77777777" w:rsidTr="00A21EB8">
        <w:trPr>
          <w:jc w:val="center"/>
        </w:trPr>
        <w:tc>
          <w:tcPr>
            <w:tcW w:w="1403" w:type="dxa"/>
          </w:tcPr>
          <w:p w14:paraId="7D1B5D45" w14:textId="77777777" w:rsidR="00961B55" w:rsidRPr="00B60EBE" w:rsidRDefault="00961B55" w:rsidP="00A21EB8">
            <w:pPr>
              <w:jc w:val="center"/>
              <w:rPr>
                <w:rFonts w:cs="Arial"/>
              </w:rPr>
            </w:pPr>
            <w:r w:rsidRPr="00B60EBE">
              <w:rPr>
                <w:rFonts w:cs="Arial"/>
              </w:rPr>
              <w:lastRenderedPageBreak/>
              <w:t>20</w:t>
            </w:r>
          </w:p>
        </w:tc>
        <w:tc>
          <w:tcPr>
            <w:tcW w:w="4938" w:type="dxa"/>
          </w:tcPr>
          <w:p w14:paraId="1DD61B1A" w14:textId="77777777" w:rsidR="00961B55" w:rsidRPr="00B60EBE" w:rsidRDefault="00961B55" w:rsidP="00A21EB8">
            <w:pPr>
              <w:jc w:val="center"/>
              <w:rPr>
                <w:rFonts w:cs="Arial"/>
                <w:lang w:val="ru-RU"/>
              </w:rPr>
            </w:pPr>
            <w:r w:rsidRPr="00B60EBE">
              <w:rPr>
                <w:rFonts w:cs="Arial"/>
                <w:lang w:val="ru-RU"/>
              </w:rPr>
              <w:t>Услуга замене форматер</w:t>
            </w:r>
            <w:r w:rsidRPr="00B60EBE">
              <w:rPr>
                <w:rFonts w:cs="Arial"/>
              </w:rPr>
              <w:t>a</w:t>
            </w:r>
            <w:r w:rsidRPr="00B60EBE">
              <w:rPr>
                <w:rFonts w:cs="Arial"/>
                <w:lang w:val="ru-RU"/>
              </w:rPr>
              <w:t xml:space="preserve"> плоч</w:t>
            </w:r>
            <w:r w:rsidRPr="00B60EBE">
              <w:rPr>
                <w:rFonts w:cs="Arial"/>
              </w:rPr>
              <w:t>e</w:t>
            </w:r>
            <w:r w:rsidRPr="00B60EBE">
              <w:rPr>
                <w:rFonts w:cs="Arial"/>
                <w:lang w:val="ru-RU"/>
              </w:rPr>
              <w:t xml:space="preserve"> ласерског штампача</w:t>
            </w:r>
          </w:p>
        </w:tc>
        <w:tc>
          <w:tcPr>
            <w:tcW w:w="2008" w:type="dxa"/>
            <w:vAlign w:val="center"/>
          </w:tcPr>
          <w:p w14:paraId="39DA71D0" w14:textId="77777777" w:rsidR="00961B55" w:rsidRPr="00B60EBE" w:rsidRDefault="00961B55" w:rsidP="00A21EB8">
            <w:pPr>
              <w:jc w:val="center"/>
              <w:rPr>
                <w:rFonts w:cs="Arial"/>
              </w:rPr>
            </w:pPr>
            <w:r w:rsidRPr="00B60EBE">
              <w:rPr>
                <w:rFonts w:cs="Arial"/>
              </w:rPr>
              <w:t>1</w:t>
            </w:r>
          </w:p>
        </w:tc>
      </w:tr>
      <w:tr w:rsidR="00961B55" w:rsidRPr="00B60EBE" w14:paraId="34021122" w14:textId="77777777" w:rsidTr="00A21EB8">
        <w:trPr>
          <w:jc w:val="center"/>
        </w:trPr>
        <w:tc>
          <w:tcPr>
            <w:tcW w:w="1403" w:type="dxa"/>
          </w:tcPr>
          <w:p w14:paraId="026BFABE" w14:textId="77777777" w:rsidR="00961B55" w:rsidRPr="00B60EBE" w:rsidRDefault="00961B55" w:rsidP="00A21EB8">
            <w:pPr>
              <w:jc w:val="center"/>
              <w:rPr>
                <w:rFonts w:cs="Arial"/>
              </w:rPr>
            </w:pPr>
            <w:r w:rsidRPr="00B60EBE">
              <w:rPr>
                <w:rFonts w:cs="Arial"/>
              </w:rPr>
              <w:t>21</w:t>
            </w:r>
          </w:p>
        </w:tc>
        <w:tc>
          <w:tcPr>
            <w:tcW w:w="4938" w:type="dxa"/>
          </w:tcPr>
          <w:p w14:paraId="037EFDFB" w14:textId="77777777" w:rsidR="00961B55" w:rsidRPr="00B60EBE" w:rsidRDefault="00961B55" w:rsidP="00A21EB8">
            <w:pPr>
              <w:jc w:val="center"/>
              <w:rPr>
                <w:rFonts w:cs="Arial"/>
                <w:lang w:val="ru-RU"/>
              </w:rPr>
            </w:pPr>
            <w:r w:rsidRPr="00B60EBE">
              <w:rPr>
                <w:rFonts w:cs="Arial"/>
                <w:lang w:val="ru-RU"/>
              </w:rPr>
              <w:t>Услуга замене сепаратор</w:t>
            </w:r>
            <w:r w:rsidRPr="00B60EBE">
              <w:rPr>
                <w:rFonts w:cs="Arial"/>
              </w:rPr>
              <w:t>a</w:t>
            </w:r>
            <w:r w:rsidRPr="00B60EBE">
              <w:rPr>
                <w:rFonts w:cs="Arial"/>
                <w:lang w:val="ru-RU"/>
              </w:rPr>
              <w:t xml:space="preserve"> ласерског штампача</w:t>
            </w:r>
          </w:p>
        </w:tc>
        <w:tc>
          <w:tcPr>
            <w:tcW w:w="2008" w:type="dxa"/>
            <w:vAlign w:val="center"/>
          </w:tcPr>
          <w:p w14:paraId="39E22715" w14:textId="77777777" w:rsidR="00961B55" w:rsidRPr="00B60EBE" w:rsidRDefault="00961B55" w:rsidP="00A21EB8">
            <w:pPr>
              <w:jc w:val="center"/>
              <w:rPr>
                <w:rFonts w:cs="Arial"/>
              </w:rPr>
            </w:pPr>
            <w:r w:rsidRPr="00B60EBE">
              <w:rPr>
                <w:rFonts w:cs="Arial"/>
              </w:rPr>
              <w:t>10</w:t>
            </w:r>
          </w:p>
        </w:tc>
      </w:tr>
      <w:tr w:rsidR="00961B55" w:rsidRPr="00B60EBE" w14:paraId="2DC22EF3" w14:textId="77777777" w:rsidTr="00A21EB8">
        <w:trPr>
          <w:jc w:val="center"/>
        </w:trPr>
        <w:tc>
          <w:tcPr>
            <w:tcW w:w="1403" w:type="dxa"/>
          </w:tcPr>
          <w:p w14:paraId="4E581EF7" w14:textId="77777777" w:rsidR="00961B55" w:rsidRPr="00B60EBE" w:rsidRDefault="00961B55" w:rsidP="00A21EB8">
            <w:pPr>
              <w:jc w:val="center"/>
              <w:rPr>
                <w:rFonts w:cs="Arial"/>
              </w:rPr>
            </w:pPr>
            <w:r w:rsidRPr="00B60EBE">
              <w:rPr>
                <w:rFonts w:cs="Arial"/>
              </w:rPr>
              <w:t>22</w:t>
            </w:r>
          </w:p>
        </w:tc>
        <w:tc>
          <w:tcPr>
            <w:tcW w:w="4938" w:type="dxa"/>
          </w:tcPr>
          <w:p w14:paraId="25A8CCDD" w14:textId="77777777" w:rsidR="00961B55" w:rsidRPr="00B60EBE" w:rsidRDefault="00961B55" w:rsidP="00A21EB8">
            <w:pPr>
              <w:jc w:val="center"/>
              <w:rPr>
                <w:rFonts w:cs="Arial"/>
                <w:lang w:val="ru-RU"/>
              </w:rPr>
            </w:pPr>
            <w:r w:rsidRPr="00B60EBE">
              <w:rPr>
                <w:rFonts w:cs="Arial"/>
                <w:lang w:val="ru-RU"/>
              </w:rPr>
              <w:t>Услуга замене трансфер ролера ласерског штампача</w:t>
            </w:r>
          </w:p>
        </w:tc>
        <w:tc>
          <w:tcPr>
            <w:tcW w:w="2008" w:type="dxa"/>
            <w:vAlign w:val="center"/>
          </w:tcPr>
          <w:p w14:paraId="57C7F9AC" w14:textId="77777777" w:rsidR="00961B55" w:rsidRPr="00B60EBE" w:rsidRDefault="00961B55" w:rsidP="00A21EB8">
            <w:pPr>
              <w:jc w:val="center"/>
              <w:rPr>
                <w:rFonts w:cs="Arial"/>
              </w:rPr>
            </w:pPr>
            <w:r w:rsidRPr="00B60EBE">
              <w:rPr>
                <w:rFonts w:cs="Arial"/>
              </w:rPr>
              <w:t>1</w:t>
            </w:r>
          </w:p>
        </w:tc>
      </w:tr>
      <w:tr w:rsidR="00961B55" w:rsidRPr="00B60EBE" w14:paraId="091BD4A9" w14:textId="77777777" w:rsidTr="00A21EB8">
        <w:trPr>
          <w:jc w:val="center"/>
        </w:trPr>
        <w:tc>
          <w:tcPr>
            <w:tcW w:w="1403" w:type="dxa"/>
          </w:tcPr>
          <w:p w14:paraId="0D8FF699" w14:textId="77777777" w:rsidR="00961B55" w:rsidRPr="00B60EBE" w:rsidRDefault="00961B55" w:rsidP="00A21EB8">
            <w:pPr>
              <w:jc w:val="center"/>
              <w:rPr>
                <w:rFonts w:cs="Arial"/>
              </w:rPr>
            </w:pPr>
            <w:r w:rsidRPr="00B60EBE">
              <w:rPr>
                <w:rFonts w:cs="Arial"/>
              </w:rPr>
              <w:t>23</w:t>
            </w:r>
          </w:p>
        </w:tc>
        <w:tc>
          <w:tcPr>
            <w:tcW w:w="4938" w:type="dxa"/>
          </w:tcPr>
          <w:p w14:paraId="66F408A6" w14:textId="77777777" w:rsidR="00961B55" w:rsidRPr="00B60EBE" w:rsidRDefault="00961B55" w:rsidP="00A21EB8">
            <w:pPr>
              <w:jc w:val="center"/>
              <w:rPr>
                <w:rFonts w:cs="Arial"/>
                <w:lang w:val="ru-RU"/>
              </w:rPr>
            </w:pPr>
            <w:r w:rsidRPr="00B60EBE">
              <w:rPr>
                <w:rFonts w:cs="Arial"/>
                <w:lang w:val="ru-RU"/>
              </w:rPr>
              <w:t>Услуга замене чауре тефлонског ваљка ласерског штампача</w:t>
            </w:r>
          </w:p>
        </w:tc>
        <w:tc>
          <w:tcPr>
            <w:tcW w:w="2008" w:type="dxa"/>
            <w:vAlign w:val="center"/>
          </w:tcPr>
          <w:p w14:paraId="3AFCA391" w14:textId="77777777" w:rsidR="00961B55" w:rsidRPr="00B60EBE" w:rsidRDefault="00961B55" w:rsidP="00A21EB8">
            <w:pPr>
              <w:jc w:val="center"/>
              <w:rPr>
                <w:rFonts w:cs="Arial"/>
              </w:rPr>
            </w:pPr>
            <w:r w:rsidRPr="00B60EBE">
              <w:rPr>
                <w:rFonts w:cs="Arial"/>
              </w:rPr>
              <w:t>6</w:t>
            </w:r>
          </w:p>
        </w:tc>
      </w:tr>
      <w:tr w:rsidR="00961B55" w:rsidRPr="00B60EBE" w14:paraId="7A0E34A1" w14:textId="77777777" w:rsidTr="00A21EB8">
        <w:trPr>
          <w:jc w:val="center"/>
        </w:trPr>
        <w:tc>
          <w:tcPr>
            <w:tcW w:w="1403" w:type="dxa"/>
          </w:tcPr>
          <w:p w14:paraId="0BBA08DA" w14:textId="77777777" w:rsidR="00961B55" w:rsidRPr="00B60EBE" w:rsidRDefault="00961B55" w:rsidP="00A21EB8">
            <w:pPr>
              <w:jc w:val="center"/>
              <w:rPr>
                <w:rFonts w:cs="Arial"/>
              </w:rPr>
            </w:pPr>
            <w:r w:rsidRPr="00B60EBE">
              <w:rPr>
                <w:rFonts w:cs="Arial"/>
              </w:rPr>
              <w:t>24</w:t>
            </w:r>
          </w:p>
        </w:tc>
        <w:tc>
          <w:tcPr>
            <w:tcW w:w="4938" w:type="dxa"/>
          </w:tcPr>
          <w:p w14:paraId="7AF2422C"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сензор</w:t>
            </w:r>
            <w:r w:rsidRPr="00B60EBE">
              <w:rPr>
                <w:rFonts w:cs="Arial"/>
              </w:rPr>
              <w:t>a</w:t>
            </w:r>
            <w:r w:rsidRPr="00B60EBE">
              <w:rPr>
                <w:rFonts w:cs="Arial"/>
                <w:lang w:val="ru-RU"/>
              </w:rPr>
              <w:t xml:space="preserve"> ласерског штампача</w:t>
            </w:r>
          </w:p>
        </w:tc>
        <w:tc>
          <w:tcPr>
            <w:tcW w:w="2008" w:type="dxa"/>
            <w:vAlign w:val="center"/>
          </w:tcPr>
          <w:p w14:paraId="3AE18DEB" w14:textId="77777777" w:rsidR="00961B55" w:rsidRPr="00B60EBE" w:rsidRDefault="00961B55" w:rsidP="00A21EB8">
            <w:pPr>
              <w:jc w:val="center"/>
              <w:rPr>
                <w:rFonts w:cs="Arial"/>
              </w:rPr>
            </w:pPr>
            <w:r w:rsidRPr="00B60EBE">
              <w:rPr>
                <w:rFonts w:cs="Arial"/>
              </w:rPr>
              <w:t>2</w:t>
            </w:r>
          </w:p>
        </w:tc>
      </w:tr>
      <w:tr w:rsidR="00961B55" w:rsidRPr="00B60EBE" w14:paraId="5F35284B" w14:textId="77777777" w:rsidTr="00A21EB8">
        <w:trPr>
          <w:jc w:val="center"/>
        </w:trPr>
        <w:tc>
          <w:tcPr>
            <w:tcW w:w="1403" w:type="dxa"/>
          </w:tcPr>
          <w:p w14:paraId="0E05F08A" w14:textId="77777777" w:rsidR="00961B55" w:rsidRPr="00B60EBE" w:rsidRDefault="00961B55" w:rsidP="00A21EB8">
            <w:pPr>
              <w:jc w:val="center"/>
              <w:rPr>
                <w:rFonts w:cs="Arial"/>
              </w:rPr>
            </w:pPr>
            <w:r w:rsidRPr="00B60EBE">
              <w:rPr>
                <w:rFonts w:cs="Arial"/>
              </w:rPr>
              <w:t>25</w:t>
            </w:r>
          </w:p>
        </w:tc>
        <w:tc>
          <w:tcPr>
            <w:tcW w:w="4938" w:type="dxa"/>
          </w:tcPr>
          <w:p w14:paraId="14E98EEA" w14:textId="77777777" w:rsidR="00961B55" w:rsidRPr="00B60EBE" w:rsidRDefault="00961B55" w:rsidP="00A21EB8">
            <w:pPr>
              <w:jc w:val="center"/>
              <w:rPr>
                <w:rFonts w:cs="Arial"/>
                <w:lang w:val="ru-RU"/>
              </w:rPr>
            </w:pPr>
            <w:r w:rsidRPr="00B60EBE">
              <w:rPr>
                <w:rFonts w:cs="Arial"/>
                <w:lang w:val="ru-RU"/>
              </w:rPr>
              <w:t>Услуга поправке напонског дела шалтерског штампача</w:t>
            </w:r>
          </w:p>
        </w:tc>
        <w:tc>
          <w:tcPr>
            <w:tcW w:w="2008" w:type="dxa"/>
            <w:vAlign w:val="center"/>
          </w:tcPr>
          <w:p w14:paraId="5F1C63FF" w14:textId="77777777" w:rsidR="00961B55" w:rsidRPr="00B60EBE" w:rsidRDefault="00961B55" w:rsidP="00A21EB8">
            <w:pPr>
              <w:jc w:val="center"/>
              <w:rPr>
                <w:rFonts w:cs="Arial"/>
              </w:rPr>
            </w:pPr>
            <w:r w:rsidRPr="00B60EBE">
              <w:rPr>
                <w:rFonts w:cs="Arial"/>
              </w:rPr>
              <w:t>1</w:t>
            </w:r>
          </w:p>
        </w:tc>
      </w:tr>
      <w:tr w:rsidR="00961B55" w:rsidRPr="00B60EBE" w14:paraId="2411FAEC" w14:textId="77777777" w:rsidTr="00A21EB8">
        <w:trPr>
          <w:jc w:val="center"/>
        </w:trPr>
        <w:tc>
          <w:tcPr>
            <w:tcW w:w="1403" w:type="dxa"/>
          </w:tcPr>
          <w:p w14:paraId="1557AC5A" w14:textId="77777777" w:rsidR="00961B55" w:rsidRPr="00B60EBE" w:rsidRDefault="00961B55" w:rsidP="00A21EB8">
            <w:pPr>
              <w:jc w:val="center"/>
              <w:rPr>
                <w:rFonts w:cs="Arial"/>
              </w:rPr>
            </w:pPr>
            <w:r w:rsidRPr="00B60EBE">
              <w:rPr>
                <w:rFonts w:cs="Arial"/>
              </w:rPr>
              <w:t>26</w:t>
            </w:r>
          </w:p>
        </w:tc>
        <w:tc>
          <w:tcPr>
            <w:tcW w:w="4938" w:type="dxa"/>
          </w:tcPr>
          <w:p w14:paraId="5F7BA9C6" w14:textId="77777777" w:rsidR="00961B55" w:rsidRPr="00B60EBE" w:rsidRDefault="00961B55" w:rsidP="00A21EB8">
            <w:pPr>
              <w:jc w:val="center"/>
              <w:rPr>
                <w:rFonts w:cs="Arial"/>
                <w:lang w:val="ru-RU"/>
              </w:rPr>
            </w:pPr>
            <w:r w:rsidRPr="00B60EBE">
              <w:rPr>
                <w:rFonts w:cs="Arial"/>
                <w:lang w:val="ru-RU"/>
              </w:rPr>
              <w:t xml:space="preserve">Услуга поправке </w:t>
            </w:r>
            <w:r w:rsidRPr="00B60EBE">
              <w:rPr>
                <w:rFonts w:cs="Arial"/>
              </w:rPr>
              <w:t>printhead</w:t>
            </w:r>
            <w:r w:rsidRPr="00B60EBE">
              <w:rPr>
                <w:rFonts w:cs="Arial"/>
                <w:lang w:val="ru-RU"/>
              </w:rPr>
              <w:t xml:space="preserve"> модула шалтерског штампача</w:t>
            </w:r>
          </w:p>
        </w:tc>
        <w:tc>
          <w:tcPr>
            <w:tcW w:w="2008" w:type="dxa"/>
            <w:vAlign w:val="center"/>
          </w:tcPr>
          <w:p w14:paraId="262CE9CC" w14:textId="77777777" w:rsidR="00961B55" w:rsidRPr="00B60EBE" w:rsidRDefault="00961B55" w:rsidP="00A21EB8">
            <w:pPr>
              <w:jc w:val="center"/>
              <w:rPr>
                <w:rFonts w:cs="Arial"/>
              </w:rPr>
            </w:pPr>
            <w:r w:rsidRPr="00B60EBE">
              <w:rPr>
                <w:rFonts w:cs="Arial"/>
              </w:rPr>
              <w:t>1</w:t>
            </w:r>
          </w:p>
        </w:tc>
      </w:tr>
      <w:tr w:rsidR="00961B55" w:rsidRPr="00B60EBE" w14:paraId="1B0E939A" w14:textId="77777777" w:rsidTr="00A21EB8">
        <w:trPr>
          <w:jc w:val="center"/>
        </w:trPr>
        <w:tc>
          <w:tcPr>
            <w:tcW w:w="1403" w:type="dxa"/>
          </w:tcPr>
          <w:p w14:paraId="60D3F1F8" w14:textId="77777777" w:rsidR="00961B55" w:rsidRPr="00B60EBE" w:rsidRDefault="00961B55" w:rsidP="00A21EB8">
            <w:pPr>
              <w:jc w:val="center"/>
              <w:rPr>
                <w:rFonts w:cs="Arial"/>
              </w:rPr>
            </w:pPr>
            <w:r w:rsidRPr="00B60EBE">
              <w:rPr>
                <w:rFonts w:cs="Arial"/>
              </w:rPr>
              <w:t>27</w:t>
            </w:r>
          </w:p>
        </w:tc>
        <w:tc>
          <w:tcPr>
            <w:tcW w:w="4938" w:type="dxa"/>
          </w:tcPr>
          <w:p w14:paraId="3DF6A6D0" w14:textId="77777777" w:rsidR="00961B55" w:rsidRPr="00B60EBE" w:rsidRDefault="00961B55" w:rsidP="00A21EB8">
            <w:pPr>
              <w:jc w:val="center"/>
              <w:rPr>
                <w:rFonts w:cs="Arial"/>
              </w:rPr>
            </w:pPr>
            <w:r w:rsidRPr="00B60EBE">
              <w:rPr>
                <w:rFonts w:cs="Arial"/>
              </w:rPr>
              <w:t>Услуга поправке logic controller плоче шалтерског штампача</w:t>
            </w:r>
          </w:p>
        </w:tc>
        <w:tc>
          <w:tcPr>
            <w:tcW w:w="2008" w:type="dxa"/>
            <w:vAlign w:val="center"/>
          </w:tcPr>
          <w:p w14:paraId="3A6A4CBC" w14:textId="77777777" w:rsidR="00961B55" w:rsidRPr="00B60EBE" w:rsidRDefault="00961B55" w:rsidP="00A21EB8">
            <w:pPr>
              <w:jc w:val="center"/>
              <w:rPr>
                <w:rFonts w:cs="Arial"/>
              </w:rPr>
            </w:pPr>
            <w:r w:rsidRPr="00B60EBE">
              <w:rPr>
                <w:rFonts w:cs="Arial"/>
              </w:rPr>
              <w:t>1</w:t>
            </w:r>
          </w:p>
        </w:tc>
      </w:tr>
      <w:tr w:rsidR="00961B55" w:rsidRPr="00B60EBE" w14:paraId="327F8CD6" w14:textId="77777777" w:rsidTr="00A21EB8">
        <w:trPr>
          <w:jc w:val="center"/>
        </w:trPr>
        <w:tc>
          <w:tcPr>
            <w:tcW w:w="1403" w:type="dxa"/>
          </w:tcPr>
          <w:p w14:paraId="1941437B" w14:textId="77777777" w:rsidR="00961B55" w:rsidRPr="00B60EBE" w:rsidRDefault="00961B55" w:rsidP="00A21EB8">
            <w:pPr>
              <w:jc w:val="center"/>
              <w:rPr>
                <w:rFonts w:cs="Arial"/>
              </w:rPr>
            </w:pPr>
            <w:r w:rsidRPr="00B60EBE">
              <w:rPr>
                <w:rFonts w:cs="Arial"/>
              </w:rPr>
              <w:t>28</w:t>
            </w:r>
          </w:p>
        </w:tc>
        <w:tc>
          <w:tcPr>
            <w:tcW w:w="4938" w:type="dxa"/>
          </w:tcPr>
          <w:p w14:paraId="77C67290" w14:textId="77777777" w:rsidR="00961B55" w:rsidRPr="00B60EBE" w:rsidRDefault="00961B55" w:rsidP="00A21EB8">
            <w:pPr>
              <w:jc w:val="center"/>
              <w:rPr>
                <w:rFonts w:cs="Arial"/>
                <w:lang w:val="ru-RU"/>
              </w:rPr>
            </w:pPr>
            <w:r w:rsidRPr="00B60EBE">
              <w:rPr>
                <w:rFonts w:cs="Arial"/>
                <w:lang w:val="ru-RU"/>
              </w:rPr>
              <w:t xml:space="preserve">Услуга поправке </w:t>
            </w:r>
            <w:r w:rsidRPr="00B60EBE">
              <w:rPr>
                <w:rFonts w:cs="Arial"/>
              </w:rPr>
              <w:t>LF</w:t>
            </w:r>
            <w:r w:rsidRPr="00B60EBE">
              <w:rPr>
                <w:rFonts w:cs="Arial"/>
                <w:lang w:val="ru-RU"/>
              </w:rPr>
              <w:t xml:space="preserve"> </w:t>
            </w:r>
            <w:r w:rsidRPr="00B60EBE">
              <w:rPr>
                <w:rFonts w:cs="Arial"/>
              </w:rPr>
              <w:t>motor</w:t>
            </w:r>
            <w:r w:rsidRPr="00B60EBE">
              <w:rPr>
                <w:rFonts w:cs="Arial"/>
                <w:lang w:val="ru-RU"/>
              </w:rPr>
              <w:t xml:space="preserve"> склопа  шалтерског штампача</w:t>
            </w:r>
          </w:p>
        </w:tc>
        <w:tc>
          <w:tcPr>
            <w:tcW w:w="2008" w:type="dxa"/>
            <w:vAlign w:val="center"/>
          </w:tcPr>
          <w:p w14:paraId="1325F6F3" w14:textId="77777777" w:rsidR="00961B55" w:rsidRPr="00B60EBE" w:rsidRDefault="00961B55" w:rsidP="00A21EB8">
            <w:pPr>
              <w:jc w:val="center"/>
              <w:rPr>
                <w:rFonts w:cs="Arial"/>
              </w:rPr>
            </w:pPr>
            <w:r w:rsidRPr="00B60EBE">
              <w:rPr>
                <w:rFonts w:cs="Arial"/>
              </w:rPr>
              <w:t>1</w:t>
            </w:r>
          </w:p>
        </w:tc>
      </w:tr>
      <w:tr w:rsidR="00961B55" w:rsidRPr="00B60EBE" w14:paraId="7D12CE64" w14:textId="77777777" w:rsidTr="00A21EB8">
        <w:trPr>
          <w:jc w:val="center"/>
        </w:trPr>
        <w:tc>
          <w:tcPr>
            <w:tcW w:w="1403" w:type="dxa"/>
          </w:tcPr>
          <w:p w14:paraId="624ACF4C" w14:textId="77777777" w:rsidR="00961B55" w:rsidRPr="00B60EBE" w:rsidRDefault="00961B55" w:rsidP="00A21EB8">
            <w:pPr>
              <w:jc w:val="center"/>
              <w:rPr>
                <w:rFonts w:cs="Arial"/>
              </w:rPr>
            </w:pPr>
            <w:r w:rsidRPr="00B60EBE">
              <w:rPr>
                <w:rFonts w:cs="Arial"/>
              </w:rPr>
              <w:t>29</w:t>
            </w:r>
          </w:p>
        </w:tc>
        <w:tc>
          <w:tcPr>
            <w:tcW w:w="4938" w:type="dxa"/>
          </w:tcPr>
          <w:p w14:paraId="6AFF837A" w14:textId="77777777" w:rsidR="00961B55" w:rsidRPr="00B60EBE" w:rsidRDefault="00961B55" w:rsidP="00A21EB8">
            <w:pPr>
              <w:jc w:val="center"/>
              <w:rPr>
                <w:rFonts w:cs="Arial"/>
                <w:lang w:val="ru-RU"/>
              </w:rPr>
            </w:pPr>
            <w:r w:rsidRPr="00B60EBE">
              <w:rPr>
                <w:rFonts w:cs="Arial"/>
                <w:lang w:val="ru-RU"/>
              </w:rPr>
              <w:t>Услуга замене гумица  шалтерског штампача</w:t>
            </w:r>
          </w:p>
        </w:tc>
        <w:tc>
          <w:tcPr>
            <w:tcW w:w="2008" w:type="dxa"/>
            <w:vAlign w:val="center"/>
          </w:tcPr>
          <w:p w14:paraId="6763DC99" w14:textId="77777777" w:rsidR="00961B55" w:rsidRPr="00B60EBE" w:rsidRDefault="00961B55" w:rsidP="00A21EB8">
            <w:pPr>
              <w:jc w:val="center"/>
              <w:rPr>
                <w:rFonts w:cs="Arial"/>
              </w:rPr>
            </w:pPr>
            <w:r w:rsidRPr="00B60EBE">
              <w:rPr>
                <w:rFonts w:cs="Arial"/>
              </w:rPr>
              <w:t>30</w:t>
            </w:r>
          </w:p>
        </w:tc>
      </w:tr>
      <w:tr w:rsidR="00961B55" w:rsidRPr="00B60EBE" w14:paraId="3504EE7E" w14:textId="77777777" w:rsidTr="00A21EB8">
        <w:trPr>
          <w:jc w:val="center"/>
        </w:trPr>
        <w:tc>
          <w:tcPr>
            <w:tcW w:w="1403" w:type="dxa"/>
          </w:tcPr>
          <w:p w14:paraId="5584D959" w14:textId="77777777" w:rsidR="00961B55" w:rsidRPr="00B60EBE" w:rsidRDefault="00961B55" w:rsidP="00A21EB8">
            <w:pPr>
              <w:jc w:val="center"/>
              <w:rPr>
                <w:rFonts w:cs="Arial"/>
              </w:rPr>
            </w:pPr>
            <w:r w:rsidRPr="00B60EBE">
              <w:rPr>
                <w:rFonts w:cs="Arial"/>
              </w:rPr>
              <w:t>30</w:t>
            </w:r>
          </w:p>
        </w:tc>
        <w:tc>
          <w:tcPr>
            <w:tcW w:w="4938" w:type="dxa"/>
          </w:tcPr>
          <w:p w14:paraId="64931175" w14:textId="77777777" w:rsidR="00961B55" w:rsidRPr="00B60EBE" w:rsidRDefault="00961B55" w:rsidP="00A21EB8">
            <w:pPr>
              <w:jc w:val="center"/>
              <w:rPr>
                <w:rFonts w:cs="Arial"/>
                <w:lang w:val="ru-RU"/>
              </w:rPr>
            </w:pPr>
            <w:r w:rsidRPr="00B60EBE">
              <w:rPr>
                <w:rFonts w:cs="Arial"/>
                <w:lang w:val="ru-RU"/>
              </w:rPr>
              <w:t>Услуга замене лењира шалтерског штампача</w:t>
            </w:r>
          </w:p>
        </w:tc>
        <w:tc>
          <w:tcPr>
            <w:tcW w:w="2008" w:type="dxa"/>
            <w:vAlign w:val="center"/>
          </w:tcPr>
          <w:p w14:paraId="7911A572" w14:textId="77777777" w:rsidR="00961B55" w:rsidRPr="00B60EBE" w:rsidRDefault="00961B55" w:rsidP="00A21EB8">
            <w:pPr>
              <w:jc w:val="center"/>
              <w:rPr>
                <w:rFonts w:cs="Arial"/>
              </w:rPr>
            </w:pPr>
            <w:r w:rsidRPr="00B60EBE">
              <w:rPr>
                <w:rFonts w:cs="Arial"/>
              </w:rPr>
              <w:t>10</w:t>
            </w:r>
          </w:p>
        </w:tc>
      </w:tr>
      <w:tr w:rsidR="00961B55" w:rsidRPr="00B60EBE" w14:paraId="0ED5B328" w14:textId="77777777" w:rsidTr="00A21EB8">
        <w:trPr>
          <w:jc w:val="center"/>
        </w:trPr>
        <w:tc>
          <w:tcPr>
            <w:tcW w:w="1403" w:type="dxa"/>
          </w:tcPr>
          <w:p w14:paraId="193E16CA" w14:textId="77777777" w:rsidR="00961B55" w:rsidRPr="00B60EBE" w:rsidRDefault="00961B55" w:rsidP="00A21EB8">
            <w:pPr>
              <w:jc w:val="center"/>
              <w:rPr>
                <w:rFonts w:cs="Arial"/>
              </w:rPr>
            </w:pPr>
            <w:r w:rsidRPr="00B60EBE">
              <w:rPr>
                <w:rFonts w:cs="Arial"/>
              </w:rPr>
              <w:t>31</w:t>
            </w:r>
          </w:p>
        </w:tc>
        <w:tc>
          <w:tcPr>
            <w:tcW w:w="4938" w:type="dxa"/>
          </w:tcPr>
          <w:p w14:paraId="7DFD1401" w14:textId="77777777" w:rsidR="00961B55" w:rsidRPr="00B60EBE" w:rsidRDefault="00961B55" w:rsidP="00A21EB8">
            <w:pPr>
              <w:jc w:val="center"/>
              <w:rPr>
                <w:rFonts w:cs="Arial"/>
                <w:lang w:val="ru-RU"/>
              </w:rPr>
            </w:pPr>
            <w:r w:rsidRPr="00B60EBE">
              <w:rPr>
                <w:rFonts w:cs="Arial"/>
                <w:lang w:val="ru-RU"/>
              </w:rPr>
              <w:t>Услуга замене сензора папира шалтерског штампача</w:t>
            </w:r>
          </w:p>
        </w:tc>
        <w:tc>
          <w:tcPr>
            <w:tcW w:w="2008" w:type="dxa"/>
            <w:vAlign w:val="center"/>
          </w:tcPr>
          <w:p w14:paraId="70F55549" w14:textId="77777777" w:rsidR="00961B55" w:rsidRPr="00B60EBE" w:rsidRDefault="00961B55" w:rsidP="00A21EB8">
            <w:pPr>
              <w:jc w:val="center"/>
              <w:rPr>
                <w:rFonts w:cs="Arial"/>
              </w:rPr>
            </w:pPr>
            <w:r w:rsidRPr="00B60EBE">
              <w:rPr>
                <w:rFonts w:cs="Arial"/>
              </w:rPr>
              <w:t>2</w:t>
            </w:r>
          </w:p>
        </w:tc>
      </w:tr>
      <w:tr w:rsidR="00961B55" w:rsidRPr="00B60EBE" w14:paraId="22DB0763" w14:textId="77777777" w:rsidTr="00A21EB8">
        <w:trPr>
          <w:jc w:val="center"/>
        </w:trPr>
        <w:tc>
          <w:tcPr>
            <w:tcW w:w="1403" w:type="dxa"/>
          </w:tcPr>
          <w:p w14:paraId="3746ACB8" w14:textId="77777777" w:rsidR="00961B55" w:rsidRPr="00B60EBE" w:rsidRDefault="00961B55" w:rsidP="00A21EB8">
            <w:pPr>
              <w:jc w:val="center"/>
              <w:rPr>
                <w:rFonts w:cs="Arial"/>
              </w:rPr>
            </w:pPr>
            <w:r w:rsidRPr="00B60EBE">
              <w:rPr>
                <w:rFonts w:cs="Arial"/>
              </w:rPr>
              <w:t>32</w:t>
            </w:r>
          </w:p>
        </w:tc>
        <w:tc>
          <w:tcPr>
            <w:tcW w:w="4938" w:type="dxa"/>
          </w:tcPr>
          <w:p w14:paraId="2D5CE89C" w14:textId="77777777" w:rsidR="00961B55" w:rsidRPr="00B60EBE" w:rsidRDefault="00961B55" w:rsidP="00A21EB8">
            <w:pPr>
              <w:jc w:val="center"/>
              <w:rPr>
                <w:rFonts w:cs="Arial"/>
                <w:lang w:val="ru-RU"/>
              </w:rPr>
            </w:pPr>
            <w:r w:rsidRPr="00B60EBE">
              <w:rPr>
                <w:rFonts w:cs="Arial"/>
                <w:lang w:val="ru-RU"/>
              </w:rPr>
              <w:t>Услуга поправке напојног дела матричног штампача</w:t>
            </w:r>
          </w:p>
        </w:tc>
        <w:tc>
          <w:tcPr>
            <w:tcW w:w="2008" w:type="dxa"/>
            <w:vAlign w:val="center"/>
          </w:tcPr>
          <w:p w14:paraId="60547360" w14:textId="77777777" w:rsidR="00961B55" w:rsidRPr="00B60EBE" w:rsidRDefault="00961B55" w:rsidP="00A21EB8">
            <w:pPr>
              <w:jc w:val="center"/>
              <w:rPr>
                <w:rFonts w:cs="Arial"/>
              </w:rPr>
            </w:pPr>
            <w:r w:rsidRPr="00B60EBE">
              <w:rPr>
                <w:rFonts w:cs="Arial"/>
              </w:rPr>
              <w:t>2</w:t>
            </w:r>
          </w:p>
        </w:tc>
      </w:tr>
      <w:tr w:rsidR="00961B55" w:rsidRPr="00B60EBE" w14:paraId="72CA312E" w14:textId="77777777" w:rsidTr="00A21EB8">
        <w:trPr>
          <w:jc w:val="center"/>
        </w:trPr>
        <w:tc>
          <w:tcPr>
            <w:tcW w:w="1403" w:type="dxa"/>
          </w:tcPr>
          <w:p w14:paraId="47B72ED1" w14:textId="77777777" w:rsidR="00961B55" w:rsidRPr="00B60EBE" w:rsidRDefault="00961B55" w:rsidP="00A21EB8">
            <w:pPr>
              <w:jc w:val="center"/>
              <w:rPr>
                <w:rFonts w:cs="Arial"/>
              </w:rPr>
            </w:pPr>
            <w:r w:rsidRPr="00B60EBE">
              <w:rPr>
                <w:rFonts w:cs="Arial"/>
              </w:rPr>
              <w:t>33</w:t>
            </w:r>
          </w:p>
        </w:tc>
        <w:tc>
          <w:tcPr>
            <w:tcW w:w="4938" w:type="dxa"/>
          </w:tcPr>
          <w:p w14:paraId="598BD733" w14:textId="77777777" w:rsidR="00961B55" w:rsidRPr="00B60EBE" w:rsidRDefault="00961B55" w:rsidP="00A21EB8">
            <w:pPr>
              <w:jc w:val="center"/>
              <w:rPr>
                <w:rFonts w:cs="Arial"/>
                <w:lang w:val="ru-RU"/>
              </w:rPr>
            </w:pPr>
            <w:r w:rsidRPr="00B60EBE">
              <w:rPr>
                <w:rFonts w:cs="Arial"/>
                <w:lang w:val="ru-RU"/>
              </w:rPr>
              <w:t>Услуга поправке глав</w:t>
            </w:r>
            <w:r w:rsidRPr="00B60EBE">
              <w:rPr>
                <w:rFonts w:cs="Arial"/>
              </w:rPr>
              <w:t>e</w:t>
            </w:r>
            <w:r w:rsidRPr="00B60EBE">
              <w:rPr>
                <w:rFonts w:cs="Arial"/>
                <w:lang w:val="ru-RU"/>
              </w:rPr>
              <w:t xml:space="preserve"> матричног штампача</w:t>
            </w:r>
          </w:p>
        </w:tc>
        <w:tc>
          <w:tcPr>
            <w:tcW w:w="2008" w:type="dxa"/>
            <w:vAlign w:val="center"/>
          </w:tcPr>
          <w:p w14:paraId="64CBA01C" w14:textId="77777777" w:rsidR="00961B55" w:rsidRPr="00B60EBE" w:rsidRDefault="00961B55" w:rsidP="00A21EB8">
            <w:pPr>
              <w:jc w:val="center"/>
              <w:rPr>
                <w:rFonts w:cs="Arial"/>
              </w:rPr>
            </w:pPr>
            <w:r w:rsidRPr="00B60EBE">
              <w:rPr>
                <w:rFonts w:cs="Arial"/>
              </w:rPr>
              <w:t>4</w:t>
            </w:r>
          </w:p>
        </w:tc>
      </w:tr>
      <w:tr w:rsidR="00961B55" w:rsidRPr="00B60EBE" w14:paraId="3097E880" w14:textId="77777777" w:rsidTr="00A21EB8">
        <w:trPr>
          <w:jc w:val="center"/>
        </w:trPr>
        <w:tc>
          <w:tcPr>
            <w:tcW w:w="1403" w:type="dxa"/>
          </w:tcPr>
          <w:p w14:paraId="51CD97D6" w14:textId="77777777" w:rsidR="00961B55" w:rsidRPr="00B60EBE" w:rsidRDefault="00961B55" w:rsidP="00A21EB8">
            <w:pPr>
              <w:jc w:val="center"/>
              <w:rPr>
                <w:rFonts w:cs="Arial"/>
              </w:rPr>
            </w:pPr>
            <w:r w:rsidRPr="00B60EBE">
              <w:rPr>
                <w:rFonts w:cs="Arial"/>
              </w:rPr>
              <w:t>34</w:t>
            </w:r>
          </w:p>
        </w:tc>
        <w:tc>
          <w:tcPr>
            <w:tcW w:w="4938" w:type="dxa"/>
          </w:tcPr>
          <w:p w14:paraId="5746DCC2" w14:textId="77777777" w:rsidR="00961B55" w:rsidRPr="00B60EBE" w:rsidRDefault="00961B55" w:rsidP="00A21EB8">
            <w:pPr>
              <w:jc w:val="center"/>
              <w:rPr>
                <w:rFonts w:cs="Arial"/>
                <w:lang w:val="ru-RU"/>
              </w:rPr>
            </w:pPr>
            <w:r w:rsidRPr="00B60EBE">
              <w:rPr>
                <w:rFonts w:cs="Arial"/>
                <w:lang w:val="ru-RU"/>
              </w:rPr>
              <w:t>Услуга поправке склоп</w:t>
            </w:r>
            <w:r w:rsidRPr="00B60EBE">
              <w:rPr>
                <w:rFonts w:cs="Arial"/>
              </w:rPr>
              <w:t>a</w:t>
            </w:r>
            <w:r w:rsidRPr="00B60EBE">
              <w:rPr>
                <w:rFonts w:cs="Arial"/>
                <w:lang w:val="ru-RU"/>
              </w:rPr>
              <w:t xml:space="preserve"> за избацивање папира матричног штампача</w:t>
            </w:r>
          </w:p>
        </w:tc>
        <w:tc>
          <w:tcPr>
            <w:tcW w:w="2008" w:type="dxa"/>
            <w:vAlign w:val="center"/>
          </w:tcPr>
          <w:p w14:paraId="548FED85" w14:textId="77777777" w:rsidR="00961B55" w:rsidRPr="00B60EBE" w:rsidRDefault="00961B55" w:rsidP="00A21EB8">
            <w:pPr>
              <w:jc w:val="center"/>
              <w:rPr>
                <w:rFonts w:cs="Arial"/>
              </w:rPr>
            </w:pPr>
            <w:r w:rsidRPr="00B60EBE">
              <w:rPr>
                <w:rFonts w:cs="Arial"/>
              </w:rPr>
              <w:t>1</w:t>
            </w:r>
          </w:p>
        </w:tc>
      </w:tr>
      <w:tr w:rsidR="00961B55" w:rsidRPr="00B60EBE" w14:paraId="6A7CAA83" w14:textId="77777777" w:rsidTr="00A21EB8">
        <w:trPr>
          <w:jc w:val="center"/>
        </w:trPr>
        <w:tc>
          <w:tcPr>
            <w:tcW w:w="1403" w:type="dxa"/>
          </w:tcPr>
          <w:p w14:paraId="4EBF4087" w14:textId="77777777" w:rsidR="00961B55" w:rsidRPr="00B60EBE" w:rsidRDefault="00961B55" w:rsidP="00A21EB8">
            <w:pPr>
              <w:jc w:val="center"/>
              <w:rPr>
                <w:rFonts w:cs="Arial"/>
              </w:rPr>
            </w:pPr>
            <w:r w:rsidRPr="00B60EBE">
              <w:rPr>
                <w:rFonts w:cs="Arial"/>
              </w:rPr>
              <w:t>35</w:t>
            </w:r>
          </w:p>
        </w:tc>
        <w:tc>
          <w:tcPr>
            <w:tcW w:w="4938" w:type="dxa"/>
          </w:tcPr>
          <w:p w14:paraId="1A1B6691" w14:textId="77777777" w:rsidR="00961B55" w:rsidRPr="00B60EBE" w:rsidRDefault="00961B55" w:rsidP="00A21EB8">
            <w:pPr>
              <w:jc w:val="center"/>
              <w:rPr>
                <w:rFonts w:cs="Arial"/>
                <w:lang w:val="ru-RU"/>
              </w:rPr>
            </w:pPr>
            <w:r w:rsidRPr="00B60EBE">
              <w:rPr>
                <w:rFonts w:cs="Arial"/>
                <w:lang w:val="ru-RU"/>
              </w:rPr>
              <w:t>Услуга поправке колица матричног штампача</w:t>
            </w:r>
          </w:p>
        </w:tc>
        <w:tc>
          <w:tcPr>
            <w:tcW w:w="2008" w:type="dxa"/>
            <w:vAlign w:val="center"/>
          </w:tcPr>
          <w:p w14:paraId="283A9541" w14:textId="77777777" w:rsidR="00961B55" w:rsidRPr="00B60EBE" w:rsidRDefault="00961B55" w:rsidP="00A21EB8">
            <w:pPr>
              <w:jc w:val="center"/>
              <w:rPr>
                <w:rFonts w:cs="Arial"/>
              </w:rPr>
            </w:pPr>
            <w:r w:rsidRPr="00B60EBE">
              <w:rPr>
                <w:rFonts w:cs="Arial"/>
              </w:rPr>
              <w:t>2</w:t>
            </w:r>
          </w:p>
        </w:tc>
      </w:tr>
      <w:tr w:rsidR="00961B55" w:rsidRPr="00B60EBE" w14:paraId="160116C5" w14:textId="77777777" w:rsidTr="00A21EB8">
        <w:trPr>
          <w:jc w:val="center"/>
        </w:trPr>
        <w:tc>
          <w:tcPr>
            <w:tcW w:w="1403" w:type="dxa"/>
          </w:tcPr>
          <w:p w14:paraId="4BA663DE" w14:textId="77777777" w:rsidR="00961B55" w:rsidRPr="00B60EBE" w:rsidRDefault="00961B55" w:rsidP="00A21EB8">
            <w:pPr>
              <w:jc w:val="center"/>
              <w:rPr>
                <w:rFonts w:cs="Arial"/>
              </w:rPr>
            </w:pPr>
            <w:r w:rsidRPr="00B60EBE">
              <w:rPr>
                <w:rFonts w:cs="Arial"/>
              </w:rPr>
              <w:t>36</w:t>
            </w:r>
          </w:p>
        </w:tc>
        <w:tc>
          <w:tcPr>
            <w:tcW w:w="4938" w:type="dxa"/>
          </w:tcPr>
          <w:p w14:paraId="4952144A" w14:textId="77777777" w:rsidR="00961B55" w:rsidRPr="00B60EBE" w:rsidRDefault="00961B55" w:rsidP="00A21EB8">
            <w:pPr>
              <w:jc w:val="center"/>
              <w:rPr>
                <w:rFonts w:cs="Arial"/>
                <w:lang w:val="ru-RU"/>
              </w:rPr>
            </w:pPr>
            <w:r w:rsidRPr="00B60EBE">
              <w:rPr>
                <w:rFonts w:cs="Arial"/>
                <w:lang w:val="ru-RU"/>
              </w:rPr>
              <w:t>Услуга поправке трактор</w:t>
            </w:r>
            <w:r w:rsidRPr="00B60EBE">
              <w:rPr>
                <w:rFonts w:cs="Arial"/>
              </w:rPr>
              <w:t>a</w:t>
            </w:r>
            <w:r w:rsidRPr="00B60EBE">
              <w:rPr>
                <w:rFonts w:cs="Arial"/>
                <w:lang w:val="ru-RU"/>
              </w:rPr>
              <w:t xml:space="preserve"> левог, десног матричног штампача</w:t>
            </w:r>
          </w:p>
        </w:tc>
        <w:tc>
          <w:tcPr>
            <w:tcW w:w="2008" w:type="dxa"/>
            <w:vAlign w:val="center"/>
          </w:tcPr>
          <w:p w14:paraId="6CE13026" w14:textId="77777777" w:rsidR="00961B55" w:rsidRPr="00B60EBE" w:rsidRDefault="00961B55" w:rsidP="00A21EB8">
            <w:pPr>
              <w:jc w:val="center"/>
              <w:rPr>
                <w:rFonts w:cs="Arial"/>
              </w:rPr>
            </w:pPr>
            <w:r w:rsidRPr="00B60EBE">
              <w:rPr>
                <w:rFonts w:cs="Arial"/>
              </w:rPr>
              <w:t>2</w:t>
            </w:r>
          </w:p>
        </w:tc>
      </w:tr>
      <w:tr w:rsidR="00961B55" w:rsidRPr="00B60EBE" w14:paraId="1E3DFF30" w14:textId="77777777" w:rsidTr="00A21EB8">
        <w:trPr>
          <w:jc w:val="center"/>
        </w:trPr>
        <w:tc>
          <w:tcPr>
            <w:tcW w:w="1403" w:type="dxa"/>
          </w:tcPr>
          <w:p w14:paraId="42D34BDF" w14:textId="77777777" w:rsidR="00961B55" w:rsidRPr="00B60EBE" w:rsidRDefault="00961B55" w:rsidP="00A21EB8">
            <w:pPr>
              <w:jc w:val="center"/>
              <w:rPr>
                <w:rFonts w:cs="Arial"/>
              </w:rPr>
            </w:pPr>
            <w:r w:rsidRPr="00B60EBE">
              <w:rPr>
                <w:rFonts w:cs="Arial"/>
              </w:rPr>
              <w:t>37</w:t>
            </w:r>
          </w:p>
        </w:tc>
        <w:tc>
          <w:tcPr>
            <w:tcW w:w="4938" w:type="dxa"/>
          </w:tcPr>
          <w:p w14:paraId="3F128EB7" w14:textId="77777777" w:rsidR="00961B55" w:rsidRPr="00B60EBE" w:rsidRDefault="00961B55" w:rsidP="00A21EB8">
            <w:pPr>
              <w:jc w:val="center"/>
              <w:rPr>
                <w:rFonts w:cs="Arial"/>
                <w:lang w:val="ru-RU"/>
              </w:rPr>
            </w:pPr>
            <w:r w:rsidRPr="00B60EBE">
              <w:rPr>
                <w:rFonts w:cs="Arial"/>
                <w:lang w:val="ru-RU"/>
              </w:rPr>
              <w:t>Услуга поправке мотор</w:t>
            </w:r>
            <w:r w:rsidRPr="00B60EBE">
              <w:rPr>
                <w:rFonts w:cs="Arial"/>
              </w:rPr>
              <w:t>a</w:t>
            </w:r>
            <w:r w:rsidRPr="00B60EBE">
              <w:rPr>
                <w:rFonts w:cs="Arial"/>
                <w:lang w:val="ru-RU"/>
              </w:rPr>
              <w:t xml:space="preserve"> колица матричног штампача</w:t>
            </w:r>
          </w:p>
        </w:tc>
        <w:tc>
          <w:tcPr>
            <w:tcW w:w="2008" w:type="dxa"/>
            <w:vAlign w:val="center"/>
          </w:tcPr>
          <w:p w14:paraId="45F9E11D" w14:textId="77777777" w:rsidR="00961B55" w:rsidRPr="00B60EBE" w:rsidRDefault="00961B55" w:rsidP="00A21EB8">
            <w:pPr>
              <w:jc w:val="center"/>
              <w:rPr>
                <w:rFonts w:cs="Arial"/>
              </w:rPr>
            </w:pPr>
            <w:r w:rsidRPr="00B60EBE">
              <w:rPr>
                <w:rFonts w:cs="Arial"/>
              </w:rPr>
              <w:t>1</w:t>
            </w:r>
          </w:p>
        </w:tc>
      </w:tr>
      <w:tr w:rsidR="00961B55" w:rsidRPr="00B60EBE" w14:paraId="4EC5DEEE" w14:textId="77777777" w:rsidTr="00A21EB8">
        <w:trPr>
          <w:jc w:val="center"/>
        </w:trPr>
        <w:tc>
          <w:tcPr>
            <w:tcW w:w="1403" w:type="dxa"/>
          </w:tcPr>
          <w:p w14:paraId="4B738C42" w14:textId="77777777" w:rsidR="00961B55" w:rsidRPr="00B60EBE" w:rsidRDefault="00961B55" w:rsidP="00A21EB8">
            <w:pPr>
              <w:jc w:val="center"/>
              <w:rPr>
                <w:rFonts w:cs="Arial"/>
              </w:rPr>
            </w:pPr>
            <w:r w:rsidRPr="00B60EBE">
              <w:rPr>
                <w:rFonts w:cs="Arial"/>
              </w:rPr>
              <w:t>38</w:t>
            </w:r>
          </w:p>
        </w:tc>
        <w:tc>
          <w:tcPr>
            <w:tcW w:w="4938" w:type="dxa"/>
          </w:tcPr>
          <w:p w14:paraId="2AD8A62E"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кабл</w:t>
            </w:r>
            <w:r w:rsidRPr="00B60EBE">
              <w:rPr>
                <w:rFonts w:cs="Arial"/>
              </w:rPr>
              <w:t>a</w:t>
            </w:r>
            <w:r w:rsidRPr="00B60EBE">
              <w:rPr>
                <w:rFonts w:cs="Arial"/>
                <w:lang w:val="ru-RU"/>
              </w:rPr>
              <w:t xml:space="preserve"> главе матричног штампача</w:t>
            </w:r>
          </w:p>
        </w:tc>
        <w:tc>
          <w:tcPr>
            <w:tcW w:w="2008" w:type="dxa"/>
            <w:vAlign w:val="center"/>
          </w:tcPr>
          <w:p w14:paraId="546C0342" w14:textId="77777777" w:rsidR="00961B55" w:rsidRPr="00B60EBE" w:rsidRDefault="00961B55" w:rsidP="00A21EB8">
            <w:pPr>
              <w:jc w:val="center"/>
              <w:rPr>
                <w:rFonts w:cs="Arial"/>
              </w:rPr>
            </w:pPr>
            <w:r w:rsidRPr="00B60EBE">
              <w:rPr>
                <w:rFonts w:cs="Arial"/>
              </w:rPr>
              <w:t>1</w:t>
            </w:r>
          </w:p>
        </w:tc>
      </w:tr>
      <w:tr w:rsidR="00961B55" w:rsidRPr="00B60EBE" w14:paraId="21E8B725" w14:textId="77777777" w:rsidTr="00A21EB8">
        <w:trPr>
          <w:jc w:val="center"/>
        </w:trPr>
        <w:tc>
          <w:tcPr>
            <w:tcW w:w="1403" w:type="dxa"/>
          </w:tcPr>
          <w:p w14:paraId="18063624" w14:textId="77777777" w:rsidR="00961B55" w:rsidRPr="00B60EBE" w:rsidRDefault="00961B55" w:rsidP="00A21EB8">
            <w:pPr>
              <w:jc w:val="center"/>
              <w:rPr>
                <w:rFonts w:cs="Arial"/>
              </w:rPr>
            </w:pPr>
            <w:r w:rsidRPr="00B60EBE">
              <w:rPr>
                <w:rFonts w:cs="Arial"/>
              </w:rPr>
              <w:t>39</w:t>
            </w:r>
          </w:p>
        </w:tc>
        <w:tc>
          <w:tcPr>
            <w:tcW w:w="4938" w:type="dxa"/>
          </w:tcPr>
          <w:p w14:paraId="4157C936"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рибон механизм</w:t>
            </w:r>
            <w:r w:rsidRPr="00B60EBE">
              <w:rPr>
                <w:rFonts w:cs="Arial"/>
              </w:rPr>
              <w:t>a</w:t>
            </w:r>
            <w:r w:rsidRPr="00B60EBE">
              <w:rPr>
                <w:rFonts w:cs="Arial"/>
                <w:lang w:val="ru-RU"/>
              </w:rPr>
              <w:t xml:space="preserve"> матричног штампача</w:t>
            </w:r>
          </w:p>
        </w:tc>
        <w:tc>
          <w:tcPr>
            <w:tcW w:w="2008" w:type="dxa"/>
            <w:vAlign w:val="center"/>
          </w:tcPr>
          <w:p w14:paraId="5FCEF70E" w14:textId="77777777" w:rsidR="00961B55" w:rsidRPr="00B60EBE" w:rsidRDefault="00961B55" w:rsidP="00A21EB8">
            <w:pPr>
              <w:jc w:val="center"/>
              <w:rPr>
                <w:rFonts w:cs="Arial"/>
              </w:rPr>
            </w:pPr>
            <w:r w:rsidRPr="00B60EBE">
              <w:rPr>
                <w:rFonts w:cs="Arial"/>
              </w:rPr>
              <w:t>1</w:t>
            </w:r>
          </w:p>
        </w:tc>
      </w:tr>
      <w:tr w:rsidR="00961B55" w:rsidRPr="00B60EBE" w14:paraId="08AC2294" w14:textId="77777777" w:rsidTr="00A21EB8">
        <w:trPr>
          <w:jc w:val="center"/>
        </w:trPr>
        <w:tc>
          <w:tcPr>
            <w:tcW w:w="1403" w:type="dxa"/>
          </w:tcPr>
          <w:p w14:paraId="77C6BEDC" w14:textId="77777777" w:rsidR="00961B55" w:rsidRPr="00B60EBE" w:rsidRDefault="00961B55" w:rsidP="00A21EB8">
            <w:pPr>
              <w:jc w:val="center"/>
              <w:rPr>
                <w:rFonts w:cs="Arial"/>
              </w:rPr>
            </w:pPr>
            <w:r w:rsidRPr="00B60EBE">
              <w:rPr>
                <w:rFonts w:cs="Arial"/>
              </w:rPr>
              <w:t>40</w:t>
            </w:r>
          </w:p>
        </w:tc>
        <w:tc>
          <w:tcPr>
            <w:tcW w:w="4938" w:type="dxa"/>
          </w:tcPr>
          <w:p w14:paraId="1E94F583"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лим</w:t>
            </w:r>
            <w:r w:rsidRPr="00B60EBE">
              <w:rPr>
                <w:rFonts w:cs="Arial"/>
              </w:rPr>
              <w:t>a</w:t>
            </w:r>
            <w:r w:rsidRPr="00B60EBE">
              <w:rPr>
                <w:rFonts w:cs="Arial"/>
                <w:lang w:val="ru-RU"/>
              </w:rPr>
              <w:t xml:space="preserve"> за вођицу папира матричног штампача</w:t>
            </w:r>
          </w:p>
        </w:tc>
        <w:tc>
          <w:tcPr>
            <w:tcW w:w="2008" w:type="dxa"/>
            <w:vAlign w:val="center"/>
          </w:tcPr>
          <w:p w14:paraId="539B522B" w14:textId="77777777" w:rsidR="00961B55" w:rsidRPr="00B60EBE" w:rsidRDefault="00961B55" w:rsidP="00A21EB8">
            <w:pPr>
              <w:jc w:val="center"/>
              <w:rPr>
                <w:rFonts w:cs="Arial"/>
              </w:rPr>
            </w:pPr>
            <w:r w:rsidRPr="00B60EBE">
              <w:rPr>
                <w:rFonts w:cs="Arial"/>
              </w:rPr>
              <w:t>1</w:t>
            </w:r>
          </w:p>
        </w:tc>
      </w:tr>
      <w:tr w:rsidR="00961B55" w:rsidRPr="00B60EBE" w14:paraId="7327879B" w14:textId="77777777" w:rsidTr="00A21EB8">
        <w:trPr>
          <w:jc w:val="center"/>
        </w:trPr>
        <w:tc>
          <w:tcPr>
            <w:tcW w:w="1403" w:type="dxa"/>
          </w:tcPr>
          <w:p w14:paraId="4EB72AE8" w14:textId="77777777" w:rsidR="00961B55" w:rsidRPr="00B60EBE" w:rsidRDefault="00961B55" w:rsidP="00A21EB8">
            <w:pPr>
              <w:jc w:val="center"/>
              <w:rPr>
                <w:rFonts w:cs="Arial"/>
              </w:rPr>
            </w:pPr>
            <w:r w:rsidRPr="00B60EBE">
              <w:rPr>
                <w:rFonts w:cs="Arial"/>
              </w:rPr>
              <w:t>41</w:t>
            </w:r>
          </w:p>
        </w:tc>
        <w:tc>
          <w:tcPr>
            <w:tcW w:w="4938" w:type="dxa"/>
          </w:tcPr>
          <w:p w14:paraId="63F5E763"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зупчаник</w:t>
            </w:r>
            <w:r w:rsidRPr="00B60EBE">
              <w:rPr>
                <w:rFonts w:cs="Arial"/>
              </w:rPr>
              <w:t>a</w:t>
            </w:r>
            <w:r w:rsidRPr="00B60EBE">
              <w:rPr>
                <w:rFonts w:cs="Arial"/>
                <w:lang w:val="ru-RU"/>
              </w:rPr>
              <w:t xml:space="preserve"> матричног штампача</w:t>
            </w:r>
          </w:p>
        </w:tc>
        <w:tc>
          <w:tcPr>
            <w:tcW w:w="2008" w:type="dxa"/>
            <w:vAlign w:val="center"/>
          </w:tcPr>
          <w:p w14:paraId="6BBAAA63" w14:textId="77777777" w:rsidR="00961B55" w:rsidRPr="00B60EBE" w:rsidRDefault="00961B55" w:rsidP="00A21EB8">
            <w:pPr>
              <w:jc w:val="center"/>
              <w:rPr>
                <w:rFonts w:cs="Arial"/>
              </w:rPr>
            </w:pPr>
            <w:r w:rsidRPr="00B60EBE">
              <w:rPr>
                <w:rFonts w:cs="Arial"/>
              </w:rPr>
              <w:t>1</w:t>
            </w:r>
          </w:p>
        </w:tc>
      </w:tr>
      <w:tr w:rsidR="00961B55" w:rsidRPr="00B60EBE" w14:paraId="70C5F48C" w14:textId="77777777" w:rsidTr="00A21EB8">
        <w:trPr>
          <w:jc w:val="center"/>
        </w:trPr>
        <w:tc>
          <w:tcPr>
            <w:tcW w:w="1403" w:type="dxa"/>
          </w:tcPr>
          <w:p w14:paraId="4E8A3806" w14:textId="77777777" w:rsidR="00961B55" w:rsidRPr="00B60EBE" w:rsidRDefault="00961B55" w:rsidP="00A21EB8">
            <w:pPr>
              <w:jc w:val="center"/>
              <w:rPr>
                <w:rFonts w:cs="Arial"/>
              </w:rPr>
            </w:pPr>
            <w:r w:rsidRPr="00B60EBE">
              <w:rPr>
                <w:rFonts w:cs="Arial"/>
              </w:rPr>
              <w:t>42</w:t>
            </w:r>
          </w:p>
        </w:tc>
        <w:tc>
          <w:tcPr>
            <w:tcW w:w="4938" w:type="dxa"/>
          </w:tcPr>
          <w:p w14:paraId="27941B9E"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каиша за повлачење папира матричног штампача</w:t>
            </w:r>
          </w:p>
        </w:tc>
        <w:tc>
          <w:tcPr>
            <w:tcW w:w="2008" w:type="dxa"/>
            <w:vAlign w:val="center"/>
          </w:tcPr>
          <w:p w14:paraId="77F44347" w14:textId="77777777" w:rsidR="00961B55" w:rsidRPr="00B60EBE" w:rsidRDefault="00961B55" w:rsidP="00A21EB8">
            <w:pPr>
              <w:jc w:val="center"/>
              <w:rPr>
                <w:rFonts w:cs="Arial"/>
              </w:rPr>
            </w:pPr>
            <w:r w:rsidRPr="00B60EBE">
              <w:rPr>
                <w:rFonts w:cs="Arial"/>
              </w:rPr>
              <w:t>1</w:t>
            </w:r>
          </w:p>
        </w:tc>
      </w:tr>
      <w:tr w:rsidR="00961B55" w:rsidRPr="00B60EBE" w14:paraId="58E0121C" w14:textId="77777777" w:rsidTr="00A21EB8">
        <w:trPr>
          <w:jc w:val="center"/>
        </w:trPr>
        <w:tc>
          <w:tcPr>
            <w:tcW w:w="1403" w:type="dxa"/>
          </w:tcPr>
          <w:p w14:paraId="7543A581" w14:textId="77777777" w:rsidR="00961B55" w:rsidRPr="00B60EBE" w:rsidRDefault="00961B55" w:rsidP="00A21EB8">
            <w:pPr>
              <w:jc w:val="center"/>
              <w:rPr>
                <w:rFonts w:cs="Arial"/>
              </w:rPr>
            </w:pPr>
            <w:r w:rsidRPr="00B60EBE">
              <w:rPr>
                <w:rFonts w:cs="Arial"/>
              </w:rPr>
              <w:t>43</w:t>
            </w:r>
          </w:p>
        </w:tc>
        <w:tc>
          <w:tcPr>
            <w:tcW w:w="4938" w:type="dxa"/>
          </w:tcPr>
          <w:p w14:paraId="3F312F70" w14:textId="77777777" w:rsidR="00961B55" w:rsidRPr="00B60EBE" w:rsidRDefault="00961B55" w:rsidP="00A21EB8">
            <w:pPr>
              <w:jc w:val="center"/>
              <w:rPr>
                <w:rFonts w:cs="Arial"/>
              </w:rPr>
            </w:pPr>
            <w:r w:rsidRPr="00B60EBE">
              <w:rPr>
                <w:rFonts w:cs="Arial"/>
              </w:rPr>
              <w:t>Услуга поправке инвертора монитора</w:t>
            </w:r>
          </w:p>
        </w:tc>
        <w:tc>
          <w:tcPr>
            <w:tcW w:w="2008" w:type="dxa"/>
            <w:vAlign w:val="center"/>
          </w:tcPr>
          <w:p w14:paraId="5CF5B2FA" w14:textId="77777777" w:rsidR="00961B55" w:rsidRPr="00B60EBE" w:rsidRDefault="00961B55" w:rsidP="00A21EB8">
            <w:pPr>
              <w:jc w:val="center"/>
              <w:rPr>
                <w:rFonts w:cs="Arial"/>
              </w:rPr>
            </w:pPr>
            <w:r w:rsidRPr="00B60EBE">
              <w:rPr>
                <w:rFonts w:cs="Arial"/>
              </w:rPr>
              <w:t>1</w:t>
            </w:r>
          </w:p>
        </w:tc>
      </w:tr>
      <w:tr w:rsidR="00961B55" w:rsidRPr="00B60EBE" w14:paraId="6951442A" w14:textId="77777777" w:rsidTr="00A21EB8">
        <w:trPr>
          <w:jc w:val="center"/>
        </w:trPr>
        <w:tc>
          <w:tcPr>
            <w:tcW w:w="1403" w:type="dxa"/>
          </w:tcPr>
          <w:p w14:paraId="2723AE97" w14:textId="77777777" w:rsidR="00961B55" w:rsidRPr="00B60EBE" w:rsidRDefault="00961B55" w:rsidP="00A21EB8">
            <w:pPr>
              <w:jc w:val="center"/>
              <w:rPr>
                <w:rFonts w:cs="Arial"/>
              </w:rPr>
            </w:pPr>
            <w:r w:rsidRPr="00B60EBE">
              <w:rPr>
                <w:rFonts w:cs="Arial"/>
              </w:rPr>
              <w:t>44</w:t>
            </w:r>
          </w:p>
        </w:tc>
        <w:tc>
          <w:tcPr>
            <w:tcW w:w="4938" w:type="dxa"/>
          </w:tcPr>
          <w:p w14:paraId="1EED9858" w14:textId="77777777" w:rsidR="00961B55" w:rsidRPr="00B60EBE" w:rsidRDefault="00961B55" w:rsidP="00A21EB8">
            <w:pPr>
              <w:jc w:val="center"/>
              <w:rPr>
                <w:rFonts w:cs="Arial"/>
              </w:rPr>
            </w:pPr>
            <w:r w:rsidRPr="00B60EBE">
              <w:rPr>
                <w:rFonts w:cs="Arial"/>
              </w:rPr>
              <w:t>Услуга поправке напајања монитора</w:t>
            </w:r>
          </w:p>
        </w:tc>
        <w:tc>
          <w:tcPr>
            <w:tcW w:w="2008" w:type="dxa"/>
            <w:vAlign w:val="center"/>
          </w:tcPr>
          <w:p w14:paraId="1BFA385F" w14:textId="77777777" w:rsidR="00961B55" w:rsidRPr="00B60EBE" w:rsidRDefault="00961B55" w:rsidP="00A21EB8">
            <w:pPr>
              <w:jc w:val="center"/>
              <w:rPr>
                <w:rFonts w:cs="Arial"/>
              </w:rPr>
            </w:pPr>
            <w:r w:rsidRPr="00B60EBE">
              <w:rPr>
                <w:rFonts w:cs="Arial"/>
              </w:rPr>
              <w:t>10</w:t>
            </w:r>
          </w:p>
        </w:tc>
      </w:tr>
      <w:tr w:rsidR="00961B55" w:rsidRPr="00B60EBE" w14:paraId="33C1B72C" w14:textId="77777777" w:rsidTr="00A21EB8">
        <w:trPr>
          <w:jc w:val="center"/>
        </w:trPr>
        <w:tc>
          <w:tcPr>
            <w:tcW w:w="1403" w:type="dxa"/>
          </w:tcPr>
          <w:p w14:paraId="6DB0ED2D" w14:textId="77777777" w:rsidR="00961B55" w:rsidRPr="00B60EBE" w:rsidRDefault="00961B55" w:rsidP="00A21EB8">
            <w:pPr>
              <w:jc w:val="center"/>
              <w:rPr>
                <w:rFonts w:cs="Arial"/>
              </w:rPr>
            </w:pPr>
            <w:r w:rsidRPr="00B60EBE">
              <w:rPr>
                <w:rFonts w:cs="Arial"/>
              </w:rPr>
              <w:lastRenderedPageBreak/>
              <w:t>45</w:t>
            </w:r>
          </w:p>
        </w:tc>
        <w:tc>
          <w:tcPr>
            <w:tcW w:w="4938" w:type="dxa"/>
          </w:tcPr>
          <w:p w14:paraId="3787C318" w14:textId="77777777" w:rsidR="00961B55" w:rsidRPr="00B60EBE" w:rsidRDefault="00961B55" w:rsidP="00A21EB8">
            <w:pPr>
              <w:jc w:val="center"/>
              <w:rPr>
                <w:rFonts w:cs="Arial"/>
                <w:lang w:val="ru-RU"/>
              </w:rPr>
            </w:pPr>
            <w:r w:rsidRPr="00B60EBE">
              <w:rPr>
                <w:rFonts w:cs="Arial"/>
                <w:lang w:val="ru-RU"/>
              </w:rPr>
              <w:t>Услуга поправке комуникационог склопа монитора</w:t>
            </w:r>
          </w:p>
        </w:tc>
        <w:tc>
          <w:tcPr>
            <w:tcW w:w="2008" w:type="dxa"/>
            <w:vAlign w:val="center"/>
          </w:tcPr>
          <w:p w14:paraId="6E545159" w14:textId="77777777" w:rsidR="00961B55" w:rsidRPr="00B60EBE" w:rsidRDefault="00961B55" w:rsidP="00A21EB8">
            <w:pPr>
              <w:jc w:val="center"/>
              <w:rPr>
                <w:rFonts w:cs="Arial"/>
              </w:rPr>
            </w:pPr>
            <w:r w:rsidRPr="00B60EBE">
              <w:rPr>
                <w:rFonts w:cs="Arial"/>
              </w:rPr>
              <w:t>2</w:t>
            </w:r>
          </w:p>
        </w:tc>
      </w:tr>
      <w:tr w:rsidR="00961B55" w:rsidRPr="00B60EBE" w14:paraId="25BEE112" w14:textId="77777777" w:rsidTr="00A21EB8">
        <w:trPr>
          <w:jc w:val="center"/>
        </w:trPr>
        <w:tc>
          <w:tcPr>
            <w:tcW w:w="1403" w:type="dxa"/>
          </w:tcPr>
          <w:p w14:paraId="299CE5EF" w14:textId="77777777" w:rsidR="00961B55" w:rsidRPr="00B60EBE" w:rsidRDefault="00961B55" w:rsidP="00A21EB8">
            <w:pPr>
              <w:jc w:val="center"/>
              <w:rPr>
                <w:rFonts w:cs="Arial"/>
              </w:rPr>
            </w:pPr>
            <w:r w:rsidRPr="00B60EBE">
              <w:rPr>
                <w:rFonts w:cs="Arial"/>
              </w:rPr>
              <w:t>46</w:t>
            </w:r>
          </w:p>
        </w:tc>
        <w:tc>
          <w:tcPr>
            <w:tcW w:w="4938" w:type="dxa"/>
          </w:tcPr>
          <w:p w14:paraId="032DB83A" w14:textId="77777777" w:rsidR="00961B55" w:rsidRPr="00B60EBE" w:rsidRDefault="00961B55" w:rsidP="00A21EB8">
            <w:pPr>
              <w:autoSpaceDE w:val="0"/>
              <w:autoSpaceDN w:val="0"/>
              <w:adjustRightInd w:val="0"/>
              <w:jc w:val="center"/>
              <w:rPr>
                <w:rFonts w:cs="Arial"/>
              </w:rPr>
            </w:pPr>
            <w:r w:rsidRPr="00B60EBE">
              <w:rPr>
                <w:rFonts w:cs="Arial"/>
              </w:rPr>
              <w:t>Услуга замене панела монитора</w:t>
            </w:r>
          </w:p>
        </w:tc>
        <w:tc>
          <w:tcPr>
            <w:tcW w:w="2008" w:type="dxa"/>
            <w:vAlign w:val="center"/>
          </w:tcPr>
          <w:p w14:paraId="0C01379B" w14:textId="77777777" w:rsidR="00961B55" w:rsidRPr="00B60EBE" w:rsidRDefault="00961B55" w:rsidP="00A21EB8">
            <w:pPr>
              <w:jc w:val="center"/>
              <w:rPr>
                <w:rFonts w:cs="Arial"/>
              </w:rPr>
            </w:pPr>
            <w:r w:rsidRPr="00B60EBE">
              <w:rPr>
                <w:rFonts w:cs="Arial"/>
              </w:rPr>
              <w:t>1</w:t>
            </w:r>
          </w:p>
        </w:tc>
      </w:tr>
      <w:tr w:rsidR="00961B55" w:rsidRPr="00B60EBE" w14:paraId="1DA60440" w14:textId="77777777" w:rsidTr="00A21EB8">
        <w:trPr>
          <w:jc w:val="center"/>
        </w:trPr>
        <w:tc>
          <w:tcPr>
            <w:tcW w:w="1403" w:type="dxa"/>
          </w:tcPr>
          <w:p w14:paraId="26CD3D02" w14:textId="77777777" w:rsidR="00961B55" w:rsidRPr="00B60EBE" w:rsidRDefault="00961B55" w:rsidP="00A21EB8">
            <w:pPr>
              <w:jc w:val="center"/>
              <w:rPr>
                <w:rFonts w:cs="Arial"/>
              </w:rPr>
            </w:pPr>
            <w:r w:rsidRPr="00B60EBE">
              <w:rPr>
                <w:rFonts w:cs="Arial"/>
              </w:rPr>
              <w:t>47</w:t>
            </w:r>
          </w:p>
        </w:tc>
        <w:tc>
          <w:tcPr>
            <w:tcW w:w="4938" w:type="dxa"/>
          </w:tcPr>
          <w:p w14:paraId="2AAA3947"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лампе за позадинско осветљење монитора</w:t>
            </w:r>
          </w:p>
        </w:tc>
        <w:tc>
          <w:tcPr>
            <w:tcW w:w="2008" w:type="dxa"/>
            <w:vAlign w:val="center"/>
          </w:tcPr>
          <w:p w14:paraId="5F6415D2" w14:textId="77777777" w:rsidR="00961B55" w:rsidRPr="00B60EBE" w:rsidRDefault="00961B55" w:rsidP="00A21EB8">
            <w:pPr>
              <w:jc w:val="center"/>
              <w:rPr>
                <w:rFonts w:cs="Arial"/>
              </w:rPr>
            </w:pPr>
            <w:r w:rsidRPr="00B60EBE">
              <w:rPr>
                <w:rFonts w:cs="Arial"/>
              </w:rPr>
              <w:t>10</w:t>
            </w:r>
          </w:p>
        </w:tc>
      </w:tr>
      <w:tr w:rsidR="00961B55" w:rsidRPr="00B60EBE" w14:paraId="4F2C275A" w14:textId="77777777" w:rsidTr="00A21EB8">
        <w:trPr>
          <w:jc w:val="center"/>
        </w:trPr>
        <w:tc>
          <w:tcPr>
            <w:tcW w:w="1403" w:type="dxa"/>
          </w:tcPr>
          <w:p w14:paraId="04FDDD13" w14:textId="77777777" w:rsidR="00961B55" w:rsidRPr="00B60EBE" w:rsidRDefault="00961B55" w:rsidP="00A21EB8">
            <w:pPr>
              <w:jc w:val="center"/>
              <w:rPr>
                <w:rFonts w:cs="Arial"/>
              </w:rPr>
            </w:pPr>
            <w:r w:rsidRPr="00B60EBE">
              <w:rPr>
                <w:rFonts w:cs="Arial"/>
              </w:rPr>
              <w:t>48</w:t>
            </w:r>
          </w:p>
        </w:tc>
        <w:tc>
          <w:tcPr>
            <w:tcW w:w="4938" w:type="dxa"/>
          </w:tcPr>
          <w:p w14:paraId="1A16E2DE" w14:textId="77777777" w:rsidR="00961B55" w:rsidRPr="00B60EBE" w:rsidRDefault="00961B55" w:rsidP="00A21EB8">
            <w:pPr>
              <w:jc w:val="center"/>
              <w:rPr>
                <w:rFonts w:cs="Arial"/>
                <w:lang w:val="ru-RU"/>
              </w:rPr>
            </w:pPr>
            <w:r w:rsidRPr="00B60EBE">
              <w:rPr>
                <w:rFonts w:cs="Arial"/>
                <w:lang w:val="ru-RU"/>
              </w:rPr>
              <w:t>Услуга поправке спољашње јединице за напајање скенера</w:t>
            </w:r>
          </w:p>
        </w:tc>
        <w:tc>
          <w:tcPr>
            <w:tcW w:w="2008" w:type="dxa"/>
            <w:vAlign w:val="center"/>
          </w:tcPr>
          <w:p w14:paraId="7B0A24A1" w14:textId="77777777" w:rsidR="00961B55" w:rsidRPr="00B60EBE" w:rsidRDefault="00961B55" w:rsidP="00A21EB8">
            <w:pPr>
              <w:jc w:val="center"/>
              <w:rPr>
                <w:rFonts w:cs="Arial"/>
              </w:rPr>
            </w:pPr>
            <w:r w:rsidRPr="00B60EBE">
              <w:rPr>
                <w:rFonts w:cs="Arial"/>
              </w:rPr>
              <w:t>1</w:t>
            </w:r>
          </w:p>
        </w:tc>
      </w:tr>
      <w:tr w:rsidR="00961B55" w:rsidRPr="00B60EBE" w14:paraId="7AB51AB8" w14:textId="77777777" w:rsidTr="00A21EB8">
        <w:trPr>
          <w:jc w:val="center"/>
        </w:trPr>
        <w:tc>
          <w:tcPr>
            <w:tcW w:w="1403" w:type="dxa"/>
          </w:tcPr>
          <w:p w14:paraId="6BEE9311" w14:textId="77777777" w:rsidR="00961B55" w:rsidRPr="00B60EBE" w:rsidRDefault="00961B55" w:rsidP="00A21EB8">
            <w:pPr>
              <w:jc w:val="center"/>
              <w:rPr>
                <w:rFonts w:cs="Arial"/>
              </w:rPr>
            </w:pPr>
            <w:r w:rsidRPr="00B60EBE">
              <w:rPr>
                <w:rFonts w:cs="Arial"/>
              </w:rPr>
              <w:t>49</w:t>
            </w:r>
          </w:p>
        </w:tc>
        <w:tc>
          <w:tcPr>
            <w:tcW w:w="4938" w:type="dxa"/>
          </w:tcPr>
          <w:p w14:paraId="3A8CD82E" w14:textId="77777777" w:rsidR="00961B55" w:rsidRPr="00B60EBE" w:rsidRDefault="00961B55" w:rsidP="00A21EB8">
            <w:pPr>
              <w:jc w:val="center"/>
              <w:rPr>
                <w:rFonts w:cs="Arial"/>
                <w:lang w:val="ru-RU"/>
              </w:rPr>
            </w:pPr>
            <w:r w:rsidRPr="00B60EBE">
              <w:rPr>
                <w:rFonts w:cs="Arial"/>
                <w:lang w:val="ru-RU"/>
              </w:rPr>
              <w:t>Услуга поправке главне матичне плоче скенера</w:t>
            </w:r>
          </w:p>
        </w:tc>
        <w:tc>
          <w:tcPr>
            <w:tcW w:w="2008" w:type="dxa"/>
            <w:vAlign w:val="center"/>
          </w:tcPr>
          <w:p w14:paraId="484E30DB" w14:textId="77777777" w:rsidR="00961B55" w:rsidRPr="00B60EBE" w:rsidRDefault="00961B55" w:rsidP="00A21EB8">
            <w:pPr>
              <w:jc w:val="center"/>
              <w:rPr>
                <w:rFonts w:cs="Arial"/>
              </w:rPr>
            </w:pPr>
            <w:r w:rsidRPr="00B60EBE">
              <w:rPr>
                <w:rFonts w:cs="Arial"/>
              </w:rPr>
              <w:t>1</w:t>
            </w:r>
          </w:p>
        </w:tc>
      </w:tr>
      <w:tr w:rsidR="00961B55" w:rsidRPr="00B60EBE" w14:paraId="0E948E8B" w14:textId="77777777" w:rsidTr="00A21EB8">
        <w:trPr>
          <w:jc w:val="center"/>
        </w:trPr>
        <w:tc>
          <w:tcPr>
            <w:tcW w:w="1403" w:type="dxa"/>
          </w:tcPr>
          <w:p w14:paraId="10CF0AE5" w14:textId="77777777" w:rsidR="00961B55" w:rsidRPr="00B60EBE" w:rsidRDefault="00961B55" w:rsidP="00A21EB8">
            <w:pPr>
              <w:jc w:val="center"/>
              <w:rPr>
                <w:rFonts w:cs="Arial"/>
              </w:rPr>
            </w:pPr>
            <w:r w:rsidRPr="00B60EBE">
              <w:rPr>
                <w:rFonts w:cs="Arial"/>
              </w:rPr>
              <w:t>50</w:t>
            </w:r>
          </w:p>
        </w:tc>
        <w:tc>
          <w:tcPr>
            <w:tcW w:w="4938" w:type="dxa"/>
          </w:tcPr>
          <w:p w14:paraId="71E1A504" w14:textId="77777777" w:rsidR="00961B55" w:rsidRPr="00B60EBE" w:rsidRDefault="00961B55" w:rsidP="00A21EB8">
            <w:pPr>
              <w:jc w:val="center"/>
              <w:rPr>
                <w:rFonts w:cs="Arial"/>
                <w:lang w:val="ru-RU"/>
              </w:rPr>
            </w:pPr>
            <w:r w:rsidRPr="00B60EBE">
              <w:rPr>
                <w:rFonts w:cs="Arial"/>
                <w:lang w:val="ru-RU"/>
              </w:rPr>
              <w:t>Услуга поправке главног мотора скенера</w:t>
            </w:r>
          </w:p>
        </w:tc>
        <w:tc>
          <w:tcPr>
            <w:tcW w:w="2008" w:type="dxa"/>
            <w:vAlign w:val="center"/>
          </w:tcPr>
          <w:p w14:paraId="788482A3" w14:textId="77777777" w:rsidR="00961B55" w:rsidRPr="00B60EBE" w:rsidRDefault="00961B55" w:rsidP="00A21EB8">
            <w:pPr>
              <w:jc w:val="center"/>
              <w:rPr>
                <w:rFonts w:cs="Arial"/>
              </w:rPr>
            </w:pPr>
            <w:r w:rsidRPr="00B60EBE">
              <w:rPr>
                <w:rFonts w:cs="Arial"/>
              </w:rPr>
              <w:t>1</w:t>
            </w:r>
          </w:p>
        </w:tc>
      </w:tr>
      <w:tr w:rsidR="00961B55" w:rsidRPr="00B60EBE" w14:paraId="6CA7CB7D" w14:textId="77777777" w:rsidTr="00A21EB8">
        <w:trPr>
          <w:jc w:val="center"/>
        </w:trPr>
        <w:tc>
          <w:tcPr>
            <w:tcW w:w="1403" w:type="dxa"/>
          </w:tcPr>
          <w:p w14:paraId="742D308D" w14:textId="77777777" w:rsidR="00961B55" w:rsidRPr="00B60EBE" w:rsidRDefault="00961B55" w:rsidP="00A21EB8">
            <w:pPr>
              <w:jc w:val="center"/>
              <w:rPr>
                <w:rFonts w:cs="Arial"/>
              </w:rPr>
            </w:pPr>
            <w:r w:rsidRPr="00B60EBE">
              <w:rPr>
                <w:rFonts w:cs="Arial"/>
              </w:rPr>
              <w:t>51</w:t>
            </w:r>
          </w:p>
        </w:tc>
        <w:tc>
          <w:tcPr>
            <w:tcW w:w="4938" w:type="dxa"/>
          </w:tcPr>
          <w:p w14:paraId="04AC8B0F" w14:textId="77777777" w:rsidR="00961B55" w:rsidRPr="00B60EBE" w:rsidRDefault="00961B55" w:rsidP="00A21EB8">
            <w:pPr>
              <w:jc w:val="center"/>
              <w:rPr>
                <w:rFonts w:cs="Arial"/>
                <w:lang w:val="ru-RU"/>
              </w:rPr>
            </w:pPr>
            <w:r w:rsidRPr="00B60EBE">
              <w:rPr>
                <w:rFonts w:cs="Arial"/>
                <w:lang w:val="ru-RU"/>
              </w:rPr>
              <w:t>Услуга поправке механизма за покретање лампе са вођицама скенера</w:t>
            </w:r>
          </w:p>
        </w:tc>
        <w:tc>
          <w:tcPr>
            <w:tcW w:w="2008" w:type="dxa"/>
            <w:vAlign w:val="center"/>
          </w:tcPr>
          <w:p w14:paraId="6A5F7F69" w14:textId="77777777" w:rsidR="00961B55" w:rsidRPr="00B60EBE" w:rsidRDefault="00961B55" w:rsidP="00A21EB8">
            <w:pPr>
              <w:jc w:val="center"/>
              <w:rPr>
                <w:rFonts w:cs="Arial"/>
              </w:rPr>
            </w:pPr>
            <w:r w:rsidRPr="00B60EBE">
              <w:rPr>
                <w:rFonts w:cs="Arial"/>
              </w:rPr>
              <w:t>1</w:t>
            </w:r>
          </w:p>
        </w:tc>
      </w:tr>
      <w:tr w:rsidR="00961B55" w:rsidRPr="00B60EBE" w14:paraId="61A8CE55" w14:textId="77777777" w:rsidTr="00A21EB8">
        <w:trPr>
          <w:jc w:val="center"/>
        </w:trPr>
        <w:tc>
          <w:tcPr>
            <w:tcW w:w="1403" w:type="dxa"/>
          </w:tcPr>
          <w:p w14:paraId="7C366D46" w14:textId="77777777" w:rsidR="00961B55" w:rsidRPr="00B60EBE" w:rsidRDefault="00961B55" w:rsidP="00A21EB8">
            <w:pPr>
              <w:jc w:val="center"/>
              <w:rPr>
                <w:rFonts w:cs="Arial"/>
              </w:rPr>
            </w:pPr>
            <w:r w:rsidRPr="00B60EBE">
              <w:rPr>
                <w:rFonts w:cs="Arial"/>
              </w:rPr>
              <w:t>52</w:t>
            </w:r>
          </w:p>
        </w:tc>
        <w:tc>
          <w:tcPr>
            <w:tcW w:w="4938" w:type="dxa"/>
          </w:tcPr>
          <w:p w14:paraId="4F0B01CD" w14:textId="77777777" w:rsidR="00961B55" w:rsidRPr="00B60EBE" w:rsidRDefault="00961B55" w:rsidP="00A21EB8">
            <w:pPr>
              <w:autoSpaceDE w:val="0"/>
              <w:autoSpaceDN w:val="0"/>
              <w:adjustRightInd w:val="0"/>
              <w:jc w:val="center"/>
              <w:rPr>
                <w:rFonts w:cs="Arial"/>
              </w:rPr>
            </w:pPr>
            <w:r w:rsidRPr="00B60EBE">
              <w:rPr>
                <w:rFonts w:cs="Arial"/>
              </w:rPr>
              <w:t>Услуга замене лампе скенера</w:t>
            </w:r>
          </w:p>
        </w:tc>
        <w:tc>
          <w:tcPr>
            <w:tcW w:w="2008" w:type="dxa"/>
            <w:vAlign w:val="center"/>
          </w:tcPr>
          <w:p w14:paraId="7450FA8C" w14:textId="77777777" w:rsidR="00961B55" w:rsidRPr="00B60EBE" w:rsidRDefault="00961B55" w:rsidP="00A21EB8">
            <w:pPr>
              <w:jc w:val="center"/>
              <w:rPr>
                <w:rFonts w:cs="Arial"/>
              </w:rPr>
            </w:pPr>
            <w:r w:rsidRPr="00B60EBE">
              <w:rPr>
                <w:rFonts w:cs="Arial"/>
              </w:rPr>
              <w:t>3</w:t>
            </w:r>
          </w:p>
        </w:tc>
      </w:tr>
      <w:tr w:rsidR="00961B55" w:rsidRPr="00B60EBE" w14:paraId="60537608" w14:textId="77777777" w:rsidTr="00A21EB8">
        <w:trPr>
          <w:jc w:val="center"/>
        </w:trPr>
        <w:tc>
          <w:tcPr>
            <w:tcW w:w="1403" w:type="dxa"/>
          </w:tcPr>
          <w:p w14:paraId="24008E4A" w14:textId="77777777" w:rsidR="00961B55" w:rsidRPr="00B60EBE" w:rsidRDefault="00961B55" w:rsidP="00A21EB8">
            <w:pPr>
              <w:jc w:val="center"/>
              <w:rPr>
                <w:rFonts w:cs="Arial"/>
              </w:rPr>
            </w:pPr>
            <w:r w:rsidRPr="00B60EBE">
              <w:rPr>
                <w:rFonts w:cs="Arial"/>
              </w:rPr>
              <w:t>53</w:t>
            </w:r>
          </w:p>
        </w:tc>
        <w:tc>
          <w:tcPr>
            <w:tcW w:w="4938" w:type="dxa"/>
          </w:tcPr>
          <w:p w14:paraId="445F6694"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микропрекидача предњег панела скенера</w:t>
            </w:r>
          </w:p>
        </w:tc>
        <w:tc>
          <w:tcPr>
            <w:tcW w:w="2008" w:type="dxa"/>
            <w:vAlign w:val="center"/>
          </w:tcPr>
          <w:p w14:paraId="1AEF105D" w14:textId="77777777" w:rsidR="00961B55" w:rsidRPr="00B60EBE" w:rsidRDefault="00961B55" w:rsidP="00A21EB8">
            <w:pPr>
              <w:jc w:val="center"/>
              <w:rPr>
                <w:rFonts w:cs="Arial"/>
              </w:rPr>
            </w:pPr>
            <w:r w:rsidRPr="00B60EBE">
              <w:rPr>
                <w:rFonts w:cs="Arial"/>
              </w:rPr>
              <w:t>1</w:t>
            </w:r>
          </w:p>
        </w:tc>
      </w:tr>
      <w:tr w:rsidR="00961B55" w:rsidRPr="00B60EBE" w14:paraId="1EFA3DCB" w14:textId="77777777" w:rsidTr="00A21EB8">
        <w:trPr>
          <w:jc w:val="center"/>
        </w:trPr>
        <w:tc>
          <w:tcPr>
            <w:tcW w:w="1403" w:type="dxa"/>
          </w:tcPr>
          <w:p w14:paraId="7CE3FE39" w14:textId="77777777" w:rsidR="00961B55" w:rsidRPr="00B60EBE" w:rsidRDefault="00961B55" w:rsidP="00A21EB8">
            <w:pPr>
              <w:jc w:val="center"/>
              <w:rPr>
                <w:rFonts w:cs="Arial"/>
              </w:rPr>
            </w:pPr>
            <w:r w:rsidRPr="00B60EBE">
              <w:rPr>
                <w:rFonts w:cs="Arial"/>
              </w:rPr>
              <w:t>54</w:t>
            </w:r>
          </w:p>
        </w:tc>
        <w:tc>
          <w:tcPr>
            <w:tcW w:w="4938" w:type="dxa"/>
          </w:tcPr>
          <w:p w14:paraId="519CD16F" w14:textId="77777777" w:rsidR="00961B55" w:rsidRPr="00B60EBE" w:rsidRDefault="00961B55" w:rsidP="00A21EB8">
            <w:pPr>
              <w:autoSpaceDE w:val="0"/>
              <w:autoSpaceDN w:val="0"/>
              <w:adjustRightInd w:val="0"/>
              <w:jc w:val="center"/>
              <w:rPr>
                <w:rFonts w:cs="Arial"/>
                <w:lang w:val="ru-RU"/>
              </w:rPr>
            </w:pPr>
            <w:r w:rsidRPr="00B60EBE">
              <w:rPr>
                <w:rFonts w:cs="Arial"/>
                <w:lang w:val="ru-RU"/>
              </w:rPr>
              <w:t xml:space="preserve">Услуга замене повлакача </w:t>
            </w:r>
            <w:r w:rsidRPr="00B60EBE">
              <w:rPr>
                <w:rFonts w:cs="Arial"/>
              </w:rPr>
              <w:t>Deskjet</w:t>
            </w:r>
            <w:r w:rsidRPr="00B60EBE">
              <w:rPr>
                <w:rFonts w:cs="Arial"/>
                <w:lang w:val="ru-RU"/>
              </w:rPr>
              <w:t xml:space="preserve"> штампача</w:t>
            </w:r>
          </w:p>
        </w:tc>
        <w:tc>
          <w:tcPr>
            <w:tcW w:w="2008" w:type="dxa"/>
            <w:vAlign w:val="center"/>
          </w:tcPr>
          <w:p w14:paraId="081B6B91" w14:textId="77777777" w:rsidR="00961B55" w:rsidRPr="00B60EBE" w:rsidRDefault="00961B55" w:rsidP="00A21EB8">
            <w:pPr>
              <w:jc w:val="center"/>
              <w:rPr>
                <w:rFonts w:cs="Arial"/>
              </w:rPr>
            </w:pPr>
            <w:r w:rsidRPr="00B60EBE">
              <w:rPr>
                <w:rFonts w:cs="Arial"/>
              </w:rPr>
              <w:t>1</w:t>
            </w:r>
          </w:p>
        </w:tc>
      </w:tr>
      <w:tr w:rsidR="00961B55" w:rsidRPr="00B60EBE" w14:paraId="314B9182" w14:textId="77777777" w:rsidTr="00A21EB8">
        <w:trPr>
          <w:jc w:val="center"/>
        </w:trPr>
        <w:tc>
          <w:tcPr>
            <w:tcW w:w="1403" w:type="dxa"/>
          </w:tcPr>
          <w:p w14:paraId="01215D5B" w14:textId="77777777" w:rsidR="00961B55" w:rsidRPr="00B60EBE" w:rsidRDefault="00961B55" w:rsidP="00A21EB8">
            <w:pPr>
              <w:jc w:val="center"/>
              <w:rPr>
                <w:rFonts w:cs="Arial"/>
              </w:rPr>
            </w:pPr>
            <w:r w:rsidRPr="00B60EBE">
              <w:rPr>
                <w:rFonts w:cs="Arial"/>
              </w:rPr>
              <w:t>55</w:t>
            </w:r>
          </w:p>
        </w:tc>
        <w:tc>
          <w:tcPr>
            <w:tcW w:w="4938" w:type="dxa"/>
          </w:tcPr>
          <w:p w14:paraId="78071FE8" w14:textId="77777777" w:rsidR="00961B55" w:rsidRPr="00B60EBE" w:rsidRDefault="00961B55" w:rsidP="00A21EB8">
            <w:pPr>
              <w:autoSpaceDE w:val="0"/>
              <w:autoSpaceDN w:val="0"/>
              <w:adjustRightInd w:val="0"/>
              <w:jc w:val="center"/>
              <w:rPr>
                <w:rFonts w:cs="Arial"/>
                <w:lang w:val="ru-RU"/>
              </w:rPr>
            </w:pPr>
            <w:r w:rsidRPr="00B60EBE">
              <w:rPr>
                <w:rFonts w:cs="Arial"/>
                <w:lang w:val="ru-RU"/>
              </w:rPr>
              <w:t xml:space="preserve">Услуга замене сепаратора </w:t>
            </w:r>
            <w:r w:rsidRPr="00B60EBE">
              <w:rPr>
                <w:rFonts w:cs="Arial"/>
              </w:rPr>
              <w:t>Deskjet</w:t>
            </w:r>
            <w:r w:rsidRPr="00B60EBE">
              <w:rPr>
                <w:rFonts w:cs="Arial"/>
                <w:lang w:val="ru-RU"/>
              </w:rPr>
              <w:t xml:space="preserve"> штампача</w:t>
            </w:r>
          </w:p>
        </w:tc>
        <w:tc>
          <w:tcPr>
            <w:tcW w:w="2008" w:type="dxa"/>
            <w:vAlign w:val="center"/>
          </w:tcPr>
          <w:p w14:paraId="445FFBCC" w14:textId="77777777" w:rsidR="00961B55" w:rsidRPr="00B60EBE" w:rsidRDefault="00961B55" w:rsidP="00A21EB8">
            <w:pPr>
              <w:jc w:val="center"/>
              <w:rPr>
                <w:rFonts w:cs="Arial"/>
              </w:rPr>
            </w:pPr>
            <w:r w:rsidRPr="00B60EBE">
              <w:rPr>
                <w:rFonts w:cs="Arial"/>
              </w:rPr>
              <w:t>1</w:t>
            </w:r>
          </w:p>
        </w:tc>
      </w:tr>
      <w:tr w:rsidR="00961B55" w:rsidRPr="00B60EBE" w14:paraId="271B93BE" w14:textId="77777777" w:rsidTr="00A21EB8">
        <w:trPr>
          <w:jc w:val="center"/>
        </w:trPr>
        <w:tc>
          <w:tcPr>
            <w:tcW w:w="1403" w:type="dxa"/>
          </w:tcPr>
          <w:p w14:paraId="3B19FE3F" w14:textId="77777777" w:rsidR="00961B55" w:rsidRPr="00B60EBE" w:rsidRDefault="00961B55" w:rsidP="00A21EB8">
            <w:pPr>
              <w:jc w:val="center"/>
              <w:rPr>
                <w:rFonts w:cs="Arial"/>
              </w:rPr>
            </w:pPr>
            <w:r w:rsidRPr="00B60EBE">
              <w:rPr>
                <w:rFonts w:cs="Arial"/>
              </w:rPr>
              <w:t>56</w:t>
            </w:r>
          </w:p>
        </w:tc>
        <w:tc>
          <w:tcPr>
            <w:tcW w:w="4938" w:type="dxa"/>
          </w:tcPr>
          <w:p w14:paraId="6F3B7E71" w14:textId="77777777" w:rsidR="00961B55" w:rsidRPr="00B60EBE" w:rsidRDefault="00961B55" w:rsidP="00A21EB8">
            <w:pPr>
              <w:autoSpaceDE w:val="0"/>
              <w:autoSpaceDN w:val="0"/>
              <w:adjustRightInd w:val="0"/>
              <w:jc w:val="center"/>
              <w:rPr>
                <w:rFonts w:cs="Arial"/>
                <w:lang w:val="ru-RU"/>
              </w:rPr>
            </w:pPr>
            <w:r w:rsidRPr="00B60EBE">
              <w:rPr>
                <w:rFonts w:cs="Arial"/>
                <w:lang w:val="ru-RU"/>
              </w:rPr>
              <w:t>Услуга замене каиша за покретање лампе скенера мултифункцијског уређаја</w:t>
            </w:r>
          </w:p>
        </w:tc>
        <w:tc>
          <w:tcPr>
            <w:tcW w:w="2008" w:type="dxa"/>
            <w:vAlign w:val="center"/>
          </w:tcPr>
          <w:p w14:paraId="586EA0CC" w14:textId="77777777" w:rsidR="00961B55" w:rsidRPr="00B60EBE" w:rsidRDefault="00961B55" w:rsidP="00A21EB8">
            <w:pPr>
              <w:jc w:val="center"/>
              <w:rPr>
                <w:rFonts w:cs="Arial"/>
              </w:rPr>
            </w:pPr>
            <w:r w:rsidRPr="00B60EBE">
              <w:rPr>
                <w:rFonts w:cs="Arial"/>
              </w:rPr>
              <w:t>1</w:t>
            </w:r>
          </w:p>
        </w:tc>
      </w:tr>
      <w:tr w:rsidR="00961B55" w:rsidRPr="00B60EBE" w14:paraId="1457D377" w14:textId="77777777" w:rsidTr="00A21EB8">
        <w:trPr>
          <w:jc w:val="center"/>
        </w:trPr>
        <w:tc>
          <w:tcPr>
            <w:tcW w:w="1403" w:type="dxa"/>
          </w:tcPr>
          <w:p w14:paraId="67FFAD7F" w14:textId="77777777" w:rsidR="00961B55" w:rsidRPr="00B60EBE" w:rsidRDefault="00961B55" w:rsidP="00A21EB8">
            <w:pPr>
              <w:jc w:val="center"/>
              <w:rPr>
                <w:rFonts w:cs="Arial"/>
              </w:rPr>
            </w:pPr>
            <w:r w:rsidRPr="00B60EBE">
              <w:rPr>
                <w:rFonts w:cs="Arial"/>
              </w:rPr>
              <w:t>57</w:t>
            </w:r>
          </w:p>
        </w:tc>
        <w:tc>
          <w:tcPr>
            <w:tcW w:w="4938" w:type="dxa"/>
          </w:tcPr>
          <w:p w14:paraId="56AFDA4B" w14:textId="77777777" w:rsidR="00961B55" w:rsidRPr="00B60EBE" w:rsidRDefault="00961B55" w:rsidP="00A21EB8">
            <w:pPr>
              <w:jc w:val="center"/>
              <w:rPr>
                <w:rFonts w:cs="Arial"/>
                <w:lang w:val="ru-RU"/>
              </w:rPr>
            </w:pPr>
            <w:r w:rsidRPr="00B60EBE">
              <w:rPr>
                <w:rFonts w:cs="Arial"/>
                <w:lang w:val="ru-RU"/>
              </w:rPr>
              <w:t>Услуга поправке мотора скенера мултифункцијског уређаја</w:t>
            </w:r>
          </w:p>
        </w:tc>
        <w:tc>
          <w:tcPr>
            <w:tcW w:w="2008" w:type="dxa"/>
            <w:vAlign w:val="center"/>
          </w:tcPr>
          <w:p w14:paraId="3356646F" w14:textId="77777777" w:rsidR="00961B55" w:rsidRPr="00B60EBE" w:rsidRDefault="00961B55" w:rsidP="00A21EB8">
            <w:pPr>
              <w:jc w:val="center"/>
              <w:rPr>
                <w:rFonts w:cs="Arial"/>
              </w:rPr>
            </w:pPr>
            <w:r w:rsidRPr="00B60EBE">
              <w:rPr>
                <w:rFonts w:cs="Arial"/>
              </w:rPr>
              <w:t>1</w:t>
            </w:r>
          </w:p>
        </w:tc>
      </w:tr>
      <w:tr w:rsidR="00961B55" w:rsidRPr="00B60EBE" w14:paraId="3EAB2B39" w14:textId="77777777" w:rsidTr="00A21EB8">
        <w:trPr>
          <w:jc w:val="center"/>
        </w:trPr>
        <w:tc>
          <w:tcPr>
            <w:tcW w:w="1403" w:type="dxa"/>
          </w:tcPr>
          <w:p w14:paraId="0858273E" w14:textId="77777777" w:rsidR="00961B55" w:rsidRPr="00B60EBE" w:rsidRDefault="00961B55" w:rsidP="00A21EB8">
            <w:pPr>
              <w:jc w:val="center"/>
              <w:rPr>
                <w:rFonts w:cs="Arial"/>
              </w:rPr>
            </w:pPr>
            <w:r w:rsidRPr="00B60EBE">
              <w:rPr>
                <w:rFonts w:cs="Arial"/>
              </w:rPr>
              <w:t>58</w:t>
            </w:r>
          </w:p>
        </w:tc>
        <w:tc>
          <w:tcPr>
            <w:tcW w:w="4938" w:type="dxa"/>
          </w:tcPr>
          <w:p w14:paraId="38E6330A" w14:textId="77777777" w:rsidR="00961B55" w:rsidRPr="00B60EBE" w:rsidRDefault="00961B55" w:rsidP="00A21EB8">
            <w:pPr>
              <w:jc w:val="center"/>
              <w:rPr>
                <w:rFonts w:cs="Arial"/>
                <w:lang w:val="ru-RU"/>
              </w:rPr>
            </w:pPr>
            <w:r w:rsidRPr="00B60EBE">
              <w:rPr>
                <w:rFonts w:cs="Arial"/>
                <w:lang w:val="ru-RU"/>
              </w:rPr>
              <w:t>Услуга поправке механизма за покретање глава плотера</w:t>
            </w:r>
          </w:p>
        </w:tc>
        <w:tc>
          <w:tcPr>
            <w:tcW w:w="2008" w:type="dxa"/>
            <w:vAlign w:val="center"/>
          </w:tcPr>
          <w:p w14:paraId="7240E557" w14:textId="77777777" w:rsidR="00961B55" w:rsidRPr="00B60EBE" w:rsidRDefault="00961B55" w:rsidP="00A21EB8">
            <w:pPr>
              <w:jc w:val="center"/>
              <w:rPr>
                <w:rFonts w:cs="Arial"/>
              </w:rPr>
            </w:pPr>
            <w:r w:rsidRPr="00B60EBE">
              <w:rPr>
                <w:rFonts w:cs="Arial"/>
              </w:rPr>
              <w:t>1</w:t>
            </w:r>
          </w:p>
        </w:tc>
      </w:tr>
      <w:tr w:rsidR="00961B55" w:rsidRPr="00B60EBE" w14:paraId="78C5EE24" w14:textId="77777777" w:rsidTr="00A21EB8">
        <w:trPr>
          <w:jc w:val="center"/>
        </w:trPr>
        <w:tc>
          <w:tcPr>
            <w:tcW w:w="1403" w:type="dxa"/>
          </w:tcPr>
          <w:p w14:paraId="47A603D8" w14:textId="77777777" w:rsidR="00961B55" w:rsidRPr="00B60EBE" w:rsidRDefault="00961B55" w:rsidP="00A21EB8">
            <w:pPr>
              <w:jc w:val="center"/>
              <w:rPr>
                <w:rFonts w:cs="Arial"/>
              </w:rPr>
            </w:pPr>
            <w:r w:rsidRPr="00B60EBE">
              <w:rPr>
                <w:rFonts w:cs="Arial"/>
              </w:rPr>
              <w:t>59</w:t>
            </w:r>
          </w:p>
        </w:tc>
        <w:tc>
          <w:tcPr>
            <w:tcW w:w="4938" w:type="dxa"/>
          </w:tcPr>
          <w:p w14:paraId="46EE6304" w14:textId="77777777" w:rsidR="00961B55" w:rsidRPr="00B60EBE" w:rsidRDefault="00961B55" w:rsidP="00A21EB8">
            <w:pPr>
              <w:jc w:val="center"/>
              <w:rPr>
                <w:rFonts w:cs="Arial"/>
              </w:rPr>
            </w:pPr>
            <w:r w:rsidRPr="00B60EBE">
              <w:rPr>
                <w:rFonts w:cs="Arial"/>
              </w:rPr>
              <w:t>Услуга поправке напајања плотера</w:t>
            </w:r>
          </w:p>
        </w:tc>
        <w:tc>
          <w:tcPr>
            <w:tcW w:w="2008" w:type="dxa"/>
            <w:vAlign w:val="center"/>
          </w:tcPr>
          <w:p w14:paraId="4259595C" w14:textId="77777777" w:rsidR="00961B55" w:rsidRPr="00B60EBE" w:rsidRDefault="00961B55" w:rsidP="00A21EB8">
            <w:pPr>
              <w:jc w:val="center"/>
              <w:rPr>
                <w:rFonts w:cs="Arial"/>
              </w:rPr>
            </w:pPr>
            <w:r w:rsidRPr="00B60EBE">
              <w:rPr>
                <w:rFonts w:cs="Arial"/>
              </w:rPr>
              <w:t>1</w:t>
            </w:r>
          </w:p>
        </w:tc>
      </w:tr>
      <w:tr w:rsidR="00961B55" w:rsidRPr="00B60EBE" w14:paraId="422BC979" w14:textId="77777777" w:rsidTr="00A21EB8">
        <w:trPr>
          <w:jc w:val="center"/>
        </w:trPr>
        <w:tc>
          <w:tcPr>
            <w:tcW w:w="1403" w:type="dxa"/>
          </w:tcPr>
          <w:p w14:paraId="5C4DE578" w14:textId="77777777" w:rsidR="00961B55" w:rsidRPr="00B60EBE" w:rsidRDefault="00961B55" w:rsidP="00A21EB8">
            <w:pPr>
              <w:jc w:val="center"/>
              <w:rPr>
                <w:rFonts w:cs="Arial"/>
              </w:rPr>
            </w:pPr>
            <w:r w:rsidRPr="00B60EBE">
              <w:rPr>
                <w:rFonts w:cs="Arial"/>
              </w:rPr>
              <w:t>60</w:t>
            </w:r>
          </w:p>
        </w:tc>
        <w:tc>
          <w:tcPr>
            <w:tcW w:w="4938" w:type="dxa"/>
          </w:tcPr>
          <w:p w14:paraId="33691951" w14:textId="77777777" w:rsidR="00961B55" w:rsidRPr="00B60EBE" w:rsidRDefault="00961B55" w:rsidP="00A21EB8">
            <w:pPr>
              <w:jc w:val="center"/>
              <w:rPr>
                <w:rFonts w:cs="Arial"/>
                <w:lang w:val="ru-RU"/>
              </w:rPr>
            </w:pPr>
            <w:r w:rsidRPr="00B60EBE">
              <w:rPr>
                <w:rFonts w:cs="Arial"/>
                <w:lang w:val="ru-RU"/>
              </w:rPr>
              <w:t>Услуга поправке трактора линијског штампача</w:t>
            </w:r>
          </w:p>
        </w:tc>
        <w:tc>
          <w:tcPr>
            <w:tcW w:w="2008" w:type="dxa"/>
            <w:vAlign w:val="center"/>
          </w:tcPr>
          <w:p w14:paraId="61FD0167" w14:textId="77777777" w:rsidR="00961B55" w:rsidRPr="00B60EBE" w:rsidRDefault="00961B55" w:rsidP="00A21EB8">
            <w:pPr>
              <w:jc w:val="center"/>
              <w:rPr>
                <w:rFonts w:cs="Arial"/>
              </w:rPr>
            </w:pPr>
            <w:r w:rsidRPr="00B60EBE">
              <w:rPr>
                <w:rFonts w:cs="Arial"/>
              </w:rPr>
              <w:t>1</w:t>
            </w:r>
          </w:p>
        </w:tc>
      </w:tr>
      <w:tr w:rsidR="00961B55" w:rsidRPr="00B60EBE" w14:paraId="7A670001" w14:textId="77777777" w:rsidTr="00A21EB8">
        <w:trPr>
          <w:jc w:val="center"/>
        </w:trPr>
        <w:tc>
          <w:tcPr>
            <w:tcW w:w="1403" w:type="dxa"/>
          </w:tcPr>
          <w:p w14:paraId="24DD06DE" w14:textId="77777777" w:rsidR="00961B55" w:rsidRPr="00B60EBE" w:rsidRDefault="00961B55" w:rsidP="00A21EB8">
            <w:pPr>
              <w:jc w:val="center"/>
              <w:rPr>
                <w:rFonts w:cs="Arial"/>
              </w:rPr>
            </w:pPr>
            <w:r w:rsidRPr="00B60EBE">
              <w:rPr>
                <w:rFonts w:cs="Arial"/>
              </w:rPr>
              <w:t>61</w:t>
            </w:r>
          </w:p>
        </w:tc>
        <w:tc>
          <w:tcPr>
            <w:tcW w:w="4938" w:type="dxa"/>
          </w:tcPr>
          <w:p w14:paraId="4E5D394E" w14:textId="77777777" w:rsidR="00961B55" w:rsidRPr="00B60EBE" w:rsidRDefault="00961B55" w:rsidP="00A21EB8">
            <w:pPr>
              <w:jc w:val="center"/>
              <w:rPr>
                <w:rFonts w:cs="Arial"/>
                <w:lang w:val="ru-RU"/>
              </w:rPr>
            </w:pPr>
            <w:r w:rsidRPr="00B60EBE">
              <w:rPr>
                <w:rFonts w:cs="Arial"/>
                <w:lang w:val="ru-RU"/>
              </w:rPr>
              <w:t>Услуга поправке напајања линијског штампача</w:t>
            </w:r>
          </w:p>
        </w:tc>
        <w:tc>
          <w:tcPr>
            <w:tcW w:w="2008" w:type="dxa"/>
            <w:vAlign w:val="center"/>
          </w:tcPr>
          <w:p w14:paraId="696C4A30" w14:textId="77777777" w:rsidR="00961B55" w:rsidRPr="00B60EBE" w:rsidRDefault="00961B55" w:rsidP="00A21EB8">
            <w:pPr>
              <w:jc w:val="center"/>
              <w:rPr>
                <w:rFonts w:cs="Arial"/>
              </w:rPr>
            </w:pPr>
            <w:r w:rsidRPr="00B60EBE">
              <w:rPr>
                <w:rFonts w:cs="Arial"/>
              </w:rPr>
              <w:t>1</w:t>
            </w:r>
          </w:p>
        </w:tc>
      </w:tr>
      <w:tr w:rsidR="00961B55" w:rsidRPr="00B60EBE" w14:paraId="6545E8E9" w14:textId="77777777" w:rsidTr="00A21EB8">
        <w:trPr>
          <w:jc w:val="center"/>
        </w:trPr>
        <w:tc>
          <w:tcPr>
            <w:tcW w:w="1403" w:type="dxa"/>
          </w:tcPr>
          <w:p w14:paraId="5C782E22" w14:textId="77777777" w:rsidR="00961B55" w:rsidRPr="00B60EBE" w:rsidRDefault="00961B55" w:rsidP="00A21EB8">
            <w:pPr>
              <w:jc w:val="center"/>
              <w:rPr>
                <w:rFonts w:cs="Arial"/>
              </w:rPr>
            </w:pPr>
            <w:r w:rsidRPr="00B60EBE">
              <w:rPr>
                <w:rFonts w:cs="Arial"/>
              </w:rPr>
              <w:t>62</w:t>
            </w:r>
          </w:p>
        </w:tc>
        <w:tc>
          <w:tcPr>
            <w:tcW w:w="4938" w:type="dxa"/>
          </w:tcPr>
          <w:p w14:paraId="098EAD4A" w14:textId="77777777" w:rsidR="00961B55" w:rsidRPr="00B60EBE" w:rsidRDefault="00961B55" w:rsidP="00A21EB8">
            <w:pPr>
              <w:jc w:val="center"/>
              <w:rPr>
                <w:rFonts w:cs="Arial"/>
                <w:lang w:val="ru-RU"/>
              </w:rPr>
            </w:pPr>
            <w:r w:rsidRPr="00B60EBE">
              <w:rPr>
                <w:rFonts w:cs="Arial"/>
                <w:lang w:val="ru-RU"/>
              </w:rPr>
              <w:t>Услуга поправке електронске плоче линијског штампача</w:t>
            </w:r>
          </w:p>
        </w:tc>
        <w:tc>
          <w:tcPr>
            <w:tcW w:w="2008" w:type="dxa"/>
            <w:vAlign w:val="center"/>
          </w:tcPr>
          <w:p w14:paraId="419AA8AE" w14:textId="77777777" w:rsidR="00961B55" w:rsidRPr="00B60EBE" w:rsidRDefault="00961B55" w:rsidP="00A21EB8">
            <w:pPr>
              <w:jc w:val="center"/>
              <w:rPr>
                <w:rFonts w:cs="Arial"/>
              </w:rPr>
            </w:pPr>
            <w:r w:rsidRPr="00B60EBE">
              <w:rPr>
                <w:rFonts w:cs="Arial"/>
              </w:rPr>
              <w:t>1</w:t>
            </w:r>
          </w:p>
        </w:tc>
      </w:tr>
      <w:tr w:rsidR="00961B55" w:rsidRPr="00B60EBE" w14:paraId="22614F89" w14:textId="77777777" w:rsidTr="00A21EB8">
        <w:trPr>
          <w:jc w:val="center"/>
        </w:trPr>
        <w:tc>
          <w:tcPr>
            <w:tcW w:w="1403" w:type="dxa"/>
          </w:tcPr>
          <w:p w14:paraId="46051A58" w14:textId="77777777" w:rsidR="00961B55" w:rsidRPr="00B60EBE" w:rsidRDefault="00961B55" w:rsidP="00A21EB8">
            <w:pPr>
              <w:jc w:val="center"/>
              <w:rPr>
                <w:rFonts w:cs="Arial"/>
              </w:rPr>
            </w:pPr>
            <w:r w:rsidRPr="00B60EBE">
              <w:rPr>
                <w:rFonts w:cs="Arial"/>
              </w:rPr>
              <w:t>63</w:t>
            </w:r>
          </w:p>
        </w:tc>
        <w:tc>
          <w:tcPr>
            <w:tcW w:w="4938" w:type="dxa"/>
          </w:tcPr>
          <w:p w14:paraId="4CD08ACB" w14:textId="77777777" w:rsidR="00961B55" w:rsidRPr="00B60EBE" w:rsidRDefault="00961B55" w:rsidP="00A21EB8">
            <w:pPr>
              <w:jc w:val="center"/>
              <w:rPr>
                <w:rFonts w:cs="Arial"/>
                <w:lang w:val="ru-RU"/>
              </w:rPr>
            </w:pPr>
            <w:r w:rsidRPr="00B60EBE">
              <w:rPr>
                <w:rFonts w:cs="Arial"/>
                <w:lang w:val="ru-RU"/>
              </w:rPr>
              <w:t>Услуга репарација главе линијског штампача</w:t>
            </w:r>
          </w:p>
        </w:tc>
        <w:tc>
          <w:tcPr>
            <w:tcW w:w="2008" w:type="dxa"/>
            <w:vAlign w:val="center"/>
          </w:tcPr>
          <w:p w14:paraId="77696C01" w14:textId="77777777" w:rsidR="00961B55" w:rsidRPr="00B60EBE" w:rsidRDefault="00961B55" w:rsidP="00A21EB8">
            <w:pPr>
              <w:jc w:val="center"/>
              <w:rPr>
                <w:rFonts w:cs="Arial"/>
              </w:rPr>
            </w:pPr>
            <w:r w:rsidRPr="00B60EBE">
              <w:rPr>
                <w:rFonts w:cs="Arial"/>
              </w:rPr>
              <w:t>10</w:t>
            </w:r>
          </w:p>
        </w:tc>
      </w:tr>
    </w:tbl>
    <w:p w14:paraId="0CB835FC" w14:textId="77777777" w:rsidR="0055427A" w:rsidRPr="00B60EBE" w:rsidRDefault="0055427A" w:rsidP="0055427A">
      <w:pPr>
        <w:ind w:right="99"/>
        <w:rPr>
          <w:rFonts w:cs="Arial"/>
          <w:b/>
          <w:bCs/>
          <w:lang w:val="ru-RU"/>
        </w:rPr>
      </w:pPr>
    </w:p>
    <w:p w14:paraId="49EFA494" w14:textId="77777777" w:rsidR="0055427A" w:rsidRPr="00B60EBE" w:rsidRDefault="0055427A" w:rsidP="0055427A">
      <w:pPr>
        <w:ind w:right="99"/>
        <w:rPr>
          <w:rFonts w:cs="Arial"/>
          <w:lang w:val="ru-RU"/>
        </w:rPr>
      </w:pPr>
    </w:p>
    <w:p w14:paraId="12901416" w14:textId="2E333E30" w:rsidR="00961B55" w:rsidRPr="00961B55" w:rsidRDefault="00961B55" w:rsidP="00961B55">
      <w:pPr>
        <w:ind w:left="792" w:right="99"/>
        <w:rPr>
          <w:rFonts w:cs="Arial"/>
          <w:lang w:val="ru-RU"/>
        </w:rPr>
      </w:pPr>
      <w:r w:rsidRPr="00961B55">
        <w:rPr>
          <w:rFonts w:cs="Arial"/>
          <w:b/>
          <w:lang w:val="ru-RU"/>
        </w:rPr>
        <w:t xml:space="preserve">Табела </w:t>
      </w:r>
      <w:r w:rsidRPr="00961B55">
        <w:rPr>
          <w:rFonts w:cs="Arial"/>
          <w:b/>
          <w:lang w:val="sr-Latn-RS"/>
        </w:rPr>
        <w:t>2</w:t>
      </w:r>
      <w:r w:rsidRPr="00961B55">
        <w:rPr>
          <w:rFonts w:cs="Arial"/>
          <w:lang w:val="ru-RU"/>
        </w:rPr>
        <w:t xml:space="preserve"> </w:t>
      </w:r>
      <w:r w:rsidRPr="00961B55">
        <w:rPr>
          <w:rFonts w:cs="Arial"/>
        </w:rPr>
        <w:t xml:space="preserve"> </w:t>
      </w:r>
      <w:r w:rsidRPr="00961B55">
        <w:rPr>
          <w:rFonts w:cs="Arial"/>
          <w:lang w:val="ru-RU"/>
        </w:rPr>
        <w:t>РЕЗЕРВНИ ДЕЛОВИ СА ОКВИРНИМ КОЛИЧИНАМА</w:t>
      </w:r>
    </w:p>
    <w:p w14:paraId="707570AC" w14:textId="369F2660" w:rsidR="0055427A" w:rsidRPr="00B60EBE" w:rsidRDefault="0055427A" w:rsidP="00961B55">
      <w:pPr>
        <w:ind w:left="792" w:right="99"/>
        <w:rPr>
          <w:rFonts w:cs="Arial"/>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4945"/>
        <w:gridCol w:w="1775"/>
      </w:tblGrid>
      <w:tr w:rsidR="00961B55" w:rsidRPr="00961B55" w14:paraId="4338972C" w14:textId="77777777" w:rsidTr="00A21EB8">
        <w:trPr>
          <w:jc w:val="center"/>
        </w:trPr>
        <w:tc>
          <w:tcPr>
            <w:tcW w:w="1370" w:type="dxa"/>
          </w:tcPr>
          <w:p w14:paraId="200DA2BD" w14:textId="77777777" w:rsidR="00961B55" w:rsidRPr="00961B55" w:rsidRDefault="00961B55" w:rsidP="00961B55">
            <w:pPr>
              <w:rPr>
                <w:rFonts w:cs="Arial"/>
                <w:b/>
                <w:bCs/>
              </w:rPr>
            </w:pPr>
            <w:r w:rsidRPr="00961B55">
              <w:rPr>
                <w:rFonts w:cs="Arial"/>
                <w:b/>
                <w:bCs/>
              </w:rPr>
              <w:t>Р.бр.</w:t>
            </w:r>
          </w:p>
        </w:tc>
        <w:tc>
          <w:tcPr>
            <w:tcW w:w="4945" w:type="dxa"/>
          </w:tcPr>
          <w:p w14:paraId="4628EB3A" w14:textId="77777777" w:rsidR="00961B55" w:rsidRPr="00961B55" w:rsidRDefault="00961B55" w:rsidP="00961B55">
            <w:pPr>
              <w:rPr>
                <w:rFonts w:cs="Arial"/>
                <w:b/>
                <w:bCs/>
              </w:rPr>
            </w:pPr>
            <w:r w:rsidRPr="00961B55">
              <w:rPr>
                <w:rFonts w:cs="Arial"/>
                <w:b/>
                <w:bCs/>
              </w:rPr>
              <w:t>Назив</w:t>
            </w:r>
          </w:p>
        </w:tc>
        <w:tc>
          <w:tcPr>
            <w:tcW w:w="1775" w:type="dxa"/>
          </w:tcPr>
          <w:p w14:paraId="2AD4DD40" w14:textId="77777777" w:rsidR="00961B55" w:rsidRPr="00961B55" w:rsidRDefault="00961B55" w:rsidP="00961B55">
            <w:pPr>
              <w:rPr>
                <w:rFonts w:cs="Arial"/>
                <w:b/>
                <w:bCs/>
              </w:rPr>
            </w:pPr>
            <w:r w:rsidRPr="00961B55">
              <w:rPr>
                <w:rFonts w:cs="Arial"/>
                <w:b/>
                <w:bCs/>
              </w:rPr>
              <w:t>Оквирна количина</w:t>
            </w:r>
          </w:p>
        </w:tc>
      </w:tr>
      <w:tr w:rsidR="00961B55" w:rsidRPr="00961B55" w14:paraId="3A1E5265" w14:textId="77777777" w:rsidTr="00A21EB8">
        <w:trPr>
          <w:jc w:val="center"/>
        </w:trPr>
        <w:tc>
          <w:tcPr>
            <w:tcW w:w="1370" w:type="dxa"/>
          </w:tcPr>
          <w:p w14:paraId="6D0C524A" w14:textId="77777777" w:rsidR="00961B55" w:rsidRPr="00961B55" w:rsidRDefault="00961B55" w:rsidP="00961B55">
            <w:pPr>
              <w:rPr>
                <w:rFonts w:cs="Arial"/>
                <w:b/>
                <w:bCs/>
                <w:lang w:val="ru-RU"/>
              </w:rPr>
            </w:pPr>
          </w:p>
        </w:tc>
        <w:tc>
          <w:tcPr>
            <w:tcW w:w="4945" w:type="dxa"/>
            <w:vAlign w:val="center"/>
          </w:tcPr>
          <w:p w14:paraId="0CBDE2E3" w14:textId="77777777" w:rsidR="00961B55" w:rsidRPr="00961B55" w:rsidRDefault="00961B55" w:rsidP="00961B55">
            <w:pPr>
              <w:rPr>
                <w:rFonts w:cs="Arial"/>
                <w:lang w:val="sr-Cyrl-CS"/>
              </w:rPr>
            </w:pPr>
          </w:p>
        </w:tc>
        <w:tc>
          <w:tcPr>
            <w:tcW w:w="1775" w:type="dxa"/>
            <w:vAlign w:val="center"/>
          </w:tcPr>
          <w:p w14:paraId="6BB5D7A2" w14:textId="77777777" w:rsidR="00961B55" w:rsidRPr="00961B55" w:rsidRDefault="00961B55" w:rsidP="00961B55">
            <w:pPr>
              <w:rPr>
                <w:rFonts w:cs="Arial"/>
                <w:lang w:val="sr-Cyrl-CS"/>
              </w:rPr>
            </w:pPr>
          </w:p>
        </w:tc>
      </w:tr>
      <w:tr w:rsidR="00961B55" w:rsidRPr="00961B55" w14:paraId="029ECA6B" w14:textId="77777777" w:rsidTr="00A21EB8">
        <w:trPr>
          <w:jc w:val="center"/>
        </w:trPr>
        <w:tc>
          <w:tcPr>
            <w:tcW w:w="1370" w:type="dxa"/>
          </w:tcPr>
          <w:p w14:paraId="384BBFF0" w14:textId="77777777" w:rsidR="00961B55" w:rsidRPr="00961B55" w:rsidRDefault="00961B55" w:rsidP="00961B55">
            <w:pPr>
              <w:rPr>
                <w:rFonts w:cs="Arial"/>
              </w:rPr>
            </w:pPr>
            <w:r w:rsidRPr="00961B55">
              <w:rPr>
                <w:rFonts w:cs="Arial"/>
              </w:rPr>
              <w:t>1</w:t>
            </w:r>
          </w:p>
        </w:tc>
        <w:tc>
          <w:tcPr>
            <w:tcW w:w="4945" w:type="dxa"/>
          </w:tcPr>
          <w:p w14:paraId="4D0F2C75" w14:textId="77777777" w:rsidR="00961B55" w:rsidRPr="00961B55" w:rsidRDefault="00961B55" w:rsidP="00961B55">
            <w:pPr>
              <w:rPr>
                <w:rFonts w:cs="Arial"/>
              </w:rPr>
            </w:pPr>
            <w:r w:rsidRPr="00961B55">
              <w:rPr>
                <w:rFonts w:cs="Arial"/>
              </w:rPr>
              <w:t>Меморија DDR1 PC400  1GB</w:t>
            </w:r>
          </w:p>
        </w:tc>
        <w:tc>
          <w:tcPr>
            <w:tcW w:w="1775" w:type="dxa"/>
            <w:vAlign w:val="center"/>
          </w:tcPr>
          <w:p w14:paraId="5A296F47" w14:textId="77777777" w:rsidR="00961B55" w:rsidRPr="00961B55" w:rsidRDefault="00961B55" w:rsidP="00961B55">
            <w:pPr>
              <w:rPr>
                <w:rFonts w:cs="Arial"/>
              </w:rPr>
            </w:pPr>
            <w:r w:rsidRPr="00961B55">
              <w:rPr>
                <w:rFonts w:cs="Arial"/>
              </w:rPr>
              <w:t>20</w:t>
            </w:r>
          </w:p>
        </w:tc>
      </w:tr>
      <w:tr w:rsidR="00961B55" w:rsidRPr="00961B55" w14:paraId="1C7A75A1" w14:textId="77777777" w:rsidTr="00A21EB8">
        <w:trPr>
          <w:jc w:val="center"/>
        </w:trPr>
        <w:tc>
          <w:tcPr>
            <w:tcW w:w="1370" w:type="dxa"/>
          </w:tcPr>
          <w:p w14:paraId="20C81342" w14:textId="77777777" w:rsidR="00961B55" w:rsidRPr="00961B55" w:rsidRDefault="00961B55" w:rsidP="00961B55">
            <w:pPr>
              <w:rPr>
                <w:rFonts w:cs="Arial"/>
              </w:rPr>
            </w:pPr>
            <w:r w:rsidRPr="00961B55">
              <w:rPr>
                <w:rFonts w:cs="Arial"/>
              </w:rPr>
              <w:t>2</w:t>
            </w:r>
          </w:p>
        </w:tc>
        <w:tc>
          <w:tcPr>
            <w:tcW w:w="4945" w:type="dxa"/>
          </w:tcPr>
          <w:p w14:paraId="3697A126" w14:textId="77777777" w:rsidR="00961B55" w:rsidRPr="00961B55" w:rsidRDefault="00961B55" w:rsidP="00961B55">
            <w:pPr>
              <w:rPr>
                <w:rFonts w:cs="Arial"/>
              </w:rPr>
            </w:pPr>
            <w:r w:rsidRPr="00961B55">
              <w:rPr>
                <w:rFonts w:cs="Arial"/>
              </w:rPr>
              <w:t>Меморија DDR2 PC800 1GB</w:t>
            </w:r>
          </w:p>
        </w:tc>
        <w:tc>
          <w:tcPr>
            <w:tcW w:w="1775" w:type="dxa"/>
            <w:vAlign w:val="center"/>
          </w:tcPr>
          <w:p w14:paraId="720DF4EF" w14:textId="77777777" w:rsidR="00961B55" w:rsidRPr="00961B55" w:rsidRDefault="00961B55" w:rsidP="00961B55">
            <w:pPr>
              <w:rPr>
                <w:rFonts w:cs="Arial"/>
              </w:rPr>
            </w:pPr>
            <w:r w:rsidRPr="00961B55">
              <w:rPr>
                <w:rFonts w:cs="Arial"/>
              </w:rPr>
              <w:t>20</w:t>
            </w:r>
          </w:p>
        </w:tc>
      </w:tr>
      <w:tr w:rsidR="00961B55" w:rsidRPr="00961B55" w14:paraId="2A16B5A5" w14:textId="77777777" w:rsidTr="00A21EB8">
        <w:trPr>
          <w:jc w:val="center"/>
        </w:trPr>
        <w:tc>
          <w:tcPr>
            <w:tcW w:w="1370" w:type="dxa"/>
          </w:tcPr>
          <w:p w14:paraId="20FF5E42" w14:textId="77777777" w:rsidR="00961B55" w:rsidRPr="00961B55" w:rsidRDefault="00961B55" w:rsidP="00961B55">
            <w:pPr>
              <w:rPr>
                <w:rFonts w:cs="Arial"/>
              </w:rPr>
            </w:pPr>
            <w:r w:rsidRPr="00961B55">
              <w:rPr>
                <w:rFonts w:cs="Arial"/>
              </w:rPr>
              <w:t>3</w:t>
            </w:r>
          </w:p>
        </w:tc>
        <w:tc>
          <w:tcPr>
            <w:tcW w:w="4945" w:type="dxa"/>
          </w:tcPr>
          <w:p w14:paraId="7FCFC95D" w14:textId="77777777" w:rsidR="00961B55" w:rsidRPr="00961B55" w:rsidRDefault="00961B55" w:rsidP="00961B55">
            <w:pPr>
              <w:rPr>
                <w:rFonts w:cs="Arial"/>
              </w:rPr>
            </w:pPr>
            <w:r w:rsidRPr="00961B55">
              <w:rPr>
                <w:rFonts w:cs="Arial"/>
              </w:rPr>
              <w:t>Меморија DDR2 PC800 2GB</w:t>
            </w:r>
          </w:p>
        </w:tc>
        <w:tc>
          <w:tcPr>
            <w:tcW w:w="1775" w:type="dxa"/>
            <w:vAlign w:val="center"/>
          </w:tcPr>
          <w:p w14:paraId="616CE83F" w14:textId="77777777" w:rsidR="00961B55" w:rsidRPr="00961B55" w:rsidRDefault="00961B55" w:rsidP="00961B55">
            <w:pPr>
              <w:rPr>
                <w:rFonts w:cs="Arial"/>
              </w:rPr>
            </w:pPr>
            <w:r w:rsidRPr="00961B55">
              <w:rPr>
                <w:rFonts w:cs="Arial"/>
              </w:rPr>
              <w:t>10</w:t>
            </w:r>
          </w:p>
        </w:tc>
      </w:tr>
      <w:tr w:rsidR="00961B55" w:rsidRPr="00961B55" w14:paraId="46D2F880" w14:textId="77777777" w:rsidTr="00A21EB8">
        <w:trPr>
          <w:jc w:val="center"/>
        </w:trPr>
        <w:tc>
          <w:tcPr>
            <w:tcW w:w="1370" w:type="dxa"/>
          </w:tcPr>
          <w:p w14:paraId="44433EFA" w14:textId="77777777" w:rsidR="00961B55" w:rsidRPr="00961B55" w:rsidRDefault="00961B55" w:rsidP="00961B55">
            <w:pPr>
              <w:rPr>
                <w:rFonts w:cs="Arial"/>
              </w:rPr>
            </w:pPr>
            <w:r w:rsidRPr="00961B55">
              <w:rPr>
                <w:rFonts w:cs="Arial"/>
              </w:rPr>
              <w:lastRenderedPageBreak/>
              <w:t>4</w:t>
            </w:r>
          </w:p>
        </w:tc>
        <w:tc>
          <w:tcPr>
            <w:tcW w:w="4945" w:type="dxa"/>
          </w:tcPr>
          <w:p w14:paraId="62D3D3F6" w14:textId="77777777" w:rsidR="00961B55" w:rsidRPr="00961B55" w:rsidRDefault="00961B55" w:rsidP="00961B55">
            <w:pPr>
              <w:rPr>
                <w:rFonts w:cs="Arial"/>
              </w:rPr>
            </w:pPr>
            <w:r w:rsidRPr="00961B55">
              <w:rPr>
                <w:rFonts w:cs="Arial"/>
              </w:rPr>
              <w:t>Меморија DDR2 PC800 1GB SODIMM</w:t>
            </w:r>
          </w:p>
        </w:tc>
        <w:tc>
          <w:tcPr>
            <w:tcW w:w="1775" w:type="dxa"/>
            <w:vAlign w:val="center"/>
          </w:tcPr>
          <w:p w14:paraId="737767B8" w14:textId="77777777" w:rsidR="00961B55" w:rsidRPr="00961B55" w:rsidRDefault="00961B55" w:rsidP="00961B55">
            <w:pPr>
              <w:rPr>
                <w:rFonts w:cs="Arial"/>
              </w:rPr>
            </w:pPr>
            <w:r w:rsidRPr="00961B55">
              <w:rPr>
                <w:rFonts w:cs="Arial"/>
              </w:rPr>
              <w:t>5</w:t>
            </w:r>
          </w:p>
        </w:tc>
      </w:tr>
      <w:tr w:rsidR="00961B55" w:rsidRPr="00961B55" w14:paraId="571A9964" w14:textId="77777777" w:rsidTr="00A21EB8">
        <w:trPr>
          <w:jc w:val="center"/>
        </w:trPr>
        <w:tc>
          <w:tcPr>
            <w:tcW w:w="1370" w:type="dxa"/>
          </w:tcPr>
          <w:p w14:paraId="26942DAE" w14:textId="77777777" w:rsidR="00961B55" w:rsidRPr="00961B55" w:rsidRDefault="00961B55" w:rsidP="00961B55">
            <w:pPr>
              <w:rPr>
                <w:rFonts w:cs="Arial"/>
              </w:rPr>
            </w:pPr>
            <w:r w:rsidRPr="00961B55">
              <w:rPr>
                <w:rFonts w:cs="Arial"/>
              </w:rPr>
              <w:t>5</w:t>
            </w:r>
          </w:p>
        </w:tc>
        <w:tc>
          <w:tcPr>
            <w:tcW w:w="4945" w:type="dxa"/>
          </w:tcPr>
          <w:p w14:paraId="1DA92442" w14:textId="77777777" w:rsidR="00961B55" w:rsidRPr="00961B55" w:rsidRDefault="00961B55" w:rsidP="00961B55">
            <w:pPr>
              <w:rPr>
                <w:rFonts w:cs="Arial"/>
              </w:rPr>
            </w:pPr>
            <w:r w:rsidRPr="00961B55">
              <w:rPr>
                <w:rFonts w:cs="Arial"/>
              </w:rPr>
              <w:t>Меморија DDR3 2GB</w:t>
            </w:r>
          </w:p>
        </w:tc>
        <w:tc>
          <w:tcPr>
            <w:tcW w:w="1775" w:type="dxa"/>
            <w:vAlign w:val="center"/>
          </w:tcPr>
          <w:p w14:paraId="7CE0CCB8" w14:textId="77777777" w:rsidR="00961B55" w:rsidRPr="00961B55" w:rsidRDefault="00961B55" w:rsidP="00961B55">
            <w:pPr>
              <w:rPr>
                <w:rFonts w:cs="Arial"/>
              </w:rPr>
            </w:pPr>
            <w:r w:rsidRPr="00961B55">
              <w:rPr>
                <w:rFonts w:cs="Arial"/>
              </w:rPr>
              <w:t>10</w:t>
            </w:r>
          </w:p>
        </w:tc>
      </w:tr>
      <w:tr w:rsidR="00961B55" w:rsidRPr="00961B55" w14:paraId="0C108A44" w14:textId="77777777" w:rsidTr="00A21EB8">
        <w:trPr>
          <w:jc w:val="center"/>
        </w:trPr>
        <w:tc>
          <w:tcPr>
            <w:tcW w:w="1370" w:type="dxa"/>
          </w:tcPr>
          <w:p w14:paraId="327B768F" w14:textId="77777777" w:rsidR="00961B55" w:rsidRPr="00961B55" w:rsidRDefault="00961B55" w:rsidP="00961B55">
            <w:pPr>
              <w:rPr>
                <w:rFonts w:cs="Arial"/>
              </w:rPr>
            </w:pPr>
            <w:r w:rsidRPr="00961B55">
              <w:rPr>
                <w:rFonts w:cs="Arial"/>
              </w:rPr>
              <w:t>6</w:t>
            </w:r>
          </w:p>
        </w:tc>
        <w:tc>
          <w:tcPr>
            <w:tcW w:w="4945" w:type="dxa"/>
          </w:tcPr>
          <w:p w14:paraId="45800EA3" w14:textId="77777777" w:rsidR="00961B55" w:rsidRPr="00961B55" w:rsidRDefault="00961B55" w:rsidP="00961B55">
            <w:pPr>
              <w:rPr>
                <w:rFonts w:cs="Arial"/>
              </w:rPr>
            </w:pPr>
            <w:r w:rsidRPr="00961B55">
              <w:rPr>
                <w:rFonts w:cs="Arial"/>
              </w:rPr>
              <w:t>Диск HDD 500GB SATA 2,5"</w:t>
            </w:r>
          </w:p>
        </w:tc>
        <w:tc>
          <w:tcPr>
            <w:tcW w:w="1775" w:type="dxa"/>
            <w:vAlign w:val="center"/>
          </w:tcPr>
          <w:p w14:paraId="5CBE5004" w14:textId="77777777" w:rsidR="00961B55" w:rsidRPr="00961B55" w:rsidRDefault="00961B55" w:rsidP="00961B55">
            <w:pPr>
              <w:rPr>
                <w:rFonts w:cs="Arial"/>
              </w:rPr>
            </w:pPr>
            <w:r w:rsidRPr="00961B55">
              <w:rPr>
                <w:rFonts w:cs="Arial"/>
              </w:rPr>
              <w:t>5</w:t>
            </w:r>
          </w:p>
        </w:tc>
      </w:tr>
      <w:tr w:rsidR="00961B55" w:rsidRPr="00961B55" w14:paraId="1DF6A910" w14:textId="77777777" w:rsidTr="00A21EB8">
        <w:trPr>
          <w:jc w:val="center"/>
        </w:trPr>
        <w:tc>
          <w:tcPr>
            <w:tcW w:w="1370" w:type="dxa"/>
          </w:tcPr>
          <w:p w14:paraId="7194F9E3" w14:textId="77777777" w:rsidR="00961B55" w:rsidRPr="00961B55" w:rsidRDefault="00961B55" w:rsidP="00961B55">
            <w:pPr>
              <w:rPr>
                <w:rFonts w:cs="Arial"/>
              </w:rPr>
            </w:pPr>
            <w:r w:rsidRPr="00961B55">
              <w:rPr>
                <w:rFonts w:cs="Arial"/>
              </w:rPr>
              <w:t>7</w:t>
            </w:r>
          </w:p>
        </w:tc>
        <w:tc>
          <w:tcPr>
            <w:tcW w:w="4945" w:type="dxa"/>
          </w:tcPr>
          <w:p w14:paraId="7B437997" w14:textId="77777777" w:rsidR="00961B55" w:rsidRPr="00961B55" w:rsidRDefault="00961B55" w:rsidP="00961B55">
            <w:pPr>
              <w:rPr>
                <w:rFonts w:cs="Arial"/>
              </w:rPr>
            </w:pPr>
            <w:r w:rsidRPr="00961B55">
              <w:rPr>
                <w:rFonts w:cs="Arial"/>
              </w:rPr>
              <w:t>Диск HDD 500GB SATA 3,5"</w:t>
            </w:r>
          </w:p>
        </w:tc>
        <w:tc>
          <w:tcPr>
            <w:tcW w:w="1775" w:type="dxa"/>
            <w:vAlign w:val="center"/>
          </w:tcPr>
          <w:p w14:paraId="669C8712" w14:textId="77777777" w:rsidR="00961B55" w:rsidRPr="00961B55" w:rsidRDefault="00961B55" w:rsidP="00961B55">
            <w:pPr>
              <w:rPr>
                <w:rFonts w:cs="Arial"/>
              </w:rPr>
            </w:pPr>
            <w:r w:rsidRPr="00961B55">
              <w:rPr>
                <w:rFonts w:cs="Arial"/>
              </w:rPr>
              <w:t>20</w:t>
            </w:r>
          </w:p>
        </w:tc>
      </w:tr>
      <w:tr w:rsidR="00961B55" w:rsidRPr="00961B55" w14:paraId="1E7476F9" w14:textId="77777777" w:rsidTr="00A21EB8">
        <w:trPr>
          <w:jc w:val="center"/>
        </w:trPr>
        <w:tc>
          <w:tcPr>
            <w:tcW w:w="1370" w:type="dxa"/>
          </w:tcPr>
          <w:p w14:paraId="1AC09764" w14:textId="77777777" w:rsidR="00961B55" w:rsidRPr="00961B55" w:rsidRDefault="00961B55" w:rsidP="00961B55">
            <w:pPr>
              <w:rPr>
                <w:rFonts w:cs="Arial"/>
              </w:rPr>
            </w:pPr>
            <w:r w:rsidRPr="00961B55">
              <w:rPr>
                <w:rFonts w:cs="Arial"/>
              </w:rPr>
              <w:t>8</w:t>
            </w:r>
          </w:p>
        </w:tc>
        <w:tc>
          <w:tcPr>
            <w:tcW w:w="4945" w:type="dxa"/>
          </w:tcPr>
          <w:p w14:paraId="697CA33A" w14:textId="77777777" w:rsidR="00961B55" w:rsidRPr="00961B55" w:rsidRDefault="00961B55" w:rsidP="00961B55">
            <w:pPr>
              <w:rPr>
                <w:rFonts w:cs="Arial"/>
                <w:lang w:val="ru-RU"/>
              </w:rPr>
            </w:pPr>
            <w:r w:rsidRPr="00961B55">
              <w:rPr>
                <w:rFonts w:cs="Arial"/>
                <w:lang w:val="ru-RU"/>
              </w:rPr>
              <w:t xml:space="preserve">Типска батерија за </w:t>
            </w:r>
            <w:r w:rsidRPr="00961B55">
              <w:rPr>
                <w:rFonts w:cs="Arial"/>
              </w:rPr>
              <w:t>UPS</w:t>
            </w:r>
            <w:r w:rsidRPr="00961B55">
              <w:rPr>
                <w:rFonts w:cs="Arial"/>
                <w:lang w:val="ru-RU"/>
              </w:rPr>
              <w:t xml:space="preserve"> 12</w:t>
            </w:r>
            <w:r w:rsidRPr="00961B55">
              <w:rPr>
                <w:rFonts w:cs="Arial"/>
              </w:rPr>
              <w:t>V</w:t>
            </w:r>
            <w:r w:rsidRPr="00961B55">
              <w:rPr>
                <w:rFonts w:cs="Arial"/>
                <w:lang w:val="ru-RU"/>
              </w:rPr>
              <w:t xml:space="preserve"> 7.2 </w:t>
            </w:r>
            <w:r w:rsidRPr="00961B55">
              <w:rPr>
                <w:rFonts w:cs="Arial"/>
              </w:rPr>
              <w:t>Ah</w:t>
            </w:r>
          </w:p>
        </w:tc>
        <w:tc>
          <w:tcPr>
            <w:tcW w:w="1775" w:type="dxa"/>
            <w:vAlign w:val="center"/>
          </w:tcPr>
          <w:p w14:paraId="6D8EE858" w14:textId="77777777" w:rsidR="00961B55" w:rsidRPr="00961B55" w:rsidRDefault="00961B55" w:rsidP="00961B55">
            <w:pPr>
              <w:rPr>
                <w:rFonts w:cs="Arial"/>
              </w:rPr>
            </w:pPr>
            <w:r w:rsidRPr="00961B55">
              <w:rPr>
                <w:rFonts w:cs="Arial"/>
              </w:rPr>
              <w:t>10</w:t>
            </w:r>
          </w:p>
        </w:tc>
      </w:tr>
      <w:tr w:rsidR="00961B55" w:rsidRPr="00961B55" w14:paraId="2E88B8A9" w14:textId="77777777" w:rsidTr="00A21EB8">
        <w:trPr>
          <w:jc w:val="center"/>
        </w:trPr>
        <w:tc>
          <w:tcPr>
            <w:tcW w:w="1370" w:type="dxa"/>
          </w:tcPr>
          <w:p w14:paraId="750503CC" w14:textId="77777777" w:rsidR="00961B55" w:rsidRPr="00961B55" w:rsidRDefault="00961B55" w:rsidP="00961B55">
            <w:pPr>
              <w:rPr>
                <w:rFonts w:cs="Arial"/>
              </w:rPr>
            </w:pPr>
            <w:r w:rsidRPr="00961B55">
              <w:rPr>
                <w:rFonts w:cs="Arial"/>
              </w:rPr>
              <w:t>9</w:t>
            </w:r>
          </w:p>
        </w:tc>
        <w:tc>
          <w:tcPr>
            <w:tcW w:w="4945" w:type="dxa"/>
          </w:tcPr>
          <w:p w14:paraId="5C6FA50A" w14:textId="77777777" w:rsidR="00961B55" w:rsidRPr="00961B55" w:rsidRDefault="00961B55" w:rsidP="00961B55">
            <w:pPr>
              <w:rPr>
                <w:rFonts w:cs="Arial"/>
                <w:lang w:val="ru-RU"/>
              </w:rPr>
            </w:pPr>
            <w:r w:rsidRPr="00961B55">
              <w:rPr>
                <w:rFonts w:cs="Arial"/>
                <w:lang w:val="ru-RU"/>
              </w:rPr>
              <w:t xml:space="preserve">Типска батерија за </w:t>
            </w:r>
            <w:r w:rsidRPr="00961B55">
              <w:rPr>
                <w:rFonts w:cs="Arial"/>
              </w:rPr>
              <w:t>UPS</w:t>
            </w:r>
            <w:r w:rsidRPr="00961B55">
              <w:rPr>
                <w:rFonts w:cs="Arial"/>
                <w:lang w:val="ru-RU"/>
              </w:rPr>
              <w:t xml:space="preserve"> 12</w:t>
            </w:r>
            <w:r w:rsidRPr="00961B55">
              <w:rPr>
                <w:rFonts w:cs="Arial"/>
              </w:rPr>
              <w:t>V</w:t>
            </w:r>
            <w:r w:rsidRPr="00961B55">
              <w:rPr>
                <w:rFonts w:cs="Arial"/>
                <w:lang w:val="ru-RU"/>
              </w:rPr>
              <w:t xml:space="preserve"> 5 </w:t>
            </w:r>
            <w:r w:rsidRPr="00961B55">
              <w:rPr>
                <w:rFonts w:cs="Arial"/>
              </w:rPr>
              <w:t>Ah</w:t>
            </w:r>
          </w:p>
        </w:tc>
        <w:tc>
          <w:tcPr>
            <w:tcW w:w="1775" w:type="dxa"/>
            <w:vAlign w:val="center"/>
          </w:tcPr>
          <w:p w14:paraId="421B5B42" w14:textId="77777777" w:rsidR="00961B55" w:rsidRPr="00961B55" w:rsidRDefault="00961B55" w:rsidP="00961B55">
            <w:pPr>
              <w:rPr>
                <w:rFonts w:cs="Arial"/>
              </w:rPr>
            </w:pPr>
            <w:r w:rsidRPr="00961B55">
              <w:rPr>
                <w:rFonts w:cs="Arial"/>
              </w:rPr>
              <w:t>10</w:t>
            </w:r>
          </w:p>
        </w:tc>
      </w:tr>
      <w:tr w:rsidR="00961B55" w:rsidRPr="00961B55" w14:paraId="4C094E11" w14:textId="77777777" w:rsidTr="00A21EB8">
        <w:trPr>
          <w:jc w:val="center"/>
        </w:trPr>
        <w:tc>
          <w:tcPr>
            <w:tcW w:w="1370" w:type="dxa"/>
          </w:tcPr>
          <w:p w14:paraId="4E210263" w14:textId="77777777" w:rsidR="00961B55" w:rsidRPr="00961B55" w:rsidRDefault="00961B55" w:rsidP="00961B55">
            <w:pPr>
              <w:rPr>
                <w:rFonts w:cs="Arial"/>
              </w:rPr>
            </w:pPr>
            <w:r w:rsidRPr="00961B55">
              <w:rPr>
                <w:rFonts w:cs="Arial"/>
              </w:rPr>
              <w:t>10</w:t>
            </w:r>
          </w:p>
        </w:tc>
        <w:tc>
          <w:tcPr>
            <w:tcW w:w="4945" w:type="dxa"/>
          </w:tcPr>
          <w:p w14:paraId="63656562" w14:textId="77777777" w:rsidR="00961B55" w:rsidRPr="00961B55" w:rsidRDefault="00961B55" w:rsidP="00961B55">
            <w:pPr>
              <w:rPr>
                <w:rFonts w:cs="Arial"/>
                <w:lang w:val="sr-Latn-CS"/>
              </w:rPr>
            </w:pPr>
            <w:r w:rsidRPr="00961B55">
              <w:rPr>
                <w:rFonts w:cs="Arial"/>
                <w:lang w:val="ru-RU"/>
              </w:rPr>
              <w:t xml:space="preserve">напајање за </w:t>
            </w:r>
            <w:r w:rsidRPr="00961B55">
              <w:rPr>
                <w:rFonts w:cs="Arial"/>
                <w:lang w:val="sr-Latn-CS"/>
              </w:rPr>
              <w:t>PC ATX, 500 W</w:t>
            </w:r>
          </w:p>
        </w:tc>
        <w:tc>
          <w:tcPr>
            <w:tcW w:w="1775" w:type="dxa"/>
            <w:vAlign w:val="center"/>
          </w:tcPr>
          <w:p w14:paraId="43EF3D23" w14:textId="77777777" w:rsidR="00961B55" w:rsidRPr="00961B55" w:rsidRDefault="00961B55" w:rsidP="00961B55">
            <w:pPr>
              <w:rPr>
                <w:rFonts w:cs="Arial"/>
              </w:rPr>
            </w:pPr>
            <w:r w:rsidRPr="00961B55">
              <w:rPr>
                <w:rFonts w:cs="Arial"/>
              </w:rPr>
              <w:t>20</w:t>
            </w:r>
          </w:p>
        </w:tc>
      </w:tr>
      <w:tr w:rsidR="00961B55" w:rsidRPr="00961B55" w14:paraId="08EF7454" w14:textId="77777777" w:rsidTr="00A21EB8">
        <w:trPr>
          <w:jc w:val="center"/>
        </w:trPr>
        <w:tc>
          <w:tcPr>
            <w:tcW w:w="1370" w:type="dxa"/>
          </w:tcPr>
          <w:p w14:paraId="1C04C0AA" w14:textId="77777777" w:rsidR="00961B55" w:rsidRPr="00961B55" w:rsidRDefault="00961B55" w:rsidP="00961B55">
            <w:pPr>
              <w:rPr>
                <w:rFonts w:cs="Arial"/>
              </w:rPr>
            </w:pPr>
            <w:r w:rsidRPr="00961B55">
              <w:rPr>
                <w:rFonts w:cs="Arial"/>
              </w:rPr>
              <w:t>11</w:t>
            </w:r>
          </w:p>
        </w:tc>
        <w:tc>
          <w:tcPr>
            <w:tcW w:w="4945" w:type="dxa"/>
          </w:tcPr>
          <w:p w14:paraId="7D5FEF1A" w14:textId="77777777" w:rsidR="00961B55" w:rsidRPr="00961B55" w:rsidRDefault="00961B55" w:rsidP="00961B55">
            <w:pPr>
              <w:rPr>
                <w:rFonts w:cs="Arial"/>
                <w:lang w:val="sr-Latn-CS"/>
              </w:rPr>
            </w:pPr>
            <w:r w:rsidRPr="00961B55">
              <w:rPr>
                <w:rFonts w:cs="Arial"/>
                <w:lang w:val="sr-Cyrl-BA"/>
              </w:rPr>
              <w:t>Термална паста, 1</w:t>
            </w:r>
            <w:r w:rsidRPr="00961B55">
              <w:rPr>
                <w:rFonts w:cs="Arial"/>
                <w:lang w:val="sr-Latn-CS"/>
              </w:rPr>
              <w:t>g</w:t>
            </w:r>
          </w:p>
        </w:tc>
        <w:tc>
          <w:tcPr>
            <w:tcW w:w="1775" w:type="dxa"/>
            <w:vAlign w:val="center"/>
          </w:tcPr>
          <w:p w14:paraId="6464C53C" w14:textId="77777777" w:rsidR="00961B55" w:rsidRPr="00961B55" w:rsidRDefault="00961B55" w:rsidP="00961B55">
            <w:pPr>
              <w:rPr>
                <w:rFonts w:cs="Arial"/>
              </w:rPr>
            </w:pPr>
            <w:r w:rsidRPr="00961B55">
              <w:rPr>
                <w:rFonts w:cs="Arial"/>
              </w:rPr>
              <w:t>10</w:t>
            </w:r>
          </w:p>
        </w:tc>
      </w:tr>
      <w:tr w:rsidR="00961B55" w:rsidRPr="00961B55" w14:paraId="76C58E55" w14:textId="77777777" w:rsidTr="00A21EB8">
        <w:trPr>
          <w:jc w:val="center"/>
        </w:trPr>
        <w:tc>
          <w:tcPr>
            <w:tcW w:w="1370" w:type="dxa"/>
          </w:tcPr>
          <w:p w14:paraId="654E72B6" w14:textId="77777777" w:rsidR="00961B55" w:rsidRPr="00961B55" w:rsidRDefault="00961B55" w:rsidP="00961B55">
            <w:pPr>
              <w:rPr>
                <w:rFonts w:cs="Arial"/>
              </w:rPr>
            </w:pPr>
            <w:r w:rsidRPr="00961B55">
              <w:rPr>
                <w:rFonts w:cs="Arial"/>
              </w:rPr>
              <w:t>12</w:t>
            </w:r>
          </w:p>
        </w:tc>
        <w:tc>
          <w:tcPr>
            <w:tcW w:w="4945" w:type="dxa"/>
          </w:tcPr>
          <w:p w14:paraId="0D9392CD" w14:textId="77777777" w:rsidR="00961B55" w:rsidRPr="00961B55" w:rsidRDefault="00961B55" w:rsidP="00961B55">
            <w:pPr>
              <w:rPr>
                <w:rFonts w:cs="Arial"/>
              </w:rPr>
            </w:pPr>
            <w:r w:rsidRPr="00961B55">
              <w:rPr>
                <w:rFonts w:cs="Arial"/>
              </w:rPr>
              <w:t>USB тастатура</w:t>
            </w:r>
          </w:p>
        </w:tc>
        <w:tc>
          <w:tcPr>
            <w:tcW w:w="1775" w:type="dxa"/>
            <w:vAlign w:val="center"/>
          </w:tcPr>
          <w:p w14:paraId="71737E6A" w14:textId="77777777" w:rsidR="00961B55" w:rsidRPr="00961B55" w:rsidRDefault="00961B55" w:rsidP="00961B55">
            <w:pPr>
              <w:rPr>
                <w:rFonts w:cs="Arial"/>
              </w:rPr>
            </w:pPr>
            <w:r w:rsidRPr="00961B55">
              <w:rPr>
                <w:rFonts w:cs="Arial"/>
              </w:rPr>
              <w:t>20</w:t>
            </w:r>
          </w:p>
        </w:tc>
      </w:tr>
      <w:tr w:rsidR="00961B55" w:rsidRPr="00961B55" w14:paraId="74BEDD7D" w14:textId="77777777" w:rsidTr="00A21EB8">
        <w:trPr>
          <w:jc w:val="center"/>
        </w:trPr>
        <w:tc>
          <w:tcPr>
            <w:tcW w:w="1370" w:type="dxa"/>
          </w:tcPr>
          <w:p w14:paraId="13F24D64" w14:textId="77777777" w:rsidR="00961B55" w:rsidRPr="00961B55" w:rsidRDefault="00961B55" w:rsidP="00961B55">
            <w:pPr>
              <w:rPr>
                <w:rFonts w:cs="Arial"/>
              </w:rPr>
            </w:pPr>
            <w:r w:rsidRPr="00961B55">
              <w:rPr>
                <w:rFonts w:cs="Arial"/>
              </w:rPr>
              <w:t>13</w:t>
            </w:r>
          </w:p>
        </w:tc>
        <w:tc>
          <w:tcPr>
            <w:tcW w:w="4945" w:type="dxa"/>
          </w:tcPr>
          <w:p w14:paraId="518FA834" w14:textId="77777777" w:rsidR="00961B55" w:rsidRPr="00961B55" w:rsidRDefault="00961B55" w:rsidP="00961B55">
            <w:pPr>
              <w:rPr>
                <w:rFonts w:cs="Arial"/>
              </w:rPr>
            </w:pPr>
            <w:r w:rsidRPr="00961B55">
              <w:rPr>
                <w:rFonts w:cs="Arial"/>
              </w:rPr>
              <w:t>USB оптички миш</w:t>
            </w:r>
          </w:p>
        </w:tc>
        <w:tc>
          <w:tcPr>
            <w:tcW w:w="1775" w:type="dxa"/>
            <w:vAlign w:val="center"/>
          </w:tcPr>
          <w:p w14:paraId="0F34B98C" w14:textId="77777777" w:rsidR="00961B55" w:rsidRPr="00961B55" w:rsidRDefault="00961B55" w:rsidP="00961B55">
            <w:pPr>
              <w:rPr>
                <w:rFonts w:cs="Arial"/>
              </w:rPr>
            </w:pPr>
            <w:r w:rsidRPr="00961B55">
              <w:rPr>
                <w:rFonts w:cs="Arial"/>
              </w:rPr>
              <w:t>20</w:t>
            </w:r>
          </w:p>
        </w:tc>
      </w:tr>
      <w:tr w:rsidR="00961B55" w:rsidRPr="00961B55" w14:paraId="5E61E320" w14:textId="77777777" w:rsidTr="00A21EB8">
        <w:trPr>
          <w:jc w:val="center"/>
        </w:trPr>
        <w:tc>
          <w:tcPr>
            <w:tcW w:w="1370" w:type="dxa"/>
          </w:tcPr>
          <w:p w14:paraId="5943F600" w14:textId="77777777" w:rsidR="00961B55" w:rsidRPr="00961B55" w:rsidRDefault="00961B55" w:rsidP="00961B55">
            <w:pPr>
              <w:rPr>
                <w:rFonts w:cs="Arial"/>
              </w:rPr>
            </w:pPr>
            <w:r w:rsidRPr="00961B55">
              <w:rPr>
                <w:rFonts w:cs="Arial"/>
              </w:rPr>
              <w:t>14</w:t>
            </w:r>
          </w:p>
        </w:tc>
        <w:tc>
          <w:tcPr>
            <w:tcW w:w="4945" w:type="dxa"/>
          </w:tcPr>
          <w:p w14:paraId="1F4145EE" w14:textId="77777777" w:rsidR="00961B55" w:rsidRPr="00961B55" w:rsidRDefault="00961B55" w:rsidP="00961B55">
            <w:pPr>
              <w:rPr>
                <w:rFonts w:cs="Arial"/>
                <w:lang w:val="ru-RU"/>
              </w:rPr>
            </w:pPr>
            <w:r w:rsidRPr="00961B55">
              <w:rPr>
                <w:rFonts w:cs="Arial"/>
              </w:rPr>
              <w:t>USB</w:t>
            </w:r>
            <w:r w:rsidRPr="00961B55">
              <w:rPr>
                <w:rFonts w:cs="Arial"/>
                <w:lang w:val="ru-RU"/>
              </w:rPr>
              <w:t xml:space="preserve"> кабл за штампач, </w:t>
            </w:r>
            <w:r w:rsidRPr="00961B55">
              <w:rPr>
                <w:rFonts w:cs="Arial"/>
              </w:rPr>
              <w:t>A</w:t>
            </w:r>
            <w:r w:rsidRPr="00961B55">
              <w:rPr>
                <w:rFonts w:cs="Arial"/>
                <w:lang w:val="ru-RU"/>
              </w:rPr>
              <w:t>-Б, 1,8</w:t>
            </w:r>
            <w:r w:rsidRPr="00961B55">
              <w:rPr>
                <w:rFonts w:cs="Arial"/>
              </w:rPr>
              <w:t>m</w:t>
            </w:r>
            <w:r w:rsidRPr="00961B55">
              <w:rPr>
                <w:rFonts w:cs="Arial"/>
                <w:lang w:val="ru-RU"/>
              </w:rPr>
              <w:t>, штампач, скенер</w:t>
            </w:r>
          </w:p>
        </w:tc>
        <w:tc>
          <w:tcPr>
            <w:tcW w:w="1775" w:type="dxa"/>
            <w:vAlign w:val="center"/>
          </w:tcPr>
          <w:p w14:paraId="26246C77" w14:textId="77777777" w:rsidR="00961B55" w:rsidRPr="00961B55" w:rsidRDefault="00961B55" w:rsidP="00961B55">
            <w:pPr>
              <w:rPr>
                <w:rFonts w:cs="Arial"/>
              </w:rPr>
            </w:pPr>
            <w:r w:rsidRPr="00961B55">
              <w:rPr>
                <w:rFonts w:cs="Arial"/>
              </w:rPr>
              <w:t>20</w:t>
            </w:r>
          </w:p>
        </w:tc>
      </w:tr>
      <w:tr w:rsidR="00961B55" w:rsidRPr="00961B55" w14:paraId="70832926" w14:textId="77777777" w:rsidTr="00A21EB8">
        <w:trPr>
          <w:jc w:val="center"/>
        </w:trPr>
        <w:tc>
          <w:tcPr>
            <w:tcW w:w="1370" w:type="dxa"/>
          </w:tcPr>
          <w:p w14:paraId="6C5330EB" w14:textId="77777777" w:rsidR="00961B55" w:rsidRPr="00961B55" w:rsidRDefault="00961B55" w:rsidP="00961B55">
            <w:pPr>
              <w:rPr>
                <w:rFonts w:cs="Arial"/>
              </w:rPr>
            </w:pPr>
            <w:r w:rsidRPr="00961B55">
              <w:rPr>
                <w:rFonts w:cs="Arial"/>
              </w:rPr>
              <w:t>15</w:t>
            </w:r>
          </w:p>
        </w:tc>
        <w:tc>
          <w:tcPr>
            <w:tcW w:w="4945" w:type="dxa"/>
          </w:tcPr>
          <w:p w14:paraId="4E888F99" w14:textId="77777777" w:rsidR="00961B55" w:rsidRPr="00961B55" w:rsidRDefault="00961B55" w:rsidP="00961B55">
            <w:pPr>
              <w:rPr>
                <w:rFonts w:cs="Arial"/>
                <w:lang w:val="sr-Cyrl-BA"/>
              </w:rPr>
            </w:pPr>
            <w:r w:rsidRPr="00961B55">
              <w:rPr>
                <w:rFonts w:cs="Arial"/>
              </w:rPr>
              <w:t xml:space="preserve">VGA </w:t>
            </w:r>
            <w:r w:rsidRPr="00961B55">
              <w:rPr>
                <w:rFonts w:cs="Arial"/>
                <w:lang w:val="sr-Cyrl-BA"/>
              </w:rPr>
              <w:t>кабл</w:t>
            </w:r>
          </w:p>
        </w:tc>
        <w:tc>
          <w:tcPr>
            <w:tcW w:w="1775" w:type="dxa"/>
            <w:vAlign w:val="center"/>
          </w:tcPr>
          <w:p w14:paraId="67F9AD88" w14:textId="77777777" w:rsidR="00961B55" w:rsidRPr="00961B55" w:rsidRDefault="00961B55" w:rsidP="00961B55">
            <w:pPr>
              <w:rPr>
                <w:rFonts w:cs="Arial"/>
              </w:rPr>
            </w:pPr>
            <w:r w:rsidRPr="00961B55">
              <w:rPr>
                <w:rFonts w:cs="Arial"/>
              </w:rPr>
              <w:t>10</w:t>
            </w:r>
          </w:p>
        </w:tc>
      </w:tr>
      <w:tr w:rsidR="00961B55" w:rsidRPr="00961B55" w14:paraId="6F7130EA" w14:textId="77777777" w:rsidTr="00A21EB8">
        <w:trPr>
          <w:jc w:val="center"/>
        </w:trPr>
        <w:tc>
          <w:tcPr>
            <w:tcW w:w="1370" w:type="dxa"/>
          </w:tcPr>
          <w:p w14:paraId="72CE8279" w14:textId="77777777" w:rsidR="00961B55" w:rsidRPr="00961B55" w:rsidRDefault="00961B55" w:rsidP="00961B55">
            <w:pPr>
              <w:rPr>
                <w:rFonts w:cs="Arial"/>
              </w:rPr>
            </w:pPr>
            <w:r w:rsidRPr="00961B55">
              <w:rPr>
                <w:rFonts w:cs="Arial"/>
              </w:rPr>
              <w:t>16</w:t>
            </w:r>
          </w:p>
        </w:tc>
        <w:tc>
          <w:tcPr>
            <w:tcW w:w="4945" w:type="dxa"/>
          </w:tcPr>
          <w:p w14:paraId="77705CE8" w14:textId="77777777" w:rsidR="00961B55" w:rsidRPr="00961B55" w:rsidRDefault="00961B55" w:rsidP="00961B55">
            <w:pPr>
              <w:rPr>
                <w:rFonts w:cs="Arial"/>
              </w:rPr>
            </w:pPr>
            <w:r w:rsidRPr="00961B55">
              <w:rPr>
                <w:rFonts w:cs="Arial"/>
              </w:rPr>
              <w:t>Bios батерија</w:t>
            </w:r>
          </w:p>
        </w:tc>
        <w:tc>
          <w:tcPr>
            <w:tcW w:w="1775" w:type="dxa"/>
            <w:vAlign w:val="center"/>
          </w:tcPr>
          <w:p w14:paraId="2CA92159" w14:textId="77777777" w:rsidR="00961B55" w:rsidRPr="00961B55" w:rsidRDefault="00961B55" w:rsidP="00961B55">
            <w:pPr>
              <w:rPr>
                <w:rFonts w:cs="Arial"/>
              </w:rPr>
            </w:pPr>
            <w:r w:rsidRPr="00961B55">
              <w:rPr>
                <w:rFonts w:cs="Arial"/>
              </w:rPr>
              <w:t>20</w:t>
            </w:r>
          </w:p>
        </w:tc>
      </w:tr>
      <w:tr w:rsidR="00961B55" w:rsidRPr="00961B55" w14:paraId="4BD0F438" w14:textId="77777777" w:rsidTr="00A21EB8">
        <w:trPr>
          <w:jc w:val="center"/>
        </w:trPr>
        <w:tc>
          <w:tcPr>
            <w:tcW w:w="1370" w:type="dxa"/>
          </w:tcPr>
          <w:p w14:paraId="646E7C30" w14:textId="77777777" w:rsidR="00961B55" w:rsidRPr="00961B55" w:rsidRDefault="00961B55" w:rsidP="00961B55">
            <w:pPr>
              <w:rPr>
                <w:rFonts w:cs="Arial"/>
              </w:rPr>
            </w:pPr>
            <w:r w:rsidRPr="00961B55">
              <w:rPr>
                <w:rFonts w:cs="Arial"/>
              </w:rPr>
              <w:t>17</w:t>
            </w:r>
          </w:p>
        </w:tc>
        <w:tc>
          <w:tcPr>
            <w:tcW w:w="4945" w:type="dxa"/>
          </w:tcPr>
          <w:p w14:paraId="7D9F2EF3" w14:textId="77777777" w:rsidR="00961B55" w:rsidRPr="00961B55" w:rsidRDefault="00961B55" w:rsidP="00961B55">
            <w:pPr>
              <w:rPr>
                <w:rFonts w:cs="Arial"/>
                <w:lang w:val="ru-RU"/>
              </w:rPr>
            </w:pPr>
            <w:r w:rsidRPr="00961B55">
              <w:rPr>
                <w:rFonts w:cs="Arial"/>
                <w:lang w:val="ru-RU"/>
              </w:rPr>
              <w:t>Вентилатор за графичку картицу 4</w:t>
            </w:r>
            <w:r w:rsidRPr="00961B55">
              <w:rPr>
                <w:rFonts w:cs="Arial"/>
              </w:rPr>
              <w:t>x</w:t>
            </w:r>
            <w:r w:rsidRPr="00961B55">
              <w:rPr>
                <w:rFonts w:cs="Arial"/>
                <w:lang w:val="ru-RU"/>
              </w:rPr>
              <w:t xml:space="preserve">4 </w:t>
            </w:r>
            <w:r w:rsidRPr="00961B55">
              <w:rPr>
                <w:rFonts w:cs="Arial"/>
              </w:rPr>
              <w:t>cm</w:t>
            </w:r>
            <w:r w:rsidRPr="00961B55">
              <w:rPr>
                <w:rFonts w:cs="Arial"/>
                <w:lang w:val="ru-RU"/>
              </w:rPr>
              <w:t>, 3 пина</w:t>
            </w:r>
          </w:p>
        </w:tc>
        <w:tc>
          <w:tcPr>
            <w:tcW w:w="1775" w:type="dxa"/>
            <w:vAlign w:val="center"/>
          </w:tcPr>
          <w:p w14:paraId="5ED92799" w14:textId="77777777" w:rsidR="00961B55" w:rsidRPr="00961B55" w:rsidRDefault="00961B55" w:rsidP="00961B55">
            <w:pPr>
              <w:rPr>
                <w:rFonts w:cs="Arial"/>
              </w:rPr>
            </w:pPr>
            <w:r w:rsidRPr="00961B55">
              <w:rPr>
                <w:rFonts w:cs="Arial"/>
              </w:rPr>
              <w:t>10</w:t>
            </w:r>
          </w:p>
        </w:tc>
      </w:tr>
      <w:tr w:rsidR="00961B55" w:rsidRPr="00961B55" w14:paraId="5A07DDB9" w14:textId="77777777" w:rsidTr="00A21EB8">
        <w:trPr>
          <w:jc w:val="center"/>
        </w:trPr>
        <w:tc>
          <w:tcPr>
            <w:tcW w:w="1370" w:type="dxa"/>
          </w:tcPr>
          <w:p w14:paraId="2A35E7CE" w14:textId="77777777" w:rsidR="00961B55" w:rsidRPr="00961B55" w:rsidRDefault="00961B55" w:rsidP="00961B55">
            <w:pPr>
              <w:rPr>
                <w:rFonts w:cs="Arial"/>
              </w:rPr>
            </w:pPr>
            <w:r w:rsidRPr="00961B55">
              <w:rPr>
                <w:rFonts w:cs="Arial"/>
              </w:rPr>
              <w:t>18</w:t>
            </w:r>
          </w:p>
        </w:tc>
        <w:tc>
          <w:tcPr>
            <w:tcW w:w="4945" w:type="dxa"/>
          </w:tcPr>
          <w:p w14:paraId="710A8D0B" w14:textId="77777777" w:rsidR="00961B55" w:rsidRPr="00961B55" w:rsidRDefault="00961B55" w:rsidP="00961B55">
            <w:pPr>
              <w:rPr>
                <w:rFonts w:cs="Arial"/>
              </w:rPr>
            </w:pPr>
            <w:r w:rsidRPr="00961B55">
              <w:rPr>
                <w:rFonts w:cs="Arial"/>
              </w:rPr>
              <w:t>Вентилатор 8x8 cm</w:t>
            </w:r>
          </w:p>
        </w:tc>
        <w:tc>
          <w:tcPr>
            <w:tcW w:w="1775" w:type="dxa"/>
            <w:vAlign w:val="center"/>
          </w:tcPr>
          <w:p w14:paraId="3CD1DC94" w14:textId="77777777" w:rsidR="00961B55" w:rsidRPr="00961B55" w:rsidRDefault="00961B55" w:rsidP="00961B55">
            <w:pPr>
              <w:rPr>
                <w:rFonts w:cs="Arial"/>
              </w:rPr>
            </w:pPr>
            <w:r w:rsidRPr="00961B55">
              <w:rPr>
                <w:rFonts w:cs="Arial"/>
              </w:rPr>
              <w:t>10</w:t>
            </w:r>
          </w:p>
        </w:tc>
      </w:tr>
      <w:tr w:rsidR="00961B55" w:rsidRPr="00961B55" w14:paraId="0D42C55E" w14:textId="77777777" w:rsidTr="00A21EB8">
        <w:trPr>
          <w:jc w:val="center"/>
        </w:trPr>
        <w:tc>
          <w:tcPr>
            <w:tcW w:w="1370" w:type="dxa"/>
          </w:tcPr>
          <w:p w14:paraId="7AD1F8BE" w14:textId="77777777" w:rsidR="00961B55" w:rsidRPr="00961B55" w:rsidRDefault="00961B55" w:rsidP="00961B55">
            <w:pPr>
              <w:rPr>
                <w:rFonts w:cs="Arial"/>
              </w:rPr>
            </w:pPr>
            <w:r w:rsidRPr="00961B55">
              <w:rPr>
                <w:rFonts w:cs="Arial"/>
              </w:rPr>
              <w:t>19</w:t>
            </w:r>
          </w:p>
        </w:tc>
        <w:tc>
          <w:tcPr>
            <w:tcW w:w="4945" w:type="dxa"/>
          </w:tcPr>
          <w:p w14:paraId="6440787F" w14:textId="77777777" w:rsidR="00961B55" w:rsidRPr="00961B55" w:rsidRDefault="00961B55" w:rsidP="00961B55">
            <w:pPr>
              <w:rPr>
                <w:rFonts w:cs="Arial"/>
              </w:rPr>
            </w:pPr>
            <w:r w:rsidRPr="00961B55">
              <w:rPr>
                <w:rFonts w:cs="Arial"/>
              </w:rPr>
              <w:t>Вентилатор 12x12 cm</w:t>
            </w:r>
          </w:p>
        </w:tc>
        <w:tc>
          <w:tcPr>
            <w:tcW w:w="1775" w:type="dxa"/>
            <w:vAlign w:val="center"/>
          </w:tcPr>
          <w:p w14:paraId="185B9A7F" w14:textId="77777777" w:rsidR="00961B55" w:rsidRPr="00961B55" w:rsidRDefault="00961B55" w:rsidP="00961B55">
            <w:pPr>
              <w:rPr>
                <w:rFonts w:cs="Arial"/>
              </w:rPr>
            </w:pPr>
            <w:r w:rsidRPr="00961B55">
              <w:rPr>
                <w:rFonts w:cs="Arial"/>
              </w:rPr>
              <w:t>10</w:t>
            </w:r>
          </w:p>
        </w:tc>
      </w:tr>
      <w:tr w:rsidR="00961B55" w:rsidRPr="00961B55" w14:paraId="36E8E6D9" w14:textId="77777777" w:rsidTr="00A21EB8">
        <w:trPr>
          <w:jc w:val="center"/>
        </w:trPr>
        <w:tc>
          <w:tcPr>
            <w:tcW w:w="1370" w:type="dxa"/>
          </w:tcPr>
          <w:p w14:paraId="559A68B6" w14:textId="77777777" w:rsidR="00961B55" w:rsidRPr="00961B55" w:rsidRDefault="00961B55" w:rsidP="00961B55">
            <w:pPr>
              <w:rPr>
                <w:rFonts w:cs="Arial"/>
              </w:rPr>
            </w:pPr>
            <w:r w:rsidRPr="00961B55">
              <w:rPr>
                <w:rFonts w:cs="Arial"/>
              </w:rPr>
              <w:t>20</w:t>
            </w:r>
          </w:p>
        </w:tc>
        <w:tc>
          <w:tcPr>
            <w:tcW w:w="4945" w:type="dxa"/>
          </w:tcPr>
          <w:p w14:paraId="1FAFE57C" w14:textId="77777777" w:rsidR="00961B55" w:rsidRPr="00961B55" w:rsidRDefault="00961B55" w:rsidP="00961B55">
            <w:pPr>
              <w:rPr>
                <w:rFonts w:cs="Arial"/>
              </w:rPr>
            </w:pPr>
            <w:r w:rsidRPr="00961B55">
              <w:rPr>
                <w:rFonts w:cs="Arial"/>
              </w:rPr>
              <w:t>DVD резач SATA (интерни)</w:t>
            </w:r>
          </w:p>
        </w:tc>
        <w:tc>
          <w:tcPr>
            <w:tcW w:w="1775" w:type="dxa"/>
            <w:vAlign w:val="center"/>
          </w:tcPr>
          <w:p w14:paraId="3A0397F2" w14:textId="77777777" w:rsidR="00961B55" w:rsidRPr="00961B55" w:rsidRDefault="00961B55" w:rsidP="00961B55">
            <w:pPr>
              <w:rPr>
                <w:rFonts w:cs="Arial"/>
              </w:rPr>
            </w:pPr>
            <w:r w:rsidRPr="00961B55">
              <w:rPr>
                <w:rFonts w:cs="Arial"/>
              </w:rPr>
              <w:t>10</w:t>
            </w:r>
          </w:p>
        </w:tc>
      </w:tr>
      <w:tr w:rsidR="00961B55" w:rsidRPr="00961B55" w14:paraId="1113FA14" w14:textId="77777777" w:rsidTr="00A21EB8">
        <w:trPr>
          <w:jc w:val="center"/>
        </w:trPr>
        <w:tc>
          <w:tcPr>
            <w:tcW w:w="1370" w:type="dxa"/>
          </w:tcPr>
          <w:p w14:paraId="1FECD4B2" w14:textId="77777777" w:rsidR="00961B55" w:rsidRPr="00961B55" w:rsidRDefault="00961B55" w:rsidP="00961B55">
            <w:pPr>
              <w:rPr>
                <w:rFonts w:cs="Arial"/>
              </w:rPr>
            </w:pPr>
            <w:r w:rsidRPr="00961B55">
              <w:rPr>
                <w:rFonts w:cs="Arial"/>
              </w:rPr>
              <w:t>21</w:t>
            </w:r>
          </w:p>
        </w:tc>
        <w:tc>
          <w:tcPr>
            <w:tcW w:w="4945" w:type="dxa"/>
          </w:tcPr>
          <w:p w14:paraId="5BA87D8A" w14:textId="77777777" w:rsidR="00961B55" w:rsidRPr="00961B55" w:rsidRDefault="00961B55" w:rsidP="00961B55">
            <w:pPr>
              <w:rPr>
                <w:rFonts w:cs="Arial"/>
              </w:rPr>
            </w:pPr>
            <w:r w:rsidRPr="00961B55">
              <w:rPr>
                <w:rFonts w:cs="Arial"/>
              </w:rPr>
              <w:t>SATA у IDE адаптер</w:t>
            </w:r>
          </w:p>
        </w:tc>
        <w:tc>
          <w:tcPr>
            <w:tcW w:w="1775" w:type="dxa"/>
            <w:vAlign w:val="center"/>
          </w:tcPr>
          <w:p w14:paraId="69E4FEE8" w14:textId="77777777" w:rsidR="00961B55" w:rsidRPr="00961B55" w:rsidRDefault="00961B55" w:rsidP="00961B55">
            <w:pPr>
              <w:rPr>
                <w:rFonts w:cs="Arial"/>
              </w:rPr>
            </w:pPr>
            <w:r w:rsidRPr="00961B55">
              <w:rPr>
                <w:rFonts w:cs="Arial"/>
              </w:rPr>
              <w:t>5</w:t>
            </w:r>
          </w:p>
        </w:tc>
      </w:tr>
      <w:tr w:rsidR="00961B55" w:rsidRPr="00961B55" w14:paraId="23D08433" w14:textId="77777777" w:rsidTr="00A21EB8">
        <w:trPr>
          <w:jc w:val="center"/>
        </w:trPr>
        <w:tc>
          <w:tcPr>
            <w:tcW w:w="1370" w:type="dxa"/>
          </w:tcPr>
          <w:p w14:paraId="466D850A" w14:textId="77777777" w:rsidR="00961B55" w:rsidRPr="00961B55" w:rsidRDefault="00961B55" w:rsidP="00961B55">
            <w:pPr>
              <w:rPr>
                <w:rFonts w:cs="Arial"/>
              </w:rPr>
            </w:pPr>
            <w:r w:rsidRPr="00961B55">
              <w:rPr>
                <w:rFonts w:cs="Arial"/>
              </w:rPr>
              <w:t>22</w:t>
            </w:r>
          </w:p>
        </w:tc>
        <w:tc>
          <w:tcPr>
            <w:tcW w:w="4945" w:type="dxa"/>
          </w:tcPr>
          <w:p w14:paraId="7295BE2D" w14:textId="77777777" w:rsidR="00961B55" w:rsidRPr="00961B55" w:rsidRDefault="00961B55" w:rsidP="00961B55">
            <w:pPr>
              <w:rPr>
                <w:rFonts w:cs="Arial"/>
              </w:rPr>
            </w:pPr>
            <w:r w:rsidRPr="00961B55">
              <w:rPr>
                <w:rFonts w:cs="Arial"/>
              </w:rPr>
              <w:t>SATA/ IDE у USB 2.0 адаптер</w:t>
            </w:r>
          </w:p>
        </w:tc>
        <w:tc>
          <w:tcPr>
            <w:tcW w:w="1775" w:type="dxa"/>
            <w:vAlign w:val="center"/>
          </w:tcPr>
          <w:p w14:paraId="75ADB39D" w14:textId="77777777" w:rsidR="00961B55" w:rsidRPr="00961B55" w:rsidRDefault="00961B55" w:rsidP="00961B55">
            <w:pPr>
              <w:rPr>
                <w:rFonts w:cs="Arial"/>
              </w:rPr>
            </w:pPr>
            <w:r w:rsidRPr="00961B55">
              <w:rPr>
                <w:rFonts w:cs="Arial"/>
              </w:rPr>
              <w:t>5</w:t>
            </w:r>
          </w:p>
        </w:tc>
      </w:tr>
      <w:tr w:rsidR="00961B55" w:rsidRPr="00961B55" w14:paraId="700E8E41" w14:textId="77777777" w:rsidTr="00A21EB8">
        <w:trPr>
          <w:jc w:val="center"/>
        </w:trPr>
        <w:tc>
          <w:tcPr>
            <w:tcW w:w="1370" w:type="dxa"/>
          </w:tcPr>
          <w:p w14:paraId="116C5D3D" w14:textId="77777777" w:rsidR="00961B55" w:rsidRPr="00961B55" w:rsidRDefault="00961B55" w:rsidP="00961B55">
            <w:pPr>
              <w:rPr>
                <w:rFonts w:cs="Arial"/>
              </w:rPr>
            </w:pPr>
            <w:r w:rsidRPr="00961B55">
              <w:rPr>
                <w:rFonts w:cs="Arial"/>
              </w:rPr>
              <w:t>23</w:t>
            </w:r>
          </w:p>
        </w:tc>
        <w:tc>
          <w:tcPr>
            <w:tcW w:w="4945" w:type="dxa"/>
          </w:tcPr>
          <w:p w14:paraId="0541B64B" w14:textId="77777777" w:rsidR="00961B55" w:rsidRPr="00961B55" w:rsidRDefault="00961B55" w:rsidP="00961B55">
            <w:pPr>
              <w:rPr>
                <w:rFonts w:cs="Arial"/>
                <w:lang w:val="ru-RU"/>
              </w:rPr>
            </w:pPr>
            <w:r w:rsidRPr="00961B55">
              <w:rPr>
                <w:rFonts w:cs="Arial"/>
                <w:lang w:val="ru-RU"/>
              </w:rPr>
              <w:t xml:space="preserve">Продужни кабла мин 3 утичнице, мин 3 </w:t>
            </w:r>
            <w:r w:rsidRPr="00961B55">
              <w:rPr>
                <w:rFonts w:cs="Arial"/>
              </w:rPr>
              <w:t>m</w:t>
            </w:r>
          </w:p>
        </w:tc>
        <w:tc>
          <w:tcPr>
            <w:tcW w:w="1775" w:type="dxa"/>
            <w:vAlign w:val="center"/>
          </w:tcPr>
          <w:p w14:paraId="44FB1983" w14:textId="77777777" w:rsidR="00961B55" w:rsidRPr="00961B55" w:rsidRDefault="00961B55" w:rsidP="00961B55">
            <w:pPr>
              <w:rPr>
                <w:rFonts w:cs="Arial"/>
              </w:rPr>
            </w:pPr>
            <w:r w:rsidRPr="00961B55">
              <w:rPr>
                <w:rFonts w:cs="Arial"/>
              </w:rPr>
              <w:t>10</w:t>
            </w:r>
          </w:p>
        </w:tc>
      </w:tr>
    </w:tbl>
    <w:p w14:paraId="70FD7D6B" w14:textId="77777777" w:rsidR="0055427A" w:rsidRPr="00802CE8" w:rsidRDefault="0055427A" w:rsidP="0055427A">
      <w:pPr>
        <w:rPr>
          <w:rFonts w:cs="Arial"/>
        </w:rPr>
      </w:pPr>
    </w:p>
    <w:p w14:paraId="3636327F" w14:textId="3B83075B" w:rsidR="00961B55" w:rsidRPr="00961B55" w:rsidRDefault="00961B55" w:rsidP="00961B55">
      <w:pPr>
        <w:rPr>
          <w:rFonts w:cs="Arial"/>
          <w:lang w:val="sr-Cyrl-RS"/>
        </w:rPr>
      </w:pPr>
      <w:r w:rsidRPr="00961B55">
        <w:rPr>
          <w:rFonts w:cs="Arial"/>
          <w:i/>
          <w:lang w:val="sr-Cyrl-CS"/>
        </w:rPr>
        <w:t>НАПОМЕНА</w:t>
      </w:r>
      <w:r w:rsidRPr="00961B55">
        <w:rPr>
          <w:rFonts w:cs="Arial"/>
          <w:lang w:val="ru-RU"/>
        </w:rPr>
        <w:t>:</w:t>
      </w:r>
      <w:r w:rsidRPr="00961B55">
        <w:rPr>
          <w:rFonts w:cs="Arial"/>
          <w:lang w:val="sr-Cyrl-CS"/>
        </w:rPr>
        <w:t xml:space="preserve"> У горе наведеним табелама  дате су оквирне количине предметних услуга и резервних делова, с обзиром да се прецизне количине предмета у овој јавној набавци не могу одредити. </w:t>
      </w:r>
      <w:r w:rsidRPr="00961B55">
        <w:rPr>
          <w:rFonts w:cs="Arial"/>
        </w:rPr>
        <w:t>Оквирне количине ће служити само за упоређивање понуда</w:t>
      </w:r>
      <w:r w:rsidRPr="00961B55">
        <w:rPr>
          <w:rFonts w:cs="Arial"/>
          <w:lang w:val="sr-Cyrl-RS"/>
        </w:rPr>
        <w:t xml:space="preserve"> те су од истих  дозвољена одступања с тим да се укупна вредност Оквирног споразума не може премашити.</w:t>
      </w:r>
    </w:p>
    <w:p w14:paraId="583C036F" w14:textId="77777777" w:rsidR="00961B55" w:rsidRPr="00961B55" w:rsidRDefault="00961B55" w:rsidP="00961B55">
      <w:pPr>
        <w:rPr>
          <w:rFonts w:cs="Arial"/>
          <w:lang w:val="sr-Cyrl-CS"/>
        </w:rPr>
      </w:pPr>
      <w:r w:rsidRPr="00961B55">
        <w:rPr>
          <w:rFonts w:cs="Arial"/>
          <w:lang w:val="sr-Cyrl-RS"/>
        </w:rPr>
        <w:t>Коначна вредност извршених услуга утврдиће се применом јединичних цена на стварно извршену количину услуга.</w:t>
      </w:r>
    </w:p>
    <w:p w14:paraId="115C963D" w14:textId="77777777" w:rsidR="00961B55" w:rsidRPr="00961B55" w:rsidRDefault="00961B55" w:rsidP="00961B55">
      <w:pPr>
        <w:rPr>
          <w:rFonts w:cs="Arial"/>
          <w:lang w:val="sr-Cyrl-CS"/>
        </w:rPr>
      </w:pPr>
      <w:r w:rsidRPr="00961B55">
        <w:rPr>
          <w:rFonts w:cs="Arial"/>
          <w:lang w:val="sr-Cyrl-CS"/>
        </w:rPr>
        <w:t>Услуге ће се вршити сукцесивно – по потреби, до утрошка новчаних средства, а на позив овлашћеног лица корисника услуге. Начин пријаве квара може бити: електронском поштом или телефоном. Обавеза корисника услуге је да дефинише до 3 контакт особе које могу да иницирају захтев за наведеним услугама, да прате реализацију и да евидентирају извршење услуга.</w:t>
      </w:r>
    </w:p>
    <w:p w14:paraId="27FC5EA1" w14:textId="77777777" w:rsidR="00961B55" w:rsidRPr="00961B55" w:rsidRDefault="00961B55" w:rsidP="00961B55">
      <w:pPr>
        <w:rPr>
          <w:rFonts w:cs="Arial"/>
          <w:lang w:val="sr-Cyrl-RS"/>
        </w:rPr>
      </w:pPr>
      <w:r w:rsidRPr="00961B55">
        <w:rPr>
          <w:rFonts w:cs="Arial"/>
          <w:lang w:val="sr-Cyrl-RS"/>
        </w:rPr>
        <w:t>Контакт лица која дефинише корисник услуге утврђују да ли је сервисирана опрема исправна и потписују пружалац услуге записник о извршеним услугама који се доставља уз рачун који се испоставља кориснику услуга</w:t>
      </w:r>
    </w:p>
    <w:p w14:paraId="17C7105F" w14:textId="77777777" w:rsidR="00961B55" w:rsidRPr="00961B55" w:rsidRDefault="00961B55" w:rsidP="00961B55">
      <w:pPr>
        <w:rPr>
          <w:rFonts w:cs="Arial"/>
          <w:lang w:val="ru-RU"/>
        </w:rPr>
      </w:pPr>
    </w:p>
    <w:p w14:paraId="4ACBC3BC" w14:textId="77777777" w:rsidR="00961B55" w:rsidRPr="00961B55" w:rsidRDefault="00961B55" w:rsidP="00961B55">
      <w:pPr>
        <w:rPr>
          <w:rFonts w:cs="Arial"/>
          <w:lang w:val="ru-RU"/>
        </w:rPr>
      </w:pPr>
      <w:r w:rsidRPr="00961B55">
        <w:rPr>
          <w:rFonts w:cs="Arial"/>
          <w:lang w:val="ru-RU"/>
        </w:rPr>
        <w:t>Записник треба да садржи следеће податке:</w:t>
      </w:r>
    </w:p>
    <w:p w14:paraId="0620D81F" w14:textId="77777777" w:rsidR="00961B55" w:rsidRPr="00961B55" w:rsidRDefault="00961B55" w:rsidP="004862FF">
      <w:pPr>
        <w:numPr>
          <w:ilvl w:val="0"/>
          <w:numId w:val="29"/>
        </w:numPr>
        <w:rPr>
          <w:rFonts w:cs="Arial"/>
        </w:rPr>
      </w:pPr>
      <w:r w:rsidRPr="00961B55">
        <w:rPr>
          <w:rFonts w:cs="Arial"/>
        </w:rPr>
        <w:t xml:space="preserve">Опште </w:t>
      </w:r>
      <w:r w:rsidRPr="00961B55">
        <w:rPr>
          <w:rFonts w:cs="Arial"/>
          <w:lang w:val="sr-Cyrl-RS"/>
        </w:rPr>
        <w:t>податке</w:t>
      </w:r>
    </w:p>
    <w:p w14:paraId="350FC20D" w14:textId="77777777" w:rsidR="00961B55" w:rsidRPr="00961B55" w:rsidRDefault="00961B55" w:rsidP="004862FF">
      <w:pPr>
        <w:numPr>
          <w:ilvl w:val="1"/>
          <w:numId w:val="29"/>
        </w:numPr>
        <w:rPr>
          <w:rFonts w:cs="Arial"/>
        </w:rPr>
      </w:pPr>
      <w:r w:rsidRPr="00961B55">
        <w:rPr>
          <w:rFonts w:cs="Arial"/>
        </w:rPr>
        <w:lastRenderedPageBreak/>
        <w:t>Датум</w:t>
      </w:r>
    </w:p>
    <w:p w14:paraId="38944DAE" w14:textId="77777777" w:rsidR="00961B55" w:rsidRPr="00961B55" w:rsidRDefault="00961B55" w:rsidP="004862FF">
      <w:pPr>
        <w:numPr>
          <w:ilvl w:val="1"/>
          <w:numId w:val="29"/>
        </w:numPr>
        <w:rPr>
          <w:rFonts w:cs="Arial"/>
        </w:rPr>
      </w:pPr>
      <w:r w:rsidRPr="00961B55">
        <w:rPr>
          <w:rFonts w:cs="Arial"/>
        </w:rPr>
        <w:t>Време</w:t>
      </w:r>
    </w:p>
    <w:p w14:paraId="2C74E7B3" w14:textId="77777777" w:rsidR="00961B55" w:rsidRPr="00961B55" w:rsidRDefault="00961B55" w:rsidP="004862FF">
      <w:pPr>
        <w:numPr>
          <w:ilvl w:val="1"/>
          <w:numId w:val="29"/>
        </w:numPr>
        <w:rPr>
          <w:rFonts w:cs="Arial"/>
        </w:rPr>
      </w:pPr>
      <w:r w:rsidRPr="00961B55">
        <w:rPr>
          <w:rFonts w:cs="Arial"/>
        </w:rPr>
        <w:t>Место</w:t>
      </w:r>
    </w:p>
    <w:p w14:paraId="1BE98F8D" w14:textId="77777777" w:rsidR="00961B55" w:rsidRPr="00961B55" w:rsidRDefault="00961B55" w:rsidP="004862FF">
      <w:pPr>
        <w:numPr>
          <w:ilvl w:val="1"/>
          <w:numId w:val="29"/>
        </w:numPr>
        <w:rPr>
          <w:rFonts w:cs="Arial"/>
        </w:rPr>
      </w:pPr>
      <w:r w:rsidRPr="00961B55">
        <w:rPr>
          <w:rFonts w:cs="Arial"/>
          <w:lang w:val="sr-Cyrl-RS"/>
        </w:rPr>
        <w:t xml:space="preserve">Пословно име </w:t>
      </w:r>
      <w:r w:rsidRPr="00961B55">
        <w:rPr>
          <w:rFonts w:cs="Arial"/>
        </w:rPr>
        <w:t>Сервисер</w:t>
      </w:r>
      <w:r w:rsidRPr="00961B55">
        <w:rPr>
          <w:rFonts w:cs="Arial"/>
          <w:lang w:val="sr-Cyrl-RS"/>
        </w:rPr>
        <w:t>а-Пружаоца услуге</w:t>
      </w:r>
    </w:p>
    <w:p w14:paraId="6A34DFAC" w14:textId="77777777" w:rsidR="00961B55" w:rsidRPr="00961B55" w:rsidRDefault="00961B55" w:rsidP="004862FF">
      <w:pPr>
        <w:numPr>
          <w:ilvl w:val="1"/>
          <w:numId w:val="29"/>
        </w:numPr>
        <w:rPr>
          <w:rFonts w:cs="Arial"/>
        </w:rPr>
      </w:pPr>
      <w:r w:rsidRPr="00961B55">
        <w:rPr>
          <w:rFonts w:cs="Arial"/>
          <w:lang w:val="sr-Cyrl-RS"/>
        </w:rPr>
        <w:t xml:space="preserve">Име </w:t>
      </w:r>
      <w:r w:rsidRPr="00961B55">
        <w:rPr>
          <w:rFonts w:cs="Arial"/>
        </w:rPr>
        <w:t>Овлашћено</w:t>
      </w:r>
      <w:r w:rsidRPr="00961B55">
        <w:rPr>
          <w:rFonts w:cs="Arial"/>
          <w:lang w:val="sr-Cyrl-RS"/>
        </w:rPr>
        <w:t>г</w:t>
      </w:r>
      <w:r w:rsidRPr="00961B55">
        <w:rPr>
          <w:rFonts w:cs="Arial"/>
        </w:rPr>
        <w:t xml:space="preserve"> лица Наручиоца</w:t>
      </w:r>
      <w:r w:rsidRPr="00961B55">
        <w:rPr>
          <w:rFonts w:cs="Arial"/>
          <w:lang w:val="sr-Cyrl-RS"/>
        </w:rPr>
        <w:t>-Корисника услуге</w:t>
      </w:r>
    </w:p>
    <w:p w14:paraId="0975C652" w14:textId="77777777" w:rsidR="00961B55" w:rsidRPr="00961B55" w:rsidRDefault="00961B55" w:rsidP="004862FF">
      <w:pPr>
        <w:numPr>
          <w:ilvl w:val="0"/>
          <w:numId w:val="29"/>
        </w:numPr>
        <w:rPr>
          <w:rFonts w:cs="Arial"/>
        </w:rPr>
      </w:pPr>
      <w:r w:rsidRPr="00961B55">
        <w:rPr>
          <w:rFonts w:cs="Arial"/>
        </w:rPr>
        <w:t>О уређају</w:t>
      </w:r>
    </w:p>
    <w:p w14:paraId="0645DC6F" w14:textId="77777777" w:rsidR="00961B55" w:rsidRPr="00961B55" w:rsidRDefault="00961B55" w:rsidP="004862FF">
      <w:pPr>
        <w:numPr>
          <w:ilvl w:val="1"/>
          <w:numId w:val="29"/>
        </w:numPr>
        <w:rPr>
          <w:rFonts w:cs="Arial"/>
        </w:rPr>
      </w:pPr>
      <w:r w:rsidRPr="00961B55">
        <w:rPr>
          <w:rFonts w:cs="Arial"/>
        </w:rPr>
        <w:t xml:space="preserve">Тип уређаја </w:t>
      </w:r>
    </w:p>
    <w:p w14:paraId="41263AFB" w14:textId="77777777" w:rsidR="00961B55" w:rsidRPr="00961B55" w:rsidRDefault="00961B55" w:rsidP="004862FF">
      <w:pPr>
        <w:numPr>
          <w:ilvl w:val="1"/>
          <w:numId w:val="29"/>
        </w:numPr>
        <w:rPr>
          <w:rFonts w:cs="Arial"/>
        </w:rPr>
      </w:pPr>
      <w:r w:rsidRPr="00961B55">
        <w:rPr>
          <w:rFonts w:cs="Arial"/>
        </w:rPr>
        <w:t>Произвођач</w:t>
      </w:r>
    </w:p>
    <w:p w14:paraId="72B192E9" w14:textId="77777777" w:rsidR="00961B55" w:rsidRPr="00961B55" w:rsidRDefault="00961B55" w:rsidP="004862FF">
      <w:pPr>
        <w:numPr>
          <w:ilvl w:val="1"/>
          <w:numId w:val="29"/>
        </w:numPr>
        <w:rPr>
          <w:rFonts w:cs="Arial"/>
        </w:rPr>
      </w:pPr>
      <w:r w:rsidRPr="00961B55">
        <w:rPr>
          <w:rFonts w:cs="Arial"/>
        </w:rPr>
        <w:t>Назив уређаја</w:t>
      </w:r>
    </w:p>
    <w:p w14:paraId="215DEBC8" w14:textId="77777777" w:rsidR="00961B55" w:rsidRPr="00961B55" w:rsidRDefault="00961B55" w:rsidP="004862FF">
      <w:pPr>
        <w:numPr>
          <w:ilvl w:val="1"/>
          <w:numId w:val="29"/>
        </w:numPr>
        <w:rPr>
          <w:rFonts w:cs="Arial"/>
        </w:rPr>
      </w:pPr>
      <w:r w:rsidRPr="00961B55">
        <w:rPr>
          <w:rFonts w:cs="Arial"/>
        </w:rPr>
        <w:t xml:space="preserve">Производни број </w:t>
      </w:r>
    </w:p>
    <w:p w14:paraId="2B2B2A4E" w14:textId="77777777" w:rsidR="00961B55" w:rsidRPr="00961B55" w:rsidRDefault="00961B55" w:rsidP="004862FF">
      <w:pPr>
        <w:numPr>
          <w:ilvl w:val="1"/>
          <w:numId w:val="29"/>
        </w:numPr>
        <w:rPr>
          <w:rFonts w:cs="Arial"/>
        </w:rPr>
      </w:pPr>
      <w:r w:rsidRPr="00961B55">
        <w:rPr>
          <w:rFonts w:cs="Arial"/>
        </w:rPr>
        <w:t>Серијски број уређаја</w:t>
      </w:r>
    </w:p>
    <w:p w14:paraId="3202B33A" w14:textId="77777777" w:rsidR="00961B55" w:rsidRPr="00961B55" w:rsidRDefault="00961B55" w:rsidP="004862FF">
      <w:pPr>
        <w:numPr>
          <w:ilvl w:val="0"/>
          <w:numId w:val="29"/>
        </w:numPr>
        <w:rPr>
          <w:rFonts w:cs="Arial"/>
        </w:rPr>
      </w:pPr>
      <w:r w:rsidRPr="00961B55">
        <w:rPr>
          <w:rFonts w:cs="Arial"/>
        </w:rPr>
        <w:t>Писани извештај о обављеним радњама</w:t>
      </w:r>
    </w:p>
    <w:p w14:paraId="2CA27716" w14:textId="77777777" w:rsidR="00961B55" w:rsidRPr="00961B55" w:rsidRDefault="00961B55" w:rsidP="004862FF">
      <w:pPr>
        <w:numPr>
          <w:ilvl w:val="0"/>
          <w:numId w:val="29"/>
        </w:numPr>
        <w:rPr>
          <w:rFonts w:cs="Arial"/>
          <w:lang w:val="ru-RU"/>
        </w:rPr>
      </w:pPr>
      <w:r w:rsidRPr="00961B55">
        <w:rPr>
          <w:rFonts w:cs="Arial"/>
          <w:lang w:val="ru-RU"/>
        </w:rPr>
        <w:t xml:space="preserve">Писани извештај о </w:t>
      </w:r>
      <w:r w:rsidRPr="00961B55">
        <w:rPr>
          <w:rFonts w:cs="Arial"/>
          <w:lang w:val="sr-Cyrl-BA"/>
        </w:rPr>
        <w:t>деловима за замену</w:t>
      </w:r>
    </w:p>
    <w:p w14:paraId="6FBF579D" w14:textId="77777777" w:rsidR="00961B55" w:rsidRPr="00961B55" w:rsidRDefault="00961B55" w:rsidP="00961B55">
      <w:pPr>
        <w:rPr>
          <w:rFonts w:cs="Arial"/>
          <w:lang w:val="sr-Cyrl-CS"/>
        </w:rPr>
      </w:pPr>
      <w:r w:rsidRPr="00961B55">
        <w:rPr>
          <w:rFonts w:cs="Arial"/>
          <w:lang w:val="sr-Cyrl-CS"/>
        </w:rPr>
        <w:t xml:space="preserve">Уколико пријем предметних услуга не буде успешно извршен, </w:t>
      </w:r>
      <w:r w:rsidRPr="00961B55">
        <w:rPr>
          <w:rFonts w:cs="Arial"/>
          <w:lang w:val="sr-Cyrl-RS"/>
        </w:rPr>
        <w:t>пружалац услуге</w:t>
      </w:r>
      <w:r w:rsidRPr="00961B55">
        <w:rPr>
          <w:rFonts w:cs="Arial"/>
          <w:lang w:val="sr-Cyrl-CS"/>
        </w:rPr>
        <w:t xml:space="preserve"> </w:t>
      </w:r>
      <w:r w:rsidRPr="00961B55">
        <w:rPr>
          <w:rFonts w:cs="Arial"/>
          <w:lang w:val="hr-HR"/>
        </w:rPr>
        <w:t xml:space="preserve">је </w:t>
      </w:r>
      <w:r w:rsidRPr="00961B55">
        <w:rPr>
          <w:rFonts w:cs="Arial"/>
          <w:lang w:val="sr-Cyrl-CS"/>
        </w:rPr>
        <w:t xml:space="preserve">у обавези да у најкраћем року отклони све евентуалне недостатке и примедбе које утврди задужено лице корисника услуге, </w:t>
      </w:r>
      <w:r w:rsidRPr="00961B55">
        <w:rPr>
          <w:rFonts w:cs="Arial"/>
          <w:lang w:val="hr-HR"/>
        </w:rPr>
        <w:t xml:space="preserve">а </w:t>
      </w:r>
      <w:r w:rsidRPr="00961B55">
        <w:rPr>
          <w:rFonts w:cs="Arial"/>
          <w:lang w:val="sr-Cyrl-CS"/>
        </w:rPr>
        <w:t>док се ти недостаци не отклоне, сматраће се да услуга није извршена.</w:t>
      </w:r>
    </w:p>
    <w:p w14:paraId="1A910CF6" w14:textId="77777777" w:rsidR="00961B55" w:rsidRPr="00961B55" w:rsidRDefault="00961B55" w:rsidP="00961B55">
      <w:pPr>
        <w:rPr>
          <w:rFonts w:cs="Arial"/>
          <w:b/>
          <w:bCs/>
          <w:lang w:val="sr-Cyrl-RS"/>
        </w:rPr>
      </w:pPr>
    </w:p>
    <w:p w14:paraId="49AAF4A3" w14:textId="77777777" w:rsidR="00961B55" w:rsidRPr="00961B55" w:rsidRDefault="00961B55" w:rsidP="00961B55">
      <w:pPr>
        <w:rPr>
          <w:rFonts w:cs="Arial"/>
        </w:rPr>
      </w:pPr>
      <w:r w:rsidRPr="00961B55">
        <w:rPr>
          <w:rFonts w:cs="Arial"/>
          <w:b/>
          <w:bCs/>
          <w:lang w:val="sr-Cyrl-RS"/>
        </w:rPr>
        <w:t xml:space="preserve">НАПОМЕНА: </w:t>
      </w:r>
      <w:r w:rsidRPr="00961B55">
        <w:rPr>
          <w:rFonts w:cs="Arial"/>
        </w:rPr>
        <w:t xml:space="preserve">У случају да је потребно извршити услуге одржавања </w:t>
      </w:r>
      <w:r w:rsidRPr="00961B55">
        <w:rPr>
          <w:rFonts w:cs="Arial"/>
          <w:lang w:val="sr-Cyrl-RS"/>
        </w:rPr>
        <w:t xml:space="preserve">уређаја </w:t>
      </w:r>
      <w:r w:rsidRPr="00961B55">
        <w:rPr>
          <w:rFonts w:cs="Arial"/>
        </w:rPr>
        <w:t>и замену делова</w:t>
      </w:r>
      <w:r w:rsidRPr="00961B55">
        <w:rPr>
          <w:rFonts w:cs="Arial"/>
          <w:lang w:val="sr-Cyrl-RS"/>
        </w:rPr>
        <w:t xml:space="preserve">, </w:t>
      </w:r>
      <w:r w:rsidRPr="00961B55">
        <w:rPr>
          <w:rFonts w:cs="Arial"/>
        </w:rPr>
        <w:t xml:space="preserve">који нису наведени у спецификацији, </w:t>
      </w:r>
      <w:r w:rsidRPr="00961B55">
        <w:rPr>
          <w:rFonts w:cs="Arial"/>
          <w:lang w:val="sr-Cyrl-RS"/>
        </w:rPr>
        <w:t>због специфичности опреме, потенцијалних кварова и инцидентних ситуација, корисника услуге</w:t>
      </w:r>
      <w:r w:rsidRPr="00961B55">
        <w:rPr>
          <w:rFonts w:cs="Arial"/>
        </w:rPr>
        <w:t xml:space="preserve"> задржава право да </w:t>
      </w:r>
      <w:r w:rsidRPr="00961B55">
        <w:rPr>
          <w:rFonts w:cs="Arial"/>
          <w:lang w:val="sr-Cyrl-RS"/>
        </w:rPr>
        <w:t xml:space="preserve">од пружаоца услуге тражи писмену понуду за </w:t>
      </w:r>
      <w:r w:rsidRPr="00961B55">
        <w:rPr>
          <w:rFonts w:cs="Arial"/>
        </w:rPr>
        <w:t>услуге и резервне делове који нису обухваћени ов</w:t>
      </w:r>
      <w:r w:rsidRPr="00961B55">
        <w:rPr>
          <w:rFonts w:cs="Arial"/>
          <w:lang w:val="sr-Cyrl-RS"/>
        </w:rPr>
        <w:t>о</w:t>
      </w:r>
      <w:r w:rsidRPr="00961B55">
        <w:rPr>
          <w:rFonts w:cs="Arial"/>
        </w:rPr>
        <w:t xml:space="preserve">м </w:t>
      </w:r>
      <w:r w:rsidRPr="00961B55">
        <w:rPr>
          <w:rFonts w:cs="Arial"/>
          <w:lang w:val="sr-Cyrl-RS"/>
        </w:rPr>
        <w:t xml:space="preserve">спецификацијом. Писмена сагласност корисника услуге на понуду пружаоца услуге ће се сматрати као основ за извршење тражене услуге, замене делова, плаћање и праћење реализације оквирног споразума. Вредност овако реализоване набавке не може прећи </w:t>
      </w:r>
      <w:r w:rsidRPr="00961B55">
        <w:rPr>
          <w:rFonts w:cs="Arial"/>
        </w:rPr>
        <w:t>5</w:t>
      </w:r>
      <w:r w:rsidRPr="00961B55">
        <w:rPr>
          <w:rFonts w:cs="Arial"/>
          <w:lang w:val="sr-Cyrl-RS"/>
        </w:rPr>
        <w:t>% укупне вредности закљученог оквирног споразума.</w:t>
      </w:r>
    </w:p>
    <w:p w14:paraId="1DF706D5" w14:textId="77777777" w:rsidR="00D32B1F" w:rsidRPr="00B60EBE" w:rsidRDefault="00D32B1F" w:rsidP="00FD1C81">
      <w:pPr>
        <w:rPr>
          <w:lang w:val="sr-Cyrl-CS"/>
        </w:rPr>
      </w:pPr>
    </w:p>
    <w:p w14:paraId="17EC77CF" w14:textId="77777777" w:rsidR="009A3064" w:rsidRPr="00B60EBE" w:rsidRDefault="009A3064" w:rsidP="009A3064">
      <w:pPr>
        <w:ind w:firstLine="720"/>
        <w:rPr>
          <w:rFonts w:cs="Arial"/>
          <w:lang w:val="ru-RU"/>
        </w:rPr>
      </w:pPr>
      <w:r w:rsidRPr="00B60EBE">
        <w:rPr>
          <w:rFonts w:cs="Arial"/>
          <w:lang w:val="ru-RU"/>
        </w:rPr>
        <w:t>Спецификација рачунара и рачунарске опреме и локација на којима се оне налазе, а која је предмет редовног и интервентног одржавања је:</w:t>
      </w:r>
    </w:p>
    <w:p w14:paraId="1DDCDA03" w14:textId="77777777" w:rsidR="009A3064" w:rsidRPr="00B60EBE" w:rsidRDefault="009A3064" w:rsidP="009A3064">
      <w:pPr>
        <w:rPr>
          <w:rFonts w:cs="Arial"/>
          <w:lang w:val="ru-RU"/>
        </w:rPr>
      </w:pPr>
    </w:p>
    <w:tbl>
      <w:tblPr>
        <w:tblW w:w="7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47"/>
        <w:gridCol w:w="1142"/>
        <w:gridCol w:w="969"/>
        <w:gridCol w:w="1026"/>
        <w:gridCol w:w="1054"/>
        <w:gridCol w:w="1140"/>
      </w:tblGrid>
      <w:tr w:rsidR="00B60EBE" w:rsidRPr="00B60EBE" w14:paraId="6D02656A" w14:textId="77777777" w:rsidTr="009A3064">
        <w:tc>
          <w:tcPr>
            <w:tcW w:w="1545" w:type="dxa"/>
            <w:shd w:val="clear" w:color="auto" w:fill="E6E6E6"/>
            <w:vAlign w:val="center"/>
          </w:tcPr>
          <w:p w14:paraId="3CA468FA" w14:textId="77777777" w:rsidR="009A3064" w:rsidRPr="00B60EBE" w:rsidRDefault="009A3064" w:rsidP="009A3064">
            <w:pPr>
              <w:jc w:val="center"/>
              <w:rPr>
                <w:rFonts w:cs="Arial"/>
                <w:b/>
                <w:bCs/>
                <w:sz w:val="16"/>
                <w:szCs w:val="16"/>
              </w:rPr>
            </w:pPr>
            <w:r w:rsidRPr="00B60EBE">
              <w:rPr>
                <w:rFonts w:cs="Arial"/>
                <w:b/>
                <w:bCs/>
                <w:sz w:val="16"/>
                <w:szCs w:val="16"/>
              </w:rPr>
              <w:t>РАЧУНАРИ</w:t>
            </w:r>
          </w:p>
        </w:tc>
        <w:tc>
          <w:tcPr>
            <w:tcW w:w="1047" w:type="dxa"/>
            <w:vAlign w:val="center"/>
          </w:tcPr>
          <w:p w14:paraId="0A5C0807" w14:textId="77777777" w:rsidR="009A3064" w:rsidRPr="00B60EBE" w:rsidRDefault="009A3064" w:rsidP="009A3064">
            <w:pPr>
              <w:jc w:val="center"/>
              <w:rPr>
                <w:rFonts w:cs="Arial"/>
                <w:sz w:val="18"/>
                <w:szCs w:val="18"/>
              </w:rPr>
            </w:pPr>
            <w:r w:rsidRPr="00B60EBE">
              <w:rPr>
                <w:rFonts w:cs="Arial"/>
                <w:sz w:val="18"/>
                <w:szCs w:val="18"/>
              </w:rPr>
              <w:t>Рачунар „noname“</w:t>
            </w:r>
          </w:p>
        </w:tc>
        <w:tc>
          <w:tcPr>
            <w:tcW w:w="1142" w:type="dxa"/>
            <w:vAlign w:val="center"/>
          </w:tcPr>
          <w:p w14:paraId="07ACB9C8" w14:textId="77777777" w:rsidR="009A3064" w:rsidRPr="00B60EBE" w:rsidRDefault="009A3064" w:rsidP="009A3064">
            <w:pPr>
              <w:jc w:val="center"/>
              <w:rPr>
                <w:rFonts w:cs="Arial"/>
                <w:sz w:val="18"/>
                <w:szCs w:val="18"/>
              </w:rPr>
            </w:pPr>
            <w:r w:rsidRPr="00B60EBE">
              <w:rPr>
                <w:rFonts w:cs="Arial"/>
                <w:sz w:val="18"/>
                <w:szCs w:val="18"/>
              </w:rPr>
              <w:t>Рачунар „HP“</w:t>
            </w:r>
          </w:p>
        </w:tc>
        <w:tc>
          <w:tcPr>
            <w:tcW w:w="969" w:type="dxa"/>
            <w:vAlign w:val="center"/>
          </w:tcPr>
          <w:p w14:paraId="085FDAD7" w14:textId="77777777" w:rsidR="009A3064" w:rsidRPr="00B60EBE" w:rsidRDefault="009A3064" w:rsidP="009A3064">
            <w:pPr>
              <w:jc w:val="center"/>
              <w:rPr>
                <w:rFonts w:cs="Arial"/>
                <w:sz w:val="18"/>
                <w:szCs w:val="18"/>
              </w:rPr>
            </w:pPr>
            <w:r w:rsidRPr="00B60EBE">
              <w:rPr>
                <w:rFonts w:cs="Arial"/>
                <w:sz w:val="18"/>
                <w:szCs w:val="18"/>
              </w:rPr>
              <w:t>Рачунар „Dell“</w:t>
            </w:r>
          </w:p>
        </w:tc>
        <w:tc>
          <w:tcPr>
            <w:tcW w:w="1026" w:type="dxa"/>
            <w:vAlign w:val="center"/>
          </w:tcPr>
          <w:p w14:paraId="605B31E3" w14:textId="77777777" w:rsidR="009A3064" w:rsidRPr="00B60EBE" w:rsidRDefault="009A3064" w:rsidP="009A3064">
            <w:pPr>
              <w:jc w:val="center"/>
              <w:rPr>
                <w:rFonts w:cs="Arial"/>
                <w:sz w:val="18"/>
                <w:szCs w:val="18"/>
              </w:rPr>
            </w:pPr>
            <w:r w:rsidRPr="00B60EBE">
              <w:rPr>
                <w:rFonts w:cs="Arial"/>
                <w:sz w:val="18"/>
                <w:szCs w:val="18"/>
              </w:rPr>
              <w:t>Рачунар „Lenovo“</w:t>
            </w:r>
          </w:p>
        </w:tc>
        <w:tc>
          <w:tcPr>
            <w:tcW w:w="1054" w:type="dxa"/>
            <w:vAlign w:val="center"/>
          </w:tcPr>
          <w:p w14:paraId="2595ABC1" w14:textId="77777777" w:rsidR="009A3064" w:rsidRPr="00B60EBE" w:rsidRDefault="009A3064" w:rsidP="009A3064">
            <w:pPr>
              <w:jc w:val="center"/>
              <w:rPr>
                <w:rFonts w:cs="Arial"/>
                <w:b/>
                <w:bCs/>
                <w:sz w:val="20"/>
                <w:szCs w:val="20"/>
              </w:rPr>
            </w:pPr>
            <w:r w:rsidRPr="00B60EBE">
              <w:rPr>
                <w:rFonts w:cs="Arial"/>
                <w:sz w:val="18"/>
                <w:szCs w:val="18"/>
              </w:rPr>
              <w:t>Рачунар</w:t>
            </w:r>
          </w:p>
          <w:p w14:paraId="79EAE03B" w14:textId="77777777" w:rsidR="009A3064" w:rsidRPr="00B60EBE" w:rsidRDefault="009A3064" w:rsidP="009A3064">
            <w:pPr>
              <w:jc w:val="center"/>
              <w:rPr>
                <w:rFonts w:cs="Arial"/>
                <w:sz w:val="18"/>
                <w:szCs w:val="18"/>
              </w:rPr>
            </w:pPr>
            <w:r w:rsidRPr="00B60EBE">
              <w:rPr>
                <w:rFonts w:cs="Arial"/>
                <w:sz w:val="20"/>
                <w:szCs w:val="20"/>
              </w:rPr>
              <w:t>,,FS"</w:t>
            </w:r>
          </w:p>
        </w:tc>
        <w:tc>
          <w:tcPr>
            <w:tcW w:w="1140" w:type="dxa"/>
            <w:vAlign w:val="center"/>
          </w:tcPr>
          <w:p w14:paraId="42A91E76" w14:textId="77777777" w:rsidR="009A3064" w:rsidRPr="00B60EBE" w:rsidRDefault="009A3064" w:rsidP="009A3064">
            <w:pPr>
              <w:jc w:val="center"/>
              <w:rPr>
                <w:rFonts w:cs="Arial"/>
                <w:sz w:val="18"/>
                <w:szCs w:val="18"/>
              </w:rPr>
            </w:pPr>
            <w:r w:rsidRPr="00B60EBE">
              <w:rPr>
                <w:rFonts w:cs="Arial"/>
                <w:sz w:val="18"/>
                <w:szCs w:val="18"/>
              </w:rPr>
              <w:t>“Notebook“ рачунар</w:t>
            </w:r>
          </w:p>
        </w:tc>
      </w:tr>
      <w:tr w:rsidR="00B60EBE" w:rsidRPr="00B60EBE" w14:paraId="2BA04C94" w14:textId="77777777" w:rsidTr="009A3064">
        <w:tc>
          <w:tcPr>
            <w:tcW w:w="1545" w:type="dxa"/>
          </w:tcPr>
          <w:p w14:paraId="0FF97777" w14:textId="77777777" w:rsidR="009A3064" w:rsidRPr="00B60EBE" w:rsidRDefault="009A3064" w:rsidP="009A3064">
            <w:pPr>
              <w:rPr>
                <w:rFonts w:cs="Arial"/>
                <w:sz w:val="20"/>
                <w:szCs w:val="20"/>
              </w:rPr>
            </w:pPr>
            <w:r w:rsidRPr="00B60EBE">
              <w:rPr>
                <w:rFonts w:cs="Arial"/>
                <w:sz w:val="20"/>
                <w:szCs w:val="20"/>
              </w:rPr>
              <w:t>Пирот</w:t>
            </w:r>
          </w:p>
        </w:tc>
        <w:tc>
          <w:tcPr>
            <w:tcW w:w="1047" w:type="dxa"/>
          </w:tcPr>
          <w:p w14:paraId="7068CFB1" w14:textId="77777777" w:rsidR="009A3064" w:rsidRPr="00B60EBE" w:rsidRDefault="009A3064" w:rsidP="009A3064">
            <w:pPr>
              <w:jc w:val="center"/>
              <w:rPr>
                <w:rFonts w:cs="Arial"/>
                <w:b/>
                <w:bCs/>
                <w:sz w:val="20"/>
                <w:szCs w:val="20"/>
              </w:rPr>
            </w:pPr>
            <w:r w:rsidRPr="00B60EBE">
              <w:rPr>
                <w:rFonts w:cs="Arial"/>
                <w:b/>
                <w:bCs/>
                <w:sz w:val="20"/>
                <w:szCs w:val="20"/>
              </w:rPr>
              <w:t>22</w:t>
            </w:r>
          </w:p>
        </w:tc>
        <w:tc>
          <w:tcPr>
            <w:tcW w:w="1142" w:type="dxa"/>
          </w:tcPr>
          <w:p w14:paraId="7FF4B3BB" w14:textId="77777777" w:rsidR="009A3064" w:rsidRPr="00B60EBE" w:rsidRDefault="009A3064" w:rsidP="009A3064">
            <w:pPr>
              <w:jc w:val="center"/>
              <w:rPr>
                <w:rFonts w:cs="Arial"/>
                <w:b/>
                <w:bCs/>
                <w:sz w:val="20"/>
                <w:szCs w:val="20"/>
              </w:rPr>
            </w:pPr>
            <w:r w:rsidRPr="00B60EBE">
              <w:rPr>
                <w:rFonts w:cs="Arial"/>
                <w:b/>
                <w:bCs/>
                <w:sz w:val="20"/>
                <w:szCs w:val="20"/>
              </w:rPr>
              <w:t>54</w:t>
            </w:r>
          </w:p>
        </w:tc>
        <w:tc>
          <w:tcPr>
            <w:tcW w:w="969" w:type="dxa"/>
          </w:tcPr>
          <w:p w14:paraId="69A005A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26" w:type="dxa"/>
          </w:tcPr>
          <w:p w14:paraId="3B055665" w14:textId="77777777" w:rsidR="009A3064" w:rsidRPr="00B60EBE" w:rsidRDefault="009A3064" w:rsidP="009A3064">
            <w:pPr>
              <w:jc w:val="center"/>
              <w:rPr>
                <w:rFonts w:cs="Arial"/>
                <w:b/>
                <w:bCs/>
                <w:sz w:val="20"/>
                <w:szCs w:val="20"/>
              </w:rPr>
            </w:pPr>
          </w:p>
        </w:tc>
        <w:tc>
          <w:tcPr>
            <w:tcW w:w="1054" w:type="dxa"/>
          </w:tcPr>
          <w:p w14:paraId="56D03728" w14:textId="77777777" w:rsidR="009A3064" w:rsidRPr="00B60EBE" w:rsidRDefault="009A3064" w:rsidP="009A3064">
            <w:pPr>
              <w:jc w:val="center"/>
              <w:rPr>
                <w:rFonts w:cs="Arial"/>
                <w:b/>
                <w:bCs/>
                <w:sz w:val="20"/>
                <w:szCs w:val="20"/>
              </w:rPr>
            </w:pPr>
          </w:p>
        </w:tc>
        <w:tc>
          <w:tcPr>
            <w:tcW w:w="1140" w:type="dxa"/>
          </w:tcPr>
          <w:p w14:paraId="0CE0EAE7" w14:textId="77777777" w:rsidR="009A3064" w:rsidRPr="00B60EBE" w:rsidRDefault="009A3064" w:rsidP="009A3064">
            <w:pPr>
              <w:jc w:val="center"/>
              <w:rPr>
                <w:rFonts w:cs="Arial"/>
                <w:b/>
                <w:bCs/>
                <w:sz w:val="20"/>
                <w:szCs w:val="20"/>
              </w:rPr>
            </w:pPr>
            <w:r w:rsidRPr="00B60EBE">
              <w:rPr>
                <w:rFonts w:cs="Arial"/>
                <w:b/>
                <w:bCs/>
                <w:sz w:val="20"/>
                <w:szCs w:val="20"/>
              </w:rPr>
              <w:t>15</w:t>
            </w:r>
          </w:p>
        </w:tc>
      </w:tr>
      <w:tr w:rsidR="00B60EBE" w:rsidRPr="00B60EBE" w14:paraId="3AF496B6" w14:textId="77777777" w:rsidTr="009A3064">
        <w:tc>
          <w:tcPr>
            <w:tcW w:w="1545" w:type="dxa"/>
          </w:tcPr>
          <w:p w14:paraId="3FA68722" w14:textId="77777777" w:rsidR="009A3064" w:rsidRPr="00B60EBE" w:rsidRDefault="009A3064" w:rsidP="009A3064">
            <w:pPr>
              <w:rPr>
                <w:rFonts w:cs="Arial"/>
                <w:sz w:val="20"/>
                <w:szCs w:val="20"/>
              </w:rPr>
            </w:pPr>
            <w:r w:rsidRPr="00B60EBE">
              <w:rPr>
                <w:rFonts w:cs="Arial"/>
                <w:sz w:val="20"/>
                <w:szCs w:val="20"/>
              </w:rPr>
              <w:t>Бабушница</w:t>
            </w:r>
          </w:p>
        </w:tc>
        <w:tc>
          <w:tcPr>
            <w:tcW w:w="1047" w:type="dxa"/>
          </w:tcPr>
          <w:p w14:paraId="729AF41F"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3D94421F"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969" w:type="dxa"/>
          </w:tcPr>
          <w:p w14:paraId="7BB978A6" w14:textId="77777777" w:rsidR="009A3064" w:rsidRPr="00B60EBE" w:rsidRDefault="009A3064" w:rsidP="009A3064">
            <w:pPr>
              <w:jc w:val="center"/>
              <w:rPr>
                <w:rFonts w:cs="Arial"/>
                <w:b/>
                <w:bCs/>
                <w:sz w:val="20"/>
                <w:szCs w:val="20"/>
              </w:rPr>
            </w:pPr>
          </w:p>
        </w:tc>
        <w:tc>
          <w:tcPr>
            <w:tcW w:w="1026" w:type="dxa"/>
          </w:tcPr>
          <w:p w14:paraId="15566CE5" w14:textId="77777777" w:rsidR="009A3064" w:rsidRPr="00B60EBE" w:rsidRDefault="009A3064" w:rsidP="009A3064">
            <w:pPr>
              <w:jc w:val="center"/>
              <w:rPr>
                <w:rFonts w:cs="Arial"/>
                <w:b/>
                <w:bCs/>
                <w:sz w:val="20"/>
                <w:szCs w:val="20"/>
              </w:rPr>
            </w:pPr>
          </w:p>
        </w:tc>
        <w:tc>
          <w:tcPr>
            <w:tcW w:w="1054" w:type="dxa"/>
          </w:tcPr>
          <w:p w14:paraId="2F9C58F2" w14:textId="77777777" w:rsidR="009A3064" w:rsidRPr="00B60EBE" w:rsidRDefault="009A3064" w:rsidP="009A3064">
            <w:pPr>
              <w:jc w:val="center"/>
              <w:rPr>
                <w:rFonts w:cs="Arial"/>
                <w:b/>
                <w:bCs/>
                <w:sz w:val="20"/>
                <w:szCs w:val="20"/>
              </w:rPr>
            </w:pPr>
          </w:p>
        </w:tc>
        <w:tc>
          <w:tcPr>
            <w:tcW w:w="1140" w:type="dxa"/>
          </w:tcPr>
          <w:p w14:paraId="1C0D07E5"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74A0C7F6" w14:textId="77777777" w:rsidTr="009A3064">
        <w:tc>
          <w:tcPr>
            <w:tcW w:w="1545" w:type="dxa"/>
          </w:tcPr>
          <w:p w14:paraId="544698A3" w14:textId="77777777" w:rsidR="009A3064" w:rsidRPr="00B60EBE" w:rsidRDefault="009A3064" w:rsidP="009A3064">
            <w:pPr>
              <w:rPr>
                <w:rFonts w:cs="Arial"/>
                <w:sz w:val="20"/>
                <w:szCs w:val="20"/>
              </w:rPr>
            </w:pPr>
            <w:r w:rsidRPr="00B60EBE">
              <w:rPr>
                <w:rFonts w:cs="Arial"/>
                <w:sz w:val="20"/>
                <w:szCs w:val="20"/>
              </w:rPr>
              <w:t>Димитровград</w:t>
            </w:r>
          </w:p>
        </w:tc>
        <w:tc>
          <w:tcPr>
            <w:tcW w:w="1047" w:type="dxa"/>
          </w:tcPr>
          <w:p w14:paraId="335A7ADC"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31281500" w14:textId="77777777" w:rsidR="009A3064" w:rsidRPr="00B60EBE" w:rsidRDefault="009A3064" w:rsidP="009A3064">
            <w:pPr>
              <w:jc w:val="center"/>
              <w:rPr>
                <w:rFonts w:cs="Arial"/>
                <w:b/>
                <w:bCs/>
                <w:sz w:val="20"/>
                <w:szCs w:val="20"/>
              </w:rPr>
            </w:pPr>
            <w:r w:rsidRPr="00B60EBE">
              <w:rPr>
                <w:rFonts w:cs="Arial"/>
                <w:b/>
                <w:bCs/>
                <w:sz w:val="20"/>
                <w:szCs w:val="20"/>
              </w:rPr>
              <w:t>13</w:t>
            </w:r>
          </w:p>
        </w:tc>
        <w:tc>
          <w:tcPr>
            <w:tcW w:w="969" w:type="dxa"/>
          </w:tcPr>
          <w:p w14:paraId="69BA7AFD" w14:textId="77777777" w:rsidR="009A3064" w:rsidRPr="00B60EBE" w:rsidRDefault="009A3064" w:rsidP="009A3064">
            <w:pPr>
              <w:jc w:val="center"/>
              <w:rPr>
                <w:rFonts w:cs="Arial"/>
                <w:b/>
                <w:bCs/>
                <w:sz w:val="20"/>
                <w:szCs w:val="20"/>
              </w:rPr>
            </w:pPr>
          </w:p>
        </w:tc>
        <w:tc>
          <w:tcPr>
            <w:tcW w:w="1026" w:type="dxa"/>
          </w:tcPr>
          <w:p w14:paraId="320D1B85" w14:textId="77777777" w:rsidR="009A3064" w:rsidRPr="00B60EBE" w:rsidRDefault="009A3064" w:rsidP="009A3064">
            <w:pPr>
              <w:jc w:val="center"/>
              <w:rPr>
                <w:rFonts w:cs="Arial"/>
                <w:b/>
                <w:bCs/>
                <w:sz w:val="20"/>
                <w:szCs w:val="20"/>
              </w:rPr>
            </w:pPr>
          </w:p>
        </w:tc>
        <w:tc>
          <w:tcPr>
            <w:tcW w:w="1054" w:type="dxa"/>
          </w:tcPr>
          <w:p w14:paraId="3BE58E77" w14:textId="77777777" w:rsidR="009A3064" w:rsidRPr="00B60EBE" w:rsidRDefault="009A3064" w:rsidP="009A3064">
            <w:pPr>
              <w:jc w:val="center"/>
              <w:rPr>
                <w:rFonts w:cs="Arial"/>
                <w:b/>
                <w:bCs/>
                <w:sz w:val="20"/>
                <w:szCs w:val="20"/>
              </w:rPr>
            </w:pPr>
          </w:p>
        </w:tc>
        <w:tc>
          <w:tcPr>
            <w:tcW w:w="1140" w:type="dxa"/>
          </w:tcPr>
          <w:p w14:paraId="70973A34"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3A35AAE3" w14:textId="77777777" w:rsidTr="009A3064">
        <w:tc>
          <w:tcPr>
            <w:tcW w:w="1545" w:type="dxa"/>
          </w:tcPr>
          <w:p w14:paraId="572417EF" w14:textId="77777777" w:rsidR="009A3064" w:rsidRPr="00B60EBE" w:rsidRDefault="009A3064" w:rsidP="009A3064">
            <w:pPr>
              <w:rPr>
                <w:rFonts w:cs="Arial"/>
                <w:sz w:val="20"/>
                <w:szCs w:val="20"/>
              </w:rPr>
            </w:pPr>
            <w:r w:rsidRPr="00B60EBE">
              <w:rPr>
                <w:rFonts w:cs="Arial"/>
                <w:sz w:val="20"/>
                <w:szCs w:val="20"/>
              </w:rPr>
              <w:t>Бела Паланка</w:t>
            </w:r>
          </w:p>
        </w:tc>
        <w:tc>
          <w:tcPr>
            <w:tcW w:w="1047" w:type="dxa"/>
          </w:tcPr>
          <w:p w14:paraId="1EB71780"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710D3DA6"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69" w:type="dxa"/>
          </w:tcPr>
          <w:p w14:paraId="2402F355" w14:textId="77777777" w:rsidR="009A3064" w:rsidRPr="00B60EBE" w:rsidRDefault="009A3064" w:rsidP="009A3064">
            <w:pPr>
              <w:jc w:val="center"/>
              <w:rPr>
                <w:rFonts w:cs="Arial"/>
                <w:b/>
                <w:bCs/>
                <w:sz w:val="20"/>
                <w:szCs w:val="20"/>
              </w:rPr>
            </w:pPr>
          </w:p>
        </w:tc>
        <w:tc>
          <w:tcPr>
            <w:tcW w:w="1026" w:type="dxa"/>
          </w:tcPr>
          <w:p w14:paraId="203DB84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54" w:type="dxa"/>
          </w:tcPr>
          <w:p w14:paraId="7AD26E2D" w14:textId="77777777" w:rsidR="009A3064" w:rsidRPr="00B60EBE" w:rsidRDefault="009A3064" w:rsidP="009A3064">
            <w:pPr>
              <w:jc w:val="center"/>
              <w:rPr>
                <w:rFonts w:cs="Arial"/>
                <w:b/>
                <w:bCs/>
                <w:sz w:val="20"/>
                <w:szCs w:val="20"/>
              </w:rPr>
            </w:pPr>
          </w:p>
        </w:tc>
        <w:tc>
          <w:tcPr>
            <w:tcW w:w="1140" w:type="dxa"/>
          </w:tcPr>
          <w:p w14:paraId="75D9A902"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6540272D" w14:textId="77777777" w:rsidTr="009A3064">
        <w:tc>
          <w:tcPr>
            <w:tcW w:w="1545" w:type="dxa"/>
          </w:tcPr>
          <w:p w14:paraId="37E9955D" w14:textId="77777777" w:rsidR="009A3064" w:rsidRPr="00B60EBE" w:rsidRDefault="009A3064" w:rsidP="009A3064">
            <w:pPr>
              <w:rPr>
                <w:rFonts w:cs="Arial"/>
                <w:sz w:val="20"/>
                <w:szCs w:val="20"/>
              </w:rPr>
            </w:pPr>
            <w:r w:rsidRPr="00B60EBE">
              <w:rPr>
                <w:rFonts w:cs="Arial"/>
                <w:sz w:val="20"/>
                <w:szCs w:val="20"/>
              </w:rPr>
              <w:t>Прокупље</w:t>
            </w:r>
          </w:p>
        </w:tc>
        <w:tc>
          <w:tcPr>
            <w:tcW w:w="1047" w:type="dxa"/>
          </w:tcPr>
          <w:p w14:paraId="1713F4E4"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1142" w:type="dxa"/>
          </w:tcPr>
          <w:p w14:paraId="73A69C14" w14:textId="77777777" w:rsidR="009A3064" w:rsidRPr="00B60EBE" w:rsidRDefault="009A3064" w:rsidP="009A3064">
            <w:pPr>
              <w:jc w:val="center"/>
              <w:rPr>
                <w:rFonts w:cs="Arial"/>
                <w:b/>
                <w:bCs/>
                <w:sz w:val="20"/>
                <w:szCs w:val="20"/>
              </w:rPr>
            </w:pPr>
            <w:r w:rsidRPr="00B60EBE">
              <w:rPr>
                <w:rFonts w:cs="Arial"/>
                <w:b/>
                <w:bCs/>
                <w:sz w:val="20"/>
                <w:szCs w:val="20"/>
              </w:rPr>
              <w:t>60</w:t>
            </w:r>
          </w:p>
        </w:tc>
        <w:tc>
          <w:tcPr>
            <w:tcW w:w="969" w:type="dxa"/>
          </w:tcPr>
          <w:p w14:paraId="59BE8F8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26" w:type="dxa"/>
          </w:tcPr>
          <w:p w14:paraId="7E94BCA7" w14:textId="77777777" w:rsidR="009A3064" w:rsidRPr="00B60EBE" w:rsidRDefault="009A3064" w:rsidP="009A3064">
            <w:pPr>
              <w:jc w:val="center"/>
              <w:rPr>
                <w:rFonts w:cs="Arial"/>
                <w:b/>
                <w:bCs/>
                <w:sz w:val="20"/>
                <w:szCs w:val="20"/>
              </w:rPr>
            </w:pPr>
          </w:p>
        </w:tc>
        <w:tc>
          <w:tcPr>
            <w:tcW w:w="1054" w:type="dxa"/>
          </w:tcPr>
          <w:p w14:paraId="2B163C9E" w14:textId="77777777" w:rsidR="009A3064" w:rsidRPr="00B60EBE" w:rsidRDefault="009A3064" w:rsidP="009A3064">
            <w:pPr>
              <w:jc w:val="center"/>
              <w:rPr>
                <w:rFonts w:cs="Arial"/>
                <w:b/>
                <w:bCs/>
                <w:sz w:val="20"/>
                <w:szCs w:val="20"/>
              </w:rPr>
            </w:pPr>
          </w:p>
        </w:tc>
        <w:tc>
          <w:tcPr>
            <w:tcW w:w="1140" w:type="dxa"/>
          </w:tcPr>
          <w:p w14:paraId="0F204D3F" w14:textId="77777777" w:rsidR="009A3064" w:rsidRPr="00B60EBE" w:rsidRDefault="009A3064" w:rsidP="009A3064">
            <w:pPr>
              <w:jc w:val="center"/>
              <w:rPr>
                <w:rFonts w:cs="Arial"/>
                <w:b/>
                <w:bCs/>
                <w:sz w:val="20"/>
                <w:szCs w:val="20"/>
              </w:rPr>
            </w:pPr>
            <w:r w:rsidRPr="00B60EBE">
              <w:rPr>
                <w:rFonts w:cs="Arial"/>
                <w:b/>
                <w:bCs/>
                <w:sz w:val="20"/>
                <w:szCs w:val="20"/>
              </w:rPr>
              <w:t>10</w:t>
            </w:r>
          </w:p>
        </w:tc>
      </w:tr>
      <w:tr w:rsidR="00B60EBE" w:rsidRPr="00B60EBE" w14:paraId="24024B81" w14:textId="77777777" w:rsidTr="009A3064">
        <w:tc>
          <w:tcPr>
            <w:tcW w:w="1545" w:type="dxa"/>
          </w:tcPr>
          <w:p w14:paraId="692BD983" w14:textId="77777777" w:rsidR="009A3064" w:rsidRPr="00B60EBE" w:rsidRDefault="009A3064" w:rsidP="009A3064">
            <w:pPr>
              <w:rPr>
                <w:rFonts w:cs="Arial"/>
                <w:sz w:val="20"/>
                <w:szCs w:val="20"/>
              </w:rPr>
            </w:pPr>
            <w:r w:rsidRPr="00B60EBE">
              <w:rPr>
                <w:rFonts w:cs="Arial"/>
                <w:sz w:val="20"/>
                <w:szCs w:val="20"/>
              </w:rPr>
              <w:t>Куршумлија</w:t>
            </w:r>
          </w:p>
        </w:tc>
        <w:tc>
          <w:tcPr>
            <w:tcW w:w="1047" w:type="dxa"/>
          </w:tcPr>
          <w:p w14:paraId="52447392"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271280FB" w14:textId="77777777" w:rsidR="009A3064" w:rsidRPr="00B60EBE" w:rsidRDefault="009A3064" w:rsidP="009A3064">
            <w:pPr>
              <w:jc w:val="center"/>
              <w:rPr>
                <w:rFonts w:cs="Arial"/>
                <w:b/>
                <w:bCs/>
                <w:sz w:val="20"/>
                <w:szCs w:val="20"/>
              </w:rPr>
            </w:pPr>
            <w:r w:rsidRPr="00B60EBE">
              <w:rPr>
                <w:rFonts w:cs="Arial"/>
                <w:b/>
                <w:bCs/>
                <w:sz w:val="20"/>
                <w:szCs w:val="20"/>
              </w:rPr>
              <w:t>13</w:t>
            </w:r>
          </w:p>
        </w:tc>
        <w:tc>
          <w:tcPr>
            <w:tcW w:w="969" w:type="dxa"/>
          </w:tcPr>
          <w:p w14:paraId="0BEAE7F7" w14:textId="77777777" w:rsidR="009A3064" w:rsidRPr="00B60EBE" w:rsidRDefault="009A3064" w:rsidP="009A3064">
            <w:pPr>
              <w:jc w:val="center"/>
              <w:rPr>
                <w:rFonts w:cs="Arial"/>
                <w:b/>
                <w:bCs/>
                <w:sz w:val="20"/>
                <w:szCs w:val="20"/>
              </w:rPr>
            </w:pPr>
          </w:p>
        </w:tc>
        <w:tc>
          <w:tcPr>
            <w:tcW w:w="1026" w:type="dxa"/>
          </w:tcPr>
          <w:p w14:paraId="4DD1ACD8" w14:textId="77777777" w:rsidR="009A3064" w:rsidRPr="00B60EBE" w:rsidRDefault="009A3064" w:rsidP="009A3064">
            <w:pPr>
              <w:jc w:val="center"/>
              <w:rPr>
                <w:rFonts w:cs="Arial"/>
                <w:b/>
                <w:bCs/>
                <w:sz w:val="20"/>
                <w:szCs w:val="20"/>
              </w:rPr>
            </w:pPr>
          </w:p>
        </w:tc>
        <w:tc>
          <w:tcPr>
            <w:tcW w:w="1054" w:type="dxa"/>
          </w:tcPr>
          <w:p w14:paraId="7FE0CA8F" w14:textId="77777777" w:rsidR="009A3064" w:rsidRPr="00B60EBE" w:rsidRDefault="009A3064" w:rsidP="009A3064">
            <w:pPr>
              <w:jc w:val="center"/>
              <w:rPr>
                <w:rFonts w:cs="Arial"/>
                <w:b/>
                <w:bCs/>
                <w:sz w:val="20"/>
                <w:szCs w:val="20"/>
              </w:rPr>
            </w:pPr>
          </w:p>
        </w:tc>
        <w:tc>
          <w:tcPr>
            <w:tcW w:w="1140" w:type="dxa"/>
          </w:tcPr>
          <w:p w14:paraId="6DC7C5F5"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00DB11CA" w14:textId="77777777" w:rsidTr="009A3064">
        <w:tc>
          <w:tcPr>
            <w:tcW w:w="1545" w:type="dxa"/>
          </w:tcPr>
          <w:p w14:paraId="07176550" w14:textId="77777777" w:rsidR="009A3064" w:rsidRPr="00B60EBE" w:rsidRDefault="009A3064" w:rsidP="009A3064">
            <w:pPr>
              <w:rPr>
                <w:rFonts w:cs="Arial"/>
                <w:sz w:val="20"/>
                <w:szCs w:val="20"/>
              </w:rPr>
            </w:pPr>
            <w:r w:rsidRPr="00B60EBE">
              <w:rPr>
                <w:rFonts w:cs="Arial"/>
                <w:sz w:val="20"/>
                <w:szCs w:val="20"/>
              </w:rPr>
              <w:t>Блаце</w:t>
            </w:r>
          </w:p>
        </w:tc>
        <w:tc>
          <w:tcPr>
            <w:tcW w:w="1047" w:type="dxa"/>
          </w:tcPr>
          <w:p w14:paraId="2796728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51B53F72"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69" w:type="dxa"/>
          </w:tcPr>
          <w:p w14:paraId="314FE968" w14:textId="77777777" w:rsidR="009A3064" w:rsidRPr="00B60EBE" w:rsidRDefault="009A3064" w:rsidP="009A3064">
            <w:pPr>
              <w:jc w:val="center"/>
              <w:rPr>
                <w:rFonts w:cs="Arial"/>
                <w:b/>
                <w:bCs/>
                <w:sz w:val="20"/>
                <w:szCs w:val="20"/>
              </w:rPr>
            </w:pPr>
          </w:p>
        </w:tc>
        <w:tc>
          <w:tcPr>
            <w:tcW w:w="1026" w:type="dxa"/>
          </w:tcPr>
          <w:p w14:paraId="61BA1152" w14:textId="77777777" w:rsidR="009A3064" w:rsidRPr="00B60EBE" w:rsidRDefault="009A3064" w:rsidP="009A3064">
            <w:pPr>
              <w:jc w:val="center"/>
              <w:rPr>
                <w:rFonts w:cs="Arial"/>
                <w:b/>
                <w:bCs/>
                <w:sz w:val="20"/>
                <w:szCs w:val="20"/>
              </w:rPr>
            </w:pPr>
          </w:p>
        </w:tc>
        <w:tc>
          <w:tcPr>
            <w:tcW w:w="1054" w:type="dxa"/>
          </w:tcPr>
          <w:p w14:paraId="3A376F20" w14:textId="77777777" w:rsidR="009A3064" w:rsidRPr="00B60EBE" w:rsidRDefault="009A3064" w:rsidP="009A3064">
            <w:pPr>
              <w:jc w:val="center"/>
              <w:rPr>
                <w:rFonts w:cs="Arial"/>
                <w:b/>
                <w:bCs/>
                <w:sz w:val="20"/>
                <w:szCs w:val="20"/>
              </w:rPr>
            </w:pPr>
          </w:p>
        </w:tc>
        <w:tc>
          <w:tcPr>
            <w:tcW w:w="1140" w:type="dxa"/>
          </w:tcPr>
          <w:p w14:paraId="7BAEED85" w14:textId="77777777" w:rsidR="009A3064" w:rsidRPr="00B60EBE" w:rsidRDefault="009A3064" w:rsidP="009A3064">
            <w:pPr>
              <w:jc w:val="center"/>
              <w:rPr>
                <w:rFonts w:cs="Arial"/>
                <w:b/>
                <w:bCs/>
                <w:sz w:val="20"/>
                <w:szCs w:val="20"/>
              </w:rPr>
            </w:pPr>
          </w:p>
        </w:tc>
      </w:tr>
      <w:tr w:rsidR="00B60EBE" w:rsidRPr="00B60EBE" w14:paraId="1C3EA835" w14:textId="77777777" w:rsidTr="009A3064">
        <w:tc>
          <w:tcPr>
            <w:tcW w:w="1545" w:type="dxa"/>
          </w:tcPr>
          <w:p w14:paraId="6F461945" w14:textId="77777777" w:rsidR="009A3064" w:rsidRPr="00B60EBE" w:rsidRDefault="009A3064" w:rsidP="009A3064">
            <w:pPr>
              <w:rPr>
                <w:rFonts w:cs="Arial"/>
                <w:sz w:val="20"/>
                <w:szCs w:val="20"/>
              </w:rPr>
            </w:pPr>
            <w:r w:rsidRPr="00B60EBE">
              <w:rPr>
                <w:rFonts w:cs="Arial"/>
                <w:sz w:val="20"/>
                <w:szCs w:val="20"/>
              </w:rPr>
              <w:t>Мерошина</w:t>
            </w:r>
          </w:p>
        </w:tc>
        <w:tc>
          <w:tcPr>
            <w:tcW w:w="1047" w:type="dxa"/>
          </w:tcPr>
          <w:p w14:paraId="6F445052"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2ACA4084"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69" w:type="dxa"/>
          </w:tcPr>
          <w:p w14:paraId="2C19E2FE" w14:textId="77777777" w:rsidR="009A3064" w:rsidRPr="00B60EBE" w:rsidRDefault="009A3064" w:rsidP="009A3064">
            <w:pPr>
              <w:jc w:val="center"/>
              <w:rPr>
                <w:rFonts w:cs="Arial"/>
                <w:b/>
                <w:bCs/>
                <w:sz w:val="20"/>
                <w:szCs w:val="20"/>
              </w:rPr>
            </w:pPr>
          </w:p>
        </w:tc>
        <w:tc>
          <w:tcPr>
            <w:tcW w:w="1026" w:type="dxa"/>
          </w:tcPr>
          <w:p w14:paraId="7825F858" w14:textId="77777777" w:rsidR="009A3064" w:rsidRPr="00B60EBE" w:rsidRDefault="009A3064" w:rsidP="009A3064">
            <w:pPr>
              <w:jc w:val="center"/>
              <w:rPr>
                <w:rFonts w:cs="Arial"/>
                <w:b/>
                <w:bCs/>
                <w:sz w:val="20"/>
                <w:szCs w:val="20"/>
              </w:rPr>
            </w:pPr>
          </w:p>
        </w:tc>
        <w:tc>
          <w:tcPr>
            <w:tcW w:w="1054" w:type="dxa"/>
          </w:tcPr>
          <w:p w14:paraId="63B55282" w14:textId="77777777" w:rsidR="009A3064" w:rsidRPr="00B60EBE" w:rsidRDefault="009A3064" w:rsidP="009A3064">
            <w:pPr>
              <w:jc w:val="center"/>
              <w:rPr>
                <w:rFonts w:cs="Arial"/>
                <w:b/>
                <w:bCs/>
                <w:sz w:val="20"/>
                <w:szCs w:val="20"/>
              </w:rPr>
            </w:pPr>
          </w:p>
        </w:tc>
        <w:tc>
          <w:tcPr>
            <w:tcW w:w="1140" w:type="dxa"/>
          </w:tcPr>
          <w:p w14:paraId="3E2B3FE2" w14:textId="77777777" w:rsidR="009A3064" w:rsidRPr="00B60EBE" w:rsidRDefault="009A3064" w:rsidP="009A3064">
            <w:pPr>
              <w:jc w:val="center"/>
              <w:rPr>
                <w:rFonts w:cs="Arial"/>
                <w:b/>
                <w:bCs/>
                <w:sz w:val="20"/>
                <w:szCs w:val="20"/>
              </w:rPr>
            </w:pPr>
          </w:p>
        </w:tc>
      </w:tr>
      <w:tr w:rsidR="00B60EBE" w:rsidRPr="00B60EBE" w14:paraId="69297047" w14:textId="77777777" w:rsidTr="009A3064">
        <w:tc>
          <w:tcPr>
            <w:tcW w:w="1545" w:type="dxa"/>
          </w:tcPr>
          <w:p w14:paraId="2AC7AA55" w14:textId="77777777" w:rsidR="009A3064" w:rsidRPr="00B60EBE" w:rsidRDefault="009A3064" w:rsidP="009A3064">
            <w:pPr>
              <w:rPr>
                <w:rFonts w:cs="Arial"/>
                <w:sz w:val="20"/>
                <w:szCs w:val="20"/>
              </w:rPr>
            </w:pPr>
            <w:r w:rsidRPr="00B60EBE">
              <w:rPr>
                <w:rFonts w:cs="Arial"/>
                <w:sz w:val="20"/>
                <w:szCs w:val="20"/>
              </w:rPr>
              <w:t>Житорађа</w:t>
            </w:r>
          </w:p>
        </w:tc>
        <w:tc>
          <w:tcPr>
            <w:tcW w:w="1047" w:type="dxa"/>
          </w:tcPr>
          <w:p w14:paraId="48DE57BE"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14D8FE33"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69" w:type="dxa"/>
          </w:tcPr>
          <w:p w14:paraId="639CACC3" w14:textId="77777777" w:rsidR="009A3064" w:rsidRPr="00B60EBE" w:rsidRDefault="009A3064" w:rsidP="009A3064">
            <w:pPr>
              <w:jc w:val="center"/>
              <w:rPr>
                <w:rFonts w:cs="Arial"/>
                <w:b/>
                <w:bCs/>
                <w:sz w:val="20"/>
                <w:szCs w:val="20"/>
              </w:rPr>
            </w:pPr>
          </w:p>
        </w:tc>
        <w:tc>
          <w:tcPr>
            <w:tcW w:w="1026" w:type="dxa"/>
          </w:tcPr>
          <w:p w14:paraId="0C9CA490" w14:textId="77777777" w:rsidR="009A3064" w:rsidRPr="00B60EBE" w:rsidRDefault="009A3064" w:rsidP="009A3064">
            <w:pPr>
              <w:jc w:val="center"/>
              <w:rPr>
                <w:rFonts w:cs="Arial"/>
                <w:b/>
                <w:bCs/>
                <w:sz w:val="20"/>
                <w:szCs w:val="20"/>
              </w:rPr>
            </w:pPr>
          </w:p>
        </w:tc>
        <w:tc>
          <w:tcPr>
            <w:tcW w:w="1054" w:type="dxa"/>
          </w:tcPr>
          <w:p w14:paraId="7061D51E" w14:textId="77777777" w:rsidR="009A3064" w:rsidRPr="00B60EBE" w:rsidRDefault="009A3064" w:rsidP="009A3064">
            <w:pPr>
              <w:jc w:val="center"/>
              <w:rPr>
                <w:rFonts w:cs="Arial"/>
                <w:b/>
                <w:bCs/>
                <w:sz w:val="20"/>
                <w:szCs w:val="20"/>
              </w:rPr>
            </w:pPr>
          </w:p>
        </w:tc>
        <w:tc>
          <w:tcPr>
            <w:tcW w:w="1140" w:type="dxa"/>
          </w:tcPr>
          <w:p w14:paraId="7439D190" w14:textId="77777777" w:rsidR="009A3064" w:rsidRPr="00B60EBE" w:rsidRDefault="009A3064" w:rsidP="009A3064">
            <w:pPr>
              <w:jc w:val="center"/>
              <w:rPr>
                <w:rFonts w:cs="Arial"/>
                <w:b/>
                <w:bCs/>
                <w:sz w:val="20"/>
                <w:szCs w:val="20"/>
              </w:rPr>
            </w:pPr>
          </w:p>
        </w:tc>
      </w:tr>
      <w:tr w:rsidR="00B60EBE" w:rsidRPr="00B60EBE" w14:paraId="00E9CFDE" w14:textId="77777777" w:rsidTr="009A3064">
        <w:tc>
          <w:tcPr>
            <w:tcW w:w="1545" w:type="dxa"/>
          </w:tcPr>
          <w:p w14:paraId="75C55471" w14:textId="77777777" w:rsidR="009A3064" w:rsidRPr="00B60EBE" w:rsidRDefault="009A3064" w:rsidP="009A3064">
            <w:pPr>
              <w:rPr>
                <w:rFonts w:cs="Arial"/>
                <w:sz w:val="20"/>
                <w:szCs w:val="20"/>
              </w:rPr>
            </w:pPr>
            <w:r w:rsidRPr="00B60EBE">
              <w:rPr>
                <w:rFonts w:cs="Arial"/>
                <w:sz w:val="20"/>
                <w:szCs w:val="20"/>
              </w:rPr>
              <w:t>Ниш</w:t>
            </w:r>
          </w:p>
        </w:tc>
        <w:tc>
          <w:tcPr>
            <w:tcW w:w="1047" w:type="dxa"/>
          </w:tcPr>
          <w:p w14:paraId="2E456E8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8AE3E6F" w14:textId="77777777" w:rsidR="009A3064" w:rsidRPr="00B60EBE" w:rsidRDefault="009A3064" w:rsidP="009A3064">
            <w:pPr>
              <w:jc w:val="center"/>
              <w:rPr>
                <w:rFonts w:cs="Arial"/>
                <w:b/>
                <w:bCs/>
                <w:sz w:val="20"/>
                <w:szCs w:val="20"/>
              </w:rPr>
            </w:pPr>
            <w:r w:rsidRPr="00B60EBE">
              <w:rPr>
                <w:rFonts w:cs="Arial"/>
                <w:b/>
                <w:bCs/>
                <w:sz w:val="20"/>
                <w:szCs w:val="20"/>
              </w:rPr>
              <w:t>319</w:t>
            </w:r>
          </w:p>
        </w:tc>
        <w:tc>
          <w:tcPr>
            <w:tcW w:w="969" w:type="dxa"/>
          </w:tcPr>
          <w:p w14:paraId="0F9DF8C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26" w:type="dxa"/>
          </w:tcPr>
          <w:p w14:paraId="3A5E8719" w14:textId="77777777" w:rsidR="009A3064" w:rsidRPr="00B60EBE" w:rsidRDefault="009A3064" w:rsidP="009A3064">
            <w:pPr>
              <w:jc w:val="center"/>
              <w:rPr>
                <w:rFonts w:cs="Arial"/>
                <w:b/>
                <w:bCs/>
                <w:sz w:val="20"/>
                <w:szCs w:val="20"/>
              </w:rPr>
            </w:pPr>
          </w:p>
        </w:tc>
        <w:tc>
          <w:tcPr>
            <w:tcW w:w="1054" w:type="dxa"/>
          </w:tcPr>
          <w:p w14:paraId="57718D84" w14:textId="77777777" w:rsidR="009A3064" w:rsidRPr="00B60EBE" w:rsidRDefault="009A3064" w:rsidP="009A3064">
            <w:pPr>
              <w:jc w:val="center"/>
              <w:rPr>
                <w:rFonts w:cs="Arial"/>
                <w:b/>
                <w:bCs/>
                <w:sz w:val="20"/>
                <w:szCs w:val="20"/>
              </w:rPr>
            </w:pPr>
          </w:p>
        </w:tc>
        <w:tc>
          <w:tcPr>
            <w:tcW w:w="1140" w:type="dxa"/>
          </w:tcPr>
          <w:p w14:paraId="3A4EED13" w14:textId="77777777" w:rsidR="009A3064" w:rsidRPr="00B60EBE" w:rsidRDefault="009A3064" w:rsidP="009A3064">
            <w:pPr>
              <w:jc w:val="center"/>
              <w:rPr>
                <w:rFonts w:cs="Arial"/>
                <w:b/>
                <w:bCs/>
                <w:sz w:val="20"/>
                <w:szCs w:val="20"/>
              </w:rPr>
            </w:pPr>
            <w:r w:rsidRPr="00B60EBE">
              <w:rPr>
                <w:rFonts w:cs="Arial"/>
                <w:b/>
                <w:bCs/>
                <w:sz w:val="20"/>
                <w:szCs w:val="20"/>
              </w:rPr>
              <w:t>37</w:t>
            </w:r>
          </w:p>
        </w:tc>
      </w:tr>
      <w:tr w:rsidR="00B60EBE" w:rsidRPr="00B60EBE" w14:paraId="414F4400" w14:textId="77777777" w:rsidTr="009A3064">
        <w:tc>
          <w:tcPr>
            <w:tcW w:w="1545" w:type="dxa"/>
          </w:tcPr>
          <w:p w14:paraId="24D82296" w14:textId="77777777" w:rsidR="009A3064" w:rsidRPr="00B60EBE" w:rsidRDefault="009A3064" w:rsidP="009A3064">
            <w:pPr>
              <w:rPr>
                <w:rFonts w:cs="Arial"/>
                <w:sz w:val="20"/>
                <w:szCs w:val="20"/>
              </w:rPr>
            </w:pPr>
            <w:r w:rsidRPr="00B60EBE">
              <w:rPr>
                <w:rFonts w:cs="Arial"/>
                <w:sz w:val="20"/>
                <w:szCs w:val="20"/>
              </w:rPr>
              <w:lastRenderedPageBreak/>
              <w:t>Ниш-Д.Центар</w:t>
            </w:r>
          </w:p>
        </w:tc>
        <w:tc>
          <w:tcPr>
            <w:tcW w:w="1047" w:type="dxa"/>
          </w:tcPr>
          <w:p w14:paraId="12B38B0B" w14:textId="77777777" w:rsidR="009A3064" w:rsidRPr="00B60EBE" w:rsidRDefault="009A3064" w:rsidP="009A3064">
            <w:pPr>
              <w:jc w:val="center"/>
              <w:rPr>
                <w:rFonts w:cs="Arial"/>
                <w:b/>
                <w:bCs/>
                <w:sz w:val="20"/>
                <w:szCs w:val="20"/>
              </w:rPr>
            </w:pPr>
          </w:p>
        </w:tc>
        <w:tc>
          <w:tcPr>
            <w:tcW w:w="1142" w:type="dxa"/>
          </w:tcPr>
          <w:p w14:paraId="0CE9ECF8" w14:textId="77777777" w:rsidR="009A3064" w:rsidRPr="00B60EBE" w:rsidRDefault="009A3064" w:rsidP="009A3064">
            <w:pPr>
              <w:jc w:val="center"/>
              <w:rPr>
                <w:rFonts w:cs="Arial"/>
                <w:b/>
                <w:bCs/>
                <w:sz w:val="20"/>
                <w:szCs w:val="20"/>
              </w:rPr>
            </w:pPr>
            <w:r w:rsidRPr="00B60EBE">
              <w:rPr>
                <w:rFonts w:cs="Arial"/>
                <w:b/>
                <w:bCs/>
                <w:sz w:val="20"/>
                <w:szCs w:val="20"/>
              </w:rPr>
              <w:t>28</w:t>
            </w:r>
          </w:p>
        </w:tc>
        <w:tc>
          <w:tcPr>
            <w:tcW w:w="969" w:type="dxa"/>
          </w:tcPr>
          <w:p w14:paraId="05349843" w14:textId="77777777" w:rsidR="009A3064" w:rsidRPr="00B60EBE" w:rsidRDefault="009A3064" w:rsidP="009A3064">
            <w:pPr>
              <w:jc w:val="center"/>
              <w:rPr>
                <w:rFonts w:cs="Arial"/>
                <w:b/>
                <w:bCs/>
                <w:sz w:val="20"/>
                <w:szCs w:val="20"/>
              </w:rPr>
            </w:pPr>
          </w:p>
        </w:tc>
        <w:tc>
          <w:tcPr>
            <w:tcW w:w="1026" w:type="dxa"/>
          </w:tcPr>
          <w:p w14:paraId="4DC1F9F9" w14:textId="77777777" w:rsidR="009A3064" w:rsidRPr="00B60EBE" w:rsidRDefault="009A3064" w:rsidP="009A3064">
            <w:pPr>
              <w:jc w:val="center"/>
              <w:rPr>
                <w:rFonts w:cs="Arial"/>
                <w:b/>
                <w:bCs/>
                <w:sz w:val="20"/>
                <w:szCs w:val="20"/>
              </w:rPr>
            </w:pPr>
          </w:p>
        </w:tc>
        <w:tc>
          <w:tcPr>
            <w:tcW w:w="1054" w:type="dxa"/>
          </w:tcPr>
          <w:p w14:paraId="259FAD6C" w14:textId="77777777" w:rsidR="009A3064" w:rsidRPr="00B60EBE" w:rsidRDefault="009A3064" w:rsidP="009A3064">
            <w:pPr>
              <w:jc w:val="center"/>
              <w:rPr>
                <w:rFonts w:cs="Arial"/>
                <w:b/>
                <w:bCs/>
                <w:sz w:val="20"/>
                <w:szCs w:val="20"/>
              </w:rPr>
            </w:pPr>
          </w:p>
        </w:tc>
        <w:tc>
          <w:tcPr>
            <w:tcW w:w="1140" w:type="dxa"/>
          </w:tcPr>
          <w:p w14:paraId="79CCCFDD"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0EE1955B" w14:textId="77777777" w:rsidTr="009A3064">
        <w:tc>
          <w:tcPr>
            <w:tcW w:w="1545" w:type="dxa"/>
          </w:tcPr>
          <w:p w14:paraId="18F09170" w14:textId="77777777" w:rsidR="009A3064" w:rsidRPr="00B60EBE" w:rsidRDefault="009A3064" w:rsidP="009A3064">
            <w:pPr>
              <w:rPr>
                <w:rFonts w:cs="Arial"/>
                <w:sz w:val="20"/>
                <w:szCs w:val="20"/>
              </w:rPr>
            </w:pPr>
            <w:r w:rsidRPr="00B60EBE">
              <w:rPr>
                <w:rFonts w:cs="Arial"/>
                <w:sz w:val="20"/>
                <w:szCs w:val="20"/>
              </w:rPr>
              <w:t>Ниш-Баждарница</w:t>
            </w:r>
          </w:p>
        </w:tc>
        <w:tc>
          <w:tcPr>
            <w:tcW w:w="1047" w:type="dxa"/>
          </w:tcPr>
          <w:p w14:paraId="60083C91" w14:textId="77777777" w:rsidR="009A3064" w:rsidRPr="00B60EBE" w:rsidRDefault="009A3064" w:rsidP="009A3064">
            <w:pPr>
              <w:jc w:val="center"/>
              <w:rPr>
                <w:rFonts w:cs="Arial"/>
                <w:b/>
                <w:bCs/>
                <w:sz w:val="20"/>
                <w:szCs w:val="20"/>
              </w:rPr>
            </w:pPr>
          </w:p>
        </w:tc>
        <w:tc>
          <w:tcPr>
            <w:tcW w:w="1142" w:type="dxa"/>
          </w:tcPr>
          <w:p w14:paraId="3708806F"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69" w:type="dxa"/>
          </w:tcPr>
          <w:p w14:paraId="5C340288" w14:textId="77777777" w:rsidR="009A3064" w:rsidRPr="00B60EBE" w:rsidRDefault="009A3064" w:rsidP="009A3064">
            <w:pPr>
              <w:jc w:val="center"/>
              <w:rPr>
                <w:rFonts w:cs="Arial"/>
                <w:b/>
                <w:bCs/>
                <w:sz w:val="20"/>
                <w:szCs w:val="20"/>
              </w:rPr>
            </w:pPr>
          </w:p>
        </w:tc>
        <w:tc>
          <w:tcPr>
            <w:tcW w:w="1026" w:type="dxa"/>
          </w:tcPr>
          <w:p w14:paraId="5251FDF0" w14:textId="77777777" w:rsidR="009A3064" w:rsidRPr="00B60EBE" w:rsidRDefault="009A3064" w:rsidP="009A3064">
            <w:pPr>
              <w:jc w:val="center"/>
              <w:rPr>
                <w:rFonts w:cs="Arial"/>
                <w:b/>
                <w:bCs/>
                <w:sz w:val="20"/>
                <w:szCs w:val="20"/>
              </w:rPr>
            </w:pPr>
          </w:p>
        </w:tc>
        <w:tc>
          <w:tcPr>
            <w:tcW w:w="1054" w:type="dxa"/>
          </w:tcPr>
          <w:p w14:paraId="2E87B48F" w14:textId="77777777" w:rsidR="009A3064" w:rsidRPr="00B60EBE" w:rsidRDefault="009A3064" w:rsidP="009A3064">
            <w:pPr>
              <w:jc w:val="center"/>
              <w:rPr>
                <w:rFonts w:cs="Arial"/>
                <w:b/>
                <w:bCs/>
                <w:sz w:val="20"/>
                <w:szCs w:val="20"/>
              </w:rPr>
            </w:pPr>
          </w:p>
        </w:tc>
        <w:tc>
          <w:tcPr>
            <w:tcW w:w="1140" w:type="dxa"/>
          </w:tcPr>
          <w:p w14:paraId="272699A8" w14:textId="77777777" w:rsidR="009A3064" w:rsidRPr="00B60EBE" w:rsidRDefault="009A3064" w:rsidP="009A3064">
            <w:pPr>
              <w:jc w:val="center"/>
              <w:rPr>
                <w:rFonts w:cs="Arial"/>
                <w:b/>
                <w:bCs/>
                <w:sz w:val="20"/>
                <w:szCs w:val="20"/>
              </w:rPr>
            </w:pPr>
          </w:p>
        </w:tc>
      </w:tr>
      <w:tr w:rsidR="00B60EBE" w:rsidRPr="00B60EBE" w14:paraId="20336113" w14:textId="77777777" w:rsidTr="009A3064">
        <w:tc>
          <w:tcPr>
            <w:tcW w:w="1545" w:type="dxa"/>
          </w:tcPr>
          <w:p w14:paraId="7F2B76EE" w14:textId="77777777" w:rsidR="009A3064" w:rsidRPr="00B60EBE" w:rsidRDefault="009A3064" w:rsidP="009A3064">
            <w:pPr>
              <w:rPr>
                <w:rFonts w:cs="Arial"/>
                <w:sz w:val="20"/>
                <w:szCs w:val="20"/>
              </w:rPr>
            </w:pPr>
            <w:r w:rsidRPr="00B60EBE">
              <w:rPr>
                <w:rFonts w:cs="Arial"/>
                <w:sz w:val="20"/>
                <w:szCs w:val="20"/>
              </w:rPr>
              <w:t>Ниш-Ц.Крст</w:t>
            </w:r>
          </w:p>
        </w:tc>
        <w:tc>
          <w:tcPr>
            <w:tcW w:w="1047" w:type="dxa"/>
          </w:tcPr>
          <w:p w14:paraId="417E957A" w14:textId="77777777" w:rsidR="009A3064" w:rsidRPr="00B60EBE" w:rsidRDefault="009A3064" w:rsidP="009A3064">
            <w:pPr>
              <w:jc w:val="center"/>
              <w:rPr>
                <w:rFonts w:cs="Arial"/>
                <w:b/>
                <w:bCs/>
                <w:sz w:val="20"/>
                <w:szCs w:val="20"/>
              </w:rPr>
            </w:pPr>
          </w:p>
        </w:tc>
        <w:tc>
          <w:tcPr>
            <w:tcW w:w="1142" w:type="dxa"/>
          </w:tcPr>
          <w:p w14:paraId="30393D7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EF7D766" w14:textId="77777777" w:rsidR="009A3064" w:rsidRPr="00B60EBE" w:rsidRDefault="009A3064" w:rsidP="009A3064">
            <w:pPr>
              <w:jc w:val="center"/>
              <w:rPr>
                <w:rFonts w:cs="Arial"/>
                <w:b/>
                <w:bCs/>
                <w:sz w:val="20"/>
                <w:szCs w:val="20"/>
              </w:rPr>
            </w:pPr>
          </w:p>
        </w:tc>
        <w:tc>
          <w:tcPr>
            <w:tcW w:w="1026" w:type="dxa"/>
          </w:tcPr>
          <w:p w14:paraId="250F1D60" w14:textId="77777777" w:rsidR="009A3064" w:rsidRPr="00B60EBE" w:rsidRDefault="009A3064" w:rsidP="009A3064">
            <w:pPr>
              <w:jc w:val="center"/>
              <w:rPr>
                <w:rFonts w:cs="Arial"/>
                <w:b/>
                <w:bCs/>
                <w:sz w:val="20"/>
                <w:szCs w:val="20"/>
              </w:rPr>
            </w:pPr>
          </w:p>
        </w:tc>
        <w:tc>
          <w:tcPr>
            <w:tcW w:w="1054" w:type="dxa"/>
          </w:tcPr>
          <w:p w14:paraId="4FE6C3FD" w14:textId="77777777" w:rsidR="009A3064" w:rsidRPr="00B60EBE" w:rsidRDefault="009A3064" w:rsidP="009A3064">
            <w:pPr>
              <w:jc w:val="center"/>
              <w:rPr>
                <w:rFonts w:cs="Arial"/>
                <w:b/>
                <w:bCs/>
                <w:sz w:val="20"/>
                <w:szCs w:val="20"/>
              </w:rPr>
            </w:pPr>
          </w:p>
        </w:tc>
        <w:tc>
          <w:tcPr>
            <w:tcW w:w="1140" w:type="dxa"/>
          </w:tcPr>
          <w:p w14:paraId="62F9B220" w14:textId="77777777" w:rsidR="009A3064" w:rsidRPr="00B60EBE" w:rsidRDefault="009A3064" w:rsidP="009A3064">
            <w:pPr>
              <w:jc w:val="center"/>
              <w:rPr>
                <w:rFonts w:cs="Arial"/>
                <w:b/>
                <w:bCs/>
                <w:sz w:val="20"/>
                <w:szCs w:val="20"/>
              </w:rPr>
            </w:pPr>
          </w:p>
        </w:tc>
      </w:tr>
      <w:tr w:rsidR="00B60EBE" w:rsidRPr="00B60EBE" w14:paraId="4E4882A5" w14:textId="77777777" w:rsidTr="009A3064">
        <w:tc>
          <w:tcPr>
            <w:tcW w:w="1545" w:type="dxa"/>
          </w:tcPr>
          <w:p w14:paraId="6E1FDB82" w14:textId="77777777" w:rsidR="009A3064" w:rsidRPr="00B60EBE" w:rsidRDefault="009A3064" w:rsidP="009A3064">
            <w:pPr>
              <w:rPr>
                <w:rFonts w:cs="Arial"/>
                <w:sz w:val="20"/>
                <w:szCs w:val="20"/>
              </w:rPr>
            </w:pPr>
            <w:r w:rsidRPr="00B60EBE">
              <w:rPr>
                <w:rFonts w:cs="Arial"/>
                <w:sz w:val="20"/>
                <w:szCs w:val="20"/>
              </w:rPr>
              <w:t>Нишка Бања</w:t>
            </w:r>
          </w:p>
        </w:tc>
        <w:tc>
          <w:tcPr>
            <w:tcW w:w="1047" w:type="dxa"/>
          </w:tcPr>
          <w:p w14:paraId="5735009D" w14:textId="77777777" w:rsidR="009A3064" w:rsidRPr="00B60EBE" w:rsidRDefault="009A3064" w:rsidP="009A3064">
            <w:pPr>
              <w:jc w:val="center"/>
              <w:rPr>
                <w:rFonts w:cs="Arial"/>
                <w:b/>
                <w:bCs/>
                <w:sz w:val="20"/>
                <w:szCs w:val="20"/>
              </w:rPr>
            </w:pPr>
          </w:p>
        </w:tc>
        <w:tc>
          <w:tcPr>
            <w:tcW w:w="1142" w:type="dxa"/>
          </w:tcPr>
          <w:p w14:paraId="27656094"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69" w:type="dxa"/>
          </w:tcPr>
          <w:p w14:paraId="7736C390" w14:textId="77777777" w:rsidR="009A3064" w:rsidRPr="00B60EBE" w:rsidRDefault="009A3064" w:rsidP="009A3064">
            <w:pPr>
              <w:jc w:val="center"/>
              <w:rPr>
                <w:rFonts w:cs="Arial"/>
                <w:b/>
                <w:bCs/>
                <w:sz w:val="20"/>
                <w:szCs w:val="20"/>
              </w:rPr>
            </w:pPr>
          </w:p>
        </w:tc>
        <w:tc>
          <w:tcPr>
            <w:tcW w:w="1026" w:type="dxa"/>
          </w:tcPr>
          <w:p w14:paraId="0AF95531" w14:textId="77777777" w:rsidR="009A3064" w:rsidRPr="00B60EBE" w:rsidRDefault="009A3064" w:rsidP="009A3064">
            <w:pPr>
              <w:jc w:val="center"/>
              <w:rPr>
                <w:rFonts w:cs="Arial"/>
                <w:b/>
                <w:bCs/>
                <w:sz w:val="20"/>
                <w:szCs w:val="20"/>
              </w:rPr>
            </w:pPr>
          </w:p>
        </w:tc>
        <w:tc>
          <w:tcPr>
            <w:tcW w:w="1054" w:type="dxa"/>
          </w:tcPr>
          <w:p w14:paraId="1A45DF3E" w14:textId="77777777" w:rsidR="009A3064" w:rsidRPr="00B60EBE" w:rsidRDefault="009A3064" w:rsidP="009A3064">
            <w:pPr>
              <w:jc w:val="center"/>
              <w:rPr>
                <w:rFonts w:cs="Arial"/>
                <w:b/>
                <w:bCs/>
                <w:sz w:val="20"/>
                <w:szCs w:val="20"/>
              </w:rPr>
            </w:pPr>
          </w:p>
        </w:tc>
        <w:tc>
          <w:tcPr>
            <w:tcW w:w="1140" w:type="dxa"/>
          </w:tcPr>
          <w:p w14:paraId="059207F9" w14:textId="77777777" w:rsidR="009A3064" w:rsidRPr="00B60EBE" w:rsidRDefault="009A3064" w:rsidP="009A3064">
            <w:pPr>
              <w:jc w:val="center"/>
              <w:rPr>
                <w:rFonts w:cs="Arial"/>
                <w:b/>
                <w:bCs/>
                <w:sz w:val="20"/>
                <w:szCs w:val="20"/>
              </w:rPr>
            </w:pPr>
          </w:p>
        </w:tc>
      </w:tr>
      <w:tr w:rsidR="00B60EBE" w:rsidRPr="00B60EBE" w14:paraId="6C266A17" w14:textId="77777777" w:rsidTr="009A3064">
        <w:tc>
          <w:tcPr>
            <w:tcW w:w="1545" w:type="dxa"/>
          </w:tcPr>
          <w:p w14:paraId="4EC8CDB4" w14:textId="77777777" w:rsidR="009A3064" w:rsidRPr="00B60EBE" w:rsidRDefault="009A3064" w:rsidP="009A3064">
            <w:pPr>
              <w:rPr>
                <w:rFonts w:cs="Arial"/>
                <w:sz w:val="20"/>
                <w:szCs w:val="20"/>
              </w:rPr>
            </w:pPr>
            <w:r w:rsidRPr="00B60EBE">
              <w:rPr>
                <w:rFonts w:cs="Arial"/>
                <w:sz w:val="20"/>
                <w:szCs w:val="20"/>
              </w:rPr>
              <w:t>Гаџин Хан</w:t>
            </w:r>
          </w:p>
        </w:tc>
        <w:tc>
          <w:tcPr>
            <w:tcW w:w="1047" w:type="dxa"/>
          </w:tcPr>
          <w:p w14:paraId="08886376" w14:textId="77777777" w:rsidR="009A3064" w:rsidRPr="00B60EBE" w:rsidRDefault="009A3064" w:rsidP="009A3064">
            <w:pPr>
              <w:jc w:val="center"/>
              <w:rPr>
                <w:rFonts w:cs="Arial"/>
                <w:b/>
                <w:bCs/>
                <w:sz w:val="20"/>
                <w:szCs w:val="20"/>
              </w:rPr>
            </w:pPr>
          </w:p>
        </w:tc>
        <w:tc>
          <w:tcPr>
            <w:tcW w:w="1142" w:type="dxa"/>
          </w:tcPr>
          <w:p w14:paraId="735C5D03"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69" w:type="dxa"/>
          </w:tcPr>
          <w:p w14:paraId="3969304E" w14:textId="77777777" w:rsidR="009A3064" w:rsidRPr="00B60EBE" w:rsidRDefault="009A3064" w:rsidP="009A3064">
            <w:pPr>
              <w:jc w:val="center"/>
              <w:rPr>
                <w:rFonts w:cs="Arial"/>
                <w:b/>
                <w:bCs/>
                <w:sz w:val="20"/>
                <w:szCs w:val="20"/>
              </w:rPr>
            </w:pPr>
          </w:p>
        </w:tc>
        <w:tc>
          <w:tcPr>
            <w:tcW w:w="1026" w:type="dxa"/>
          </w:tcPr>
          <w:p w14:paraId="136EEFB0" w14:textId="77777777" w:rsidR="009A3064" w:rsidRPr="00B60EBE" w:rsidRDefault="009A3064" w:rsidP="009A3064">
            <w:pPr>
              <w:jc w:val="center"/>
              <w:rPr>
                <w:rFonts w:cs="Arial"/>
                <w:b/>
                <w:bCs/>
                <w:sz w:val="20"/>
                <w:szCs w:val="20"/>
              </w:rPr>
            </w:pPr>
          </w:p>
        </w:tc>
        <w:tc>
          <w:tcPr>
            <w:tcW w:w="1054" w:type="dxa"/>
          </w:tcPr>
          <w:p w14:paraId="21EDF421" w14:textId="77777777" w:rsidR="009A3064" w:rsidRPr="00B60EBE" w:rsidRDefault="009A3064" w:rsidP="009A3064">
            <w:pPr>
              <w:jc w:val="center"/>
              <w:rPr>
                <w:rFonts w:cs="Arial"/>
                <w:b/>
                <w:bCs/>
                <w:sz w:val="20"/>
                <w:szCs w:val="20"/>
              </w:rPr>
            </w:pPr>
          </w:p>
        </w:tc>
        <w:tc>
          <w:tcPr>
            <w:tcW w:w="1140" w:type="dxa"/>
          </w:tcPr>
          <w:p w14:paraId="40BB4A83" w14:textId="77777777" w:rsidR="009A3064" w:rsidRPr="00B60EBE" w:rsidRDefault="009A3064" w:rsidP="009A3064">
            <w:pPr>
              <w:jc w:val="center"/>
              <w:rPr>
                <w:rFonts w:cs="Arial"/>
                <w:b/>
                <w:bCs/>
                <w:sz w:val="20"/>
                <w:szCs w:val="20"/>
              </w:rPr>
            </w:pPr>
          </w:p>
        </w:tc>
      </w:tr>
      <w:tr w:rsidR="00B60EBE" w:rsidRPr="00B60EBE" w14:paraId="2EA6CA98" w14:textId="77777777" w:rsidTr="009A3064">
        <w:tc>
          <w:tcPr>
            <w:tcW w:w="1545" w:type="dxa"/>
          </w:tcPr>
          <w:p w14:paraId="18C0E0C8" w14:textId="77777777" w:rsidR="009A3064" w:rsidRPr="00B60EBE" w:rsidRDefault="009A3064" w:rsidP="009A3064">
            <w:pPr>
              <w:rPr>
                <w:rFonts w:cs="Arial"/>
                <w:sz w:val="20"/>
                <w:szCs w:val="20"/>
              </w:rPr>
            </w:pPr>
            <w:r w:rsidRPr="00B60EBE">
              <w:rPr>
                <w:rFonts w:cs="Arial"/>
                <w:sz w:val="20"/>
                <w:szCs w:val="20"/>
              </w:rPr>
              <w:t>Дољевац</w:t>
            </w:r>
          </w:p>
        </w:tc>
        <w:tc>
          <w:tcPr>
            <w:tcW w:w="1047" w:type="dxa"/>
          </w:tcPr>
          <w:p w14:paraId="3A7C05D7" w14:textId="77777777" w:rsidR="009A3064" w:rsidRPr="00B60EBE" w:rsidRDefault="009A3064" w:rsidP="009A3064">
            <w:pPr>
              <w:jc w:val="center"/>
              <w:rPr>
                <w:rFonts w:cs="Arial"/>
                <w:b/>
                <w:bCs/>
                <w:sz w:val="20"/>
                <w:szCs w:val="20"/>
              </w:rPr>
            </w:pPr>
          </w:p>
        </w:tc>
        <w:tc>
          <w:tcPr>
            <w:tcW w:w="1142" w:type="dxa"/>
          </w:tcPr>
          <w:p w14:paraId="42F8D0E3"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69" w:type="dxa"/>
          </w:tcPr>
          <w:p w14:paraId="5E726EC0" w14:textId="77777777" w:rsidR="009A3064" w:rsidRPr="00B60EBE" w:rsidRDefault="009A3064" w:rsidP="009A3064">
            <w:pPr>
              <w:jc w:val="center"/>
              <w:rPr>
                <w:rFonts w:cs="Arial"/>
                <w:b/>
                <w:bCs/>
                <w:sz w:val="20"/>
                <w:szCs w:val="20"/>
              </w:rPr>
            </w:pPr>
          </w:p>
        </w:tc>
        <w:tc>
          <w:tcPr>
            <w:tcW w:w="1026" w:type="dxa"/>
          </w:tcPr>
          <w:p w14:paraId="670FB73B" w14:textId="77777777" w:rsidR="009A3064" w:rsidRPr="00B60EBE" w:rsidRDefault="009A3064" w:rsidP="009A3064">
            <w:pPr>
              <w:jc w:val="center"/>
              <w:rPr>
                <w:rFonts w:cs="Arial"/>
                <w:b/>
                <w:bCs/>
                <w:sz w:val="20"/>
                <w:szCs w:val="20"/>
              </w:rPr>
            </w:pPr>
          </w:p>
        </w:tc>
        <w:tc>
          <w:tcPr>
            <w:tcW w:w="1054" w:type="dxa"/>
          </w:tcPr>
          <w:p w14:paraId="60F53975" w14:textId="77777777" w:rsidR="009A3064" w:rsidRPr="00B60EBE" w:rsidRDefault="009A3064" w:rsidP="009A3064">
            <w:pPr>
              <w:jc w:val="center"/>
              <w:rPr>
                <w:rFonts w:cs="Arial"/>
                <w:b/>
                <w:bCs/>
                <w:sz w:val="20"/>
                <w:szCs w:val="20"/>
              </w:rPr>
            </w:pPr>
          </w:p>
        </w:tc>
        <w:tc>
          <w:tcPr>
            <w:tcW w:w="1140" w:type="dxa"/>
          </w:tcPr>
          <w:p w14:paraId="3AAA3457" w14:textId="77777777" w:rsidR="009A3064" w:rsidRPr="00B60EBE" w:rsidRDefault="009A3064" w:rsidP="009A3064">
            <w:pPr>
              <w:jc w:val="center"/>
              <w:rPr>
                <w:rFonts w:cs="Arial"/>
                <w:b/>
                <w:bCs/>
                <w:sz w:val="20"/>
                <w:szCs w:val="20"/>
              </w:rPr>
            </w:pPr>
          </w:p>
        </w:tc>
      </w:tr>
      <w:tr w:rsidR="00B60EBE" w:rsidRPr="00B60EBE" w14:paraId="211616A1" w14:textId="77777777" w:rsidTr="009A3064">
        <w:tc>
          <w:tcPr>
            <w:tcW w:w="1545" w:type="dxa"/>
          </w:tcPr>
          <w:p w14:paraId="4FB6ECA7" w14:textId="77777777" w:rsidR="009A3064" w:rsidRPr="00B60EBE" w:rsidRDefault="009A3064" w:rsidP="009A3064">
            <w:pPr>
              <w:rPr>
                <w:rFonts w:cs="Arial"/>
                <w:sz w:val="20"/>
                <w:szCs w:val="20"/>
              </w:rPr>
            </w:pPr>
            <w:r w:rsidRPr="00B60EBE">
              <w:rPr>
                <w:rFonts w:cs="Arial"/>
                <w:sz w:val="20"/>
                <w:szCs w:val="20"/>
              </w:rPr>
              <w:t>Топоница</w:t>
            </w:r>
          </w:p>
        </w:tc>
        <w:tc>
          <w:tcPr>
            <w:tcW w:w="1047" w:type="dxa"/>
          </w:tcPr>
          <w:p w14:paraId="37A1AECA" w14:textId="77777777" w:rsidR="009A3064" w:rsidRPr="00B60EBE" w:rsidRDefault="009A3064" w:rsidP="009A3064">
            <w:pPr>
              <w:jc w:val="center"/>
              <w:rPr>
                <w:rFonts w:cs="Arial"/>
                <w:b/>
                <w:bCs/>
                <w:sz w:val="20"/>
                <w:szCs w:val="20"/>
              </w:rPr>
            </w:pPr>
          </w:p>
        </w:tc>
        <w:tc>
          <w:tcPr>
            <w:tcW w:w="1142" w:type="dxa"/>
          </w:tcPr>
          <w:p w14:paraId="50BB5958"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3E5F5644" w14:textId="77777777" w:rsidR="009A3064" w:rsidRPr="00B60EBE" w:rsidRDefault="009A3064" w:rsidP="009A3064">
            <w:pPr>
              <w:jc w:val="center"/>
              <w:rPr>
                <w:rFonts w:cs="Arial"/>
                <w:b/>
                <w:bCs/>
                <w:sz w:val="20"/>
                <w:szCs w:val="20"/>
              </w:rPr>
            </w:pPr>
          </w:p>
        </w:tc>
        <w:tc>
          <w:tcPr>
            <w:tcW w:w="1026" w:type="dxa"/>
          </w:tcPr>
          <w:p w14:paraId="6A7D4B9D" w14:textId="77777777" w:rsidR="009A3064" w:rsidRPr="00B60EBE" w:rsidRDefault="009A3064" w:rsidP="009A3064">
            <w:pPr>
              <w:jc w:val="center"/>
              <w:rPr>
                <w:rFonts w:cs="Arial"/>
                <w:b/>
                <w:bCs/>
                <w:sz w:val="20"/>
                <w:szCs w:val="20"/>
              </w:rPr>
            </w:pPr>
          </w:p>
        </w:tc>
        <w:tc>
          <w:tcPr>
            <w:tcW w:w="1054" w:type="dxa"/>
          </w:tcPr>
          <w:p w14:paraId="63CAA8DD" w14:textId="77777777" w:rsidR="009A3064" w:rsidRPr="00B60EBE" w:rsidRDefault="009A3064" w:rsidP="009A3064">
            <w:pPr>
              <w:jc w:val="center"/>
              <w:rPr>
                <w:rFonts w:cs="Arial"/>
                <w:b/>
                <w:bCs/>
                <w:sz w:val="20"/>
                <w:szCs w:val="20"/>
              </w:rPr>
            </w:pPr>
          </w:p>
        </w:tc>
        <w:tc>
          <w:tcPr>
            <w:tcW w:w="1140" w:type="dxa"/>
          </w:tcPr>
          <w:p w14:paraId="70BD1686" w14:textId="77777777" w:rsidR="009A3064" w:rsidRPr="00B60EBE" w:rsidRDefault="009A3064" w:rsidP="009A3064">
            <w:pPr>
              <w:jc w:val="center"/>
              <w:rPr>
                <w:rFonts w:cs="Arial"/>
                <w:b/>
                <w:bCs/>
                <w:sz w:val="20"/>
                <w:szCs w:val="20"/>
              </w:rPr>
            </w:pPr>
          </w:p>
        </w:tc>
      </w:tr>
      <w:tr w:rsidR="00B60EBE" w:rsidRPr="00B60EBE" w14:paraId="5F3A83C7" w14:textId="77777777" w:rsidTr="009A3064">
        <w:trPr>
          <w:trHeight w:val="113"/>
        </w:trPr>
        <w:tc>
          <w:tcPr>
            <w:tcW w:w="1545" w:type="dxa"/>
          </w:tcPr>
          <w:p w14:paraId="676EF361" w14:textId="77777777" w:rsidR="009A3064" w:rsidRPr="00B60EBE" w:rsidRDefault="009A3064" w:rsidP="009A3064">
            <w:pPr>
              <w:rPr>
                <w:rFonts w:cs="Arial"/>
                <w:sz w:val="20"/>
                <w:szCs w:val="20"/>
              </w:rPr>
            </w:pPr>
            <w:r w:rsidRPr="00B60EBE">
              <w:rPr>
                <w:rFonts w:cs="Arial"/>
                <w:sz w:val="20"/>
                <w:szCs w:val="20"/>
              </w:rPr>
              <w:t>Матејевац</w:t>
            </w:r>
          </w:p>
        </w:tc>
        <w:tc>
          <w:tcPr>
            <w:tcW w:w="1047" w:type="dxa"/>
          </w:tcPr>
          <w:p w14:paraId="267BC8BA" w14:textId="77777777" w:rsidR="009A3064" w:rsidRPr="00B60EBE" w:rsidRDefault="009A3064" w:rsidP="009A3064">
            <w:pPr>
              <w:jc w:val="center"/>
              <w:rPr>
                <w:rFonts w:cs="Arial"/>
                <w:b/>
                <w:bCs/>
                <w:sz w:val="20"/>
                <w:szCs w:val="20"/>
              </w:rPr>
            </w:pPr>
          </w:p>
        </w:tc>
        <w:tc>
          <w:tcPr>
            <w:tcW w:w="1142" w:type="dxa"/>
          </w:tcPr>
          <w:p w14:paraId="75D03E0A"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50E907DC" w14:textId="77777777" w:rsidR="009A3064" w:rsidRPr="00B60EBE" w:rsidRDefault="009A3064" w:rsidP="009A3064">
            <w:pPr>
              <w:jc w:val="center"/>
              <w:rPr>
                <w:rFonts w:cs="Arial"/>
                <w:b/>
                <w:bCs/>
                <w:sz w:val="20"/>
                <w:szCs w:val="20"/>
              </w:rPr>
            </w:pPr>
          </w:p>
        </w:tc>
        <w:tc>
          <w:tcPr>
            <w:tcW w:w="1026" w:type="dxa"/>
          </w:tcPr>
          <w:p w14:paraId="16DF5113" w14:textId="77777777" w:rsidR="009A3064" w:rsidRPr="00B60EBE" w:rsidRDefault="009A3064" w:rsidP="009A3064">
            <w:pPr>
              <w:jc w:val="center"/>
              <w:rPr>
                <w:rFonts w:cs="Arial"/>
                <w:b/>
                <w:bCs/>
                <w:sz w:val="20"/>
                <w:szCs w:val="20"/>
              </w:rPr>
            </w:pPr>
          </w:p>
        </w:tc>
        <w:tc>
          <w:tcPr>
            <w:tcW w:w="1054" w:type="dxa"/>
          </w:tcPr>
          <w:p w14:paraId="10360AB1" w14:textId="77777777" w:rsidR="009A3064" w:rsidRPr="00B60EBE" w:rsidRDefault="009A3064" w:rsidP="009A3064">
            <w:pPr>
              <w:ind w:left="-197" w:firstLine="197"/>
              <w:jc w:val="center"/>
              <w:rPr>
                <w:rFonts w:cs="Arial"/>
                <w:b/>
                <w:bCs/>
                <w:sz w:val="20"/>
                <w:szCs w:val="20"/>
              </w:rPr>
            </w:pPr>
          </w:p>
        </w:tc>
        <w:tc>
          <w:tcPr>
            <w:tcW w:w="1140" w:type="dxa"/>
          </w:tcPr>
          <w:p w14:paraId="0444D20A" w14:textId="77777777" w:rsidR="009A3064" w:rsidRPr="00B60EBE" w:rsidRDefault="009A3064" w:rsidP="009A3064">
            <w:pPr>
              <w:ind w:left="-197" w:firstLine="197"/>
              <w:jc w:val="center"/>
              <w:rPr>
                <w:rFonts w:cs="Arial"/>
                <w:b/>
                <w:bCs/>
                <w:sz w:val="20"/>
                <w:szCs w:val="20"/>
              </w:rPr>
            </w:pPr>
          </w:p>
        </w:tc>
      </w:tr>
      <w:tr w:rsidR="00B60EBE" w:rsidRPr="00B60EBE" w14:paraId="066AF70B" w14:textId="77777777" w:rsidTr="009A3064">
        <w:trPr>
          <w:trHeight w:val="112"/>
        </w:trPr>
        <w:tc>
          <w:tcPr>
            <w:tcW w:w="1545" w:type="dxa"/>
          </w:tcPr>
          <w:p w14:paraId="62DE4155" w14:textId="77777777" w:rsidR="009A3064" w:rsidRPr="00B60EBE" w:rsidRDefault="009A3064" w:rsidP="009A3064">
            <w:pPr>
              <w:rPr>
                <w:rFonts w:cs="Arial"/>
                <w:sz w:val="20"/>
                <w:szCs w:val="20"/>
              </w:rPr>
            </w:pPr>
            <w:r w:rsidRPr="00B60EBE">
              <w:rPr>
                <w:rFonts w:cs="Arial"/>
                <w:sz w:val="20"/>
                <w:szCs w:val="20"/>
              </w:rPr>
              <w:t>Алексинац</w:t>
            </w:r>
          </w:p>
        </w:tc>
        <w:tc>
          <w:tcPr>
            <w:tcW w:w="1047" w:type="dxa"/>
          </w:tcPr>
          <w:p w14:paraId="037D4422"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77AB6F31" w14:textId="77777777" w:rsidR="009A3064" w:rsidRPr="00B60EBE" w:rsidRDefault="009A3064" w:rsidP="009A3064">
            <w:pPr>
              <w:jc w:val="center"/>
              <w:rPr>
                <w:rFonts w:cs="Arial"/>
                <w:b/>
                <w:bCs/>
                <w:sz w:val="20"/>
                <w:szCs w:val="20"/>
              </w:rPr>
            </w:pPr>
            <w:r w:rsidRPr="00B60EBE">
              <w:rPr>
                <w:rFonts w:cs="Arial"/>
                <w:b/>
                <w:bCs/>
                <w:sz w:val="20"/>
                <w:szCs w:val="20"/>
              </w:rPr>
              <w:t>20</w:t>
            </w:r>
          </w:p>
        </w:tc>
        <w:tc>
          <w:tcPr>
            <w:tcW w:w="969" w:type="dxa"/>
          </w:tcPr>
          <w:p w14:paraId="06D59667" w14:textId="77777777" w:rsidR="009A3064" w:rsidRPr="00B60EBE" w:rsidRDefault="009A3064" w:rsidP="009A3064">
            <w:pPr>
              <w:jc w:val="center"/>
              <w:rPr>
                <w:rFonts w:cs="Arial"/>
                <w:b/>
                <w:bCs/>
                <w:sz w:val="20"/>
                <w:szCs w:val="20"/>
              </w:rPr>
            </w:pPr>
          </w:p>
        </w:tc>
        <w:tc>
          <w:tcPr>
            <w:tcW w:w="1026" w:type="dxa"/>
          </w:tcPr>
          <w:p w14:paraId="4AF79A99" w14:textId="77777777" w:rsidR="009A3064" w:rsidRPr="00B60EBE" w:rsidRDefault="009A3064" w:rsidP="009A3064">
            <w:pPr>
              <w:jc w:val="center"/>
              <w:rPr>
                <w:rFonts w:cs="Arial"/>
                <w:b/>
                <w:bCs/>
                <w:sz w:val="20"/>
                <w:szCs w:val="20"/>
              </w:rPr>
            </w:pPr>
          </w:p>
        </w:tc>
        <w:tc>
          <w:tcPr>
            <w:tcW w:w="1054" w:type="dxa"/>
          </w:tcPr>
          <w:p w14:paraId="17F2CDBB" w14:textId="77777777" w:rsidR="009A3064" w:rsidRPr="00B60EBE" w:rsidRDefault="009A3064" w:rsidP="009A3064">
            <w:pPr>
              <w:jc w:val="center"/>
              <w:rPr>
                <w:rFonts w:cs="Arial"/>
                <w:b/>
                <w:bCs/>
                <w:sz w:val="20"/>
                <w:szCs w:val="20"/>
              </w:rPr>
            </w:pPr>
          </w:p>
        </w:tc>
        <w:tc>
          <w:tcPr>
            <w:tcW w:w="1140" w:type="dxa"/>
          </w:tcPr>
          <w:p w14:paraId="58CB32DC"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60AE14CC" w14:textId="77777777" w:rsidTr="009A3064">
        <w:trPr>
          <w:trHeight w:val="112"/>
        </w:trPr>
        <w:tc>
          <w:tcPr>
            <w:tcW w:w="1545" w:type="dxa"/>
          </w:tcPr>
          <w:p w14:paraId="509421A9"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1047" w:type="dxa"/>
          </w:tcPr>
          <w:p w14:paraId="5DDC20DE" w14:textId="77777777" w:rsidR="009A3064" w:rsidRPr="00B60EBE" w:rsidRDefault="009A3064" w:rsidP="009A3064">
            <w:pPr>
              <w:jc w:val="center"/>
              <w:rPr>
                <w:rFonts w:cs="Arial"/>
                <w:b/>
                <w:bCs/>
                <w:sz w:val="20"/>
                <w:szCs w:val="20"/>
              </w:rPr>
            </w:pPr>
            <w:r w:rsidRPr="00B60EBE">
              <w:rPr>
                <w:rFonts w:cs="Arial"/>
                <w:b/>
                <w:bCs/>
                <w:sz w:val="20"/>
                <w:szCs w:val="20"/>
              </w:rPr>
              <w:t>18</w:t>
            </w:r>
          </w:p>
        </w:tc>
        <w:tc>
          <w:tcPr>
            <w:tcW w:w="1142" w:type="dxa"/>
          </w:tcPr>
          <w:p w14:paraId="60E5C1A2" w14:textId="77777777" w:rsidR="009A3064" w:rsidRPr="00B60EBE" w:rsidRDefault="009A3064" w:rsidP="009A3064">
            <w:pPr>
              <w:jc w:val="center"/>
              <w:rPr>
                <w:rFonts w:cs="Arial"/>
                <w:b/>
                <w:bCs/>
                <w:sz w:val="20"/>
                <w:szCs w:val="20"/>
              </w:rPr>
            </w:pPr>
            <w:r w:rsidRPr="00B60EBE">
              <w:rPr>
                <w:rFonts w:cs="Arial"/>
                <w:b/>
                <w:bCs/>
                <w:sz w:val="20"/>
                <w:szCs w:val="20"/>
              </w:rPr>
              <w:t>54</w:t>
            </w:r>
          </w:p>
        </w:tc>
        <w:tc>
          <w:tcPr>
            <w:tcW w:w="969" w:type="dxa"/>
          </w:tcPr>
          <w:p w14:paraId="69424DA6" w14:textId="77777777" w:rsidR="009A3064" w:rsidRPr="00B60EBE" w:rsidRDefault="009A3064" w:rsidP="009A3064">
            <w:pPr>
              <w:jc w:val="center"/>
              <w:rPr>
                <w:rFonts w:cs="Arial"/>
                <w:b/>
                <w:bCs/>
                <w:sz w:val="20"/>
                <w:szCs w:val="20"/>
              </w:rPr>
            </w:pPr>
          </w:p>
        </w:tc>
        <w:tc>
          <w:tcPr>
            <w:tcW w:w="1026" w:type="dxa"/>
          </w:tcPr>
          <w:p w14:paraId="2FA9C56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54" w:type="dxa"/>
          </w:tcPr>
          <w:p w14:paraId="1F07C48F" w14:textId="77777777" w:rsidR="009A3064" w:rsidRPr="00B60EBE" w:rsidRDefault="009A3064" w:rsidP="009A3064">
            <w:pPr>
              <w:jc w:val="center"/>
              <w:rPr>
                <w:rFonts w:cs="Arial"/>
                <w:b/>
                <w:bCs/>
                <w:sz w:val="20"/>
                <w:szCs w:val="20"/>
              </w:rPr>
            </w:pPr>
            <w:r w:rsidRPr="00B60EBE">
              <w:rPr>
                <w:rFonts w:cs="Arial"/>
                <w:b/>
                <w:bCs/>
                <w:sz w:val="20"/>
                <w:szCs w:val="20"/>
              </w:rPr>
              <w:t>42</w:t>
            </w:r>
          </w:p>
        </w:tc>
        <w:tc>
          <w:tcPr>
            <w:tcW w:w="1140" w:type="dxa"/>
          </w:tcPr>
          <w:p w14:paraId="080C7340" w14:textId="77777777" w:rsidR="009A3064" w:rsidRPr="00B60EBE" w:rsidRDefault="009A3064" w:rsidP="009A3064">
            <w:pPr>
              <w:jc w:val="center"/>
              <w:rPr>
                <w:rFonts w:cs="Arial"/>
                <w:b/>
                <w:bCs/>
                <w:sz w:val="20"/>
                <w:szCs w:val="20"/>
              </w:rPr>
            </w:pPr>
            <w:r w:rsidRPr="00B60EBE">
              <w:rPr>
                <w:rFonts w:cs="Arial"/>
                <w:b/>
                <w:bCs/>
                <w:sz w:val="20"/>
                <w:szCs w:val="20"/>
              </w:rPr>
              <w:t>14</w:t>
            </w:r>
          </w:p>
        </w:tc>
      </w:tr>
      <w:tr w:rsidR="00B60EBE" w:rsidRPr="00B60EBE" w14:paraId="3103A81D" w14:textId="77777777" w:rsidTr="009A3064">
        <w:trPr>
          <w:trHeight w:val="112"/>
        </w:trPr>
        <w:tc>
          <w:tcPr>
            <w:tcW w:w="1545" w:type="dxa"/>
          </w:tcPr>
          <w:p w14:paraId="1160B8F1" w14:textId="77777777" w:rsidR="009A3064" w:rsidRPr="00B60EBE" w:rsidRDefault="009A3064" w:rsidP="009A3064">
            <w:pPr>
              <w:rPr>
                <w:rFonts w:cs="Arial"/>
                <w:sz w:val="20"/>
                <w:szCs w:val="20"/>
              </w:rPr>
            </w:pPr>
            <w:r w:rsidRPr="00B60EBE">
              <w:rPr>
                <w:rFonts w:cs="Arial"/>
                <w:sz w:val="20"/>
                <w:szCs w:val="20"/>
              </w:rPr>
              <w:t>Погон Лесковац</w:t>
            </w:r>
          </w:p>
        </w:tc>
        <w:tc>
          <w:tcPr>
            <w:tcW w:w="1047" w:type="dxa"/>
          </w:tcPr>
          <w:p w14:paraId="46A3BF6E" w14:textId="77777777" w:rsidR="009A3064" w:rsidRPr="00B60EBE" w:rsidRDefault="009A3064" w:rsidP="009A3064">
            <w:pPr>
              <w:jc w:val="center"/>
              <w:rPr>
                <w:rFonts w:cs="Arial"/>
                <w:b/>
                <w:bCs/>
                <w:sz w:val="20"/>
                <w:szCs w:val="20"/>
              </w:rPr>
            </w:pPr>
            <w:r w:rsidRPr="00B60EBE">
              <w:rPr>
                <w:rFonts w:cs="Arial"/>
                <w:b/>
                <w:bCs/>
                <w:sz w:val="20"/>
                <w:szCs w:val="20"/>
              </w:rPr>
              <w:t>12</w:t>
            </w:r>
          </w:p>
        </w:tc>
        <w:tc>
          <w:tcPr>
            <w:tcW w:w="1142" w:type="dxa"/>
          </w:tcPr>
          <w:p w14:paraId="12F3BC8D" w14:textId="77777777" w:rsidR="009A3064" w:rsidRPr="00B60EBE" w:rsidRDefault="009A3064" w:rsidP="009A3064">
            <w:pPr>
              <w:jc w:val="center"/>
              <w:rPr>
                <w:rFonts w:cs="Arial"/>
                <w:b/>
                <w:bCs/>
                <w:sz w:val="20"/>
                <w:szCs w:val="20"/>
              </w:rPr>
            </w:pPr>
            <w:r w:rsidRPr="00B60EBE">
              <w:rPr>
                <w:rFonts w:cs="Arial"/>
                <w:b/>
                <w:bCs/>
                <w:sz w:val="20"/>
                <w:szCs w:val="20"/>
              </w:rPr>
              <w:t>16</w:t>
            </w:r>
          </w:p>
        </w:tc>
        <w:tc>
          <w:tcPr>
            <w:tcW w:w="969" w:type="dxa"/>
          </w:tcPr>
          <w:p w14:paraId="2B951BAE" w14:textId="77777777" w:rsidR="009A3064" w:rsidRPr="00B60EBE" w:rsidRDefault="009A3064" w:rsidP="009A3064">
            <w:pPr>
              <w:jc w:val="center"/>
              <w:rPr>
                <w:rFonts w:cs="Arial"/>
                <w:b/>
                <w:bCs/>
                <w:sz w:val="20"/>
                <w:szCs w:val="20"/>
              </w:rPr>
            </w:pPr>
          </w:p>
        </w:tc>
        <w:tc>
          <w:tcPr>
            <w:tcW w:w="1026" w:type="dxa"/>
          </w:tcPr>
          <w:p w14:paraId="1253AD5E" w14:textId="77777777" w:rsidR="009A3064" w:rsidRPr="00B60EBE" w:rsidRDefault="009A3064" w:rsidP="009A3064">
            <w:pPr>
              <w:jc w:val="center"/>
              <w:rPr>
                <w:rFonts w:cs="Arial"/>
                <w:b/>
                <w:bCs/>
                <w:sz w:val="20"/>
                <w:szCs w:val="20"/>
              </w:rPr>
            </w:pPr>
          </w:p>
        </w:tc>
        <w:tc>
          <w:tcPr>
            <w:tcW w:w="1054" w:type="dxa"/>
          </w:tcPr>
          <w:p w14:paraId="2F2EA9BE" w14:textId="77777777" w:rsidR="009A3064" w:rsidRPr="00B60EBE" w:rsidRDefault="009A3064" w:rsidP="009A3064">
            <w:pPr>
              <w:jc w:val="center"/>
              <w:rPr>
                <w:rFonts w:cs="Arial"/>
                <w:b/>
                <w:bCs/>
                <w:sz w:val="20"/>
                <w:szCs w:val="20"/>
              </w:rPr>
            </w:pPr>
            <w:r w:rsidRPr="00B60EBE">
              <w:rPr>
                <w:rFonts w:cs="Arial"/>
                <w:b/>
                <w:bCs/>
                <w:sz w:val="20"/>
                <w:szCs w:val="20"/>
              </w:rPr>
              <w:t>18</w:t>
            </w:r>
          </w:p>
        </w:tc>
        <w:tc>
          <w:tcPr>
            <w:tcW w:w="1140" w:type="dxa"/>
          </w:tcPr>
          <w:p w14:paraId="2C32B983" w14:textId="77777777" w:rsidR="009A3064" w:rsidRPr="00B60EBE" w:rsidRDefault="009A3064" w:rsidP="009A3064">
            <w:pPr>
              <w:jc w:val="center"/>
              <w:rPr>
                <w:rFonts w:cs="Arial"/>
                <w:b/>
                <w:bCs/>
                <w:sz w:val="20"/>
                <w:szCs w:val="20"/>
              </w:rPr>
            </w:pPr>
            <w:r w:rsidRPr="00B60EBE">
              <w:rPr>
                <w:rFonts w:cs="Arial"/>
                <w:b/>
                <w:bCs/>
                <w:sz w:val="20"/>
                <w:szCs w:val="20"/>
              </w:rPr>
              <w:t>7</w:t>
            </w:r>
          </w:p>
        </w:tc>
      </w:tr>
      <w:tr w:rsidR="00B60EBE" w:rsidRPr="00B60EBE" w14:paraId="7B809A41" w14:textId="77777777" w:rsidTr="009A3064">
        <w:trPr>
          <w:trHeight w:val="112"/>
        </w:trPr>
        <w:tc>
          <w:tcPr>
            <w:tcW w:w="1545" w:type="dxa"/>
          </w:tcPr>
          <w:p w14:paraId="74552BFC" w14:textId="77777777" w:rsidR="009A3064" w:rsidRPr="00B60EBE" w:rsidRDefault="009A3064" w:rsidP="009A3064">
            <w:pPr>
              <w:rPr>
                <w:rFonts w:cs="Arial"/>
                <w:sz w:val="20"/>
                <w:szCs w:val="20"/>
              </w:rPr>
            </w:pPr>
            <w:r w:rsidRPr="00B60EBE">
              <w:rPr>
                <w:rFonts w:cs="Arial"/>
                <w:sz w:val="20"/>
                <w:szCs w:val="20"/>
              </w:rPr>
              <w:t>Турековац (у Погону)</w:t>
            </w:r>
          </w:p>
        </w:tc>
        <w:tc>
          <w:tcPr>
            <w:tcW w:w="1047" w:type="dxa"/>
          </w:tcPr>
          <w:p w14:paraId="02855F6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51A8D764" w14:textId="77777777" w:rsidR="009A3064" w:rsidRPr="00B60EBE" w:rsidRDefault="009A3064" w:rsidP="009A3064">
            <w:pPr>
              <w:jc w:val="center"/>
              <w:rPr>
                <w:rFonts w:cs="Arial"/>
                <w:b/>
                <w:bCs/>
                <w:sz w:val="20"/>
                <w:szCs w:val="20"/>
              </w:rPr>
            </w:pPr>
          </w:p>
        </w:tc>
        <w:tc>
          <w:tcPr>
            <w:tcW w:w="969" w:type="dxa"/>
          </w:tcPr>
          <w:p w14:paraId="555BF849" w14:textId="77777777" w:rsidR="009A3064" w:rsidRPr="00B60EBE" w:rsidRDefault="009A3064" w:rsidP="009A3064">
            <w:pPr>
              <w:jc w:val="center"/>
              <w:rPr>
                <w:rFonts w:cs="Arial"/>
                <w:b/>
                <w:bCs/>
                <w:sz w:val="20"/>
                <w:szCs w:val="20"/>
              </w:rPr>
            </w:pPr>
          </w:p>
        </w:tc>
        <w:tc>
          <w:tcPr>
            <w:tcW w:w="1026" w:type="dxa"/>
          </w:tcPr>
          <w:p w14:paraId="4450FB03" w14:textId="77777777" w:rsidR="009A3064" w:rsidRPr="00B60EBE" w:rsidRDefault="009A3064" w:rsidP="009A3064">
            <w:pPr>
              <w:jc w:val="center"/>
              <w:rPr>
                <w:rFonts w:cs="Arial"/>
                <w:b/>
                <w:bCs/>
                <w:sz w:val="20"/>
                <w:szCs w:val="20"/>
              </w:rPr>
            </w:pPr>
          </w:p>
        </w:tc>
        <w:tc>
          <w:tcPr>
            <w:tcW w:w="1054" w:type="dxa"/>
          </w:tcPr>
          <w:p w14:paraId="71BA6A8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tcPr>
          <w:p w14:paraId="17964924" w14:textId="77777777" w:rsidR="009A3064" w:rsidRPr="00B60EBE" w:rsidRDefault="009A3064" w:rsidP="009A3064">
            <w:pPr>
              <w:jc w:val="center"/>
              <w:rPr>
                <w:rFonts w:cs="Arial"/>
                <w:b/>
                <w:bCs/>
                <w:sz w:val="20"/>
                <w:szCs w:val="20"/>
              </w:rPr>
            </w:pPr>
          </w:p>
        </w:tc>
      </w:tr>
      <w:tr w:rsidR="00B60EBE" w:rsidRPr="00B60EBE" w14:paraId="5D6DABEF" w14:textId="77777777" w:rsidTr="009A3064">
        <w:trPr>
          <w:trHeight w:val="112"/>
        </w:trPr>
        <w:tc>
          <w:tcPr>
            <w:tcW w:w="1545" w:type="dxa"/>
          </w:tcPr>
          <w:p w14:paraId="0FAAA7F4" w14:textId="77777777" w:rsidR="009A3064" w:rsidRPr="00B60EBE" w:rsidRDefault="009A3064" w:rsidP="009A3064">
            <w:pPr>
              <w:rPr>
                <w:rFonts w:cs="Arial"/>
                <w:sz w:val="20"/>
                <w:szCs w:val="20"/>
              </w:rPr>
            </w:pPr>
            <w:r w:rsidRPr="00B60EBE">
              <w:rPr>
                <w:rFonts w:cs="Arial"/>
                <w:sz w:val="20"/>
                <w:szCs w:val="20"/>
              </w:rPr>
              <w:t>Грделица</w:t>
            </w:r>
          </w:p>
        </w:tc>
        <w:tc>
          <w:tcPr>
            <w:tcW w:w="1047" w:type="dxa"/>
          </w:tcPr>
          <w:p w14:paraId="20F9E454"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2DB93632" w14:textId="77777777" w:rsidR="009A3064" w:rsidRPr="00B60EBE" w:rsidRDefault="009A3064" w:rsidP="009A3064">
            <w:pPr>
              <w:jc w:val="center"/>
              <w:rPr>
                <w:rFonts w:cs="Arial"/>
                <w:b/>
                <w:bCs/>
                <w:sz w:val="20"/>
                <w:szCs w:val="20"/>
              </w:rPr>
            </w:pPr>
          </w:p>
        </w:tc>
        <w:tc>
          <w:tcPr>
            <w:tcW w:w="969" w:type="dxa"/>
          </w:tcPr>
          <w:p w14:paraId="3560E12D" w14:textId="77777777" w:rsidR="009A3064" w:rsidRPr="00B60EBE" w:rsidRDefault="009A3064" w:rsidP="009A3064">
            <w:pPr>
              <w:jc w:val="center"/>
              <w:rPr>
                <w:rFonts w:cs="Arial"/>
                <w:b/>
                <w:bCs/>
                <w:sz w:val="20"/>
                <w:szCs w:val="20"/>
              </w:rPr>
            </w:pPr>
          </w:p>
        </w:tc>
        <w:tc>
          <w:tcPr>
            <w:tcW w:w="1026" w:type="dxa"/>
          </w:tcPr>
          <w:p w14:paraId="60AB39FC" w14:textId="77777777" w:rsidR="009A3064" w:rsidRPr="00B60EBE" w:rsidRDefault="009A3064" w:rsidP="009A3064">
            <w:pPr>
              <w:jc w:val="center"/>
              <w:rPr>
                <w:rFonts w:cs="Arial"/>
                <w:b/>
                <w:bCs/>
                <w:sz w:val="20"/>
                <w:szCs w:val="20"/>
              </w:rPr>
            </w:pPr>
          </w:p>
        </w:tc>
        <w:tc>
          <w:tcPr>
            <w:tcW w:w="1054" w:type="dxa"/>
          </w:tcPr>
          <w:p w14:paraId="23DC730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tcPr>
          <w:p w14:paraId="5B36B940" w14:textId="77777777" w:rsidR="009A3064" w:rsidRPr="00B60EBE" w:rsidRDefault="009A3064" w:rsidP="009A3064">
            <w:pPr>
              <w:jc w:val="center"/>
              <w:rPr>
                <w:rFonts w:cs="Arial"/>
                <w:b/>
                <w:bCs/>
                <w:sz w:val="20"/>
                <w:szCs w:val="20"/>
              </w:rPr>
            </w:pPr>
          </w:p>
        </w:tc>
      </w:tr>
      <w:tr w:rsidR="00B60EBE" w:rsidRPr="00B60EBE" w14:paraId="297BCD96" w14:textId="77777777" w:rsidTr="009A3064">
        <w:trPr>
          <w:trHeight w:val="112"/>
        </w:trPr>
        <w:tc>
          <w:tcPr>
            <w:tcW w:w="1545" w:type="dxa"/>
          </w:tcPr>
          <w:p w14:paraId="5369C7F0"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1047" w:type="dxa"/>
          </w:tcPr>
          <w:p w14:paraId="1C28336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4D48E1DD"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000DC743" w14:textId="77777777" w:rsidR="009A3064" w:rsidRPr="00B60EBE" w:rsidRDefault="009A3064" w:rsidP="009A3064">
            <w:pPr>
              <w:jc w:val="center"/>
              <w:rPr>
                <w:rFonts w:cs="Arial"/>
                <w:b/>
                <w:bCs/>
                <w:sz w:val="20"/>
                <w:szCs w:val="20"/>
              </w:rPr>
            </w:pPr>
          </w:p>
        </w:tc>
        <w:tc>
          <w:tcPr>
            <w:tcW w:w="1026" w:type="dxa"/>
          </w:tcPr>
          <w:p w14:paraId="2BA1FF00" w14:textId="77777777" w:rsidR="009A3064" w:rsidRPr="00B60EBE" w:rsidRDefault="009A3064" w:rsidP="009A3064">
            <w:pPr>
              <w:jc w:val="center"/>
              <w:rPr>
                <w:rFonts w:cs="Arial"/>
                <w:b/>
                <w:bCs/>
                <w:sz w:val="20"/>
                <w:szCs w:val="20"/>
              </w:rPr>
            </w:pPr>
          </w:p>
        </w:tc>
        <w:tc>
          <w:tcPr>
            <w:tcW w:w="1054" w:type="dxa"/>
          </w:tcPr>
          <w:p w14:paraId="00C07C8B" w14:textId="77777777" w:rsidR="009A3064" w:rsidRPr="00B60EBE" w:rsidRDefault="009A3064" w:rsidP="009A3064">
            <w:pPr>
              <w:jc w:val="center"/>
              <w:rPr>
                <w:rFonts w:cs="Arial"/>
                <w:b/>
                <w:bCs/>
                <w:sz w:val="20"/>
                <w:szCs w:val="20"/>
              </w:rPr>
            </w:pPr>
            <w:r w:rsidRPr="00B60EBE">
              <w:rPr>
                <w:rFonts w:cs="Arial"/>
                <w:b/>
                <w:bCs/>
                <w:sz w:val="20"/>
                <w:szCs w:val="20"/>
              </w:rPr>
              <w:t>11</w:t>
            </w:r>
          </w:p>
        </w:tc>
        <w:tc>
          <w:tcPr>
            <w:tcW w:w="1140" w:type="dxa"/>
          </w:tcPr>
          <w:p w14:paraId="7376A3EE" w14:textId="77777777" w:rsidR="009A3064" w:rsidRPr="00B60EBE" w:rsidRDefault="009A3064" w:rsidP="009A3064">
            <w:pPr>
              <w:jc w:val="center"/>
              <w:rPr>
                <w:rFonts w:cs="Arial"/>
                <w:b/>
                <w:bCs/>
                <w:sz w:val="20"/>
                <w:szCs w:val="20"/>
              </w:rPr>
            </w:pPr>
          </w:p>
        </w:tc>
      </w:tr>
      <w:tr w:rsidR="00B60EBE" w:rsidRPr="00B60EBE" w14:paraId="06B2589C" w14:textId="77777777" w:rsidTr="009A3064">
        <w:trPr>
          <w:trHeight w:val="112"/>
        </w:trPr>
        <w:tc>
          <w:tcPr>
            <w:tcW w:w="1545" w:type="dxa"/>
          </w:tcPr>
          <w:p w14:paraId="0D8AB6B5"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1047" w:type="dxa"/>
          </w:tcPr>
          <w:p w14:paraId="1D8FEE9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5C19AA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F560906" w14:textId="77777777" w:rsidR="009A3064" w:rsidRPr="00B60EBE" w:rsidRDefault="009A3064" w:rsidP="009A3064">
            <w:pPr>
              <w:jc w:val="center"/>
              <w:rPr>
                <w:rFonts w:cs="Arial"/>
                <w:b/>
                <w:bCs/>
                <w:sz w:val="20"/>
                <w:szCs w:val="20"/>
              </w:rPr>
            </w:pPr>
          </w:p>
        </w:tc>
        <w:tc>
          <w:tcPr>
            <w:tcW w:w="1026" w:type="dxa"/>
          </w:tcPr>
          <w:p w14:paraId="02A512A9" w14:textId="77777777" w:rsidR="009A3064" w:rsidRPr="00B60EBE" w:rsidRDefault="009A3064" w:rsidP="009A3064">
            <w:pPr>
              <w:jc w:val="center"/>
              <w:rPr>
                <w:rFonts w:cs="Arial"/>
                <w:b/>
                <w:bCs/>
                <w:sz w:val="20"/>
                <w:szCs w:val="20"/>
              </w:rPr>
            </w:pPr>
          </w:p>
        </w:tc>
        <w:tc>
          <w:tcPr>
            <w:tcW w:w="1054" w:type="dxa"/>
          </w:tcPr>
          <w:p w14:paraId="11C98AF4"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0" w:type="dxa"/>
          </w:tcPr>
          <w:p w14:paraId="7BE476E6"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4A08C328" w14:textId="77777777" w:rsidTr="009A3064">
        <w:trPr>
          <w:trHeight w:val="112"/>
        </w:trPr>
        <w:tc>
          <w:tcPr>
            <w:tcW w:w="1545" w:type="dxa"/>
          </w:tcPr>
          <w:p w14:paraId="02FE0050" w14:textId="77777777" w:rsidR="009A3064" w:rsidRPr="00B60EBE" w:rsidRDefault="009A3064" w:rsidP="009A3064">
            <w:pPr>
              <w:rPr>
                <w:rFonts w:cs="Arial"/>
                <w:sz w:val="20"/>
                <w:szCs w:val="20"/>
              </w:rPr>
            </w:pPr>
            <w:r w:rsidRPr="00B60EBE">
              <w:rPr>
                <w:rFonts w:cs="Arial"/>
                <w:sz w:val="20"/>
                <w:szCs w:val="20"/>
              </w:rPr>
              <w:t>Црна Трава</w:t>
            </w:r>
          </w:p>
        </w:tc>
        <w:tc>
          <w:tcPr>
            <w:tcW w:w="1047" w:type="dxa"/>
          </w:tcPr>
          <w:p w14:paraId="655EB3E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7D28C9FC" w14:textId="77777777" w:rsidR="009A3064" w:rsidRPr="00B60EBE" w:rsidRDefault="009A3064" w:rsidP="009A3064">
            <w:pPr>
              <w:jc w:val="center"/>
              <w:rPr>
                <w:rFonts w:cs="Arial"/>
                <w:b/>
                <w:bCs/>
                <w:sz w:val="20"/>
                <w:szCs w:val="20"/>
              </w:rPr>
            </w:pPr>
          </w:p>
        </w:tc>
        <w:tc>
          <w:tcPr>
            <w:tcW w:w="969" w:type="dxa"/>
          </w:tcPr>
          <w:p w14:paraId="20D9BF4F" w14:textId="77777777" w:rsidR="009A3064" w:rsidRPr="00B60EBE" w:rsidRDefault="009A3064" w:rsidP="009A3064">
            <w:pPr>
              <w:jc w:val="center"/>
              <w:rPr>
                <w:rFonts w:cs="Arial"/>
                <w:b/>
                <w:bCs/>
                <w:sz w:val="20"/>
                <w:szCs w:val="20"/>
              </w:rPr>
            </w:pPr>
          </w:p>
        </w:tc>
        <w:tc>
          <w:tcPr>
            <w:tcW w:w="1026" w:type="dxa"/>
          </w:tcPr>
          <w:p w14:paraId="5C8D0FCA" w14:textId="77777777" w:rsidR="009A3064" w:rsidRPr="00B60EBE" w:rsidRDefault="009A3064" w:rsidP="009A3064">
            <w:pPr>
              <w:jc w:val="center"/>
              <w:rPr>
                <w:rFonts w:cs="Arial"/>
                <w:b/>
                <w:bCs/>
                <w:sz w:val="20"/>
                <w:szCs w:val="20"/>
              </w:rPr>
            </w:pPr>
          </w:p>
        </w:tc>
        <w:tc>
          <w:tcPr>
            <w:tcW w:w="1054" w:type="dxa"/>
          </w:tcPr>
          <w:p w14:paraId="2AA3AD46" w14:textId="77777777" w:rsidR="009A3064" w:rsidRPr="00B60EBE" w:rsidRDefault="009A3064" w:rsidP="009A3064">
            <w:pPr>
              <w:jc w:val="center"/>
              <w:rPr>
                <w:rFonts w:cs="Arial"/>
                <w:b/>
                <w:bCs/>
                <w:sz w:val="20"/>
                <w:szCs w:val="20"/>
              </w:rPr>
            </w:pPr>
          </w:p>
        </w:tc>
        <w:tc>
          <w:tcPr>
            <w:tcW w:w="1140" w:type="dxa"/>
          </w:tcPr>
          <w:p w14:paraId="643B17B1" w14:textId="77777777" w:rsidR="009A3064" w:rsidRPr="00B60EBE" w:rsidRDefault="009A3064" w:rsidP="009A3064">
            <w:pPr>
              <w:jc w:val="center"/>
              <w:rPr>
                <w:rFonts w:cs="Arial"/>
                <w:b/>
                <w:bCs/>
                <w:sz w:val="20"/>
                <w:szCs w:val="20"/>
              </w:rPr>
            </w:pPr>
          </w:p>
        </w:tc>
      </w:tr>
      <w:tr w:rsidR="00B60EBE" w:rsidRPr="00B60EBE" w14:paraId="75C6E26E" w14:textId="77777777" w:rsidTr="009A3064">
        <w:trPr>
          <w:trHeight w:val="112"/>
        </w:trPr>
        <w:tc>
          <w:tcPr>
            <w:tcW w:w="1545" w:type="dxa"/>
          </w:tcPr>
          <w:p w14:paraId="4D33B7E9" w14:textId="77777777" w:rsidR="009A3064" w:rsidRPr="00B60EBE" w:rsidRDefault="009A3064" w:rsidP="009A3064">
            <w:pPr>
              <w:rPr>
                <w:rFonts w:cs="Arial"/>
                <w:sz w:val="20"/>
                <w:szCs w:val="20"/>
              </w:rPr>
            </w:pPr>
            <w:r w:rsidRPr="00B60EBE">
              <w:rPr>
                <w:rFonts w:cs="Arial"/>
                <w:sz w:val="20"/>
                <w:szCs w:val="20"/>
              </w:rPr>
              <w:t>Босилеград</w:t>
            </w:r>
          </w:p>
        </w:tc>
        <w:tc>
          <w:tcPr>
            <w:tcW w:w="1047" w:type="dxa"/>
          </w:tcPr>
          <w:p w14:paraId="54235271" w14:textId="77777777" w:rsidR="009A3064" w:rsidRPr="00B60EBE" w:rsidRDefault="009A3064" w:rsidP="009A3064">
            <w:pPr>
              <w:jc w:val="center"/>
              <w:rPr>
                <w:rFonts w:cs="Arial"/>
                <w:b/>
                <w:bCs/>
                <w:sz w:val="20"/>
                <w:szCs w:val="20"/>
              </w:rPr>
            </w:pPr>
          </w:p>
        </w:tc>
        <w:tc>
          <w:tcPr>
            <w:tcW w:w="1142" w:type="dxa"/>
          </w:tcPr>
          <w:p w14:paraId="6A1E88F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07A9792" w14:textId="77777777" w:rsidR="009A3064" w:rsidRPr="00B60EBE" w:rsidRDefault="009A3064" w:rsidP="009A3064">
            <w:pPr>
              <w:jc w:val="center"/>
              <w:rPr>
                <w:rFonts w:cs="Arial"/>
                <w:b/>
                <w:bCs/>
                <w:sz w:val="20"/>
                <w:szCs w:val="20"/>
              </w:rPr>
            </w:pPr>
          </w:p>
        </w:tc>
        <w:tc>
          <w:tcPr>
            <w:tcW w:w="1026" w:type="dxa"/>
          </w:tcPr>
          <w:p w14:paraId="6A159C52" w14:textId="77777777" w:rsidR="009A3064" w:rsidRPr="00B60EBE" w:rsidRDefault="009A3064" w:rsidP="009A3064">
            <w:pPr>
              <w:jc w:val="center"/>
              <w:rPr>
                <w:rFonts w:cs="Arial"/>
                <w:b/>
                <w:bCs/>
                <w:sz w:val="20"/>
                <w:szCs w:val="20"/>
              </w:rPr>
            </w:pPr>
          </w:p>
        </w:tc>
        <w:tc>
          <w:tcPr>
            <w:tcW w:w="1054" w:type="dxa"/>
          </w:tcPr>
          <w:p w14:paraId="5A1ADF49"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0" w:type="dxa"/>
          </w:tcPr>
          <w:p w14:paraId="53F4EA21" w14:textId="77777777" w:rsidR="009A3064" w:rsidRPr="00B60EBE" w:rsidRDefault="009A3064" w:rsidP="009A3064">
            <w:pPr>
              <w:jc w:val="center"/>
              <w:rPr>
                <w:rFonts w:cs="Arial"/>
                <w:b/>
                <w:bCs/>
                <w:sz w:val="20"/>
                <w:szCs w:val="20"/>
              </w:rPr>
            </w:pPr>
          </w:p>
        </w:tc>
      </w:tr>
      <w:tr w:rsidR="00B60EBE" w:rsidRPr="00B60EBE" w14:paraId="1F50B150" w14:textId="77777777" w:rsidTr="009A3064">
        <w:trPr>
          <w:trHeight w:val="112"/>
        </w:trPr>
        <w:tc>
          <w:tcPr>
            <w:tcW w:w="1545" w:type="dxa"/>
          </w:tcPr>
          <w:p w14:paraId="69E98C1F" w14:textId="77777777" w:rsidR="009A3064" w:rsidRPr="00B60EBE" w:rsidRDefault="009A3064" w:rsidP="009A3064">
            <w:pPr>
              <w:rPr>
                <w:rFonts w:cs="Arial"/>
                <w:sz w:val="20"/>
                <w:szCs w:val="20"/>
              </w:rPr>
            </w:pPr>
            <w:r w:rsidRPr="00B60EBE">
              <w:rPr>
                <w:rFonts w:cs="Arial"/>
                <w:sz w:val="20"/>
                <w:szCs w:val="20"/>
              </w:rPr>
              <w:t>Власотинце - Управа</w:t>
            </w:r>
          </w:p>
        </w:tc>
        <w:tc>
          <w:tcPr>
            <w:tcW w:w="1047" w:type="dxa"/>
          </w:tcPr>
          <w:p w14:paraId="3FB16C56" w14:textId="77777777" w:rsidR="009A3064" w:rsidRPr="00B60EBE" w:rsidRDefault="009A3064" w:rsidP="009A3064">
            <w:pPr>
              <w:jc w:val="center"/>
              <w:rPr>
                <w:rFonts w:cs="Arial"/>
                <w:b/>
                <w:bCs/>
                <w:sz w:val="20"/>
                <w:szCs w:val="20"/>
              </w:rPr>
            </w:pPr>
          </w:p>
        </w:tc>
        <w:tc>
          <w:tcPr>
            <w:tcW w:w="1142" w:type="dxa"/>
          </w:tcPr>
          <w:p w14:paraId="1495E860"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56006924" w14:textId="77777777" w:rsidR="009A3064" w:rsidRPr="00B60EBE" w:rsidRDefault="009A3064" w:rsidP="009A3064">
            <w:pPr>
              <w:jc w:val="center"/>
              <w:rPr>
                <w:rFonts w:cs="Arial"/>
                <w:b/>
                <w:bCs/>
                <w:sz w:val="20"/>
                <w:szCs w:val="20"/>
              </w:rPr>
            </w:pPr>
          </w:p>
        </w:tc>
        <w:tc>
          <w:tcPr>
            <w:tcW w:w="1026" w:type="dxa"/>
          </w:tcPr>
          <w:p w14:paraId="68CE61BE" w14:textId="77777777" w:rsidR="009A3064" w:rsidRPr="00B60EBE" w:rsidRDefault="009A3064" w:rsidP="009A3064">
            <w:pPr>
              <w:jc w:val="center"/>
              <w:rPr>
                <w:rFonts w:cs="Arial"/>
                <w:b/>
                <w:bCs/>
                <w:sz w:val="20"/>
                <w:szCs w:val="20"/>
              </w:rPr>
            </w:pPr>
          </w:p>
        </w:tc>
        <w:tc>
          <w:tcPr>
            <w:tcW w:w="1054" w:type="dxa"/>
          </w:tcPr>
          <w:p w14:paraId="5088A3CB"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0" w:type="dxa"/>
          </w:tcPr>
          <w:p w14:paraId="2500808F"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6F2DD205" w14:textId="77777777" w:rsidTr="009A3064">
        <w:trPr>
          <w:trHeight w:val="112"/>
        </w:trPr>
        <w:tc>
          <w:tcPr>
            <w:tcW w:w="1545" w:type="dxa"/>
          </w:tcPr>
          <w:p w14:paraId="75AF08D9" w14:textId="77777777" w:rsidR="009A3064" w:rsidRPr="00B60EBE" w:rsidRDefault="009A3064" w:rsidP="009A3064">
            <w:pPr>
              <w:rPr>
                <w:rFonts w:cs="Arial"/>
                <w:sz w:val="20"/>
                <w:szCs w:val="20"/>
              </w:rPr>
            </w:pPr>
            <w:r w:rsidRPr="00B60EBE">
              <w:rPr>
                <w:rFonts w:cs="Arial"/>
                <w:sz w:val="20"/>
                <w:szCs w:val="20"/>
              </w:rPr>
              <w:t>Власотинце - шалтери</w:t>
            </w:r>
          </w:p>
        </w:tc>
        <w:tc>
          <w:tcPr>
            <w:tcW w:w="1047" w:type="dxa"/>
          </w:tcPr>
          <w:p w14:paraId="56F3754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54E6F5CA"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3B702DC9" w14:textId="77777777" w:rsidR="009A3064" w:rsidRPr="00B60EBE" w:rsidRDefault="009A3064" w:rsidP="009A3064">
            <w:pPr>
              <w:jc w:val="center"/>
              <w:rPr>
                <w:rFonts w:cs="Arial"/>
                <w:b/>
                <w:bCs/>
                <w:sz w:val="20"/>
                <w:szCs w:val="20"/>
              </w:rPr>
            </w:pPr>
          </w:p>
        </w:tc>
        <w:tc>
          <w:tcPr>
            <w:tcW w:w="1026" w:type="dxa"/>
          </w:tcPr>
          <w:p w14:paraId="599944F8" w14:textId="77777777" w:rsidR="009A3064" w:rsidRPr="00B60EBE" w:rsidRDefault="009A3064" w:rsidP="009A3064">
            <w:pPr>
              <w:jc w:val="center"/>
              <w:rPr>
                <w:rFonts w:cs="Arial"/>
                <w:b/>
                <w:bCs/>
                <w:sz w:val="20"/>
                <w:szCs w:val="20"/>
              </w:rPr>
            </w:pPr>
          </w:p>
        </w:tc>
        <w:tc>
          <w:tcPr>
            <w:tcW w:w="1054" w:type="dxa"/>
          </w:tcPr>
          <w:p w14:paraId="67F7CCD6"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0" w:type="dxa"/>
          </w:tcPr>
          <w:p w14:paraId="287A196A" w14:textId="77777777" w:rsidR="009A3064" w:rsidRPr="00B60EBE" w:rsidRDefault="009A3064" w:rsidP="009A3064">
            <w:pPr>
              <w:jc w:val="center"/>
              <w:rPr>
                <w:rFonts w:cs="Arial"/>
                <w:b/>
                <w:bCs/>
                <w:sz w:val="20"/>
                <w:szCs w:val="20"/>
              </w:rPr>
            </w:pPr>
          </w:p>
        </w:tc>
      </w:tr>
      <w:tr w:rsidR="00B60EBE" w:rsidRPr="00B60EBE" w14:paraId="67C859BB" w14:textId="77777777" w:rsidTr="009A3064">
        <w:trPr>
          <w:trHeight w:val="112"/>
        </w:trPr>
        <w:tc>
          <w:tcPr>
            <w:tcW w:w="1545" w:type="dxa"/>
          </w:tcPr>
          <w:p w14:paraId="4BDEF3D7" w14:textId="77777777" w:rsidR="009A3064" w:rsidRPr="00B60EBE" w:rsidRDefault="009A3064" w:rsidP="009A3064">
            <w:pPr>
              <w:rPr>
                <w:rFonts w:cs="Arial"/>
                <w:sz w:val="20"/>
                <w:szCs w:val="20"/>
              </w:rPr>
            </w:pPr>
            <w:r w:rsidRPr="00B60EBE">
              <w:rPr>
                <w:rFonts w:cs="Arial"/>
                <w:sz w:val="20"/>
                <w:szCs w:val="20"/>
              </w:rPr>
              <w:t>Манојловце</w:t>
            </w:r>
          </w:p>
        </w:tc>
        <w:tc>
          <w:tcPr>
            <w:tcW w:w="1047" w:type="dxa"/>
          </w:tcPr>
          <w:p w14:paraId="433D59D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23AC8C09" w14:textId="77777777" w:rsidR="009A3064" w:rsidRPr="00B60EBE" w:rsidRDefault="009A3064" w:rsidP="009A3064">
            <w:pPr>
              <w:jc w:val="center"/>
              <w:rPr>
                <w:rFonts w:cs="Arial"/>
                <w:b/>
                <w:bCs/>
                <w:sz w:val="20"/>
                <w:szCs w:val="20"/>
              </w:rPr>
            </w:pPr>
          </w:p>
        </w:tc>
        <w:tc>
          <w:tcPr>
            <w:tcW w:w="969" w:type="dxa"/>
          </w:tcPr>
          <w:p w14:paraId="2D850392" w14:textId="77777777" w:rsidR="009A3064" w:rsidRPr="00B60EBE" w:rsidRDefault="009A3064" w:rsidP="009A3064">
            <w:pPr>
              <w:jc w:val="center"/>
              <w:rPr>
                <w:rFonts w:cs="Arial"/>
                <w:b/>
                <w:bCs/>
                <w:sz w:val="20"/>
                <w:szCs w:val="20"/>
              </w:rPr>
            </w:pPr>
          </w:p>
        </w:tc>
        <w:tc>
          <w:tcPr>
            <w:tcW w:w="1026" w:type="dxa"/>
          </w:tcPr>
          <w:p w14:paraId="62E6CAC2" w14:textId="77777777" w:rsidR="009A3064" w:rsidRPr="00B60EBE" w:rsidRDefault="009A3064" w:rsidP="009A3064">
            <w:pPr>
              <w:jc w:val="center"/>
              <w:rPr>
                <w:rFonts w:cs="Arial"/>
                <w:b/>
                <w:bCs/>
                <w:sz w:val="20"/>
                <w:szCs w:val="20"/>
              </w:rPr>
            </w:pPr>
          </w:p>
        </w:tc>
        <w:tc>
          <w:tcPr>
            <w:tcW w:w="1054" w:type="dxa"/>
          </w:tcPr>
          <w:p w14:paraId="4AFD62B2"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0" w:type="dxa"/>
          </w:tcPr>
          <w:p w14:paraId="75C027EB" w14:textId="77777777" w:rsidR="009A3064" w:rsidRPr="00B60EBE" w:rsidRDefault="009A3064" w:rsidP="009A3064">
            <w:pPr>
              <w:jc w:val="center"/>
              <w:rPr>
                <w:rFonts w:cs="Arial"/>
                <w:b/>
                <w:bCs/>
                <w:sz w:val="20"/>
                <w:szCs w:val="20"/>
              </w:rPr>
            </w:pPr>
          </w:p>
        </w:tc>
      </w:tr>
      <w:tr w:rsidR="00B60EBE" w:rsidRPr="00B60EBE" w14:paraId="6F2E2C0E" w14:textId="77777777" w:rsidTr="009A3064">
        <w:trPr>
          <w:trHeight w:val="112"/>
        </w:trPr>
        <w:tc>
          <w:tcPr>
            <w:tcW w:w="1545" w:type="dxa"/>
          </w:tcPr>
          <w:p w14:paraId="0C27426A" w14:textId="77777777" w:rsidR="009A3064" w:rsidRPr="00B60EBE" w:rsidRDefault="009A3064" w:rsidP="009A3064">
            <w:pPr>
              <w:rPr>
                <w:rFonts w:cs="Arial"/>
                <w:sz w:val="20"/>
                <w:szCs w:val="20"/>
              </w:rPr>
            </w:pPr>
            <w:r w:rsidRPr="00B60EBE">
              <w:rPr>
                <w:rFonts w:cs="Arial"/>
                <w:sz w:val="20"/>
                <w:szCs w:val="20"/>
              </w:rPr>
              <w:t>Печењевце</w:t>
            </w:r>
          </w:p>
        </w:tc>
        <w:tc>
          <w:tcPr>
            <w:tcW w:w="1047" w:type="dxa"/>
          </w:tcPr>
          <w:p w14:paraId="592B8A1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765C726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39EF85F" w14:textId="77777777" w:rsidR="009A3064" w:rsidRPr="00B60EBE" w:rsidRDefault="009A3064" w:rsidP="009A3064">
            <w:pPr>
              <w:jc w:val="center"/>
              <w:rPr>
                <w:rFonts w:cs="Arial"/>
                <w:b/>
                <w:bCs/>
                <w:sz w:val="20"/>
                <w:szCs w:val="20"/>
              </w:rPr>
            </w:pPr>
          </w:p>
        </w:tc>
        <w:tc>
          <w:tcPr>
            <w:tcW w:w="1026" w:type="dxa"/>
          </w:tcPr>
          <w:p w14:paraId="14AB2BA8" w14:textId="77777777" w:rsidR="009A3064" w:rsidRPr="00B60EBE" w:rsidRDefault="009A3064" w:rsidP="009A3064">
            <w:pPr>
              <w:jc w:val="center"/>
              <w:rPr>
                <w:rFonts w:cs="Arial"/>
                <w:b/>
                <w:bCs/>
                <w:sz w:val="20"/>
                <w:szCs w:val="20"/>
              </w:rPr>
            </w:pPr>
          </w:p>
        </w:tc>
        <w:tc>
          <w:tcPr>
            <w:tcW w:w="1054" w:type="dxa"/>
          </w:tcPr>
          <w:p w14:paraId="05B6890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tcPr>
          <w:p w14:paraId="46B37F79" w14:textId="77777777" w:rsidR="009A3064" w:rsidRPr="00B60EBE" w:rsidRDefault="009A3064" w:rsidP="009A3064">
            <w:pPr>
              <w:jc w:val="center"/>
              <w:rPr>
                <w:rFonts w:cs="Arial"/>
                <w:b/>
                <w:bCs/>
                <w:sz w:val="20"/>
                <w:szCs w:val="20"/>
              </w:rPr>
            </w:pPr>
          </w:p>
        </w:tc>
      </w:tr>
      <w:tr w:rsidR="00B60EBE" w:rsidRPr="00B60EBE" w14:paraId="0046C4F7" w14:textId="77777777" w:rsidTr="009A3064">
        <w:trPr>
          <w:trHeight w:val="112"/>
        </w:trPr>
        <w:tc>
          <w:tcPr>
            <w:tcW w:w="1545" w:type="dxa"/>
          </w:tcPr>
          <w:p w14:paraId="595D12E4" w14:textId="77777777" w:rsidR="009A3064" w:rsidRPr="00B60EBE" w:rsidRDefault="009A3064" w:rsidP="009A3064">
            <w:pPr>
              <w:rPr>
                <w:rFonts w:cs="Arial"/>
                <w:sz w:val="20"/>
                <w:szCs w:val="20"/>
              </w:rPr>
            </w:pPr>
            <w:r w:rsidRPr="00B60EBE">
              <w:rPr>
                <w:rFonts w:cs="Arial"/>
                <w:sz w:val="20"/>
                <w:szCs w:val="20"/>
              </w:rPr>
              <w:t>Лебане</w:t>
            </w:r>
          </w:p>
        </w:tc>
        <w:tc>
          <w:tcPr>
            <w:tcW w:w="1047" w:type="dxa"/>
          </w:tcPr>
          <w:p w14:paraId="62AA8DC4"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440D8958"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69" w:type="dxa"/>
          </w:tcPr>
          <w:p w14:paraId="565AD972" w14:textId="77777777" w:rsidR="009A3064" w:rsidRPr="00B60EBE" w:rsidRDefault="009A3064" w:rsidP="009A3064">
            <w:pPr>
              <w:jc w:val="center"/>
              <w:rPr>
                <w:rFonts w:cs="Arial"/>
                <w:b/>
                <w:bCs/>
                <w:sz w:val="20"/>
                <w:szCs w:val="20"/>
              </w:rPr>
            </w:pPr>
          </w:p>
        </w:tc>
        <w:tc>
          <w:tcPr>
            <w:tcW w:w="1026" w:type="dxa"/>
          </w:tcPr>
          <w:p w14:paraId="7654DA81" w14:textId="77777777" w:rsidR="009A3064" w:rsidRPr="00B60EBE" w:rsidRDefault="009A3064" w:rsidP="009A3064">
            <w:pPr>
              <w:jc w:val="center"/>
              <w:rPr>
                <w:rFonts w:cs="Arial"/>
                <w:b/>
                <w:bCs/>
                <w:sz w:val="20"/>
                <w:szCs w:val="20"/>
              </w:rPr>
            </w:pPr>
          </w:p>
        </w:tc>
        <w:tc>
          <w:tcPr>
            <w:tcW w:w="1054" w:type="dxa"/>
          </w:tcPr>
          <w:p w14:paraId="304F7CE0"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1140" w:type="dxa"/>
          </w:tcPr>
          <w:p w14:paraId="74767A82"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36FA9F13" w14:textId="77777777" w:rsidTr="009A3064">
        <w:trPr>
          <w:trHeight w:val="112"/>
        </w:trPr>
        <w:tc>
          <w:tcPr>
            <w:tcW w:w="1545" w:type="dxa"/>
          </w:tcPr>
          <w:p w14:paraId="35FEF566" w14:textId="77777777" w:rsidR="009A3064" w:rsidRPr="00B60EBE" w:rsidRDefault="009A3064" w:rsidP="009A3064">
            <w:pPr>
              <w:rPr>
                <w:rFonts w:cs="Arial"/>
                <w:sz w:val="20"/>
                <w:szCs w:val="20"/>
              </w:rPr>
            </w:pPr>
            <w:r w:rsidRPr="00B60EBE">
              <w:rPr>
                <w:rFonts w:cs="Arial"/>
                <w:sz w:val="20"/>
                <w:szCs w:val="20"/>
              </w:rPr>
              <w:t>Бојник - Управа</w:t>
            </w:r>
          </w:p>
        </w:tc>
        <w:tc>
          <w:tcPr>
            <w:tcW w:w="1047" w:type="dxa"/>
          </w:tcPr>
          <w:p w14:paraId="1119105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0994AA02" w14:textId="77777777" w:rsidR="009A3064" w:rsidRPr="00B60EBE" w:rsidRDefault="009A3064" w:rsidP="009A3064">
            <w:pPr>
              <w:jc w:val="center"/>
              <w:rPr>
                <w:rFonts w:cs="Arial"/>
                <w:b/>
                <w:bCs/>
                <w:sz w:val="20"/>
                <w:szCs w:val="20"/>
              </w:rPr>
            </w:pPr>
          </w:p>
        </w:tc>
        <w:tc>
          <w:tcPr>
            <w:tcW w:w="969" w:type="dxa"/>
          </w:tcPr>
          <w:p w14:paraId="274ABE62" w14:textId="77777777" w:rsidR="009A3064" w:rsidRPr="00B60EBE" w:rsidRDefault="009A3064" w:rsidP="009A3064">
            <w:pPr>
              <w:jc w:val="center"/>
              <w:rPr>
                <w:rFonts w:cs="Arial"/>
                <w:b/>
                <w:bCs/>
                <w:sz w:val="20"/>
                <w:szCs w:val="20"/>
              </w:rPr>
            </w:pPr>
          </w:p>
        </w:tc>
        <w:tc>
          <w:tcPr>
            <w:tcW w:w="1026" w:type="dxa"/>
          </w:tcPr>
          <w:p w14:paraId="79767D28" w14:textId="77777777" w:rsidR="009A3064" w:rsidRPr="00B60EBE" w:rsidRDefault="009A3064" w:rsidP="009A3064">
            <w:pPr>
              <w:jc w:val="center"/>
              <w:rPr>
                <w:rFonts w:cs="Arial"/>
                <w:b/>
                <w:bCs/>
                <w:sz w:val="20"/>
                <w:szCs w:val="20"/>
              </w:rPr>
            </w:pPr>
          </w:p>
        </w:tc>
        <w:tc>
          <w:tcPr>
            <w:tcW w:w="1054" w:type="dxa"/>
          </w:tcPr>
          <w:p w14:paraId="51AC534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tcPr>
          <w:p w14:paraId="5B03AC6C" w14:textId="77777777" w:rsidR="009A3064" w:rsidRPr="00B60EBE" w:rsidRDefault="009A3064" w:rsidP="009A3064">
            <w:pPr>
              <w:jc w:val="center"/>
              <w:rPr>
                <w:rFonts w:cs="Arial"/>
                <w:b/>
                <w:bCs/>
                <w:sz w:val="20"/>
                <w:szCs w:val="20"/>
              </w:rPr>
            </w:pPr>
          </w:p>
        </w:tc>
      </w:tr>
      <w:tr w:rsidR="00B60EBE" w:rsidRPr="00B60EBE" w14:paraId="7866F938" w14:textId="77777777" w:rsidTr="009A3064">
        <w:trPr>
          <w:trHeight w:val="112"/>
        </w:trPr>
        <w:tc>
          <w:tcPr>
            <w:tcW w:w="1545" w:type="dxa"/>
          </w:tcPr>
          <w:p w14:paraId="47B56EB3" w14:textId="77777777" w:rsidR="009A3064" w:rsidRPr="00B60EBE" w:rsidRDefault="009A3064" w:rsidP="009A3064">
            <w:pPr>
              <w:rPr>
                <w:rFonts w:cs="Arial"/>
                <w:sz w:val="20"/>
                <w:szCs w:val="20"/>
              </w:rPr>
            </w:pPr>
            <w:r w:rsidRPr="00B60EBE">
              <w:rPr>
                <w:rFonts w:cs="Arial"/>
                <w:sz w:val="20"/>
                <w:szCs w:val="20"/>
              </w:rPr>
              <w:t>Бојник - шалтери</w:t>
            </w:r>
          </w:p>
        </w:tc>
        <w:tc>
          <w:tcPr>
            <w:tcW w:w="1047" w:type="dxa"/>
          </w:tcPr>
          <w:p w14:paraId="166497DB" w14:textId="77777777" w:rsidR="009A3064" w:rsidRPr="00B60EBE" w:rsidRDefault="009A3064" w:rsidP="009A3064">
            <w:pPr>
              <w:jc w:val="center"/>
              <w:rPr>
                <w:rFonts w:cs="Arial"/>
                <w:b/>
                <w:bCs/>
                <w:sz w:val="20"/>
                <w:szCs w:val="20"/>
              </w:rPr>
            </w:pPr>
          </w:p>
        </w:tc>
        <w:tc>
          <w:tcPr>
            <w:tcW w:w="1142" w:type="dxa"/>
          </w:tcPr>
          <w:p w14:paraId="2C226355" w14:textId="77777777" w:rsidR="009A3064" w:rsidRPr="00B60EBE" w:rsidRDefault="009A3064" w:rsidP="009A3064">
            <w:pPr>
              <w:jc w:val="center"/>
              <w:rPr>
                <w:rFonts w:cs="Arial"/>
                <w:b/>
                <w:bCs/>
                <w:sz w:val="20"/>
                <w:szCs w:val="20"/>
              </w:rPr>
            </w:pPr>
          </w:p>
        </w:tc>
        <w:tc>
          <w:tcPr>
            <w:tcW w:w="969" w:type="dxa"/>
          </w:tcPr>
          <w:p w14:paraId="3E498540" w14:textId="77777777" w:rsidR="009A3064" w:rsidRPr="00B60EBE" w:rsidRDefault="009A3064" w:rsidP="009A3064">
            <w:pPr>
              <w:jc w:val="center"/>
              <w:rPr>
                <w:rFonts w:cs="Arial"/>
                <w:b/>
                <w:bCs/>
                <w:sz w:val="20"/>
                <w:szCs w:val="20"/>
              </w:rPr>
            </w:pPr>
          </w:p>
        </w:tc>
        <w:tc>
          <w:tcPr>
            <w:tcW w:w="1026" w:type="dxa"/>
          </w:tcPr>
          <w:p w14:paraId="2589CC22" w14:textId="77777777" w:rsidR="009A3064" w:rsidRPr="00B60EBE" w:rsidRDefault="009A3064" w:rsidP="009A3064">
            <w:pPr>
              <w:jc w:val="center"/>
              <w:rPr>
                <w:rFonts w:cs="Arial"/>
                <w:b/>
                <w:bCs/>
                <w:sz w:val="20"/>
                <w:szCs w:val="20"/>
              </w:rPr>
            </w:pPr>
          </w:p>
        </w:tc>
        <w:tc>
          <w:tcPr>
            <w:tcW w:w="1054" w:type="dxa"/>
          </w:tcPr>
          <w:p w14:paraId="3268ECB3"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0" w:type="dxa"/>
          </w:tcPr>
          <w:p w14:paraId="7E4D5947" w14:textId="77777777" w:rsidR="009A3064" w:rsidRPr="00B60EBE" w:rsidRDefault="009A3064" w:rsidP="009A3064">
            <w:pPr>
              <w:jc w:val="center"/>
              <w:rPr>
                <w:rFonts w:cs="Arial"/>
                <w:b/>
                <w:bCs/>
                <w:sz w:val="20"/>
                <w:szCs w:val="20"/>
              </w:rPr>
            </w:pPr>
          </w:p>
        </w:tc>
      </w:tr>
      <w:tr w:rsidR="00B60EBE" w:rsidRPr="00B60EBE" w14:paraId="6217FEED" w14:textId="77777777" w:rsidTr="009A3064">
        <w:trPr>
          <w:trHeight w:val="112"/>
        </w:trPr>
        <w:tc>
          <w:tcPr>
            <w:tcW w:w="1545" w:type="dxa"/>
          </w:tcPr>
          <w:p w14:paraId="2173C013" w14:textId="77777777" w:rsidR="009A3064" w:rsidRPr="00B60EBE" w:rsidRDefault="009A3064" w:rsidP="009A3064">
            <w:pPr>
              <w:rPr>
                <w:rFonts w:cs="Arial"/>
                <w:sz w:val="20"/>
                <w:szCs w:val="20"/>
              </w:rPr>
            </w:pPr>
            <w:r w:rsidRPr="00B60EBE">
              <w:rPr>
                <w:rFonts w:cs="Arial"/>
                <w:sz w:val="20"/>
                <w:szCs w:val="20"/>
              </w:rPr>
              <w:t>Медвеђа</w:t>
            </w:r>
          </w:p>
        </w:tc>
        <w:tc>
          <w:tcPr>
            <w:tcW w:w="1047" w:type="dxa"/>
          </w:tcPr>
          <w:p w14:paraId="709C4D9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758F4D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AB5C06F" w14:textId="77777777" w:rsidR="009A3064" w:rsidRPr="00B60EBE" w:rsidRDefault="009A3064" w:rsidP="009A3064">
            <w:pPr>
              <w:jc w:val="center"/>
              <w:rPr>
                <w:rFonts w:cs="Arial"/>
                <w:b/>
                <w:bCs/>
                <w:sz w:val="20"/>
                <w:szCs w:val="20"/>
              </w:rPr>
            </w:pPr>
          </w:p>
        </w:tc>
        <w:tc>
          <w:tcPr>
            <w:tcW w:w="1026" w:type="dxa"/>
          </w:tcPr>
          <w:p w14:paraId="59A4447B" w14:textId="77777777" w:rsidR="009A3064" w:rsidRPr="00B60EBE" w:rsidRDefault="009A3064" w:rsidP="009A3064">
            <w:pPr>
              <w:jc w:val="center"/>
              <w:rPr>
                <w:rFonts w:cs="Arial"/>
                <w:b/>
                <w:bCs/>
                <w:sz w:val="20"/>
                <w:szCs w:val="20"/>
              </w:rPr>
            </w:pPr>
          </w:p>
        </w:tc>
        <w:tc>
          <w:tcPr>
            <w:tcW w:w="1054" w:type="dxa"/>
          </w:tcPr>
          <w:p w14:paraId="0DE3FA94"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0" w:type="dxa"/>
          </w:tcPr>
          <w:p w14:paraId="7E10B5B6" w14:textId="77777777" w:rsidR="009A3064" w:rsidRPr="00B60EBE" w:rsidRDefault="009A3064" w:rsidP="009A3064">
            <w:pPr>
              <w:jc w:val="center"/>
              <w:rPr>
                <w:rFonts w:cs="Arial"/>
                <w:b/>
                <w:bCs/>
                <w:sz w:val="20"/>
                <w:szCs w:val="20"/>
              </w:rPr>
            </w:pPr>
          </w:p>
        </w:tc>
      </w:tr>
      <w:tr w:rsidR="00B60EBE" w:rsidRPr="00B60EBE" w14:paraId="0147724E" w14:textId="77777777" w:rsidTr="009A3064">
        <w:trPr>
          <w:trHeight w:val="112"/>
        </w:trPr>
        <w:tc>
          <w:tcPr>
            <w:tcW w:w="1545" w:type="dxa"/>
          </w:tcPr>
          <w:p w14:paraId="4D9BB505" w14:textId="77777777" w:rsidR="009A3064" w:rsidRPr="00B60EBE" w:rsidRDefault="009A3064" w:rsidP="009A3064">
            <w:pPr>
              <w:rPr>
                <w:rFonts w:cs="Arial"/>
                <w:sz w:val="20"/>
                <w:szCs w:val="20"/>
              </w:rPr>
            </w:pPr>
            <w:r w:rsidRPr="00B60EBE">
              <w:rPr>
                <w:rFonts w:cs="Arial"/>
                <w:sz w:val="20"/>
                <w:szCs w:val="20"/>
              </w:rPr>
              <w:t>Вучје</w:t>
            </w:r>
          </w:p>
        </w:tc>
        <w:tc>
          <w:tcPr>
            <w:tcW w:w="1047" w:type="dxa"/>
          </w:tcPr>
          <w:p w14:paraId="697C625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63D6C361" w14:textId="77777777" w:rsidR="009A3064" w:rsidRPr="00B60EBE" w:rsidRDefault="009A3064" w:rsidP="009A3064">
            <w:pPr>
              <w:jc w:val="center"/>
              <w:rPr>
                <w:rFonts w:cs="Arial"/>
                <w:b/>
                <w:bCs/>
                <w:sz w:val="20"/>
                <w:szCs w:val="20"/>
              </w:rPr>
            </w:pPr>
          </w:p>
        </w:tc>
        <w:tc>
          <w:tcPr>
            <w:tcW w:w="969" w:type="dxa"/>
          </w:tcPr>
          <w:p w14:paraId="41125D85" w14:textId="77777777" w:rsidR="009A3064" w:rsidRPr="00B60EBE" w:rsidRDefault="009A3064" w:rsidP="009A3064">
            <w:pPr>
              <w:jc w:val="center"/>
              <w:rPr>
                <w:rFonts w:cs="Arial"/>
                <w:b/>
                <w:bCs/>
                <w:sz w:val="20"/>
                <w:szCs w:val="20"/>
              </w:rPr>
            </w:pPr>
          </w:p>
        </w:tc>
        <w:tc>
          <w:tcPr>
            <w:tcW w:w="1026" w:type="dxa"/>
          </w:tcPr>
          <w:p w14:paraId="789A85C3" w14:textId="77777777" w:rsidR="009A3064" w:rsidRPr="00B60EBE" w:rsidRDefault="009A3064" w:rsidP="009A3064">
            <w:pPr>
              <w:jc w:val="center"/>
              <w:rPr>
                <w:rFonts w:cs="Arial"/>
                <w:b/>
                <w:bCs/>
                <w:sz w:val="20"/>
                <w:szCs w:val="20"/>
              </w:rPr>
            </w:pPr>
          </w:p>
        </w:tc>
        <w:tc>
          <w:tcPr>
            <w:tcW w:w="1054" w:type="dxa"/>
          </w:tcPr>
          <w:p w14:paraId="5B0A90D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0" w:type="dxa"/>
          </w:tcPr>
          <w:p w14:paraId="3F642E0D" w14:textId="77777777" w:rsidR="009A3064" w:rsidRPr="00B60EBE" w:rsidRDefault="009A3064" w:rsidP="009A3064">
            <w:pPr>
              <w:jc w:val="center"/>
              <w:rPr>
                <w:rFonts w:cs="Arial"/>
                <w:b/>
                <w:bCs/>
                <w:sz w:val="20"/>
                <w:szCs w:val="20"/>
              </w:rPr>
            </w:pPr>
          </w:p>
        </w:tc>
      </w:tr>
      <w:tr w:rsidR="00B60EBE" w:rsidRPr="00B60EBE" w14:paraId="1A668A93" w14:textId="77777777" w:rsidTr="009A3064">
        <w:trPr>
          <w:trHeight w:val="112"/>
        </w:trPr>
        <w:tc>
          <w:tcPr>
            <w:tcW w:w="1545" w:type="dxa"/>
          </w:tcPr>
          <w:p w14:paraId="2CF8DC0D" w14:textId="77777777" w:rsidR="009A3064" w:rsidRPr="00B60EBE" w:rsidRDefault="009A3064" w:rsidP="009A3064">
            <w:pPr>
              <w:rPr>
                <w:rFonts w:cs="Arial"/>
                <w:sz w:val="20"/>
                <w:szCs w:val="20"/>
              </w:rPr>
            </w:pPr>
            <w:r w:rsidRPr="00B60EBE">
              <w:rPr>
                <w:rFonts w:cs="Arial"/>
                <w:sz w:val="20"/>
                <w:szCs w:val="20"/>
              </w:rPr>
              <w:t>ХЕ Вучје</w:t>
            </w:r>
          </w:p>
        </w:tc>
        <w:tc>
          <w:tcPr>
            <w:tcW w:w="1047" w:type="dxa"/>
          </w:tcPr>
          <w:p w14:paraId="621E9DA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4B9357EA" w14:textId="77777777" w:rsidR="009A3064" w:rsidRPr="00B60EBE" w:rsidRDefault="009A3064" w:rsidP="009A3064">
            <w:pPr>
              <w:jc w:val="center"/>
              <w:rPr>
                <w:rFonts w:cs="Arial"/>
                <w:b/>
                <w:bCs/>
                <w:sz w:val="20"/>
                <w:szCs w:val="20"/>
              </w:rPr>
            </w:pPr>
          </w:p>
        </w:tc>
        <w:tc>
          <w:tcPr>
            <w:tcW w:w="969" w:type="dxa"/>
          </w:tcPr>
          <w:p w14:paraId="6EA0835F" w14:textId="77777777" w:rsidR="009A3064" w:rsidRPr="00B60EBE" w:rsidRDefault="009A3064" w:rsidP="009A3064">
            <w:pPr>
              <w:jc w:val="center"/>
              <w:rPr>
                <w:rFonts w:cs="Arial"/>
                <w:b/>
                <w:bCs/>
                <w:sz w:val="20"/>
                <w:szCs w:val="20"/>
              </w:rPr>
            </w:pPr>
          </w:p>
        </w:tc>
        <w:tc>
          <w:tcPr>
            <w:tcW w:w="1026" w:type="dxa"/>
          </w:tcPr>
          <w:p w14:paraId="1EDCCBC6" w14:textId="77777777" w:rsidR="009A3064" w:rsidRPr="00B60EBE" w:rsidRDefault="009A3064" w:rsidP="009A3064">
            <w:pPr>
              <w:jc w:val="center"/>
              <w:rPr>
                <w:rFonts w:cs="Arial"/>
                <w:b/>
                <w:bCs/>
                <w:sz w:val="20"/>
                <w:szCs w:val="20"/>
              </w:rPr>
            </w:pPr>
          </w:p>
        </w:tc>
        <w:tc>
          <w:tcPr>
            <w:tcW w:w="1054" w:type="dxa"/>
          </w:tcPr>
          <w:p w14:paraId="178232F0" w14:textId="77777777" w:rsidR="009A3064" w:rsidRPr="00B60EBE" w:rsidRDefault="009A3064" w:rsidP="009A3064">
            <w:pPr>
              <w:jc w:val="center"/>
              <w:rPr>
                <w:rFonts w:cs="Arial"/>
                <w:b/>
                <w:bCs/>
                <w:sz w:val="20"/>
                <w:szCs w:val="20"/>
              </w:rPr>
            </w:pPr>
          </w:p>
        </w:tc>
        <w:tc>
          <w:tcPr>
            <w:tcW w:w="1140" w:type="dxa"/>
          </w:tcPr>
          <w:p w14:paraId="78E8EA04" w14:textId="77777777" w:rsidR="009A3064" w:rsidRPr="00B60EBE" w:rsidRDefault="009A3064" w:rsidP="009A3064">
            <w:pPr>
              <w:jc w:val="center"/>
              <w:rPr>
                <w:rFonts w:cs="Arial"/>
                <w:b/>
                <w:bCs/>
                <w:sz w:val="20"/>
                <w:szCs w:val="20"/>
              </w:rPr>
            </w:pPr>
          </w:p>
        </w:tc>
      </w:tr>
      <w:tr w:rsidR="00B60EBE" w:rsidRPr="00B60EBE" w14:paraId="3A6FF1EA" w14:textId="77777777" w:rsidTr="009A3064">
        <w:trPr>
          <w:trHeight w:val="112"/>
        </w:trPr>
        <w:tc>
          <w:tcPr>
            <w:tcW w:w="1545" w:type="dxa"/>
          </w:tcPr>
          <w:p w14:paraId="6ADEEB43"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1047" w:type="dxa"/>
          </w:tcPr>
          <w:p w14:paraId="04F45C95"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1142" w:type="dxa"/>
          </w:tcPr>
          <w:p w14:paraId="2D9081B1" w14:textId="77777777" w:rsidR="009A3064" w:rsidRPr="00B60EBE" w:rsidRDefault="009A3064" w:rsidP="009A3064">
            <w:pPr>
              <w:jc w:val="center"/>
              <w:rPr>
                <w:rFonts w:cs="Arial"/>
                <w:b/>
                <w:bCs/>
                <w:sz w:val="20"/>
                <w:szCs w:val="20"/>
              </w:rPr>
            </w:pPr>
            <w:r w:rsidRPr="00B60EBE">
              <w:rPr>
                <w:rFonts w:cs="Arial"/>
                <w:b/>
                <w:bCs/>
                <w:sz w:val="20"/>
                <w:szCs w:val="20"/>
              </w:rPr>
              <w:t>35</w:t>
            </w:r>
          </w:p>
        </w:tc>
        <w:tc>
          <w:tcPr>
            <w:tcW w:w="969" w:type="dxa"/>
          </w:tcPr>
          <w:p w14:paraId="1BCC3AAB" w14:textId="77777777" w:rsidR="009A3064" w:rsidRPr="00B60EBE" w:rsidRDefault="009A3064" w:rsidP="009A3064">
            <w:pPr>
              <w:jc w:val="center"/>
              <w:rPr>
                <w:rFonts w:cs="Arial"/>
                <w:b/>
                <w:bCs/>
                <w:sz w:val="20"/>
                <w:szCs w:val="20"/>
              </w:rPr>
            </w:pPr>
          </w:p>
        </w:tc>
        <w:tc>
          <w:tcPr>
            <w:tcW w:w="1026" w:type="dxa"/>
          </w:tcPr>
          <w:p w14:paraId="04F38406" w14:textId="77777777" w:rsidR="009A3064" w:rsidRPr="00B60EBE" w:rsidRDefault="009A3064" w:rsidP="009A3064">
            <w:pPr>
              <w:jc w:val="center"/>
              <w:rPr>
                <w:rFonts w:cs="Arial"/>
                <w:b/>
                <w:bCs/>
                <w:sz w:val="20"/>
                <w:szCs w:val="20"/>
              </w:rPr>
            </w:pPr>
          </w:p>
        </w:tc>
        <w:tc>
          <w:tcPr>
            <w:tcW w:w="1054" w:type="dxa"/>
          </w:tcPr>
          <w:p w14:paraId="0D1C7BC0" w14:textId="77777777" w:rsidR="009A3064" w:rsidRPr="00B60EBE" w:rsidRDefault="009A3064" w:rsidP="009A3064">
            <w:pPr>
              <w:jc w:val="center"/>
              <w:rPr>
                <w:rFonts w:cs="Arial"/>
                <w:b/>
                <w:bCs/>
                <w:sz w:val="20"/>
                <w:szCs w:val="20"/>
              </w:rPr>
            </w:pPr>
          </w:p>
        </w:tc>
        <w:tc>
          <w:tcPr>
            <w:tcW w:w="1140" w:type="dxa"/>
          </w:tcPr>
          <w:p w14:paraId="18C4369D"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B60EBE" w:rsidRPr="00B60EBE" w14:paraId="729FC446" w14:textId="77777777" w:rsidTr="009A3064">
        <w:trPr>
          <w:trHeight w:val="112"/>
        </w:trPr>
        <w:tc>
          <w:tcPr>
            <w:tcW w:w="1545" w:type="dxa"/>
          </w:tcPr>
          <w:p w14:paraId="73A05F6B" w14:textId="77777777" w:rsidR="009A3064" w:rsidRPr="00B60EBE" w:rsidRDefault="009A3064" w:rsidP="009A3064">
            <w:pPr>
              <w:rPr>
                <w:rFonts w:cs="Arial"/>
                <w:sz w:val="20"/>
                <w:szCs w:val="20"/>
                <w:lang w:val="ru-RU"/>
              </w:rPr>
            </w:pPr>
            <w:r w:rsidRPr="00B60EBE">
              <w:rPr>
                <w:rFonts w:cs="Arial"/>
                <w:sz w:val="20"/>
                <w:szCs w:val="20"/>
                <w:lang w:val="ru-RU"/>
              </w:rPr>
              <w:t>Врање - служба нап. ел.енергије</w:t>
            </w:r>
          </w:p>
        </w:tc>
        <w:tc>
          <w:tcPr>
            <w:tcW w:w="1047" w:type="dxa"/>
          </w:tcPr>
          <w:p w14:paraId="6A797BA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518A02E5" w14:textId="77777777" w:rsidR="009A3064" w:rsidRPr="00B60EBE" w:rsidRDefault="009A3064" w:rsidP="009A3064">
            <w:pPr>
              <w:jc w:val="center"/>
              <w:rPr>
                <w:rFonts w:cs="Arial"/>
                <w:b/>
                <w:bCs/>
                <w:sz w:val="20"/>
                <w:szCs w:val="20"/>
              </w:rPr>
            </w:pPr>
            <w:r w:rsidRPr="00B60EBE">
              <w:rPr>
                <w:rFonts w:cs="Arial"/>
                <w:b/>
                <w:bCs/>
                <w:sz w:val="20"/>
                <w:szCs w:val="20"/>
              </w:rPr>
              <w:t>12</w:t>
            </w:r>
          </w:p>
        </w:tc>
        <w:tc>
          <w:tcPr>
            <w:tcW w:w="969" w:type="dxa"/>
          </w:tcPr>
          <w:p w14:paraId="369DF8BD" w14:textId="77777777" w:rsidR="009A3064" w:rsidRPr="00B60EBE" w:rsidRDefault="009A3064" w:rsidP="009A3064">
            <w:pPr>
              <w:jc w:val="center"/>
              <w:rPr>
                <w:rFonts w:cs="Arial"/>
                <w:b/>
                <w:bCs/>
                <w:sz w:val="20"/>
                <w:szCs w:val="20"/>
              </w:rPr>
            </w:pPr>
          </w:p>
        </w:tc>
        <w:tc>
          <w:tcPr>
            <w:tcW w:w="1026" w:type="dxa"/>
          </w:tcPr>
          <w:p w14:paraId="655C3390" w14:textId="77777777" w:rsidR="009A3064" w:rsidRPr="00B60EBE" w:rsidRDefault="009A3064" w:rsidP="009A3064">
            <w:pPr>
              <w:jc w:val="center"/>
              <w:rPr>
                <w:rFonts w:cs="Arial"/>
                <w:b/>
                <w:bCs/>
                <w:sz w:val="20"/>
                <w:szCs w:val="20"/>
              </w:rPr>
            </w:pPr>
          </w:p>
        </w:tc>
        <w:tc>
          <w:tcPr>
            <w:tcW w:w="1054" w:type="dxa"/>
          </w:tcPr>
          <w:p w14:paraId="1D331167" w14:textId="77777777" w:rsidR="009A3064" w:rsidRPr="00B60EBE" w:rsidRDefault="009A3064" w:rsidP="009A3064">
            <w:pPr>
              <w:jc w:val="center"/>
              <w:rPr>
                <w:rFonts w:cs="Arial"/>
                <w:b/>
                <w:bCs/>
                <w:sz w:val="20"/>
                <w:szCs w:val="20"/>
              </w:rPr>
            </w:pPr>
          </w:p>
        </w:tc>
        <w:tc>
          <w:tcPr>
            <w:tcW w:w="1140" w:type="dxa"/>
          </w:tcPr>
          <w:p w14:paraId="4B2F5A15" w14:textId="77777777" w:rsidR="009A3064" w:rsidRPr="00B60EBE" w:rsidRDefault="009A3064" w:rsidP="009A3064">
            <w:pPr>
              <w:jc w:val="center"/>
              <w:rPr>
                <w:rFonts w:cs="Arial"/>
                <w:b/>
                <w:bCs/>
                <w:sz w:val="20"/>
                <w:szCs w:val="20"/>
              </w:rPr>
            </w:pPr>
          </w:p>
        </w:tc>
      </w:tr>
      <w:tr w:rsidR="00B60EBE" w:rsidRPr="00B60EBE" w14:paraId="237EF336" w14:textId="77777777" w:rsidTr="009A3064">
        <w:trPr>
          <w:trHeight w:val="112"/>
        </w:trPr>
        <w:tc>
          <w:tcPr>
            <w:tcW w:w="1545" w:type="dxa"/>
          </w:tcPr>
          <w:p w14:paraId="763999CD" w14:textId="77777777" w:rsidR="009A3064" w:rsidRPr="00B60EBE" w:rsidRDefault="009A3064" w:rsidP="009A3064">
            <w:pPr>
              <w:rPr>
                <w:rFonts w:cs="Arial"/>
                <w:sz w:val="20"/>
                <w:szCs w:val="20"/>
                <w:lang w:val="ru-RU"/>
              </w:rPr>
            </w:pPr>
            <w:r w:rsidRPr="00B60EBE">
              <w:rPr>
                <w:rFonts w:cs="Arial"/>
                <w:sz w:val="20"/>
                <w:szCs w:val="20"/>
                <w:lang w:val="ru-RU"/>
              </w:rPr>
              <w:lastRenderedPageBreak/>
              <w:t>Врање - ИТ и ВУГ служба</w:t>
            </w:r>
          </w:p>
        </w:tc>
        <w:tc>
          <w:tcPr>
            <w:tcW w:w="1047" w:type="dxa"/>
          </w:tcPr>
          <w:p w14:paraId="1ACE4EB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77AEF5C8" w14:textId="77777777" w:rsidR="009A3064" w:rsidRPr="00B60EBE" w:rsidRDefault="009A3064" w:rsidP="009A3064">
            <w:pPr>
              <w:jc w:val="center"/>
              <w:rPr>
                <w:rFonts w:cs="Arial"/>
                <w:b/>
                <w:bCs/>
                <w:sz w:val="20"/>
                <w:szCs w:val="20"/>
              </w:rPr>
            </w:pPr>
            <w:r w:rsidRPr="00B60EBE">
              <w:rPr>
                <w:rFonts w:cs="Arial"/>
                <w:b/>
                <w:bCs/>
                <w:sz w:val="20"/>
                <w:szCs w:val="20"/>
              </w:rPr>
              <w:t>14</w:t>
            </w:r>
          </w:p>
        </w:tc>
        <w:tc>
          <w:tcPr>
            <w:tcW w:w="969" w:type="dxa"/>
          </w:tcPr>
          <w:p w14:paraId="0E17ED0D" w14:textId="77777777" w:rsidR="009A3064" w:rsidRPr="00B60EBE" w:rsidRDefault="009A3064" w:rsidP="009A3064">
            <w:pPr>
              <w:jc w:val="center"/>
              <w:rPr>
                <w:rFonts w:cs="Arial"/>
                <w:b/>
                <w:bCs/>
                <w:sz w:val="20"/>
                <w:szCs w:val="20"/>
              </w:rPr>
            </w:pPr>
          </w:p>
        </w:tc>
        <w:tc>
          <w:tcPr>
            <w:tcW w:w="1026" w:type="dxa"/>
          </w:tcPr>
          <w:p w14:paraId="46EDB4B5" w14:textId="77777777" w:rsidR="009A3064" w:rsidRPr="00B60EBE" w:rsidRDefault="009A3064" w:rsidP="009A3064">
            <w:pPr>
              <w:jc w:val="center"/>
              <w:rPr>
                <w:rFonts w:cs="Arial"/>
                <w:b/>
                <w:bCs/>
                <w:sz w:val="20"/>
                <w:szCs w:val="20"/>
              </w:rPr>
            </w:pPr>
          </w:p>
        </w:tc>
        <w:tc>
          <w:tcPr>
            <w:tcW w:w="1054" w:type="dxa"/>
          </w:tcPr>
          <w:p w14:paraId="283A6B4E" w14:textId="77777777" w:rsidR="009A3064" w:rsidRPr="00B60EBE" w:rsidRDefault="009A3064" w:rsidP="009A3064">
            <w:pPr>
              <w:jc w:val="center"/>
              <w:rPr>
                <w:rFonts w:cs="Arial"/>
                <w:b/>
                <w:bCs/>
                <w:sz w:val="20"/>
                <w:szCs w:val="20"/>
              </w:rPr>
            </w:pPr>
          </w:p>
        </w:tc>
        <w:tc>
          <w:tcPr>
            <w:tcW w:w="1140" w:type="dxa"/>
          </w:tcPr>
          <w:p w14:paraId="64336A39" w14:textId="77777777" w:rsidR="009A3064" w:rsidRPr="00B60EBE" w:rsidRDefault="009A3064" w:rsidP="009A3064">
            <w:pPr>
              <w:jc w:val="center"/>
              <w:rPr>
                <w:rFonts w:cs="Arial"/>
                <w:b/>
                <w:bCs/>
                <w:sz w:val="20"/>
                <w:szCs w:val="20"/>
              </w:rPr>
            </w:pPr>
          </w:p>
        </w:tc>
      </w:tr>
      <w:tr w:rsidR="00B60EBE" w:rsidRPr="00B60EBE" w14:paraId="0D4CBDE1" w14:textId="77777777" w:rsidTr="009A3064">
        <w:trPr>
          <w:trHeight w:val="112"/>
        </w:trPr>
        <w:tc>
          <w:tcPr>
            <w:tcW w:w="1545" w:type="dxa"/>
          </w:tcPr>
          <w:p w14:paraId="584524AD" w14:textId="77777777" w:rsidR="009A3064" w:rsidRPr="00B60EBE" w:rsidRDefault="009A3064" w:rsidP="009A3064">
            <w:pPr>
              <w:rPr>
                <w:rFonts w:cs="Arial"/>
                <w:sz w:val="20"/>
                <w:szCs w:val="20"/>
              </w:rPr>
            </w:pPr>
            <w:r w:rsidRPr="00B60EBE">
              <w:rPr>
                <w:rFonts w:cs="Arial"/>
                <w:sz w:val="20"/>
                <w:szCs w:val="20"/>
              </w:rPr>
              <w:t>Врање - радионица</w:t>
            </w:r>
          </w:p>
        </w:tc>
        <w:tc>
          <w:tcPr>
            <w:tcW w:w="1047" w:type="dxa"/>
          </w:tcPr>
          <w:p w14:paraId="6F9CD451"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6E8A0E99" w14:textId="77777777" w:rsidR="009A3064" w:rsidRPr="00B60EBE" w:rsidRDefault="009A3064" w:rsidP="009A3064">
            <w:pPr>
              <w:jc w:val="center"/>
              <w:rPr>
                <w:rFonts w:cs="Arial"/>
                <w:b/>
                <w:bCs/>
                <w:sz w:val="20"/>
                <w:szCs w:val="20"/>
              </w:rPr>
            </w:pPr>
            <w:r w:rsidRPr="00B60EBE">
              <w:rPr>
                <w:rFonts w:cs="Arial"/>
                <w:b/>
                <w:bCs/>
                <w:sz w:val="20"/>
                <w:szCs w:val="20"/>
              </w:rPr>
              <w:t>13</w:t>
            </w:r>
          </w:p>
        </w:tc>
        <w:tc>
          <w:tcPr>
            <w:tcW w:w="969" w:type="dxa"/>
          </w:tcPr>
          <w:p w14:paraId="415F086E" w14:textId="77777777" w:rsidR="009A3064" w:rsidRPr="00B60EBE" w:rsidRDefault="009A3064" w:rsidP="009A3064">
            <w:pPr>
              <w:jc w:val="center"/>
              <w:rPr>
                <w:rFonts w:cs="Arial"/>
                <w:b/>
                <w:bCs/>
                <w:sz w:val="20"/>
                <w:szCs w:val="20"/>
              </w:rPr>
            </w:pPr>
          </w:p>
        </w:tc>
        <w:tc>
          <w:tcPr>
            <w:tcW w:w="1026" w:type="dxa"/>
          </w:tcPr>
          <w:p w14:paraId="75D33FBF" w14:textId="77777777" w:rsidR="009A3064" w:rsidRPr="00B60EBE" w:rsidRDefault="009A3064" w:rsidP="009A3064">
            <w:pPr>
              <w:jc w:val="center"/>
              <w:rPr>
                <w:rFonts w:cs="Arial"/>
                <w:b/>
                <w:bCs/>
                <w:sz w:val="20"/>
                <w:szCs w:val="20"/>
              </w:rPr>
            </w:pPr>
          </w:p>
        </w:tc>
        <w:tc>
          <w:tcPr>
            <w:tcW w:w="1054" w:type="dxa"/>
          </w:tcPr>
          <w:p w14:paraId="44416FC8" w14:textId="77777777" w:rsidR="009A3064" w:rsidRPr="00B60EBE" w:rsidRDefault="009A3064" w:rsidP="009A3064">
            <w:pPr>
              <w:jc w:val="center"/>
              <w:rPr>
                <w:rFonts w:cs="Arial"/>
                <w:b/>
                <w:bCs/>
                <w:sz w:val="20"/>
                <w:szCs w:val="20"/>
              </w:rPr>
            </w:pPr>
          </w:p>
        </w:tc>
        <w:tc>
          <w:tcPr>
            <w:tcW w:w="1140" w:type="dxa"/>
          </w:tcPr>
          <w:p w14:paraId="1D6A2CFE" w14:textId="77777777" w:rsidR="009A3064" w:rsidRPr="00B60EBE" w:rsidRDefault="009A3064" w:rsidP="009A3064">
            <w:pPr>
              <w:jc w:val="center"/>
              <w:rPr>
                <w:rFonts w:cs="Arial"/>
                <w:b/>
                <w:bCs/>
                <w:sz w:val="20"/>
                <w:szCs w:val="20"/>
              </w:rPr>
            </w:pPr>
          </w:p>
        </w:tc>
      </w:tr>
      <w:tr w:rsidR="00B60EBE" w:rsidRPr="00B60EBE" w14:paraId="6C351F75" w14:textId="77777777" w:rsidTr="009A3064">
        <w:trPr>
          <w:trHeight w:val="112"/>
        </w:trPr>
        <w:tc>
          <w:tcPr>
            <w:tcW w:w="1545" w:type="dxa"/>
          </w:tcPr>
          <w:p w14:paraId="541D1DA7" w14:textId="77777777" w:rsidR="009A3064" w:rsidRPr="00B60EBE" w:rsidRDefault="009A3064" w:rsidP="009A3064">
            <w:pPr>
              <w:rPr>
                <w:rFonts w:cs="Arial"/>
                <w:sz w:val="20"/>
                <w:szCs w:val="20"/>
              </w:rPr>
            </w:pPr>
            <w:r w:rsidRPr="00B60EBE">
              <w:rPr>
                <w:rFonts w:cs="Arial"/>
                <w:sz w:val="20"/>
                <w:szCs w:val="20"/>
              </w:rPr>
              <w:t xml:space="preserve">Врање - </w:t>
            </w:r>
          </w:p>
          <w:p w14:paraId="7C07835B" w14:textId="77777777" w:rsidR="009A3064" w:rsidRPr="00B60EBE" w:rsidRDefault="009A3064" w:rsidP="009A3064">
            <w:pPr>
              <w:rPr>
                <w:rFonts w:cs="Arial"/>
                <w:sz w:val="20"/>
                <w:szCs w:val="20"/>
              </w:rPr>
            </w:pPr>
            <w:r w:rsidRPr="00B60EBE">
              <w:rPr>
                <w:rFonts w:cs="Arial"/>
                <w:sz w:val="20"/>
                <w:szCs w:val="20"/>
              </w:rPr>
              <w:t>баждарна</w:t>
            </w:r>
          </w:p>
          <w:p w14:paraId="47472548" w14:textId="77777777" w:rsidR="009A3064" w:rsidRPr="00B60EBE" w:rsidRDefault="009A3064" w:rsidP="009A3064">
            <w:pPr>
              <w:rPr>
                <w:rFonts w:cs="Arial"/>
                <w:sz w:val="20"/>
                <w:szCs w:val="20"/>
              </w:rPr>
            </w:pPr>
            <w:r w:rsidRPr="00B60EBE">
              <w:rPr>
                <w:rFonts w:cs="Arial"/>
                <w:sz w:val="20"/>
                <w:szCs w:val="20"/>
              </w:rPr>
              <w:t>радионица</w:t>
            </w:r>
          </w:p>
        </w:tc>
        <w:tc>
          <w:tcPr>
            <w:tcW w:w="1047" w:type="dxa"/>
          </w:tcPr>
          <w:p w14:paraId="0F6E124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0CC0D0F8"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5C1D6806" w14:textId="77777777" w:rsidR="009A3064" w:rsidRPr="00B60EBE" w:rsidRDefault="009A3064" w:rsidP="009A3064">
            <w:pPr>
              <w:jc w:val="center"/>
              <w:rPr>
                <w:rFonts w:cs="Arial"/>
                <w:b/>
                <w:bCs/>
                <w:sz w:val="20"/>
                <w:szCs w:val="20"/>
              </w:rPr>
            </w:pPr>
          </w:p>
        </w:tc>
        <w:tc>
          <w:tcPr>
            <w:tcW w:w="1026" w:type="dxa"/>
          </w:tcPr>
          <w:p w14:paraId="6F2C9547" w14:textId="77777777" w:rsidR="009A3064" w:rsidRPr="00B60EBE" w:rsidRDefault="009A3064" w:rsidP="009A3064">
            <w:pPr>
              <w:jc w:val="center"/>
              <w:rPr>
                <w:rFonts w:cs="Arial"/>
                <w:b/>
                <w:bCs/>
                <w:sz w:val="20"/>
                <w:szCs w:val="20"/>
              </w:rPr>
            </w:pPr>
          </w:p>
        </w:tc>
        <w:tc>
          <w:tcPr>
            <w:tcW w:w="1054" w:type="dxa"/>
          </w:tcPr>
          <w:p w14:paraId="1C67C29A" w14:textId="77777777" w:rsidR="009A3064" w:rsidRPr="00B60EBE" w:rsidRDefault="009A3064" w:rsidP="009A3064">
            <w:pPr>
              <w:jc w:val="center"/>
              <w:rPr>
                <w:rFonts w:cs="Arial"/>
                <w:b/>
                <w:bCs/>
                <w:sz w:val="20"/>
                <w:szCs w:val="20"/>
              </w:rPr>
            </w:pPr>
          </w:p>
        </w:tc>
        <w:tc>
          <w:tcPr>
            <w:tcW w:w="1140" w:type="dxa"/>
          </w:tcPr>
          <w:p w14:paraId="53A14085" w14:textId="77777777" w:rsidR="009A3064" w:rsidRPr="00B60EBE" w:rsidRDefault="009A3064" w:rsidP="009A3064">
            <w:pPr>
              <w:jc w:val="center"/>
              <w:rPr>
                <w:rFonts w:cs="Arial"/>
                <w:b/>
                <w:bCs/>
                <w:sz w:val="20"/>
                <w:szCs w:val="20"/>
              </w:rPr>
            </w:pPr>
          </w:p>
        </w:tc>
      </w:tr>
      <w:tr w:rsidR="00B60EBE" w:rsidRPr="00B60EBE" w14:paraId="7F6AE122" w14:textId="77777777" w:rsidTr="009A3064">
        <w:trPr>
          <w:trHeight w:val="112"/>
        </w:trPr>
        <w:tc>
          <w:tcPr>
            <w:tcW w:w="1545" w:type="dxa"/>
          </w:tcPr>
          <w:p w14:paraId="4D04AFFB" w14:textId="77777777" w:rsidR="009A3064" w:rsidRPr="00B60EBE" w:rsidRDefault="009A3064" w:rsidP="009A3064">
            <w:pPr>
              <w:rPr>
                <w:rFonts w:cs="Arial"/>
                <w:sz w:val="20"/>
                <w:szCs w:val="20"/>
              </w:rPr>
            </w:pPr>
            <w:r w:rsidRPr="00B60EBE">
              <w:rPr>
                <w:rFonts w:cs="Arial"/>
                <w:sz w:val="20"/>
                <w:szCs w:val="20"/>
              </w:rPr>
              <w:t>Владичин Хан - управна зграда</w:t>
            </w:r>
          </w:p>
        </w:tc>
        <w:tc>
          <w:tcPr>
            <w:tcW w:w="1047" w:type="dxa"/>
          </w:tcPr>
          <w:p w14:paraId="47E0205A"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7C45F34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2941D01" w14:textId="77777777" w:rsidR="009A3064" w:rsidRPr="00B60EBE" w:rsidRDefault="009A3064" w:rsidP="009A3064">
            <w:pPr>
              <w:jc w:val="center"/>
              <w:rPr>
                <w:rFonts w:cs="Arial"/>
                <w:b/>
                <w:bCs/>
                <w:sz w:val="20"/>
                <w:szCs w:val="20"/>
              </w:rPr>
            </w:pPr>
          </w:p>
        </w:tc>
        <w:tc>
          <w:tcPr>
            <w:tcW w:w="1026" w:type="dxa"/>
          </w:tcPr>
          <w:p w14:paraId="27297A38" w14:textId="77777777" w:rsidR="009A3064" w:rsidRPr="00B60EBE" w:rsidRDefault="009A3064" w:rsidP="009A3064">
            <w:pPr>
              <w:jc w:val="center"/>
              <w:rPr>
                <w:rFonts w:cs="Arial"/>
                <w:b/>
                <w:bCs/>
                <w:sz w:val="20"/>
                <w:szCs w:val="20"/>
              </w:rPr>
            </w:pPr>
          </w:p>
        </w:tc>
        <w:tc>
          <w:tcPr>
            <w:tcW w:w="1054" w:type="dxa"/>
          </w:tcPr>
          <w:p w14:paraId="7D427B6D" w14:textId="77777777" w:rsidR="009A3064" w:rsidRPr="00B60EBE" w:rsidRDefault="009A3064" w:rsidP="009A3064">
            <w:pPr>
              <w:jc w:val="center"/>
              <w:rPr>
                <w:rFonts w:cs="Arial"/>
                <w:b/>
                <w:bCs/>
                <w:sz w:val="20"/>
                <w:szCs w:val="20"/>
              </w:rPr>
            </w:pPr>
          </w:p>
        </w:tc>
        <w:tc>
          <w:tcPr>
            <w:tcW w:w="1140" w:type="dxa"/>
          </w:tcPr>
          <w:p w14:paraId="7A85F091" w14:textId="77777777" w:rsidR="009A3064" w:rsidRPr="00B60EBE" w:rsidRDefault="009A3064" w:rsidP="009A3064">
            <w:pPr>
              <w:jc w:val="center"/>
              <w:rPr>
                <w:rFonts w:cs="Arial"/>
                <w:b/>
                <w:bCs/>
                <w:sz w:val="20"/>
                <w:szCs w:val="20"/>
              </w:rPr>
            </w:pPr>
          </w:p>
        </w:tc>
      </w:tr>
      <w:tr w:rsidR="00B60EBE" w:rsidRPr="00B60EBE" w14:paraId="14A70F4A" w14:textId="77777777" w:rsidTr="009A3064">
        <w:trPr>
          <w:trHeight w:val="112"/>
        </w:trPr>
        <w:tc>
          <w:tcPr>
            <w:tcW w:w="1545" w:type="dxa"/>
          </w:tcPr>
          <w:p w14:paraId="424BDC4C" w14:textId="77777777" w:rsidR="009A3064" w:rsidRPr="00B60EBE" w:rsidRDefault="009A3064" w:rsidP="009A3064">
            <w:pPr>
              <w:rPr>
                <w:rFonts w:cs="Arial"/>
                <w:sz w:val="20"/>
                <w:szCs w:val="20"/>
              </w:rPr>
            </w:pPr>
            <w:r w:rsidRPr="00B60EBE">
              <w:rPr>
                <w:rFonts w:cs="Arial"/>
                <w:sz w:val="20"/>
                <w:szCs w:val="20"/>
              </w:rPr>
              <w:t>Владичин Хан - наплата</w:t>
            </w:r>
          </w:p>
        </w:tc>
        <w:tc>
          <w:tcPr>
            <w:tcW w:w="1047" w:type="dxa"/>
          </w:tcPr>
          <w:p w14:paraId="734F2EB1"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142" w:type="dxa"/>
          </w:tcPr>
          <w:p w14:paraId="3FBF296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3A3F384" w14:textId="77777777" w:rsidR="009A3064" w:rsidRPr="00B60EBE" w:rsidRDefault="009A3064" w:rsidP="009A3064">
            <w:pPr>
              <w:jc w:val="center"/>
              <w:rPr>
                <w:rFonts w:cs="Arial"/>
                <w:b/>
                <w:bCs/>
                <w:sz w:val="20"/>
                <w:szCs w:val="20"/>
              </w:rPr>
            </w:pPr>
          </w:p>
        </w:tc>
        <w:tc>
          <w:tcPr>
            <w:tcW w:w="1026" w:type="dxa"/>
          </w:tcPr>
          <w:p w14:paraId="63C1D10A" w14:textId="77777777" w:rsidR="009A3064" w:rsidRPr="00B60EBE" w:rsidRDefault="009A3064" w:rsidP="009A3064">
            <w:pPr>
              <w:jc w:val="center"/>
              <w:rPr>
                <w:rFonts w:cs="Arial"/>
                <w:b/>
                <w:bCs/>
                <w:sz w:val="20"/>
                <w:szCs w:val="20"/>
              </w:rPr>
            </w:pPr>
          </w:p>
        </w:tc>
        <w:tc>
          <w:tcPr>
            <w:tcW w:w="1054" w:type="dxa"/>
          </w:tcPr>
          <w:p w14:paraId="1D7D4E6B" w14:textId="77777777" w:rsidR="009A3064" w:rsidRPr="00B60EBE" w:rsidRDefault="009A3064" w:rsidP="009A3064">
            <w:pPr>
              <w:jc w:val="center"/>
              <w:rPr>
                <w:rFonts w:cs="Arial"/>
                <w:b/>
                <w:bCs/>
                <w:sz w:val="20"/>
                <w:szCs w:val="20"/>
              </w:rPr>
            </w:pPr>
          </w:p>
        </w:tc>
        <w:tc>
          <w:tcPr>
            <w:tcW w:w="1140" w:type="dxa"/>
          </w:tcPr>
          <w:p w14:paraId="6B3613EB" w14:textId="77777777" w:rsidR="009A3064" w:rsidRPr="00B60EBE" w:rsidRDefault="009A3064" w:rsidP="009A3064">
            <w:pPr>
              <w:jc w:val="center"/>
              <w:rPr>
                <w:rFonts w:cs="Arial"/>
                <w:b/>
                <w:bCs/>
                <w:sz w:val="20"/>
                <w:szCs w:val="20"/>
              </w:rPr>
            </w:pPr>
          </w:p>
        </w:tc>
      </w:tr>
      <w:tr w:rsidR="00B60EBE" w:rsidRPr="00B60EBE" w14:paraId="3C14950A" w14:textId="77777777" w:rsidTr="009A3064">
        <w:trPr>
          <w:trHeight w:val="112"/>
        </w:trPr>
        <w:tc>
          <w:tcPr>
            <w:tcW w:w="1545" w:type="dxa"/>
          </w:tcPr>
          <w:p w14:paraId="68025988" w14:textId="77777777" w:rsidR="009A3064" w:rsidRPr="00B60EBE" w:rsidRDefault="009A3064" w:rsidP="009A3064">
            <w:pPr>
              <w:rPr>
                <w:rFonts w:cs="Arial"/>
                <w:sz w:val="20"/>
                <w:szCs w:val="20"/>
              </w:rPr>
            </w:pPr>
            <w:r w:rsidRPr="00B60EBE">
              <w:rPr>
                <w:rFonts w:cs="Arial"/>
                <w:sz w:val="20"/>
                <w:szCs w:val="20"/>
              </w:rPr>
              <w:t>Врањска бања</w:t>
            </w:r>
          </w:p>
        </w:tc>
        <w:tc>
          <w:tcPr>
            <w:tcW w:w="1047" w:type="dxa"/>
          </w:tcPr>
          <w:p w14:paraId="3D31937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31F32D00"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59121AA3" w14:textId="77777777" w:rsidR="009A3064" w:rsidRPr="00B60EBE" w:rsidRDefault="009A3064" w:rsidP="009A3064">
            <w:pPr>
              <w:jc w:val="center"/>
              <w:rPr>
                <w:rFonts w:cs="Arial"/>
                <w:b/>
                <w:bCs/>
                <w:sz w:val="20"/>
                <w:szCs w:val="20"/>
              </w:rPr>
            </w:pPr>
          </w:p>
        </w:tc>
        <w:tc>
          <w:tcPr>
            <w:tcW w:w="1026" w:type="dxa"/>
          </w:tcPr>
          <w:p w14:paraId="2694BD8D" w14:textId="77777777" w:rsidR="009A3064" w:rsidRPr="00B60EBE" w:rsidRDefault="009A3064" w:rsidP="009A3064">
            <w:pPr>
              <w:jc w:val="center"/>
              <w:rPr>
                <w:rFonts w:cs="Arial"/>
                <w:b/>
                <w:bCs/>
                <w:sz w:val="20"/>
                <w:szCs w:val="20"/>
              </w:rPr>
            </w:pPr>
          </w:p>
        </w:tc>
        <w:tc>
          <w:tcPr>
            <w:tcW w:w="1054" w:type="dxa"/>
          </w:tcPr>
          <w:p w14:paraId="33389800" w14:textId="77777777" w:rsidR="009A3064" w:rsidRPr="00B60EBE" w:rsidRDefault="009A3064" w:rsidP="009A3064">
            <w:pPr>
              <w:jc w:val="center"/>
              <w:rPr>
                <w:rFonts w:cs="Arial"/>
                <w:b/>
                <w:bCs/>
                <w:sz w:val="20"/>
                <w:szCs w:val="20"/>
              </w:rPr>
            </w:pPr>
          </w:p>
        </w:tc>
        <w:tc>
          <w:tcPr>
            <w:tcW w:w="1140" w:type="dxa"/>
          </w:tcPr>
          <w:p w14:paraId="1D2C004F" w14:textId="77777777" w:rsidR="009A3064" w:rsidRPr="00B60EBE" w:rsidRDefault="009A3064" w:rsidP="009A3064">
            <w:pPr>
              <w:jc w:val="center"/>
              <w:rPr>
                <w:rFonts w:cs="Arial"/>
                <w:b/>
                <w:bCs/>
                <w:sz w:val="20"/>
                <w:szCs w:val="20"/>
              </w:rPr>
            </w:pPr>
          </w:p>
        </w:tc>
      </w:tr>
      <w:tr w:rsidR="00B60EBE" w:rsidRPr="00B60EBE" w14:paraId="6C33F1A0" w14:textId="77777777" w:rsidTr="009A3064">
        <w:trPr>
          <w:trHeight w:val="112"/>
        </w:trPr>
        <w:tc>
          <w:tcPr>
            <w:tcW w:w="1545" w:type="dxa"/>
          </w:tcPr>
          <w:p w14:paraId="7CA67F44" w14:textId="77777777" w:rsidR="009A3064" w:rsidRPr="00B60EBE" w:rsidRDefault="009A3064" w:rsidP="009A3064">
            <w:pPr>
              <w:rPr>
                <w:rFonts w:cs="Arial"/>
                <w:sz w:val="20"/>
                <w:szCs w:val="20"/>
              </w:rPr>
            </w:pPr>
            <w:r w:rsidRPr="00B60EBE">
              <w:rPr>
                <w:rFonts w:cs="Arial"/>
                <w:sz w:val="20"/>
                <w:szCs w:val="20"/>
              </w:rPr>
              <w:t>Бујановац - управна зграда</w:t>
            </w:r>
          </w:p>
        </w:tc>
        <w:tc>
          <w:tcPr>
            <w:tcW w:w="1047" w:type="dxa"/>
          </w:tcPr>
          <w:p w14:paraId="1A6D3D5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6BD78407"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69" w:type="dxa"/>
          </w:tcPr>
          <w:p w14:paraId="45F0F4AF" w14:textId="77777777" w:rsidR="009A3064" w:rsidRPr="00B60EBE" w:rsidRDefault="009A3064" w:rsidP="009A3064">
            <w:pPr>
              <w:jc w:val="center"/>
              <w:rPr>
                <w:rFonts w:cs="Arial"/>
                <w:b/>
                <w:bCs/>
                <w:sz w:val="20"/>
                <w:szCs w:val="20"/>
              </w:rPr>
            </w:pPr>
          </w:p>
        </w:tc>
        <w:tc>
          <w:tcPr>
            <w:tcW w:w="1026" w:type="dxa"/>
          </w:tcPr>
          <w:p w14:paraId="47E7A608" w14:textId="77777777" w:rsidR="009A3064" w:rsidRPr="00B60EBE" w:rsidRDefault="009A3064" w:rsidP="009A3064">
            <w:pPr>
              <w:jc w:val="center"/>
              <w:rPr>
                <w:rFonts w:cs="Arial"/>
                <w:b/>
                <w:bCs/>
                <w:sz w:val="20"/>
                <w:szCs w:val="20"/>
              </w:rPr>
            </w:pPr>
          </w:p>
        </w:tc>
        <w:tc>
          <w:tcPr>
            <w:tcW w:w="1054" w:type="dxa"/>
          </w:tcPr>
          <w:p w14:paraId="1CD94D30" w14:textId="77777777" w:rsidR="009A3064" w:rsidRPr="00B60EBE" w:rsidRDefault="009A3064" w:rsidP="009A3064">
            <w:pPr>
              <w:jc w:val="center"/>
              <w:rPr>
                <w:rFonts w:cs="Arial"/>
                <w:b/>
                <w:bCs/>
                <w:sz w:val="20"/>
                <w:szCs w:val="20"/>
              </w:rPr>
            </w:pPr>
          </w:p>
        </w:tc>
        <w:tc>
          <w:tcPr>
            <w:tcW w:w="1140" w:type="dxa"/>
          </w:tcPr>
          <w:p w14:paraId="5772DA77" w14:textId="77777777" w:rsidR="009A3064" w:rsidRPr="00B60EBE" w:rsidRDefault="009A3064" w:rsidP="009A3064">
            <w:pPr>
              <w:jc w:val="center"/>
              <w:rPr>
                <w:rFonts w:cs="Arial"/>
                <w:b/>
                <w:bCs/>
                <w:sz w:val="20"/>
                <w:szCs w:val="20"/>
              </w:rPr>
            </w:pPr>
          </w:p>
        </w:tc>
      </w:tr>
      <w:tr w:rsidR="00B60EBE" w:rsidRPr="00B60EBE" w14:paraId="311BA25F" w14:textId="77777777" w:rsidTr="009A3064">
        <w:trPr>
          <w:trHeight w:val="112"/>
        </w:trPr>
        <w:tc>
          <w:tcPr>
            <w:tcW w:w="1545" w:type="dxa"/>
          </w:tcPr>
          <w:p w14:paraId="1FC984A2" w14:textId="77777777" w:rsidR="009A3064" w:rsidRPr="00B60EBE" w:rsidRDefault="009A3064" w:rsidP="009A3064">
            <w:pPr>
              <w:rPr>
                <w:rFonts w:cs="Arial"/>
                <w:sz w:val="20"/>
                <w:szCs w:val="20"/>
              </w:rPr>
            </w:pPr>
            <w:r w:rsidRPr="00B60EBE">
              <w:rPr>
                <w:rFonts w:cs="Arial"/>
                <w:sz w:val="20"/>
                <w:szCs w:val="20"/>
              </w:rPr>
              <w:t>Бујановац - наплата</w:t>
            </w:r>
          </w:p>
        </w:tc>
        <w:tc>
          <w:tcPr>
            <w:tcW w:w="1047" w:type="dxa"/>
          </w:tcPr>
          <w:p w14:paraId="10F1F7E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2DC0CDA3"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69" w:type="dxa"/>
          </w:tcPr>
          <w:p w14:paraId="589DA2D5" w14:textId="77777777" w:rsidR="009A3064" w:rsidRPr="00B60EBE" w:rsidRDefault="009A3064" w:rsidP="009A3064">
            <w:pPr>
              <w:jc w:val="center"/>
              <w:rPr>
                <w:rFonts w:cs="Arial"/>
                <w:b/>
                <w:bCs/>
                <w:sz w:val="20"/>
                <w:szCs w:val="20"/>
              </w:rPr>
            </w:pPr>
          </w:p>
        </w:tc>
        <w:tc>
          <w:tcPr>
            <w:tcW w:w="1026" w:type="dxa"/>
          </w:tcPr>
          <w:p w14:paraId="327C9D32" w14:textId="77777777" w:rsidR="009A3064" w:rsidRPr="00B60EBE" w:rsidRDefault="009A3064" w:rsidP="009A3064">
            <w:pPr>
              <w:jc w:val="center"/>
              <w:rPr>
                <w:rFonts w:cs="Arial"/>
                <w:b/>
                <w:bCs/>
                <w:sz w:val="20"/>
                <w:szCs w:val="20"/>
              </w:rPr>
            </w:pPr>
          </w:p>
        </w:tc>
        <w:tc>
          <w:tcPr>
            <w:tcW w:w="1054" w:type="dxa"/>
          </w:tcPr>
          <w:p w14:paraId="71A75C81" w14:textId="77777777" w:rsidR="009A3064" w:rsidRPr="00B60EBE" w:rsidRDefault="009A3064" w:rsidP="009A3064">
            <w:pPr>
              <w:jc w:val="center"/>
              <w:rPr>
                <w:rFonts w:cs="Arial"/>
                <w:b/>
                <w:bCs/>
                <w:sz w:val="20"/>
                <w:szCs w:val="20"/>
              </w:rPr>
            </w:pPr>
          </w:p>
        </w:tc>
        <w:tc>
          <w:tcPr>
            <w:tcW w:w="1140" w:type="dxa"/>
          </w:tcPr>
          <w:p w14:paraId="3C94BCCC" w14:textId="77777777" w:rsidR="009A3064" w:rsidRPr="00B60EBE" w:rsidRDefault="009A3064" w:rsidP="009A3064">
            <w:pPr>
              <w:jc w:val="center"/>
              <w:rPr>
                <w:rFonts w:cs="Arial"/>
                <w:b/>
                <w:bCs/>
                <w:sz w:val="20"/>
                <w:szCs w:val="20"/>
              </w:rPr>
            </w:pPr>
          </w:p>
        </w:tc>
      </w:tr>
      <w:tr w:rsidR="00B60EBE" w:rsidRPr="00B60EBE" w14:paraId="2BA9D659" w14:textId="77777777" w:rsidTr="009A3064">
        <w:trPr>
          <w:trHeight w:val="112"/>
        </w:trPr>
        <w:tc>
          <w:tcPr>
            <w:tcW w:w="1545" w:type="dxa"/>
          </w:tcPr>
          <w:p w14:paraId="0C30DC33" w14:textId="77777777" w:rsidR="009A3064" w:rsidRPr="00B60EBE" w:rsidRDefault="009A3064" w:rsidP="009A3064">
            <w:pPr>
              <w:rPr>
                <w:rFonts w:cs="Arial"/>
                <w:sz w:val="20"/>
                <w:szCs w:val="20"/>
              </w:rPr>
            </w:pPr>
            <w:r w:rsidRPr="00B60EBE">
              <w:rPr>
                <w:rFonts w:cs="Arial"/>
                <w:sz w:val="20"/>
                <w:szCs w:val="20"/>
              </w:rPr>
              <w:t>Прешево - управна зграда</w:t>
            </w:r>
          </w:p>
        </w:tc>
        <w:tc>
          <w:tcPr>
            <w:tcW w:w="1047" w:type="dxa"/>
          </w:tcPr>
          <w:p w14:paraId="497C4128"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3EDC70F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9E5F6D1" w14:textId="77777777" w:rsidR="009A3064" w:rsidRPr="00B60EBE" w:rsidRDefault="009A3064" w:rsidP="009A3064">
            <w:pPr>
              <w:jc w:val="center"/>
              <w:rPr>
                <w:rFonts w:cs="Arial"/>
                <w:b/>
                <w:bCs/>
                <w:sz w:val="20"/>
                <w:szCs w:val="20"/>
              </w:rPr>
            </w:pPr>
          </w:p>
        </w:tc>
        <w:tc>
          <w:tcPr>
            <w:tcW w:w="1026" w:type="dxa"/>
          </w:tcPr>
          <w:p w14:paraId="763A6FE9" w14:textId="77777777" w:rsidR="009A3064" w:rsidRPr="00B60EBE" w:rsidRDefault="009A3064" w:rsidP="009A3064">
            <w:pPr>
              <w:jc w:val="center"/>
              <w:rPr>
                <w:rFonts w:cs="Arial"/>
                <w:b/>
                <w:bCs/>
                <w:sz w:val="20"/>
                <w:szCs w:val="20"/>
              </w:rPr>
            </w:pPr>
          </w:p>
        </w:tc>
        <w:tc>
          <w:tcPr>
            <w:tcW w:w="1054" w:type="dxa"/>
          </w:tcPr>
          <w:p w14:paraId="3AE4427E" w14:textId="77777777" w:rsidR="009A3064" w:rsidRPr="00B60EBE" w:rsidRDefault="009A3064" w:rsidP="009A3064">
            <w:pPr>
              <w:jc w:val="center"/>
              <w:rPr>
                <w:rFonts w:cs="Arial"/>
                <w:b/>
                <w:bCs/>
                <w:sz w:val="20"/>
                <w:szCs w:val="20"/>
              </w:rPr>
            </w:pPr>
          </w:p>
        </w:tc>
        <w:tc>
          <w:tcPr>
            <w:tcW w:w="1140" w:type="dxa"/>
          </w:tcPr>
          <w:p w14:paraId="61D7B78F" w14:textId="77777777" w:rsidR="009A3064" w:rsidRPr="00B60EBE" w:rsidRDefault="009A3064" w:rsidP="009A3064">
            <w:pPr>
              <w:jc w:val="center"/>
              <w:rPr>
                <w:rFonts w:cs="Arial"/>
                <w:b/>
                <w:bCs/>
                <w:sz w:val="20"/>
                <w:szCs w:val="20"/>
              </w:rPr>
            </w:pPr>
          </w:p>
        </w:tc>
      </w:tr>
      <w:tr w:rsidR="00B60EBE" w:rsidRPr="00B60EBE" w14:paraId="251EBE71" w14:textId="77777777" w:rsidTr="009A3064">
        <w:trPr>
          <w:trHeight w:val="112"/>
        </w:trPr>
        <w:tc>
          <w:tcPr>
            <w:tcW w:w="1545" w:type="dxa"/>
          </w:tcPr>
          <w:p w14:paraId="2D90CF4D" w14:textId="77777777" w:rsidR="009A3064" w:rsidRPr="00B60EBE" w:rsidRDefault="009A3064" w:rsidP="009A3064">
            <w:pPr>
              <w:rPr>
                <w:rFonts w:cs="Arial"/>
                <w:sz w:val="20"/>
                <w:szCs w:val="20"/>
              </w:rPr>
            </w:pPr>
            <w:r w:rsidRPr="00B60EBE">
              <w:rPr>
                <w:rFonts w:cs="Arial"/>
                <w:sz w:val="20"/>
                <w:szCs w:val="20"/>
              </w:rPr>
              <w:t>Трговиште</w:t>
            </w:r>
          </w:p>
        </w:tc>
        <w:tc>
          <w:tcPr>
            <w:tcW w:w="1047" w:type="dxa"/>
          </w:tcPr>
          <w:p w14:paraId="276D94F1" w14:textId="77777777" w:rsidR="009A3064" w:rsidRPr="00B60EBE" w:rsidRDefault="009A3064" w:rsidP="009A3064">
            <w:pPr>
              <w:jc w:val="center"/>
              <w:rPr>
                <w:rFonts w:cs="Arial"/>
                <w:b/>
                <w:bCs/>
                <w:sz w:val="20"/>
                <w:szCs w:val="20"/>
              </w:rPr>
            </w:pPr>
          </w:p>
        </w:tc>
        <w:tc>
          <w:tcPr>
            <w:tcW w:w="1142" w:type="dxa"/>
          </w:tcPr>
          <w:p w14:paraId="31F79E7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03872EEC" w14:textId="77777777" w:rsidR="009A3064" w:rsidRPr="00B60EBE" w:rsidRDefault="009A3064" w:rsidP="009A3064">
            <w:pPr>
              <w:jc w:val="center"/>
              <w:rPr>
                <w:rFonts w:cs="Arial"/>
                <w:b/>
                <w:bCs/>
                <w:sz w:val="20"/>
                <w:szCs w:val="20"/>
              </w:rPr>
            </w:pPr>
          </w:p>
        </w:tc>
        <w:tc>
          <w:tcPr>
            <w:tcW w:w="1026" w:type="dxa"/>
          </w:tcPr>
          <w:p w14:paraId="741FD897" w14:textId="77777777" w:rsidR="009A3064" w:rsidRPr="00B60EBE" w:rsidRDefault="009A3064" w:rsidP="009A3064">
            <w:pPr>
              <w:jc w:val="center"/>
              <w:rPr>
                <w:rFonts w:cs="Arial"/>
                <w:b/>
                <w:bCs/>
                <w:sz w:val="20"/>
                <w:szCs w:val="20"/>
              </w:rPr>
            </w:pPr>
          </w:p>
        </w:tc>
        <w:tc>
          <w:tcPr>
            <w:tcW w:w="1054" w:type="dxa"/>
          </w:tcPr>
          <w:p w14:paraId="04C5164A" w14:textId="77777777" w:rsidR="009A3064" w:rsidRPr="00B60EBE" w:rsidRDefault="009A3064" w:rsidP="009A3064">
            <w:pPr>
              <w:jc w:val="center"/>
              <w:rPr>
                <w:rFonts w:cs="Arial"/>
                <w:b/>
                <w:bCs/>
                <w:sz w:val="20"/>
                <w:szCs w:val="20"/>
              </w:rPr>
            </w:pPr>
          </w:p>
        </w:tc>
        <w:tc>
          <w:tcPr>
            <w:tcW w:w="1140" w:type="dxa"/>
          </w:tcPr>
          <w:p w14:paraId="17F4CB0F" w14:textId="77777777" w:rsidR="009A3064" w:rsidRPr="00B60EBE" w:rsidRDefault="009A3064" w:rsidP="009A3064">
            <w:pPr>
              <w:jc w:val="center"/>
              <w:rPr>
                <w:rFonts w:cs="Arial"/>
                <w:b/>
                <w:bCs/>
                <w:sz w:val="20"/>
                <w:szCs w:val="20"/>
              </w:rPr>
            </w:pPr>
          </w:p>
        </w:tc>
      </w:tr>
      <w:tr w:rsidR="00B60EBE" w:rsidRPr="00B60EBE" w14:paraId="2964B249" w14:textId="77777777" w:rsidTr="009A3064">
        <w:trPr>
          <w:trHeight w:val="112"/>
        </w:trPr>
        <w:tc>
          <w:tcPr>
            <w:tcW w:w="1545" w:type="dxa"/>
          </w:tcPr>
          <w:p w14:paraId="277CAD2D"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1047" w:type="dxa"/>
          </w:tcPr>
          <w:p w14:paraId="750C4CB2" w14:textId="77777777" w:rsidR="009A3064" w:rsidRPr="00B60EBE" w:rsidRDefault="009A3064" w:rsidP="009A3064">
            <w:pPr>
              <w:jc w:val="center"/>
              <w:rPr>
                <w:rFonts w:cs="Arial"/>
                <w:b/>
                <w:bCs/>
                <w:sz w:val="16"/>
                <w:szCs w:val="16"/>
              </w:rPr>
            </w:pPr>
            <w:r w:rsidRPr="00B60EBE">
              <w:rPr>
                <w:rFonts w:cs="Arial"/>
                <w:b/>
                <w:bCs/>
                <w:sz w:val="18"/>
                <w:szCs w:val="18"/>
              </w:rPr>
              <w:t>24</w:t>
            </w:r>
          </w:p>
        </w:tc>
        <w:tc>
          <w:tcPr>
            <w:tcW w:w="1142" w:type="dxa"/>
          </w:tcPr>
          <w:p w14:paraId="73E72F17" w14:textId="77777777" w:rsidR="009A3064" w:rsidRPr="00B60EBE" w:rsidRDefault="009A3064" w:rsidP="009A3064">
            <w:pPr>
              <w:jc w:val="center"/>
              <w:rPr>
                <w:rFonts w:cs="Arial"/>
                <w:b/>
                <w:bCs/>
                <w:sz w:val="16"/>
                <w:szCs w:val="16"/>
              </w:rPr>
            </w:pPr>
            <w:r w:rsidRPr="00B60EBE">
              <w:rPr>
                <w:rFonts w:cs="Arial"/>
                <w:b/>
                <w:bCs/>
                <w:sz w:val="18"/>
                <w:szCs w:val="18"/>
              </w:rPr>
              <w:t>27</w:t>
            </w:r>
          </w:p>
        </w:tc>
        <w:tc>
          <w:tcPr>
            <w:tcW w:w="969" w:type="dxa"/>
          </w:tcPr>
          <w:p w14:paraId="07066AE3" w14:textId="77777777" w:rsidR="009A3064" w:rsidRPr="00B60EBE" w:rsidRDefault="009A3064" w:rsidP="009A3064">
            <w:pPr>
              <w:jc w:val="center"/>
              <w:rPr>
                <w:rFonts w:cs="Arial"/>
                <w:b/>
                <w:bCs/>
                <w:sz w:val="20"/>
                <w:szCs w:val="20"/>
              </w:rPr>
            </w:pPr>
          </w:p>
        </w:tc>
        <w:tc>
          <w:tcPr>
            <w:tcW w:w="1026" w:type="dxa"/>
          </w:tcPr>
          <w:p w14:paraId="1C3F3EBD" w14:textId="77777777" w:rsidR="009A3064" w:rsidRPr="00B60EBE" w:rsidRDefault="009A3064" w:rsidP="009A3064">
            <w:pPr>
              <w:jc w:val="center"/>
              <w:rPr>
                <w:rFonts w:cs="Arial"/>
                <w:b/>
                <w:bCs/>
                <w:sz w:val="20"/>
                <w:szCs w:val="20"/>
              </w:rPr>
            </w:pPr>
          </w:p>
        </w:tc>
        <w:tc>
          <w:tcPr>
            <w:tcW w:w="1054" w:type="dxa"/>
          </w:tcPr>
          <w:p w14:paraId="41569BF2" w14:textId="77777777" w:rsidR="009A3064" w:rsidRPr="00B60EBE" w:rsidRDefault="009A3064" w:rsidP="009A3064">
            <w:pPr>
              <w:jc w:val="center"/>
              <w:rPr>
                <w:rFonts w:cs="Arial"/>
                <w:b/>
                <w:bCs/>
                <w:sz w:val="20"/>
                <w:szCs w:val="20"/>
              </w:rPr>
            </w:pPr>
          </w:p>
        </w:tc>
        <w:tc>
          <w:tcPr>
            <w:tcW w:w="1140" w:type="dxa"/>
          </w:tcPr>
          <w:p w14:paraId="32A9711A" w14:textId="77777777" w:rsidR="009A3064" w:rsidRPr="00B60EBE" w:rsidRDefault="009A3064" w:rsidP="009A3064">
            <w:pPr>
              <w:jc w:val="center"/>
              <w:rPr>
                <w:rFonts w:cs="Arial"/>
                <w:b/>
                <w:bCs/>
                <w:sz w:val="20"/>
                <w:szCs w:val="20"/>
              </w:rPr>
            </w:pPr>
            <w:r w:rsidRPr="00B60EBE">
              <w:rPr>
                <w:rFonts w:cs="Arial"/>
                <w:b/>
                <w:bCs/>
                <w:sz w:val="20"/>
                <w:szCs w:val="20"/>
              </w:rPr>
              <w:t>9</w:t>
            </w:r>
          </w:p>
        </w:tc>
      </w:tr>
      <w:tr w:rsidR="00B60EBE" w:rsidRPr="00B60EBE" w14:paraId="59481A3A" w14:textId="77777777" w:rsidTr="009A3064">
        <w:trPr>
          <w:trHeight w:val="112"/>
        </w:trPr>
        <w:tc>
          <w:tcPr>
            <w:tcW w:w="1545" w:type="dxa"/>
          </w:tcPr>
          <w:p w14:paraId="17186B12"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1047" w:type="dxa"/>
          </w:tcPr>
          <w:p w14:paraId="1ED04F22" w14:textId="77777777" w:rsidR="009A3064" w:rsidRPr="00B60EBE" w:rsidRDefault="009A3064" w:rsidP="009A3064">
            <w:pPr>
              <w:jc w:val="center"/>
              <w:rPr>
                <w:rFonts w:cs="Arial"/>
                <w:b/>
                <w:bCs/>
                <w:sz w:val="20"/>
                <w:szCs w:val="20"/>
              </w:rPr>
            </w:pPr>
            <w:r w:rsidRPr="00B60EBE">
              <w:rPr>
                <w:rFonts w:cs="Arial"/>
                <w:b/>
                <w:bCs/>
                <w:sz w:val="20"/>
                <w:szCs w:val="20"/>
              </w:rPr>
              <w:t>48</w:t>
            </w:r>
          </w:p>
        </w:tc>
        <w:tc>
          <w:tcPr>
            <w:tcW w:w="1142" w:type="dxa"/>
          </w:tcPr>
          <w:p w14:paraId="38788AAB" w14:textId="77777777" w:rsidR="009A3064" w:rsidRPr="00B60EBE" w:rsidRDefault="009A3064" w:rsidP="009A3064">
            <w:pPr>
              <w:jc w:val="center"/>
              <w:rPr>
                <w:rFonts w:cs="Arial"/>
                <w:b/>
                <w:bCs/>
                <w:sz w:val="20"/>
                <w:szCs w:val="20"/>
              </w:rPr>
            </w:pPr>
            <w:r w:rsidRPr="00B60EBE">
              <w:rPr>
                <w:rFonts w:cs="Arial"/>
                <w:b/>
                <w:bCs/>
                <w:sz w:val="20"/>
                <w:szCs w:val="20"/>
              </w:rPr>
              <w:t>35</w:t>
            </w:r>
          </w:p>
        </w:tc>
        <w:tc>
          <w:tcPr>
            <w:tcW w:w="969" w:type="dxa"/>
          </w:tcPr>
          <w:p w14:paraId="036C884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26" w:type="dxa"/>
          </w:tcPr>
          <w:p w14:paraId="75B4000C" w14:textId="77777777" w:rsidR="009A3064" w:rsidRPr="00B60EBE" w:rsidRDefault="009A3064" w:rsidP="009A3064">
            <w:pPr>
              <w:jc w:val="center"/>
              <w:rPr>
                <w:rFonts w:cs="Arial"/>
                <w:b/>
                <w:bCs/>
                <w:sz w:val="20"/>
                <w:szCs w:val="20"/>
              </w:rPr>
            </w:pPr>
          </w:p>
        </w:tc>
        <w:tc>
          <w:tcPr>
            <w:tcW w:w="1054" w:type="dxa"/>
          </w:tcPr>
          <w:p w14:paraId="1572D5C8" w14:textId="77777777" w:rsidR="009A3064" w:rsidRPr="00B60EBE" w:rsidRDefault="009A3064" w:rsidP="009A3064">
            <w:pPr>
              <w:jc w:val="center"/>
              <w:rPr>
                <w:rFonts w:cs="Arial"/>
                <w:b/>
                <w:bCs/>
                <w:sz w:val="20"/>
                <w:szCs w:val="20"/>
              </w:rPr>
            </w:pPr>
          </w:p>
        </w:tc>
        <w:tc>
          <w:tcPr>
            <w:tcW w:w="1140" w:type="dxa"/>
          </w:tcPr>
          <w:p w14:paraId="71801239" w14:textId="77777777" w:rsidR="009A3064" w:rsidRPr="00B60EBE" w:rsidRDefault="009A3064" w:rsidP="009A3064">
            <w:pPr>
              <w:jc w:val="center"/>
              <w:rPr>
                <w:rFonts w:cs="Arial"/>
                <w:b/>
                <w:bCs/>
                <w:sz w:val="20"/>
                <w:szCs w:val="20"/>
              </w:rPr>
            </w:pPr>
            <w:r w:rsidRPr="00B60EBE">
              <w:rPr>
                <w:rFonts w:cs="Arial"/>
                <w:b/>
                <w:bCs/>
                <w:sz w:val="20"/>
                <w:szCs w:val="20"/>
              </w:rPr>
              <w:t>11</w:t>
            </w:r>
          </w:p>
        </w:tc>
      </w:tr>
      <w:tr w:rsidR="00B60EBE" w:rsidRPr="00B60EBE" w14:paraId="39EE5832" w14:textId="77777777" w:rsidTr="009A3064">
        <w:trPr>
          <w:trHeight w:val="112"/>
        </w:trPr>
        <w:tc>
          <w:tcPr>
            <w:tcW w:w="1545" w:type="dxa"/>
          </w:tcPr>
          <w:p w14:paraId="3E231749" w14:textId="77777777" w:rsidR="009A3064" w:rsidRPr="00B60EBE" w:rsidRDefault="009A3064" w:rsidP="009A3064">
            <w:pPr>
              <w:rPr>
                <w:rFonts w:cs="Arial"/>
                <w:sz w:val="20"/>
                <w:szCs w:val="20"/>
              </w:rPr>
            </w:pPr>
            <w:r w:rsidRPr="00B60EBE">
              <w:rPr>
                <w:rFonts w:cs="Arial"/>
                <w:sz w:val="20"/>
                <w:szCs w:val="20"/>
              </w:rPr>
              <w:t>Зајечар – ТСI, 35/10KV</w:t>
            </w:r>
          </w:p>
        </w:tc>
        <w:tc>
          <w:tcPr>
            <w:tcW w:w="1047" w:type="dxa"/>
          </w:tcPr>
          <w:p w14:paraId="63411AC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53ADBE5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B6B7B86" w14:textId="77777777" w:rsidR="009A3064" w:rsidRPr="00B60EBE" w:rsidRDefault="009A3064" w:rsidP="009A3064">
            <w:pPr>
              <w:jc w:val="center"/>
              <w:rPr>
                <w:rFonts w:cs="Arial"/>
                <w:b/>
                <w:bCs/>
                <w:sz w:val="20"/>
                <w:szCs w:val="20"/>
              </w:rPr>
            </w:pPr>
          </w:p>
        </w:tc>
        <w:tc>
          <w:tcPr>
            <w:tcW w:w="1026" w:type="dxa"/>
          </w:tcPr>
          <w:p w14:paraId="756EA9CE" w14:textId="77777777" w:rsidR="009A3064" w:rsidRPr="00B60EBE" w:rsidRDefault="009A3064" w:rsidP="009A3064">
            <w:pPr>
              <w:jc w:val="center"/>
              <w:rPr>
                <w:rFonts w:cs="Arial"/>
                <w:b/>
                <w:bCs/>
                <w:sz w:val="20"/>
                <w:szCs w:val="20"/>
              </w:rPr>
            </w:pPr>
          </w:p>
        </w:tc>
        <w:tc>
          <w:tcPr>
            <w:tcW w:w="1054" w:type="dxa"/>
          </w:tcPr>
          <w:p w14:paraId="317533C8" w14:textId="77777777" w:rsidR="009A3064" w:rsidRPr="00B60EBE" w:rsidRDefault="009A3064" w:rsidP="009A3064">
            <w:pPr>
              <w:jc w:val="center"/>
              <w:rPr>
                <w:rFonts w:cs="Arial"/>
                <w:b/>
                <w:bCs/>
                <w:sz w:val="20"/>
                <w:szCs w:val="20"/>
              </w:rPr>
            </w:pPr>
          </w:p>
        </w:tc>
        <w:tc>
          <w:tcPr>
            <w:tcW w:w="1140" w:type="dxa"/>
          </w:tcPr>
          <w:p w14:paraId="78504184" w14:textId="77777777" w:rsidR="009A3064" w:rsidRPr="00B60EBE" w:rsidRDefault="009A3064" w:rsidP="009A3064">
            <w:pPr>
              <w:jc w:val="center"/>
              <w:rPr>
                <w:rFonts w:cs="Arial"/>
                <w:b/>
                <w:bCs/>
                <w:sz w:val="20"/>
                <w:szCs w:val="20"/>
              </w:rPr>
            </w:pPr>
          </w:p>
        </w:tc>
      </w:tr>
      <w:tr w:rsidR="00B60EBE" w:rsidRPr="00B60EBE" w14:paraId="24923168" w14:textId="77777777" w:rsidTr="009A3064">
        <w:trPr>
          <w:trHeight w:val="112"/>
        </w:trPr>
        <w:tc>
          <w:tcPr>
            <w:tcW w:w="1545" w:type="dxa"/>
          </w:tcPr>
          <w:p w14:paraId="07BA37BB" w14:textId="77777777" w:rsidR="009A3064" w:rsidRPr="00B60EBE" w:rsidRDefault="009A3064" w:rsidP="009A3064">
            <w:pPr>
              <w:rPr>
                <w:rFonts w:cs="Arial"/>
                <w:sz w:val="20"/>
                <w:szCs w:val="20"/>
              </w:rPr>
            </w:pPr>
            <w:r w:rsidRPr="00B60EBE">
              <w:rPr>
                <w:rFonts w:cs="Arial"/>
                <w:sz w:val="20"/>
                <w:szCs w:val="20"/>
              </w:rPr>
              <w:t>ТС 110/35kV Зајечар 1</w:t>
            </w:r>
          </w:p>
        </w:tc>
        <w:tc>
          <w:tcPr>
            <w:tcW w:w="1047" w:type="dxa"/>
          </w:tcPr>
          <w:p w14:paraId="0DF8B1F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18CF1616" w14:textId="77777777" w:rsidR="009A3064" w:rsidRPr="00B60EBE" w:rsidRDefault="009A3064" w:rsidP="009A3064">
            <w:pPr>
              <w:jc w:val="center"/>
              <w:rPr>
                <w:rFonts w:cs="Arial"/>
                <w:b/>
                <w:bCs/>
                <w:sz w:val="16"/>
                <w:szCs w:val="16"/>
              </w:rPr>
            </w:pPr>
          </w:p>
        </w:tc>
        <w:tc>
          <w:tcPr>
            <w:tcW w:w="969" w:type="dxa"/>
          </w:tcPr>
          <w:p w14:paraId="5B8F11EC" w14:textId="77777777" w:rsidR="009A3064" w:rsidRPr="00B60EBE" w:rsidRDefault="009A3064" w:rsidP="009A3064">
            <w:pPr>
              <w:jc w:val="center"/>
              <w:rPr>
                <w:rFonts w:cs="Arial"/>
                <w:b/>
                <w:bCs/>
                <w:sz w:val="20"/>
                <w:szCs w:val="20"/>
              </w:rPr>
            </w:pPr>
          </w:p>
        </w:tc>
        <w:tc>
          <w:tcPr>
            <w:tcW w:w="1026" w:type="dxa"/>
          </w:tcPr>
          <w:p w14:paraId="1AAF72F6" w14:textId="77777777" w:rsidR="009A3064" w:rsidRPr="00B60EBE" w:rsidRDefault="009A3064" w:rsidP="009A3064">
            <w:pPr>
              <w:jc w:val="center"/>
              <w:rPr>
                <w:rFonts w:cs="Arial"/>
                <w:b/>
                <w:bCs/>
                <w:sz w:val="20"/>
                <w:szCs w:val="20"/>
              </w:rPr>
            </w:pPr>
          </w:p>
        </w:tc>
        <w:tc>
          <w:tcPr>
            <w:tcW w:w="1054" w:type="dxa"/>
          </w:tcPr>
          <w:p w14:paraId="57DA143E" w14:textId="77777777" w:rsidR="009A3064" w:rsidRPr="00B60EBE" w:rsidRDefault="009A3064" w:rsidP="009A3064">
            <w:pPr>
              <w:jc w:val="center"/>
              <w:rPr>
                <w:rFonts w:cs="Arial"/>
                <w:b/>
                <w:bCs/>
                <w:sz w:val="20"/>
                <w:szCs w:val="20"/>
              </w:rPr>
            </w:pPr>
          </w:p>
        </w:tc>
        <w:tc>
          <w:tcPr>
            <w:tcW w:w="1140" w:type="dxa"/>
          </w:tcPr>
          <w:p w14:paraId="6447764C" w14:textId="77777777" w:rsidR="009A3064" w:rsidRPr="00B60EBE" w:rsidRDefault="009A3064" w:rsidP="009A3064">
            <w:pPr>
              <w:jc w:val="center"/>
              <w:rPr>
                <w:rFonts w:cs="Arial"/>
                <w:b/>
                <w:bCs/>
                <w:sz w:val="20"/>
                <w:szCs w:val="20"/>
              </w:rPr>
            </w:pPr>
          </w:p>
        </w:tc>
      </w:tr>
      <w:tr w:rsidR="00B60EBE" w:rsidRPr="00B60EBE" w14:paraId="0F651284" w14:textId="77777777" w:rsidTr="009A3064">
        <w:trPr>
          <w:trHeight w:val="112"/>
        </w:trPr>
        <w:tc>
          <w:tcPr>
            <w:tcW w:w="1545" w:type="dxa"/>
          </w:tcPr>
          <w:p w14:paraId="177E168F" w14:textId="77777777" w:rsidR="009A3064" w:rsidRPr="00B60EBE" w:rsidRDefault="009A3064" w:rsidP="009A3064">
            <w:pPr>
              <w:rPr>
                <w:rFonts w:cs="Arial"/>
                <w:sz w:val="20"/>
                <w:szCs w:val="20"/>
              </w:rPr>
            </w:pPr>
            <w:r w:rsidRPr="00B60EBE">
              <w:rPr>
                <w:rFonts w:cs="Arial"/>
                <w:sz w:val="20"/>
                <w:szCs w:val="20"/>
              </w:rPr>
              <w:t>Књажевац</w:t>
            </w:r>
          </w:p>
        </w:tc>
        <w:tc>
          <w:tcPr>
            <w:tcW w:w="1047" w:type="dxa"/>
          </w:tcPr>
          <w:p w14:paraId="5B343321" w14:textId="77777777" w:rsidR="009A3064" w:rsidRPr="00B60EBE" w:rsidRDefault="009A3064" w:rsidP="009A3064">
            <w:pPr>
              <w:jc w:val="center"/>
              <w:rPr>
                <w:rFonts w:cs="Arial"/>
                <w:b/>
                <w:bCs/>
                <w:sz w:val="20"/>
                <w:szCs w:val="20"/>
              </w:rPr>
            </w:pPr>
            <w:r w:rsidRPr="00B60EBE">
              <w:rPr>
                <w:rFonts w:cs="Arial"/>
                <w:b/>
                <w:bCs/>
                <w:sz w:val="20"/>
                <w:szCs w:val="20"/>
              </w:rPr>
              <w:t>13</w:t>
            </w:r>
          </w:p>
        </w:tc>
        <w:tc>
          <w:tcPr>
            <w:tcW w:w="1142" w:type="dxa"/>
          </w:tcPr>
          <w:p w14:paraId="7C9A6841"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969" w:type="dxa"/>
          </w:tcPr>
          <w:p w14:paraId="4A9E7BB3" w14:textId="77777777" w:rsidR="009A3064" w:rsidRPr="00B60EBE" w:rsidRDefault="009A3064" w:rsidP="009A3064">
            <w:pPr>
              <w:jc w:val="center"/>
              <w:rPr>
                <w:rFonts w:cs="Arial"/>
                <w:b/>
                <w:bCs/>
                <w:sz w:val="20"/>
                <w:szCs w:val="20"/>
              </w:rPr>
            </w:pPr>
          </w:p>
        </w:tc>
        <w:tc>
          <w:tcPr>
            <w:tcW w:w="1026" w:type="dxa"/>
          </w:tcPr>
          <w:p w14:paraId="3CFC660F" w14:textId="77777777" w:rsidR="009A3064" w:rsidRPr="00B60EBE" w:rsidRDefault="009A3064" w:rsidP="009A3064">
            <w:pPr>
              <w:jc w:val="center"/>
              <w:rPr>
                <w:rFonts w:cs="Arial"/>
                <w:b/>
                <w:bCs/>
                <w:sz w:val="20"/>
                <w:szCs w:val="20"/>
              </w:rPr>
            </w:pPr>
          </w:p>
        </w:tc>
        <w:tc>
          <w:tcPr>
            <w:tcW w:w="1054" w:type="dxa"/>
          </w:tcPr>
          <w:p w14:paraId="39E413BC" w14:textId="77777777" w:rsidR="009A3064" w:rsidRPr="00B60EBE" w:rsidRDefault="009A3064" w:rsidP="009A3064">
            <w:pPr>
              <w:jc w:val="center"/>
              <w:rPr>
                <w:rFonts w:cs="Arial"/>
                <w:b/>
                <w:bCs/>
                <w:sz w:val="20"/>
                <w:szCs w:val="20"/>
              </w:rPr>
            </w:pPr>
          </w:p>
        </w:tc>
        <w:tc>
          <w:tcPr>
            <w:tcW w:w="1140" w:type="dxa"/>
          </w:tcPr>
          <w:p w14:paraId="7DD5D54E" w14:textId="77777777" w:rsidR="009A3064" w:rsidRPr="00B60EBE" w:rsidRDefault="009A3064" w:rsidP="009A3064">
            <w:pPr>
              <w:jc w:val="center"/>
              <w:rPr>
                <w:rFonts w:cs="Arial"/>
                <w:b/>
                <w:bCs/>
                <w:sz w:val="20"/>
                <w:szCs w:val="20"/>
              </w:rPr>
            </w:pPr>
          </w:p>
        </w:tc>
      </w:tr>
      <w:tr w:rsidR="00B60EBE" w:rsidRPr="00B60EBE" w14:paraId="75BC9ED2" w14:textId="77777777" w:rsidTr="009A3064">
        <w:trPr>
          <w:trHeight w:val="112"/>
        </w:trPr>
        <w:tc>
          <w:tcPr>
            <w:tcW w:w="1545" w:type="dxa"/>
          </w:tcPr>
          <w:p w14:paraId="33840B20" w14:textId="77777777" w:rsidR="009A3064" w:rsidRPr="00B60EBE" w:rsidRDefault="009A3064" w:rsidP="009A3064">
            <w:pPr>
              <w:rPr>
                <w:rFonts w:cs="Arial"/>
                <w:sz w:val="20"/>
                <w:szCs w:val="20"/>
              </w:rPr>
            </w:pPr>
            <w:r w:rsidRPr="00B60EBE">
              <w:rPr>
                <w:rFonts w:cs="Arial"/>
                <w:sz w:val="20"/>
                <w:szCs w:val="20"/>
              </w:rPr>
              <w:t>ТС 110/35kV Књажевац</w:t>
            </w:r>
          </w:p>
        </w:tc>
        <w:tc>
          <w:tcPr>
            <w:tcW w:w="1047" w:type="dxa"/>
          </w:tcPr>
          <w:p w14:paraId="6BAB94C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07875EF" w14:textId="77777777" w:rsidR="009A3064" w:rsidRPr="00B60EBE" w:rsidRDefault="009A3064" w:rsidP="009A3064">
            <w:pPr>
              <w:jc w:val="center"/>
              <w:rPr>
                <w:rFonts w:cs="Arial"/>
                <w:b/>
                <w:bCs/>
                <w:sz w:val="16"/>
                <w:szCs w:val="16"/>
              </w:rPr>
            </w:pPr>
          </w:p>
        </w:tc>
        <w:tc>
          <w:tcPr>
            <w:tcW w:w="969" w:type="dxa"/>
          </w:tcPr>
          <w:p w14:paraId="1851163D" w14:textId="77777777" w:rsidR="009A3064" w:rsidRPr="00B60EBE" w:rsidRDefault="009A3064" w:rsidP="009A3064">
            <w:pPr>
              <w:jc w:val="center"/>
              <w:rPr>
                <w:rFonts w:cs="Arial"/>
                <w:b/>
                <w:bCs/>
                <w:sz w:val="20"/>
                <w:szCs w:val="20"/>
              </w:rPr>
            </w:pPr>
          </w:p>
        </w:tc>
        <w:tc>
          <w:tcPr>
            <w:tcW w:w="1026" w:type="dxa"/>
          </w:tcPr>
          <w:p w14:paraId="79CECF6A" w14:textId="77777777" w:rsidR="009A3064" w:rsidRPr="00B60EBE" w:rsidRDefault="009A3064" w:rsidP="009A3064">
            <w:pPr>
              <w:jc w:val="center"/>
              <w:rPr>
                <w:rFonts w:cs="Arial"/>
                <w:b/>
                <w:bCs/>
                <w:sz w:val="20"/>
                <w:szCs w:val="20"/>
              </w:rPr>
            </w:pPr>
          </w:p>
        </w:tc>
        <w:tc>
          <w:tcPr>
            <w:tcW w:w="1054" w:type="dxa"/>
          </w:tcPr>
          <w:p w14:paraId="0DF80AA0" w14:textId="77777777" w:rsidR="009A3064" w:rsidRPr="00B60EBE" w:rsidRDefault="009A3064" w:rsidP="009A3064">
            <w:pPr>
              <w:jc w:val="center"/>
              <w:rPr>
                <w:rFonts w:cs="Arial"/>
                <w:b/>
                <w:bCs/>
                <w:sz w:val="20"/>
                <w:szCs w:val="20"/>
              </w:rPr>
            </w:pPr>
          </w:p>
        </w:tc>
        <w:tc>
          <w:tcPr>
            <w:tcW w:w="1140" w:type="dxa"/>
          </w:tcPr>
          <w:p w14:paraId="7FBC4C00" w14:textId="77777777" w:rsidR="009A3064" w:rsidRPr="00B60EBE" w:rsidRDefault="009A3064" w:rsidP="009A3064">
            <w:pPr>
              <w:jc w:val="center"/>
              <w:rPr>
                <w:rFonts w:cs="Arial"/>
                <w:b/>
                <w:bCs/>
                <w:sz w:val="20"/>
                <w:szCs w:val="20"/>
              </w:rPr>
            </w:pPr>
          </w:p>
        </w:tc>
      </w:tr>
      <w:tr w:rsidR="00B60EBE" w:rsidRPr="00B60EBE" w14:paraId="0F032026" w14:textId="77777777" w:rsidTr="009A3064">
        <w:trPr>
          <w:trHeight w:val="112"/>
        </w:trPr>
        <w:tc>
          <w:tcPr>
            <w:tcW w:w="1545" w:type="dxa"/>
          </w:tcPr>
          <w:p w14:paraId="6025E42F" w14:textId="77777777" w:rsidR="009A3064" w:rsidRPr="00B60EBE" w:rsidRDefault="009A3064" w:rsidP="009A3064">
            <w:pPr>
              <w:rPr>
                <w:rFonts w:cs="Arial"/>
                <w:sz w:val="20"/>
                <w:szCs w:val="20"/>
              </w:rPr>
            </w:pPr>
            <w:r w:rsidRPr="00B60EBE">
              <w:rPr>
                <w:rFonts w:cs="Arial"/>
                <w:sz w:val="20"/>
                <w:szCs w:val="20"/>
              </w:rPr>
              <w:t>Сврљиг</w:t>
            </w:r>
          </w:p>
        </w:tc>
        <w:tc>
          <w:tcPr>
            <w:tcW w:w="1047" w:type="dxa"/>
          </w:tcPr>
          <w:p w14:paraId="28AFCFB1" w14:textId="77777777" w:rsidR="009A3064" w:rsidRPr="00B60EBE" w:rsidRDefault="009A3064" w:rsidP="009A3064">
            <w:pPr>
              <w:jc w:val="center"/>
              <w:rPr>
                <w:rFonts w:cs="Arial"/>
                <w:b/>
                <w:bCs/>
                <w:sz w:val="20"/>
                <w:szCs w:val="20"/>
              </w:rPr>
            </w:pPr>
            <w:r w:rsidRPr="00B60EBE">
              <w:rPr>
                <w:rFonts w:cs="Arial"/>
                <w:b/>
                <w:bCs/>
                <w:sz w:val="20"/>
                <w:szCs w:val="20"/>
              </w:rPr>
              <w:t xml:space="preserve">1 </w:t>
            </w:r>
          </w:p>
        </w:tc>
        <w:tc>
          <w:tcPr>
            <w:tcW w:w="1142" w:type="dxa"/>
          </w:tcPr>
          <w:p w14:paraId="7BBF935C"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69" w:type="dxa"/>
          </w:tcPr>
          <w:p w14:paraId="7F853D5C" w14:textId="77777777" w:rsidR="009A3064" w:rsidRPr="00B60EBE" w:rsidRDefault="009A3064" w:rsidP="009A3064">
            <w:pPr>
              <w:jc w:val="center"/>
              <w:rPr>
                <w:rFonts w:cs="Arial"/>
                <w:b/>
                <w:bCs/>
                <w:sz w:val="20"/>
                <w:szCs w:val="20"/>
              </w:rPr>
            </w:pPr>
          </w:p>
        </w:tc>
        <w:tc>
          <w:tcPr>
            <w:tcW w:w="1026" w:type="dxa"/>
          </w:tcPr>
          <w:p w14:paraId="358FE5E3" w14:textId="77777777" w:rsidR="009A3064" w:rsidRPr="00B60EBE" w:rsidRDefault="009A3064" w:rsidP="009A3064">
            <w:pPr>
              <w:jc w:val="center"/>
              <w:rPr>
                <w:rFonts w:cs="Arial"/>
                <w:b/>
                <w:bCs/>
                <w:sz w:val="20"/>
                <w:szCs w:val="20"/>
              </w:rPr>
            </w:pPr>
          </w:p>
        </w:tc>
        <w:tc>
          <w:tcPr>
            <w:tcW w:w="1054" w:type="dxa"/>
          </w:tcPr>
          <w:p w14:paraId="6C730BDB" w14:textId="77777777" w:rsidR="009A3064" w:rsidRPr="00B60EBE" w:rsidRDefault="009A3064" w:rsidP="009A3064">
            <w:pPr>
              <w:jc w:val="center"/>
              <w:rPr>
                <w:rFonts w:cs="Arial"/>
                <w:b/>
                <w:bCs/>
                <w:sz w:val="20"/>
                <w:szCs w:val="20"/>
              </w:rPr>
            </w:pPr>
          </w:p>
        </w:tc>
        <w:tc>
          <w:tcPr>
            <w:tcW w:w="1140" w:type="dxa"/>
          </w:tcPr>
          <w:p w14:paraId="149ABAF6" w14:textId="77777777" w:rsidR="009A3064" w:rsidRPr="00B60EBE" w:rsidRDefault="009A3064" w:rsidP="009A3064">
            <w:pPr>
              <w:jc w:val="center"/>
              <w:rPr>
                <w:rFonts w:cs="Arial"/>
                <w:b/>
                <w:bCs/>
                <w:sz w:val="20"/>
                <w:szCs w:val="20"/>
              </w:rPr>
            </w:pPr>
          </w:p>
        </w:tc>
      </w:tr>
      <w:tr w:rsidR="00B60EBE" w:rsidRPr="00B60EBE" w14:paraId="5FBDEDBF" w14:textId="77777777" w:rsidTr="009A3064">
        <w:trPr>
          <w:trHeight w:val="112"/>
        </w:trPr>
        <w:tc>
          <w:tcPr>
            <w:tcW w:w="1545" w:type="dxa"/>
          </w:tcPr>
          <w:p w14:paraId="05F50ECD" w14:textId="77777777" w:rsidR="009A3064" w:rsidRPr="00B60EBE" w:rsidRDefault="009A3064" w:rsidP="009A3064">
            <w:pPr>
              <w:rPr>
                <w:rFonts w:cs="Arial"/>
                <w:sz w:val="20"/>
                <w:szCs w:val="20"/>
              </w:rPr>
            </w:pPr>
            <w:r w:rsidRPr="00B60EBE">
              <w:rPr>
                <w:rFonts w:cs="Arial"/>
                <w:sz w:val="20"/>
                <w:szCs w:val="20"/>
              </w:rPr>
              <w:t>Сокобања</w:t>
            </w:r>
          </w:p>
        </w:tc>
        <w:tc>
          <w:tcPr>
            <w:tcW w:w="1047" w:type="dxa"/>
          </w:tcPr>
          <w:p w14:paraId="25457C68"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1142" w:type="dxa"/>
          </w:tcPr>
          <w:p w14:paraId="75C26284"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69" w:type="dxa"/>
          </w:tcPr>
          <w:p w14:paraId="3D4A5FC2" w14:textId="77777777" w:rsidR="009A3064" w:rsidRPr="00B60EBE" w:rsidRDefault="009A3064" w:rsidP="009A3064">
            <w:pPr>
              <w:jc w:val="center"/>
              <w:rPr>
                <w:rFonts w:cs="Arial"/>
                <w:b/>
                <w:bCs/>
                <w:sz w:val="20"/>
                <w:szCs w:val="20"/>
              </w:rPr>
            </w:pPr>
          </w:p>
        </w:tc>
        <w:tc>
          <w:tcPr>
            <w:tcW w:w="1026" w:type="dxa"/>
          </w:tcPr>
          <w:p w14:paraId="69486E6A" w14:textId="77777777" w:rsidR="009A3064" w:rsidRPr="00B60EBE" w:rsidRDefault="009A3064" w:rsidP="009A3064">
            <w:pPr>
              <w:jc w:val="center"/>
              <w:rPr>
                <w:rFonts w:cs="Arial"/>
                <w:b/>
                <w:bCs/>
                <w:sz w:val="20"/>
                <w:szCs w:val="20"/>
              </w:rPr>
            </w:pPr>
          </w:p>
        </w:tc>
        <w:tc>
          <w:tcPr>
            <w:tcW w:w="1054" w:type="dxa"/>
          </w:tcPr>
          <w:p w14:paraId="1AC0C9A7" w14:textId="77777777" w:rsidR="009A3064" w:rsidRPr="00B60EBE" w:rsidRDefault="009A3064" w:rsidP="009A3064">
            <w:pPr>
              <w:jc w:val="center"/>
              <w:rPr>
                <w:rFonts w:cs="Arial"/>
                <w:b/>
                <w:bCs/>
                <w:sz w:val="20"/>
                <w:szCs w:val="20"/>
              </w:rPr>
            </w:pPr>
          </w:p>
        </w:tc>
        <w:tc>
          <w:tcPr>
            <w:tcW w:w="1140" w:type="dxa"/>
          </w:tcPr>
          <w:p w14:paraId="7104C9C8" w14:textId="77777777" w:rsidR="009A3064" w:rsidRPr="00B60EBE" w:rsidRDefault="009A3064" w:rsidP="009A3064">
            <w:pPr>
              <w:jc w:val="center"/>
              <w:rPr>
                <w:rFonts w:cs="Arial"/>
                <w:b/>
                <w:bCs/>
                <w:sz w:val="20"/>
                <w:szCs w:val="20"/>
              </w:rPr>
            </w:pPr>
          </w:p>
        </w:tc>
      </w:tr>
      <w:tr w:rsidR="00B60EBE" w:rsidRPr="00B60EBE" w14:paraId="50767724" w14:textId="77777777" w:rsidTr="009A3064">
        <w:trPr>
          <w:trHeight w:val="112"/>
        </w:trPr>
        <w:tc>
          <w:tcPr>
            <w:tcW w:w="1545" w:type="dxa"/>
          </w:tcPr>
          <w:p w14:paraId="1456AE67" w14:textId="77777777" w:rsidR="009A3064" w:rsidRPr="00B60EBE" w:rsidRDefault="009A3064" w:rsidP="009A3064">
            <w:pPr>
              <w:rPr>
                <w:rFonts w:cs="Arial"/>
                <w:sz w:val="20"/>
                <w:szCs w:val="20"/>
              </w:rPr>
            </w:pPr>
            <w:r w:rsidRPr="00B60EBE">
              <w:rPr>
                <w:rFonts w:cs="Arial"/>
                <w:sz w:val="20"/>
                <w:szCs w:val="20"/>
              </w:rPr>
              <w:t>Бољевац</w:t>
            </w:r>
          </w:p>
        </w:tc>
        <w:tc>
          <w:tcPr>
            <w:tcW w:w="1047" w:type="dxa"/>
          </w:tcPr>
          <w:p w14:paraId="5C6D5C1D"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6A73B54D"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69" w:type="dxa"/>
          </w:tcPr>
          <w:p w14:paraId="73FF32F8" w14:textId="77777777" w:rsidR="009A3064" w:rsidRPr="00B60EBE" w:rsidRDefault="009A3064" w:rsidP="009A3064">
            <w:pPr>
              <w:jc w:val="center"/>
              <w:rPr>
                <w:rFonts w:cs="Arial"/>
                <w:b/>
                <w:bCs/>
                <w:sz w:val="20"/>
                <w:szCs w:val="20"/>
              </w:rPr>
            </w:pPr>
          </w:p>
        </w:tc>
        <w:tc>
          <w:tcPr>
            <w:tcW w:w="1026" w:type="dxa"/>
          </w:tcPr>
          <w:p w14:paraId="205358CB" w14:textId="77777777" w:rsidR="009A3064" w:rsidRPr="00B60EBE" w:rsidRDefault="009A3064" w:rsidP="009A3064">
            <w:pPr>
              <w:jc w:val="center"/>
              <w:rPr>
                <w:rFonts w:cs="Arial"/>
                <w:b/>
                <w:bCs/>
                <w:sz w:val="20"/>
                <w:szCs w:val="20"/>
              </w:rPr>
            </w:pPr>
          </w:p>
        </w:tc>
        <w:tc>
          <w:tcPr>
            <w:tcW w:w="1054" w:type="dxa"/>
          </w:tcPr>
          <w:p w14:paraId="38823199" w14:textId="77777777" w:rsidR="009A3064" w:rsidRPr="00B60EBE" w:rsidRDefault="009A3064" w:rsidP="009A3064">
            <w:pPr>
              <w:jc w:val="center"/>
              <w:rPr>
                <w:rFonts w:cs="Arial"/>
                <w:b/>
                <w:bCs/>
                <w:sz w:val="20"/>
                <w:szCs w:val="20"/>
              </w:rPr>
            </w:pPr>
          </w:p>
        </w:tc>
        <w:tc>
          <w:tcPr>
            <w:tcW w:w="1140" w:type="dxa"/>
          </w:tcPr>
          <w:p w14:paraId="75B589DA" w14:textId="77777777" w:rsidR="009A3064" w:rsidRPr="00B60EBE" w:rsidRDefault="009A3064" w:rsidP="009A3064">
            <w:pPr>
              <w:jc w:val="center"/>
              <w:rPr>
                <w:rFonts w:cs="Arial"/>
                <w:b/>
                <w:bCs/>
                <w:sz w:val="20"/>
                <w:szCs w:val="20"/>
              </w:rPr>
            </w:pPr>
          </w:p>
        </w:tc>
      </w:tr>
      <w:tr w:rsidR="00B60EBE" w:rsidRPr="00B60EBE" w14:paraId="47249BC8" w14:textId="77777777" w:rsidTr="009A3064">
        <w:trPr>
          <w:trHeight w:val="112"/>
        </w:trPr>
        <w:tc>
          <w:tcPr>
            <w:tcW w:w="1545" w:type="dxa"/>
          </w:tcPr>
          <w:p w14:paraId="6BC57F29" w14:textId="77777777" w:rsidR="009A3064" w:rsidRPr="00B60EBE" w:rsidRDefault="009A3064" w:rsidP="009A3064">
            <w:pPr>
              <w:rPr>
                <w:rFonts w:cs="Arial"/>
                <w:sz w:val="20"/>
                <w:szCs w:val="20"/>
              </w:rPr>
            </w:pPr>
            <w:r w:rsidRPr="00B60EBE">
              <w:rPr>
                <w:rFonts w:cs="Arial"/>
                <w:sz w:val="20"/>
                <w:szCs w:val="20"/>
              </w:rPr>
              <w:t>Бор</w:t>
            </w:r>
          </w:p>
        </w:tc>
        <w:tc>
          <w:tcPr>
            <w:tcW w:w="1047" w:type="dxa"/>
          </w:tcPr>
          <w:p w14:paraId="12AC34FE" w14:textId="77777777" w:rsidR="009A3064" w:rsidRPr="00B60EBE" w:rsidRDefault="009A3064" w:rsidP="009A3064">
            <w:pPr>
              <w:jc w:val="center"/>
              <w:rPr>
                <w:rFonts w:cs="Arial"/>
                <w:b/>
                <w:bCs/>
                <w:sz w:val="20"/>
                <w:szCs w:val="20"/>
              </w:rPr>
            </w:pPr>
            <w:r w:rsidRPr="00B60EBE">
              <w:rPr>
                <w:rFonts w:cs="Arial"/>
                <w:b/>
                <w:bCs/>
                <w:sz w:val="20"/>
                <w:szCs w:val="20"/>
              </w:rPr>
              <w:t>11</w:t>
            </w:r>
          </w:p>
        </w:tc>
        <w:tc>
          <w:tcPr>
            <w:tcW w:w="1142" w:type="dxa"/>
          </w:tcPr>
          <w:p w14:paraId="7379B9BB" w14:textId="77777777" w:rsidR="009A3064" w:rsidRPr="00B60EBE" w:rsidRDefault="009A3064" w:rsidP="009A3064">
            <w:pPr>
              <w:jc w:val="center"/>
              <w:rPr>
                <w:rFonts w:cs="Arial"/>
                <w:b/>
                <w:bCs/>
                <w:sz w:val="20"/>
                <w:szCs w:val="20"/>
              </w:rPr>
            </w:pPr>
            <w:r w:rsidRPr="00B60EBE">
              <w:rPr>
                <w:rFonts w:cs="Arial"/>
                <w:b/>
                <w:bCs/>
              </w:rPr>
              <w:t>13</w:t>
            </w:r>
          </w:p>
        </w:tc>
        <w:tc>
          <w:tcPr>
            <w:tcW w:w="969" w:type="dxa"/>
          </w:tcPr>
          <w:p w14:paraId="1FD72363" w14:textId="77777777" w:rsidR="009A3064" w:rsidRPr="00B60EBE" w:rsidRDefault="009A3064" w:rsidP="009A3064">
            <w:pPr>
              <w:jc w:val="center"/>
              <w:rPr>
                <w:rFonts w:cs="Arial"/>
                <w:b/>
                <w:bCs/>
                <w:sz w:val="20"/>
                <w:szCs w:val="20"/>
              </w:rPr>
            </w:pPr>
          </w:p>
        </w:tc>
        <w:tc>
          <w:tcPr>
            <w:tcW w:w="1026" w:type="dxa"/>
          </w:tcPr>
          <w:p w14:paraId="1B754889" w14:textId="77777777" w:rsidR="009A3064" w:rsidRPr="00B60EBE" w:rsidRDefault="009A3064" w:rsidP="009A3064">
            <w:pPr>
              <w:jc w:val="center"/>
              <w:rPr>
                <w:rFonts w:cs="Arial"/>
                <w:b/>
                <w:bCs/>
                <w:sz w:val="20"/>
                <w:szCs w:val="20"/>
              </w:rPr>
            </w:pPr>
          </w:p>
        </w:tc>
        <w:tc>
          <w:tcPr>
            <w:tcW w:w="1054" w:type="dxa"/>
          </w:tcPr>
          <w:p w14:paraId="7D6C72C1" w14:textId="77777777" w:rsidR="009A3064" w:rsidRPr="00B60EBE" w:rsidRDefault="009A3064" w:rsidP="009A3064">
            <w:pPr>
              <w:jc w:val="center"/>
              <w:rPr>
                <w:rFonts w:cs="Arial"/>
                <w:b/>
                <w:bCs/>
                <w:sz w:val="20"/>
                <w:szCs w:val="20"/>
              </w:rPr>
            </w:pPr>
          </w:p>
        </w:tc>
        <w:tc>
          <w:tcPr>
            <w:tcW w:w="1140" w:type="dxa"/>
          </w:tcPr>
          <w:p w14:paraId="447B3ECA" w14:textId="77777777" w:rsidR="009A3064" w:rsidRPr="00B60EBE" w:rsidRDefault="009A3064" w:rsidP="009A3064">
            <w:pPr>
              <w:jc w:val="center"/>
              <w:rPr>
                <w:rFonts w:cs="Arial"/>
                <w:b/>
                <w:bCs/>
                <w:sz w:val="20"/>
                <w:szCs w:val="20"/>
              </w:rPr>
            </w:pPr>
          </w:p>
        </w:tc>
      </w:tr>
      <w:tr w:rsidR="00B60EBE" w:rsidRPr="00B60EBE" w14:paraId="7196AABE" w14:textId="77777777" w:rsidTr="009A3064">
        <w:trPr>
          <w:trHeight w:val="112"/>
        </w:trPr>
        <w:tc>
          <w:tcPr>
            <w:tcW w:w="1545" w:type="dxa"/>
          </w:tcPr>
          <w:p w14:paraId="62791DAC" w14:textId="77777777" w:rsidR="009A3064" w:rsidRPr="00B60EBE" w:rsidRDefault="009A3064" w:rsidP="009A3064">
            <w:pPr>
              <w:rPr>
                <w:rFonts w:cs="Arial"/>
                <w:sz w:val="20"/>
                <w:szCs w:val="20"/>
              </w:rPr>
            </w:pPr>
            <w:r w:rsidRPr="00B60EBE">
              <w:rPr>
                <w:rFonts w:cs="Arial"/>
                <w:sz w:val="20"/>
                <w:szCs w:val="20"/>
              </w:rPr>
              <w:t>ТС 110/5,25kV Бор 3</w:t>
            </w:r>
          </w:p>
        </w:tc>
        <w:tc>
          <w:tcPr>
            <w:tcW w:w="1047" w:type="dxa"/>
          </w:tcPr>
          <w:p w14:paraId="5B743D6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1564842B" w14:textId="77777777" w:rsidR="009A3064" w:rsidRPr="00B60EBE" w:rsidRDefault="009A3064" w:rsidP="009A3064">
            <w:pPr>
              <w:jc w:val="center"/>
              <w:rPr>
                <w:rFonts w:cs="Arial"/>
                <w:b/>
                <w:bCs/>
                <w:sz w:val="20"/>
                <w:szCs w:val="20"/>
              </w:rPr>
            </w:pPr>
          </w:p>
        </w:tc>
        <w:tc>
          <w:tcPr>
            <w:tcW w:w="969" w:type="dxa"/>
          </w:tcPr>
          <w:p w14:paraId="4C2F20BD" w14:textId="77777777" w:rsidR="009A3064" w:rsidRPr="00B60EBE" w:rsidRDefault="009A3064" w:rsidP="009A3064">
            <w:pPr>
              <w:jc w:val="center"/>
              <w:rPr>
                <w:rFonts w:cs="Arial"/>
                <w:b/>
                <w:bCs/>
                <w:sz w:val="20"/>
                <w:szCs w:val="20"/>
              </w:rPr>
            </w:pPr>
          </w:p>
        </w:tc>
        <w:tc>
          <w:tcPr>
            <w:tcW w:w="1026" w:type="dxa"/>
          </w:tcPr>
          <w:p w14:paraId="4707D890" w14:textId="77777777" w:rsidR="009A3064" w:rsidRPr="00B60EBE" w:rsidRDefault="009A3064" w:rsidP="009A3064">
            <w:pPr>
              <w:jc w:val="center"/>
              <w:rPr>
                <w:rFonts w:cs="Arial"/>
                <w:b/>
                <w:bCs/>
                <w:sz w:val="20"/>
                <w:szCs w:val="20"/>
              </w:rPr>
            </w:pPr>
          </w:p>
        </w:tc>
        <w:tc>
          <w:tcPr>
            <w:tcW w:w="1054" w:type="dxa"/>
          </w:tcPr>
          <w:p w14:paraId="130BE75A" w14:textId="77777777" w:rsidR="009A3064" w:rsidRPr="00B60EBE" w:rsidRDefault="009A3064" w:rsidP="009A3064">
            <w:pPr>
              <w:jc w:val="center"/>
              <w:rPr>
                <w:rFonts w:cs="Arial"/>
                <w:b/>
                <w:bCs/>
                <w:sz w:val="20"/>
                <w:szCs w:val="20"/>
              </w:rPr>
            </w:pPr>
          </w:p>
        </w:tc>
        <w:tc>
          <w:tcPr>
            <w:tcW w:w="1140" w:type="dxa"/>
          </w:tcPr>
          <w:p w14:paraId="4AB735C5" w14:textId="77777777" w:rsidR="009A3064" w:rsidRPr="00B60EBE" w:rsidRDefault="009A3064" w:rsidP="009A3064">
            <w:pPr>
              <w:jc w:val="center"/>
              <w:rPr>
                <w:rFonts w:cs="Arial"/>
                <w:b/>
                <w:bCs/>
                <w:sz w:val="20"/>
                <w:szCs w:val="20"/>
              </w:rPr>
            </w:pPr>
          </w:p>
        </w:tc>
      </w:tr>
      <w:tr w:rsidR="00B60EBE" w:rsidRPr="00B60EBE" w14:paraId="735945EE" w14:textId="77777777" w:rsidTr="009A3064">
        <w:trPr>
          <w:trHeight w:val="112"/>
        </w:trPr>
        <w:tc>
          <w:tcPr>
            <w:tcW w:w="1545" w:type="dxa"/>
          </w:tcPr>
          <w:p w14:paraId="3C21359B" w14:textId="77777777" w:rsidR="009A3064" w:rsidRPr="00B60EBE" w:rsidRDefault="009A3064" w:rsidP="009A3064">
            <w:pPr>
              <w:rPr>
                <w:rFonts w:cs="Arial"/>
                <w:sz w:val="20"/>
                <w:szCs w:val="20"/>
              </w:rPr>
            </w:pPr>
            <w:r w:rsidRPr="00B60EBE">
              <w:rPr>
                <w:rFonts w:cs="Arial"/>
                <w:sz w:val="20"/>
                <w:szCs w:val="20"/>
              </w:rPr>
              <w:t>Жагубица</w:t>
            </w:r>
          </w:p>
        </w:tc>
        <w:tc>
          <w:tcPr>
            <w:tcW w:w="1047" w:type="dxa"/>
          </w:tcPr>
          <w:p w14:paraId="61125B7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184AD99E"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69" w:type="dxa"/>
          </w:tcPr>
          <w:p w14:paraId="0A8B3487" w14:textId="77777777" w:rsidR="009A3064" w:rsidRPr="00B60EBE" w:rsidRDefault="009A3064" w:rsidP="009A3064">
            <w:pPr>
              <w:jc w:val="center"/>
              <w:rPr>
                <w:rFonts w:cs="Arial"/>
                <w:b/>
                <w:bCs/>
                <w:sz w:val="20"/>
                <w:szCs w:val="20"/>
              </w:rPr>
            </w:pPr>
          </w:p>
        </w:tc>
        <w:tc>
          <w:tcPr>
            <w:tcW w:w="1026" w:type="dxa"/>
          </w:tcPr>
          <w:p w14:paraId="196AE661" w14:textId="77777777" w:rsidR="009A3064" w:rsidRPr="00B60EBE" w:rsidRDefault="009A3064" w:rsidP="009A3064">
            <w:pPr>
              <w:jc w:val="center"/>
              <w:rPr>
                <w:rFonts w:cs="Arial"/>
                <w:b/>
                <w:bCs/>
                <w:sz w:val="20"/>
                <w:szCs w:val="20"/>
              </w:rPr>
            </w:pPr>
          </w:p>
        </w:tc>
        <w:tc>
          <w:tcPr>
            <w:tcW w:w="1054" w:type="dxa"/>
          </w:tcPr>
          <w:p w14:paraId="3514C7B8" w14:textId="77777777" w:rsidR="009A3064" w:rsidRPr="00B60EBE" w:rsidRDefault="009A3064" w:rsidP="009A3064">
            <w:pPr>
              <w:jc w:val="center"/>
              <w:rPr>
                <w:rFonts w:cs="Arial"/>
                <w:b/>
                <w:bCs/>
                <w:sz w:val="20"/>
                <w:szCs w:val="20"/>
              </w:rPr>
            </w:pPr>
          </w:p>
        </w:tc>
        <w:tc>
          <w:tcPr>
            <w:tcW w:w="1140" w:type="dxa"/>
          </w:tcPr>
          <w:p w14:paraId="793EA552" w14:textId="77777777" w:rsidR="009A3064" w:rsidRPr="00B60EBE" w:rsidRDefault="009A3064" w:rsidP="009A3064">
            <w:pPr>
              <w:jc w:val="center"/>
              <w:rPr>
                <w:rFonts w:cs="Arial"/>
                <w:b/>
                <w:bCs/>
                <w:sz w:val="20"/>
                <w:szCs w:val="20"/>
              </w:rPr>
            </w:pPr>
          </w:p>
        </w:tc>
      </w:tr>
      <w:tr w:rsidR="00B60EBE" w:rsidRPr="00B60EBE" w14:paraId="325CA9BA" w14:textId="77777777" w:rsidTr="009A3064">
        <w:trPr>
          <w:trHeight w:val="112"/>
        </w:trPr>
        <w:tc>
          <w:tcPr>
            <w:tcW w:w="1545" w:type="dxa"/>
          </w:tcPr>
          <w:p w14:paraId="42DCA124"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1047" w:type="dxa"/>
          </w:tcPr>
          <w:p w14:paraId="251EA84A"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142" w:type="dxa"/>
          </w:tcPr>
          <w:p w14:paraId="242AD9EE"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69" w:type="dxa"/>
          </w:tcPr>
          <w:p w14:paraId="1AF73809" w14:textId="77777777" w:rsidR="009A3064" w:rsidRPr="00B60EBE" w:rsidRDefault="009A3064" w:rsidP="009A3064">
            <w:pPr>
              <w:jc w:val="center"/>
              <w:rPr>
                <w:rFonts w:cs="Arial"/>
                <w:b/>
                <w:bCs/>
                <w:sz w:val="20"/>
                <w:szCs w:val="20"/>
              </w:rPr>
            </w:pPr>
          </w:p>
        </w:tc>
        <w:tc>
          <w:tcPr>
            <w:tcW w:w="1026" w:type="dxa"/>
          </w:tcPr>
          <w:p w14:paraId="192D6A11" w14:textId="77777777" w:rsidR="009A3064" w:rsidRPr="00B60EBE" w:rsidRDefault="009A3064" w:rsidP="009A3064">
            <w:pPr>
              <w:jc w:val="center"/>
              <w:rPr>
                <w:rFonts w:cs="Arial"/>
                <w:b/>
                <w:bCs/>
                <w:sz w:val="20"/>
                <w:szCs w:val="20"/>
              </w:rPr>
            </w:pPr>
          </w:p>
        </w:tc>
        <w:tc>
          <w:tcPr>
            <w:tcW w:w="1054" w:type="dxa"/>
          </w:tcPr>
          <w:p w14:paraId="7E4ADBDF" w14:textId="77777777" w:rsidR="009A3064" w:rsidRPr="00B60EBE" w:rsidRDefault="009A3064" w:rsidP="009A3064">
            <w:pPr>
              <w:jc w:val="center"/>
              <w:rPr>
                <w:rFonts w:cs="Arial"/>
                <w:b/>
                <w:bCs/>
                <w:sz w:val="20"/>
                <w:szCs w:val="20"/>
              </w:rPr>
            </w:pPr>
          </w:p>
        </w:tc>
        <w:tc>
          <w:tcPr>
            <w:tcW w:w="1140" w:type="dxa"/>
          </w:tcPr>
          <w:p w14:paraId="18E20814" w14:textId="77777777" w:rsidR="009A3064" w:rsidRPr="00B60EBE" w:rsidRDefault="009A3064" w:rsidP="009A3064">
            <w:pPr>
              <w:jc w:val="center"/>
              <w:rPr>
                <w:rFonts w:cs="Arial"/>
                <w:b/>
                <w:bCs/>
                <w:sz w:val="20"/>
                <w:szCs w:val="20"/>
              </w:rPr>
            </w:pPr>
          </w:p>
        </w:tc>
      </w:tr>
      <w:tr w:rsidR="00B60EBE" w:rsidRPr="00B60EBE" w14:paraId="137CCD5B" w14:textId="77777777" w:rsidTr="009A3064">
        <w:trPr>
          <w:trHeight w:val="112"/>
        </w:trPr>
        <w:tc>
          <w:tcPr>
            <w:tcW w:w="1545" w:type="dxa"/>
          </w:tcPr>
          <w:p w14:paraId="27E822D5" w14:textId="77777777" w:rsidR="009A3064" w:rsidRPr="00B60EBE" w:rsidRDefault="009A3064" w:rsidP="009A3064">
            <w:pPr>
              <w:rPr>
                <w:rFonts w:cs="Arial"/>
                <w:sz w:val="20"/>
                <w:szCs w:val="20"/>
              </w:rPr>
            </w:pPr>
            <w:r w:rsidRPr="00B60EBE">
              <w:rPr>
                <w:rFonts w:cs="Arial"/>
                <w:sz w:val="20"/>
                <w:szCs w:val="20"/>
              </w:rPr>
              <w:t>Мајданпек – ТС1</w:t>
            </w:r>
          </w:p>
        </w:tc>
        <w:tc>
          <w:tcPr>
            <w:tcW w:w="1047" w:type="dxa"/>
          </w:tcPr>
          <w:p w14:paraId="0F8D0C30"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311959DE" w14:textId="77777777" w:rsidR="009A3064" w:rsidRPr="00B60EBE" w:rsidRDefault="009A3064" w:rsidP="009A3064">
            <w:pPr>
              <w:jc w:val="center"/>
              <w:rPr>
                <w:rFonts w:cs="Arial"/>
                <w:b/>
                <w:bCs/>
                <w:sz w:val="20"/>
                <w:szCs w:val="20"/>
              </w:rPr>
            </w:pPr>
          </w:p>
        </w:tc>
        <w:tc>
          <w:tcPr>
            <w:tcW w:w="969" w:type="dxa"/>
          </w:tcPr>
          <w:p w14:paraId="3499579D" w14:textId="77777777" w:rsidR="009A3064" w:rsidRPr="00B60EBE" w:rsidRDefault="009A3064" w:rsidP="009A3064">
            <w:pPr>
              <w:jc w:val="center"/>
              <w:rPr>
                <w:rFonts w:cs="Arial"/>
                <w:b/>
                <w:bCs/>
                <w:sz w:val="20"/>
                <w:szCs w:val="20"/>
              </w:rPr>
            </w:pPr>
          </w:p>
        </w:tc>
        <w:tc>
          <w:tcPr>
            <w:tcW w:w="1026" w:type="dxa"/>
          </w:tcPr>
          <w:p w14:paraId="79C30430" w14:textId="77777777" w:rsidR="009A3064" w:rsidRPr="00B60EBE" w:rsidRDefault="009A3064" w:rsidP="009A3064">
            <w:pPr>
              <w:jc w:val="center"/>
              <w:rPr>
                <w:rFonts w:cs="Arial"/>
                <w:b/>
                <w:bCs/>
                <w:sz w:val="20"/>
                <w:szCs w:val="20"/>
              </w:rPr>
            </w:pPr>
          </w:p>
        </w:tc>
        <w:tc>
          <w:tcPr>
            <w:tcW w:w="1054" w:type="dxa"/>
          </w:tcPr>
          <w:p w14:paraId="4984A3B1" w14:textId="77777777" w:rsidR="009A3064" w:rsidRPr="00B60EBE" w:rsidRDefault="009A3064" w:rsidP="009A3064">
            <w:pPr>
              <w:jc w:val="center"/>
              <w:rPr>
                <w:rFonts w:cs="Arial"/>
                <w:b/>
                <w:bCs/>
                <w:sz w:val="20"/>
                <w:szCs w:val="20"/>
              </w:rPr>
            </w:pPr>
          </w:p>
        </w:tc>
        <w:tc>
          <w:tcPr>
            <w:tcW w:w="1140" w:type="dxa"/>
          </w:tcPr>
          <w:p w14:paraId="008899B1" w14:textId="77777777" w:rsidR="009A3064" w:rsidRPr="00B60EBE" w:rsidRDefault="009A3064" w:rsidP="009A3064">
            <w:pPr>
              <w:jc w:val="center"/>
              <w:rPr>
                <w:rFonts w:cs="Arial"/>
                <w:b/>
                <w:bCs/>
                <w:sz w:val="20"/>
                <w:szCs w:val="20"/>
              </w:rPr>
            </w:pPr>
          </w:p>
        </w:tc>
      </w:tr>
      <w:tr w:rsidR="00B60EBE" w:rsidRPr="00B60EBE" w14:paraId="5408BFAC" w14:textId="77777777" w:rsidTr="009A3064">
        <w:trPr>
          <w:trHeight w:val="112"/>
        </w:trPr>
        <w:tc>
          <w:tcPr>
            <w:tcW w:w="1545" w:type="dxa"/>
          </w:tcPr>
          <w:p w14:paraId="35DEDC6D" w14:textId="77777777" w:rsidR="009A3064" w:rsidRPr="00B60EBE" w:rsidRDefault="009A3064" w:rsidP="009A3064">
            <w:pPr>
              <w:rPr>
                <w:rFonts w:cs="Arial"/>
                <w:sz w:val="20"/>
                <w:szCs w:val="20"/>
              </w:rPr>
            </w:pPr>
            <w:r w:rsidRPr="00B60EBE">
              <w:rPr>
                <w:rFonts w:cs="Arial"/>
                <w:sz w:val="20"/>
                <w:szCs w:val="20"/>
              </w:rPr>
              <w:lastRenderedPageBreak/>
              <w:t>ТС 110/35/6kV Мајданпек 1</w:t>
            </w:r>
          </w:p>
        </w:tc>
        <w:tc>
          <w:tcPr>
            <w:tcW w:w="1047" w:type="dxa"/>
          </w:tcPr>
          <w:p w14:paraId="41BB01B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E3D05BF" w14:textId="77777777" w:rsidR="009A3064" w:rsidRPr="00B60EBE" w:rsidRDefault="009A3064" w:rsidP="009A3064">
            <w:pPr>
              <w:jc w:val="center"/>
              <w:rPr>
                <w:rFonts w:cs="Arial"/>
                <w:b/>
                <w:bCs/>
                <w:sz w:val="20"/>
                <w:szCs w:val="20"/>
              </w:rPr>
            </w:pPr>
          </w:p>
        </w:tc>
        <w:tc>
          <w:tcPr>
            <w:tcW w:w="969" w:type="dxa"/>
          </w:tcPr>
          <w:p w14:paraId="4612426F" w14:textId="77777777" w:rsidR="009A3064" w:rsidRPr="00B60EBE" w:rsidRDefault="009A3064" w:rsidP="009A3064">
            <w:pPr>
              <w:jc w:val="center"/>
              <w:rPr>
                <w:rFonts w:cs="Arial"/>
                <w:b/>
                <w:bCs/>
                <w:sz w:val="20"/>
                <w:szCs w:val="20"/>
              </w:rPr>
            </w:pPr>
          </w:p>
        </w:tc>
        <w:tc>
          <w:tcPr>
            <w:tcW w:w="1026" w:type="dxa"/>
          </w:tcPr>
          <w:p w14:paraId="458B7231" w14:textId="77777777" w:rsidR="009A3064" w:rsidRPr="00B60EBE" w:rsidRDefault="009A3064" w:rsidP="009A3064">
            <w:pPr>
              <w:jc w:val="center"/>
              <w:rPr>
                <w:rFonts w:cs="Arial"/>
                <w:b/>
                <w:bCs/>
                <w:sz w:val="20"/>
                <w:szCs w:val="20"/>
              </w:rPr>
            </w:pPr>
          </w:p>
        </w:tc>
        <w:tc>
          <w:tcPr>
            <w:tcW w:w="1054" w:type="dxa"/>
          </w:tcPr>
          <w:p w14:paraId="11A8A1C9" w14:textId="77777777" w:rsidR="009A3064" w:rsidRPr="00B60EBE" w:rsidRDefault="009A3064" w:rsidP="009A3064">
            <w:pPr>
              <w:jc w:val="center"/>
              <w:rPr>
                <w:rFonts w:cs="Arial"/>
                <w:b/>
                <w:bCs/>
                <w:sz w:val="20"/>
                <w:szCs w:val="20"/>
              </w:rPr>
            </w:pPr>
          </w:p>
        </w:tc>
        <w:tc>
          <w:tcPr>
            <w:tcW w:w="1140" w:type="dxa"/>
          </w:tcPr>
          <w:p w14:paraId="0D5369A6" w14:textId="77777777" w:rsidR="009A3064" w:rsidRPr="00B60EBE" w:rsidRDefault="009A3064" w:rsidP="009A3064">
            <w:pPr>
              <w:jc w:val="center"/>
              <w:rPr>
                <w:rFonts w:cs="Arial"/>
                <w:b/>
                <w:bCs/>
                <w:sz w:val="20"/>
                <w:szCs w:val="20"/>
              </w:rPr>
            </w:pPr>
          </w:p>
        </w:tc>
      </w:tr>
      <w:tr w:rsidR="00B60EBE" w:rsidRPr="00B60EBE" w14:paraId="22C09284" w14:textId="77777777" w:rsidTr="009A3064">
        <w:trPr>
          <w:trHeight w:val="112"/>
        </w:trPr>
        <w:tc>
          <w:tcPr>
            <w:tcW w:w="1545" w:type="dxa"/>
          </w:tcPr>
          <w:p w14:paraId="6EAE166D" w14:textId="77777777" w:rsidR="009A3064" w:rsidRPr="00B60EBE" w:rsidRDefault="009A3064" w:rsidP="009A3064">
            <w:pPr>
              <w:rPr>
                <w:rFonts w:cs="Arial"/>
                <w:sz w:val="20"/>
                <w:szCs w:val="20"/>
              </w:rPr>
            </w:pPr>
            <w:r w:rsidRPr="00B60EBE">
              <w:rPr>
                <w:rFonts w:cs="Arial"/>
                <w:sz w:val="20"/>
                <w:szCs w:val="20"/>
              </w:rPr>
              <w:t>ТС 110/35/6kV Мајданпек 2</w:t>
            </w:r>
          </w:p>
        </w:tc>
        <w:tc>
          <w:tcPr>
            <w:tcW w:w="1047" w:type="dxa"/>
          </w:tcPr>
          <w:p w14:paraId="279F57D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26F9EA3D" w14:textId="77777777" w:rsidR="009A3064" w:rsidRPr="00B60EBE" w:rsidRDefault="009A3064" w:rsidP="009A3064">
            <w:pPr>
              <w:jc w:val="center"/>
              <w:rPr>
                <w:rFonts w:cs="Arial"/>
                <w:b/>
                <w:bCs/>
                <w:sz w:val="20"/>
                <w:szCs w:val="20"/>
              </w:rPr>
            </w:pPr>
          </w:p>
        </w:tc>
        <w:tc>
          <w:tcPr>
            <w:tcW w:w="969" w:type="dxa"/>
          </w:tcPr>
          <w:p w14:paraId="5C9BE7CC" w14:textId="77777777" w:rsidR="009A3064" w:rsidRPr="00B60EBE" w:rsidRDefault="009A3064" w:rsidP="009A3064">
            <w:pPr>
              <w:jc w:val="center"/>
              <w:rPr>
                <w:rFonts w:cs="Arial"/>
                <w:b/>
                <w:bCs/>
                <w:sz w:val="20"/>
                <w:szCs w:val="20"/>
              </w:rPr>
            </w:pPr>
          </w:p>
        </w:tc>
        <w:tc>
          <w:tcPr>
            <w:tcW w:w="1026" w:type="dxa"/>
          </w:tcPr>
          <w:p w14:paraId="64185B71" w14:textId="77777777" w:rsidR="009A3064" w:rsidRPr="00B60EBE" w:rsidRDefault="009A3064" w:rsidP="009A3064">
            <w:pPr>
              <w:jc w:val="center"/>
              <w:rPr>
                <w:rFonts w:cs="Arial"/>
                <w:b/>
                <w:bCs/>
                <w:sz w:val="20"/>
                <w:szCs w:val="20"/>
              </w:rPr>
            </w:pPr>
          </w:p>
        </w:tc>
        <w:tc>
          <w:tcPr>
            <w:tcW w:w="1054" w:type="dxa"/>
          </w:tcPr>
          <w:p w14:paraId="1578F231" w14:textId="77777777" w:rsidR="009A3064" w:rsidRPr="00B60EBE" w:rsidRDefault="009A3064" w:rsidP="009A3064">
            <w:pPr>
              <w:jc w:val="center"/>
              <w:rPr>
                <w:rFonts w:cs="Arial"/>
                <w:b/>
                <w:bCs/>
                <w:sz w:val="20"/>
                <w:szCs w:val="20"/>
              </w:rPr>
            </w:pPr>
          </w:p>
        </w:tc>
        <w:tc>
          <w:tcPr>
            <w:tcW w:w="1140" w:type="dxa"/>
          </w:tcPr>
          <w:p w14:paraId="5BF00A1B" w14:textId="77777777" w:rsidR="009A3064" w:rsidRPr="00B60EBE" w:rsidRDefault="009A3064" w:rsidP="009A3064">
            <w:pPr>
              <w:jc w:val="center"/>
              <w:rPr>
                <w:rFonts w:cs="Arial"/>
                <w:b/>
                <w:bCs/>
                <w:sz w:val="20"/>
                <w:szCs w:val="20"/>
              </w:rPr>
            </w:pPr>
          </w:p>
        </w:tc>
      </w:tr>
      <w:tr w:rsidR="00B60EBE" w:rsidRPr="00B60EBE" w14:paraId="4AE84C95" w14:textId="77777777" w:rsidTr="009A3064">
        <w:trPr>
          <w:trHeight w:val="112"/>
        </w:trPr>
        <w:tc>
          <w:tcPr>
            <w:tcW w:w="1545" w:type="dxa"/>
          </w:tcPr>
          <w:p w14:paraId="50C18A39" w14:textId="77777777" w:rsidR="009A3064" w:rsidRPr="00B60EBE" w:rsidRDefault="009A3064" w:rsidP="009A3064">
            <w:pPr>
              <w:rPr>
                <w:rFonts w:cs="Arial"/>
                <w:sz w:val="20"/>
                <w:szCs w:val="20"/>
              </w:rPr>
            </w:pPr>
            <w:r w:rsidRPr="00B60EBE">
              <w:rPr>
                <w:rFonts w:cs="Arial"/>
                <w:sz w:val="20"/>
                <w:szCs w:val="20"/>
              </w:rPr>
              <w:t>Доњи Милановац</w:t>
            </w:r>
          </w:p>
        </w:tc>
        <w:tc>
          <w:tcPr>
            <w:tcW w:w="1047" w:type="dxa"/>
          </w:tcPr>
          <w:p w14:paraId="2BE0965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61F4FF3E"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0EF0D3BB" w14:textId="77777777" w:rsidR="009A3064" w:rsidRPr="00B60EBE" w:rsidRDefault="009A3064" w:rsidP="009A3064">
            <w:pPr>
              <w:jc w:val="center"/>
              <w:rPr>
                <w:rFonts w:cs="Arial"/>
                <w:b/>
                <w:bCs/>
                <w:sz w:val="20"/>
                <w:szCs w:val="20"/>
              </w:rPr>
            </w:pPr>
          </w:p>
        </w:tc>
        <w:tc>
          <w:tcPr>
            <w:tcW w:w="1026" w:type="dxa"/>
          </w:tcPr>
          <w:p w14:paraId="47F7571E" w14:textId="77777777" w:rsidR="009A3064" w:rsidRPr="00B60EBE" w:rsidRDefault="009A3064" w:rsidP="009A3064">
            <w:pPr>
              <w:jc w:val="center"/>
              <w:rPr>
                <w:rFonts w:cs="Arial"/>
                <w:b/>
                <w:bCs/>
                <w:sz w:val="20"/>
                <w:szCs w:val="20"/>
              </w:rPr>
            </w:pPr>
          </w:p>
        </w:tc>
        <w:tc>
          <w:tcPr>
            <w:tcW w:w="1054" w:type="dxa"/>
          </w:tcPr>
          <w:p w14:paraId="76D5FDDA" w14:textId="77777777" w:rsidR="009A3064" w:rsidRPr="00B60EBE" w:rsidRDefault="009A3064" w:rsidP="009A3064">
            <w:pPr>
              <w:jc w:val="center"/>
              <w:rPr>
                <w:rFonts w:cs="Arial"/>
                <w:b/>
                <w:bCs/>
                <w:sz w:val="20"/>
                <w:szCs w:val="20"/>
              </w:rPr>
            </w:pPr>
          </w:p>
        </w:tc>
        <w:tc>
          <w:tcPr>
            <w:tcW w:w="1140" w:type="dxa"/>
          </w:tcPr>
          <w:p w14:paraId="0A7879E0" w14:textId="77777777" w:rsidR="009A3064" w:rsidRPr="00B60EBE" w:rsidRDefault="009A3064" w:rsidP="009A3064">
            <w:pPr>
              <w:jc w:val="center"/>
              <w:rPr>
                <w:rFonts w:cs="Arial"/>
                <w:b/>
                <w:bCs/>
                <w:sz w:val="20"/>
                <w:szCs w:val="20"/>
              </w:rPr>
            </w:pPr>
          </w:p>
        </w:tc>
      </w:tr>
      <w:tr w:rsidR="00B60EBE" w:rsidRPr="00B60EBE" w14:paraId="48697FFC" w14:textId="77777777" w:rsidTr="009A3064">
        <w:trPr>
          <w:trHeight w:val="112"/>
        </w:trPr>
        <w:tc>
          <w:tcPr>
            <w:tcW w:w="1545" w:type="dxa"/>
          </w:tcPr>
          <w:p w14:paraId="4CCED189" w14:textId="77777777" w:rsidR="009A3064" w:rsidRPr="00B60EBE" w:rsidRDefault="009A3064" w:rsidP="009A3064">
            <w:pPr>
              <w:rPr>
                <w:rFonts w:cs="Arial"/>
                <w:sz w:val="20"/>
                <w:szCs w:val="20"/>
              </w:rPr>
            </w:pPr>
            <w:r w:rsidRPr="00B60EBE">
              <w:rPr>
                <w:rFonts w:cs="Arial"/>
                <w:sz w:val="20"/>
                <w:szCs w:val="20"/>
              </w:rPr>
              <w:t>Кладово</w:t>
            </w:r>
          </w:p>
        </w:tc>
        <w:tc>
          <w:tcPr>
            <w:tcW w:w="1047" w:type="dxa"/>
          </w:tcPr>
          <w:p w14:paraId="354953B4"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1142" w:type="dxa"/>
          </w:tcPr>
          <w:p w14:paraId="591CFF8C"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69" w:type="dxa"/>
          </w:tcPr>
          <w:p w14:paraId="488491EC" w14:textId="77777777" w:rsidR="009A3064" w:rsidRPr="00B60EBE" w:rsidRDefault="009A3064" w:rsidP="009A3064">
            <w:pPr>
              <w:jc w:val="center"/>
              <w:rPr>
                <w:rFonts w:cs="Arial"/>
                <w:b/>
                <w:bCs/>
                <w:sz w:val="20"/>
                <w:szCs w:val="20"/>
              </w:rPr>
            </w:pPr>
          </w:p>
        </w:tc>
        <w:tc>
          <w:tcPr>
            <w:tcW w:w="1026" w:type="dxa"/>
          </w:tcPr>
          <w:p w14:paraId="20DEF270" w14:textId="77777777" w:rsidR="009A3064" w:rsidRPr="00B60EBE" w:rsidRDefault="009A3064" w:rsidP="009A3064">
            <w:pPr>
              <w:jc w:val="center"/>
              <w:rPr>
                <w:rFonts w:cs="Arial"/>
                <w:b/>
                <w:bCs/>
                <w:sz w:val="20"/>
                <w:szCs w:val="20"/>
              </w:rPr>
            </w:pPr>
          </w:p>
        </w:tc>
        <w:tc>
          <w:tcPr>
            <w:tcW w:w="1054" w:type="dxa"/>
          </w:tcPr>
          <w:p w14:paraId="24077527" w14:textId="77777777" w:rsidR="009A3064" w:rsidRPr="00B60EBE" w:rsidRDefault="009A3064" w:rsidP="009A3064">
            <w:pPr>
              <w:jc w:val="center"/>
              <w:rPr>
                <w:rFonts w:cs="Arial"/>
                <w:b/>
                <w:bCs/>
                <w:sz w:val="20"/>
                <w:szCs w:val="20"/>
              </w:rPr>
            </w:pPr>
          </w:p>
        </w:tc>
        <w:tc>
          <w:tcPr>
            <w:tcW w:w="1140" w:type="dxa"/>
          </w:tcPr>
          <w:p w14:paraId="4D261110" w14:textId="77777777" w:rsidR="009A3064" w:rsidRPr="00B60EBE" w:rsidRDefault="009A3064" w:rsidP="009A3064">
            <w:pPr>
              <w:jc w:val="center"/>
              <w:rPr>
                <w:rFonts w:cs="Arial"/>
                <w:b/>
                <w:bCs/>
                <w:sz w:val="20"/>
                <w:szCs w:val="20"/>
              </w:rPr>
            </w:pPr>
          </w:p>
        </w:tc>
      </w:tr>
      <w:tr w:rsidR="00B60EBE" w:rsidRPr="00B60EBE" w14:paraId="05F54809" w14:textId="77777777" w:rsidTr="009A3064">
        <w:trPr>
          <w:trHeight w:val="112"/>
        </w:trPr>
        <w:tc>
          <w:tcPr>
            <w:tcW w:w="1545" w:type="dxa"/>
          </w:tcPr>
          <w:p w14:paraId="125FB2FA" w14:textId="77777777" w:rsidR="009A3064" w:rsidRPr="00B60EBE" w:rsidRDefault="009A3064" w:rsidP="009A3064">
            <w:pPr>
              <w:rPr>
                <w:rFonts w:cs="Arial"/>
                <w:sz w:val="20"/>
                <w:szCs w:val="20"/>
              </w:rPr>
            </w:pPr>
            <w:r w:rsidRPr="00B60EBE">
              <w:rPr>
                <w:rFonts w:cs="Arial"/>
                <w:sz w:val="20"/>
                <w:szCs w:val="20"/>
              </w:rPr>
              <w:t>Неготин</w:t>
            </w:r>
          </w:p>
        </w:tc>
        <w:tc>
          <w:tcPr>
            <w:tcW w:w="1047" w:type="dxa"/>
          </w:tcPr>
          <w:p w14:paraId="7C61DEC8"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1142" w:type="dxa"/>
          </w:tcPr>
          <w:p w14:paraId="51ACA72D"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969" w:type="dxa"/>
          </w:tcPr>
          <w:p w14:paraId="67964163" w14:textId="77777777" w:rsidR="009A3064" w:rsidRPr="00B60EBE" w:rsidRDefault="009A3064" w:rsidP="009A3064">
            <w:pPr>
              <w:jc w:val="center"/>
              <w:rPr>
                <w:rFonts w:cs="Arial"/>
                <w:b/>
                <w:bCs/>
                <w:sz w:val="20"/>
                <w:szCs w:val="20"/>
              </w:rPr>
            </w:pPr>
          </w:p>
        </w:tc>
        <w:tc>
          <w:tcPr>
            <w:tcW w:w="1026" w:type="dxa"/>
          </w:tcPr>
          <w:p w14:paraId="0A575D37" w14:textId="77777777" w:rsidR="009A3064" w:rsidRPr="00B60EBE" w:rsidRDefault="009A3064" w:rsidP="009A3064">
            <w:pPr>
              <w:jc w:val="center"/>
              <w:rPr>
                <w:rFonts w:cs="Arial"/>
                <w:b/>
                <w:bCs/>
                <w:sz w:val="20"/>
                <w:szCs w:val="20"/>
              </w:rPr>
            </w:pPr>
          </w:p>
        </w:tc>
        <w:tc>
          <w:tcPr>
            <w:tcW w:w="1054" w:type="dxa"/>
          </w:tcPr>
          <w:p w14:paraId="549FD02F" w14:textId="77777777" w:rsidR="009A3064" w:rsidRPr="00B60EBE" w:rsidRDefault="009A3064" w:rsidP="009A3064">
            <w:pPr>
              <w:jc w:val="center"/>
              <w:rPr>
                <w:rFonts w:cs="Arial"/>
                <w:b/>
                <w:bCs/>
                <w:sz w:val="20"/>
                <w:szCs w:val="20"/>
              </w:rPr>
            </w:pPr>
          </w:p>
        </w:tc>
        <w:tc>
          <w:tcPr>
            <w:tcW w:w="1140" w:type="dxa"/>
          </w:tcPr>
          <w:p w14:paraId="120286AD" w14:textId="77777777" w:rsidR="009A3064" w:rsidRPr="00B60EBE" w:rsidRDefault="009A3064" w:rsidP="009A3064">
            <w:pPr>
              <w:jc w:val="center"/>
              <w:rPr>
                <w:rFonts w:cs="Arial"/>
                <w:b/>
                <w:bCs/>
                <w:sz w:val="20"/>
                <w:szCs w:val="20"/>
              </w:rPr>
            </w:pPr>
          </w:p>
        </w:tc>
      </w:tr>
      <w:tr w:rsidR="00B60EBE" w:rsidRPr="00B60EBE" w14:paraId="7412F7CF" w14:textId="77777777" w:rsidTr="009A3064">
        <w:trPr>
          <w:trHeight w:val="112"/>
        </w:trPr>
        <w:tc>
          <w:tcPr>
            <w:tcW w:w="1545" w:type="dxa"/>
          </w:tcPr>
          <w:p w14:paraId="2DD922B0" w14:textId="77777777" w:rsidR="009A3064" w:rsidRPr="00B60EBE" w:rsidRDefault="009A3064" w:rsidP="009A3064">
            <w:pPr>
              <w:rPr>
                <w:rFonts w:cs="Arial"/>
                <w:sz w:val="20"/>
                <w:szCs w:val="20"/>
              </w:rPr>
            </w:pPr>
            <w:r w:rsidRPr="00B60EBE">
              <w:rPr>
                <w:rFonts w:cs="Arial"/>
                <w:sz w:val="20"/>
                <w:szCs w:val="20"/>
              </w:rPr>
              <w:t>Неготин-ТС1</w:t>
            </w:r>
          </w:p>
        </w:tc>
        <w:tc>
          <w:tcPr>
            <w:tcW w:w="1047" w:type="dxa"/>
          </w:tcPr>
          <w:p w14:paraId="7E149439"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76874A3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F35FA77" w14:textId="77777777" w:rsidR="009A3064" w:rsidRPr="00B60EBE" w:rsidRDefault="009A3064" w:rsidP="009A3064">
            <w:pPr>
              <w:jc w:val="center"/>
              <w:rPr>
                <w:rFonts w:cs="Arial"/>
                <w:b/>
                <w:bCs/>
                <w:sz w:val="20"/>
                <w:szCs w:val="20"/>
              </w:rPr>
            </w:pPr>
          </w:p>
        </w:tc>
        <w:tc>
          <w:tcPr>
            <w:tcW w:w="1026" w:type="dxa"/>
          </w:tcPr>
          <w:p w14:paraId="14D677C8" w14:textId="77777777" w:rsidR="009A3064" w:rsidRPr="00B60EBE" w:rsidRDefault="009A3064" w:rsidP="009A3064">
            <w:pPr>
              <w:jc w:val="center"/>
              <w:rPr>
                <w:rFonts w:cs="Arial"/>
                <w:b/>
                <w:bCs/>
                <w:sz w:val="20"/>
                <w:szCs w:val="20"/>
              </w:rPr>
            </w:pPr>
          </w:p>
        </w:tc>
        <w:tc>
          <w:tcPr>
            <w:tcW w:w="1054" w:type="dxa"/>
          </w:tcPr>
          <w:p w14:paraId="02BDF140" w14:textId="77777777" w:rsidR="009A3064" w:rsidRPr="00B60EBE" w:rsidRDefault="009A3064" w:rsidP="009A3064">
            <w:pPr>
              <w:jc w:val="center"/>
              <w:rPr>
                <w:rFonts w:cs="Arial"/>
                <w:b/>
                <w:bCs/>
                <w:sz w:val="20"/>
                <w:szCs w:val="20"/>
              </w:rPr>
            </w:pPr>
          </w:p>
        </w:tc>
        <w:tc>
          <w:tcPr>
            <w:tcW w:w="1140" w:type="dxa"/>
          </w:tcPr>
          <w:p w14:paraId="4BDCE390" w14:textId="77777777" w:rsidR="009A3064" w:rsidRPr="00B60EBE" w:rsidRDefault="009A3064" w:rsidP="009A3064">
            <w:pPr>
              <w:jc w:val="center"/>
              <w:rPr>
                <w:rFonts w:cs="Arial"/>
                <w:b/>
                <w:bCs/>
                <w:sz w:val="20"/>
                <w:szCs w:val="20"/>
              </w:rPr>
            </w:pPr>
          </w:p>
        </w:tc>
      </w:tr>
      <w:tr w:rsidR="00B60EBE" w:rsidRPr="00B60EBE" w14:paraId="21D6919A" w14:textId="77777777" w:rsidTr="009A3064">
        <w:trPr>
          <w:gridAfter w:val="4"/>
          <w:wAfter w:w="4189" w:type="dxa"/>
          <w:trHeight w:val="668"/>
        </w:trPr>
        <w:tc>
          <w:tcPr>
            <w:tcW w:w="1545" w:type="dxa"/>
            <w:shd w:val="clear" w:color="auto" w:fill="E6E6E6"/>
            <w:vAlign w:val="center"/>
          </w:tcPr>
          <w:p w14:paraId="16B9B1A5" w14:textId="77777777" w:rsidR="009A3064" w:rsidRPr="00B60EBE" w:rsidRDefault="009A3064" w:rsidP="009A3064">
            <w:pPr>
              <w:jc w:val="center"/>
              <w:rPr>
                <w:rFonts w:cs="Arial"/>
                <w:b/>
                <w:bCs/>
                <w:sz w:val="16"/>
                <w:szCs w:val="16"/>
              </w:rPr>
            </w:pPr>
            <w:r w:rsidRPr="00B60EBE">
              <w:rPr>
                <w:rFonts w:cs="Arial"/>
                <w:b/>
                <w:bCs/>
                <w:sz w:val="16"/>
                <w:szCs w:val="16"/>
              </w:rPr>
              <w:t>МОНИТОРИ</w:t>
            </w:r>
          </w:p>
        </w:tc>
        <w:tc>
          <w:tcPr>
            <w:tcW w:w="1047" w:type="dxa"/>
            <w:vAlign w:val="center"/>
          </w:tcPr>
          <w:p w14:paraId="6CE0BAB7" w14:textId="77777777" w:rsidR="009A3064" w:rsidRPr="00B60EBE" w:rsidRDefault="009A3064" w:rsidP="009A3064">
            <w:pPr>
              <w:jc w:val="center"/>
              <w:rPr>
                <w:rFonts w:cs="Arial"/>
                <w:sz w:val="18"/>
                <w:szCs w:val="18"/>
              </w:rPr>
            </w:pPr>
            <w:r w:rsidRPr="00B60EBE">
              <w:rPr>
                <w:rFonts w:cs="Arial"/>
                <w:sz w:val="18"/>
                <w:szCs w:val="18"/>
              </w:rPr>
              <w:t>ЦРТ</w:t>
            </w:r>
          </w:p>
        </w:tc>
        <w:tc>
          <w:tcPr>
            <w:tcW w:w="1142" w:type="dxa"/>
            <w:vAlign w:val="center"/>
          </w:tcPr>
          <w:p w14:paraId="0467EC08" w14:textId="77777777" w:rsidR="009A3064" w:rsidRPr="00B60EBE" w:rsidRDefault="009A3064" w:rsidP="009A3064">
            <w:pPr>
              <w:jc w:val="center"/>
              <w:rPr>
                <w:rFonts w:cs="Arial"/>
                <w:sz w:val="18"/>
                <w:szCs w:val="18"/>
              </w:rPr>
            </w:pPr>
            <w:r w:rsidRPr="00B60EBE">
              <w:rPr>
                <w:rFonts w:cs="Arial"/>
                <w:sz w:val="18"/>
                <w:szCs w:val="18"/>
              </w:rPr>
              <w:t>ЛЦД (ТФТ)</w:t>
            </w:r>
          </w:p>
        </w:tc>
      </w:tr>
      <w:tr w:rsidR="00B60EBE" w:rsidRPr="00B60EBE" w14:paraId="7C67DC0C" w14:textId="77777777" w:rsidTr="009A3064">
        <w:trPr>
          <w:gridAfter w:val="4"/>
          <w:wAfter w:w="4189" w:type="dxa"/>
          <w:trHeight w:val="112"/>
        </w:trPr>
        <w:tc>
          <w:tcPr>
            <w:tcW w:w="1545" w:type="dxa"/>
          </w:tcPr>
          <w:p w14:paraId="3F9C783E" w14:textId="77777777" w:rsidR="009A3064" w:rsidRPr="00B60EBE" w:rsidRDefault="009A3064" w:rsidP="009A3064">
            <w:pPr>
              <w:rPr>
                <w:rFonts w:cs="Arial"/>
                <w:sz w:val="20"/>
                <w:szCs w:val="20"/>
              </w:rPr>
            </w:pPr>
            <w:r w:rsidRPr="00B60EBE">
              <w:rPr>
                <w:rFonts w:cs="Arial"/>
                <w:sz w:val="20"/>
                <w:szCs w:val="20"/>
              </w:rPr>
              <w:t>Пирот</w:t>
            </w:r>
          </w:p>
        </w:tc>
        <w:tc>
          <w:tcPr>
            <w:tcW w:w="1047" w:type="dxa"/>
          </w:tcPr>
          <w:p w14:paraId="70BDBE4F"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3A3ACA18" w14:textId="77777777" w:rsidR="009A3064" w:rsidRPr="00B60EBE" w:rsidRDefault="009A3064" w:rsidP="009A3064">
            <w:pPr>
              <w:jc w:val="center"/>
              <w:rPr>
                <w:rFonts w:cs="Arial"/>
                <w:b/>
                <w:bCs/>
                <w:sz w:val="20"/>
                <w:szCs w:val="20"/>
              </w:rPr>
            </w:pPr>
            <w:r w:rsidRPr="00B60EBE">
              <w:rPr>
                <w:rFonts w:cs="Arial"/>
                <w:b/>
                <w:bCs/>
                <w:sz w:val="20"/>
                <w:szCs w:val="20"/>
              </w:rPr>
              <w:t>77</w:t>
            </w:r>
          </w:p>
        </w:tc>
      </w:tr>
      <w:tr w:rsidR="00B60EBE" w:rsidRPr="00B60EBE" w14:paraId="2C5F5520" w14:textId="77777777" w:rsidTr="009A3064">
        <w:trPr>
          <w:gridAfter w:val="4"/>
          <w:wAfter w:w="4189" w:type="dxa"/>
          <w:trHeight w:val="112"/>
        </w:trPr>
        <w:tc>
          <w:tcPr>
            <w:tcW w:w="1545" w:type="dxa"/>
          </w:tcPr>
          <w:p w14:paraId="3771B6B0" w14:textId="77777777" w:rsidR="009A3064" w:rsidRPr="00B60EBE" w:rsidRDefault="009A3064" w:rsidP="009A3064">
            <w:pPr>
              <w:rPr>
                <w:rFonts w:cs="Arial"/>
                <w:sz w:val="20"/>
                <w:szCs w:val="20"/>
              </w:rPr>
            </w:pPr>
            <w:r w:rsidRPr="00B60EBE">
              <w:rPr>
                <w:rFonts w:cs="Arial"/>
                <w:sz w:val="20"/>
                <w:szCs w:val="20"/>
              </w:rPr>
              <w:t>Бабушница</w:t>
            </w:r>
          </w:p>
        </w:tc>
        <w:tc>
          <w:tcPr>
            <w:tcW w:w="1047" w:type="dxa"/>
          </w:tcPr>
          <w:p w14:paraId="207A615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11F62E6A" w14:textId="77777777" w:rsidR="009A3064" w:rsidRPr="00B60EBE" w:rsidRDefault="009A3064" w:rsidP="009A3064">
            <w:pPr>
              <w:jc w:val="center"/>
              <w:rPr>
                <w:rFonts w:cs="Arial"/>
                <w:b/>
                <w:bCs/>
                <w:sz w:val="20"/>
                <w:szCs w:val="20"/>
              </w:rPr>
            </w:pPr>
            <w:r w:rsidRPr="00B60EBE">
              <w:rPr>
                <w:rFonts w:cs="Arial"/>
                <w:b/>
                <w:bCs/>
                <w:sz w:val="20"/>
                <w:szCs w:val="20"/>
              </w:rPr>
              <w:t>10</w:t>
            </w:r>
          </w:p>
        </w:tc>
      </w:tr>
      <w:tr w:rsidR="00B60EBE" w:rsidRPr="00B60EBE" w14:paraId="77DA5E72" w14:textId="77777777" w:rsidTr="009A3064">
        <w:trPr>
          <w:gridAfter w:val="4"/>
          <w:wAfter w:w="4189" w:type="dxa"/>
          <w:trHeight w:val="112"/>
        </w:trPr>
        <w:tc>
          <w:tcPr>
            <w:tcW w:w="1545" w:type="dxa"/>
          </w:tcPr>
          <w:p w14:paraId="60518470" w14:textId="77777777" w:rsidR="009A3064" w:rsidRPr="00B60EBE" w:rsidRDefault="009A3064" w:rsidP="009A3064">
            <w:pPr>
              <w:rPr>
                <w:rFonts w:cs="Arial"/>
                <w:sz w:val="20"/>
                <w:szCs w:val="20"/>
              </w:rPr>
            </w:pPr>
            <w:r w:rsidRPr="00B60EBE">
              <w:rPr>
                <w:rFonts w:cs="Arial"/>
                <w:sz w:val="20"/>
                <w:szCs w:val="20"/>
              </w:rPr>
              <w:t>Димитровград</w:t>
            </w:r>
          </w:p>
        </w:tc>
        <w:tc>
          <w:tcPr>
            <w:tcW w:w="1047" w:type="dxa"/>
          </w:tcPr>
          <w:p w14:paraId="3252B865"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2A78D043" w14:textId="77777777" w:rsidR="009A3064" w:rsidRPr="00B60EBE" w:rsidRDefault="009A3064" w:rsidP="009A3064">
            <w:pPr>
              <w:jc w:val="center"/>
              <w:rPr>
                <w:rFonts w:cs="Arial"/>
                <w:b/>
                <w:bCs/>
                <w:sz w:val="20"/>
                <w:szCs w:val="20"/>
              </w:rPr>
            </w:pPr>
            <w:r w:rsidRPr="00B60EBE">
              <w:rPr>
                <w:rFonts w:cs="Arial"/>
                <w:b/>
                <w:bCs/>
                <w:sz w:val="20"/>
                <w:szCs w:val="20"/>
              </w:rPr>
              <w:t>14</w:t>
            </w:r>
          </w:p>
        </w:tc>
      </w:tr>
      <w:tr w:rsidR="00B60EBE" w:rsidRPr="00B60EBE" w14:paraId="48F7B13E" w14:textId="77777777" w:rsidTr="009A3064">
        <w:trPr>
          <w:gridAfter w:val="4"/>
          <w:wAfter w:w="4189" w:type="dxa"/>
          <w:trHeight w:val="112"/>
        </w:trPr>
        <w:tc>
          <w:tcPr>
            <w:tcW w:w="1545" w:type="dxa"/>
          </w:tcPr>
          <w:p w14:paraId="0F663FE4" w14:textId="77777777" w:rsidR="009A3064" w:rsidRPr="00B60EBE" w:rsidRDefault="009A3064" w:rsidP="009A3064">
            <w:pPr>
              <w:rPr>
                <w:rFonts w:cs="Arial"/>
                <w:sz w:val="20"/>
                <w:szCs w:val="20"/>
              </w:rPr>
            </w:pPr>
            <w:r w:rsidRPr="00B60EBE">
              <w:rPr>
                <w:rFonts w:cs="Arial"/>
                <w:sz w:val="20"/>
                <w:szCs w:val="20"/>
              </w:rPr>
              <w:t>Бела Паланка</w:t>
            </w:r>
          </w:p>
        </w:tc>
        <w:tc>
          <w:tcPr>
            <w:tcW w:w="1047" w:type="dxa"/>
          </w:tcPr>
          <w:p w14:paraId="60ADC6B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05AC95B3" w14:textId="77777777" w:rsidR="009A3064" w:rsidRPr="00B60EBE" w:rsidRDefault="009A3064" w:rsidP="009A3064">
            <w:pPr>
              <w:jc w:val="center"/>
              <w:rPr>
                <w:rFonts w:cs="Arial"/>
                <w:b/>
                <w:bCs/>
                <w:sz w:val="20"/>
                <w:szCs w:val="20"/>
              </w:rPr>
            </w:pPr>
            <w:r w:rsidRPr="00B60EBE">
              <w:rPr>
                <w:rFonts w:cs="Arial"/>
                <w:b/>
                <w:bCs/>
                <w:sz w:val="20"/>
                <w:szCs w:val="20"/>
              </w:rPr>
              <w:t>11</w:t>
            </w:r>
          </w:p>
        </w:tc>
      </w:tr>
      <w:tr w:rsidR="00B60EBE" w:rsidRPr="00B60EBE" w14:paraId="7D365421" w14:textId="77777777" w:rsidTr="009A3064">
        <w:trPr>
          <w:gridAfter w:val="4"/>
          <w:wAfter w:w="4189" w:type="dxa"/>
          <w:trHeight w:val="112"/>
        </w:trPr>
        <w:tc>
          <w:tcPr>
            <w:tcW w:w="1545" w:type="dxa"/>
          </w:tcPr>
          <w:p w14:paraId="615780B9" w14:textId="77777777" w:rsidR="009A3064" w:rsidRPr="00B60EBE" w:rsidRDefault="009A3064" w:rsidP="009A3064">
            <w:pPr>
              <w:rPr>
                <w:rFonts w:cs="Arial"/>
                <w:sz w:val="20"/>
                <w:szCs w:val="20"/>
              </w:rPr>
            </w:pPr>
            <w:r w:rsidRPr="00B60EBE">
              <w:rPr>
                <w:rFonts w:cs="Arial"/>
                <w:sz w:val="20"/>
                <w:szCs w:val="20"/>
              </w:rPr>
              <w:t>Прокупље</w:t>
            </w:r>
          </w:p>
        </w:tc>
        <w:tc>
          <w:tcPr>
            <w:tcW w:w="1047" w:type="dxa"/>
          </w:tcPr>
          <w:p w14:paraId="74F213F1"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05F4037C" w14:textId="77777777" w:rsidR="009A3064" w:rsidRPr="00B60EBE" w:rsidRDefault="009A3064" w:rsidP="009A3064">
            <w:pPr>
              <w:jc w:val="center"/>
              <w:rPr>
                <w:rFonts w:cs="Arial"/>
                <w:b/>
                <w:bCs/>
                <w:sz w:val="20"/>
                <w:szCs w:val="20"/>
              </w:rPr>
            </w:pPr>
            <w:r w:rsidRPr="00B60EBE">
              <w:rPr>
                <w:rFonts w:cs="Arial"/>
                <w:b/>
                <w:bCs/>
                <w:sz w:val="20"/>
                <w:szCs w:val="20"/>
              </w:rPr>
              <w:t>69</w:t>
            </w:r>
          </w:p>
        </w:tc>
      </w:tr>
      <w:tr w:rsidR="00B60EBE" w:rsidRPr="00B60EBE" w14:paraId="6AF428CA" w14:textId="77777777" w:rsidTr="009A3064">
        <w:trPr>
          <w:gridAfter w:val="4"/>
          <w:wAfter w:w="4189" w:type="dxa"/>
          <w:trHeight w:val="112"/>
        </w:trPr>
        <w:tc>
          <w:tcPr>
            <w:tcW w:w="1545" w:type="dxa"/>
          </w:tcPr>
          <w:p w14:paraId="28467D03" w14:textId="77777777" w:rsidR="009A3064" w:rsidRPr="00B60EBE" w:rsidRDefault="009A3064" w:rsidP="009A3064">
            <w:pPr>
              <w:rPr>
                <w:rFonts w:cs="Arial"/>
                <w:sz w:val="20"/>
                <w:szCs w:val="20"/>
              </w:rPr>
            </w:pPr>
            <w:r w:rsidRPr="00B60EBE">
              <w:rPr>
                <w:rFonts w:cs="Arial"/>
                <w:sz w:val="20"/>
                <w:szCs w:val="20"/>
              </w:rPr>
              <w:t>Куршумлија</w:t>
            </w:r>
          </w:p>
        </w:tc>
        <w:tc>
          <w:tcPr>
            <w:tcW w:w="1047" w:type="dxa"/>
          </w:tcPr>
          <w:p w14:paraId="33369BDB"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1142" w:type="dxa"/>
          </w:tcPr>
          <w:p w14:paraId="5105EA23" w14:textId="77777777" w:rsidR="009A3064" w:rsidRPr="00B60EBE" w:rsidRDefault="009A3064" w:rsidP="009A3064">
            <w:pPr>
              <w:jc w:val="center"/>
              <w:rPr>
                <w:rFonts w:cs="Arial"/>
                <w:b/>
                <w:bCs/>
                <w:sz w:val="20"/>
                <w:szCs w:val="20"/>
              </w:rPr>
            </w:pPr>
            <w:r w:rsidRPr="00B60EBE">
              <w:rPr>
                <w:rFonts w:cs="Arial"/>
                <w:b/>
                <w:bCs/>
                <w:sz w:val="20"/>
                <w:szCs w:val="20"/>
              </w:rPr>
              <w:t>11</w:t>
            </w:r>
          </w:p>
        </w:tc>
      </w:tr>
      <w:tr w:rsidR="00B60EBE" w:rsidRPr="00B60EBE" w14:paraId="7C6CF6E2" w14:textId="77777777" w:rsidTr="009A3064">
        <w:trPr>
          <w:gridAfter w:val="4"/>
          <w:wAfter w:w="4189" w:type="dxa"/>
          <w:trHeight w:val="112"/>
        </w:trPr>
        <w:tc>
          <w:tcPr>
            <w:tcW w:w="1545" w:type="dxa"/>
          </w:tcPr>
          <w:p w14:paraId="33CDB2B0" w14:textId="77777777" w:rsidR="009A3064" w:rsidRPr="00B60EBE" w:rsidRDefault="009A3064" w:rsidP="009A3064">
            <w:pPr>
              <w:rPr>
                <w:rFonts w:cs="Arial"/>
                <w:sz w:val="20"/>
                <w:szCs w:val="20"/>
              </w:rPr>
            </w:pPr>
            <w:r w:rsidRPr="00B60EBE">
              <w:rPr>
                <w:rFonts w:cs="Arial"/>
                <w:sz w:val="20"/>
                <w:szCs w:val="20"/>
              </w:rPr>
              <w:t>Блаце</w:t>
            </w:r>
          </w:p>
        </w:tc>
        <w:tc>
          <w:tcPr>
            <w:tcW w:w="1047" w:type="dxa"/>
          </w:tcPr>
          <w:p w14:paraId="754CD397"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1F5E36E7" w14:textId="77777777" w:rsidR="009A3064" w:rsidRPr="00B60EBE" w:rsidRDefault="009A3064" w:rsidP="009A3064">
            <w:pPr>
              <w:jc w:val="center"/>
              <w:rPr>
                <w:rFonts w:cs="Arial"/>
                <w:b/>
                <w:bCs/>
                <w:sz w:val="20"/>
                <w:szCs w:val="20"/>
              </w:rPr>
            </w:pPr>
            <w:r w:rsidRPr="00B60EBE">
              <w:rPr>
                <w:rFonts w:cs="Arial"/>
                <w:b/>
                <w:bCs/>
                <w:sz w:val="20"/>
                <w:szCs w:val="20"/>
              </w:rPr>
              <w:t>5</w:t>
            </w:r>
          </w:p>
        </w:tc>
      </w:tr>
      <w:tr w:rsidR="00B60EBE" w:rsidRPr="00B60EBE" w14:paraId="141937B6" w14:textId="77777777" w:rsidTr="009A3064">
        <w:trPr>
          <w:gridAfter w:val="4"/>
          <w:wAfter w:w="4189" w:type="dxa"/>
          <w:trHeight w:val="112"/>
        </w:trPr>
        <w:tc>
          <w:tcPr>
            <w:tcW w:w="1545" w:type="dxa"/>
          </w:tcPr>
          <w:p w14:paraId="7B483A6D" w14:textId="77777777" w:rsidR="009A3064" w:rsidRPr="00B60EBE" w:rsidRDefault="009A3064" w:rsidP="009A3064">
            <w:pPr>
              <w:rPr>
                <w:rFonts w:cs="Arial"/>
                <w:sz w:val="20"/>
                <w:szCs w:val="20"/>
              </w:rPr>
            </w:pPr>
            <w:r w:rsidRPr="00B60EBE">
              <w:rPr>
                <w:rFonts w:cs="Arial"/>
                <w:sz w:val="20"/>
                <w:szCs w:val="20"/>
              </w:rPr>
              <w:t>Мерошина</w:t>
            </w:r>
          </w:p>
        </w:tc>
        <w:tc>
          <w:tcPr>
            <w:tcW w:w="1047" w:type="dxa"/>
          </w:tcPr>
          <w:p w14:paraId="1CF67165"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3568E4AB"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B60EBE" w:rsidRPr="00B60EBE" w14:paraId="508111F1" w14:textId="77777777" w:rsidTr="009A3064">
        <w:trPr>
          <w:gridAfter w:val="4"/>
          <w:wAfter w:w="4189" w:type="dxa"/>
          <w:trHeight w:val="112"/>
        </w:trPr>
        <w:tc>
          <w:tcPr>
            <w:tcW w:w="1545" w:type="dxa"/>
          </w:tcPr>
          <w:p w14:paraId="267AEE73" w14:textId="77777777" w:rsidR="009A3064" w:rsidRPr="00B60EBE" w:rsidRDefault="009A3064" w:rsidP="009A3064">
            <w:pPr>
              <w:rPr>
                <w:rFonts w:cs="Arial"/>
                <w:sz w:val="20"/>
                <w:szCs w:val="20"/>
              </w:rPr>
            </w:pPr>
            <w:r w:rsidRPr="00B60EBE">
              <w:rPr>
                <w:rFonts w:cs="Arial"/>
                <w:sz w:val="20"/>
                <w:szCs w:val="20"/>
              </w:rPr>
              <w:t>Житорађа</w:t>
            </w:r>
          </w:p>
        </w:tc>
        <w:tc>
          <w:tcPr>
            <w:tcW w:w="1047" w:type="dxa"/>
          </w:tcPr>
          <w:p w14:paraId="551A877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75CCE52E"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B60EBE" w:rsidRPr="00B60EBE" w14:paraId="13147997" w14:textId="77777777" w:rsidTr="009A3064">
        <w:trPr>
          <w:gridAfter w:val="4"/>
          <w:wAfter w:w="4189" w:type="dxa"/>
          <w:trHeight w:val="112"/>
        </w:trPr>
        <w:tc>
          <w:tcPr>
            <w:tcW w:w="1545" w:type="dxa"/>
          </w:tcPr>
          <w:p w14:paraId="029A2AB0" w14:textId="77777777" w:rsidR="009A3064" w:rsidRPr="00B60EBE" w:rsidRDefault="009A3064" w:rsidP="009A3064">
            <w:pPr>
              <w:rPr>
                <w:rFonts w:cs="Arial"/>
                <w:sz w:val="20"/>
                <w:szCs w:val="20"/>
              </w:rPr>
            </w:pPr>
            <w:r w:rsidRPr="00B60EBE">
              <w:rPr>
                <w:rFonts w:cs="Arial"/>
                <w:sz w:val="20"/>
                <w:szCs w:val="20"/>
              </w:rPr>
              <w:t>Ниш</w:t>
            </w:r>
          </w:p>
        </w:tc>
        <w:tc>
          <w:tcPr>
            <w:tcW w:w="1047" w:type="dxa"/>
          </w:tcPr>
          <w:p w14:paraId="6F645722" w14:textId="77777777" w:rsidR="009A3064" w:rsidRPr="00B60EBE" w:rsidRDefault="009A3064" w:rsidP="009A3064">
            <w:pPr>
              <w:jc w:val="center"/>
              <w:rPr>
                <w:rFonts w:cs="Arial"/>
                <w:b/>
                <w:bCs/>
                <w:sz w:val="20"/>
                <w:szCs w:val="20"/>
              </w:rPr>
            </w:pPr>
            <w:r w:rsidRPr="00B60EBE">
              <w:rPr>
                <w:rFonts w:cs="Arial"/>
                <w:b/>
                <w:bCs/>
                <w:sz w:val="20"/>
                <w:szCs w:val="20"/>
              </w:rPr>
              <w:t>55</w:t>
            </w:r>
          </w:p>
        </w:tc>
        <w:tc>
          <w:tcPr>
            <w:tcW w:w="1142" w:type="dxa"/>
          </w:tcPr>
          <w:p w14:paraId="776FB234" w14:textId="77777777" w:rsidR="009A3064" w:rsidRPr="00B60EBE" w:rsidRDefault="009A3064" w:rsidP="009A3064">
            <w:pPr>
              <w:jc w:val="center"/>
              <w:rPr>
                <w:rFonts w:cs="Arial"/>
                <w:b/>
                <w:bCs/>
                <w:sz w:val="20"/>
                <w:szCs w:val="20"/>
              </w:rPr>
            </w:pPr>
            <w:r w:rsidRPr="00B60EBE">
              <w:rPr>
                <w:rFonts w:cs="Arial"/>
                <w:b/>
                <w:bCs/>
                <w:sz w:val="20"/>
                <w:szCs w:val="20"/>
              </w:rPr>
              <w:t>271</w:t>
            </w:r>
          </w:p>
        </w:tc>
      </w:tr>
      <w:tr w:rsidR="00B60EBE" w:rsidRPr="00B60EBE" w14:paraId="6F2359A2" w14:textId="77777777" w:rsidTr="009A3064">
        <w:trPr>
          <w:gridAfter w:val="4"/>
          <w:wAfter w:w="4189" w:type="dxa"/>
          <w:trHeight w:val="112"/>
        </w:trPr>
        <w:tc>
          <w:tcPr>
            <w:tcW w:w="1545" w:type="dxa"/>
          </w:tcPr>
          <w:p w14:paraId="138963B6" w14:textId="77777777" w:rsidR="009A3064" w:rsidRPr="00B60EBE" w:rsidRDefault="009A3064" w:rsidP="009A3064">
            <w:pPr>
              <w:rPr>
                <w:rFonts w:cs="Arial"/>
                <w:sz w:val="20"/>
                <w:szCs w:val="20"/>
              </w:rPr>
            </w:pPr>
            <w:r w:rsidRPr="00B60EBE">
              <w:rPr>
                <w:rFonts w:cs="Arial"/>
                <w:sz w:val="20"/>
                <w:szCs w:val="20"/>
              </w:rPr>
              <w:t>Ниш-Д.Центар</w:t>
            </w:r>
          </w:p>
        </w:tc>
        <w:tc>
          <w:tcPr>
            <w:tcW w:w="1047" w:type="dxa"/>
          </w:tcPr>
          <w:p w14:paraId="18C2E60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07FF7B21" w14:textId="77777777" w:rsidR="009A3064" w:rsidRPr="00B60EBE" w:rsidRDefault="009A3064" w:rsidP="009A3064">
            <w:pPr>
              <w:jc w:val="center"/>
              <w:rPr>
                <w:rFonts w:cs="Arial"/>
                <w:b/>
                <w:bCs/>
                <w:sz w:val="20"/>
                <w:szCs w:val="20"/>
              </w:rPr>
            </w:pPr>
            <w:r w:rsidRPr="00B60EBE">
              <w:rPr>
                <w:rFonts w:cs="Arial"/>
                <w:b/>
                <w:bCs/>
                <w:sz w:val="20"/>
                <w:szCs w:val="20"/>
              </w:rPr>
              <w:t>23</w:t>
            </w:r>
          </w:p>
        </w:tc>
      </w:tr>
      <w:tr w:rsidR="00B60EBE" w:rsidRPr="00B60EBE" w14:paraId="3D289B34" w14:textId="77777777" w:rsidTr="009A3064">
        <w:trPr>
          <w:gridAfter w:val="4"/>
          <w:wAfter w:w="4189" w:type="dxa"/>
          <w:trHeight w:val="112"/>
        </w:trPr>
        <w:tc>
          <w:tcPr>
            <w:tcW w:w="1545" w:type="dxa"/>
          </w:tcPr>
          <w:p w14:paraId="3A3281FB" w14:textId="77777777" w:rsidR="009A3064" w:rsidRPr="00B60EBE" w:rsidRDefault="009A3064" w:rsidP="009A3064">
            <w:pPr>
              <w:rPr>
                <w:rFonts w:cs="Arial"/>
                <w:sz w:val="20"/>
                <w:szCs w:val="20"/>
              </w:rPr>
            </w:pPr>
            <w:r w:rsidRPr="00B60EBE">
              <w:rPr>
                <w:rFonts w:cs="Arial"/>
                <w:sz w:val="20"/>
                <w:szCs w:val="20"/>
              </w:rPr>
              <w:t>Ниш-Баждарница</w:t>
            </w:r>
          </w:p>
        </w:tc>
        <w:tc>
          <w:tcPr>
            <w:tcW w:w="1047" w:type="dxa"/>
          </w:tcPr>
          <w:p w14:paraId="3EB143D7"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318457CA"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7504FB77" w14:textId="77777777" w:rsidTr="009A3064">
        <w:trPr>
          <w:gridAfter w:val="4"/>
          <w:wAfter w:w="4189" w:type="dxa"/>
          <w:trHeight w:val="112"/>
        </w:trPr>
        <w:tc>
          <w:tcPr>
            <w:tcW w:w="1545" w:type="dxa"/>
          </w:tcPr>
          <w:p w14:paraId="59D6E3EB" w14:textId="77777777" w:rsidR="009A3064" w:rsidRPr="00B60EBE" w:rsidRDefault="009A3064" w:rsidP="009A3064">
            <w:pPr>
              <w:rPr>
                <w:rFonts w:cs="Arial"/>
                <w:sz w:val="20"/>
                <w:szCs w:val="20"/>
              </w:rPr>
            </w:pPr>
            <w:r w:rsidRPr="00B60EBE">
              <w:rPr>
                <w:rFonts w:cs="Arial"/>
                <w:sz w:val="20"/>
                <w:szCs w:val="20"/>
              </w:rPr>
              <w:t>Ниш-Ц.Крст</w:t>
            </w:r>
          </w:p>
        </w:tc>
        <w:tc>
          <w:tcPr>
            <w:tcW w:w="1047" w:type="dxa"/>
          </w:tcPr>
          <w:p w14:paraId="23F299E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2D06B2C5" w14:textId="77777777" w:rsidR="009A3064" w:rsidRPr="00B60EBE" w:rsidRDefault="009A3064" w:rsidP="009A3064">
            <w:pPr>
              <w:jc w:val="center"/>
              <w:rPr>
                <w:rFonts w:cs="Arial"/>
                <w:b/>
                <w:bCs/>
                <w:sz w:val="20"/>
                <w:szCs w:val="20"/>
              </w:rPr>
            </w:pPr>
          </w:p>
        </w:tc>
      </w:tr>
      <w:tr w:rsidR="00B60EBE" w:rsidRPr="00B60EBE" w14:paraId="005D59FA" w14:textId="77777777" w:rsidTr="009A3064">
        <w:trPr>
          <w:gridAfter w:val="4"/>
          <w:wAfter w:w="4189" w:type="dxa"/>
          <w:trHeight w:val="112"/>
        </w:trPr>
        <w:tc>
          <w:tcPr>
            <w:tcW w:w="1545" w:type="dxa"/>
          </w:tcPr>
          <w:p w14:paraId="5B300482" w14:textId="77777777" w:rsidR="009A3064" w:rsidRPr="00B60EBE" w:rsidRDefault="009A3064" w:rsidP="009A3064">
            <w:pPr>
              <w:rPr>
                <w:rFonts w:cs="Arial"/>
                <w:sz w:val="20"/>
                <w:szCs w:val="20"/>
              </w:rPr>
            </w:pPr>
            <w:r w:rsidRPr="00B60EBE">
              <w:rPr>
                <w:rFonts w:cs="Arial"/>
                <w:sz w:val="20"/>
                <w:szCs w:val="20"/>
              </w:rPr>
              <w:t>Нишка Бања</w:t>
            </w:r>
          </w:p>
        </w:tc>
        <w:tc>
          <w:tcPr>
            <w:tcW w:w="1047" w:type="dxa"/>
          </w:tcPr>
          <w:p w14:paraId="5C29C7DE" w14:textId="77777777" w:rsidR="009A3064" w:rsidRPr="00B60EBE" w:rsidRDefault="009A3064" w:rsidP="009A3064">
            <w:pPr>
              <w:jc w:val="center"/>
              <w:rPr>
                <w:rFonts w:cs="Arial"/>
                <w:b/>
                <w:bCs/>
                <w:sz w:val="20"/>
                <w:szCs w:val="20"/>
              </w:rPr>
            </w:pPr>
          </w:p>
        </w:tc>
        <w:tc>
          <w:tcPr>
            <w:tcW w:w="1142" w:type="dxa"/>
          </w:tcPr>
          <w:p w14:paraId="49E564EB"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B60EBE" w:rsidRPr="00B60EBE" w14:paraId="71F5A7A2" w14:textId="77777777" w:rsidTr="009A3064">
        <w:trPr>
          <w:gridAfter w:val="4"/>
          <w:wAfter w:w="4189" w:type="dxa"/>
          <w:trHeight w:val="112"/>
        </w:trPr>
        <w:tc>
          <w:tcPr>
            <w:tcW w:w="1545" w:type="dxa"/>
          </w:tcPr>
          <w:p w14:paraId="18516DB1" w14:textId="77777777" w:rsidR="009A3064" w:rsidRPr="00B60EBE" w:rsidRDefault="009A3064" w:rsidP="009A3064">
            <w:pPr>
              <w:rPr>
                <w:rFonts w:cs="Arial"/>
                <w:sz w:val="20"/>
                <w:szCs w:val="20"/>
              </w:rPr>
            </w:pPr>
            <w:r w:rsidRPr="00B60EBE">
              <w:rPr>
                <w:rFonts w:cs="Arial"/>
                <w:sz w:val="20"/>
                <w:szCs w:val="20"/>
              </w:rPr>
              <w:t>Гаџин Хан</w:t>
            </w:r>
          </w:p>
        </w:tc>
        <w:tc>
          <w:tcPr>
            <w:tcW w:w="1047" w:type="dxa"/>
          </w:tcPr>
          <w:p w14:paraId="06E9D6AE"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53DD759B"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617FBACC" w14:textId="77777777" w:rsidTr="009A3064">
        <w:trPr>
          <w:gridAfter w:val="4"/>
          <w:wAfter w:w="4189" w:type="dxa"/>
          <w:trHeight w:val="112"/>
        </w:trPr>
        <w:tc>
          <w:tcPr>
            <w:tcW w:w="1545" w:type="dxa"/>
          </w:tcPr>
          <w:p w14:paraId="782CEC95" w14:textId="77777777" w:rsidR="009A3064" w:rsidRPr="00B60EBE" w:rsidRDefault="009A3064" w:rsidP="009A3064">
            <w:pPr>
              <w:rPr>
                <w:rFonts w:cs="Arial"/>
                <w:sz w:val="20"/>
                <w:szCs w:val="20"/>
              </w:rPr>
            </w:pPr>
            <w:r w:rsidRPr="00B60EBE">
              <w:rPr>
                <w:rFonts w:cs="Arial"/>
                <w:sz w:val="20"/>
                <w:szCs w:val="20"/>
              </w:rPr>
              <w:t>Дољевац</w:t>
            </w:r>
          </w:p>
        </w:tc>
        <w:tc>
          <w:tcPr>
            <w:tcW w:w="1047" w:type="dxa"/>
          </w:tcPr>
          <w:p w14:paraId="6E7CFE59"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4C367DAA"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370D85A0" w14:textId="77777777" w:rsidTr="009A3064">
        <w:trPr>
          <w:gridAfter w:val="4"/>
          <w:wAfter w:w="4189" w:type="dxa"/>
          <w:trHeight w:val="112"/>
        </w:trPr>
        <w:tc>
          <w:tcPr>
            <w:tcW w:w="1545" w:type="dxa"/>
          </w:tcPr>
          <w:p w14:paraId="7C2E0E5B" w14:textId="77777777" w:rsidR="009A3064" w:rsidRPr="00B60EBE" w:rsidRDefault="009A3064" w:rsidP="009A3064">
            <w:pPr>
              <w:rPr>
                <w:rFonts w:cs="Arial"/>
                <w:sz w:val="20"/>
                <w:szCs w:val="20"/>
              </w:rPr>
            </w:pPr>
            <w:r w:rsidRPr="00B60EBE">
              <w:rPr>
                <w:rFonts w:cs="Arial"/>
                <w:sz w:val="20"/>
                <w:szCs w:val="20"/>
              </w:rPr>
              <w:t>Топоница</w:t>
            </w:r>
          </w:p>
        </w:tc>
        <w:tc>
          <w:tcPr>
            <w:tcW w:w="1047" w:type="dxa"/>
          </w:tcPr>
          <w:p w14:paraId="0DE9A8A1" w14:textId="77777777" w:rsidR="009A3064" w:rsidRPr="00B60EBE" w:rsidRDefault="009A3064" w:rsidP="009A3064">
            <w:pPr>
              <w:jc w:val="center"/>
              <w:rPr>
                <w:rFonts w:cs="Arial"/>
                <w:b/>
                <w:bCs/>
                <w:sz w:val="20"/>
                <w:szCs w:val="20"/>
              </w:rPr>
            </w:pPr>
          </w:p>
        </w:tc>
        <w:tc>
          <w:tcPr>
            <w:tcW w:w="1142" w:type="dxa"/>
          </w:tcPr>
          <w:p w14:paraId="57F6EDCC"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1E633068" w14:textId="77777777" w:rsidTr="009A3064">
        <w:trPr>
          <w:gridAfter w:val="4"/>
          <w:wAfter w:w="4189" w:type="dxa"/>
          <w:trHeight w:val="112"/>
        </w:trPr>
        <w:tc>
          <w:tcPr>
            <w:tcW w:w="1545" w:type="dxa"/>
          </w:tcPr>
          <w:p w14:paraId="1CCC0ECA" w14:textId="77777777" w:rsidR="009A3064" w:rsidRPr="00B60EBE" w:rsidRDefault="009A3064" w:rsidP="009A3064">
            <w:pPr>
              <w:rPr>
                <w:rFonts w:cs="Arial"/>
                <w:sz w:val="20"/>
                <w:szCs w:val="20"/>
              </w:rPr>
            </w:pPr>
            <w:r w:rsidRPr="00B60EBE">
              <w:rPr>
                <w:rFonts w:cs="Arial"/>
                <w:sz w:val="20"/>
                <w:szCs w:val="20"/>
              </w:rPr>
              <w:t>Матејевац</w:t>
            </w:r>
          </w:p>
        </w:tc>
        <w:tc>
          <w:tcPr>
            <w:tcW w:w="1047" w:type="dxa"/>
          </w:tcPr>
          <w:p w14:paraId="5B600FA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0F467E2D"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76777D6D" w14:textId="77777777" w:rsidTr="009A3064">
        <w:trPr>
          <w:gridAfter w:val="4"/>
          <w:wAfter w:w="4189" w:type="dxa"/>
          <w:trHeight w:val="112"/>
        </w:trPr>
        <w:tc>
          <w:tcPr>
            <w:tcW w:w="1545" w:type="dxa"/>
          </w:tcPr>
          <w:p w14:paraId="5E44D820" w14:textId="77777777" w:rsidR="009A3064" w:rsidRPr="00B60EBE" w:rsidRDefault="009A3064" w:rsidP="009A3064">
            <w:pPr>
              <w:rPr>
                <w:rFonts w:cs="Arial"/>
                <w:sz w:val="20"/>
                <w:szCs w:val="20"/>
              </w:rPr>
            </w:pPr>
            <w:r w:rsidRPr="00B60EBE">
              <w:rPr>
                <w:rFonts w:cs="Arial"/>
                <w:sz w:val="20"/>
                <w:szCs w:val="20"/>
              </w:rPr>
              <w:t>Алексинац</w:t>
            </w:r>
          </w:p>
        </w:tc>
        <w:tc>
          <w:tcPr>
            <w:tcW w:w="1047" w:type="dxa"/>
          </w:tcPr>
          <w:p w14:paraId="1224355F"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142" w:type="dxa"/>
          </w:tcPr>
          <w:p w14:paraId="122026A7" w14:textId="77777777" w:rsidR="009A3064" w:rsidRPr="00B60EBE" w:rsidRDefault="009A3064" w:rsidP="009A3064">
            <w:pPr>
              <w:jc w:val="center"/>
              <w:rPr>
                <w:rFonts w:cs="Arial"/>
                <w:b/>
                <w:bCs/>
                <w:sz w:val="20"/>
                <w:szCs w:val="20"/>
              </w:rPr>
            </w:pPr>
            <w:r w:rsidRPr="00B60EBE">
              <w:rPr>
                <w:rFonts w:cs="Arial"/>
                <w:b/>
                <w:bCs/>
                <w:sz w:val="20"/>
                <w:szCs w:val="20"/>
              </w:rPr>
              <w:t>18</w:t>
            </w:r>
          </w:p>
        </w:tc>
      </w:tr>
      <w:tr w:rsidR="00B60EBE" w:rsidRPr="00B60EBE" w14:paraId="393F7408" w14:textId="77777777" w:rsidTr="009A3064">
        <w:trPr>
          <w:gridAfter w:val="4"/>
          <w:wAfter w:w="4189" w:type="dxa"/>
          <w:trHeight w:val="112"/>
        </w:trPr>
        <w:tc>
          <w:tcPr>
            <w:tcW w:w="1545" w:type="dxa"/>
          </w:tcPr>
          <w:p w14:paraId="6113B79B"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1047" w:type="dxa"/>
          </w:tcPr>
          <w:p w14:paraId="4C779CA2" w14:textId="77777777" w:rsidR="009A3064" w:rsidRPr="00B60EBE" w:rsidRDefault="009A3064" w:rsidP="009A3064">
            <w:pPr>
              <w:jc w:val="center"/>
              <w:rPr>
                <w:rFonts w:cs="Arial"/>
                <w:b/>
                <w:bCs/>
                <w:sz w:val="20"/>
                <w:szCs w:val="20"/>
              </w:rPr>
            </w:pPr>
            <w:r w:rsidRPr="00B60EBE">
              <w:rPr>
                <w:rFonts w:cs="Arial"/>
                <w:b/>
                <w:bCs/>
                <w:sz w:val="20"/>
                <w:szCs w:val="20"/>
              </w:rPr>
              <w:t>24</w:t>
            </w:r>
          </w:p>
        </w:tc>
        <w:tc>
          <w:tcPr>
            <w:tcW w:w="1142" w:type="dxa"/>
          </w:tcPr>
          <w:p w14:paraId="23C0DF33" w14:textId="77777777" w:rsidR="009A3064" w:rsidRPr="00B60EBE" w:rsidRDefault="009A3064" w:rsidP="009A3064">
            <w:pPr>
              <w:jc w:val="center"/>
              <w:rPr>
                <w:rFonts w:cs="Arial"/>
                <w:b/>
                <w:bCs/>
                <w:sz w:val="20"/>
                <w:szCs w:val="20"/>
              </w:rPr>
            </w:pPr>
            <w:r w:rsidRPr="00B60EBE">
              <w:rPr>
                <w:rFonts w:cs="Arial"/>
                <w:b/>
                <w:bCs/>
                <w:sz w:val="20"/>
                <w:szCs w:val="20"/>
              </w:rPr>
              <w:t>90</w:t>
            </w:r>
          </w:p>
        </w:tc>
      </w:tr>
      <w:tr w:rsidR="00B60EBE" w:rsidRPr="00B60EBE" w14:paraId="7923FEC1" w14:textId="77777777" w:rsidTr="009A3064">
        <w:trPr>
          <w:gridAfter w:val="4"/>
          <w:wAfter w:w="4189" w:type="dxa"/>
          <w:trHeight w:val="112"/>
        </w:trPr>
        <w:tc>
          <w:tcPr>
            <w:tcW w:w="1545" w:type="dxa"/>
          </w:tcPr>
          <w:p w14:paraId="52531BD7" w14:textId="77777777" w:rsidR="009A3064" w:rsidRPr="00B60EBE" w:rsidRDefault="009A3064" w:rsidP="009A3064">
            <w:pPr>
              <w:rPr>
                <w:rFonts w:cs="Arial"/>
                <w:sz w:val="20"/>
                <w:szCs w:val="20"/>
              </w:rPr>
            </w:pPr>
            <w:r w:rsidRPr="00B60EBE">
              <w:rPr>
                <w:rFonts w:cs="Arial"/>
                <w:sz w:val="20"/>
                <w:szCs w:val="20"/>
              </w:rPr>
              <w:t>Погон Лесковац</w:t>
            </w:r>
          </w:p>
        </w:tc>
        <w:tc>
          <w:tcPr>
            <w:tcW w:w="1047" w:type="dxa"/>
          </w:tcPr>
          <w:p w14:paraId="595FE524" w14:textId="77777777" w:rsidR="009A3064" w:rsidRPr="00B60EBE" w:rsidRDefault="009A3064" w:rsidP="009A3064">
            <w:pPr>
              <w:jc w:val="center"/>
              <w:rPr>
                <w:rFonts w:cs="Arial"/>
                <w:b/>
                <w:bCs/>
                <w:sz w:val="20"/>
                <w:szCs w:val="20"/>
              </w:rPr>
            </w:pPr>
            <w:r w:rsidRPr="00B60EBE">
              <w:rPr>
                <w:rFonts w:cs="Arial"/>
                <w:b/>
                <w:bCs/>
                <w:sz w:val="20"/>
                <w:szCs w:val="20"/>
              </w:rPr>
              <w:t>17</w:t>
            </w:r>
          </w:p>
        </w:tc>
        <w:tc>
          <w:tcPr>
            <w:tcW w:w="1142" w:type="dxa"/>
          </w:tcPr>
          <w:p w14:paraId="4EE66E58" w14:textId="77777777" w:rsidR="009A3064" w:rsidRPr="00B60EBE" w:rsidRDefault="009A3064" w:rsidP="009A3064">
            <w:pPr>
              <w:jc w:val="center"/>
              <w:rPr>
                <w:rFonts w:cs="Arial"/>
                <w:b/>
                <w:bCs/>
                <w:sz w:val="20"/>
                <w:szCs w:val="20"/>
              </w:rPr>
            </w:pPr>
            <w:r w:rsidRPr="00B60EBE">
              <w:rPr>
                <w:rFonts w:cs="Arial"/>
                <w:b/>
                <w:bCs/>
                <w:sz w:val="20"/>
                <w:szCs w:val="20"/>
              </w:rPr>
              <w:t>29</w:t>
            </w:r>
          </w:p>
        </w:tc>
      </w:tr>
      <w:tr w:rsidR="00B60EBE" w:rsidRPr="00B60EBE" w14:paraId="6F3B8865" w14:textId="77777777" w:rsidTr="009A3064">
        <w:trPr>
          <w:gridAfter w:val="4"/>
          <w:wAfter w:w="4189" w:type="dxa"/>
          <w:trHeight w:val="112"/>
        </w:trPr>
        <w:tc>
          <w:tcPr>
            <w:tcW w:w="1545" w:type="dxa"/>
          </w:tcPr>
          <w:p w14:paraId="74F13BAE" w14:textId="77777777" w:rsidR="009A3064" w:rsidRPr="00B60EBE" w:rsidRDefault="009A3064" w:rsidP="009A3064">
            <w:pPr>
              <w:rPr>
                <w:rFonts w:cs="Arial"/>
                <w:sz w:val="20"/>
                <w:szCs w:val="20"/>
              </w:rPr>
            </w:pPr>
            <w:r w:rsidRPr="00B60EBE">
              <w:rPr>
                <w:rFonts w:cs="Arial"/>
                <w:sz w:val="20"/>
                <w:szCs w:val="20"/>
              </w:rPr>
              <w:t>Турековац (у Погону)</w:t>
            </w:r>
          </w:p>
        </w:tc>
        <w:tc>
          <w:tcPr>
            <w:tcW w:w="1047" w:type="dxa"/>
          </w:tcPr>
          <w:p w14:paraId="658B6EE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12B8FE1"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5F14693C" w14:textId="77777777" w:rsidTr="009A3064">
        <w:trPr>
          <w:gridAfter w:val="4"/>
          <w:wAfter w:w="4189" w:type="dxa"/>
          <w:trHeight w:val="112"/>
        </w:trPr>
        <w:tc>
          <w:tcPr>
            <w:tcW w:w="1545" w:type="dxa"/>
          </w:tcPr>
          <w:p w14:paraId="59EC8CD7" w14:textId="77777777" w:rsidR="009A3064" w:rsidRPr="00B60EBE" w:rsidRDefault="009A3064" w:rsidP="009A3064">
            <w:pPr>
              <w:rPr>
                <w:rFonts w:cs="Arial"/>
                <w:sz w:val="20"/>
                <w:szCs w:val="20"/>
              </w:rPr>
            </w:pPr>
            <w:r w:rsidRPr="00B60EBE">
              <w:rPr>
                <w:rFonts w:cs="Arial"/>
                <w:sz w:val="20"/>
                <w:szCs w:val="20"/>
              </w:rPr>
              <w:t>Грделица</w:t>
            </w:r>
          </w:p>
        </w:tc>
        <w:tc>
          <w:tcPr>
            <w:tcW w:w="1047" w:type="dxa"/>
          </w:tcPr>
          <w:p w14:paraId="62E40193" w14:textId="77777777" w:rsidR="009A3064" w:rsidRPr="00B60EBE" w:rsidRDefault="009A3064" w:rsidP="009A3064">
            <w:pPr>
              <w:jc w:val="center"/>
              <w:rPr>
                <w:rFonts w:cs="Arial"/>
                <w:b/>
                <w:bCs/>
                <w:sz w:val="20"/>
                <w:szCs w:val="20"/>
              </w:rPr>
            </w:pPr>
          </w:p>
        </w:tc>
        <w:tc>
          <w:tcPr>
            <w:tcW w:w="1142" w:type="dxa"/>
          </w:tcPr>
          <w:p w14:paraId="601D4CB3"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73608D58" w14:textId="77777777" w:rsidTr="009A3064">
        <w:trPr>
          <w:gridAfter w:val="4"/>
          <w:wAfter w:w="4189" w:type="dxa"/>
          <w:trHeight w:val="112"/>
        </w:trPr>
        <w:tc>
          <w:tcPr>
            <w:tcW w:w="1545" w:type="dxa"/>
          </w:tcPr>
          <w:p w14:paraId="2D160674"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1047" w:type="dxa"/>
          </w:tcPr>
          <w:p w14:paraId="410259F2" w14:textId="77777777" w:rsidR="009A3064" w:rsidRPr="00B60EBE" w:rsidRDefault="009A3064" w:rsidP="009A3064">
            <w:pPr>
              <w:jc w:val="center"/>
              <w:rPr>
                <w:rFonts w:cs="Arial"/>
                <w:b/>
                <w:bCs/>
                <w:sz w:val="20"/>
                <w:szCs w:val="20"/>
              </w:rPr>
            </w:pPr>
            <w:r w:rsidRPr="00B60EBE">
              <w:rPr>
                <w:rFonts w:cs="Arial"/>
                <w:b/>
                <w:bCs/>
                <w:sz w:val="20"/>
                <w:szCs w:val="20"/>
              </w:rPr>
              <w:t>8</w:t>
            </w:r>
          </w:p>
        </w:tc>
        <w:tc>
          <w:tcPr>
            <w:tcW w:w="1142" w:type="dxa"/>
          </w:tcPr>
          <w:p w14:paraId="12416F89" w14:textId="77777777" w:rsidR="009A3064" w:rsidRPr="00B60EBE" w:rsidRDefault="009A3064" w:rsidP="009A3064">
            <w:pPr>
              <w:jc w:val="center"/>
              <w:rPr>
                <w:rFonts w:cs="Arial"/>
                <w:b/>
                <w:bCs/>
                <w:sz w:val="20"/>
                <w:szCs w:val="20"/>
              </w:rPr>
            </w:pPr>
            <w:r w:rsidRPr="00B60EBE">
              <w:rPr>
                <w:rFonts w:cs="Arial"/>
                <w:b/>
                <w:bCs/>
                <w:sz w:val="20"/>
                <w:szCs w:val="20"/>
              </w:rPr>
              <w:t>8</w:t>
            </w:r>
          </w:p>
        </w:tc>
      </w:tr>
      <w:tr w:rsidR="00B60EBE" w:rsidRPr="00B60EBE" w14:paraId="07C6847D" w14:textId="77777777" w:rsidTr="009A3064">
        <w:trPr>
          <w:gridAfter w:val="4"/>
          <w:wAfter w:w="4189" w:type="dxa"/>
          <w:trHeight w:val="112"/>
        </w:trPr>
        <w:tc>
          <w:tcPr>
            <w:tcW w:w="1545" w:type="dxa"/>
          </w:tcPr>
          <w:p w14:paraId="5A1B5A1C"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1047" w:type="dxa"/>
          </w:tcPr>
          <w:p w14:paraId="665CC8C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10903824"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5C7F1CC7" w14:textId="77777777" w:rsidTr="009A3064">
        <w:trPr>
          <w:gridAfter w:val="4"/>
          <w:wAfter w:w="4189" w:type="dxa"/>
          <w:trHeight w:val="112"/>
        </w:trPr>
        <w:tc>
          <w:tcPr>
            <w:tcW w:w="1545" w:type="dxa"/>
          </w:tcPr>
          <w:p w14:paraId="65D566DB" w14:textId="77777777" w:rsidR="009A3064" w:rsidRPr="00B60EBE" w:rsidRDefault="009A3064" w:rsidP="009A3064">
            <w:pPr>
              <w:rPr>
                <w:rFonts w:cs="Arial"/>
                <w:sz w:val="20"/>
                <w:szCs w:val="20"/>
              </w:rPr>
            </w:pPr>
            <w:r w:rsidRPr="00B60EBE">
              <w:rPr>
                <w:rFonts w:cs="Arial"/>
                <w:sz w:val="20"/>
                <w:szCs w:val="20"/>
              </w:rPr>
              <w:lastRenderedPageBreak/>
              <w:t>Црна Трава</w:t>
            </w:r>
          </w:p>
        </w:tc>
        <w:tc>
          <w:tcPr>
            <w:tcW w:w="1047" w:type="dxa"/>
          </w:tcPr>
          <w:p w14:paraId="46D7C94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5F51B44F" w14:textId="77777777" w:rsidR="009A3064" w:rsidRPr="00B60EBE" w:rsidRDefault="009A3064" w:rsidP="009A3064">
            <w:pPr>
              <w:jc w:val="center"/>
              <w:rPr>
                <w:rFonts w:cs="Arial"/>
                <w:b/>
                <w:bCs/>
                <w:sz w:val="20"/>
                <w:szCs w:val="20"/>
              </w:rPr>
            </w:pPr>
          </w:p>
        </w:tc>
      </w:tr>
      <w:tr w:rsidR="00B60EBE" w:rsidRPr="00B60EBE" w14:paraId="64B423F3" w14:textId="77777777" w:rsidTr="009A3064">
        <w:trPr>
          <w:gridAfter w:val="4"/>
          <w:wAfter w:w="4189" w:type="dxa"/>
          <w:trHeight w:val="112"/>
        </w:trPr>
        <w:tc>
          <w:tcPr>
            <w:tcW w:w="1545" w:type="dxa"/>
          </w:tcPr>
          <w:p w14:paraId="137FF595" w14:textId="77777777" w:rsidR="009A3064" w:rsidRPr="00B60EBE" w:rsidRDefault="009A3064" w:rsidP="009A3064">
            <w:pPr>
              <w:rPr>
                <w:rFonts w:cs="Arial"/>
                <w:sz w:val="20"/>
                <w:szCs w:val="20"/>
              </w:rPr>
            </w:pPr>
            <w:r w:rsidRPr="00B60EBE">
              <w:rPr>
                <w:rFonts w:cs="Arial"/>
                <w:sz w:val="20"/>
                <w:szCs w:val="20"/>
              </w:rPr>
              <w:t>Босилеград</w:t>
            </w:r>
          </w:p>
        </w:tc>
        <w:tc>
          <w:tcPr>
            <w:tcW w:w="1047" w:type="dxa"/>
          </w:tcPr>
          <w:p w14:paraId="2EFD0F33"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3D3CE89A"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2532BCEC" w14:textId="77777777" w:rsidTr="009A3064">
        <w:trPr>
          <w:gridAfter w:val="4"/>
          <w:wAfter w:w="4189" w:type="dxa"/>
          <w:trHeight w:val="112"/>
        </w:trPr>
        <w:tc>
          <w:tcPr>
            <w:tcW w:w="1545" w:type="dxa"/>
          </w:tcPr>
          <w:p w14:paraId="6DD41078" w14:textId="77777777" w:rsidR="009A3064" w:rsidRPr="00B60EBE" w:rsidRDefault="009A3064" w:rsidP="009A3064">
            <w:pPr>
              <w:rPr>
                <w:rFonts w:cs="Arial"/>
                <w:sz w:val="20"/>
                <w:szCs w:val="20"/>
              </w:rPr>
            </w:pPr>
            <w:r w:rsidRPr="00B60EBE">
              <w:rPr>
                <w:rFonts w:cs="Arial"/>
                <w:sz w:val="20"/>
                <w:szCs w:val="20"/>
              </w:rPr>
              <w:t>Власотинце - Управа</w:t>
            </w:r>
          </w:p>
        </w:tc>
        <w:tc>
          <w:tcPr>
            <w:tcW w:w="1047" w:type="dxa"/>
          </w:tcPr>
          <w:p w14:paraId="7B88BAB6"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476FC058"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034CA63B" w14:textId="77777777" w:rsidTr="009A3064">
        <w:trPr>
          <w:gridAfter w:val="4"/>
          <w:wAfter w:w="4189" w:type="dxa"/>
          <w:trHeight w:val="112"/>
        </w:trPr>
        <w:tc>
          <w:tcPr>
            <w:tcW w:w="1545" w:type="dxa"/>
          </w:tcPr>
          <w:p w14:paraId="2686721E" w14:textId="77777777" w:rsidR="009A3064" w:rsidRPr="00B60EBE" w:rsidRDefault="009A3064" w:rsidP="009A3064">
            <w:pPr>
              <w:rPr>
                <w:rFonts w:cs="Arial"/>
                <w:sz w:val="20"/>
                <w:szCs w:val="20"/>
              </w:rPr>
            </w:pPr>
            <w:r w:rsidRPr="00B60EBE">
              <w:rPr>
                <w:rFonts w:cs="Arial"/>
                <w:sz w:val="20"/>
                <w:szCs w:val="20"/>
              </w:rPr>
              <w:t>Власотинце - шалтери</w:t>
            </w:r>
          </w:p>
        </w:tc>
        <w:tc>
          <w:tcPr>
            <w:tcW w:w="1047" w:type="dxa"/>
          </w:tcPr>
          <w:p w14:paraId="0ED4AE36"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102C01C5" w14:textId="77777777" w:rsidR="009A3064" w:rsidRPr="00B60EBE" w:rsidRDefault="009A3064" w:rsidP="009A3064">
            <w:pPr>
              <w:jc w:val="center"/>
              <w:rPr>
                <w:rFonts w:cs="Arial"/>
                <w:b/>
                <w:bCs/>
                <w:sz w:val="20"/>
                <w:szCs w:val="20"/>
              </w:rPr>
            </w:pPr>
            <w:r w:rsidRPr="00B60EBE">
              <w:rPr>
                <w:rFonts w:cs="Arial"/>
                <w:b/>
                <w:bCs/>
                <w:sz w:val="20"/>
                <w:szCs w:val="20"/>
              </w:rPr>
              <w:t>5</w:t>
            </w:r>
          </w:p>
        </w:tc>
      </w:tr>
      <w:tr w:rsidR="00B60EBE" w:rsidRPr="00B60EBE" w14:paraId="0C416AAF" w14:textId="77777777" w:rsidTr="009A3064">
        <w:trPr>
          <w:gridAfter w:val="4"/>
          <w:wAfter w:w="4189" w:type="dxa"/>
          <w:trHeight w:val="112"/>
        </w:trPr>
        <w:tc>
          <w:tcPr>
            <w:tcW w:w="1545" w:type="dxa"/>
          </w:tcPr>
          <w:p w14:paraId="2E91D9BC" w14:textId="77777777" w:rsidR="009A3064" w:rsidRPr="00B60EBE" w:rsidRDefault="009A3064" w:rsidP="009A3064">
            <w:pPr>
              <w:rPr>
                <w:rFonts w:cs="Arial"/>
                <w:sz w:val="20"/>
                <w:szCs w:val="20"/>
              </w:rPr>
            </w:pPr>
            <w:r w:rsidRPr="00B60EBE">
              <w:rPr>
                <w:rFonts w:cs="Arial"/>
                <w:sz w:val="20"/>
                <w:szCs w:val="20"/>
              </w:rPr>
              <w:t>Манојловце</w:t>
            </w:r>
          </w:p>
        </w:tc>
        <w:tc>
          <w:tcPr>
            <w:tcW w:w="1047" w:type="dxa"/>
          </w:tcPr>
          <w:p w14:paraId="2C5AD2E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3359849E"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7FA589F2" w14:textId="77777777" w:rsidTr="009A3064">
        <w:trPr>
          <w:gridAfter w:val="4"/>
          <w:wAfter w:w="4189" w:type="dxa"/>
          <w:trHeight w:val="112"/>
        </w:trPr>
        <w:tc>
          <w:tcPr>
            <w:tcW w:w="1545" w:type="dxa"/>
          </w:tcPr>
          <w:p w14:paraId="44A6616A" w14:textId="77777777" w:rsidR="009A3064" w:rsidRPr="00B60EBE" w:rsidRDefault="009A3064" w:rsidP="009A3064">
            <w:pPr>
              <w:rPr>
                <w:rFonts w:cs="Arial"/>
                <w:sz w:val="20"/>
                <w:szCs w:val="20"/>
              </w:rPr>
            </w:pPr>
            <w:r w:rsidRPr="00B60EBE">
              <w:rPr>
                <w:rFonts w:cs="Arial"/>
                <w:sz w:val="20"/>
                <w:szCs w:val="20"/>
              </w:rPr>
              <w:t>Печењевце</w:t>
            </w:r>
          </w:p>
        </w:tc>
        <w:tc>
          <w:tcPr>
            <w:tcW w:w="1047" w:type="dxa"/>
          </w:tcPr>
          <w:p w14:paraId="3DF3EEEF"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52220EFB"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047DC65D" w14:textId="77777777" w:rsidTr="009A3064">
        <w:trPr>
          <w:gridAfter w:val="4"/>
          <w:wAfter w:w="4189" w:type="dxa"/>
          <w:trHeight w:val="112"/>
        </w:trPr>
        <w:tc>
          <w:tcPr>
            <w:tcW w:w="1545" w:type="dxa"/>
          </w:tcPr>
          <w:p w14:paraId="0CAA1628" w14:textId="77777777" w:rsidR="009A3064" w:rsidRPr="00B60EBE" w:rsidRDefault="009A3064" w:rsidP="009A3064">
            <w:pPr>
              <w:rPr>
                <w:rFonts w:cs="Arial"/>
                <w:sz w:val="20"/>
                <w:szCs w:val="20"/>
              </w:rPr>
            </w:pPr>
            <w:r w:rsidRPr="00B60EBE">
              <w:rPr>
                <w:rFonts w:cs="Arial"/>
                <w:sz w:val="20"/>
                <w:szCs w:val="20"/>
              </w:rPr>
              <w:t>Лебане</w:t>
            </w:r>
          </w:p>
        </w:tc>
        <w:tc>
          <w:tcPr>
            <w:tcW w:w="1047" w:type="dxa"/>
          </w:tcPr>
          <w:p w14:paraId="7420BF24" w14:textId="77777777" w:rsidR="009A3064" w:rsidRPr="00B60EBE" w:rsidRDefault="009A3064" w:rsidP="009A3064">
            <w:pPr>
              <w:jc w:val="center"/>
              <w:rPr>
                <w:rFonts w:cs="Arial"/>
                <w:b/>
                <w:bCs/>
                <w:sz w:val="20"/>
                <w:szCs w:val="20"/>
              </w:rPr>
            </w:pPr>
            <w:r w:rsidRPr="00B60EBE">
              <w:rPr>
                <w:rFonts w:cs="Arial"/>
                <w:b/>
                <w:bCs/>
                <w:sz w:val="20"/>
                <w:szCs w:val="20"/>
              </w:rPr>
              <w:t>9</w:t>
            </w:r>
          </w:p>
        </w:tc>
        <w:tc>
          <w:tcPr>
            <w:tcW w:w="1142" w:type="dxa"/>
          </w:tcPr>
          <w:p w14:paraId="2751B447" w14:textId="77777777" w:rsidR="009A3064" w:rsidRPr="00B60EBE" w:rsidRDefault="009A3064" w:rsidP="009A3064">
            <w:pPr>
              <w:jc w:val="center"/>
              <w:rPr>
                <w:rFonts w:cs="Arial"/>
                <w:b/>
                <w:bCs/>
                <w:sz w:val="20"/>
                <w:szCs w:val="20"/>
              </w:rPr>
            </w:pPr>
            <w:r w:rsidRPr="00B60EBE">
              <w:rPr>
                <w:rFonts w:cs="Arial"/>
                <w:b/>
                <w:bCs/>
                <w:sz w:val="20"/>
                <w:szCs w:val="20"/>
              </w:rPr>
              <w:t>10</w:t>
            </w:r>
          </w:p>
        </w:tc>
      </w:tr>
      <w:tr w:rsidR="00B60EBE" w:rsidRPr="00B60EBE" w14:paraId="396F77A5" w14:textId="77777777" w:rsidTr="009A3064">
        <w:trPr>
          <w:gridAfter w:val="4"/>
          <w:wAfter w:w="4189" w:type="dxa"/>
          <w:trHeight w:val="112"/>
        </w:trPr>
        <w:tc>
          <w:tcPr>
            <w:tcW w:w="1545" w:type="dxa"/>
          </w:tcPr>
          <w:p w14:paraId="682F8499" w14:textId="77777777" w:rsidR="009A3064" w:rsidRPr="00B60EBE" w:rsidRDefault="009A3064" w:rsidP="009A3064">
            <w:pPr>
              <w:rPr>
                <w:rFonts w:cs="Arial"/>
                <w:sz w:val="20"/>
                <w:szCs w:val="20"/>
              </w:rPr>
            </w:pPr>
            <w:r w:rsidRPr="00B60EBE">
              <w:rPr>
                <w:rFonts w:cs="Arial"/>
                <w:sz w:val="20"/>
                <w:szCs w:val="20"/>
              </w:rPr>
              <w:t>Бојник - Управа</w:t>
            </w:r>
          </w:p>
        </w:tc>
        <w:tc>
          <w:tcPr>
            <w:tcW w:w="1047" w:type="dxa"/>
          </w:tcPr>
          <w:p w14:paraId="01FEBEDF"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24ED29F6"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5755CB25" w14:textId="77777777" w:rsidTr="009A3064">
        <w:trPr>
          <w:gridAfter w:val="4"/>
          <w:wAfter w:w="4189" w:type="dxa"/>
          <w:trHeight w:val="112"/>
        </w:trPr>
        <w:tc>
          <w:tcPr>
            <w:tcW w:w="1545" w:type="dxa"/>
          </w:tcPr>
          <w:p w14:paraId="044DC50B" w14:textId="77777777" w:rsidR="009A3064" w:rsidRPr="00B60EBE" w:rsidRDefault="009A3064" w:rsidP="009A3064">
            <w:pPr>
              <w:rPr>
                <w:rFonts w:cs="Arial"/>
                <w:sz w:val="20"/>
                <w:szCs w:val="20"/>
              </w:rPr>
            </w:pPr>
            <w:r w:rsidRPr="00B60EBE">
              <w:rPr>
                <w:rFonts w:cs="Arial"/>
                <w:sz w:val="20"/>
                <w:szCs w:val="20"/>
              </w:rPr>
              <w:t>Бојник - шалтери</w:t>
            </w:r>
          </w:p>
        </w:tc>
        <w:tc>
          <w:tcPr>
            <w:tcW w:w="1047" w:type="dxa"/>
          </w:tcPr>
          <w:p w14:paraId="368CF12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580BCA1E"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052C0BD0" w14:textId="77777777" w:rsidTr="009A3064">
        <w:trPr>
          <w:gridAfter w:val="4"/>
          <w:wAfter w:w="4189" w:type="dxa"/>
          <w:trHeight w:val="112"/>
        </w:trPr>
        <w:tc>
          <w:tcPr>
            <w:tcW w:w="1545" w:type="dxa"/>
          </w:tcPr>
          <w:p w14:paraId="115F3A03" w14:textId="77777777" w:rsidR="009A3064" w:rsidRPr="00B60EBE" w:rsidRDefault="009A3064" w:rsidP="009A3064">
            <w:pPr>
              <w:rPr>
                <w:rFonts w:cs="Arial"/>
                <w:sz w:val="20"/>
                <w:szCs w:val="20"/>
              </w:rPr>
            </w:pPr>
            <w:r w:rsidRPr="00B60EBE">
              <w:rPr>
                <w:rFonts w:cs="Arial"/>
                <w:sz w:val="20"/>
                <w:szCs w:val="20"/>
              </w:rPr>
              <w:t>Медвеђа</w:t>
            </w:r>
          </w:p>
        </w:tc>
        <w:tc>
          <w:tcPr>
            <w:tcW w:w="1047" w:type="dxa"/>
          </w:tcPr>
          <w:p w14:paraId="0D414A54"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1CCD25B3"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56B24303" w14:textId="77777777" w:rsidTr="009A3064">
        <w:trPr>
          <w:gridAfter w:val="4"/>
          <w:wAfter w:w="4189" w:type="dxa"/>
          <w:trHeight w:val="112"/>
        </w:trPr>
        <w:tc>
          <w:tcPr>
            <w:tcW w:w="1545" w:type="dxa"/>
          </w:tcPr>
          <w:p w14:paraId="05CDDE7E" w14:textId="77777777" w:rsidR="009A3064" w:rsidRPr="00B60EBE" w:rsidRDefault="009A3064" w:rsidP="009A3064">
            <w:pPr>
              <w:rPr>
                <w:rFonts w:cs="Arial"/>
                <w:sz w:val="20"/>
                <w:szCs w:val="20"/>
              </w:rPr>
            </w:pPr>
            <w:r w:rsidRPr="00B60EBE">
              <w:rPr>
                <w:rFonts w:cs="Arial"/>
                <w:sz w:val="20"/>
                <w:szCs w:val="20"/>
              </w:rPr>
              <w:t>Вучје</w:t>
            </w:r>
          </w:p>
        </w:tc>
        <w:tc>
          <w:tcPr>
            <w:tcW w:w="1047" w:type="dxa"/>
          </w:tcPr>
          <w:p w14:paraId="45DD3687"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5281C012"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3CB687C4" w14:textId="77777777" w:rsidTr="009A3064">
        <w:trPr>
          <w:gridAfter w:val="4"/>
          <w:wAfter w:w="4189" w:type="dxa"/>
          <w:trHeight w:val="112"/>
        </w:trPr>
        <w:tc>
          <w:tcPr>
            <w:tcW w:w="1545" w:type="dxa"/>
          </w:tcPr>
          <w:p w14:paraId="0FC1A714" w14:textId="77777777" w:rsidR="009A3064" w:rsidRPr="00B60EBE" w:rsidRDefault="009A3064" w:rsidP="009A3064">
            <w:pPr>
              <w:rPr>
                <w:rFonts w:cs="Arial"/>
                <w:sz w:val="20"/>
                <w:szCs w:val="20"/>
              </w:rPr>
            </w:pPr>
            <w:r w:rsidRPr="00B60EBE">
              <w:rPr>
                <w:rFonts w:cs="Arial"/>
                <w:sz w:val="20"/>
                <w:szCs w:val="20"/>
              </w:rPr>
              <w:t>ХЕ Вучје</w:t>
            </w:r>
          </w:p>
        </w:tc>
        <w:tc>
          <w:tcPr>
            <w:tcW w:w="1047" w:type="dxa"/>
          </w:tcPr>
          <w:p w14:paraId="13336DB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37045826" w14:textId="77777777" w:rsidR="009A3064" w:rsidRPr="00B60EBE" w:rsidRDefault="009A3064" w:rsidP="009A3064">
            <w:pPr>
              <w:jc w:val="center"/>
              <w:rPr>
                <w:rFonts w:cs="Arial"/>
                <w:b/>
                <w:bCs/>
                <w:sz w:val="20"/>
                <w:szCs w:val="20"/>
              </w:rPr>
            </w:pPr>
          </w:p>
        </w:tc>
      </w:tr>
      <w:tr w:rsidR="00B60EBE" w:rsidRPr="00B60EBE" w14:paraId="4BFB70B3" w14:textId="77777777" w:rsidTr="009A3064">
        <w:trPr>
          <w:gridAfter w:val="4"/>
          <w:wAfter w:w="4189" w:type="dxa"/>
          <w:trHeight w:val="112"/>
        </w:trPr>
        <w:tc>
          <w:tcPr>
            <w:tcW w:w="1545" w:type="dxa"/>
          </w:tcPr>
          <w:p w14:paraId="41833B80"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1047" w:type="dxa"/>
          </w:tcPr>
          <w:p w14:paraId="628E7A69"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0EFAF0FA" w14:textId="77777777" w:rsidR="009A3064" w:rsidRPr="00B60EBE" w:rsidRDefault="009A3064" w:rsidP="009A3064">
            <w:pPr>
              <w:jc w:val="center"/>
              <w:rPr>
                <w:rFonts w:cs="Arial"/>
                <w:b/>
                <w:bCs/>
                <w:sz w:val="20"/>
                <w:szCs w:val="20"/>
              </w:rPr>
            </w:pPr>
            <w:r w:rsidRPr="00B60EBE">
              <w:rPr>
                <w:rFonts w:cs="Arial"/>
                <w:b/>
                <w:bCs/>
                <w:sz w:val="20"/>
                <w:szCs w:val="20"/>
              </w:rPr>
              <w:t>38</w:t>
            </w:r>
          </w:p>
        </w:tc>
      </w:tr>
      <w:tr w:rsidR="00B60EBE" w:rsidRPr="00B60EBE" w14:paraId="17392614" w14:textId="77777777" w:rsidTr="009A3064">
        <w:trPr>
          <w:gridAfter w:val="4"/>
          <w:wAfter w:w="4189" w:type="dxa"/>
          <w:trHeight w:val="112"/>
        </w:trPr>
        <w:tc>
          <w:tcPr>
            <w:tcW w:w="1545" w:type="dxa"/>
          </w:tcPr>
          <w:p w14:paraId="081F609E" w14:textId="77777777" w:rsidR="009A3064" w:rsidRPr="00B60EBE" w:rsidRDefault="009A3064" w:rsidP="009A3064">
            <w:pPr>
              <w:rPr>
                <w:rFonts w:cs="Arial"/>
                <w:sz w:val="20"/>
                <w:szCs w:val="20"/>
                <w:lang w:val="ru-RU"/>
              </w:rPr>
            </w:pPr>
            <w:r w:rsidRPr="00B60EBE">
              <w:rPr>
                <w:rFonts w:cs="Arial"/>
                <w:sz w:val="20"/>
                <w:szCs w:val="20"/>
                <w:lang w:val="ru-RU"/>
              </w:rPr>
              <w:t>Врање - служба нап. ел.енергије</w:t>
            </w:r>
          </w:p>
        </w:tc>
        <w:tc>
          <w:tcPr>
            <w:tcW w:w="1047" w:type="dxa"/>
          </w:tcPr>
          <w:p w14:paraId="36CA3BD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07670BB7" w14:textId="77777777" w:rsidR="009A3064" w:rsidRPr="00B60EBE" w:rsidRDefault="009A3064" w:rsidP="009A3064">
            <w:pPr>
              <w:jc w:val="center"/>
              <w:rPr>
                <w:rFonts w:cs="Arial"/>
                <w:b/>
                <w:bCs/>
                <w:sz w:val="20"/>
                <w:szCs w:val="20"/>
              </w:rPr>
            </w:pPr>
            <w:r w:rsidRPr="00B60EBE">
              <w:rPr>
                <w:rFonts w:cs="Arial"/>
                <w:b/>
                <w:bCs/>
                <w:sz w:val="20"/>
                <w:szCs w:val="20"/>
              </w:rPr>
              <w:t>11</w:t>
            </w:r>
          </w:p>
        </w:tc>
      </w:tr>
      <w:tr w:rsidR="00B60EBE" w:rsidRPr="00B60EBE" w14:paraId="583B13C5" w14:textId="77777777" w:rsidTr="009A3064">
        <w:trPr>
          <w:gridAfter w:val="4"/>
          <w:wAfter w:w="4189" w:type="dxa"/>
          <w:trHeight w:val="112"/>
        </w:trPr>
        <w:tc>
          <w:tcPr>
            <w:tcW w:w="1545" w:type="dxa"/>
          </w:tcPr>
          <w:p w14:paraId="06768265" w14:textId="77777777" w:rsidR="009A3064" w:rsidRPr="00B60EBE" w:rsidRDefault="009A3064" w:rsidP="009A3064">
            <w:pPr>
              <w:rPr>
                <w:rFonts w:cs="Arial"/>
                <w:sz w:val="20"/>
                <w:szCs w:val="20"/>
                <w:lang w:val="ru-RU"/>
              </w:rPr>
            </w:pPr>
            <w:r w:rsidRPr="00B60EBE">
              <w:rPr>
                <w:rFonts w:cs="Arial"/>
                <w:sz w:val="20"/>
                <w:szCs w:val="20"/>
                <w:lang w:val="ru-RU"/>
              </w:rPr>
              <w:t>Врање - ИТ и ВУГ служба</w:t>
            </w:r>
          </w:p>
        </w:tc>
        <w:tc>
          <w:tcPr>
            <w:tcW w:w="1047" w:type="dxa"/>
          </w:tcPr>
          <w:p w14:paraId="0B7507D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23BB01A6" w14:textId="77777777" w:rsidR="009A3064" w:rsidRPr="00B60EBE" w:rsidRDefault="009A3064" w:rsidP="009A3064">
            <w:pPr>
              <w:jc w:val="center"/>
              <w:rPr>
                <w:rFonts w:cs="Arial"/>
                <w:b/>
                <w:bCs/>
                <w:sz w:val="20"/>
                <w:szCs w:val="20"/>
              </w:rPr>
            </w:pPr>
            <w:r w:rsidRPr="00B60EBE">
              <w:rPr>
                <w:rFonts w:cs="Arial"/>
                <w:b/>
                <w:bCs/>
                <w:sz w:val="20"/>
                <w:szCs w:val="20"/>
              </w:rPr>
              <w:t>15</w:t>
            </w:r>
          </w:p>
        </w:tc>
      </w:tr>
      <w:tr w:rsidR="00B60EBE" w:rsidRPr="00B60EBE" w14:paraId="33BC3B4D" w14:textId="77777777" w:rsidTr="009A3064">
        <w:trPr>
          <w:gridAfter w:val="4"/>
          <w:wAfter w:w="4189" w:type="dxa"/>
          <w:trHeight w:val="112"/>
        </w:trPr>
        <w:tc>
          <w:tcPr>
            <w:tcW w:w="1545" w:type="dxa"/>
          </w:tcPr>
          <w:p w14:paraId="6D725DEE" w14:textId="77777777" w:rsidR="009A3064" w:rsidRPr="00B60EBE" w:rsidRDefault="009A3064" w:rsidP="009A3064">
            <w:pPr>
              <w:rPr>
                <w:rFonts w:cs="Arial"/>
                <w:sz w:val="20"/>
                <w:szCs w:val="20"/>
              </w:rPr>
            </w:pPr>
            <w:r w:rsidRPr="00B60EBE">
              <w:rPr>
                <w:rFonts w:cs="Arial"/>
                <w:sz w:val="20"/>
                <w:szCs w:val="20"/>
              </w:rPr>
              <w:t>Врање - радионица</w:t>
            </w:r>
          </w:p>
        </w:tc>
        <w:tc>
          <w:tcPr>
            <w:tcW w:w="1047" w:type="dxa"/>
          </w:tcPr>
          <w:p w14:paraId="578A6CD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747E7E32" w14:textId="77777777" w:rsidR="009A3064" w:rsidRPr="00B60EBE" w:rsidRDefault="009A3064" w:rsidP="009A3064">
            <w:pPr>
              <w:jc w:val="center"/>
              <w:rPr>
                <w:rFonts w:cs="Arial"/>
                <w:b/>
                <w:bCs/>
                <w:sz w:val="20"/>
                <w:szCs w:val="20"/>
              </w:rPr>
            </w:pPr>
            <w:r w:rsidRPr="00B60EBE">
              <w:rPr>
                <w:rFonts w:cs="Arial"/>
                <w:b/>
                <w:bCs/>
                <w:sz w:val="20"/>
                <w:szCs w:val="20"/>
              </w:rPr>
              <w:t>15</w:t>
            </w:r>
          </w:p>
        </w:tc>
      </w:tr>
      <w:tr w:rsidR="00B60EBE" w:rsidRPr="00B60EBE" w14:paraId="0195C88E" w14:textId="77777777" w:rsidTr="009A3064">
        <w:trPr>
          <w:gridAfter w:val="4"/>
          <w:wAfter w:w="4189" w:type="dxa"/>
          <w:trHeight w:val="112"/>
        </w:trPr>
        <w:tc>
          <w:tcPr>
            <w:tcW w:w="1545" w:type="dxa"/>
          </w:tcPr>
          <w:p w14:paraId="573BCB9E" w14:textId="77777777" w:rsidR="009A3064" w:rsidRPr="00B60EBE" w:rsidRDefault="009A3064" w:rsidP="009A3064">
            <w:pPr>
              <w:rPr>
                <w:rFonts w:cs="Arial"/>
                <w:sz w:val="20"/>
                <w:szCs w:val="20"/>
              </w:rPr>
            </w:pPr>
            <w:r w:rsidRPr="00B60EBE">
              <w:rPr>
                <w:rFonts w:cs="Arial"/>
                <w:sz w:val="20"/>
                <w:szCs w:val="20"/>
              </w:rPr>
              <w:t xml:space="preserve">Врање - </w:t>
            </w:r>
          </w:p>
          <w:p w14:paraId="2BFF53A7" w14:textId="77777777" w:rsidR="009A3064" w:rsidRPr="00B60EBE" w:rsidRDefault="009A3064" w:rsidP="009A3064">
            <w:pPr>
              <w:rPr>
                <w:rFonts w:cs="Arial"/>
                <w:sz w:val="20"/>
                <w:szCs w:val="20"/>
              </w:rPr>
            </w:pPr>
            <w:r w:rsidRPr="00B60EBE">
              <w:rPr>
                <w:rFonts w:cs="Arial"/>
                <w:sz w:val="20"/>
                <w:szCs w:val="20"/>
              </w:rPr>
              <w:t>баждарна</w:t>
            </w:r>
          </w:p>
          <w:p w14:paraId="7D38ECAE" w14:textId="77777777" w:rsidR="009A3064" w:rsidRPr="00B60EBE" w:rsidRDefault="009A3064" w:rsidP="009A3064">
            <w:pPr>
              <w:rPr>
                <w:rFonts w:cs="Arial"/>
                <w:sz w:val="20"/>
                <w:szCs w:val="20"/>
              </w:rPr>
            </w:pPr>
            <w:r w:rsidRPr="00B60EBE">
              <w:rPr>
                <w:rFonts w:cs="Arial"/>
                <w:sz w:val="20"/>
                <w:szCs w:val="20"/>
              </w:rPr>
              <w:t>радионица</w:t>
            </w:r>
          </w:p>
        </w:tc>
        <w:tc>
          <w:tcPr>
            <w:tcW w:w="1047" w:type="dxa"/>
          </w:tcPr>
          <w:p w14:paraId="0BDCC633" w14:textId="77777777" w:rsidR="009A3064" w:rsidRPr="00B60EBE" w:rsidRDefault="009A3064" w:rsidP="009A3064">
            <w:pPr>
              <w:jc w:val="center"/>
              <w:rPr>
                <w:rFonts w:cs="Arial"/>
                <w:b/>
                <w:bCs/>
                <w:sz w:val="20"/>
                <w:szCs w:val="20"/>
              </w:rPr>
            </w:pPr>
          </w:p>
        </w:tc>
        <w:tc>
          <w:tcPr>
            <w:tcW w:w="1142" w:type="dxa"/>
          </w:tcPr>
          <w:p w14:paraId="2FAC5717"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B60EBE" w:rsidRPr="00B60EBE" w14:paraId="55BAE2D0" w14:textId="77777777" w:rsidTr="009A3064">
        <w:trPr>
          <w:gridAfter w:val="4"/>
          <w:wAfter w:w="4189" w:type="dxa"/>
          <w:trHeight w:val="112"/>
        </w:trPr>
        <w:tc>
          <w:tcPr>
            <w:tcW w:w="1545" w:type="dxa"/>
          </w:tcPr>
          <w:p w14:paraId="6A3B8FBA" w14:textId="77777777" w:rsidR="009A3064" w:rsidRPr="00B60EBE" w:rsidRDefault="009A3064" w:rsidP="009A3064">
            <w:pPr>
              <w:rPr>
                <w:rFonts w:cs="Arial"/>
                <w:sz w:val="20"/>
                <w:szCs w:val="20"/>
              </w:rPr>
            </w:pPr>
            <w:r w:rsidRPr="00B60EBE">
              <w:rPr>
                <w:rFonts w:cs="Arial"/>
                <w:sz w:val="20"/>
                <w:szCs w:val="20"/>
              </w:rPr>
              <w:t>Владичин Хан - управна зграда</w:t>
            </w:r>
          </w:p>
        </w:tc>
        <w:tc>
          <w:tcPr>
            <w:tcW w:w="1047" w:type="dxa"/>
          </w:tcPr>
          <w:p w14:paraId="0A05CFDB"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1C03B81D"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2F7B141D" w14:textId="77777777" w:rsidTr="009A3064">
        <w:trPr>
          <w:gridAfter w:val="4"/>
          <w:wAfter w:w="4189" w:type="dxa"/>
          <w:trHeight w:val="112"/>
        </w:trPr>
        <w:tc>
          <w:tcPr>
            <w:tcW w:w="1545" w:type="dxa"/>
          </w:tcPr>
          <w:p w14:paraId="7D9C1AD4" w14:textId="77777777" w:rsidR="009A3064" w:rsidRPr="00B60EBE" w:rsidRDefault="009A3064" w:rsidP="009A3064">
            <w:pPr>
              <w:rPr>
                <w:rFonts w:cs="Arial"/>
                <w:sz w:val="20"/>
                <w:szCs w:val="20"/>
              </w:rPr>
            </w:pPr>
            <w:r w:rsidRPr="00B60EBE">
              <w:rPr>
                <w:rFonts w:cs="Arial"/>
                <w:sz w:val="20"/>
                <w:szCs w:val="20"/>
              </w:rPr>
              <w:t>Владичин Хан - наплата</w:t>
            </w:r>
          </w:p>
        </w:tc>
        <w:tc>
          <w:tcPr>
            <w:tcW w:w="1047" w:type="dxa"/>
          </w:tcPr>
          <w:p w14:paraId="68BE2BFA"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142" w:type="dxa"/>
          </w:tcPr>
          <w:p w14:paraId="62AA047D"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6D999873" w14:textId="77777777" w:rsidTr="009A3064">
        <w:trPr>
          <w:gridAfter w:val="4"/>
          <w:wAfter w:w="4189" w:type="dxa"/>
          <w:trHeight w:val="112"/>
        </w:trPr>
        <w:tc>
          <w:tcPr>
            <w:tcW w:w="1545" w:type="dxa"/>
          </w:tcPr>
          <w:p w14:paraId="1FBF7B2C" w14:textId="77777777" w:rsidR="009A3064" w:rsidRPr="00B60EBE" w:rsidRDefault="009A3064" w:rsidP="009A3064">
            <w:pPr>
              <w:rPr>
                <w:rFonts w:cs="Arial"/>
                <w:sz w:val="20"/>
                <w:szCs w:val="20"/>
              </w:rPr>
            </w:pPr>
            <w:r w:rsidRPr="00B60EBE">
              <w:rPr>
                <w:rFonts w:cs="Arial"/>
                <w:sz w:val="20"/>
                <w:szCs w:val="20"/>
              </w:rPr>
              <w:t>Врањска бања</w:t>
            </w:r>
          </w:p>
        </w:tc>
        <w:tc>
          <w:tcPr>
            <w:tcW w:w="1047" w:type="dxa"/>
          </w:tcPr>
          <w:p w14:paraId="0FE50A4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60C7D740"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4C5E2840" w14:textId="77777777" w:rsidTr="009A3064">
        <w:trPr>
          <w:gridAfter w:val="4"/>
          <w:wAfter w:w="4189" w:type="dxa"/>
          <w:trHeight w:val="112"/>
        </w:trPr>
        <w:tc>
          <w:tcPr>
            <w:tcW w:w="1545" w:type="dxa"/>
          </w:tcPr>
          <w:p w14:paraId="387A6AB0" w14:textId="77777777" w:rsidR="009A3064" w:rsidRPr="00B60EBE" w:rsidRDefault="009A3064" w:rsidP="009A3064">
            <w:pPr>
              <w:rPr>
                <w:rFonts w:cs="Arial"/>
                <w:sz w:val="20"/>
                <w:szCs w:val="20"/>
              </w:rPr>
            </w:pPr>
            <w:r w:rsidRPr="00B60EBE">
              <w:rPr>
                <w:rFonts w:cs="Arial"/>
                <w:sz w:val="20"/>
                <w:szCs w:val="20"/>
              </w:rPr>
              <w:t>Бујановац - управна зграда</w:t>
            </w:r>
          </w:p>
        </w:tc>
        <w:tc>
          <w:tcPr>
            <w:tcW w:w="1047" w:type="dxa"/>
          </w:tcPr>
          <w:p w14:paraId="4B5BC5F7"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1AC68161"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B60EBE" w:rsidRPr="00B60EBE" w14:paraId="15C323B0" w14:textId="77777777" w:rsidTr="009A3064">
        <w:trPr>
          <w:gridAfter w:val="4"/>
          <w:wAfter w:w="4189" w:type="dxa"/>
          <w:trHeight w:val="112"/>
        </w:trPr>
        <w:tc>
          <w:tcPr>
            <w:tcW w:w="1545" w:type="dxa"/>
          </w:tcPr>
          <w:p w14:paraId="533AFA10" w14:textId="77777777" w:rsidR="009A3064" w:rsidRPr="00B60EBE" w:rsidRDefault="009A3064" w:rsidP="009A3064">
            <w:pPr>
              <w:rPr>
                <w:rFonts w:cs="Arial"/>
                <w:sz w:val="20"/>
                <w:szCs w:val="20"/>
              </w:rPr>
            </w:pPr>
            <w:r w:rsidRPr="00B60EBE">
              <w:rPr>
                <w:rFonts w:cs="Arial"/>
                <w:sz w:val="20"/>
                <w:szCs w:val="20"/>
              </w:rPr>
              <w:t>Бујановац - наплата</w:t>
            </w:r>
          </w:p>
        </w:tc>
        <w:tc>
          <w:tcPr>
            <w:tcW w:w="1047" w:type="dxa"/>
          </w:tcPr>
          <w:p w14:paraId="1898175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1DC47B83" w14:textId="77777777" w:rsidR="009A3064" w:rsidRPr="00B60EBE" w:rsidRDefault="009A3064" w:rsidP="009A3064">
            <w:pPr>
              <w:jc w:val="center"/>
              <w:rPr>
                <w:rFonts w:cs="Arial"/>
                <w:b/>
                <w:bCs/>
                <w:sz w:val="20"/>
                <w:szCs w:val="20"/>
              </w:rPr>
            </w:pPr>
            <w:r w:rsidRPr="00B60EBE">
              <w:rPr>
                <w:rFonts w:cs="Arial"/>
                <w:b/>
                <w:bCs/>
                <w:sz w:val="20"/>
                <w:szCs w:val="20"/>
              </w:rPr>
              <w:t>7</w:t>
            </w:r>
          </w:p>
        </w:tc>
      </w:tr>
      <w:tr w:rsidR="00B60EBE" w:rsidRPr="00B60EBE" w14:paraId="6AF35D29" w14:textId="77777777" w:rsidTr="009A3064">
        <w:trPr>
          <w:gridAfter w:val="4"/>
          <w:wAfter w:w="4189" w:type="dxa"/>
          <w:trHeight w:val="112"/>
        </w:trPr>
        <w:tc>
          <w:tcPr>
            <w:tcW w:w="1545" w:type="dxa"/>
          </w:tcPr>
          <w:p w14:paraId="7A3CDB45" w14:textId="77777777" w:rsidR="009A3064" w:rsidRPr="00B60EBE" w:rsidRDefault="009A3064" w:rsidP="009A3064">
            <w:pPr>
              <w:rPr>
                <w:rFonts w:cs="Arial"/>
                <w:sz w:val="20"/>
                <w:szCs w:val="20"/>
              </w:rPr>
            </w:pPr>
            <w:r w:rsidRPr="00B60EBE">
              <w:rPr>
                <w:rFonts w:cs="Arial"/>
                <w:sz w:val="20"/>
                <w:szCs w:val="20"/>
              </w:rPr>
              <w:t>Прешево - управна зграда</w:t>
            </w:r>
          </w:p>
        </w:tc>
        <w:tc>
          <w:tcPr>
            <w:tcW w:w="1047" w:type="dxa"/>
          </w:tcPr>
          <w:p w14:paraId="0BB4D916"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33F8CD93"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01D7269A" w14:textId="77777777" w:rsidTr="009A3064">
        <w:trPr>
          <w:gridAfter w:val="4"/>
          <w:wAfter w:w="4189" w:type="dxa"/>
          <w:trHeight w:val="112"/>
        </w:trPr>
        <w:tc>
          <w:tcPr>
            <w:tcW w:w="1545" w:type="dxa"/>
          </w:tcPr>
          <w:p w14:paraId="1549E928" w14:textId="77777777" w:rsidR="009A3064" w:rsidRPr="00B60EBE" w:rsidRDefault="009A3064" w:rsidP="009A3064">
            <w:pPr>
              <w:rPr>
                <w:rFonts w:cs="Arial"/>
                <w:sz w:val="20"/>
                <w:szCs w:val="20"/>
              </w:rPr>
            </w:pPr>
            <w:r w:rsidRPr="00B60EBE">
              <w:rPr>
                <w:rFonts w:cs="Arial"/>
                <w:sz w:val="20"/>
                <w:szCs w:val="20"/>
              </w:rPr>
              <w:t>Трговиште</w:t>
            </w:r>
          </w:p>
        </w:tc>
        <w:tc>
          <w:tcPr>
            <w:tcW w:w="1047" w:type="dxa"/>
          </w:tcPr>
          <w:p w14:paraId="4F824F5D" w14:textId="77777777" w:rsidR="009A3064" w:rsidRPr="00B60EBE" w:rsidRDefault="009A3064" w:rsidP="009A3064">
            <w:pPr>
              <w:jc w:val="center"/>
              <w:rPr>
                <w:rFonts w:cs="Arial"/>
                <w:b/>
                <w:bCs/>
                <w:sz w:val="20"/>
                <w:szCs w:val="20"/>
              </w:rPr>
            </w:pPr>
          </w:p>
        </w:tc>
        <w:tc>
          <w:tcPr>
            <w:tcW w:w="1142" w:type="dxa"/>
          </w:tcPr>
          <w:p w14:paraId="552B8697"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B60EBE" w:rsidRPr="00B60EBE" w14:paraId="1B770FFC" w14:textId="77777777" w:rsidTr="009A3064">
        <w:trPr>
          <w:gridAfter w:val="4"/>
          <w:wAfter w:w="4189" w:type="dxa"/>
          <w:trHeight w:val="112"/>
        </w:trPr>
        <w:tc>
          <w:tcPr>
            <w:tcW w:w="1545" w:type="dxa"/>
          </w:tcPr>
          <w:p w14:paraId="35F089F5" w14:textId="77777777" w:rsidR="009A3064" w:rsidRPr="00B60EBE" w:rsidRDefault="009A3064" w:rsidP="009A3064">
            <w:pPr>
              <w:rPr>
                <w:rFonts w:cs="Arial"/>
                <w:sz w:val="20"/>
                <w:szCs w:val="20"/>
              </w:rPr>
            </w:pPr>
            <w:r w:rsidRPr="00B60EBE">
              <w:rPr>
                <w:rFonts w:cs="Arial"/>
                <w:sz w:val="20"/>
                <w:szCs w:val="20"/>
              </w:rPr>
              <w:lastRenderedPageBreak/>
              <w:t>Зајечар – зграда управе</w:t>
            </w:r>
          </w:p>
        </w:tc>
        <w:tc>
          <w:tcPr>
            <w:tcW w:w="1047" w:type="dxa"/>
          </w:tcPr>
          <w:p w14:paraId="67E955B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7D896866" w14:textId="77777777" w:rsidR="009A3064" w:rsidRPr="00B60EBE" w:rsidRDefault="009A3064" w:rsidP="009A3064">
            <w:pPr>
              <w:jc w:val="center"/>
              <w:rPr>
                <w:rFonts w:cs="Arial"/>
                <w:b/>
                <w:bCs/>
                <w:sz w:val="20"/>
                <w:szCs w:val="20"/>
              </w:rPr>
            </w:pPr>
            <w:r w:rsidRPr="00B60EBE">
              <w:rPr>
                <w:rFonts w:cs="Arial"/>
                <w:b/>
                <w:bCs/>
                <w:sz w:val="20"/>
                <w:szCs w:val="20"/>
              </w:rPr>
              <w:t>42</w:t>
            </w:r>
          </w:p>
        </w:tc>
      </w:tr>
      <w:tr w:rsidR="00B60EBE" w:rsidRPr="00B60EBE" w14:paraId="03A546B8" w14:textId="77777777" w:rsidTr="009A3064">
        <w:trPr>
          <w:gridAfter w:val="4"/>
          <w:wAfter w:w="4189" w:type="dxa"/>
          <w:trHeight w:val="112"/>
        </w:trPr>
        <w:tc>
          <w:tcPr>
            <w:tcW w:w="1545" w:type="dxa"/>
          </w:tcPr>
          <w:p w14:paraId="41AD04FF"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1047" w:type="dxa"/>
          </w:tcPr>
          <w:p w14:paraId="25A58B4C"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142" w:type="dxa"/>
          </w:tcPr>
          <w:p w14:paraId="5ADDA239" w14:textId="77777777" w:rsidR="009A3064" w:rsidRPr="00B60EBE" w:rsidRDefault="009A3064" w:rsidP="009A3064">
            <w:pPr>
              <w:jc w:val="center"/>
              <w:rPr>
                <w:rFonts w:cs="Arial"/>
                <w:b/>
                <w:bCs/>
                <w:sz w:val="20"/>
                <w:szCs w:val="20"/>
              </w:rPr>
            </w:pPr>
            <w:r w:rsidRPr="00B60EBE">
              <w:rPr>
                <w:rFonts w:cs="Arial"/>
                <w:b/>
                <w:bCs/>
                <w:sz w:val="20"/>
                <w:szCs w:val="20"/>
              </w:rPr>
              <w:t>76</w:t>
            </w:r>
          </w:p>
        </w:tc>
      </w:tr>
      <w:tr w:rsidR="00B60EBE" w:rsidRPr="00B60EBE" w14:paraId="206825F5" w14:textId="77777777" w:rsidTr="009A3064">
        <w:trPr>
          <w:gridAfter w:val="4"/>
          <w:wAfter w:w="4189" w:type="dxa"/>
          <w:trHeight w:val="112"/>
        </w:trPr>
        <w:tc>
          <w:tcPr>
            <w:tcW w:w="1545" w:type="dxa"/>
          </w:tcPr>
          <w:p w14:paraId="7696A46F" w14:textId="77777777" w:rsidR="009A3064" w:rsidRPr="00B60EBE" w:rsidRDefault="009A3064" w:rsidP="009A3064">
            <w:pPr>
              <w:rPr>
                <w:rFonts w:cs="Arial"/>
                <w:sz w:val="20"/>
                <w:szCs w:val="20"/>
              </w:rPr>
            </w:pPr>
            <w:r w:rsidRPr="00B60EBE">
              <w:rPr>
                <w:rFonts w:cs="Arial"/>
                <w:sz w:val="20"/>
                <w:szCs w:val="20"/>
              </w:rPr>
              <w:t>Зајечар – ТСI, 35/10KV</w:t>
            </w:r>
          </w:p>
        </w:tc>
        <w:tc>
          <w:tcPr>
            <w:tcW w:w="1047" w:type="dxa"/>
          </w:tcPr>
          <w:p w14:paraId="0C2F1AE2" w14:textId="77777777" w:rsidR="009A3064" w:rsidRPr="00B60EBE" w:rsidRDefault="009A3064" w:rsidP="009A3064">
            <w:pPr>
              <w:jc w:val="center"/>
              <w:rPr>
                <w:rFonts w:cs="Arial"/>
                <w:b/>
                <w:bCs/>
                <w:sz w:val="20"/>
                <w:szCs w:val="20"/>
              </w:rPr>
            </w:pPr>
          </w:p>
        </w:tc>
        <w:tc>
          <w:tcPr>
            <w:tcW w:w="1142" w:type="dxa"/>
          </w:tcPr>
          <w:p w14:paraId="0626FA97"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48C3983F" w14:textId="77777777" w:rsidTr="009A3064">
        <w:trPr>
          <w:gridAfter w:val="4"/>
          <w:wAfter w:w="4189" w:type="dxa"/>
          <w:trHeight w:val="112"/>
        </w:trPr>
        <w:tc>
          <w:tcPr>
            <w:tcW w:w="1545" w:type="dxa"/>
          </w:tcPr>
          <w:p w14:paraId="5684FD32" w14:textId="77777777" w:rsidR="009A3064" w:rsidRPr="00B60EBE" w:rsidRDefault="009A3064" w:rsidP="009A3064">
            <w:pPr>
              <w:rPr>
                <w:rFonts w:cs="Arial"/>
                <w:sz w:val="20"/>
                <w:szCs w:val="20"/>
              </w:rPr>
            </w:pPr>
            <w:r w:rsidRPr="00B60EBE">
              <w:rPr>
                <w:rFonts w:cs="Arial"/>
                <w:sz w:val="20"/>
                <w:szCs w:val="20"/>
              </w:rPr>
              <w:t>ТС 110/35kV Зајечар 1</w:t>
            </w:r>
          </w:p>
        </w:tc>
        <w:tc>
          <w:tcPr>
            <w:tcW w:w="1047" w:type="dxa"/>
          </w:tcPr>
          <w:p w14:paraId="46F25529"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1142" w:type="dxa"/>
          </w:tcPr>
          <w:p w14:paraId="59B9D23F" w14:textId="77777777" w:rsidR="009A3064" w:rsidRPr="00B60EBE" w:rsidRDefault="009A3064" w:rsidP="009A3064">
            <w:pPr>
              <w:jc w:val="center"/>
              <w:rPr>
                <w:rFonts w:cs="Arial"/>
                <w:b/>
                <w:bCs/>
                <w:sz w:val="20"/>
                <w:szCs w:val="20"/>
              </w:rPr>
            </w:pPr>
          </w:p>
        </w:tc>
      </w:tr>
      <w:tr w:rsidR="00B60EBE" w:rsidRPr="00B60EBE" w14:paraId="549F1AE4" w14:textId="77777777" w:rsidTr="009A3064">
        <w:trPr>
          <w:gridAfter w:val="4"/>
          <w:wAfter w:w="4189" w:type="dxa"/>
          <w:trHeight w:val="112"/>
        </w:trPr>
        <w:tc>
          <w:tcPr>
            <w:tcW w:w="1545" w:type="dxa"/>
          </w:tcPr>
          <w:p w14:paraId="12B48F2B" w14:textId="77777777" w:rsidR="009A3064" w:rsidRPr="00B60EBE" w:rsidRDefault="009A3064" w:rsidP="009A3064">
            <w:pPr>
              <w:rPr>
                <w:rFonts w:cs="Arial"/>
                <w:sz w:val="20"/>
                <w:szCs w:val="20"/>
              </w:rPr>
            </w:pPr>
            <w:r w:rsidRPr="00B60EBE">
              <w:rPr>
                <w:rFonts w:cs="Arial"/>
                <w:sz w:val="20"/>
                <w:szCs w:val="20"/>
              </w:rPr>
              <w:t>Књажевац</w:t>
            </w:r>
          </w:p>
        </w:tc>
        <w:tc>
          <w:tcPr>
            <w:tcW w:w="1047" w:type="dxa"/>
          </w:tcPr>
          <w:p w14:paraId="33E515C6"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1142" w:type="dxa"/>
          </w:tcPr>
          <w:p w14:paraId="76812CC3" w14:textId="77777777" w:rsidR="009A3064" w:rsidRPr="00B60EBE" w:rsidRDefault="009A3064" w:rsidP="009A3064">
            <w:pPr>
              <w:jc w:val="center"/>
              <w:rPr>
                <w:rFonts w:cs="Arial"/>
                <w:b/>
                <w:bCs/>
                <w:sz w:val="20"/>
                <w:szCs w:val="20"/>
              </w:rPr>
            </w:pPr>
            <w:r w:rsidRPr="00B60EBE">
              <w:rPr>
                <w:rFonts w:cs="Arial"/>
                <w:b/>
                <w:bCs/>
                <w:sz w:val="20"/>
                <w:szCs w:val="20"/>
              </w:rPr>
              <w:t>12</w:t>
            </w:r>
          </w:p>
        </w:tc>
      </w:tr>
      <w:tr w:rsidR="00B60EBE" w:rsidRPr="00B60EBE" w14:paraId="70DECE0B" w14:textId="77777777" w:rsidTr="009A3064">
        <w:trPr>
          <w:gridAfter w:val="4"/>
          <w:wAfter w:w="4189" w:type="dxa"/>
          <w:trHeight w:val="112"/>
        </w:trPr>
        <w:tc>
          <w:tcPr>
            <w:tcW w:w="1545" w:type="dxa"/>
          </w:tcPr>
          <w:p w14:paraId="76D785F3" w14:textId="77777777" w:rsidR="009A3064" w:rsidRPr="00B60EBE" w:rsidRDefault="009A3064" w:rsidP="009A3064">
            <w:pPr>
              <w:rPr>
                <w:rFonts w:cs="Arial"/>
                <w:sz w:val="18"/>
                <w:szCs w:val="18"/>
              </w:rPr>
            </w:pPr>
            <w:r w:rsidRPr="00B60EBE">
              <w:rPr>
                <w:rFonts w:cs="Arial"/>
                <w:sz w:val="20"/>
                <w:szCs w:val="20"/>
              </w:rPr>
              <w:t xml:space="preserve">ТС </w:t>
            </w:r>
            <w:r w:rsidRPr="00B60EBE">
              <w:rPr>
                <w:rFonts w:cs="Arial"/>
                <w:sz w:val="18"/>
                <w:szCs w:val="18"/>
              </w:rPr>
              <w:t xml:space="preserve">110/35kV </w:t>
            </w:r>
            <w:r w:rsidRPr="00B60EBE">
              <w:rPr>
                <w:rFonts w:cs="Arial"/>
                <w:sz w:val="20"/>
                <w:szCs w:val="20"/>
              </w:rPr>
              <w:t>Књажевац</w:t>
            </w:r>
          </w:p>
        </w:tc>
        <w:tc>
          <w:tcPr>
            <w:tcW w:w="1047" w:type="dxa"/>
          </w:tcPr>
          <w:p w14:paraId="453AB56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784E59FA" w14:textId="77777777" w:rsidR="009A3064" w:rsidRPr="00B60EBE" w:rsidRDefault="009A3064" w:rsidP="009A3064">
            <w:pPr>
              <w:jc w:val="center"/>
              <w:rPr>
                <w:rFonts w:cs="Arial"/>
                <w:b/>
                <w:bCs/>
                <w:sz w:val="20"/>
                <w:szCs w:val="20"/>
              </w:rPr>
            </w:pPr>
          </w:p>
        </w:tc>
      </w:tr>
      <w:tr w:rsidR="00B60EBE" w:rsidRPr="00B60EBE" w14:paraId="25E50ADB" w14:textId="77777777" w:rsidTr="009A3064">
        <w:trPr>
          <w:gridAfter w:val="4"/>
          <w:wAfter w:w="4189" w:type="dxa"/>
          <w:trHeight w:val="112"/>
        </w:trPr>
        <w:tc>
          <w:tcPr>
            <w:tcW w:w="1545" w:type="dxa"/>
          </w:tcPr>
          <w:p w14:paraId="2E937083" w14:textId="77777777" w:rsidR="009A3064" w:rsidRPr="00B60EBE" w:rsidRDefault="009A3064" w:rsidP="009A3064">
            <w:pPr>
              <w:rPr>
                <w:rFonts w:cs="Arial"/>
                <w:sz w:val="20"/>
                <w:szCs w:val="20"/>
              </w:rPr>
            </w:pPr>
            <w:r w:rsidRPr="00B60EBE">
              <w:rPr>
                <w:rFonts w:cs="Arial"/>
                <w:sz w:val="20"/>
                <w:szCs w:val="20"/>
              </w:rPr>
              <w:t>Сврљиг</w:t>
            </w:r>
          </w:p>
        </w:tc>
        <w:tc>
          <w:tcPr>
            <w:tcW w:w="1047" w:type="dxa"/>
          </w:tcPr>
          <w:p w14:paraId="69501672"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407A10D8"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31647ABE" w14:textId="77777777" w:rsidTr="009A3064">
        <w:trPr>
          <w:gridAfter w:val="4"/>
          <w:wAfter w:w="4189" w:type="dxa"/>
          <w:trHeight w:val="112"/>
        </w:trPr>
        <w:tc>
          <w:tcPr>
            <w:tcW w:w="1545" w:type="dxa"/>
          </w:tcPr>
          <w:p w14:paraId="5EDE4BF9" w14:textId="77777777" w:rsidR="009A3064" w:rsidRPr="00B60EBE" w:rsidRDefault="009A3064" w:rsidP="009A3064">
            <w:pPr>
              <w:rPr>
                <w:rFonts w:cs="Arial"/>
                <w:sz w:val="20"/>
                <w:szCs w:val="20"/>
              </w:rPr>
            </w:pPr>
            <w:r w:rsidRPr="00B60EBE">
              <w:rPr>
                <w:rFonts w:cs="Arial"/>
                <w:sz w:val="20"/>
                <w:szCs w:val="20"/>
              </w:rPr>
              <w:t>Сокобања</w:t>
            </w:r>
          </w:p>
        </w:tc>
        <w:tc>
          <w:tcPr>
            <w:tcW w:w="1047" w:type="dxa"/>
          </w:tcPr>
          <w:p w14:paraId="11157630"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7F63C409" w14:textId="77777777" w:rsidR="009A3064" w:rsidRPr="00B60EBE" w:rsidRDefault="009A3064" w:rsidP="009A3064">
            <w:pPr>
              <w:jc w:val="center"/>
              <w:rPr>
                <w:rFonts w:cs="Arial"/>
                <w:b/>
                <w:bCs/>
                <w:sz w:val="20"/>
                <w:szCs w:val="20"/>
              </w:rPr>
            </w:pPr>
            <w:r w:rsidRPr="00B60EBE">
              <w:rPr>
                <w:rFonts w:cs="Arial"/>
                <w:b/>
                <w:bCs/>
                <w:sz w:val="20"/>
                <w:szCs w:val="20"/>
              </w:rPr>
              <w:t>8</w:t>
            </w:r>
          </w:p>
        </w:tc>
      </w:tr>
      <w:tr w:rsidR="00B60EBE" w:rsidRPr="00B60EBE" w14:paraId="36317B70" w14:textId="77777777" w:rsidTr="009A3064">
        <w:trPr>
          <w:gridAfter w:val="4"/>
          <w:wAfter w:w="4189" w:type="dxa"/>
          <w:trHeight w:val="112"/>
        </w:trPr>
        <w:tc>
          <w:tcPr>
            <w:tcW w:w="1545" w:type="dxa"/>
          </w:tcPr>
          <w:p w14:paraId="76C58D08" w14:textId="77777777" w:rsidR="009A3064" w:rsidRPr="00B60EBE" w:rsidRDefault="009A3064" w:rsidP="009A3064">
            <w:pPr>
              <w:rPr>
                <w:rFonts w:cs="Arial"/>
                <w:sz w:val="20"/>
                <w:szCs w:val="20"/>
              </w:rPr>
            </w:pPr>
            <w:r w:rsidRPr="00B60EBE">
              <w:rPr>
                <w:rFonts w:cs="Arial"/>
                <w:sz w:val="20"/>
                <w:szCs w:val="20"/>
              </w:rPr>
              <w:t>Бољевац</w:t>
            </w:r>
          </w:p>
        </w:tc>
        <w:tc>
          <w:tcPr>
            <w:tcW w:w="1047" w:type="dxa"/>
          </w:tcPr>
          <w:p w14:paraId="13C06D16"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142" w:type="dxa"/>
          </w:tcPr>
          <w:p w14:paraId="58259E29"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B60EBE" w:rsidRPr="00B60EBE" w14:paraId="2C0E18FD" w14:textId="77777777" w:rsidTr="009A3064">
        <w:trPr>
          <w:gridAfter w:val="4"/>
          <w:wAfter w:w="4189" w:type="dxa"/>
          <w:trHeight w:val="112"/>
        </w:trPr>
        <w:tc>
          <w:tcPr>
            <w:tcW w:w="1545" w:type="dxa"/>
          </w:tcPr>
          <w:p w14:paraId="23594AC9" w14:textId="77777777" w:rsidR="009A3064" w:rsidRPr="00B60EBE" w:rsidRDefault="009A3064" w:rsidP="009A3064">
            <w:pPr>
              <w:rPr>
                <w:rFonts w:cs="Arial"/>
                <w:sz w:val="20"/>
                <w:szCs w:val="20"/>
              </w:rPr>
            </w:pPr>
            <w:r w:rsidRPr="00B60EBE">
              <w:rPr>
                <w:rFonts w:cs="Arial"/>
                <w:sz w:val="20"/>
                <w:szCs w:val="20"/>
              </w:rPr>
              <w:t>Бор</w:t>
            </w:r>
          </w:p>
        </w:tc>
        <w:tc>
          <w:tcPr>
            <w:tcW w:w="1047" w:type="dxa"/>
          </w:tcPr>
          <w:p w14:paraId="3396C55B"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142" w:type="dxa"/>
          </w:tcPr>
          <w:p w14:paraId="3A1E00B6" w14:textId="77777777" w:rsidR="009A3064" w:rsidRPr="00B60EBE" w:rsidRDefault="009A3064" w:rsidP="009A3064">
            <w:pPr>
              <w:jc w:val="center"/>
              <w:rPr>
                <w:rFonts w:cs="Arial"/>
                <w:b/>
                <w:bCs/>
                <w:sz w:val="20"/>
                <w:szCs w:val="20"/>
              </w:rPr>
            </w:pPr>
            <w:r w:rsidRPr="00B60EBE">
              <w:rPr>
                <w:rFonts w:cs="Arial"/>
                <w:b/>
                <w:bCs/>
                <w:sz w:val="20"/>
                <w:szCs w:val="20"/>
              </w:rPr>
              <w:t>18</w:t>
            </w:r>
          </w:p>
        </w:tc>
      </w:tr>
      <w:tr w:rsidR="00B60EBE" w:rsidRPr="00B60EBE" w14:paraId="4F69BB7A" w14:textId="77777777" w:rsidTr="009A3064">
        <w:trPr>
          <w:gridAfter w:val="4"/>
          <w:wAfter w:w="4189" w:type="dxa"/>
          <w:trHeight w:val="112"/>
        </w:trPr>
        <w:tc>
          <w:tcPr>
            <w:tcW w:w="1545" w:type="dxa"/>
          </w:tcPr>
          <w:p w14:paraId="33E177B4" w14:textId="77777777" w:rsidR="009A3064" w:rsidRPr="00B60EBE" w:rsidRDefault="009A3064" w:rsidP="009A3064">
            <w:pPr>
              <w:rPr>
                <w:rFonts w:cs="Arial"/>
                <w:sz w:val="20"/>
                <w:szCs w:val="20"/>
              </w:rPr>
            </w:pPr>
            <w:r w:rsidRPr="00B60EBE">
              <w:rPr>
                <w:rFonts w:cs="Arial"/>
                <w:sz w:val="20"/>
                <w:szCs w:val="20"/>
              </w:rPr>
              <w:t>ТС 110/5,25kV Бор 3</w:t>
            </w:r>
          </w:p>
        </w:tc>
        <w:tc>
          <w:tcPr>
            <w:tcW w:w="1047" w:type="dxa"/>
          </w:tcPr>
          <w:p w14:paraId="6BBA0D67"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1142" w:type="dxa"/>
          </w:tcPr>
          <w:p w14:paraId="5BA12087" w14:textId="77777777" w:rsidR="009A3064" w:rsidRPr="00B60EBE" w:rsidRDefault="009A3064" w:rsidP="009A3064">
            <w:pPr>
              <w:jc w:val="center"/>
              <w:rPr>
                <w:rFonts w:cs="Arial"/>
                <w:b/>
                <w:bCs/>
                <w:sz w:val="20"/>
                <w:szCs w:val="20"/>
              </w:rPr>
            </w:pPr>
          </w:p>
        </w:tc>
      </w:tr>
      <w:tr w:rsidR="00B60EBE" w:rsidRPr="00B60EBE" w14:paraId="01F1F1AF" w14:textId="77777777" w:rsidTr="009A3064">
        <w:trPr>
          <w:gridAfter w:val="4"/>
          <w:wAfter w:w="4189" w:type="dxa"/>
          <w:trHeight w:val="112"/>
        </w:trPr>
        <w:tc>
          <w:tcPr>
            <w:tcW w:w="1545" w:type="dxa"/>
          </w:tcPr>
          <w:p w14:paraId="264A0865" w14:textId="77777777" w:rsidR="009A3064" w:rsidRPr="00B60EBE" w:rsidRDefault="009A3064" w:rsidP="009A3064">
            <w:pPr>
              <w:rPr>
                <w:rFonts w:cs="Arial"/>
                <w:sz w:val="20"/>
                <w:szCs w:val="20"/>
              </w:rPr>
            </w:pPr>
            <w:r w:rsidRPr="00B60EBE">
              <w:rPr>
                <w:rFonts w:cs="Arial"/>
                <w:sz w:val="20"/>
                <w:szCs w:val="20"/>
              </w:rPr>
              <w:t>Жагубица</w:t>
            </w:r>
          </w:p>
        </w:tc>
        <w:tc>
          <w:tcPr>
            <w:tcW w:w="1047" w:type="dxa"/>
          </w:tcPr>
          <w:p w14:paraId="0130D2B4" w14:textId="77777777" w:rsidR="009A3064" w:rsidRPr="00B60EBE" w:rsidRDefault="009A3064" w:rsidP="009A3064">
            <w:pPr>
              <w:jc w:val="center"/>
              <w:rPr>
                <w:rFonts w:cs="Arial"/>
                <w:b/>
                <w:bCs/>
                <w:sz w:val="20"/>
                <w:szCs w:val="20"/>
              </w:rPr>
            </w:pPr>
          </w:p>
        </w:tc>
        <w:tc>
          <w:tcPr>
            <w:tcW w:w="1142" w:type="dxa"/>
          </w:tcPr>
          <w:p w14:paraId="490FE5DB"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B60EBE" w:rsidRPr="00B60EBE" w14:paraId="2CB39C16" w14:textId="77777777" w:rsidTr="009A3064">
        <w:trPr>
          <w:gridAfter w:val="4"/>
          <w:wAfter w:w="4189" w:type="dxa"/>
          <w:trHeight w:val="112"/>
        </w:trPr>
        <w:tc>
          <w:tcPr>
            <w:tcW w:w="1545" w:type="dxa"/>
          </w:tcPr>
          <w:p w14:paraId="39D16D76"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1047" w:type="dxa"/>
          </w:tcPr>
          <w:p w14:paraId="32612C20"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54E69374"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B60EBE" w:rsidRPr="00B60EBE" w14:paraId="68A20034" w14:textId="77777777" w:rsidTr="009A3064">
        <w:trPr>
          <w:gridAfter w:val="4"/>
          <w:wAfter w:w="4189" w:type="dxa"/>
          <w:trHeight w:val="112"/>
        </w:trPr>
        <w:tc>
          <w:tcPr>
            <w:tcW w:w="1545" w:type="dxa"/>
          </w:tcPr>
          <w:p w14:paraId="0177D4C2" w14:textId="77777777" w:rsidR="009A3064" w:rsidRPr="00B60EBE" w:rsidRDefault="009A3064" w:rsidP="009A3064">
            <w:pPr>
              <w:rPr>
                <w:rFonts w:cs="Arial"/>
                <w:sz w:val="20"/>
                <w:szCs w:val="20"/>
              </w:rPr>
            </w:pPr>
            <w:r w:rsidRPr="00B60EBE">
              <w:rPr>
                <w:rFonts w:cs="Arial"/>
                <w:sz w:val="20"/>
                <w:szCs w:val="20"/>
              </w:rPr>
              <w:t>Мајданпек – ТС1</w:t>
            </w:r>
          </w:p>
        </w:tc>
        <w:tc>
          <w:tcPr>
            <w:tcW w:w="1047" w:type="dxa"/>
          </w:tcPr>
          <w:p w14:paraId="6D29C50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142" w:type="dxa"/>
          </w:tcPr>
          <w:p w14:paraId="7677AFD9"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B60EBE" w:rsidRPr="00B60EBE" w14:paraId="697655E8" w14:textId="77777777" w:rsidTr="009A3064">
        <w:trPr>
          <w:gridAfter w:val="4"/>
          <w:wAfter w:w="4189" w:type="dxa"/>
          <w:trHeight w:val="112"/>
        </w:trPr>
        <w:tc>
          <w:tcPr>
            <w:tcW w:w="1545" w:type="dxa"/>
          </w:tcPr>
          <w:p w14:paraId="29EECC25" w14:textId="77777777" w:rsidR="009A3064" w:rsidRPr="00B60EBE" w:rsidRDefault="009A3064" w:rsidP="009A3064">
            <w:pPr>
              <w:rPr>
                <w:rFonts w:cs="Arial"/>
                <w:sz w:val="20"/>
                <w:szCs w:val="20"/>
              </w:rPr>
            </w:pPr>
            <w:r w:rsidRPr="00B60EBE">
              <w:rPr>
                <w:rFonts w:cs="Arial"/>
                <w:sz w:val="20"/>
                <w:szCs w:val="20"/>
              </w:rPr>
              <w:t>ТС 110/35/6kV Мајданпек 1</w:t>
            </w:r>
          </w:p>
        </w:tc>
        <w:tc>
          <w:tcPr>
            <w:tcW w:w="1047" w:type="dxa"/>
          </w:tcPr>
          <w:p w14:paraId="491A679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15048531" w14:textId="77777777" w:rsidR="009A3064" w:rsidRPr="00B60EBE" w:rsidRDefault="009A3064" w:rsidP="009A3064">
            <w:pPr>
              <w:jc w:val="center"/>
              <w:rPr>
                <w:rFonts w:cs="Arial"/>
                <w:b/>
                <w:bCs/>
                <w:sz w:val="20"/>
                <w:szCs w:val="20"/>
              </w:rPr>
            </w:pPr>
          </w:p>
        </w:tc>
      </w:tr>
      <w:tr w:rsidR="00B60EBE" w:rsidRPr="00B60EBE" w14:paraId="7A0EB34B" w14:textId="77777777" w:rsidTr="009A3064">
        <w:trPr>
          <w:gridAfter w:val="4"/>
          <w:wAfter w:w="4189" w:type="dxa"/>
          <w:trHeight w:val="112"/>
        </w:trPr>
        <w:tc>
          <w:tcPr>
            <w:tcW w:w="1545" w:type="dxa"/>
          </w:tcPr>
          <w:p w14:paraId="7BCA8C74" w14:textId="77777777" w:rsidR="009A3064" w:rsidRPr="00B60EBE" w:rsidRDefault="009A3064" w:rsidP="009A3064">
            <w:pPr>
              <w:rPr>
                <w:rFonts w:cs="Arial"/>
                <w:sz w:val="20"/>
                <w:szCs w:val="20"/>
              </w:rPr>
            </w:pPr>
            <w:r w:rsidRPr="00B60EBE">
              <w:rPr>
                <w:rFonts w:cs="Arial"/>
                <w:sz w:val="20"/>
                <w:szCs w:val="20"/>
              </w:rPr>
              <w:t>ТС 110/35/6kV Мајданпек 2</w:t>
            </w:r>
          </w:p>
        </w:tc>
        <w:tc>
          <w:tcPr>
            <w:tcW w:w="1047" w:type="dxa"/>
          </w:tcPr>
          <w:p w14:paraId="247B42E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2" w:type="dxa"/>
          </w:tcPr>
          <w:p w14:paraId="27C2DFC1" w14:textId="77777777" w:rsidR="009A3064" w:rsidRPr="00B60EBE" w:rsidRDefault="009A3064" w:rsidP="009A3064">
            <w:pPr>
              <w:jc w:val="center"/>
              <w:rPr>
                <w:rFonts w:cs="Arial"/>
                <w:b/>
                <w:bCs/>
                <w:sz w:val="20"/>
                <w:szCs w:val="20"/>
              </w:rPr>
            </w:pPr>
          </w:p>
        </w:tc>
      </w:tr>
      <w:tr w:rsidR="00B60EBE" w:rsidRPr="00B60EBE" w14:paraId="2473D227" w14:textId="77777777" w:rsidTr="009A3064">
        <w:trPr>
          <w:gridAfter w:val="4"/>
          <w:wAfter w:w="4189" w:type="dxa"/>
          <w:trHeight w:val="112"/>
        </w:trPr>
        <w:tc>
          <w:tcPr>
            <w:tcW w:w="1545" w:type="dxa"/>
          </w:tcPr>
          <w:p w14:paraId="21014FB1" w14:textId="77777777" w:rsidR="009A3064" w:rsidRPr="00B60EBE" w:rsidRDefault="009A3064" w:rsidP="009A3064">
            <w:pPr>
              <w:rPr>
                <w:rFonts w:cs="Arial"/>
                <w:sz w:val="20"/>
                <w:szCs w:val="20"/>
              </w:rPr>
            </w:pPr>
            <w:r w:rsidRPr="00B60EBE">
              <w:rPr>
                <w:rFonts w:cs="Arial"/>
                <w:sz w:val="20"/>
                <w:szCs w:val="20"/>
              </w:rPr>
              <w:t>Доњи Милановац</w:t>
            </w:r>
          </w:p>
        </w:tc>
        <w:tc>
          <w:tcPr>
            <w:tcW w:w="1047" w:type="dxa"/>
          </w:tcPr>
          <w:p w14:paraId="4A5AEE20" w14:textId="77777777" w:rsidR="009A3064" w:rsidRPr="00B60EBE" w:rsidRDefault="009A3064" w:rsidP="009A3064">
            <w:pPr>
              <w:jc w:val="center"/>
              <w:rPr>
                <w:rFonts w:cs="Arial"/>
                <w:b/>
                <w:bCs/>
                <w:sz w:val="20"/>
                <w:szCs w:val="20"/>
              </w:rPr>
            </w:pPr>
          </w:p>
        </w:tc>
        <w:tc>
          <w:tcPr>
            <w:tcW w:w="1142" w:type="dxa"/>
          </w:tcPr>
          <w:p w14:paraId="1D6E1DA4"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B60EBE" w:rsidRPr="00B60EBE" w14:paraId="0DEE5A76" w14:textId="77777777" w:rsidTr="009A3064">
        <w:trPr>
          <w:gridAfter w:val="4"/>
          <w:wAfter w:w="4189" w:type="dxa"/>
          <w:trHeight w:val="112"/>
        </w:trPr>
        <w:tc>
          <w:tcPr>
            <w:tcW w:w="1545" w:type="dxa"/>
          </w:tcPr>
          <w:p w14:paraId="0A51F724" w14:textId="77777777" w:rsidR="009A3064" w:rsidRPr="00B60EBE" w:rsidRDefault="009A3064" w:rsidP="009A3064">
            <w:pPr>
              <w:rPr>
                <w:rFonts w:cs="Arial"/>
                <w:sz w:val="20"/>
                <w:szCs w:val="20"/>
              </w:rPr>
            </w:pPr>
            <w:r w:rsidRPr="00B60EBE">
              <w:rPr>
                <w:rFonts w:cs="Arial"/>
                <w:sz w:val="20"/>
                <w:szCs w:val="20"/>
              </w:rPr>
              <w:t>Кладово</w:t>
            </w:r>
          </w:p>
        </w:tc>
        <w:tc>
          <w:tcPr>
            <w:tcW w:w="1047" w:type="dxa"/>
          </w:tcPr>
          <w:p w14:paraId="0582D2CF"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142" w:type="dxa"/>
          </w:tcPr>
          <w:p w14:paraId="06DE018E" w14:textId="77777777" w:rsidR="009A3064" w:rsidRPr="00B60EBE" w:rsidRDefault="009A3064" w:rsidP="009A3064">
            <w:pPr>
              <w:jc w:val="center"/>
              <w:rPr>
                <w:rFonts w:cs="Arial"/>
                <w:b/>
                <w:bCs/>
                <w:sz w:val="20"/>
                <w:szCs w:val="20"/>
              </w:rPr>
            </w:pPr>
            <w:r w:rsidRPr="00B60EBE">
              <w:rPr>
                <w:rFonts w:cs="Arial"/>
                <w:b/>
                <w:bCs/>
                <w:sz w:val="20"/>
                <w:szCs w:val="20"/>
              </w:rPr>
              <w:t>13</w:t>
            </w:r>
          </w:p>
        </w:tc>
      </w:tr>
      <w:tr w:rsidR="00B60EBE" w:rsidRPr="00B60EBE" w14:paraId="43738F91" w14:textId="77777777" w:rsidTr="009A3064">
        <w:trPr>
          <w:gridAfter w:val="4"/>
          <w:wAfter w:w="4189" w:type="dxa"/>
          <w:trHeight w:val="112"/>
        </w:trPr>
        <w:tc>
          <w:tcPr>
            <w:tcW w:w="1545" w:type="dxa"/>
          </w:tcPr>
          <w:p w14:paraId="0C112B59" w14:textId="77777777" w:rsidR="009A3064" w:rsidRPr="00B60EBE" w:rsidRDefault="009A3064" w:rsidP="009A3064">
            <w:pPr>
              <w:rPr>
                <w:rFonts w:cs="Arial"/>
                <w:sz w:val="20"/>
                <w:szCs w:val="20"/>
              </w:rPr>
            </w:pPr>
            <w:r w:rsidRPr="00B60EBE">
              <w:rPr>
                <w:rFonts w:cs="Arial"/>
                <w:sz w:val="20"/>
                <w:szCs w:val="20"/>
              </w:rPr>
              <w:t>Неготин</w:t>
            </w:r>
          </w:p>
        </w:tc>
        <w:tc>
          <w:tcPr>
            <w:tcW w:w="1047" w:type="dxa"/>
          </w:tcPr>
          <w:p w14:paraId="09B8BDF1" w14:textId="77777777" w:rsidR="009A3064" w:rsidRPr="00B60EBE" w:rsidRDefault="009A3064" w:rsidP="009A3064">
            <w:pPr>
              <w:jc w:val="center"/>
              <w:rPr>
                <w:rFonts w:cs="Arial"/>
                <w:b/>
                <w:bCs/>
                <w:sz w:val="20"/>
                <w:szCs w:val="20"/>
              </w:rPr>
            </w:pPr>
            <w:r w:rsidRPr="00B60EBE">
              <w:rPr>
                <w:rFonts w:cs="Arial"/>
                <w:b/>
                <w:bCs/>
                <w:sz w:val="20"/>
                <w:szCs w:val="20"/>
              </w:rPr>
              <w:t>8</w:t>
            </w:r>
          </w:p>
        </w:tc>
        <w:tc>
          <w:tcPr>
            <w:tcW w:w="1142" w:type="dxa"/>
          </w:tcPr>
          <w:p w14:paraId="0F5B7A68" w14:textId="77777777" w:rsidR="009A3064" w:rsidRPr="00B60EBE" w:rsidRDefault="009A3064" w:rsidP="009A3064">
            <w:pPr>
              <w:jc w:val="center"/>
              <w:rPr>
                <w:rFonts w:cs="Arial"/>
                <w:b/>
                <w:bCs/>
                <w:sz w:val="20"/>
                <w:szCs w:val="20"/>
              </w:rPr>
            </w:pPr>
            <w:r w:rsidRPr="00B60EBE">
              <w:rPr>
                <w:rFonts w:cs="Arial"/>
                <w:b/>
                <w:bCs/>
                <w:sz w:val="20"/>
                <w:szCs w:val="20"/>
              </w:rPr>
              <w:t>16</w:t>
            </w:r>
          </w:p>
        </w:tc>
      </w:tr>
      <w:tr w:rsidR="00B60EBE" w:rsidRPr="00B60EBE" w14:paraId="646A6004" w14:textId="77777777" w:rsidTr="009A3064">
        <w:trPr>
          <w:gridAfter w:val="4"/>
          <w:wAfter w:w="4189" w:type="dxa"/>
          <w:trHeight w:val="112"/>
        </w:trPr>
        <w:tc>
          <w:tcPr>
            <w:tcW w:w="1545" w:type="dxa"/>
          </w:tcPr>
          <w:p w14:paraId="435798D3" w14:textId="77777777" w:rsidR="009A3064" w:rsidRPr="00B60EBE" w:rsidRDefault="009A3064" w:rsidP="009A3064">
            <w:pPr>
              <w:rPr>
                <w:rFonts w:cs="Arial"/>
                <w:sz w:val="20"/>
                <w:szCs w:val="20"/>
              </w:rPr>
            </w:pPr>
            <w:r w:rsidRPr="00B60EBE">
              <w:rPr>
                <w:rFonts w:cs="Arial"/>
                <w:sz w:val="20"/>
                <w:szCs w:val="20"/>
              </w:rPr>
              <w:t>Неготин-ТС1</w:t>
            </w:r>
          </w:p>
        </w:tc>
        <w:tc>
          <w:tcPr>
            <w:tcW w:w="1047" w:type="dxa"/>
          </w:tcPr>
          <w:p w14:paraId="128EA6C1"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142" w:type="dxa"/>
          </w:tcPr>
          <w:p w14:paraId="059FF443" w14:textId="77777777" w:rsidR="009A3064" w:rsidRPr="00B60EBE" w:rsidRDefault="009A3064" w:rsidP="009A3064">
            <w:pPr>
              <w:jc w:val="center"/>
              <w:rPr>
                <w:rFonts w:cs="Arial"/>
                <w:b/>
                <w:bCs/>
                <w:sz w:val="20"/>
                <w:szCs w:val="20"/>
              </w:rPr>
            </w:pPr>
            <w:r w:rsidRPr="00B60EBE">
              <w:rPr>
                <w:rFonts w:cs="Arial"/>
                <w:b/>
                <w:bCs/>
                <w:sz w:val="20"/>
                <w:szCs w:val="20"/>
              </w:rPr>
              <w:t>3</w:t>
            </w:r>
          </w:p>
        </w:tc>
      </w:tr>
    </w:tbl>
    <w:p w14:paraId="5FF263B3" w14:textId="77777777" w:rsidR="009A3064" w:rsidRPr="00B60EBE" w:rsidRDefault="009A3064" w:rsidP="009A3064">
      <w:pPr>
        <w:rPr>
          <w:rFonts w:cs="Arial"/>
          <w:lang w:val="sr-Cyrl-CS"/>
        </w:rPr>
      </w:pPr>
    </w:p>
    <w:p w14:paraId="5FCBE0BD" w14:textId="77777777" w:rsidR="00EF0ABC" w:rsidRDefault="00EF0ABC" w:rsidP="009A3064">
      <w:pPr>
        <w:rPr>
          <w:rFonts w:cs="Arial"/>
          <w:lang w:val="sr-Cyrl-CS"/>
        </w:rPr>
      </w:pPr>
    </w:p>
    <w:p w14:paraId="18C579D3" w14:textId="77777777" w:rsidR="000A56D6" w:rsidRDefault="000A56D6" w:rsidP="009A3064">
      <w:pPr>
        <w:rPr>
          <w:rFonts w:cs="Arial"/>
          <w:lang w:val="sr-Cyrl-CS"/>
        </w:rPr>
      </w:pPr>
    </w:p>
    <w:p w14:paraId="6ADF5E47" w14:textId="77777777" w:rsidR="000A56D6" w:rsidRDefault="000A56D6" w:rsidP="009A3064">
      <w:pPr>
        <w:rPr>
          <w:rFonts w:cs="Arial"/>
          <w:lang w:val="sr-Cyrl-CS"/>
        </w:rPr>
      </w:pPr>
    </w:p>
    <w:p w14:paraId="1630C6B4" w14:textId="77777777" w:rsidR="000A56D6" w:rsidRPr="00B60EBE" w:rsidRDefault="000A56D6" w:rsidP="009A3064">
      <w:pPr>
        <w:rPr>
          <w:rFonts w:cs="Arial"/>
          <w:lang w:val="sr-Cyrl-CS"/>
        </w:rPr>
      </w:pPr>
    </w:p>
    <w:p w14:paraId="2B798FA6" w14:textId="77777777" w:rsidR="00EF0ABC" w:rsidRPr="00B60EBE" w:rsidRDefault="00EF0ABC" w:rsidP="009A3064">
      <w:pPr>
        <w:rPr>
          <w:rFonts w:cs="Arial"/>
          <w:lang w:val="sr-Cyrl-CS"/>
        </w:rPr>
      </w:pPr>
    </w:p>
    <w:tbl>
      <w:tblPr>
        <w:tblW w:w="100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977"/>
        <w:gridCol w:w="977"/>
        <w:gridCol w:w="977"/>
        <w:gridCol w:w="917"/>
        <w:gridCol w:w="1087"/>
        <w:gridCol w:w="957"/>
        <w:gridCol w:w="1017"/>
        <w:gridCol w:w="1602"/>
      </w:tblGrid>
      <w:tr w:rsidR="009A3064" w:rsidRPr="00B60EBE" w14:paraId="568CC9F1" w14:textId="77777777" w:rsidTr="009A3064">
        <w:tc>
          <w:tcPr>
            <w:tcW w:w="1545" w:type="dxa"/>
            <w:shd w:val="clear" w:color="auto" w:fill="E6E6E6"/>
            <w:vAlign w:val="center"/>
          </w:tcPr>
          <w:p w14:paraId="70E7B998"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vAlign w:val="center"/>
          </w:tcPr>
          <w:p w14:paraId="04C7E7D2" w14:textId="77777777" w:rsidR="009A3064" w:rsidRPr="00B60EBE" w:rsidRDefault="009A3064" w:rsidP="009A3064">
            <w:pPr>
              <w:jc w:val="center"/>
              <w:rPr>
                <w:rFonts w:cs="Arial"/>
                <w:sz w:val="18"/>
                <w:szCs w:val="18"/>
              </w:rPr>
            </w:pPr>
            <w:r w:rsidRPr="00B60EBE">
              <w:rPr>
                <w:rFonts w:cs="Arial"/>
                <w:sz w:val="18"/>
                <w:szCs w:val="18"/>
              </w:rPr>
              <w:t>HP Ljet 4V/4L</w:t>
            </w:r>
          </w:p>
        </w:tc>
        <w:tc>
          <w:tcPr>
            <w:tcW w:w="977" w:type="dxa"/>
            <w:vAlign w:val="center"/>
          </w:tcPr>
          <w:p w14:paraId="0415107A" w14:textId="77777777" w:rsidR="009A3064" w:rsidRPr="00B60EBE" w:rsidRDefault="009A3064" w:rsidP="009A3064">
            <w:pPr>
              <w:jc w:val="center"/>
              <w:rPr>
                <w:rFonts w:cs="Arial"/>
                <w:sz w:val="18"/>
                <w:szCs w:val="18"/>
              </w:rPr>
            </w:pPr>
            <w:r w:rsidRPr="00B60EBE">
              <w:rPr>
                <w:rFonts w:cs="Arial"/>
                <w:sz w:val="18"/>
                <w:szCs w:val="18"/>
              </w:rPr>
              <w:t>HP Ljet 5L</w:t>
            </w:r>
          </w:p>
        </w:tc>
        <w:tc>
          <w:tcPr>
            <w:tcW w:w="977" w:type="dxa"/>
            <w:vAlign w:val="center"/>
          </w:tcPr>
          <w:p w14:paraId="3725B9BD" w14:textId="77777777" w:rsidR="009A3064" w:rsidRPr="00B60EBE" w:rsidRDefault="009A3064" w:rsidP="009A3064">
            <w:pPr>
              <w:jc w:val="center"/>
              <w:rPr>
                <w:rFonts w:cs="Arial"/>
                <w:sz w:val="18"/>
                <w:szCs w:val="18"/>
              </w:rPr>
            </w:pPr>
            <w:r w:rsidRPr="00B60EBE">
              <w:rPr>
                <w:rFonts w:cs="Arial"/>
                <w:sz w:val="18"/>
                <w:szCs w:val="18"/>
              </w:rPr>
              <w:t>HP Ljet 6L</w:t>
            </w:r>
          </w:p>
        </w:tc>
        <w:tc>
          <w:tcPr>
            <w:tcW w:w="917" w:type="dxa"/>
            <w:vAlign w:val="center"/>
          </w:tcPr>
          <w:p w14:paraId="3D5361F3" w14:textId="77777777" w:rsidR="009A3064" w:rsidRPr="00B60EBE" w:rsidRDefault="009A3064" w:rsidP="009A3064">
            <w:pPr>
              <w:jc w:val="center"/>
              <w:rPr>
                <w:rFonts w:cs="Arial"/>
                <w:sz w:val="18"/>
                <w:szCs w:val="18"/>
              </w:rPr>
            </w:pPr>
            <w:r w:rsidRPr="00B60EBE">
              <w:rPr>
                <w:rFonts w:cs="Arial"/>
                <w:sz w:val="18"/>
                <w:szCs w:val="18"/>
              </w:rPr>
              <w:t>Lexmark E250D</w:t>
            </w:r>
          </w:p>
        </w:tc>
        <w:tc>
          <w:tcPr>
            <w:tcW w:w="1087" w:type="dxa"/>
            <w:vAlign w:val="center"/>
          </w:tcPr>
          <w:p w14:paraId="42E17C65" w14:textId="77777777" w:rsidR="009A3064" w:rsidRPr="00B60EBE" w:rsidRDefault="009A3064" w:rsidP="009A3064">
            <w:pPr>
              <w:jc w:val="center"/>
              <w:rPr>
                <w:rFonts w:cs="Arial"/>
                <w:sz w:val="18"/>
                <w:szCs w:val="18"/>
              </w:rPr>
            </w:pPr>
            <w:r w:rsidRPr="00B60EBE">
              <w:rPr>
                <w:rFonts w:cs="Arial"/>
                <w:sz w:val="18"/>
                <w:szCs w:val="18"/>
              </w:rPr>
              <w:t>HP Ljet 1000</w:t>
            </w:r>
          </w:p>
        </w:tc>
        <w:tc>
          <w:tcPr>
            <w:tcW w:w="957" w:type="dxa"/>
            <w:vAlign w:val="center"/>
          </w:tcPr>
          <w:p w14:paraId="5F6E15B7" w14:textId="77777777" w:rsidR="009A3064" w:rsidRPr="00B60EBE" w:rsidRDefault="009A3064" w:rsidP="009A3064">
            <w:pPr>
              <w:jc w:val="center"/>
              <w:rPr>
                <w:rFonts w:cs="Arial"/>
                <w:sz w:val="18"/>
                <w:szCs w:val="18"/>
              </w:rPr>
            </w:pPr>
            <w:r w:rsidRPr="00B60EBE">
              <w:rPr>
                <w:rFonts w:cs="Arial"/>
                <w:sz w:val="18"/>
                <w:szCs w:val="18"/>
              </w:rPr>
              <w:t>HP Ljet 1005</w:t>
            </w:r>
          </w:p>
        </w:tc>
        <w:tc>
          <w:tcPr>
            <w:tcW w:w="1017" w:type="dxa"/>
            <w:vAlign w:val="center"/>
          </w:tcPr>
          <w:p w14:paraId="1D440452" w14:textId="77777777" w:rsidR="009A3064" w:rsidRPr="00B60EBE" w:rsidRDefault="009A3064" w:rsidP="009A3064">
            <w:pPr>
              <w:jc w:val="center"/>
              <w:rPr>
                <w:rFonts w:cs="Arial"/>
                <w:sz w:val="18"/>
                <w:szCs w:val="18"/>
              </w:rPr>
            </w:pPr>
            <w:r w:rsidRPr="00B60EBE">
              <w:rPr>
                <w:rFonts w:cs="Arial"/>
                <w:sz w:val="18"/>
                <w:szCs w:val="18"/>
              </w:rPr>
              <w:t>HP Ljet p1006</w:t>
            </w:r>
          </w:p>
        </w:tc>
        <w:tc>
          <w:tcPr>
            <w:tcW w:w="1602" w:type="dxa"/>
            <w:vAlign w:val="center"/>
          </w:tcPr>
          <w:p w14:paraId="55667469" w14:textId="77777777" w:rsidR="009A3064" w:rsidRPr="00B60EBE" w:rsidRDefault="009A3064" w:rsidP="009A3064">
            <w:pPr>
              <w:jc w:val="center"/>
              <w:rPr>
                <w:rFonts w:cs="Arial"/>
                <w:sz w:val="18"/>
                <w:szCs w:val="18"/>
              </w:rPr>
            </w:pPr>
            <w:r w:rsidRPr="00B60EBE">
              <w:rPr>
                <w:rFonts w:cs="Arial"/>
                <w:sz w:val="18"/>
                <w:szCs w:val="18"/>
              </w:rPr>
              <w:t>HP Ljet 1010</w:t>
            </w:r>
          </w:p>
        </w:tc>
      </w:tr>
      <w:tr w:rsidR="009A3064" w:rsidRPr="00B60EBE" w14:paraId="365E2F5A" w14:textId="77777777" w:rsidTr="009A3064">
        <w:tc>
          <w:tcPr>
            <w:tcW w:w="1545" w:type="dxa"/>
          </w:tcPr>
          <w:p w14:paraId="722C0EAB" w14:textId="77777777" w:rsidR="009A3064" w:rsidRPr="00B60EBE" w:rsidRDefault="009A3064" w:rsidP="009A3064">
            <w:pPr>
              <w:rPr>
                <w:rFonts w:cs="Arial"/>
                <w:sz w:val="20"/>
                <w:szCs w:val="20"/>
              </w:rPr>
            </w:pPr>
            <w:r w:rsidRPr="00B60EBE">
              <w:rPr>
                <w:rFonts w:cs="Arial"/>
                <w:sz w:val="20"/>
                <w:szCs w:val="20"/>
              </w:rPr>
              <w:t>Пирот</w:t>
            </w:r>
          </w:p>
        </w:tc>
        <w:tc>
          <w:tcPr>
            <w:tcW w:w="977" w:type="dxa"/>
          </w:tcPr>
          <w:p w14:paraId="1F3BBA72" w14:textId="77777777" w:rsidR="009A3064" w:rsidRPr="00B60EBE" w:rsidRDefault="009A3064" w:rsidP="009A3064">
            <w:pPr>
              <w:jc w:val="center"/>
              <w:rPr>
                <w:rFonts w:cs="Arial"/>
                <w:b/>
                <w:bCs/>
                <w:sz w:val="20"/>
                <w:szCs w:val="20"/>
              </w:rPr>
            </w:pPr>
          </w:p>
        </w:tc>
        <w:tc>
          <w:tcPr>
            <w:tcW w:w="977" w:type="dxa"/>
          </w:tcPr>
          <w:p w14:paraId="516C78DC" w14:textId="77777777" w:rsidR="009A3064" w:rsidRPr="00B60EBE" w:rsidRDefault="009A3064" w:rsidP="009A3064">
            <w:pPr>
              <w:jc w:val="center"/>
              <w:rPr>
                <w:rFonts w:cs="Arial"/>
                <w:b/>
                <w:bCs/>
                <w:sz w:val="20"/>
                <w:szCs w:val="20"/>
              </w:rPr>
            </w:pPr>
          </w:p>
        </w:tc>
        <w:tc>
          <w:tcPr>
            <w:tcW w:w="977" w:type="dxa"/>
          </w:tcPr>
          <w:p w14:paraId="49657AC5" w14:textId="77777777" w:rsidR="009A3064" w:rsidRPr="00B60EBE" w:rsidRDefault="009A3064" w:rsidP="009A3064">
            <w:pPr>
              <w:jc w:val="center"/>
              <w:rPr>
                <w:rFonts w:cs="Arial"/>
                <w:b/>
                <w:bCs/>
                <w:sz w:val="20"/>
                <w:szCs w:val="20"/>
              </w:rPr>
            </w:pPr>
          </w:p>
        </w:tc>
        <w:tc>
          <w:tcPr>
            <w:tcW w:w="917" w:type="dxa"/>
          </w:tcPr>
          <w:p w14:paraId="5523B227" w14:textId="77777777" w:rsidR="009A3064" w:rsidRPr="00B60EBE" w:rsidRDefault="009A3064" w:rsidP="009A3064">
            <w:pPr>
              <w:jc w:val="center"/>
              <w:rPr>
                <w:rFonts w:cs="Arial"/>
                <w:b/>
                <w:bCs/>
                <w:sz w:val="20"/>
                <w:szCs w:val="20"/>
              </w:rPr>
            </w:pPr>
          </w:p>
        </w:tc>
        <w:tc>
          <w:tcPr>
            <w:tcW w:w="1087" w:type="dxa"/>
          </w:tcPr>
          <w:p w14:paraId="55767329" w14:textId="77777777" w:rsidR="009A3064" w:rsidRPr="00B60EBE" w:rsidRDefault="009A3064" w:rsidP="009A3064">
            <w:pPr>
              <w:jc w:val="center"/>
              <w:rPr>
                <w:rFonts w:cs="Arial"/>
                <w:b/>
                <w:bCs/>
                <w:sz w:val="20"/>
                <w:szCs w:val="20"/>
              </w:rPr>
            </w:pPr>
          </w:p>
        </w:tc>
        <w:tc>
          <w:tcPr>
            <w:tcW w:w="957" w:type="dxa"/>
          </w:tcPr>
          <w:p w14:paraId="3C2CC270" w14:textId="77777777" w:rsidR="009A3064" w:rsidRPr="00B60EBE" w:rsidRDefault="009A3064" w:rsidP="009A3064">
            <w:pPr>
              <w:jc w:val="center"/>
              <w:rPr>
                <w:rFonts w:cs="Arial"/>
                <w:b/>
                <w:bCs/>
                <w:sz w:val="20"/>
                <w:szCs w:val="20"/>
              </w:rPr>
            </w:pPr>
          </w:p>
        </w:tc>
        <w:tc>
          <w:tcPr>
            <w:tcW w:w="1017" w:type="dxa"/>
          </w:tcPr>
          <w:p w14:paraId="1C2C14A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221664B" w14:textId="77777777" w:rsidR="009A3064" w:rsidRPr="00B60EBE" w:rsidRDefault="009A3064" w:rsidP="009A3064">
            <w:pPr>
              <w:jc w:val="center"/>
              <w:rPr>
                <w:rFonts w:cs="Arial"/>
                <w:b/>
                <w:bCs/>
                <w:sz w:val="20"/>
                <w:szCs w:val="20"/>
              </w:rPr>
            </w:pPr>
            <w:r w:rsidRPr="00B60EBE">
              <w:rPr>
                <w:rFonts w:cs="Arial"/>
                <w:b/>
                <w:bCs/>
                <w:sz w:val="20"/>
                <w:szCs w:val="20"/>
              </w:rPr>
              <w:t>9</w:t>
            </w:r>
          </w:p>
        </w:tc>
      </w:tr>
      <w:tr w:rsidR="009A3064" w:rsidRPr="00B60EBE" w14:paraId="3FFF04B4" w14:textId="77777777" w:rsidTr="009A3064">
        <w:tc>
          <w:tcPr>
            <w:tcW w:w="1545" w:type="dxa"/>
          </w:tcPr>
          <w:p w14:paraId="564B5CF2" w14:textId="77777777" w:rsidR="009A3064" w:rsidRPr="00B60EBE" w:rsidRDefault="009A3064" w:rsidP="009A3064">
            <w:pPr>
              <w:rPr>
                <w:rFonts w:cs="Arial"/>
                <w:sz w:val="20"/>
                <w:szCs w:val="20"/>
              </w:rPr>
            </w:pPr>
            <w:r w:rsidRPr="00B60EBE">
              <w:rPr>
                <w:rFonts w:cs="Arial"/>
                <w:sz w:val="20"/>
                <w:szCs w:val="20"/>
              </w:rPr>
              <w:t>Бабушница</w:t>
            </w:r>
          </w:p>
        </w:tc>
        <w:tc>
          <w:tcPr>
            <w:tcW w:w="977" w:type="dxa"/>
          </w:tcPr>
          <w:p w14:paraId="2439942C" w14:textId="77777777" w:rsidR="009A3064" w:rsidRPr="00B60EBE" w:rsidRDefault="009A3064" w:rsidP="009A3064">
            <w:pPr>
              <w:jc w:val="center"/>
              <w:rPr>
                <w:rFonts w:cs="Arial"/>
                <w:b/>
                <w:bCs/>
                <w:sz w:val="20"/>
                <w:szCs w:val="20"/>
              </w:rPr>
            </w:pPr>
          </w:p>
        </w:tc>
        <w:tc>
          <w:tcPr>
            <w:tcW w:w="977" w:type="dxa"/>
          </w:tcPr>
          <w:p w14:paraId="4FF610CF" w14:textId="77777777" w:rsidR="009A3064" w:rsidRPr="00B60EBE" w:rsidRDefault="009A3064" w:rsidP="009A3064">
            <w:pPr>
              <w:jc w:val="center"/>
              <w:rPr>
                <w:rFonts w:cs="Arial"/>
                <w:b/>
                <w:bCs/>
                <w:sz w:val="20"/>
                <w:szCs w:val="20"/>
              </w:rPr>
            </w:pPr>
          </w:p>
        </w:tc>
        <w:tc>
          <w:tcPr>
            <w:tcW w:w="977" w:type="dxa"/>
          </w:tcPr>
          <w:p w14:paraId="2DEFB136" w14:textId="77777777" w:rsidR="009A3064" w:rsidRPr="00B60EBE" w:rsidRDefault="009A3064" w:rsidP="009A3064">
            <w:pPr>
              <w:jc w:val="center"/>
              <w:rPr>
                <w:rFonts w:cs="Arial"/>
                <w:b/>
                <w:bCs/>
                <w:sz w:val="20"/>
                <w:szCs w:val="20"/>
              </w:rPr>
            </w:pPr>
          </w:p>
        </w:tc>
        <w:tc>
          <w:tcPr>
            <w:tcW w:w="917" w:type="dxa"/>
          </w:tcPr>
          <w:p w14:paraId="5F6E408D" w14:textId="77777777" w:rsidR="009A3064" w:rsidRPr="00B60EBE" w:rsidRDefault="009A3064" w:rsidP="009A3064">
            <w:pPr>
              <w:jc w:val="center"/>
              <w:rPr>
                <w:rFonts w:cs="Arial"/>
                <w:b/>
                <w:bCs/>
                <w:sz w:val="20"/>
                <w:szCs w:val="20"/>
              </w:rPr>
            </w:pPr>
          </w:p>
        </w:tc>
        <w:tc>
          <w:tcPr>
            <w:tcW w:w="1087" w:type="dxa"/>
          </w:tcPr>
          <w:p w14:paraId="23AF5C8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197E8CAE" w14:textId="77777777" w:rsidR="009A3064" w:rsidRPr="00B60EBE" w:rsidRDefault="009A3064" w:rsidP="009A3064">
            <w:pPr>
              <w:jc w:val="center"/>
              <w:rPr>
                <w:rFonts w:cs="Arial"/>
                <w:b/>
                <w:bCs/>
                <w:sz w:val="20"/>
                <w:szCs w:val="20"/>
              </w:rPr>
            </w:pPr>
          </w:p>
        </w:tc>
        <w:tc>
          <w:tcPr>
            <w:tcW w:w="1017" w:type="dxa"/>
          </w:tcPr>
          <w:p w14:paraId="26E7A191" w14:textId="77777777" w:rsidR="009A3064" w:rsidRPr="00B60EBE" w:rsidRDefault="009A3064" w:rsidP="009A3064">
            <w:pPr>
              <w:jc w:val="center"/>
              <w:rPr>
                <w:rFonts w:cs="Arial"/>
                <w:b/>
                <w:bCs/>
                <w:sz w:val="20"/>
                <w:szCs w:val="20"/>
              </w:rPr>
            </w:pPr>
          </w:p>
        </w:tc>
        <w:tc>
          <w:tcPr>
            <w:tcW w:w="1602" w:type="dxa"/>
          </w:tcPr>
          <w:p w14:paraId="1F2DED8D"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2491B56C" w14:textId="77777777" w:rsidTr="009A3064">
        <w:tc>
          <w:tcPr>
            <w:tcW w:w="1545" w:type="dxa"/>
          </w:tcPr>
          <w:p w14:paraId="356435FF" w14:textId="77777777" w:rsidR="009A3064" w:rsidRPr="00B60EBE" w:rsidRDefault="009A3064" w:rsidP="009A3064">
            <w:pPr>
              <w:rPr>
                <w:rFonts w:cs="Arial"/>
                <w:sz w:val="20"/>
                <w:szCs w:val="20"/>
              </w:rPr>
            </w:pPr>
            <w:r w:rsidRPr="00B60EBE">
              <w:rPr>
                <w:rFonts w:cs="Arial"/>
                <w:sz w:val="20"/>
                <w:szCs w:val="20"/>
              </w:rPr>
              <w:t>Димитровград</w:t>
            </w:r>
          </w:p>
        </w:tc>
        <w:tc>
          <w:tcPr>
            <w:tcW w:w="977" w:type="dxa"/>
          </w:tcPr>
          <w:p w14:paraId="607851D9" w14:textId="77777777" w:rsidR="009A3064" w:rsidRPr="00B60EBE" w:rsidRDefault="009A3064" w:rsidP="009A3064">
            <w:pPr>
              <w:jc w:val="center"/>
              <w:rPr>
                <w:rFonts w:cs="Arial"/>
                <w:b/>
                <w:bCs/>
                <w:sz w:val="20"/>
                <w:szCs w:val="20"/>
              </w:rPr>
            </w:pPr>
          </w:p>
        </w:tc>
        <w:tc>
          <w:tcPr>
            <w:tcW w:w="977" w:type="dxa"/>
          </w:tcPr>
          <w:p w14:paraId="02E8E659" w14:textId="77777777" w:rsidR="009A3064" w:rsidRPr="00B60EBE" w:rsidRDefault="009A3064" w:rsidP="009A3064">
            <w:pPr>
              <w:jc w:val="center"/>
              <w:rPr>
                <w:rFonts w:cs="Arial"/>
                <w:b/>
                <w:bCs/>
                <w:sz w:val="20"/>
                <w:szCs w:val="20"/>
              </w:rPr>
            </w:pPr>
          </w:p>
        </w:tc>
        <w:tc>
          <w:tcPr>
            <w:tcW w:w="977" w:type="dxa"/>
          </w:tcPr>
          <w:p w14:paraId="3BD9A91E" w14:textId="77777777" w:rsidR="009A3064" w:rsidRPr="00B60EBE" w:rsidRDefault="009A3064" w:rsidP="009A3064">
            <w:pPr>
              <w:jc w:val="center"/>
              <w:rPr>
                <w:rFonts w:cs="Arial"/>
                <w:b/>
                <w:bCs/>
                <w:sz w:val="20"/>
                <w:szCs w:val="20"/>
              </w:rPr>
            </w:pPr>
          </w:p>
        </w:tc>
        <w:tc>
          <w:tcPr>
            <w:tcW w:w="917" w:type="dxa"/>
          </w:tcPr>
          <w:p w14:paraId="2839B400" w14:textId="77777777" w:rsidR="009A3064" w:rsidRPr="00B60EBE" w:rsidRDefault="009A3064" w:rsidP="009A3064">
            <w:pPr>
              <w:jc w:val="center"/>
              <w:rPr>
                <w:rFonts w:cs="Arial"/>
                <w:b/>
                <w:bCs/>
                <w:sz w:val="20"/>
                <w:szCs w:val="20"/>
              </w:rPr>
            </w:pPr>
          </w:p>
        </w:tc>
        <w:tc>
          <w:tcPr>
            <w:tcW w:w="1087" w:type="dxa"/>
          </w:tcPr>
          <w:p w14:paraId="48BB3526" w14:textId="77777777" w:rsidR="009A3064" w:rsidRPr="00B60EBE" w:rsidRDefault="009A3064" w:rsidP="009A3064">
            <w:pPr>
              <w:jc w:val="center"/>
              <w:rPr>
                <w:rFonts w:cs="Arial"/>
                <w:b/>
                <w:bCs/>
                <w:sz w:val="20"/>
                <w:szCs w:val="20"/>
              </w:rPr>
            </w:pPr>
          </w:p>
        </w:tc>
        <w:tc>
          <w:tcPr>
            <w:tcW w:w="957" w:type="dxa"/>
          </w:tcPr>
          <w:p w14:paraId="50F2C1C7" w14:textId="77777777" w:rsidR="009A3064" w:rsidRPr="00B60EBE" w:rsidRDefault="009A3064" w:rsidP="009A3064">
            <w:pPr>
              <w:jc w:val="center"/>
              <w:rPr>
                <w:rFonts w:cs="Arial"/>
                <w:b/>
                <w:bCs/>
                <w:sz w:val="20"/>
                <w:szCs w:val="20"/>
              </w:rPr>
            </w:pPr>
          </w:p>
        </w:tc>
        <w:tc>
          <w:tcPr>
            <w:tcW w:w="1017" w:type="dxa"/>
          </w:tcPr>
          <w:p w14:paraId="0C00DA5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17C6114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4D26127" w14:textId="77777777" w:rsidTr="009A3064">
        <w:tc>
          <w:tcPr>
            <w:tcW w:w="1545" w:type="dxa"/>
          </w:tcPr>
          <w:p w14:paraId="04E9C7E8" w14:textId="77777777" w:rsidR="009A3064" w:rsidRPr="00B60EBE" w:rsidRDefault="009A3064" w:rsidP="009A3064">
            <w:pPr>
              <w:rPr>
                <w:rFonts w:cs="Arial"/>
                <w:sz w:val="20"/>
                <w:szCs w:val="20"/>
              </w:rPr>
            </w:pPr>
            <w:r w:rsidRPr="00B60EBE">
              <w:rPr>
                <w:rFonts w:cs="Arial"/>
                <w:sz w:val="20"/>
                <w:szCs w:val="20"/>
              </w:rPr>
              <w:t>Прокупље</w:t>
            </w:r>
          </w:p>
        </w:tc>
        <w:tc>
          <w:tcPr>
            <w:tcW w:w="977" w:type="dxa"/>
          </w:tcPr>
          <w:p w14:paraId="17A6B054" w14:textId="77777777" w:rsidR="009A3064" w:rsidRPr="00B60EBE" w:rsidRDefault="009A3064" w:rsidP="009A3064">
            <w:pPr>
              <w:jc w:val="center"/>
              <w:rPr>
                <w:rFonts w:cs="Arial"/>
                <w:b/>
                <w:bCs/>
                <w:sz w:val="20"/>
                <w:szCs w:val="20"/>
              </w:rPr>
            </w:pPr>
          </w:p>
        </w:tc>
        <w:tc>
          <w:tcPr>
            <w:tcW w:w="977" w:type="dxa"/>
          </w:tcPr>
          <w:p w14:paraId="70C73DF6" w14:textId="77777777" w:rsidR="009A3064" w:rsidRPr="00B60EBE" w:rsidRDefault="009A3064" w:rsidP="009A3064">
            <w:pPr>
              <w:jc w:val="center"/>
              <w:rPr>
                <w:rFonts w:cs="Arial"/>
                <w:b/>
                <w:bCs/>
                <w:sz w:val="20"/>
                <w:szCs w:val="20"/>
              </w:rPr>
            </w:pPr>
          </w:p>
        </w:tc>
        <w:tc>
          <w:tcPr>
            <w:tcW w:w="977" w:type="dxa"/>
          </w:tcPr>
          <w:p w14:paraId="26A0F018" w14:textId="77777777" w:rsidR="009A3064" w:rsidRPr="00B60EBE" w:rsidRDefault="009A3064" w:rsidP="009A3064">
            <w:pPr>
              <w:jc w:val="center"/>
              <w:rPr>
                <w:rFonts w:cs="Arial"/>
                <w:b/>
                <w:bCs/>
                <w:sz w:val="20"/>
                <w:szCs w:val="20"/>
              </w:rPr>
            </w:pPr>
          </w:p>
        </w:tc>
        <w:tc>
          <w:tcPr>
            <w:tcW w:w="917" w:type="dxa"/>
          </w:tcPr>
          <w:p w14:paraId="07278796" w14:textId="77777777" w:rsidR="009A3064" w:rsidRPr="00B60EBE" w:rsidRDefault="009A3064" w:rsidP="009A3064">
            <w:pPr>
              <w:jc w:val="center"/>
              <w:rPr>
                <w:rFonts w:cs="Arial"/>
                <w:b/>
                <w:bCs/>
                <w:sz w:val="20"/>
                <w:szCs w:val="20"/>
              </w:rPr>
            </w:pPr>
          </w:p>
        </w:tc>
        <w:tc>
          <w:tcPr>
            <w:tcW w:w="1087" w:type="dxa"/>
          </w:tcPr>
          <w:p w14:paraId="1289482E" w14:textId="77777777" w:rsidR="009A3064" w:rsidRPr="00B60EBE" w:rsidRDefault="009A3064" w:rsidP="009A3064">
            <w:pPr>
              <w:jc w:val="center"/>
              <w:rPr>
                <w:rFonts w:cs="Arial"/>
                <w:b/>
                <w:bCs/>
                <w:sz w:val="20"/>
                <w:szCs w:val="20"/>
              </w:rPr>
            </w:pPr>
          </w:p>
        </w:tc>
        <w:tc>
          <w:tcPr>
            <w:tcW w:w="957" w:type="dxa"/>
          </w:tcPr>
          <w:p w14:paraId="37A2D98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7D7F5765"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602" w:type="dxa"/>
          </w:tcPr>
          <w:p w14:paraId="1948B19C"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3A1A7868" w14:textId="77777777" w:rsidTr="009A3064">
        <w:tc>
          <w:tcPr>
            <w:tcW w:w="1545" w:type="dxa"/>
          </w:tcPr>
          <w:p w14:paraId="65E5C079" w14:textId="77777777" w:rsidR="009A3064" w:rsidRPr="00B60EBE" w:rsidRDefault="009A3064" w:rsidP="009A3064">
            <w:pPr>
              <w:rPr>
                <w:rFonts w:cs="Arial"/>
                <w:sz w:val="20"/>
                <w:szCs w:val="20"/>
              </w:rPr>
            </w:pPr>
            <w:r w:rsidRPr="00B60EBE">
              <w:rPr>
                <w:rFonts w:cs="Arial"/>
                <w:sz w:val="20"/>
                <w:szCs w:val="20"/>
              </w:rPr>
              <w:lastRenderedPageBreak/>
              <w:t>Куршумлија</w:t>
            </w:r>
          </w:p>
        </w:tc>
        <w:tc>
          <w:tcPr>
            <w:tcW w:w="977" w:type="dxa"/>
          </w:tcPr>
          <w:p w14:paraId="3A15E1B6" w14:textId="77777777" w:rsidR="009A3064" w:rsidRPr="00B60EBE" w:rsidRDefault="009A3064" w:rsidP="009A3064">
            <w:pPr>
              <w:jc w:val="center"/>
              <w:rPr>
                <w:rFonts w:cs="Arial"/>
                <w:b/>
                <w:bCs/>
                <w:sz w:val="20"/>
                <w:szCs w:val="20"/>
              </w:rPr>
            </w:pPr>
          </w:p>
        </w:tc>
        <w:tc>
          <w:tcPr>
            <w:tcW w:w="977" w:type="dxa"/>
          </w:tcPr>
          <w:p w14:paraId="7480D157" w14:textId="77777777" w:rsidR="009A3064" w:rsidRPr="00B60EBE" w:rsidRDefault="009A3064" w:rsidP="009A3064">
            <w:pPr>
              <w:jc w:val="center"/>
              <w:rPr>
                <w:rFonts w:cs="Arial"/>
                <w:b/>
                <w:bCs/>
                <w:sz w:val="20"/>
                <w:szCs w:val="20"/>
              </w:rPr>
            </w:pPr>
          </w:p>
        </w:tc>
        <w:tc>
          <w:tcPr>
            <w:tcW w:w="977" w:type="dxa"/>
          </w:tcPr>
          <w:p w14:paraId="0CEBE8BA" w14:textId="77777777" w:rsidR="009A3064" w:rsidRPr="00B60EBE" w:rsidRDefault="009A3064" w:rsidP="009A3064">
            <w:pPr>
              <w:jc w:val="center"/>
              <w:rPr>
                <w:rFonts w:cs="Arial"/>
                <w:b/>
                <w:bCs/>
                <w:sz w:val="20"/>
                <w:szCs w:val="20"/>
              </w:rPr>
            </w:pPr>
          </w:p>
        </w:tc>
        <w:tc>
          <w:tcPr>
            <w:tcW w:w="917" w:type="dxa"/>
          </w:tcPr>
          <w:p w14:paraId="514BCD42" w14:textId="77777777" w:rsidR="009A3064" w:rsidRPr="00B60EBE" w:rsidRDefault="009A3064" w:rsidP="009A3064">
            <w:pPr>
              <w:jc w:val="center"/>
              <w:rPr>
                <w:rFonts w:cs="Arial"/>
                <w:b/>
                <w:bCs/>
                <w:sz w:val="20"/>
                <w:szCs w:val="20"/>
              </w:rPr>
            </w:pPr>
          </w:p>
        </w:tc>
        <w:tc>
          <w:tcPr>
            <w:tcW w:w="1087" w:type="dxa"/>
          </w:tcPr>
          <w:p w14:paraId="640E44D3" w14:textId="77777777" w:rsidR="009A3064" w:rsidRPr="00B60EBE" w:rsidRDefault="009A3064" w:rsidP="009A3064">
            <w:pPr>
              <w:jc w:val="center"/>
              <w:rPr>
                <w:rFonts w:cs="Arial"/>
                <w:b/>
                <w:bCs/>
                <w:sz w:val="20"/>
                <w:szCs w:val="20"/>
              </w:rPr>
            </w:pPr>
          </w:p>
        </w:tc>
        <w:tc>
          <w:tcPr>
            <w:tcW w:w="957" w:type="dxa"/>
          </w:tcPr>
          <w:p w14:paraId="1273496B" w14:textId="77777777" w:rsidR="009A3064" w:rsidRPr="00B60EBE" w:rsidRDefault="009A3064" w:rsidP="009A3064">
            <w:pPr>
              <w:jc w:val="center"/>
              <w:rPr>
                <w:rFonts w:cs="Arial"/>
                <w:b/>
                <w:bCs/>
                <w:sz w:val="20"/>
                <w:szCs w:val="20"/>
              </w:rPr>
            </w:pPr>
          </w:p>
        </w:tc>
        <w:tc>
          <w:tcPr>
            <w:tcW w:w="1017" w:type="dxa"/>
          </w:tcPr>
          <w:p w14:paraId="6BD43D8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48492B99" w14:textId="77777777" w:rsidR="009A3064" w:rsidRPr="00B60EBE" w:rsidRDefault="009A3064" w:rsidP="009A3064">
            <w:pPr>
              <w:jc w:val="center"/>
              <w:rPr>
                <w:rFonts w:cs="Arial"/>
                <w:b/>
                <w:bCs/>
                <w:sz w:val="20"/>
                <w:szCs w:val="20"/>
              </w:rPr>
            </w:pPr>
          </w:p>
        </w:tc>
      </w:tr>
      <w:tr w:rsidR="009A3064" w:rsidRPr="00B60EBE" w14:paraId="7685FCB3" w14:textId="77777777" w:rsidTr="009A3064">
        <w:tc>
          <w:tcPr>
            <w:tcW w:w="1545" w:type="dxa"/>
          </w:tcPr>
          <w:p w14:paraId="2489EFDF" w14:textId="77777777" w:rsidR="009A3064" w:rsidRPr="00B60EBE" w:rsidRDefault="009A3064" w:rsidP="009A3064">
            <w:pPr>
              <w:rPr>
                <w:rFonts w:cs="Arial"/>
                <w:sz w:val="20"/>
                <w:szCs w:val="20"/>
              </w:rPr>
            </w:pPr>
            <w:r w:rsidRPr="00B60EBE">
              <w:rPr>
                <w:rFonts w:cs="Arial"/>
                <w:sz w:val="20"/>
                <w:szCs w:val="20"/>
              </w:rPr>
              <w:t>Блаце</w:t>
            </w:r>
          </w:p>
        </w:tc>
        <w:tc>
          <w:tcPr>
            <w:tcW w:w="977" w:type="dxa"/>
          </w:tcPr>
          <w:p w14:paraId="5AC3F96E" w14:textId="77777777" w:rsidR="009A3064" w:rsidRPr="00B60EBE" w:rsidRDefault="009A3064" w:rsidP="009A3064">
            <w:pPr>
              <w:jc w:val="center"/>
              <w:rPr>
                <w:rFonts w:cs="Arial"/>
                <w:b/>
                <w:bCs/>
                <w:sz w:val="20"/>
                <w:szCs w:val="20"/>
              </w:rPr>
            </w:pPr>
          </w:p>
        </w:tc>
        <w:tc>
          <w:tcPr>
            <w:tcW w:w="977" w:type="dxa"/>
          </w:tcPr>
          <w:p w14:paraId="2B44CC60" w14:textId="77777777" w:rsidR="009A3064" w:rsidRPr="00B60EBE" w:rsidRDefault="009A3064" w:rsidP="009A3064">
            <w:pPr>
              <w:jc w:val="center"/>
              <w:rPr>
                <w:rFonts w:cs="Arial"/>
                <w:b/>
                <w:bCs/>
                <w:sz w:val="20"/>
                <w:szCs w:val="20"/>
              </w:rPr>
            </w:pPr>
          </w:p>
        </w:tc>
        <w:tc>
          <w:tcPr>
            <w:tcW w:w="977" w:type="dxa"/>
          </w:tcPr>
          <w:p w14:paraId="0961496F" w14:textId="77777777" w:rsidR="009A3064" w:rsidRPr="00B60EBE" w:rsidRDefault="009A3064" w:rsidP="009A3064">
            <w:pPr>
              <w:jc w:val="center"/>
              <w:rPr>
                <w:rFonts w:cs="Arial"/>
                <w:b/>
                <w:bCs/>
                <w:sz w:val="20"/>
                <w:szCs w:val="20"/>
              </w:rPr>
            </w:pPr>
          </w:p>
        </w:tc>
        <w:tc>
          <w:tcPr>
            <w:tcW w:w="917" w:type="dxa"/>
          </w:tcPr>
          <w:p w14:paraId="744AD088" w14:textId="77777777" w:rsidR="009A3064" w:rsidRPr="00B60EBE" w:rsidRDefault="009A3064" w:rsidP="009A3064">
            <w:pPr>
              <w:jc w:val="center"/>
              <w:rPr>
                <w:rFonts w:cs="Arial"/>
                <w:b/>
                <w:bCs/>
                <w:sz w:val="20"/>
                <w:szCs w:val="20"/>
              </w:rPr>
            </w:pPr>
          </w:p>
        </w:tc>
        <w:tc>
          <w:tcPr>
            <w:tcW w:w="1087" w:type="dxa"/>
          </w:tcPr>
          <w:p w14:paraId="752EEDDC" w14:textId="77777777" w:rsidR="009A3064" w:rsidRPr="00B60EBE" w:rsidRDefault="009A3064" w:rsidP="009A3064">
            <w:pPr>
              <w:jc w:val="center"/>
              <w:rPr>
                <w:rFonts w:cs="Arial"/>
                <w:b/>
                <w:bCs/>
                <w:sz w:val="20"/>
                <w:szCs w:val="20"/>
              </w:rPr>
            </w:pPr>
          </w:p>
        </w:tc>
        <w:tc>
          <w:tcPr>
            <w:tcW w:w="957" w:type="dxa"/>
          </w:tcPr>
          <w:p w14:paraId="246805E3" w14:textId="77777777" w:rsidR="009A3064" w:rsidRPr="00B60EBE" w:rsidRDefault="009A3064" w:rsidP="009A3064">
            <w:pPr>
              <w:jc w:val="center"/>
              <w:rPr>
                <w:rFonts w:cs="Arial"/>
                <w:b/>
                <w:bCs/>
                <w:sz w:val="20"/>
                <w:szCs w:val="20"/>
              </w:rPr>
            </w:pPr>
          </w:p>
        </w:tc>
        <w:tc>
          <w:tcPr>
            <w:tcW w:w="1017" w:type="dxa"/>
          </w:tcPr>
          <w:p w14:paraId="45B69DC5" w14:textId="77777777" w:rsidR="009A3064" w:rsidRPr="00B60EBE" w:rsidRDefault="009A3064" w:rsidP="009A3064">
            <w:pPr>
              <w:jc w:val="center"/>
              <w:rPr>
                <w:rFonts w:cs="Arial"/>
                <w:b/>
                <w:bCs/>
                <w:sz w:val="20"/>
                <w:szCs w:val="20"/>
              </w:rPr>
            </w:pPr>
          </w:p>
        </w:tc>
        <w:tc>
          <w:tcPr>
            <w:tcW w:w="1602" w:type="dxa"/>
          </w:tcPr>
          <w:p w14:paraId="09CF7346"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4292C7A" w14:textId="77777777" w:rsidTr="009A3064">
        <w:tc>
          <w:tcPr>
            <w:tcW w:w="1545" w:type="dxa"/>
          </w:tcPr>
          <w:p w14:paraId="0D3C48AE" w14:textId="77777777" w:rsidR="009A3064" w:rsidRPr="00B60EBE" w:rsidRDefault="009A3064" w:rsidP="009A3064">
            <w:pPr>
              <w:rPr>
                <w:rFonts w:cs="Arial"/>
                <w:sz w:val="20"/>
                <w:szCs w:val="20"/>
              </w:rPr>
            </w:pPr>
            <w:r w:rsidRPr="00B60EBE">
              <w:rPr>
                <w:rFonts w:cs="Arial"/>
                <w:sz w:val="20"/>
                <w:szCs w:val="20"/>
              </w:rPr>
              <w:t>Мерошина</w:t>
            </w:r>
          </w:p>
        </w:tc>
        <w:tc>
          <w:tcPr>
            <w:tcW w:w="977" w:type="dxa"/>
          </w:tcPr>
          <w:p w14:paraId="5CBCF32E" w14:textId="77777777" w:rsidR="009A3064" w:rsidRPr="00B60EBE" w:rsidRDefault="009A3064" w:rsidP="009A3064">
            <w:pPr>
              <w:jc w:val="center"/>
              <w:rPr>
                <w:rFonts w:cs="Arial"/>
                <w:b/>
                <w:bCs/>
                <w:sz w:val="20"/>
                <w:szCs w:val="20"/>
              </w:rPr>
            </w:pPr>
          </w:p>
        </w:tc>
        <w:tc>
          <w:tcPr>
            <w:tcW w:w="977" w:type="dxa"/>
          </w:tcPr>
          <w:p w14:paraId="57CA1FD9" w14:textId="77777777" w:rsidR="009A3064" w:rsidRPr="00B60EBE" w:rsidRDefault="009A3064" w:rsidP="009A3064">
            <w:pPr>
              <w:jc w:val="center"/>
              <w:rPr>
                <w:rFonts w:cs="Arial"/>
                <w:b/>
                <w:bCs/>
                <w:sz w:val="20"/>
                <w:szCs w:val="20"/>
              </w:rPr>
            </w:pPr>
          </w:p>
        </w:tc>
        <w:tc>
          <w:tcPr>
            <w:tcW w:w="977" w:type="dxa"/>
          </w:tcPr>
          <w:p w14:paraId="0034B681" w14:textId="77777777" w:rsidR="009A3064" w:rsidRPr="00B60EBE" w:rsidRDefault="009A3064" w:rsidP="009A3064">
            <w:pPr>
              <w:jc w:val="center"/>
              <w:rPr>
                <w:rFonts w:cs="Arial"/>
                <w:b/>
                <w:bCs/>
                <w:sz w:val="20"/>
                <w:szCs w:val="20"/>
              </w:rPr>
            </w:pPr>
          </w:p>
        </w:tc>
        <w:tc>
          <w:tcPr>
            <w:tcW w:w="917" w:type="dxa"/>
          </w:tcPr>
          <w:p w14:paraId="014A3135" w14:textId="77777777" w:rsidR="009A3064" w:rsidRPr="00B60EBE" w:rsidRDefault="009A3064" w:rsidP="009A3064">
            <w:pPr>
              <w:jc w:val="center"/>
              <w:rPr>
                <w:rFonts w:cs="Arial"/>
                <w:b/>
                <w:bCs/>
                <w:sz w:val="20"/>
                <w:szCs w:val="20"/>
              </w:rPr>
            </w:pPr>
          </w:p>
        </w:tc>
        <w:tc>
          <w:tcPr>
            <w:tcW w:w="1087" w:type="dxa"/>
          </w:tcPr>
          <w:p w14:paraId="164E7688" w14:textId="77777777" w:rsidR="009A3064" w:rsidRPr="00B60EBE" w:rsidRDefault="009A3064" w:rsidP="009A3064">
            <w:pPr>
              <w:jc w:val="center"/>
              <w:rPr>
                <w:rFonts w:cs="Arial"/>
                <w:b/>
                <w:bCs/>
                <w:sz w:val="20"/>
                <w:szCs w:val="20"/>
              </w:rPr>
            </w:pPr>
          </w:p>
        </w:tc>
        <w:tc>
          <w:tcPr>
            <w:tcW w:w="957" w:type="dxa"/>
          </w:tcPr>
          <w:p w14:paraId="5B25EAB3" w14:textId="77777777" w:rsidR="009A3064" w:rsidRPr="00B60EBE" w:rsidRDefault="009A3064" w:rsidP="009A3064">
            <w:pPr>
              <w:jc w:val="center"/>
              <w:rPr>
                <w:rFonts w:cs="Arial"/>
                <w:b/>
                <w:bCs/>
                <w:sz w:val="20"/>
                <w:szCs w:val="20"/>
              </w:rPr>
            </w:pPr>
          </w:p>
        </w:tc>
        <w:tc>
          <w:tcPr>
            <w:tcW w:w="1017" w:type="dxa"/>
          </w:tcPr>
          <w:p w14:paraId="58A9C96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049FDE8B" w14:textId="77777777" w:rsidR="009A3064" w:rsidRPr="00B60EBE" w:rsidRDefault="009A3064" w:rsidP="009A3064">
            <w:pPr>
              <w:jc w:val="center"/>
              <w:rPr>
                <w:rFonts w:cs="Arial"/>
                <w:b/>
                <w:bCs/>
                <w:sz w:val="20"/>
                <w:szCs w:val="20"/>
              </w:rPr>
            </w:pPr>
          </w:p>
        </w:tc>
      </w:tr>
      <w:tr w:rsidR="009A3064" w:rsidRPr="00B60EBE" w14:paraId="62FF8CD7" w14:textId="77777777" w:rsidTr="009A3064">
        <w:tc>
          <w:tcPr>
            <w:tcW w:w="1545" w:type="dxa"/>
          </w:tcPr>
          <w:p w14:paraId="3A9BFDB7" w14:textId="77777777" w:rsidR="009A3064" w:rsidRPr="00B60EBE" w:rsidRDefault="009A3064" w:rsidP="009A3064">
            <w:pPr>
              <w:rPr>
                <w:rFonts w:cs="Arial"/>
                <w:sz w:val="20"/>
                <w:szCs w:val="20"/>
              </w:rPr>
            </w:pPr>
            <w:r w:rsidRPr="00B60EBE">
              <w:rPr>
                <w:rFonts w:cs="Arial"/>
                <w:sz w:val="20"/>
                <w:szCs w:val="20"/>
              </w:rPr>
              <w:t>Ниш</w:t>
            </w:r>
          </w:p>
        </w:tc>
        <w:tc>
          <w:tcPr>
            <w:tcW w:w="977" w:type="dxa"/>
          </w:tcPr>
          <w:p w14:paraId="0D613491" w14:textId="77777777" w:rsidR="009A3064" w:rsidRPr="00B60EBE" w:rsidRDefault="009A3064" w:rsidP="009A3064">
            <w:pPr>
              <w:jc w:val="center"/>
              <w:rPr>
                <w:rFonts w:cs="Arial"/>
                <w:b/>
                <w:bCs/>
                <w:sz w:val="20"/>
                <w:szCs w:val="20"/>
              </w:rPr>
            </w:pPr>
          </w:p>
        </w:tc>
        <w:tc>
          <w:tcPr>
            <w:tcW w:w="977" w:type="dxa"/>
          </w:tcPr>
          <w:p w14:paraId="652A6568" w14:textId="77777777" w:rsidR="009A3064" w:rsidRPr="00B60EBE" w:rsidRDefault="009A3064" w:rsidP="009A3064">
            <w:pPr>
              <w:jc w:val="center"/>
              <w:rPr>
                <w:rFonts w:cs="Arial"/>
                <w:b/>
                <w:bCs/>
                <w:sz w:val="20"/>
                <w:szCs w:val="20"/>
              </w:rPr>
            </w:pPr>
          </w:p>
        </w:tc>
        <w:tc>
          <w:tcPr>
            <w:tcW w:w="977" w:type="dxa"/>
          </w:tcPr>
          <w:p w14:paraId="2681329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457F266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39F0D27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66C7475E" w14:textId="77777777" w:rsidR="009A3064" w:rsidRPr="00B60EBE" w:rsidRDefault="009A3064" w:rsidP="009A3064">
            <w:pPr>
              <w:jc w:val="center"/>
              <w:rPr>
                <w:rFonts w:cs="Arial"/>
                <w:b/>
                <w:bCs/>
                <w:sz w:val="20"/>
                <w:szCs w:val="20"/>
              </w:rPr>
            </w:pPr>
          </w:p>
        </w:tc>
        <w:tc>
          <w:tcPr>
            <w:tcW w:w="1017" w:type="dxa"/>
          </w:tcPr>
          <w:p w14:paraId="0609D212" w14:textId="77777777" w:rsidR="009A3064" w:rsidRPr="00B60EBE" w:rsidRDefault="009A3064" w:rsidP="009A3064">
            <w:pPr>
              <w:jc w:val="center"/>
              <w:rPr>
                <w:rFonts w:cs="Arial"/>
                <w:b/>
                <w:bCs/>
                <w:sz w:val="20"/>
                <w:szCs w:val="20"/>
              </w:rPr>
            </w:pPr>
          </w:p>
        </w:tc>
        <w:tc>
          <w:tcPr>
            <w:tcW w:w="1602" w:type="dxa"/>
          </w:tcPr>
          <w:p w14:paraId="41CCA5C0"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3788DA4C" w14:textId="77777777" w:rsidTr="009A3064">
        <w:tc>
          <w:tcPr>
            <w:tcW w:w="1545" w:type="dxa"/>
          </w:tcPr>
          <w:p w14:paraId="00CB08FF" w14:textId="77777777" w:rsidR="009A3064" w:rsidRPr="00B60EBE" w:rsidRDefault="009A3064" w:rsidP="009A3064">
            <w:pPr>
              <w:rPr>
                <w:rFonts w:cs="Arial"/>
                <w:sz w:val="20"/>
                <w:szCs w:val="20"/>
              </w:rPr>
            </w:pPr>
            <w:r w:rsidRPr="00B60EBE">
              <w:rPr>
                <w:rFonts w:cs="Arial"/>
                <w:sz w:val="20"/>
                <w:szCs w:val="20"/>
              </w:rPr>
              <w:t>Ниш-Д.Центар</w:t>
            </w:r>
          </w:p>
        </w:tc>
        <w:tc>
          <w:tcPr>
            <w:tcW w:w="977" w:type="dxa"/>
          </w:tcPr>
          <w:p w14:paraId="0824DFE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09AE5C6A" w14:textId="77777777" w:rsidR="009A3064" w:rsidRPr="00B60EBE" w:rsidRDefault="009A3064" w:rsidP="009A3064">
            <w:pPr>
              <w:jc w:val="center"/>
              <w:rPr>
                <w:rFonts w:cs="Arial"/>
                <w:b/>
                <w:bCs/>
                <w:sz w:val="20"/>
                <w:szCs w:val="20"/>
              </w:rPr>
            </w:pPr>
          </w:p>
        </w:tc>
        <w:tc>
          <w:tcPr>
            <w:tcW w:w="977" w:type="dxa"/>
          </w:tcPr>
          <w:p w14:paraId="011C1608" w14:textId="77777777" w:rsidR="009A3064" w:rsidRPr="00B60EBE" w:rsidRDefault="009A3064" w:rsidP="009A3064">
            <w:pPr>
              <w:jc w:val="center"/>
              <w:rPr>
                <w:rFonts w:cs="Arial"/>
                <w:b/>
                <w:bCs/>
                <w:sz w:val="20"/>
                <w:szCs w:val="20"/>
              </w:rPr>
            </w:pPr>
          </w:p>
        </w:tc>
        <w:tc>
          <w:tcPr>
            <w:tcW w:w="917" w:type="dxa"/>
          </w:tcPr>
          <w:p w14:paraId="2D85DFA0" w14:textId="77777777" w:rsidR="009A3064" w:rsidRPr="00B60EBE" w:rsidRDefault="009A3064" w:rsidP="009A3064">
            <w:pPr>
              <w:jc w:val="center"/>
              <w:rPr>
                <w:rFonts w:cs="Arial"/>
                <w:b/>
                <w:bCs/>
                <w:sz w:val="20"/>
                <w:szCs w:val="20"/>
              </w:rPr>
            </w:pPr>
          </w:p>
        </w:tc>
        <w:tc>
          <w:tcPr>
            <w:tcW w:w="1087" w:type="dxa"/>
          </w:tcPr>
          <w:p w14:paraId="03E0CD7E" w14:textId="77777777" w:rsidR="009A3064" w:rsidRPr="00B60EBE" w:rsidRDefault="009A3064" w:rsidP="009A3064">
            <w:pPr>
              <w:jc w:val="center"/>
              <w:rPr>
                <w:rFonts w:cs="Arial"/>
                <w:b/>
                <w:bCs/>
                <w:sz w:val="20"/>
                <w:szCs w:val="20"/>
              </w:rPr>
            </w:pPr>
          </w:p>
        </w:tc>
        <w:tc>
          <w:tcPr>
            <w:tcW w:w="957" w:type="dxa"/>
          </w:tcPr>
          <w:p w14:paraId="6237FF43" w14:textId="77777777" w:rsidR="009A3064" w:rsidRPr="00B60EBE" w:rsidRDefault="009A3064" w:rsidP="009A3064">
            <w:pPr>
              <w:jc w:val="center"/>
              <w:rPr>
                <w:rFonts w:cs="Arial"/>
                <w:b/>
                <w:bCs/>
                <w:sz w:val="20"/>
                <w:szCs w:val="20"/>
              </w:rPr>
            </w:pPr>
          </w:p>
        </w:tc>
        <w:tc>
          <w:tcPr>
            <w:tcW w:w="1017" w:type="dxa"/>
          </w:tcPr>
          <w:p w14:paraId="194898CA" w14:textId="77777777" w:rsidR="009A3064" w:rsidRPr="00B60EBE" w:rsidRDefault="009A3064" w:rsidP="009A3064">
            <w:pPr>
              <w:jc w:val="center"/>
              <w:rPr>
                <w:rFonts w:cs="Arial"/>
                <w:b/>
                <w:bCs/>
                <w:sz w:val="20"/>
                <w:szCs w:val="20"/>
              </w:rPr>
            </w:pPr>
          </w:p>
        </w:tc>
        <w:tc>
          <w:tcPr>
            <w:tcW w:w="1602" w:type="dxa"/>
          </w:tcPr>
          <w:p w14:paraId="111A42FF" w14:textId="77777777" w:rsidR="009A3064" w:rsidRPr="00B60EBE" w:rsidRDefault="009A3064" w:rsidP="009A3064">
            <w:pPr>
              <w:jc w:val="center"/>
              <w:rPr>
                <w:rFonts w:cs="Arial"/>
                <w:b/>
                <w:bCs/>
                <w:sz w:val="20"/>
                <w:szCs w:val="20"/>
              </w:rPr>
            </w:pPr>
          </w:p>
        </w:tc>
      </w:tr>
      <w:tr w:rsidR="009A3064" w:rsidRPr="00B60EBE" w14:paraId="147260F3" w14:textId="77777777" w:rsidTr="009A3064">
        <w:trPr>
          <w:trHeight w:val="113"/>
        </w:trPr>
        <w:tc>
          <w:tcPr>
            <w:tcW w:w="1545" w:type="dxa"/>
          </w:tcPr>
          <w:p w14:paraId="182B6F27" w14:textId="77777777" w:rsidR="009A3064" w:rsidRPr="00B60EBE" w:rsidRDefault="009A3064" w:rsidP="009A3064">
            <w:pPr>
              <w:rPr>
                <w:rFonts w:cs="Arial"/>
                <w:sz w:val="20"/>
                <w:szCs w:val="20"/>
              </w:rPr>
            </w:pPr>
            <w:r w:rsidRPr="00B60EBE">
              <w:rPr>
                <w:rFonts w:cs="Arial"/>
                <w:sz w:val="20"/>
                <w:szCs w:val="20"/>
              </w:rPr>
              <w:t>Алексинац</w:t>
            </w:r>
          </w:p>
        </w:tc>
        <w:tc>
          <w:tcPr>
            <w:tcW w:w="977" w:type="dxa"/>
          </w:tcPr>
          <w:p w14:paraId="5553E0F7" w14:textId="77777777" w:rsidR="009A3064" w:rsidRPr="00B60EBE" w:rsidRDefault="009A3064" w:rsidP="009A3064">
            <w:pPr>
              <w:jc w:val="center"/>
              <w:rPr>
                <w:rFonts w:cs="Arial"/>
                <w:b/>
                <w:bCs/>
                <w:sz w:val="20"/>
                <w:szCs w:val="20"/>
              </w:rPr>
            </w:pPr>
          </w:p>
        </w:tc>
        <w:tc>
          <w:tcPr>
            <w:tcW w:w="977" w:type="dxa"/>
          </w:tcPr>
          <w:p w14:paraId="0DEA4D9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0B00008" w14:textId="77777777" w:rsidR="009A3064" w:rsidRPr="00B60EBE" w:rsidRDefault="009A3064" w:rsidP="009A3064">
            <w:pPr>
              <w:jc w:val="center"/>
              <w:rPr>
                <w:rFonts w:cs="Arial"/>
                <w:b/>
                <w:bCs/>
                <w:sz w:val="20"/>
                <w:szCs w:val="20"/>
              </w:rPr>
            </w:pPr>
          </w:p>
        </w:tc>
        <w:tc>
          <w:tcPr>
            <w:tcW w:w="917" w:type="dxa"/>
          </w:tcPr>
          <w:p w14:paraId="2AFE331C" w14:textId="77777777" w:rsidR="009A3064" w:rsidRPr="00B60EBE" w:rsidRDefault="009A3064" w:rsidP="009A3064">
            <w:pPr>
              <w:jc w:val="center"/>
              <w:rPr>
                <w:rFonts w:cs="Arial"/>
                <w:b/>
                <w:bCs/>
                <w:sz w:val="20"/>
                <w:szCs w:val="20"/>
              </w:rPr>
            </w:pPr>
          </w:p>
        </w:tc>
        <w:tc>
          <w:tcPr>
            <w:tcW w:w="1087" w:type="dxa"/>
          </w:tcPr>
          <w:p w14:paraId="74FB8AEA" w14:textId="77777777" w:rsidR="009A3064" w:rsidRPr="00B60EBE" w:rsidRDefault="009A3064" w:rsidP="009A3064">
            <w:pPr>
              <w:jc w:val="center"/>
              <w:rPr>
                <w:rFonts w:cs="Arial"/>
                <w:b/>
                <w:bCs/>
                <w:sz w:val="20"/>
                <w:szCs w:val="20"/>
              </w:rPr>
            </w:pPr>
          </w:p>
        </w:tc>
        <w:tc>
          <w:tcPr>
            <w:tcW w:w="957" w:type="dxa"/>
          </w:tcPr>
          <w:p w14:paraId="710D39BA" w14:textId="77777777" w:rsidR="009A3064" w:rsidRPr="00B60EBE" w:rsidRDefault="009A3064" w:rsidP="009A3064">
            <w:pPr>
              <w:jc w:val="center"/>
              <w:rPr>
                <w:rFonts w:cs="Arial"/>
                <w:b/>
                <w:bCs/>
                <w:sz w:val="20"/>
                <w:szCs w:val="20"/>
              </w:rPr>
            </w:pPr>
          </w:p>
        </w:tc>
        <w:tc>
          <w:tcPr>
            <w:tcW w:w="1017" w:type="dxa"/>
          </w:tcPr>
          <w:p w14:paraId="236C8531" w14:textId="77777777" w:rsidR="009A3064" w:rsidRPr="00B60EBE" w:rsidRDefault="009A3064" w:rsidP="009A3064">
            <w:pPr>
              <w:jc w:val="center"/>
              <w:rPr>
                <w:rFonts w:cs="Arial"/>
                <w:b/>
                <w:bCs/>
                <w:sz w:val="20"/>
                <w:szCs w:val="20"/>
              </w:rPr>
            </w:pPr>
          </w:p>
        </w:tc>
        <w:tc>
          <w:tcPr>
            <w:tcW w:w="1602" w:type="dxa"/>
          </w:tcPr>
          <w:p w14:paraId="153E5C94" w14:textId="77777777" w:rsidR="009A3064" w:rsidRPr="00B60EBE" w:rsidRDefault="009A3064" w:rsidP="009A3064">
            <w:pPr>
              <w:jc w:val="center"/>
              <w:rPr>
                <w:rFonts w:cs="Arial"/>
                <w:b/>
                <w:bCs/>
                <w:sz w:val="20"/>
                <w:szCs w:val="20"/>
              </w:rPr>
            </w:pPr>
          </w:p>
        </w:tc>
      </w:tr>
      <w:tr w:rsidR="009A3064" w:rsidRPr="00B60EBE" w14:paraId="15AFF636" w14:textId="77777777" w:rsidTr="009A3064">
        <w:trPr>
          <w:trHeight w:val="113"/>
        </w:trPr>
        <w:tc>
          <w:tcPr>
            <w:tcW w:w="1545" w:type="dxa"/>
          </w:tcPr>
          <w:p w14:paraId="02FE1330"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77" w:type="dxa"/>
          </w:tcPr>
          <w:p w14:paraId="6832C1C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E41932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4B6A95D" w14:textId="77777777" w:rsidR="009A3064" w:rsidRPr="00B60EBE" w:rsidRDefault="009A3064" w:rsidP="009A3064">
            <w:pPr>
              <w:jc w:val="center"/>
              <w:rPr>
                <w:rFonts w:cs="Arial"/>
                <w:b/>
                <w:bCs/>
                <w:sz w:val="20"/>
                <w:szCs w:val="20"/>
              </w:rPr>
            </w:pPr>
          </w:p>
        </w:tc>
        <w:tc>
          <w:tcPr>
            <w:tcW w:w="917" w:type="dxa"/>
          </w:tcPr>
          <w:p w14:paraId="5E8C342B" w14:textId="77777777" w:rsidR="009A3064" w:rsidRPr="00B60EBE" w:rsidRDefault="009A3064" w:rsidP="009A3064">
            <w:pPr>
              <w:jc w:val="center"/>
              <w:rPr>
                <w:rFonts w:cs="Arial"/>
                <w:b/>
                <w:bCs/>
                <w:sz w:val="20"/>
                <w:szCs w:val="20"/>
              </w:rPr>
            </w:pPr>
          </w:p>
        </w:tc>
        <w:tc>
          <w:tcPr>
            <w:tcW w:w="1087" w:type="dxa"/>
          </w:tcPr>
          <w:p w14:paraId="43BA383A" w14:textId="77777777" w:rsidR="009A3064" w:rsidRPr="00B60EBE" w:rsidRDefault="009A3064" w:rsidP="009A3064">
            <w:pPr>
              <w:jc w:val="center"/>
              <w:rPr>
                <w:rFonts w:cs="Arial"/>
                <w:b/>
                <w:bCs/>
                <w:sz w:val="20"/>
                <w:szCs w:val="20"/>
              </w:rPr>
            </w:pPr>
          </w:p>
        </w:tc>
        <w:tc>
          <w:tcPr>
            <w:tcW w:w="957" w:type="dxa"/>
          </w:tcPr>
          <w:p w14:paraId="5A0BE468" w14:textId="77777777" w:rsidR="009A3064" w:rsidRPr="00B60EBE" w:rsidRDefault="009A3064" w:rsidP="009A3064">
            <w:pPr>
              <w:jc w:val="center"/>
              <w:rPr>
                <w:rFonts w:cs="Arial"/>
                <w:b/>
                <w:bCs/>
                <w:sz w:val="20"/>
                <w:szCs w:val="20"/>
              </w:rPr>
            </w:pPr>
          </w:p>
        </w:tc>
        <w:tc>
          <w:tcPr>
            <w:tcW w:w="1017" w:type="dxa"/>
          </w:tcPr>
          <w:p w14:paraId="154653BC" w14:textId="77777777" w:rsidR="009A3064" w:rsidRPr="00B60EBE" w:rsidRDefault="009A3064" w:rsidP="009A3064">
            <w:pPr>
              <w:jc w:val="center"/>
              <w:rPr>
                <w:rFonts w:cs="Arial"/>
                <w:b/>
                <w:bCs/>
                <w:sz w:val="20"/>
                <w:szCs w:val="20"/>
              </w:rPr>
            </w:pPr>
          </w:p>
        </w:tc>
        <w:tc>
          <w:tcPr>
            <w:tcW w:w="1602" w:type="dxa"/>
          </w:tcPr>
          <w:p w14:paraId="460700A1" w14:textId="77777777" w:rsidR="009A3064" w:rsidRPr="00B60EBE" w:rsidRDefault="009A3064" w:rsidP="009A3064">
            <w:pPr>
              <w:jc w:val="center"/>
              <w:rPr>
                <w:rFonts w:cs="Arial"/>
                <w:b/>
                <w:bCs/>
                <w:sz w:val="20"/>
                <w:szCs w:val="20"/>
              </w:rPr>
            </w:pPr>
          </w:p>
        </w:tc>
      </w:tr>
      <w:tr w:rsidR="009A3064" w:rsidRPr="00B60EBE" w14:paraId="5AF8C210" w14:textId="77777777" w:rsidTr="009A3064">
        <w:trPr>
          <w:trHeight w:val="113"/>
        </w:trPr>
        <w:tc>
          <w:tcPr>
            <w:tcW w:w="1545" w:type="dxa"/>
          </w:tcPr>
          <w:p w14:paraId="1A85214E"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77" w:type="dxa"/>
          </w:tcPr>
          <w:p w14:paraId="005B5CD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C058417"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0AA933FC" w14:textId="77777777" w:rsidR="009A3064" w:rsidRPr="00B60EBE" w:rsidRDefault="009A3064" w:rsidP="009A3064">
            <w:pPr>
              <w:jc w:val="center"/>
              <w:rPr>
                <w:rFonts w:cs="Arial"/>
                <w:b/>
                <w:bCs/>
                <w:sz w:val="20"/>
                <w:szCs w:val="20"/>
              </w:rPr>
            </w:pPr>
          </w:p>
        </w:tc>
        <w:tc>
          <w:tcPr>
            <w:tcW w:w="917" w:type="dxa"/>
          </w:tcPr>
          <w:p w14:paraId="183C134E" w14:textId="77777777" w:rsidR="009A3064" w:rsidRPr="00B60EBE" w:rsidRDefault="009A3064" w:rsidP="009A3064">
            <w:pPr>
              <w:jc w:val="center"/>
              <w:rPr>
                <w:rFonts w:cs="Arial"/>
                <w:b/>
                <w:bCs/>
                <w:sz w:val="20"/>
                <w:szCs w:val="20"/>
              </w:rPr>
            </w:pPr>
          </w:p>
        </w:tc>
        <w:tc>
          <w:tcPr>
            <w:tcW w:w="1087" w:type="dxa"/>
          </w:tcPr>
          <w:p w14:paraId="53BD591F" w14:textId="77777777" w:rsidR="009A3064" w:rsidRPr="00B60EBE" w:rsidRDefault="009A3064" w:rsidP="009A3064">
            <w:pPr>
              <w:jc w:val="center"/>
              <w:rPr>
                <w:rFonts w:cs="Arial"/>
                <w:b/>
                <w:bCs/>
                <w:sz w:val="20"/>
                <w:szCs w:val="20"/>
              </w:rPr>
            </w:pPr>
          </w:p>
        </w:tc>
        <w:tc>
          <w:tcPr>
            <w:tcW w:w="957" w:type="dxa"/>
          </w:tcPr>
          <w:p w14:paraId="2210E689" w14:textId="77777777" w:rsidR="009A3064" w:rsidRPr="00B60EBE" w:rsidRDefault="009A3064" w:rsidP="009A3064">
            <w:pPr>
              <w:jc w:val="center"/>
              <w:rPr>
                <w:rFonts w:cs="Arial"/>
                <w:b/>
                <w:bCs/>
                <w:sz w:val="20"/>
                <w:szCs w:val="20"/>
              </w:rPr>
            </w:pPr>
          </w:p>
        </w:tc>
        <w:tc>
          <w:tcPr>
            <w:tcW w:w="1017" w:type="dxa"/>
          </w:tcPr>
          <w:p w14:paraId="7D68DB4D" w14:textId="77777777" w:rsidR="009A3064" w:rsidRPr="00B60EBE" w:rsidRDefault="009A3064" w:rsidP="009A3064">
            <w:pPr>
              <w:jc w:val="center"/>
              <w:rPr>
                <w:rFonts w:cs="Arial"/>
                <w:b/>
                <w:bCs/>
                <w:sz w:val="20"/>
                <w:szCs w:val="20"/>
              </w:rPr>
            </w:pPr>
          </w:p>
        </w:tc>
        <w:tc>
          <w:tcPr>
            <w:tcW w:w="1602" w:type="dxa"/>
          </w:tcPr>
          <w:p w14:paraId="3AB20864" w14:textId="77777777" w:rsidR="009A3064" w:rsidRPr="00B60EBE" w:rsidRDefault="009A3064" w:rsidP="009A3064">
            <w:pPr>
              <w:jc w:val="center"/>
              <w:rPr>
                <w:rFonts w:cs="Arial"/>
                <w:b/>
                <w:bCs/>
                <w:sz w:val="20"/>
                <w:szCs w:val="20"/>
              </w:rPr>
            </w:pPr>
          </w:p>
        </w:tc>
      </w:tr>
      <w:tr w:rsidR="009A3064" w:rsidRPr="00B60EBE" w14:paraId="66222FCA" w14:textId="77777777" w:rsidTr="009A3064">
        <w:trPr>
          <w:trHeight w:val="113"/>
        </w:trPr>
        <w:tc>
          <w:tcPr>
            <w:tcW w:w="1545" w:type="dxa"/>
          </w:tcPr>
          <w:p w14:paraId="1439C292"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977" w:type="dxa"/>
          </w:tcPr>
          <w:p w14:paraId="06EA1DF4" w14:textId="77777777" w:rsidR="009A3064" w:rsidRPr="00B60EBE" w:rsidRDefault="009A3064" w:rsidP="009A3064">
            <w:pPr>
              <w:jc w:val="center"/>
              <w:rPr>
                <w:rFonts w:cs="Arial"/>
                <w:b/>
                <w:bCs/>
                <w:sz w:val="20"/>
                <w:szCs w:val="20"/>
              </w:rPr>
            </w:pPr>
          </w:p>
        </w:tc>
        <w:tc>
          <w:tcPr>
            <w:tcW w:w="977" w:type="dxa"/>
          </w:tcPr>
          <w:p w14:paraId="5E8BD4F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5769BFE" w14:textId="77777777" w:rsidR="009A3064" w:rsidRPr="00B60EBE" w:rsidRDefault="009A3064" w:rsidP="009A3064">
            <w:pPr>
              <w:jc w:val="center"/>
              <w:rPr>
                <w:rFonts w:cs="Arial"/>
                <w:b/>
                <w:bCs/>
                <w:sz w:val="20"/>
                <w:szCs w:val="20"/>
              </w:rPr>
            </w:pPr>
          </w:p>
        </w:tc>
        <w:tc>
          <w:tcPr>
            <w:tcW w:w="917" w:type="dxa"/>
          </w:tcPr>
          <w:p w14:paraId="224B2DF3" w14:textId="77777777" w:rsidR="009A3064" w:rsidRPr="00B60EBE" w:rsidRDefault="009A3064" w:rsidP="009A3064">
            <w:pPr>
              <w:jc w:val="center"/>
              <w:rPr>
                <w:rFonts w:cs="Arial"/>
                <w:b/>
                <w:bCs/>
                <w:sz w:val="20"/>
                <w:szCs w:val="20"/>
              </w:rPr>
            </w:pPr>
          </w:p>
        </w:tc>
        <w:tc>
          <w:tcPr>
            <w:tcW w:w="1087" w:type="dxa"/>
          </w:tcPr>
          <w:p w14:paraId="392E927A" w14:textId="77777777" w:rsidR="009A3064" w:rsidRPr="00B60EBE" w:rsidRDefault="009A3064" w:rsidP="009A3064">
            <w:pPr>
              <w:jc w:val="center"/>
              <w:rPr>
                <w:rFonts w:cs="Arial"/>
                <w:b/>
                <w:bCs/>
                <w:sz w:val="20"/>
                <w:szCs w:val="20"/>
              </w:rPr>
            </w:pPr>
          </w:p>
        </w:tc>
        <w:tc>
          <w:tcPr>
            <w:tcW w:w="957" w:type="dxa"/>
          </w:tcPr>
          <w:p w14:paraId="4AB62BEF" w14:textId="77777777" w:rsidR="009A3064" w:rsidRPr="00B60EBE" w:rsidRDefault="009A3064" w:rsidP="009A3064">
            <w:pPr>
              <w:jc w:val="center"/>
              <w:rPr>
                <w:rFonts w:cs="Arial"/>
                <w:b/>
                <w:bCs/>
                <w:sz w:val="20"/>
                <w:szCs w:val="20"/>
              </w:rPr>
            </w:pPr>
          </w:p>
        </w:tc>
        <w:tc>
          <w:tcPr>
            <w:tcW w:w="1017" w:type="dxa"/>
          </w:tcPr>
          <w:p w14:paraId="49C052F4" w14:textId="77777777" w:rsidR="009A3064" w:rsidRPr="00B60EBE" w:rsidRDefault="009A3064" w:rsidP="009A3064">
            <w:pPr>
              <w:jc w:val="center"/>
              <w:rPr>
                <w:rFonts w:cs="Arial"/>
                <w:b/>
                <w:bCs/>
                <w:sz w:val="20"/>
                <w:szCs w:val="20"/>
              </w:rPr>
            </w:pPr>
          </w:p>
        </w:tc>
        <w:tc>
          <w:tcPr>
            <w:tcW w:w="1602" w:type="dxa"/>
          </w:tcPr>
          <w:p w14:paraId="723B4064" w14:textId="77777777" w:rsidR="009A3064" w:rsidRPr="00B60EBE" w:rsidRDefault="009A3064" w:rsidP="009A3064">
            <w:pPr>
              <w:jc w:val="center"/>
              <w:rPr>
                <w:rFonts w:cs="Arial"/>
                <w:b/>
                <w:bCs/>
                <w:sz w:val="20"/>
                <w:szCs w:val="20"/>
              </w:rPr>
            </w:pPr>
          </w:p>
        </w:tc>
      </w:tr>
      <w:tr w:rsidR="009A3064" w:rsidRPr="00B60EBE" w14:paraId="0B499F4B" w14:textId="77777777" w:rsidTr="009A3064">
        <w:trPr>
          <w:trHeight w:val="113"/>
        </w:trPr>
        <w:tc>
          <w:tcPr>
            <w:tcW w:w="1545" w:type="dxa"/>
          </w:tcPr>
          <w:p w14:paraId="48905523" w14:textId="77777777" w:rsidR="009A3064" w:rsidRPr="00B60EBE" w:rsidRDefault="009A3064" w:rsidP="009A3064">
            <w:pPr>
              <w:rPr>
                <w:rFonts w:cs="Arial"/>
                <w:sz w:val="20"/>
                <w:szCs w:val="20"/>
              </w:rPr>
            </w:pPr>
            <w:r w:rsidRPr="00B60EBE">
              <w:rPr>
                <w:rFonts w:cs="Arial"/>
                <w:sz w:val="20"/>
                <w:szCs w:val="20"/>
              </w:rPr>
              <w:t>Лебане</w:t>
            </w:r>
          </w:p>
        </w:tc>
        <w:tc>
          <w:tcPr>
            <w:tcW w:w="977" w:type="dxa"/>
          </w:tcPr>
          <w:p w14:paraId="641F0A1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15D3D1A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A1FBD33" w14:textId="77777777" w:rsidR="009A3064" w:rsidRPr="00B60EBE" w:rsidRDefault="009A3064" w:rsidP="009A3064">
            <w:pPr>
              <w:jc w:val="center"/>
              <w:rPr>
                <w:rFonts w:cs="Arial"/>
                <w:b/>
                <w:bCs/>
                <w:sz w:val="20"/>
                <w:szCs w:val="20"/>
              </w:rPr>
            </w:pPr>
          </w:p>
        </w:tc>
        <w:tc>
          <w:tcPr>
            <w:tcW w:w="917" w:type="dxa"/>
          </w:tcPr>
          <w:p w14:paraId="2EAA4830" w14:textId="77777777" w:rsidR="009A3064" w:rsidRPr="00B60EBE" w:rsidRDefault="009A3064" w:rsidP="009A3064">
            <w:pPr>
              <w:jc w:val="center"/>
              <w:rPr>
                <w:rFonts w:cs="Arial"/>
                <w:b/>
                <w:bCs/>
                <w:sz w:val="20"/>
                <w:szCs w:val="20"/>
              </w:rPr>
            </w:pPr>
          </w:p>
        </w:tc>
        <w:tc>
          <w:tcPr>
            <w:tcW w:w="1087" w:type="dxa"/>
          </w:tcPr>
          <w:p w14:paraId="55A01A40" w14:textId="77777777" w:rsidR="009A3064" w:rsidRPr="00B60EBE" w:rsidRDefault="009A3064" w:rsidP="009A3064">
            <w:pPr>
              <w:jc w:val="center"/>
              <w:rPr>
                <w:rFonts w:cs="Arial"/>
                <w:b/>
                <w:bCs/>
                <w:sz w:val="20"/>
                <w:szCs w:val="20"/>
              </w:rPr>
            </w:pPr>
          </w:p>
        </w:tc>
        <w:tc>
          <w:tcPr>
            <w:tcW w:w="957" w:type="dxa"/>
          </w:tcPr>
          <w:p w14:paraId="7A1BE7A8" w14:textId="77777777" w:rsidR="009A3064" w:rsidRPr="00B60EBE" w:rsidRDefault="009A3064" w:rsidP="009A3064">
            <w:pPr>
              <w:jc w:val="center"/>
              <w:rPr>
                <w:rFonts w:cs="Arial"/>
                <w:b/>
                <w:bCs/>
                <w:sz w:val="20"/>
                <w:szCs w:val="20"/>
              </w:rPr>
            </w:pPr>
          </w:p>
        </w:tc>
        <w:tc>
          <w:tcPr>
            <w:tcW w:w="1017" w:type="dxa"/>
          </w:tcPr>
          <w:p w14:paraId="1B931324" w14:textId="77777777" w:rsidR="009A3064" w:rsidRPr="00B60EBE" w:rsidRDefault="009A3064" w:rsidP="009A3064">
            <w:pPr>
              <w:jc w:val="center"/>
              <w:rPr>
                <w:rFonts w:cs="Arial"/>
                <w:b/>
                <w:bCs/>
                <w:sz w:val="20"/>
                <w:szCs w:val="20"/>
              </w:rPr>
            </w:pPr>
          </w:p>
        </w:tc>
        <w:tc>
          <w:tcPr>
            <w:tcW w:w="1602" w:type="dxa"/>
          </w:tcPr>
          <w:p w14:paraId="74521056" w14:textId="77777777" w:rsidR="009A3064" w:rsidRPr="00B60EBE" w:rsidRDefault="009A3064" w:rsidP="009A3064">
            <w:pPr>
              <w:jc w:val="center"/>
              <w:rPr>
                <w:rFonts w:cs="Arial"/>
                <w:b/>
                <w:bCs/>
                <w:sz w:val="20"/>
                <w:szCs w:val="20"/>
              </w:rPr>
            </w:pPr>
          </w:p>
        </w:tc>
      </w:tr>
      <w:tr w:rsidR="009A3064" w:rsidRPr="00B60EBE" w14:paraId="01EC96CA" w14:textId="77777777" w:rsidTr="009A3064">
        <w:trPr>
          <w:trHeight w:val="113"/>
        </w:trPr>
        <w:tc>
          <w:tcPr>
            <w:tcW w:w="1545" w:type="dxa"/>
          </w:tcPr>
          <w:p w14:paraId="2270B107" w14:textId="77777777" w:rsidR="009A3064" w:rsidRPr="00B60EBE" w:rsidRDefault="009A3064" w:rsidP="009A3064">
            <w:pPr>
              <w:rPr>
                <w:rFonts w:cs="Arial"/>
                <w:sz w:val="20"/>
                <w:szCs w:val="20"/>
              </w:rPr>
            </w:pPr>
            <w:r w:rsidRPr="00B60EBE">
              <w:rPr>
                <w:rFonts w:cs="Arial"/>
                <w:sz w:val="20"/>
                <w:szCs w:val="20"/>
              </w:rPr>
              <w:t>ХЕ Вучје</w:t>
            </w:r>
          </w:p>
        </w:tc>
        <w:tc>
          <w:tcPr>
            <w:tcW w:w="977" w:type="dxa"/>
          </w:tcPr>
          <w:p w14:paraId="58441689" w14:textId="77777777" w:rsidR="009A3064" w:rsidRPr="00B60EBE" w:rsidRDefault="009A3064" w:rsidP="009A3064">
            <w:pPr>
              <w:jc w:val="center"/>
              <w:rPr>
                <w:rFonts w:cs="Arial"/>
                <w:b/>
                <w:bCs/>
                <w:sz w:val="20"/>
                <w:szCs w:val="20"/>
              </w:rPr>
            </w:pPr>
          </w:p>
        </w:tc>
        <w:tc>
          <w:tcPr>
            <w:tcW w:w="977" w:type="dxa"/>
          </w:tcPr>
          <w:p w14:paraId="47215A1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588FEE9" w14:textId="77777777" w:rsidR="009A3064" w:rsidRPr="00B60EBE" w:rsidRDefault="009A3064" w:rsidP="009A3064">
            <w:pPr>
              <w:jc w:val="center"/>
              <w:rPr>
                <w:rFonts w:cs="Arial"/>
                <w:b/>
                <w:bCs/>
                <w:sz w:val="20"/>
                <w:szCs w:val="20"/>
              </w:rPr>
            </w:pPr>
          </w:p>
        </w:tc>
        <w:tc>
          <w:tcPr>
            <w:tcW w:w="917" w:type="dxa"/>
          </w:tcPr>
          <w:p w14:paraId="53A82E73" w14:textId="77777777" w:rsidR="009A3064" w:rsidRPr="00B60EBE" w:rsidRDefault="009A3064" w:rsidP="009A3064">
            <w:pPr>
              <w:jc w:val="center"/>
              <w:rPr>
                <w:rFonts w:cs="Arial"/>
                <w:b/>
                <w:bCs/>
                <w:sz w:val="20"/>
                <w:szCs w:val="20"/>
              </w:rPr>
            </w:pPr>
          </w:p>
        </w:tc>
        <w:tc>
          <w:tcPr>
            <w:tcW w:w="1087" w:type="dxa"/>
          </w:tcPr>
          <w:p w14:paraId="760ACAA4" w14:textId="77777777" w:rsidR="009A3064" w:rsidRPr="00B60EBE" w:rsidRDefault="009A3064" w:rsidP="009A3064">
            <w:pPr>
              <w:jc w:val="center"/>
              <w:rPr>
                <w:rFonts w:cs="Arial"/>
                <w:b/>
                <w:bCs/>
                <w:sz w:val="20"/>
                <w:szCs w:val="20"/>
              </w:rPr>
            </w:pPr>
          </w:p>
        </w:tc>
        <w:tc>
          <w:tcPr>
            <w:tcW w:w="957" w:type="dxa"/>
          </w:tcPr>
          <w:p w14:paraId="170CDFC1" w14:textId="77777777" w:rsidR="009A3064" w:rsidRPr="00B60EBE" w:rsidRDefault="009A3064" w:rsidP="009A3064">
            <w:pPr>
              <w:jc w:val="center"/>
              <w:rPr>
                <w:rFonts w:cs="Arial"/>
                <w:b/>
                <w:bCs/>
                <w:sz w:val="20"/>
                <w:szCs w:val="20"/>
              </w:rPr>
            </w:pPr>
          </w:p>
        </w:tc>
        <w:tc>
          <w:tcPr>
            <w:tcW w:w="1017" w:type="dxa"/>
          </w:tcPr>
          <w:p w14:paraId="63F0B16C" w14:textId="77777777" w:rsidR="009A3064" w:rsidRPr="00B60EBE" w:rsidRDefault="009A3064" w:rsidP="009A3064">
            <w:pPr>
              <w:jc w:val="center"/>
              <w:rPr>
                <w:rFonts w:cs="Arial"/>
                <w:b/>
                <w:bCs/>
                <w:sz w:val="20"/>
                <w:szCs w:val="20"/>
              </w:rPr>
            </w:pPr>
          </w:p>
        </w:tc>
        <w:tc>
          <w:tcPr>
            <w:tcW w:w="1602" w:type="dxa"/>
          </w:tcPr>
          <w:p w14:paraId="23D372EC" w14:textId="77777777" w:rsidR="009A3064" w:rsidRPr="00B60EBE" w:rsidRDefault="009A3064" w:rsidP="009A3064">
            <w:pPr>
              <w:jc w:val="center"/>
              <w:rPr>
                <w:rFonts w:cs="Arial"/>
                <w:b/>
                <w:bCs/>
                <w:sz w:val="20"/>
                <w:szCs w:val="20"/>
              </w:rPr>
            </w:pPr>
          </w:p>
        </w:tc>
      </w:tr>
      <w:tr w:rsidR="009A3064" w:rsidRPr="00B60EBE" w14:paraId="095E4212" w14:textId="77777777" w:rsidTr="009A3064">
        <w:trPr>
          <w:trHeight w:val="113"/>
        </w:trPr>
        <w:tc>
          <w:tcPr>
            <w:tcW w:w="1545" w:type="dxa"/>
          </w:tcPr>
          <w:p w14:paraId="6C6168B2"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77" w:type="dxa"/>
          </w:tcPr>
          <w:p w14:paraId="6FFA6009" w14:textId="77777777" w:rsidR="009A3064" w:rsidRPr="00B60EBE" w:rsidRDefault="009A3064" w:rsidP="009A3064">
            <w:pPr>
              <w:jc w:val="center"/>
              <w:rPr>
                <w:rFonts w:cs="Arial"/>
                <w:b/>
                <w:bCs/>
                <w:sz w:val="20"/>
                <w:szCs w:val="20"/>
              </w:rPr>
            </w:pPr>
          </w:p>
        </w:tc>
        <w:tc>
          <w:tcPr>
            <w:tcW w:w="977" w:type="dxa"/>
          </w:tcPr>
          <w:p w14:paraId="73433546" w14:textId="77777777" w:rsidR="009A3064" w:rsidRPr="00B60EBE" w:rsidRDefault="009A3064" w:rsidP="009A3064">
            <w:pPr>
              <w:jc w:val="center"/>
              <w:rPr>
                <w:rFonts w:cs="Arial"/>
                <w:b/>
                <w:bCs/>
                <w:sz w:val="20"/>
                <w:szCs w:val="20"/>
              </w:rPr>
            </w:pPr>
          </w:p>
        </w:tc>
        <w:tc>
          <w:tcPr>
            <w:tcW w:w="977" w:type="dxa"/>
          </w:tcPr>
          <w:p w14:paraId="745FAFF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15EDB7F3" w14:textId="77777777" w:rsidR="009A3064" w:rsidRPr="00B60EBE" w:rsidRDefault="009A3064" w:rsidP="009A3064">
            <w:pPr>
              <w:jc w:val="center"/>
              <w:rPr>
                <w:rFonts w:cs="Arial"/>
                <w:b/>
                <w:bCs/>
                <w:sz w:val="20"/>
                <w:szCs w:val="20"/>
              </w:rPr>
            </w:pPr>
          </w:p>
        </w:tc>
        <w:tc>
          <w:tcPr>
            <w:tcW w:w="1087" w:type="dxa"/>
          </w:tcPr>
          <w:p w14:paraId="5BB6A172" w14:textId="77777777" w:rsidR="009A3064" w:rsidRPr="00B60EBE" w:rsidRDefault="009A3064" w:rsidP="009A3064">
            <w:pPr>
              <w:jc w:val="center"/>
              <w:rPr>
                <w:rFonts w:cs="Arial"/>
                <w:b/>
                <w:bCs/>
                <w:sz w:val="20"/>
                <w:szCs w:val="20"/>
              </w:rPr>
            </w:pPr>
          </w:p>
        </w:tc>
        <w:tc>
          <w:tcPr>
            <w:tcW w:w="957" w:type="dxa"/>
          </w:tcPr>
          <w:p w14:paraId="085C66C9" w14:textId="77777777" w:rsidR="009A3064" w:rsidRPr="00B60EBE" w:rsidRDefault="009A3064" w:rsidP="009A3064">
            <w:pPr>
              <w:jc w:val="center"/>
              <w:rPr>
                <w:rFonts w:cs="Arial"/>
                <w:b/>
                <w:bCs/>
                <w:sz w:val="20"/>
                <w:szCs w:val="20"/>
              </w:rPr>
            </w:pPr>
          </w:p>
        </w:tc>
        <w:tc>
          <w:tcPr>
            <w:tcW w:w="1017" w:type="dxa"/>
          </w:tcPr>
          <w:p w14:paraId="5BDFF4B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39BC56E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7659799" w14:textId="77777777" w:rsidTr="009A3064">
        <w:trPr>
          <w:trHeight w:val="113"/>
        </w:trPr>
        <w:tc>
          <w:tcPr>
            <w:tcW w:w="1545" w:type="dxa"/>
          </w:tcPr>
          <w:p w14:paraId="00196CD5" w14:textId="77777777" w:rsidR="009A3064" w:rsidRPr="00B60EBE" w:rsidRDefault="009A3064" w:rsidP="009A3064">
            <w:pPr>
              <w:rPr>
                <w:rFonts w:cs="Arial"/>
                <w:sz w:val="20"/>
                <w:szCs w:val="20"/>
              </w:rPr>
            </w:pPr>
            <w:r w:rsidRPr="00B60EBE">
              <w:rPr>
                <w:rFonts w:cs="Arial"/>
                <w:sz w:val="20"/>
                <w:szCs w:val="20"/>
              </w:rPr>
              <w:t xml:space="preserve">Врање - </w:t>
            </w:r>
          </w:p>
          <w:p w14:paraId="6A70D502" w14:textId="77777777" w:rsidR="009A3064" w:rsidRPr="00B60EBE" w:rsidRDefault="009A3064" w:rsidP="009A3064">
            <w:pPr>
              <w:rPr>
                <w:rFonts w:cs="Arial"/>
                <w:sz w:val="20"/>
                <w:szCs w:val="20"/>
              </w:rPr>
            </w:pPr>
            <w:r w:rsidRPr="00B60EBE">
              <w:rPr>
                <w:rFonts w:cs="Arial"/>
                <w:sz w:val="20"/>
                <w:szCs w:val="20"/>
              </w:rPr>
              <w:t>баждарна</w:t>
            </w:r>
          </w:p>
          <w:p w14:paraId="05A89F53" w14:textId="77777777" w:rsidR="009A3064" w:rsidRPr="00B60EBE" w:rsidRDefault="009A3064" w:rsidP="009A3064">
            <w:pPr>
              <w:rPr>
                <w:rFonts w:cs="Arial"/>
                <w:sz w:val="20"/>
                <w:szCs w:val="20"/>
              </w:rPr>
            </w:pPr>
            <w:r w:rsidRPr="00B60EBE">
              <w:rPr>
                <w:rFonts w:cs="Arial"/>
                <w:sz w:val="20"/>
                <w:szCs w:val="20"/>
              </w:rPr>
              <w:t>радионица</w:t>
            </w:r>
          </w:p>
        </w:tc>
        <w:tc>
          <w:tcPr>
            <w:tcW w:w="977" w:type="dxa"/>
          </w:tcPr>
          <w:p w14:paraId="30F4DBFD" w14:textId="77777777" w:rsidR="009A3064" w:rsidRPr="00B60EBE" w:rsidRDefault="009A3064" w:rsidP="009A3064">
            <w:pPr>
              <w:jc w:val="center"/>
              <w:rPr>
                <w:rFonts w:cs="Arial"/>
                <w:b/>
                <w:bCs/>
                <w:sz w:val="20"/>
                <w:szCs w:val="20"/>
              </w:rPr>
            </w:pPr>
          </w:p>
        </w:tc>
        <w:tc>
          <w:tcPr>
            <w:tcW w:w="977" w:type="dxa"/>
          </w:tcPr>
          <w:p w14:paraId="3CA85286" w14:textId="77777777" w:rsidR="009A3064" w:rsidRPr="00B60EBE" w:rsidRDefault="009A3064" w:rsidP="009A3064">
            <w:pPr>
              <w:jc w:val="center"/>
              <w:rPr>
                <w:rFonts w:cs="Arial"/>
                <w:b/>
                <w:bCs/>
                <w:sz w:val="20"/>
                <w:szCs w:val="20"/>
              </w:rPr>
            </w:pPr>
          </w:p>
        </w:tc>
        <w:tc>
          <w:tcPr>
            <w:tcW w:w="977" w:type="dxa"/>
          </w:tcPr>
          <w:p w14:paraId="2072C1D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6D8207F3" w14:textId="77777777" w:rsidR="009A3064" w:rsidRPr="00B60EBE" w:rsidRDefault="009A3064" w:rsidP="009A3064">
            <w:pPr>
              <w:jc w:val="center"/>
              <w:rPr>
                <w:rFonts w:cs="Arial"/>
                <w:b/>
                <w:bCs/>
                <w:sz w:val="20"/>
                <w:szCs w:val="20"/>
              </w:rPr>
            </w:pPr>
          </w:p>
        </w:tc>
        <w:tc>
          <w:tcPr>
            <w:tcW w:w="1087" w:type="dxa"/>
          </w:tcPr>
          <w:p w14:paraId="3077E8BE" w14:textId="77777777" w:rsidR="009A3064" w:rsidRPr="00B60EBE" w:rsidRDefault="009A3064" w:rsidP="009A3064">
            <w:pPr>
              <w:jc w:val="center"/>
              <w:rPr>
                <w:rFonts w:cs="Arial"/>
                <w:b/>
                <w:bCs/>
                <w:sz w:val="20"/>
                <w:szCs w:val="20"/>
              </w:rPr>
            </w:pPr>
          </w:p>
        </w:tc>
        <w:tc>
          <w:tcPr>
            <w:tcW w:w="957" w:type="dxa"/>
          </w:tcPr>
          <w:p w14:paraId="0328976B" w14:textId="77777777" w:rsidR="009A3064" w:rsidRPr="00B60EBE" w:rsidRDefault="009A3064" w:rsidP="009A3064">
            <w:pPr>
              <w:jc w:val="center"/>
              <w:rPr>
                <w:rFonts w:cs="Arial"/>
                <w:b/>
                <w:bCs/>
                <w:sz w:val="20"/>
                <w:szCs w:val="20"/>
              </w:rPr>
            </w:pPr>
          </w:p>
        </w:tc>
        <w:tc>
          <w:tcPr>
            <w:tcW w:w="1017" w:type="dxa"/>
          </w:tcPr>
          <w:p w14:paraId="4745A7E8" w14:textId="77777777" w:rsidR="009A3064" w:rsidRPr="00B60EBE" w:rsidRDefault="009A3064" w:rsidP="009A3064">
            <w:pPr>
              <w:jc w:val="center"/>
              <w:rPr>
                <w:rFonts w:cs="Arial"/>
                <w:b/>
                <w:bCs/>
                <w:sz w:val="20"/>
                <w:szCs w:val="20"/>
              </w:rPr>
            </w:pPr>
          </w:p>
        </w:tc>
        <w:tc>
          <w:tcPr>
            <w:tcW w:w="1602" w:type="dxa"/>
          </w:tcPr>
          <w:p w14:paraId="5647466D" w14:textId="77777777" w:rsidR="009A3064" w:rsidRPr="00B60EBE" w:rsidRDefault="009A3064" w:rsidP="009A3064">
            <w:pPr>
              <w:jc w:val="center"/>
              <w:rPr>
                <w:rFonts w:cs="Arial"/>
                <w:b/>
                <w:bCs/>
                <w:sz w:val="20"/>
                <w:szCs w:val="20"/>
              </w:rPr>
            </w:pPr>
          </w:p>
        </w:tc>
      </w:tr>
      <w:tr w:rsidR="009A3064" w:rsidRPr="00B60EBE" w14:paraId="4F29E313" w14:textId="77777777" w:rsidTr="009A3064">
        <w:trPr>
          <w:trHeight w:val="113"/>
        </w:trPr>
        <w:tc>
          <w:tcPr>
            <w:tcW w:w="1545" w:type="dxa"/>
          </w:tcPr>
          <w:p w14:paraId="5F756D72" w14:textId="77777777" w:rsidR="009A3064" w:rsidRPr="00B60EBE" w:rsidRDefault="009A3064" w:rsidP="009A3064">
            <w:pPr>
              <w:rPr>
                <w:rFonts w:cs="Arial"/>
                <w:sz w:val="20"/>
                <w:szCs w:val="20"/>
              </w:rPr>
            </w:pPr>
            <w:r w:rsidRPr="00B60EBE">
              <w:rPr>
                <w:rFonts w:cs="Arial"/>
                <w:sz w:val="20"/>
                <w:szCs w:val="20"/>
              </w:rPr>
              <w:t>Владичин Хан - управна зграда</w:t>
            </w:r>
          </w:p>
        </w:tc>
        <w:tc>
          <w:tcPr>
            <w:tcW w:w="977" w:type="dxa"/>
          </w:tcPr>
          <w:p w14:paraId="36F49657" w14:textId="77777777" w:rsidR="009A3064" w:rsidRPr="00B60EBE" w:rsidRDefault="009A3064" w:rsidP="009A3064">
            <w:pPr>
              <w:jc w:val="center"/>
              <w:rPr>
                <w:rFonts w:cs="Arial"/>
                <w:b/>
                <w:bCs/>
                <w:sz w:val="20"/>
                <w:szCs w:val="20"/>
              </w:rPr>
            </w:pPr>
          </w:p>
        </w:tc>
        <w:tc>
          <w:tcPr>
            <w:tcW w:w="977" w:type="dxa"/>
          </w:tcPr>
          <w:p w14:paraId="60385EF8" w14:textId="77777777" w:rsidR="009A3064" w:rsidRPr="00B60EBE" w:rsidRDefault="009A3064" w:rsidP="009A3064">
            <w:pPr>
              <w:jc w:val="center"/>
              <w:rPr>
                <w:rFonts w:cs="Arial"/>
                <w:b/>
                <w:bCs/>
                <w:sz w:val="20"/>
                <w:szCs w:val="20"/>
              </w:rPr>
            </w:pPr>
          </w:p>
        </w:tc>
        <w:tc>
          <w:tcPr>
            <w:tcW w:w="977" w:type="dxa"/>
          </w:tcPr>
          <w:p w14:paraId="6DA0485A" w14:textId="77777777" w:rsidR="009A3064" w:rsidRPr="00B60EBE" w:rsidRDefault="009A3064" w:rsidP="009A3064">
            <w:pPr>
              <w:jc w:val="center"/>
              <w:rPr>
                <w:rFonts w:cs="Arial"/>
                <w:b/>
                <w:bCs/>
                <w:sz w:val="20"/>
                <w:szCs w:val="20"/>
              </w:rPr>
            </w:pPr>
          </w:p>
        </w:tc>
        <w:tc>
          <w:tcPr>
            <w:tcW w:w="917" w:type="dxa"/>
          </w:tcPr>
          <w:p w14:paraId="390492FE" w14:textId="77777777" w:rsidR="009A3064" w:rsidRPr="00B60EBE" w:rsidRDefault="009A3064" w:rsidP="009A3064">
            <w:pPr>
              <w:jc w:val="center"/>
              <w:rPr>
                <w:rFonts w:cs="Arial"/>
                <w:b/>
                <w:bCs/>
                <w:sz w:val="20"/>
                <w:szCs w:val="20"/>
              </w:rPr>
            </w:pPr>
          </w:p>
        </w:tc>
        <w:tc>
          <w:tcPr>
            <w:tcW w:w="1087" w:type="dxa"/>
          </w:tcPr>
          <w:p w14:paraId="7F87DC22" w14:textId="77777777" w:rsidR="009A3064" w:rsidRPr="00B60EBE" w:rsidRDefault="009A3064" w:rsidP="009A3064">
            <w:pPr>
              <w:jc w:val="center"/>
              <w:rPr>
                <w:rFonts w:cs="Arial"/>
                <w:b/>
                <w:bCs/>
                <w:sz w:val="20"/>
                <w:szCs w:val="20"/>
              </w:rPr>
            </w:pPr>
          </w:p>
        </w:tc>
        <w:tc>
          <w:tcPr>
            <w:tcW w:w="957" w:type="dxa"/>
          </w:tcPr>
          <w:p w14:paraId="1A14F798" w14:textId="77777777" w:rsidR="009A3064" w:rsidRPr="00B60EBE" w:rsidRDefault="009A3064" w:rsidP="009A3064">
            <w:pPr>
              <w:jc w:val="center"/>
              <w:rPr>
                <w:rFonts w:cs="Arial"/>
                <w:b/>
                <w:bCs/>
                <w:sz w:val="20"/>
                <w:szCs w:val="20"/>
              </w:rPr>
            </w:pPr>
          </w:p>
        </w:tc>
        <w:tc>
          <w:tcPr>
            <w:tcW w:w="1017" w:type="dxa"/>
          </w:tcPr>
          <w:p w14:paraId="316B43C8" w14:textId="77777777" w:rsidR="009A3064" w:rsidRPr="00B60EBE" w:rsidRDefault="009A3064" w:rsidP="009A3064">
            <w:pPr>
              <w:jc w:val="center"/>
              <w:rPr>
                <w:rFonts w:cs="Arial"/>
                <w:b/>
                <w:bCs/>
                <w:sz w:val="20"/>
                <w:szCs w:val="20"/>
              </w:rPr>
            </w:pPr>
          </w:p>
        </w:tc>
        <w:tc>
          <w:tcPr>
            <w:tcW w:w="1602" w:type="dxa"/>
          </w:tcPr>
          <w:p w14:paraId="7B142705"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5812074" w14:textId="77777777" w:rsidTr="009A3064">
        <w:trPr>
          <w:trHeight w:val="113"/>
        </w:trPr>
        <w:tc>
          <w:tcPr>
            <w:tcW w:w="1545" w:type="dxa"/>
          </w:tcPr>
          <w:p w14:paraId="14F93E46"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77" w:type="dxa"/>
          </w:tcPr>
          <w:p w14:paraId="38D6CC43" w14:textId="77777777" w:rsidR="009A3064" w:rsidRPr="00B60EBE" w:rsidRDefault="009A3064" w:rsidP="009A3064">
            <w:pPr>
              <w:jc w:val="center"/>
              <w:rPr>
                <w:rFonts w:cs="Arial"/>
                <w:b/>
                <w:bCs/>
                <w:sz w:val="20"/>
                <w:szCs w:val="20"/>
              </w:rPr>
            </w:pPr>
          </w:p>
        </w:tc>
        <w:tc>
          <w:tcPr>
            <w:tcW w:w="977" w:type="dxa"/>
          </w:tcPr>
          <w:p w14:paraId="2366EF19" w14:textId="77777777" w:rsidR="009A3064" w:rsidRPr="00B60EBE" w:rsidRDefault="009A3064" w:rsidP="009A3064">
            <w:pPr>
              <w:jc w:val="center"/>
              <w:rPr>
                <w:rFonts w:cs="Arial"/>
                <w:b/>
                <w:bCs/>
                <w:sz w:val="20"/>
                <w:szCs w:val="20"/>
              </w:rPr>
            </w:pPr>
          </w:p>
        </w:tc>
        <w:tc>
          <w:tcPr>
            <w:tcW w:w="977" w:type="dxa"/>
          </w:tcPr>
          <w:p w14:paraId="3EEF53D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7E7157EB" w14:textId="77777777" w:rsidR="009A3064" w:rsidRPr="00B60EBE" w:rsidRDefault="009A3064" w:rsidP="009A3064">
            <w:pPr>
              <w:jc w:val="center"/>
              <w:rPr>
                <w:rFonts w:cs="Arial"/>
                <w:b/>
                <w:bCs/>
                <w:sz w:val="20"/>
                <w:szCs w:val="20"/>
              </w:rPr>
            </w:pPr>
          </w:p>
        </w:tc>
        <w:tc>
          <w:tcPr>
            <w:tcW w:w="1087" w:type="dxa"/>
          </w:tcPr>
          <w:p w14:paraId="5D46BE44" w14:textId="77777777" w:rsidR="009A3064" w:rsidRPr="00B60EBE" w:rsidRDefault="009A3064" w:rsidP="009A3064">
            <w:pPr>
              <w:jc w:val="center"/>
              <w:rPr>
                <w:rFonts w:cs="Arial"/>
                <w:b/>
                <w:bCs/>
                <w:sz w:val="20"/>
                <w:szCs w:val="20"/>
              </w:rPr>
            </w:pPr>
          </w:p>
        </w:tc>
        <w:tc>
          <w:tcPr>
            <w:tcW w:w="957" w:type="dxa"/>
          </w:tcPr>
          <w:p w14:paraId="7DFE261E" w14:textId="77777777" w:rsidR="009A3064" w:rsidRPr="00B60EBE" w:rsidRDefault="009A3064" w:rsidP="009A3064">
            <w:pPr>
              <w:jc w:val="center"/>
              <w:rPr>
                <w:rFonts w:cs="Arial"/>
                <w:b/>
                <w:bCs/>
                <w:sz w:val="20"/>
                <w:szCs w:val="20"/>
              </w:rPr>
            </w:pPr>
          </w:p>
        </w:tc>
        <w:tc>
          <w:tcPr>
            <w:tcW w:w="1017" w:type="dxa"/>
          </w:tcPr>
          <w:p w14:paraId="1A0950ED"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602" w:type="dxa"/>
          </w:tcPr>
          <w:p w14:paraId="727249AB"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9A3064" w:rsidRPr="00B60EBE" w14:paraId="26FF626F" w14:textId="77777777" w:rsidTr="009A3064">
        <w:trPr>
          <w:trHeight w:val="113"/>
        </w:trPr>
        <w:tc>
          <w:tcPr>
            <w:tcW w:w="1545" w:type="dxa"/>
          </w:tcPr>
          <w:p w14:paraId="65C6DB61"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18DAFEE5" w14:textId="77777777" w:rsidR="009A3064" w:rsidRPr="00B60EBE" w:rsidRDefault="009A3064" w:rsidP="009A3064">
            <w:pPr>
              <w:jc w:val="center"/>
              <w:rPr>
                <w:rFonts w:cs="Arial"/>
                <w:b/>
                <w:bCs/>
                <w:sz w:val="20"/>
                <w:szCs w:val="20"/>
              </w:rPr>
            </w:pPr>
          </w:p>
        </w:tc>
        <w:tc>
          <w:tcPr>
            <w:tcW w:w="977" w:type="dxa"/>
          </w:tcPr>
          <w:p w14:paraId="247144D3" w14:textId="77777777" w:rsidR="009A3064" w:rsidRPr="00B60EBE" w:rsidRDefault="009A3064" w:rsidP="009A3064">
            <w:pPr>
              <w:jc w:val="center"/>
              <w:rPr>
                <w:rFonts w:cs="Arial"/>
                <w:b/>
                <w:bCs/>
                <w:sz w:val="20"/>
                <w:szCs w:val="20"/>
              </w:rPr>
            </w:pPr>
          </w:p>
        </w:tc>
        <w:tc>
          <w:tcPr>
            <w:tcW w:w="977" w:type="dxa"/>
          </w:tcPr>
          <w:p w14:paraId="286A1DE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0A0928AB" w14:textId="77777777" w:rsidR="009A3064" w:rsidRPr="00B60EBE" w:rsidRDefault="009A3064" w:rsidP="009A3064">
            <w:pPr>
              <w:jc w:val="center"/>
              <w:rPr>
                <w:rFonts w:cs="Arial"/>
                <w:b/>
                <w:bCs/>
                <w:sz w:val="20"/>
                <w:szCs w:val="20"/>
              </w:rPr>
            </w:pPr>
          </w:p>
        </w:tc>
        <w:tc>
          <w:tcPr>
            <w:tcW w:w="1087" w:type="dxa"/>
          </w:tcPr>
          <w:p w14:paraId="1C69D92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23BB7286" w14:textId="77777777" w:rsidR="009A3064" w:rsidRPr="00B60EBE" w:rsidRDefault="009A3064" w:rsidP="009A3064">
            <w:pPr>
              <w:jc w:val="center"/>
              <w:rPr>
                <w:rFonts w:cs="Arial"/>
                <w:b/>
                <w:bCs/>
                <w:sz w:val="20"/>
                <w:szCs w:val="20"/>
              </w:rPr>
            </w:pPr>
          </w:p>
        </w:tc>
        <w:tc>
          <w:tcPr>
            <w:tcW w:w="1017" w:type="dxa"/>
          </w:tcPr>
          <w:p w14:paraId="6925469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5612B6E5"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9A3064" w:rsidRPr="00B60EBE" w14:paraId="42CEDA7E" w14:textId="77777777" w:rsidTr="009A3064">
        <w:trPr>
          <w:trHeight w:val="113"/>
        </w:trPr>
        <w:tc>
          <w:tcPr>
            <w:tcW w:w="1545" w:type="dxa"/>
          </w:tcPr>
          <w:p w14:paraId="2E6FFDBD" w14:textId="77777777" w:rsidR="009A3064" w:rsidRPr="00B60EBE" w:rsidRDefault="009A3064" w:rsidP="009A3064">
            <w:pPr>
              <w:rPr>
                <w:rFonts w:cs="Arial"/>
                <w:sz w:val="20"/>
                <w:szCs w:val="20"/>
              </w:rPr>
            </w:pPr>
            <w:r w:rsidRPr="00B60EBE">
              <w:rPr>
                <w:rFonts w:cs="Arial"/>
                <w:sz w:val="20"/>
                <w:szCs w:val="20"/>
              </w:rPr>
              <w:t>Књажевац</w:t>
            </w:r>
          </w:p>
        </w:tc>
        <w:tc>
          <w:tcPr>
            <w:tcW w:w="977" w:type="dxa"/>
          </w:tcPr>
          <w:p w14:paraId="19660518" w14:textId="77777777" w:rsidR="009A3064" w:rsidRPr="00B60EBE" w:rsidRDefault="009A3064" w:rsidP="009A3064">
            <w:pPr>
              <w:jc w:val="center"/>
              <w:rPr>
                <w:rFonts w:cs="Arial"/>
                <w:b/>
                <w:bCs/>
                <w:sz w:val="20"/>
                <w:szCs w:val="20"/>
              </w:rPr>
            </w:pPr>
          </w:p>
        </w:tc>
        <w:tc>
          <w:tcPr>
            <w:tcW w:w="977" w:type="dxa"/>
          </w:tcPr>
          <w:p w14:paraId="79DE1D7E" w14:textId="77777777" w:rsidR="009A3064" w:rsidRPr="00B60EBE" w:rsidRDefault="009A3064" w:rsidP="009A3064">
            <w:pPr>
              <w:jc w:val="center"/>
              <w:rPr>
                <w:rFonts w:cs="Arial"/>
                <w:b/>
                <w:bCs/>
                <w:sz w:val="20"/>
                <w:szCs w:val="20"/>
              </w:rPr>
            </w:pPr>
          </w:p>
        </w:tc>
        <w:tc>
          <w:tcPr>
            <w:tcW w:w="977" w:type="dxa"/>
          </w:tcPr>
          <w:p w14:paraId="591E5851" w14:textId="77777777" w:rsidR="009A3064" w:rsidRPr="00B60EBE" w:rsidRDefault="009A3064" w:rsidP="009A3064">
            <w:pPr>
              <w:jc w:val="center"/>
              <w:rPr>
                <w:rFonts w:cs="Arial"/>
                <w:b/>
                <w:bCs/>
                <w:sz w:val="20"/>
                <w:szCs w:val="20"/>
              </w:rPr>
            </w:pPr>
          </w:p>
        </w:tc>
        <w:tc>
          <w:tcPr>
            <w:tcW w:w="917" w:type="dxa"/>
          </w:tcPr>
          <w:p w14:paraId="7C2F0AD7" w14:textId="77777777" w:rsidR="009A3064" w:rsidRPr="00B60EBE" w:rsidRDefault="009A3064" w:rsidP="009A3064">
            <w:pPr>
              <w:jc w:val="center"/>
              <w:rPr>
                <w:rFonts w:cs="Arial"/>
                <w:b/>
                <w:bCs/>
                <w:sz w:val="20"/>
                <w:szCs w:val="20"/>
              </w:rPr>
            </w:pPr>
          </w:p>
        </w:tc>
        <w:tc>
          <w:tcPr>
            <w:tcW w:w="1087" w:type="dxa"/>
          </w:tcPr>
          <w:p w14:paraId="33BFDE21" w14:textId="77777777" w:rsidR="009A3064" w:rsidRPr="00B60EBE" w:rsidRDefault="009A3064" w:rsidP="009A3064">
            <w:pPr>
              <w:jc w:val="center"/>
              <w:rPr>
                <w:rFonts w:cs="Arial"/>
                <w:b/>
                <w:bCs/>
                <w:sz w:val="20"/>
                <w:szCs w:val="20"/>
              </w:rPr>
            </w:pPr>
          </w:p>
        </w:tc>
        <w:tc>
          <w:tcPr>
            <w:tcW w:w="957" w:type="dxa"/>
          </w:tcPr>
          <w:p w14:paraId="62B973EC" w14:textId="77777777" w:rsidR="009A3064" w:rsidRPr="00B60EBE" w:rsidRDefault="009A3064" w:rsidP="009A3064">
            <w:pPr>
              <w:jc w:val="center"/>
              <w:rPr>
                <w:rFonts w:cs="Arial"/>
                <w:b/>
                <w:bCs/>
                <w:sz w:val="20"/>
                <w:szCs w:val="20"/>
              </w:rPr>
            </w:pPr>
          </w:p>
        </w:tc>
        <w:tc>
          <w:tcPr>
            <w:tcW w:w="1017" w:type="dxa"/>
          </w:tcPr>
          <w:p w14:paraId="7FA1201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358054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6C2EA13" w14:textId="77777777" w:rsidTr="009A3064">
        <w:trPr>
          <w:trHeight w:val="113"/>
        </w:trPr>
        <w:tc>
          <w:tcPr>
            <w:tcW w:w="1545" w:type="dxa"/>
          </w:tcPr>
          <w:p w14:paraId="14A0F6FB" w14:textId="77777777" w:rsidR="009A3064" w:rsidRPr="00B60EBE" w:rsidRDefault="009A3064" w:rsidP="009A3064">
            <w:pPr>
              <w:rPr>
                <w:rFonts w:cs="Arial"/>
                <w:sz w:val="20"/>
                <w:szCs w:val="20"/>
              </w:rPr>
            </w:pPr>
            <w:r w:rsidRPr="00B60EBE">
              <w:rPr>
                <w:rFonts w:cs="Arial"/>
                <w:sz w:val="20"/>
                <w:szCs w:val="20"/>
              </w:rPr>
              <w:t>Сврљиг</w:t>
            </w:r>
          </w:p>
        </w:tc>
        <w:tc>
          <w:tcPr>
            <w:tcW w:w="977" w:type="dxa"/>
          </w:tcPr>
          <w:p w14:paraId="7E2FC18A" w14:textId="77777777" w:rsidR="009A3064" w:rsidRPr="00B60EBE" w:rsidRDefault="009A3064" w:rsidP="009A3064">
            <w:pPr>
              <w:jc w:val="center"/>
              <w:rPr>
                <w:rFonts w:cs="Arial"/>
                <w:b/>
                <w:bCs/>
                <w:sz w:val="20"/>
                <w:szCs w:val="20"/>
              </w:rPr>
            </w:pPr>
          </w:p>
        </w:tc>
        <w:tc>
          <w:tcPr>
            <w:tcW w:w="977" w:type="dxa"/>
          </w:tcPr>
          <w:p w14:paraId="0920BA7B" w14:textId="77777777" w:rsidR="009A3064" w:rsidRPr="00B60EBE" w:rsidRDefault="009A3064" w:rsidP="009A3064">
            <w:pPr>
              <w:jc w:val="center"/>
              <w:rPr>
                <w:rFonts w:cs="Arial"/>
                <w:b/>
                <w:bCs/>
                <w:sz w:val="20"/>
                <w:szCs w:val="20"/>
              </w:rPr>
            </w:pPr>
          </w:p>
        </w:tc>
        <w:tc>
          <w:tcPr>
            <w:tcW w:w="977" w:type="dxa"/>
          </w:tcPr>
          <w:p w14:paraId="479EB129" w14:textId="77777777" w:rsidR="009A3064" w:rsidRPr="00B60EBE" w:rsidRDefault="009A3064" w:rsidP="009A3064">
            <w:pPr>
              <w:jc w:val="center"/>
              <w:rPr>
                <w:rFonts w:cs="Arial"/>
                <w:b/>
                <w:bCs/>
                <w:sz w:val="20"/>
                <w:szCs w:val="20"/>
              </w:rPr>
            </w:pPr>
          </w:p>
        </w:tc>
        <w:tc>
          <w:tcPr>
            <w:tcW w:w="917" w:type="dxa"/>
          </w:tcPr>
          <w:p w14:paraId="2DFF5FBE" w14:textId="77777777" w:rsidR="009A3064" w:rsidRPr="00B60EBE" w:rsidRDefault="009A3064" w:rsidP="009A3064">
            <w:pPr>
              <w:jc w:val="center"/>
              <w:rPr>
                <w:rFonts w:cs="Arial"/>
                <w:b/>
                <w:bCs/>
                <w:sz w:val="20"/>
                <w:szCs w:val="20"/>
              </w:rPr>
            </w:pPr>
          </w:p>
        </w:tc>
        <w:tc>
          <w:tcPr>
            <w:tcW w:w="1087" w:type="dxa"/>
          </w:tcPr>
          <w:p w14:paraId="3908BA71" w14:textId="77777777" w:rsidR="009A3064" w:rsidRPr="00B60EBE" w:rsidRDefault="009A3064" w:rsidP="009A3064">
            <w:pPr>
              <w:jc w:val="center"/>
              <w:rPr>
                <w:rFonts w:cs="Arial"/>
                <w:b/>
                <w:bCs/>
                <w:sz w:val="20"/>
                <w:szCs w:val="20"/>
              </w:rPr>
            </w:pPr>
          </w:p>
        </w:tc>
        <w:tc>
          <w:tcPr>
            <w:tcW w:w="957" w:type="dxa"/>
          </w:tcPr>
          <w:p w14:paraId="1EE5404B" w14:textId="77777777" w:rsidR="009A3064" w:rsidRPr="00B60EBE" w:rsidRDefault="009A3064" w:rsidP="009A3064">
            <w:pPr>
              <w:jc w:val="center"/>
              <w:rPr>
                <w:rFonts w:cs="Arial"/>
                <w:b/>
                <w:bCs/>
                <w:sz w:val="20"/>
                <w:szCs w:val="20"/>
              </w:rPr>
            </w:pPr>
          </w:p>
        </w:tc>
        <w:tc>
          <w:tcPr>
            <w:tcW w:w="1017" w:type="dxa"/>
          </w:tcPr>
          <w:p w14:paraId="5BE03C69" w14:textId="77777777" w:rsidR="009A3064" w:rsidRPr="00B60EBE" w:rsidRDefault="009A3064" w:rsidP="009A3064">
            <w:pPr>
              <w:jc w:val="center"/>
              <w:rPr>
                <w:rFonts w:cs="Arial"/>
                <w:b/>
                <w:bCs/>
                <w:sz w:val="20"/>
                <w:szCs w:val="20"/>
              </w:rPr>
            </w:pPr>
          </w:p>
        </w:tc>
        <w:tc>
          <w:tcPr>
            <w:tcW w:w="1602" w:type="dxa"/>
          </w:tcPr>
          <w:p w14:paraId="447A66B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80FB3C3" w14:textId="77777777" w:rsidTr="009A3064">
        <w:trPr>
          <w:trHeight w:val="113"/>
        </w:trPr>
        <w:tc>
          <w:tcPr>
            <w:tcW w:w="1545" w:type="dxa"/>
          </w:tcPr>
          <w:p w14:paraId="1E9A96D9" w14:textId="77777777" w:rsidR="009A3064" w:rsidRPr="00B60EBE" w:rsidRDefault="009A3064" w:rsidP="009A3064">
            <w:pPr>
              <w:rPr>
                <w:rFonts w:cs="Arial"/>
                <w:sz w:val="20"/>
                <w:szCs w:val="20"/>
              </w:rPr>
            </w:pPr>
            <w:r w:rsidRPr="00B60EBE">
              <w:rPr>
                <w:rFonts w:cs="Arial"/>
                <w:sz w:val="20"/>
                <w:szCs w:val="20"/>
              </w:rPr>
              <w:t>Сокобања</w:t>
            </w:r>
          </w:p>
        </w:tc>
        <w:tc>
          <w:tcPr>
            <w:tcW w:w="977" w:type="dxa"/>
          </w:tcPr>
          <w:p w14:paraId="2B99C24C" w14:textId="77777777" w:rsidR="009A3064" w:rsidRPr="00B60EBE" w:rsidRDefault="009A3064" w:rsidP="009A3064">
            <w:pPr>
              <w:jc w:val="center"/>
              <w:rPr>
                <w:rFonts w:cs="Arial"/>
                <w:b/>
                <w:bCs/>
                <w:sz w:val="20"/>
                <w:szCs w:val="20"/>
              </w:rPr>
            </w:pPr>
          </w:p>
        </w:tc>
        <w:tc>
          <w:tcPr>
            <w:tcW w:w="977" w:type="dxa"/>
          </w:tcPr>
          <w:p w14:paraId="44BFB1AE" w14:textId="77777777" w:rsidR="009A3064" w:rsidRPr="00B60EBE" w:rsidRDefault="009A3064" w:rsidP="009A3064">
            <w:pPr>
              <w:jc w:val="center"/>
              <w:rPr>
                <w:rFonts w:cs="Arial"/>
                <w:b/>
                <w:bCs/>
                <w:sz w:val="20"/>
                <w:szCs w:val="20"/>
              </w:rPr>
            </w:pPr>
          </w:p>
        </w:tc>
        <w:tc>
          <w:tcPr>
            <w:tcW w:w="977" w:type="dxa"/>
          </w:tcPr>
          <w:p w14:paraId="09103269" w14:textId="77777777" w:rsidR="009A3064" w:rsidRPr="00B60EBE" w:rsidRDefault="009A3064" w:rsidP="009A3064">
            <w:pPr>
              <w:jc w:val="center"/>
              <w:rPr>
                <w:rFonts w:cs="Arial"/>
                <w:b/>
                <w:bCs/>
                <w:sz w:val="20"/>
                <w:szCs w:val="20"/>
              </w:rPr>
            </w:pPr>
          </w:p>
        </w:tc>
        <w:tc>
          <w:tcPr>
            <w:tcW w:w="917" w:type="dxa"/>
          </w:tcPr>
          <w:p w14:paraId="4D6AA396" w14:textId="77777777" w:rsidR="009A3064" w:rsidRPr="00B60EBE" w:rsidRDefault="009A3064" w:rsidP="009A3064">
            <w:pPr>
              <w:jc w:val="center"/>
              <w:rPr>
                <w:rFonts w:cs="Arial"/>
                <w:b/>
                <w:bCs/>
                <w:sz w:val="20"/>
                <w:szCs w:val="20"/>
              </w:rPr>
            </w:pPr>
          </w:p>
        </w:tc>
        <w:tc>
          <w:tcPr>
            <w:tcW w:w="1087" w:type="dxa"/>
          </w:tcPr>
          <w:p w14:paraId="0F12893D" w14:textId="77777777" w:rsidR="009A3064" w:rsidRPr="00B60EBE" w:rsidRDefault="009A3064" w:rsidP="009A3064">
            <w:pPr>
              <w:jc w:val="center"/>
              <w:rPr>
                <w:rFonts w:cs="Arial"/>
                <w:b/>
                <w:bCs/>
                <w:sz w:val="20"/>
                <w:szCs w:val="20"/>
              </w:rPr>
            </w:pPr>
          </w:p>
        </w:tc>
        <w:tc>
          <w:tcPr>
            <w:tcW w:w="957" w:type="dxa"/>
          </w:tcPr>
          <w:p w14:paraId="5527912C" w14:textId="77777777" w:rsidR="009A3064" w:rsidRPr="00B60EBE" w:rsidRDefault="009A3064" w:rsidP="009A3064">
            <w:pPr>
              <w:jc w:val="center"/>
              <w:rPr>
                <w:rFonts w:cs="Arial"/>
                <w:b/>
                <w:bCs/>
                <w:sz w:val="20"/>
                <w:szCs w:val="20"/>
              </w:rPr>
            </w:pPr>
          </w:p>
        </w:tc>
        <w:tc>
          <w:tcPr>
            <w:tcW w:w="1017" w:type="dxa"/>
          </w:tcPr>
          <w:p w14:paraId="69F91EA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151A9696"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0B6C4411" w14:textId="77777777" w:rsidTr="009A3064">
        <w:trPr>
          <w:trHeight w:val="113"/>
        </w:trPr>
        <w:tc>
          <w:tcPr>
            <w:tcW w:w="1545" w:type="dxa"/>
          </w:tcPr>
          <w:p w14:paraId="4D700D51" w14:textId="77777777" w:rsidR="009A3064" w:rsidRPr="00B60EBE" w:rsidRDefault="009A3064" w:rsidP="009A3064">
            <w:pPr>
              <w:rPr>
                <w:rFonts w:cs="Arial"/>
                <w:sz w:val="20"/>
                <w:szCs w:val="20"/>
              </w:rPr>
            </w:pPr>
            <w:r w:rsidRPr="00B60EBE">
              <w:rPr>
                <w:rFonts w:cs="Arial"/>
                <w:sz w:val="20"/>
                <w:szCs w:val="20"/>
              </w:rPr>
              <w:t>Бољевац</w:t>
            </w:r>
          </w:p>
        </w:tc>
        <w:tc>
          <w:tcPr>
            <w:tcW w:w="977" w:type="dxa"/>
          </w:tcPr>
          <w:p w14:paraId="5EBBAF38" w14:textId="77777777" w:rsidR="009A3064" w:rsidRPr="00B60EBE" w:rsidRDefault="009A3064" w:rsidP="009A3064">
            <w:pPr>
              <w:jc w:val="center"/>
              <w:rPr>
                <w:rFonts w:cs="Arial"/>
                <w:b/>
                <w:bCs/>
                <w:sz w:val="20"/>
                <w:szCs w:val="20"/>
              </w:rPr>
            </w:pPr>
          </w:p>
        </w:tc>
        <w:tc>
          <w:tcPr>
            <w:tcW w:w="977" w:type="dxa"/>
          </w:tcPr>
          <w:p w14:paraId="613DEC88" w14:textId="77777777" w:rsidR="009A3064" w:rsidRPr="00B60EBE" w:rsidRDefault="009A3064" w:rsidP="009A3064">
            <w:pPr>
              <w:jc w:val="center"/>
              <w:rPr>
                <w:rFonts w:cs="Arial"/>
                <w:b/>
                <w:bCs/>
                <w:sz w:val="20"/>
                <w:szCs w:val="20"/>
              </w:rPr>
            </w:pPr>
          </w:p>
        </w:tc>
        <w:tc>
          <w:tcPr>
            <w:tcW w:w="977" w:type="dxa"/>
          </w:tcPr>
          <w:p w14:paraId="1FA7FA8B" w14:textId="77777777" w:rsidR="009A3064" w:rsidRPr="00B60EBE" w:rsidRDefault="009A3064" w:rsidP="009A3064">
            <w:pPr>
              <w:jc w:val="center"/>
              <w:rPr>
                <w:rFonts w:cs="Arial"/>
                <w:b/>
                <w:bCs/>
                <w:sz w:val="20"/>
                <w:szCs w:val="20"/>
              </w:rPr>
            </w:pPr>
          </w:p>
        </w:tc>
        <w:tc>
          <w:tcPr>
            <w:tcW w:w="917" w:type="dxa"/>
          </w:tcPr>
          <w:p w14:paraId="0A4377DF" w14:textId="77777777" w:rsidR="009A3064" w:rsidRPr="00B60EBE" w:rsidRDefault="009A3064" w:rsidP="009A3064">
            <w:pPr>
              <w:jc w:val="center"/>
              <w:rPr>
                <w:rFonts w:cs="Arial"/>
                <w:b/>
                <w:bCs/>
                <w:sz w:val="20"/>
                <w:szCs w:val="20"/>
              </w:rPr>
            </w:pPr>
          </w:p>
        </w:tc>
        <w:tc>
          <w:tcPr>
            <w:tcW w:w="1087" w:type="dxa"/>
          </w:tcPr>
          <w:p w14:paraId="595A6387" w14:textId="77777777" w:rsidR="009A3064" w:rsidRPr="00B60EBE" w:rsidRDefault="009A3064" w:rsidP="009A3064">
            <w:pPr>
              <w:jc w:val="center"/>
              <w:rPr>
                <w:rFonts w:cs="Arial"/>
                <w:b/>
                <w:bCs/>
                <w:sz w:val="20"/>
                <w:szCs w:val="20"/>
              </w:rPr>
            </w:pPr>
          </w:p>
        </w:tc>
        <w:tc>
          <w:tcPr>
            <w:tcW w:w="957" w:type="dxa"/>
          </w:tcPr>
          <w:p w14:paraId="7BA910C0" w14:textId="77777777" w:rsidR="009A3064" w:rsidRPr="00B60EBE" w:rsidRDefault="009A3064" w:rsidP="009A3064">
            <w:pPr>
              <w:jc w:val="center"/>
              <w:rPr>
                <w:rFonts w:cs="Arial"/>
                <w:b/>
                <w:bCs/>
                <w:sz w:val="20"/>
                <w:szCs w:val="20"/>
              </w:rPr>
            </w:pPr>
          </w:p>
        </w:tc>
        <w:tc>
          <w:tcPr>
            <w:tcW w:w="1017" w:type="dxa"/>
          </w:tcPr>
          <w:p w14:paraId="1FF4865F" w14:textId="77777777" w:rsidR="009A3064" w:rsidRPr="00B60EBE" w:rsidRDefault="009A3064" w:rsidP="009A3064">
            <w:pPr>
              <w:jc w:val="center"/>
              <w:rPr>
                <w:rFonts w:cs="Arial"/>
                <w:b/>
                <w:bCs/>
                <w:sz w:val="20"/>
                <w:szCs w:val="20"/>
              </w:rPr>
            </w:pPr>
          </w:p>
        </w:tc>
        <w:tc>
          <w:tcPr>
            <w:tcW w:w="1602" w:type="dxa"/>
          </w:tcPr>
          <w:p w14:paraId="02D39E4B"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29CD4BC1" w14:textId="77777777" w:rsidTr="009A3064">
        <w:trPr>
          <w:trHeight w:val="113"/>
        </w:trPr>
        <w:tc>
          <w:tcPr>
            <w:tcW w:w="1545" w:type="dxa"/>
          </w:tcPr>
          <w:p w14:paraId="537C0915" w14:textId="77777777" w:rsidR="009A3064" w:rsidRPr="00B60EBE" w:rsidRDefault="009A3064" w:rsidP="009A3064">
            <w:pPr>
              <w:rPr>
                <w:rFonts w:cs="Arial"/>
                <w:sz w:val="20"/>
                <w:szCs w:val="20"/>
              </w:rPr>
            </w:pPr>
            <w:r w:rsidRPr="00B60EBE">
              <w:rPr>
                <w:rFonts w:cs="Arial"/>
                <w:sz w:val="20"/>
                <w:szCs w:val="20"/>
              </w:rPr>
              <w:t>Бор</w:t>
            </w:r>
          </w:p>
        </w:tc>
        <w:tc>
          <w:tcPr>
            <w:tcW w:w="977" w:type="dxa"/>
          </w:tcPr>
          <w:p w14:paraId="58755158" w14:textId="77777777" w:rsidR="009A3064" w:rsidRPr="00B60EBE" w:rsidRDefault="009A3064" w:rsidP="009A3064">
            <w:pPr>
              <w:jc w:val="center"/>
              <w:rPr>
                <w:rFonts w:cs="Arial"/>
                <w:b/>
                <w:bCs/>
                <w:sz w:val="20"/>
                <w:szCs w:val="20"/>
              </w:rPr>
            </w:pPr>
          </w:p>
        </w:tc>
        <w:tc>
          <w:tcPr>
            <w:tcW w:w="977" w:type="dxa"/>
          </w:tcPr>
          <w:p w14:paraId="27BE8F0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4812B19" w14:textId="77777777" w:rsidR="009A3064" w:rsidRPr="00B60EBE" w:rsidRDefault="009A3064" w:rsidP="009A3064">
            <w:pPr>
              <w:jc w:val="center"/>
              <w:rPr>
                <w:rFonts w:cs="Arial"/>
                <w:b/>
                <w:bCs/>
                <w:sz w:val="20"/>
                <w:szCs w:val="20"/>
              </w:rPr>
            </w:pPr>
          </w:p>
        </w:tc>
        <w:tc>
          <w:tcPr>
            <w:tcW w:w="917" w:type="dxa"/>
          </w:tcPr>
          <w:p w14:paraId="7A5F4315" w14:textId="77777777" w:rsidR="009A3064" w:rsidRPr="00B60EBE" w:rsidRDefault="009A3064" w:rsidP="009A3064">
            <w:pPr>
              <w:jc w:val="center"/>
              <w:rPr>
                <w:rFonts w:cs="Arial"/>
                <w:b/>
                <w:bCs/>
                <w:sz w:val="20"/>
                <w:szCs w:val="20"/>
              </w:rPr>
            </w:pPr>
          </w:p>
        </w:tc>
        <w:tc>
          <w:tcPr>
            <w:tcW w:w="1087" w:type="dxa"/>
          </w:tcPr>
          <w:p w14:paraId="339D7723" w14:textId="77777777" w:rsidR="009A3064" w:rsidRPr="00B60EBE" w:rsidRDefault="009A3064" w:rsidP="009A3064">
            <w:pPr>
              <w:jc w:val="center"/>
              <w:rPr>
                <w:rFonts w:cs="Arial"/>
                <w:b/>
                <w:bCs/>
                <w:sz w:val="20"/>
                <w:szCs w:val="20"/>
              </w:rPr>
            </w:pPr>
          </w:p>
        </w:tc>
        <w:tc>
          <w:tcPr>
            <w:tcW w:w="957" w:type="dxa"/>
          </w:tcPr>
          <w:p w14:paraId="3AF052F4" w14:textId="77777777" w:rsidR="009A3064" w:rsidRPr="00B60EBE" w:rsidRDefault="009A3064" w:rsidP="009A3064">
            <w:pPr>
              <w:jc w:val="center"/>
              <w:rPr>
                <w:rFonts w:cs="Arial"/>
                <w:b/>
                <w:bCs/>
                <w:sz w:val="20"/>
                <w:szCs w:val="20"/>
              </w:rPr>
            </w:pPr>
          </w:p>
        </w:tc>
        <w:tc>
          <w:tcPr>
            <w:tcW w:w="1017" w:type="dxa"/>
          </w:tcPr>
          <w:p w14:paraId="30AB414B" w14:textId="77777777" w:rsidR="009A3064" w:rsidRPr="00B60EBE" w:rsidRDefault="009A3064" w:rsidP="009A3064">
            <w:pPr>
              <w:jc w:val="center"/>
              <w:rPr>
                <w:rFonts w:cs="Arial"/>
                <w:b/>
                <w:bCs/>
                <w:sz w:val="20"/>
                <w:szCs w:val="20"/>
              </w:rPr>
            </w:pPr>
          </w:p>
        </w:tc>
        <w:tc>
          <w:tcPr>
            <w:tcW w:w="1602" w:type="dxa"/>
          </w:tcPr>
          <w:p w14:paraId="34F4AE3E"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79DFB256" w14:textId="77777777" w:rsidTr="009A3064">
        <w:trPr>
          <w:trHeight w:val="113"/>
        </w:trPr>
        <w:tc>
          <w:tcPr>
            <w:tcW w:w="1545" w:type="dxa"/>
          </w:tcPr>
          <w:p w14:paraId="43DFECAD"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77" w:type="dxa"/>
          </w:tcPr>
          <w:p w14:paraId="00878038" w14:textId="77777777" w:rsidR="009A3064" w:rsidRPr="00B60EBE" w:rsidRDefault="009A3064" w:rsidP="009A3064">
            <w:pPr>
              <w:jc w:val="center"/>
              <w:rPr>
                <w:rFonts w:cs="Arial"/>
                <w:b/>
                <w:bCs/>
                <w:sz w:val="20"/>
                <w:szCs w:val="20"/>
              </w:rPr>
            </w:pPr>
          </w:p>
        </w:tc>
        <w:tc>
          <w:tcPr>
            <w:tcW w:w="977" w:type="dxa"/>
          </w:tcPr>
          <w:p w14:paraId="694E8FE0" w14:textId="77777777" w:rsidR="009A3064" w:rsidRPr="00B60EBE" w:rsidRDefault="009A3064" w:rsidP="009A3064">
            <w:pPr>
              <w:jc w:val="center"/>
              <w:rPr>
                <w:rFonts w:cs="Arial"/>
                <w:b/>
                <w:bCs/>
                <w:sz w:val="20"/>
                <w:szCs w:val="20"/>
              </w:rPr>
            </w:pPr>
          </w:p>
        </w:tc>
        <w:tc>
          <w:tcPr>
            <w:tcW w:w="977" w:type="dxa"/>
          </w:tcPr>
          <w:p w14:paraId="05F272AD" w14:textId="77777777" w:rsidR="009A3064" w:rsidRPr="00B60EBE" w:rsidRDefault="009A3064" w:rsidP="009A3064">
            <w:pPr>
              <w:jc w:val="center"/>
              <w:rPr>
                <w:rFonts w:cs="Arial"/>
                <w:b/>
                <w:bCs/>
                <w:sz w:val="20"/>
                <w:szCs w:val="20"/>
              </w:rPr>
            </w:pPr>
          </w:p>
        </w:tc>
        <w:tc>
          <w:tcPr>
            <w:tcW w:w="917" w:type="dxa"/>
          </w:tcPr>
          <w:p w14:paraId="4125FDD0" w14:textId="77777777" w:rsidR="009A3064" w:rsidRPr="00B60EBE" w:rsidRDefault="009A3064" w:rsidP="009A3064">
            <w:pPr>
              <w:jc w:val="center"/>
              <w:rPr>
                <w:rFonts w:cs="Arial"/>
                <w:b/>
                <w:bCs/>
                <w:sz w:val="20"/>
                <w:szCs w:val="20"/>
              </w:rPr>
            </w:pPr>
          </w:p>
        </w:tc>
        <w:tc>
          <w:tcPr>
            <w:tcW w:w="1087" w:type="dxa"/>
          </w:tcPr>
          <w:p w14:paraId="6986D96B" w14:textId="77777777" w:rsidR="009A3064" w:rsidRPr="00B60EBE" w:rsidRDefault="009A3064" w:rsidP="009A3064">
            <w:pPr>
              <w:jc w:val="center"/>
              <w:rPr>
                <w:rFonts w:cs="Arial"/>
                <w:b/>
                <w:bCs/>
                <w:sz w:val="20"/>
                <w:szCs w:val="20"/>
              </w:rPr>
            </w:pPr>
          </w:p>
        </w:tc>
        <w:tc>
          <w:tcPr>
            <w:tcW w:w="957" w:type="dxa"/>
          </w:tcPr>
          <w:p w14:paraId="754FDB4C" w14:textId="77777777" w:rsidR="009A3064" w:rsidRPr="00B60EBE" w:rsidRDefault="009A3064" w:rsidP="009A3064">
            <w:pPr>
              <w:jc w:val="center"/>
              <w:rPr>
                <w:rFonts w:cs="Arial"/>
                <w:b/>
                <w:bCs/>
                <w:sz w:val="20"/>
                <w:szCs w:val="20"/>
              </w:rPr>
            </w:pPr>
          </w:p>
        </w:tc>
        <w:tc>
          <w:tcPr>
            <w:tcW w:w="1017" w:type="dxa"/>
          </w:tcPr>
          <w:p w14:paraId="139CF55D" w14:textId="77777777" w:rsidR="009A3064" w:rsidRPr="00B60EBE" w:rsidRDefault="009A3064" w:rsidP="009A3064">
            <w:pPr>
              <w:jc w:val="center"/>
              <w:rPr>
                <w:rFonts w:cs="Arial"/>
                <w:b/>
                <w:bCs/>
                <w:sz w:val="20"/>
                <w:szCs w:val="20"/>
              </w:rPr>
            </w:pPr>
          </w:p>
        </w:tc>
        <w:tc>
          <w:tcPr>
            <w:tcW w:w="1602" w:type="dxa"/>
          </w:tcPr>
          <w:p w14:paraId="077DA2E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7D1B684C" w14:textId="77777777" w:rsidTr="009A3064">
        <w:trPr>
          <w:trHeight w:val="113"/>
        </w:trPr>
        <w:tc>
          <w:tcPr>
            <w:tcW w:w="1545" w:type="dxa"/>
          </w:tcPr>
          <w:p w14:paraId="15C98A73" w14:textId="77777777" w:rsidR="009A3064" w:rsidRPr="00B60EBE" w:rsidRDefault="009A3064" w:rsidP="009A3064">
            <w:pPr>
              <w:rPr>
                <w:rFonts w:cs="Arial"/>
                <w:sz w:val="20"/>
                <w:szCs w:val="20"/>
              </w:rPr>
            </w:pPr>
            <w:r w:rsidRPr="00B60EBE">
              <w:rPr>
                <w:rFonts w:cs="Arial"/>
                <w:sz w:val="20"/>
                <w:szCs w:val="20"/>
              </w:rPr>
              <w:t>Кладово</w:t>
            </w:r>
          </w:p>
        </w:tc>
        <w:tc>
          <w:tcPr>
            <w:tcW w:w="977" w:type="dxa"/>
          </w:tcPr>
          <w:p w14:paraId="6FD12555" w14:textId="77777777" w:rsidR="009A3064" w:rsidRPr="00B60EBE" w:rsidRDefault="009A3064" w:rsidP="009A3064">
            <w:pPr>
              <w:jc w:val="center"/>
              <w:rPr>
                <w:rFonts w:cs="Arial"/>
                <w:b/>
                <w:bCs/>
                <w:sz w:val="20"/>
                <w:szCs w:val="20"/>
              </w:rPr>
            </w:pPr>
          </w:p>
        </w:tc>
        <w:tc>
          <w:tcPr>
            <w:tcW w:w="977" w:type="dxa"/>
          </w:tcPr>
          <w:p w14:paraId="459219A0" w14:textId="77777777" w:rsidR="009A3064" w:rsidRPr="00B60EBE" w:rsidRDefault="009A3064" w:rsidP="009A3064">
            <w:pPr>
              <w:jc w:val="center"/>
              <w:rPr>
                <w:rFonts w:cs="Arial"/>
                <w:b/>
                <w:bCs/>
                <w:sz w:val="20"/>
                <w:szCs w:val="20"/>
              </w:rPr>
            </w:pPr>
          </w:p>
        </w:tc>
        <w:tc>
          <w:tcPr>
            <w:tcW w:w="977" w:type="dxa"/>
          </w:tcPr>
          <w:p w14:paraId="10EDF0C2" w14:textId="77777777" w:rsidR="009A3064" w:rsidRPr="00B60EBE" w:rsidRDefault="009A3064" w:rsidP="009A3064">
            <w:pPr>
              <w:jc w:val="center"/>
              <w:rPr>
                <w:rFonts w:cs="Arial"/>
                <w:b/>
                <w:bCs/>
                <w:sz w:val="20"/>
                <w:szCs w:val="20"/>
              </w:rPr>
            </w:pPr>
          </w:p>
        </w:tc>
        <w:tc>
          <w:tcPr>
            <w:tcW w:w="917" w:type="dxa"/>
          </w:tcPr>
          <w:p w14:paraId="133A0FF5" w14:textId="77777777" w:rsidR="009A3064" w:rsidRPr="00B60EBE" w:rsidRDefault="009A3064" w:rsidP="009A3064">
            <w:pPr>
              <w:jc w:val="center"/>
              <w:rPr>
                <w:rFonts w:cs="Arial"/>
                <w:b/>
                <w:bCs/>
                <w:sz w:val="20"/>
                <w:szCs w:val="20"/>
              </w:rPr>
            </w:pPr>
          </w:p>
        </w:tc>
        <w:tc>
          <w:tcPr>
            <w:tcW w:w="1087" w:type="dxa"/>
          </w:tcPr>
          <w:p w14:paraId="3582D670" w14:textId="77777777" w:rsidR="009A3064" w:rsidRPr="00B60EBE" w:rsidRDefault="009A3064" w:rsidP="009A3064">
            <w:pPr>
              <w:jc w:val="center"/>
              <w:rPr>
                <w:rFonts w:cs="Arial"/>
                <w:b/>
                <w:bCs/>
                <w:sz w:val="20"/>
                <w:szCs w:val="20"/>
              </w:rPr>
            </w:pPr>
          </w:p>
        </w:tc>
        <w:tc>
          <w:tcPr>
            <w:tcW w:w="957" w:type="dxa"/>
          </w:tcPr>
          <w:p w14:paraId="77695582" w14:textId="77777777" w:rsidR="009A3064" w:rsidRPr="00B60EBE" w:rsidRDefault="009A3064" w:rsidP="009A3064">
            <w:pPr>
              <w:jc w:val="center"/>
              <w:rPr>
                <w:rFonts w:cs="Arial"/>
                <w:b/>
                <w:bCs/>
                <w:sz w:val="20"/>
                <w:szCs w:val="20"/>
              </w:rPr>
            </w:pPr>
          </w:p>
        </w:tc>
        <w:tc>
          <w:tcPr>
            <w:tcW w:w="1017" w:type="dxa"/>
          </w:tcPr>
          <w:p w14:paraId="1F025FBA" w14:textId="77777777" w:rsidR="009A3064" w:rsidRPr="00B60EBE" w:rsidRDefault="009A3064" w:rsidP="009A3064">
            <w:pPr>
              <w:jc w:val="center"/>
              <w:rPr>
                <w:rFonts w:cs="Arial"/>
                <w:b/>
                <w:bCs/>
                <w:sz w:val="20"/>
                <w:szCs w:val="20"/>
              </w:rPr>
            </w:pPr>
          </w:p>
        </w:tc>
        <w:tc>
          <w:tcPr>
            <w:tcW w:w="1602" w:type="dxa"/>
          </w:tcPr>
          <w:p w14:paraId="391F3405"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6D231BCA" w14:textId="77777777" w:rsidTr="009A3064">
        <w:trPr>
          <w:trHeight w:val="113"/>
        </w:trPr>
        <w:tc>
          <w:tcPr>
            <w:tcW w:w="1545" w:type="dxa"/>
          </w:tcPr>
          <w:p w14:paraId="1F7D2C90" w14:textId="77777777" w:rsidR="009A3064" w:rsidRPr="00B60EBE" w:rsidRDefault="009A3064" w:rsidP="009A3064">
            <w:pPr>
              <w:rPr>
                <w:rFonts w:cs="Arial"/>
                <w:sz w:val="20"/>
                <w:szCs w:val="20"/>
              </w:rPr>
            </w:pPr>
            <w:r w:rsidRPr="00B60EBE">
              <w:rPr>
                <w:rFonts w:cs="Arial"/>
                <w:sz w:val="20"/>
                <w:szCs w:val="20"/>
              </w:rPr>
              <w:t>Неготин</w:t>
            </w:r>
          </w:p>
        </w:tc>
        <w:tc>
          <w:tcPr>
            <w:tcW w:w="977" w:type="dxa"/>
          </w:tcPr>
          <w:p w14:paraId="20235B05" w14:textId="77777777" w:rsidR="009A3064" w:rsidRPr="00B60EBE" w:rsidRDefault="009A3064" w:rsidP="009A3064">
            <w:pPr>
              <w:jc w:val="center"/>
              <w:rPr>
                <w:rFonts w:cs="Arial"/>
                <w:b/>
                <w:bCs/>
                <w:sz w:val="20"/>
                <w:szCs w:val="20"/>
              </w:rPr>
            </w:pPr>
          </w:p>
        </w:tc>
        <w:tc>
          <w:tcPr>
            <w:tcW w:w="977" w:type="dxa"/>
          </w:tcPr>
          <w:p w14:paraId="076785F8" w14:textId="77777777" w:rsidR="009A3064" w:rsidRPr="00B60EBE" w:rsidRDefault="009A3064" w:rsidP="009A3064">
            <w:pPr>
              <w:jc w:val="center"/>
              <w:rPr>
                <w:rFonts w:cs="Arial"/>
                <w:b/>
                <w:bCs/>
                <w:sz w:val="20"/>
                <w:szCs w:val="20"/>
              </w:rPr>
            </w:pPr>
          </w:p>
        </w:tc>
        <w:tc>
          <w:tcPr>
            <w:tcW w:w="977" w:type="dxa"/>
          </w:tcPr>
          <w:p w14:paraId="298B2295" w14:textId="77777777" w:rsidR="009A3064" w:rsidRPr="00B60EBE" w:rsidRDefault="009A3064" w:rsidP="009A3064">
            <w:pPr>
              <w:jc w:val="center"/>
              <w:rPr>
                <w:rFonts w:cs="Arial"/>
                <w:b/>
                <w:bCs/>
                <w:sz w:val="20"/>
                <w:szCs w:val="20"/>
              </w:rPr>
            </w:pPr>
          </w:p>
        </w:tc>
        <w:tc>
          <w:tcPr>
            <w:tcW w:w="917" w:type="dxa"/>
          </w:tcPr>
          <w:p w14:paraId="59BA7D67" w14:textId="77777777" w:rsidR="009A3064" w:rsidRPr="00B60EBE" w:rsidRDefault="009A3064" w:rsidP="009A3064">
            <w:pPr>
              <w:jc w:val="center"/>
              <w:rPr>
                <w:rFonts w:cs="Arial"/>
                <w:b/>
                <w:bCs/>
                <w:sz w:val="20"/>
                <w:szCs w:val="20"/>
              </w:rPr>
            </w:pPr>
          </w:p>
        </w:tc>
        <w:tc>
          <w:tcPr>
            <w:tcW w:w="1087" w:type="dxa"/>
          </w:tcPr>
          <w:p w14:paraId="6269B90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0CEB1403" w14:textId="77777777" w:rsidR="009A3064" w:rsidRPr="00B60EBE" w:rsidRDefault="009A3064" w:rsidP="009A3064">
            <w:pPr>
              <w:jc w:val="center"/>
              <w:rPr>
                <w:rFonts w:cs="Arial"/>
                <w:b/>
                <w:bCs/>
                <w:sz w:val="20"/>
                <w:szCs w:val="20"/>
              </w:rPr>
            </w:pPr>
          </w:p>
        </w:tc>
        <w:tc>
          <w:tcPr>
            <w:tcW w:w="1017" w:type="dxa"/>
          </w:tcPr>
          <w:p w14:paraId="316B76D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02BB7924"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9A3064" w:rsidRPr="00B60EBE" w14:paraId="272799B8" w14:textId="77777777" w:rsidTr="009A3064">
        <w:trPr>
          <w:trHeight w:val="113"/>
        </w:trPr>
        <w:tc>
          <w:tcPr>
            <w:tcW w:w="1545" w:type="dxa"/>
          </w:tcPr>
          <w:p w14:paraId="76EDF9AF" w14:textId="77777777" w:rsidR="009A3064" w:rsidRPr="00B60EBE" w:rsidRDefault="009A3064" w:rsidP="009A3064">
            <w:pPr>
              <w:rPr>
                <w:rFonts w:cs="Arial"/>
                <w:sz w:val="20"/>
                <w:szCs w:val="20"/>
              </w:rPr>
            </w:pPr>
            <w:r w:rsidRPr="00B60EBE">
              <w:rPr>
                <w:rFonts w:cs="Arial"/>
                <w:sz w:val="20"/>
                <w:szCs w:val="20"/>
              </w:rPr>
              <w:t>Неготин-ТС1</w:t>
            </w:r>
          </w:p>
        </w:tc>
        <w:tc>
          <w:tcPr>
            <w:tcW w:w="977" w:type="dxa"/>
          </w:tcPr>
          <w:p w14:paraId="2290B5AC" w14:textId="77777777" w:rsidR="009A3064" w:rsidRPr="00B60EBE" w:rsidRDefault="009A3064" w:rsidP="009A3064">
            <w:pPr>
              <w:jc w:val="center"/>
              <w:rPr>
                <w:rFonts w:cs="Arial"/>
                <w:b/>
                <w:bCs/>
                <w:sz w:val="20"/>
                <w:szCs w:val="20"/>
              </w:rPr>
            </w:pPr>
          </w:p>
        </w:tc>
        <w:tc>
          <w:tcPr>
            <w:tcW w:w="977" w:type="dxa"/>
          </w:tcPr>
          <w:p w14:paraId="24964E25" w14:textId="77777777" w:rsidR="009A3064" w:rsidRPr="00B60EBE" w:rsidRDefault="009A3064" w:rsidP="009A3064">
            <w:pPr>
              <w:jc w:val="center"/>
              <w:rPr>
                <w:rFonts w:cs="Arial"/>
                <w:b/>
                <w:bCs/>
                <w:sz w:val="20"/>
                <w:szCs w:val="20"/>
              </w:rPr>
            </w:pPr>
          </w:p>
        </w:tc>
        <w:tc>
          <w:tcPr>
            <w:tcW w:w="977" w:type="dxa"/>
          </w:tcPr>
          <w:p w14:paraId="35409FEF" w14:textId="77777777" w:rsidR="009A3064" w:rsidRPr="00B60EBE" w:rsidRDefault="009A3064" w:rsidP="009A3064">
            <w:pPr>
              <w:jc w:val="center"/>
              <w:rPr>
                <w:rFonts w:cs="Arial"/>
                <w:b/>
                <w:bCs/>
                <w:sz w:val="20"/>
                <w:szCs w:val="20"/>
              </w:rPr>
            </w:pPr>
          </w:p>
        </w:tc>
        <w:tc>
          <w:tcPr>
            <w:tcW w:w="917" w:type="dxa"/>
          </w:tcPr>
          <w:p w14:paraId="0B445A09" w14:textId="77777777" w:rsidR="009A3064" w:rsidRPr="00B60EBE" w:rsidRDefault="009A3064" w:rsidP="009A3064">
            <w:pPr>
              <w:jc w:val="center"/>
              <w:rPr>
                <w:rFonts w:cs="Arial"/>
                <w:b/>
                <w:bCs/>
                <w:sz w:val="20"/>
                <w:szCs w:val="20"/>
              </w:rPr>
            </w:pPr>
          </w:p>
        </w:tc>
        <w:tc>
          <w:tcPr>
            <w:tcW w:w="1087" w:type="dxa"/>
          </w:tcPr>
          <w:p w14:paraId="583EC650" w14:textId="77777777" w:rsidR="009A3064" w:rsidRPr="00B60EBE" w:rsidRDefault="009A3064" w:rsidP="009A3064">
            <w:pPr>
              <w:jc w:val="center"/>
              <w:rPr>
                <w:rFonts w:cs="Arial"/>
                <w:b/>
                <w:bCs/>
                <w:sz w:val="20"/>
                <w:szCs w:val="20"/>
              </w:rPr>
            </w:pPr>
          </w:p>
        </w:tc>
        <w:tc>
          <w:tcPr>
            <w:tcW w:w="957" w:type="dxa"/>
          </w:tcPr>
          <w:p w14:paraId="7B4AC9FE" w14:textId="77777777" w:rsidR="009A3064" w:rsidRPr="00B60EBE" w:rsidRDefault="009A3064" w:rsidP="009A3064">
            <w:pPr>
              <w:jc w:val="center"/>
              <w:rPr>
                <w:rFonts w:cs="Arial"/>
                <w:b/>
                <w:bCs/>
                <w:sz w:val="20"/>
                <w:szCs w:val="20"/>
              </w:rPr>
            </w:pPr>
          </w:p>
        </w:tc>
        <w:tc>
          <w:tcPr>
            <w:tcW w:w="1017" w:type="dxa"/>
          </w:tcPr>
          <w:p w14:paraId="7F341ACB" w14:textId="77777777" w:rsidR="009A3064" w:rsidRPr="00B60EBE" w:rsidRDefault="009A3064" w:rsidP="009A3064">
            <w:pPr>
              <w:jc w:val="center"/>
              <w:rPr>
                <w:rFonts w:cs="Arial"/>
                <w:b/>
                <w:bCs/>
                <w:sz w:val="20"/>
                <w:szCs w:val="20"/>
              </w:rPr>
            </w:pPr>
          </w:p>
        </w:tc>
        <w:tc>
          <w:tcPr>
            <w:tcW w:w="1602" w:type="dxa"/>
          </w:tcPr>
          <w:p w14:paraId="0CF4D1F7"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7F2746B6" w14:textId="77777777" w:rsidTr="009A3064">
        <w:trPr>
          <w:trHeight w:val="112"/>
        </w:trPr>
        <w:tc>
          <w:tcPr>
            <w:tcW w:w="1545" w:type="dxa"/>
            <w:shd w:val="clear" w:color="auto" w:fill="E6E6E6"/>
          </w:tcPr>
          <w:p w14:paraId="3540E908"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1638B2CC" w14:textId="77777777" w:rsidR="009A3064" w:rsidRPr="00B60EBE" w:rsidRDefault="009A3064" w:rsidP="009A3064">
            <w:pPr>
              <w:jc w:val="center"/>
              <w:rPr>
                <w:rFonts w:cs="Arial"/>
                <w:sz w:val="18"/>
                <w:szCs w:val="18"/>
              </w:rPr>
            </w:pPr>
            <w:r w:rsidRPr="00B60EBE">
              <w:rPr>
                <w:rFonts w:cs="Arial"/>
                <w:sz w:val="18"/>
                <w:szCs w:val="18"/>
              </w:rPr>
              <w:t>HP Ljet 1020</w:t>
            </w:r>
          </w:p>
        </w:tc>
        <w:tc>
          <w:tcPr>
            <w:tcW w:w="977" w:type="dxa"/>
          </w:tcPr>
          <w:p w14:paraId="182FFC40" w14:textId="77777777" w:rsidR="009A3064" w:rsidRPr="00B60EBE" w:rsidRDefault="009A3064" w:rsidP="009A3064">
            <w:pPr>
              <w:jc w:val="center"/>
              <w:rPr>
                <w:rFonts w:cs="Arial"/>
                <w:sz w:val="18"/>
                <w:szCs w:val="18"/>
              </w:rPr>
            </w:pPr>
            <w:r w:rsidRPr="00B60EBE">
              <w:rPr>
                <w:rFonts w:cs="Arial"/>
                <w:sz w:val="18"/>
                <w:szCs w:val="18"/>
              </w:rPr>
              <w:t>HP Ljet 1100</w:t>
            </w:r>
          </w:p>
        </w:tc>
        <w:tc>
          <w:tcPr>
            <w:tcW w:w="977" w:type="dxa"/>
          </w:tcPr>
          <w:p w14:paraId="03ECE950" w14:textId="77777777" w:rsidR="009A3064" w:rsidRPr="00B60EBE" w:rsidRDefault="009A3064" w:rsidP="009A3064">
            <w:pPr>
              <w:jc w:val="center"/>
              <w:rPr>
                <w:rFonts w:cs="Arial"/>
                <w:sz w:val="18"/>
                <w:szCs w:val="18"/>
              </w:rPr>
            </w:pPr>
            <w:r w:rsidRPr="00B60EBE">
              <w:rPr>
                <w:rFonts w:cs="Arial"/>
                <w:sz w:val="18"/>
                <w:szCs w:val="18"/>
              </w:rPr>
              <w:t>HP Ljet 1200</w:t>
            </w:r>
          </w:p>
        </w:tc>
        <w:tc>
          <w:tcPr>
            <w:tcW w:w="917" w:type="dxa"/>
          </w:tcPr>
          <w:p w14:paraId="32BF4F2C" w14:textId="77777777" w:rsidR="009A3064" w:rsidRPr="00B60EBE" w:rsidRDefault="009A3064" w:rsidP="009A3064">
            <w:pPr>
              <w:jc w:val="center"/>
              <w:rPr>
                <w:rFonts w:cs="Arial"/>
                <w:sz w:val="18"/>
                <w:szCs w:val="18"/>
              </w:rPr>
            </w:pPr>
            <w:r w:rsidRPr="00B60EBE">
              <w:rPr>
                <w:rFonts w:cs="Arial"/>
                <w:sz w:val="18"/>
                <w:szCs w:val="18"/>
              </w:rPr>
              <w:t>HP Ljet 1320</w:t>
            </w:r>
          </w:p>
        </w:tc>
        <w:tc>
          <w:tcPr>
            <w:tcW w:w="1087" w:type="dxa"/>
          </w:tcPr>
          <w:p w14:paraId="704D0BCB" w14:textId="77777777" w:rsidR="009A3064" w:rsidRPr="00B60EBE" w:rsidRDefault="009A3064" w:rsidP="009A3064">
            <w:pPr>
              <w:jc w:val="center"/>
              <w:rPr>
                <w:rFonts w:cs="Arial"/>
                <w:sz w:val="18"/>
                <w:szCs w:val="18"/>
              </w:rPr>
            </w:pPr>
            <w:r w:rsidRPr="00B60EBE">
              <w:rPr>
                <w:rFonts w:cs="Arial"/>
                <w:sz w:val="18"/>
                <w:szCs w:val="18"/>
              </w:rPr>
              <w:t>HP Ljet 1505</w:t>
            </w:r>
          </w:p>
        </w:tc>
        <w:tc>
          <w:tcPr>
            <w:tcW w:w="957" w:type="dxa"/>
          </w:tcPr>
          <w:p w14:paraId="56CA6F85" w14:textId="77777777" w:rsidR="009A3064" w:rsidRPr="00B60EBE" w:rsidRDefault="009A3064" w:rsidP="009A3064">
            <w:pPr>
              <w:jc w:val="center"/>
              <w:rPr>
                <w:rFonts w:cs="Arial"/>
                <w:sz w:val="18"/>
                <w:szCs w:val="18"/>
              </w:rPr>
            </w:pPr>
            <w:r w:rsidRPr="00B60EBE">
              <w:rPr>
                <w:rFonts w:cs="Arial"/>
                <w:sz w:val="18"/>
                <w:szCs w:val="18"/>
              </w:rPr>
              <w:t>HP Ljet M1522/n</w:t>
            </w:r>
          </w:p>
        </w:tc>
        <w:tc>
          <w:tcPr>
            <w:tcW w:w="1017" w:type="dxa"/>
          </w:tcPr>
          <w:p w14:paraId="2F251610" w14:textId="77777777" w:rsidR="009A3064" w:rsidRPr="00B60EBE" w:rsidRDefault="009A3064" w:rsidP="009A3064">
            <w:pPr>
              <w:jc w:val="center"/>
              <w:rPr>
                <w:rFonts w:cs="Arial"/>
                <w:sz w:val="18"/>
                <w:szCs w:val="18"/>
              </w:rPr>
            </w:pPr>
            <w:r w:rsidRPr="00B60EBE">
              <w:rPr>
                <w:rFonts w:cs="Arial"/>
                <w:sz w:val="18"/>
                <w:szCs w:val="18"/>
              </w:rPr>
              <w:t>HP Ljet p2015/d/n</w:t>
            </w:r>
          </w:p>
        </w:tc>
        <w:tc>
          <w:tcPr>
            <w:tcW w:w="1602" w:type="dxa"/>
          </w:tcPr>
          <w:p w14:paraId="3CCC27FF" w14:textId="77777777" w:rsidR="009A3064" w:rsidRPr="00B60EBE" w:rsidRDefault="009A3064" w:rsidP="009A3064">
            <w:pPr>
              <w:jc w:val="center"/>
              <w:rPr>
                <w:rFonts w:cs="Arial"/>
                <w:sz w:val="18"/>
                <w:szCs w:val="18"/>
              </w:rPr>
            </w:pPr>
            <w:r w:rsidRPr="00B60EBE">
              <w:rPr>
                <w:rFonts w:cs="Arial"/>
                <w:sz w:val="18"/>
                <w:szCs w:val="18"/>
              </w:rPr>
              <w:t>HP Ljet p2055d</w:t>
            </w:r>
          </w:p>
        </w:tc>
      </w:tr>
      <w:tr w:rsidR="009A3064" w:rsidRPr="00B60EBE" w14:paraId="1257E114" w14:textId="77777777" w:rsidTr="009A3064">
        <w:tc>
          <w:tcPr>
            <w:tcW w:w="1545" w:type="dxa"/>
          </w:tcPr>
          <w:p w14:paraId="20D0B598" w14:textId="77777777" w:rsidR="009A3064" w:rsidRPr="00B60EBE" w:rsidRDefault="009A3064" w:rsidP="009A3064">
            <w:pPr>
              <w:rPr>
                <w:rFonts w:cs="Arial"/>
                <w:sz w:val="20"/>
                <w:szCs w:val="20"/>
              </w:rPr>
            </w:pPr>
            <w:r w:rsidRPr="00B60EBE">
              <w:rPr>
                <w:rFonts w:cs="Arial"/>
                <w:sz w:val="20"/>
                <w:szCs w:val="20"/>
              </w:rPr>
              <w:t>Пирот</w:t>
            </w:r>
          </w:p>
        </w:tc>
        <w:tc>
          <w:tcPr>
            <w:tcW w:w="977" w:type="dxa"/>
          </w:tcPr>
          <w:p w14:paraId="01D35D44" w14:textId="77777777" w:rsidR="009A3064" w:rsidRPr="00B60EBE" w:rsidRDefault="009A3064" w:rsidP="009A3064">
            <w:pPr>
              <w:jc w:val="center"/>
              <w:rPr>
                <w:rFonts w:cs="Arial"/>
                <w:b/>
                <w:bCs/>
                <w:sz w:val="20"/>
                <w:szCs w:val="20"/>
              </w:rPr>
            </w:pPr>
          </w:p>
        </w:tc>
        <w:tc>
          <w:tcPr>
            <w:tcW w:w="977" w:type="dxa"/>
          </w:tcPr>
          <w:p w14:paraId="24ADB366" w14:textId="77777777" w:rsidR="009A3064" w:rsidRPr="00B60EBE" w:rsidRDefault="009A3064" w:rsidP="009A3064">
            <w:pPr>
              <w:jc w:val="center"/>
              <w:rPr>
                <w:rFonts w:cs="Arial"/>
                <w:b/>
                <w:bCs/>
                <w:sz w:val="20"/>
                <w:szCs w:val="20"/>
              </w:rPr>
            </w:pPr>
          </w:p>
        </w:tc>
        <w:tc>
          <w:tcPr>
            <w:tcW w:w="977" w:type="dxa"/>
          </w:tcPr>
          <w:p w14:paraId="36C824A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732E7EB"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87" w:type="dxa"/>
          </w:tcPr>
          <w:p w14:paraId="36F806A0" w14:textId="77777777" w:rsidR="009A3064" w:rsidRPr="00B60EBE" w:rsidRDefault="009A3064" w:rsidP="009A3064">
            <w:pPr>
              <w:jc w:val="center"/>
              <w:rPr>
                <w:rFonts w:cs="Arial"/>
                <w:b/>
                <w:bCs/>
                <w:sz w:val="20"/>
                <w:szCs w:val="20"/>
              </w:rPr>
            </w:pPr>
          </w:p>
        </w:tc>
        <w:tc>
          <w:tcPr>
            <w:tcW w:w="957" w:type="dxa"/>
          </w:tcPr>
          <w:p w14:paraId="64230350" w14:textId="77777777" w:rsidR="009A3064" w:rsidRPr="00B60EBE" w:rsidRDefault="009A3064" w:rsidP="009A3064">
            <w:pPr>
              <w:jc w:val="center"/>
              <w:rPr>
                <w:rFonts w:cs="Arial"/>
                <w:b/>
                <w:bCs/>
                <w:sz w:val="20"/>
                <w:szCs w:val="20"/>
              </w:rPr>
            </w:pPr>
          </w:p>
        </w:tc>
        <w:tc>
          <w:tcPr>
            <w:tcW w:w="1017" w:type="dxa"/>
          </w:tcPr>
          <w:p w14:paraId="2E42F013"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602" w:type="dxa"/>
          </w:tcPr>
          <w:p w14:paraId="5900E4D7"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5EB077D9" w14:textId="77777777" w:rsidTr="009A3064">
        <w:tc>
          <w:tcPr>
            <w:tcW w:w="1545" w:type="dxa"/>
          </w:tcPr>
          <w:p w14:paraId="50626EFE" w14:textId="77777777" w:rsidR="009A3064" w:rsidRPr="00B60EBE" w:rsidRDefault="009A3064" w:rsidP="009A3064">
            <w:pPr>
              <w:rPr>
                <w:rFonts w:cs="Arial"/>
                <w:sz w:val="20"/>
                <w:szCs w:val="20"/>
              </w:rPr>
            </w:pPr>
            <w:r w:rsidRPr="00B60EBE">
              <w:rPr>
                <w:rFonts w:cs="Arial"/>
                <w:sz w:val="20"/>
                <w:szCs w:val="20"/>
              </w:rPr>
              <w:t>Бабушница</w:t>
            </w:r>
          </w:p>
        </w:tc>
        <w:tc>
          <w:tcPr>
            <w:tcW w:w="977" w:type="dxa"/>
          </w:tcPr>
          <w:p w14:paraId="6B48DEFC" w14:textId="77777777" w:rsidR="009A3064" w:rsidRPr="00B60EBE" w:rsidRDefault="009A3064" w:rsidP="009A3064">
            <w:pPr>
              <w:jc w:val="center"/>
              <w:rPr>
                <w:rFonts w:cs="Arial"/>
                <w:b/>
                <w:bCs/>
                <w:sz w:val="20"/>
                <w:szCs w:val="20"/>
              </w:rPr>
            </w:pPr>
          </w:p>
        </w:tc>
        <w:tc>
          <w:tcPr>
            <w:tcW w:w="977" w:type="dxa"/>
          </w:tcPr>
          <w:p w14:paraId="659F6C25" w14:textId="77777777" w:rsidR="009A3064" w:rsidRPr="00B60EBE" w:rsidRDefault="009A3064" w:rsidP="009A3064">
            <w:pPr>
              <w:jc w:val="center"/>
              <w:rPr>
                <w:rFonts w:cs="Arial"/>
                <w:b/>
                <w:bCs/>
                <w:sz w:val="20"/>
                <w:szCs w:val="20"/>
              </w:rPr>
            </w:pPr>
          </w:p>
        </w:tc>
        <w:tc>
          <w:tcPr>
            <w:tcW w:w="977" w:type="dxa"/>
          </w:tcPr>
          <w:p w14:paraId="3004B85C" w14:textId="77777777" w:rsidR="009A3064" w:rsidRPr="00B60EBE" w:rsidRDefault="009A3064" w:rsidP="009A3064">
            <w:pPr>
              <w:jc w:val="center"/>
              <w:rPr>
                <w:rFonts w:cs="Arial"/>
                <w:b/>
                <w:bCs/>
                <w:sz w:val="20"/>
                <w:szCs w:val="20"/>
              </w:rPr>
            </w:pPr>
          </w:p>
        </w:tc>
        <w:tc>
          <w:tcPr>
            <w:tcW w:w="917" w:type="dxa"/>
          </w:tcPr>
          <w:p w14:paraId="402170F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5DF8BCBA" w14:textId="77777777" w:rsidR="009A3064" w:rsidRPr="00B60EBE" w:rsidRDefault="009A3064" w:rsidP="009A3064">
            <w:pPr>
              <w:jc w:val="center"/>
              <w:rPr>
                <w:rFonts w:cs="Arial"/>
                <w:b/>
                <w:bCs/>
                <w:sz w:val="20"/>
                <w:szCs w:val="20"/>
              </w:rPr>
            </w:pPr>
          </w:p>
        </w:tc>
        <w:tc>
          <w:tcPr>
            <w:tcW w:w="957" w:type="dxa"/>
          </w:tcPr>
          <w:p w14:paraId="2A6D2076" w14:textId="77777777" w:rsidR="009A3064" w:rsidRPr="00B60EBE" w:rsidRDefault="009A3064" w:rsidP="009A3064">
            <w:pPr>
              <w:jc w:val="center"/>
              <w:rPr>
                <w:rFonts w:cs="Arial"/>
                <w:b/>
                <w:bCs/>
                <w:sz w:val="20"/>
                <w:szCs w:val="20"/>
              </w:rPr>
            </w:pPr>
          </w:p>
        </w:tc>
        <w:tc>
          <w:tcPr>
            <w:tcW w:w="1017" w:type="dxa"/>
          </w:tcPr>
          <w:p w14:paraId="37831021" w14:textId="77777777" w:rsidR="009A3064" w:rsidRPr="00B60EBE" w:rsidRDefault="009A3064" w:rsidP="009A3064">
            <w:pPr>
              <w:jc w:val="center"/>
              <w:rPr>
                <w:rFonts w:cs="Arial"/>
                <w:b/>
                <w:bCs/>
                <w:sz w:val="20"/>
                <w:szCs w:val="20"/>
              </w:rPr>
            </w:pPr>
          </w:p>
        </w:tc>
        <w:tc>
          <w:tcPr>
            <w:tcW w:w="1602" w:type="dxa"/>
          </w:tcPr>
          <w:p w14:paraId="3A0EA3D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79D4D4EB" w14:textId="77777777" w:rsidTr="009A3064">
        <w:tc>
          <w:tcPr>
            <w:tcW w:w="1545" w:type="dxa"/>
          </w:tcPr>
          <w:p w14:paraId="32F2ACA1" w14:textId="77777777" w:rsidR="009A3064" w:rsidRPr="00B60EBE" w:rsidRDefault="009A3064" w:rsidP="009A3064">
            <w:pPr>
              <w:rPr>
                <w:rFonts w:cs="Arial"/>
                <w:sz w:val="20"/>
                <w:szCs w:val="20"/>
              </w:rPr>
            </w:pPr>
            <w:r w:rsidRPr="00B60EBE">
              <w:rPr>
                <w:rFonts w:cs="Arial"/>
                <w:sz w:val="20"/>
                <w:szCs w:val="20"/>
              </w:rPr>
              <w:t>Димитровград</w:t>
            </w:r>
          </w:p>
        </w:tc>
        <w:tc>
          <w:tcPr>
            <w:tcW w:w="977" w:type="dxa"/>
          </w:tcPr>
          <w:p w14:paraId="22D56C70" w14:textId="77777777" w:rsidR="009A3064" w:rsidRPr="00B60EBE" w:rsidRDefault="009A3064" w:rsidP="009A3064">
            <w:pPr>
              <w:jc w:val="center"/>
              <w:rPr>
                <w:rFonts w:cs="Arial"/>
                <w:b/>
                <w:bCs/>
                <w:sz w:val="20"/>
                <w:szCs w:val="20"/>
              </w:rPr>
            </w:pPr>
          </w:p>
        </w:tc>
        <w:tc>
          <w:tcPr>
            <w:tcW w:w="977" w:type="dxa"/>
          </w:tcPr>
          <w:p w14:paraId="70ADD74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827DF42" w14:textId="77777777" w:rsidR="009A3064" w:rsidRPr="00B60EBE" w:rsidRDefault="009A3064" w:rsidP="009A3064">
            <w:pPr>
              <w:jc w:val="center"/>
              <w:rPr>
                <w:rFonts w:cs="Arial"/>
                <w:b/>
                <w:bCs/>
                <w:sz w:val="20"/>
                <w:szCs w:val="20"/>
              </w:rPr>
            </w:pPr>
          </w:p>
        </w:tc>
        <w:tc>
          <w:tcPr>
            <w:tcW w:w="917" w:type="dxa"/>
          </w:tcPr>
          <w:p w14:paraId="0CACD08E" w14:textId="77777777" w:rsidR="009A3064" w:rsidRPr="00B60EBE" w:rsidRDefault="009A3064" w:rsidP="009A3064">
            <w:pPr>
              <w:jc w:val="center"/>
              <w:rPr>
                <w:rFonts w:cs="Arial"/>
                <w:b/>
                <w:bCs/>
                <w:sz w:val="20"/>
                <w:szCs w:val="20"/>
              </w:rPr>
            </w:pPr>
          </w:p>
        </w:tc>
        <w:tc>
          <w:tcPr>
            <w:tcW w:w="1087" w:type="dxa"/>
          </w:tcPr>
          <w:p w14:paraId="5CC98870" w14:textId="77777777" w:rsidR="009A3064" w:rsidRPr="00B60EBE" w:rsidRDefault="009A3064" w:rsidP="009A3064">
            <w:pPr>
              <w:jc w:val="center"/>
              <w:rPr>
                <w:rFonts w:cs="Arial"/>
                <w:b/>
                <w:bCs/>
                <w:sz w:val="20"/>
                <w:szCs w:val="20"/>
              </w:rPr>
            </w:pPr>
          </w:p>
        </w:tc>
        <w:tc>
          <w:tcPr>
            <w:tcW w:w="957" w:type="dxa"/>
          </w:tcPr>
          <w:p w14:paraId="3A841B03" w14:textId="77777777" w:rsidR="009A3064" w:rsidRPr="00B60EBE" w:rsidRDefault="009A3064" w:rsidP="009A3064">
            <w:pPr>
              <w:jc w:val="center"/>
              <w:rPr>
                <w:rFonts w:cs="Arial"/>
                <w:b/>
                <w:bCs/>
                <w:sz w:val="20"/>
                <w:szCs w:val="20"/>
              </w:rPr>
            </w:pPr>
          </w:p>
        </w:tc>
        <w:tc>
          <w:tcPr>
            <w:tcW w:w="1017" w:type="dxa"/>
          </w:tcPr>
          <w:p w14:paraId="790D1243" w14:textId="77777777" w:rsidR="009A3064" w:rsidRPr="00B60EBE" w:rsidRDefault="009A3064" w:rsidP="009A3064">
            <w:pPr>
              <w:jc w:val="center"/>
              <w:rPr>
                <w:rFonts w:cs="Arial"/>
                <w:b/>
                <w:bCs/>
                <w:sz w:val="20"/>
                <w:szCs w:val="20"/>
              </w:rPr>
            </w:pPr>
          </w:p>
        </w:tc>
        <w:tc>
          <w:tcPr>
            <w:tcW w:w="1602" w:type="dxa"/>
          </w:tcPr>
          <w:p w14:paraId="05827BD2"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0873700" w14:textId="77777777" w:rsidTr="009A3064">
        <w:trPr>
          <w:trHeight w:val="232"/>
        </w:trPr>
        <w:tc>
          <w:tcPr>
            <w:tcW w:w="1545" w:type="dxa"/>
          </w:tcPr>
          <w:p w14:paraId="74F92CF6" w14:textId="77777777" w:rsidR="009A3064" w:rsidRPr="00B60EBE" w:rsidRDefault="009A3064" w:rsidP="009A3064">
            <w:pPr>
              <w:rPr>
                <w:rFonts w:cs="Arial"/>
                <w:sz w:val="20"/>
                <w:szCs w:val="20"/>
              </w:rPr>
            </w:pPr>
            <w:r w:rsidRPr="00B60EBE">
              <w:rPr>
                <w:rFonts w:cs="Arial"/>
                <w:sz w:val="20"/>
                <w:szCs w:val="20"/>
              </w:rPr>
              <w:lastRenderedPageBreak/>
              <w:t>Бела Паланка</w:t>
            </w:r>
          </w:p>
        </w:tc>
        <w:tc>
          <w:tcPr>
            <w:tcW w:w="977" w:type="dxa"/>
          </w:tcPr>
          <w:p w14:paraId="163EC14C" w14:textId="77777777" w:rsidR="009A3064" w:rsidRPr="00B60EBE" w:rsidRDefault="009A3064" w:rsidP="009A3064">
            <w:pPr>
              <w:jc w:val="center"/>
              <w:rPr>
                <w:rFonts w:cs="Arial"/>
                <w:b/>
                <w:bCs/>
                <w:sz w:val="20"/>
                <w:szCs w:val="20"/>
              </w:rPr>
            </w:pPr>
          </w:p>
        </w:tc>
        <w:tc>
          <w:tcPr>
            <w:tcW w:w="977" w:type="dxa"/>
          </w:tcPr>
          <w:p w14:paraId="008A31B1" w14:textId="77777777" w:rsidR="009A3064" w:rsidRPr="00B60EBE" w:rsidRDefault="009A3064" w:rsidP="009A3064">
            <w:pPr>
              <w:rPr>
                <w:rFonts w:cs="Arial"/>
                <w:sz w:val="20"/>
                <w:szCs w:val="20"/>
              </w:rPr>
            </w:pPr>
          </w:p>
        </w:tc>
        <w:tc>
          <w:tcPr>
            <w:tcW w:w="977" w:type="dxa"/>
          </w:tcPr>
          <w:p w14:paraId="50A105CD" w14:textId="77777777" w:rsidR="009A3064" w:rsidRPr="00B60EBE" w:rsidRDefault="009A3064" w:rsidP="009A3064">
            <w:pPr>
              <w:rPr>
                <w:rFonts w:cs="Arial"/>
                <w:sz w:val="20"/>
                <w:szCs w:val="20"/>
              </w:rPr>
            </w:pPr>
          </w:p>
        </w:tc>
        <w:tc>
          <w:tcPr>
            <w:tcW w:w="917" w:type="dxa"/>
          </w:tcPr>
          <w:p w14:paraId="4C6873A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5E297501" w14:textId="77777777" w:rsidR="009A3064" w:rsidRPr="00B60EBE" w:rsidRDefault="009A3064" w:rsidP="009A3064">
            <w:pPr>
              <w:rPr>
                <w:rFonts w:cs="Arial"/>
                <w:sz w:val="20"/>
                <w:szCs w:val="20"/>
              </w:rPr>
            </w:pPr>
          </w:p>
        </w:tc>
        <w:tc>
          <w:tcPr>
            <w:tcW w:w="957" w:type="dxa"/>
          </w:tcPr>
          <w:p w14:paraId="777A8F10" w14:textId="77777777" w:rsidR="009A3064" w:rsidRPr="00B60EBE" w:rsidRDefault="009A3064" w:rsidP="009A3064">
            <w:pPr>
              <w:rPr>
                <w:rFonts w:cs="Arial"/>
                <w:sz w:val="20"/>
                <w:szCs w:val="20"/>
              </w:rPr>
            </w:pPr>
          </w:p>
        </w:tc>
        <w:tc>
          <w:tcPr>
            <w:tcW w:w="1017" w:type="dxa"/>
          </w:tcPr>
          <w:p w14:paraId="33CF41A3" w14:textId="77777777" w:rsidR="009A3064" w:rsidRPr="00B60EBE" w:rsidRDefault="009A3064" w:rsidP="009A3064">
            <w:pPr>
              <w:rPr>
                <w:rFonts w:cs="Arial"/>
                <w:sz w:val="20"/>
                <w:szCs w:val="20"/>
              </w:rPr>
            </w:pPr>
          </w:p>
        </w:tc>
        <w:tc>
          <w:tcPr>
            <w:tcW w:w="1602" w:type="dxa"/>
          </w:tcPr>
          <w:p w14:paraId="3115E88D"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1444C2D" w14:textId="77777777" w:rsidTr="009A3064">
        <w:tc>
          <w:tcPr>
            <w:tcW w:w="1545" w:type="dxa"/>
          </w:tcPr>
          <w:p w14:paraId="4E55C34E" w14:textId="77777777" w:rsidR="009A3064" w:rsidRPr="00B60EBE" w:rsidRDefault="009A3064" w:rsidP="009A3064">
            <w:pPr>
              <w:rPr>
                <w:rFonts w:cs="Arial"/>
                <w:sz w:val="20"/>
                <w:szCs w:val="20"/>
              </w:rPr>
            </w:pPr>
            <w:r w:rsidRPr="00B60EBE">
              <w:rPr>
                <w:rFonts w:cs="Arial"/>
                <w:sz w:val="20"/>
                <w:szCs w:val="20"/>
              </w:rPr>
              <w:t>Прокупље</w:t>
            </w:r>
          </w:p>
        </w:tc>
        <w:tc>
          <w:tcPr>
            <w:tcW w:w="977" w:type="dxa"/>
          </w:tcPr>
          <w:p w14:paraId="4B326C0A"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77" w:type="dxa"/>
          </w:tcPr>
          <w:p w14:paraId="68679A4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9960C5A"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17" w:type="dxa"/>
          </w:tcPr>
          <w:p w14:paraId="3C64B6E1"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87" w:type="dxa"/>
          </w:tcPr>
          <w:p w14:paraId="7EC8BBF0" w14:textId="77777777" w:rsidR="009A3064" w:rsidRPr="00B60EBE" w:rsidRDefault="009A3064" w:rsidP="009A3064">
            <w:pPr>
              <w:jc w:val="center"/>
              <w:rPr>
                <w:rFonts w:cs="Arial"/>
                <w:b/>
                <w:bCs/>
                <w:sz w:val="20"/>
                <w:szCs w:val="20"/>
              </w:rPr>
            </w:pPr>
          </w:p>
        </w:tc>
        <w:tc>
          <w:tcPr>
            <w:tcW w:w="957" w:type="dxa"/>
          </w:tcPr>
          <w:p w14:paraId="75DEDD19" w14:textId="77777777" w:rsidR="009A3064" w:rsidRPr="00B60EBE" w:rsidRDefault="009A3064" w:rsidP="009A3064">
            <w:pPr>
              <w:jc w:val="center"/>
              <w:rPr>
                <w:rFonts w:cs="Arial"/>
                <w:b/>
                <w:bCs/>
                <w:sz w:val="20"/>
                <w:szCs w:val="20"/>
              </w:rPr>
            </w:pPr>
          </w:p>
        </w:tc>
        <w:tc>
          <w:tcPr>
            <w:tcW w:w="1017" w:type="dxa"/>
          </w:tcPr>
          <w:p w14:paraId="01D4EC1E"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602" w:type="dxa"/>
          </w:tcPr>
          <w:p w14:paraId="6072DAE4"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9A3064" w:rsidRPr="00B60EBE" w14:paraId="773106B0" w14:textId="77777777" w:rsidTr="009A3064">
        <w:tc>
          <w:tcPr>
            <w:tcW w:w="1545" w:type="dxa"/>
          </w:tcPr>
          <w:p w14:paraId="242B21AE" w14:textId="77777777" w:rsidR="009A3064" w:rsidRPr="00B60EBE" w:rsidRDefault="009A3064" w:rsidP="009A3064">
            <w:pPr>
              <w:rPr>
                <w:rFonts w:cs="Arial"/>
                <w:sz w:val="20"/>
                <w:szCs w:val="20"/>
              </w:rPr>
            </w:pPr>
            <w:r w:rsidRPr="00B60EBE">
              <w:rPr>
                <w:rFonts w:cs="Arial"/>
                <w:sz w:val="20"/>
                <w:szCs w:val="20"/>
              </w:rPr>
              <w:t>Куршумлија</w:t>
            </w:r>
          </w:p>
        </w:tc>
        <w:tc>
          <w:tcPr>
            <w:tcW w:w="977" w:type="dxa"/>
          </w:tcPr>
          <w:p w14:paraId="25B7E70E"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1B27CB92" w14:textId="77777777" w:rsidR="009A3064" w:rsidRPr="00B60EBE" w:rsidRDefault="009A3064" w:rsidP="009A3064">
            <w:pPr>
              <w:jc w:val="center"/>
              <w:rPr>
                <w:rFonts w:cs="Arial"/>
                <w:b/>
                <w:bCs/>
                <w:sz w:val="20"/>
                <w:szCs w:val="20"/>
              </w:rPr>
            </w:pPr>
          </w:p>
        </w:tc>
        <w:tc>
          <w:tcPr>
            <w:tcW w:w="977" w:type="dxa"/>
          </w:tcPr>
          <w:p w14:paraId="60B95E7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42696DBE" w14:textId="77777777" w:rsidR="009A3064" w:rsidRPr="00B60EBE" w:rsidRDefault="009A3064" w:rsidP="009A3064">
            <w:pPr>
              <w:jc w:val="center"/>
              <w:rPr>
                <w:rFonts w:cs="Arial"/>
                <w:b/>
                <w:bCs/>
                <w:sz w:val="20"/>
                <w:szCs w:val="20"/>
              </w:rPr>
            </w:pPr>
          </w:p>
        </w:tc>
        <w:tc>
          <w:tcPr>
            <w:tcW w:w="1087" w:type="dxa"/>
          </w:tcPr>
          <w:p w14:paraId="61A3F78D" w14:textId="77777777" w:rsidR="009A3064" w:rsidRPr="00B60EBE" w:rsidRDefault="009A3064" w:rsidP="009A3064">
            <w:pPr>
              <w:jc w:val="center"/>
              <w:rPr>
                <w:rFonts w:cs="Arial"/>
                <w:b/>
                <w:bCs/>
                <w:sz w:val="20"/>
                <w:szCs w:val="20"/>
              </w:rPr>
            </w:pPr>
          </w:p>
        </w:tc>
        <w:tc>
          <w:tcPr>
            <w:tcW w:w="957" w:type="dxa"/>
          </w:tcPr>
          <w:p w14:paraId="6A5CBAC8" w14:textId="77777777" w:rsidR="009A3064" w:rsidRPr="00B60EBE" w:rsidRDefault="009A3064" w:rsidP="009A3064">
            <w:pPr>
              <w:jc w:val="center"/>
              <w:rPr>
                <w:rFonts w:cs="Arial"/>
                <w:b/>
                <w:bCs/>
                <w:sz w:val="20"/>
                <w:szCs w:val="20"/>
              </w:rPr>
            </w:pPr>
          </w:p>
        </w:tc>
        <w:tc>
          <w:tcPr>
            <w:tcW w:w="1017" w:type="dxa"/>
          </w:tcPr>
          <w:p w14:paraId="02766D57"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144D5E8D" w14:textId="77777777" w:rsidR="009A3064" w:rsidRPr="00B60EBE" w:rsidRDefault="009A3064" w:rsidP="009A3064">
            <w:pPr>
              <w:jc w:val="center"/>
              <w:rPr>
                <w:rFonts w:cs="Arial"/>
                <w:b/>
                <w:bCs/>
                <w:sz w:val="20"/>
                <w:szCs w:val="20"/>
              </w:rPr>
            </w:pPr>
          </w:p>
        </w:tc>
      </w:tr>
      <w:tr w:rsidR="009A3064" w:rsidRPr="00B60EBE" w14:paraId="2604C3FD" w14:textId="77777777" w:rsidTr="009A3064">
        <w:tc>
          <w:tcPr>
            <w:tcW w:w="1545" w:type="dxa"/>
          </w:tcPr>
          <w:p w14:paraId="2EDA7903" w14:textId="77777777" w:rsidR="009A3064" w:rsidRPr="00B60EBE" w:rsidRDefault="009A3064" w:rsidP="009A3064">
            <w:pPr>
              <w:rPr>
                <w:rFonts w:cs="Arial"/>
                <w:sz w:val="20"/>
                <w:szCs w:val="20"/>
              </w:rPr>
            </w:pPr>
            <w:r w:rsidRPr="00B60EBE">
              <w:rPr>
                <w:rFonts w:cs="Arial"/>
                <w:sz w:val="20"/>
                <w:szCs w:val="20"/>
              </w:rPr>
              <w:t>Блаце</w:t>
            </w:r>
          </w:p>
        </w:tc>
        <w:tc>
          <w:tcPr>
            <w:tcW w:w="977" w:type="dxa"/>
          </w:tcPr>
          <w:p w14:paraId="0E61314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1ACF5D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23603304" w14:textId="77777777" w:rsidR="009A3064" w:rsidRPr="00B60EBE" w:rsidRDefault="009A3064" w:rsidP="009A3064">
            <w:pPr>
              <w:jc w:val="center"/>
              <w:rPr>
                <w:rFonts w:cs="Arial"/>
                <w:b/>
                <w:bCs/>
                <w:sz w:val="20"/>
                <w:szCs w:val="20"/>
              </w:rPr>
            </w:pPr>
          </w:p>
        </w:tc>
        <w:tc>
          <w:tcPr>
            <w:tcW w:w="917" w:type="dxa"/>
          </w:tcPr>
          <w:p w14:paraId="3C91E83C" w14:textId="77777777" w:rsidR="009A3064" w:rsidRPr="00B60EBE" w:rsidRDefault="009A3064" w:rsidP="009A3064">
            <w:pPr>
              <w:jc w:val="center"/>
              <w:rPr>
                <w:rFonts w:cs="Arial"/>
                <w:b/>
                <w:bCs/>
                <w:sz w:val="20"/>
                <w:szCs w:val="20"/>
              </w:rPr>
            </w:pPr>
          </w:p>
        </w:tc>
        <w:tc>
          <w:tcPr>
            <w:tcW w:w="1087" w:type="dxa"/>
          </w:tcPr>
          <w:p w14:paraId="44872016" w14:textId="77777777" w:rsidR="009A3064" w:rsidRPr="00B60EBE" w:rsidRDefault="009A3064" w:rsidP="009A3064">
            <w:pPr>
              <w:jc w:val="center"/>
              <w:rPr>
                <w:rFonts w:cs="Arial"/>
                <w:b/>
                <w:bCs/>
                <w:sz w:val="20"/>
                <w:szCs w:val="20"/>
              </w:rPr>
            </w:pPr>
          </w:p>
        </w:tc>
        <w:tc>
          <w:tcPr>
            <w:tcW w:w="957" w:type="dxa"/>
          </w:tcPr>
          <w:p w14:paraId="0EE6C11D" w14:textId="77777777" w:rsidR="009A3064" w:rsidRPr="00B60EBE" w:rsidRDefault="009A3064" w:rsidP="009A3064">
            <w:pPr>
              <w:jc w:val="center"/>
              <w:rPr>
                <w:rFonts w:cs="Arial"/>
                <w:b/>
                <w:bCs/>
                <w:sz w:val="20"/>
                <w:szCs w:val="20"/>
              </w:rPr>
            </w:pPr>
          </w:p>
        </w:tc>
        <w:tc>
          <w:tcPr>
            <w:tcW w:w="1017" w:type="dxa"/>
          </w:tcPr>
          <w:p w14:paraId="458B363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08AB1301" w14:textId="77777777" w:rsidR="009A3064" w:rsidRPr="00B60EBE" w:rsidRDefault="009A3064" w:rsidP="009A3064">
            <w:pPr>
              <w:jc w:val="center"/>
              <w:rPr>
                <w:rFonts w:cs="Arial"/>
                <w:b/>
                <w:bCs/>
                <w:sz w:val="20"/>
                <w:szCs w:val="20"/>
              </w:rPr>
            </w:pPr>
          </w:p>
        </w:tc>
      </w:tr>
      <w:tr w:rsidR="009A3064" w:rsidRPr="00B60EBE" w14:paraId="7343E635" w14:textId="77777777" w:rsidTr="009A3064">
        <w:tc>
          <w:tcPr>
            <w:tcW w:w="1545" w:type="dxa"/>
          </w:tcPr>
          <w:p w14:paraId="1FDF8459" w14:textId="77777777" w:rsidR="009A3064" w:rsidRPr="00B60EBE" w:rsidRDefault="009A3064" w:rsidP="009A3064">
            <w:pPr>
              <w:rPr>
                <w:rFonts w:cs="Arial"/>
                <w:sz w:val="20"/>
                <w:szCs w:val="20"/>
              </w:rPr>
            </w:pPr>
            <w:r w:rsidRPr="00B60EBE">
              <w:rPr>
                <w:rFonts w:cs="Arial"/>
                <w:sz w:val="20"/>
                <w:szCs w:val="20"/>
              </w:rPr>
              <w:t>Мерошина</w:t>
            </w:r>
          </w:p>
        </w:tc>
        <w:tc>
          <w:tcPr>
            <w:tcW w:w="977" w:type="dxa"/>
          </w:tcPr>
          <w:p w14:paraId="5CE51017"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5AA72050" w14:textId="77777777" w:rsidR="009A3064" w:rsidRPr="00B60EBE" w:rsidRDefault="009A3064" w:rsidP="009A3064">
            <w:pPr>
              <w:jc w:val="center"/>
              <w:rPr>
                <w:rFonts w:cs="Arial"/>
                <w:b/>
                <w:bCs/>
                <w:sz w:val="20"/>
                <w:szCs w:val="20"/>
              </w:rPr>
            </w:pPr>
          </w:p>
        </w:tc>
        <w:tc>
          <w:tcPr>
            <w:tcW w:w="977" w:type="dxa"/>
          </w:tcPr>
          <w:p w14:paraId="588F94B9" w14:textId="77777777" w:rsidR="009A3064" w:rsidRPr="00B60EBE" w:rsidRDefault="009A3064" w:rsidP="009A3064">
            <w:pPr>
              <w:jc w:val="center"/>
              <w:rPr>
                <w:rFonts w:cs="Arial"/>
                <w:b/>
                <w:bCs/>
                <w:sz w:val="20"/>
                <w:szCs w:val="20"/>
              </w:rPr>
            </w:pPr>
          </w:p>
        </w:tc>
        <w:tc>
          <w:tcPr>
            <w:tcW w:w="917" w:type="dxa"/>
          </w:tcPr>
          <w:p w14:paraId="17495A1F" w14:textId="77777777" w:rsidR="009A3064" w:rsidRPr="00B60EBE" w:rsidRDefault="009A3064" w:rsidP="009A3064">
            <w:pPr>
              <w:jc w:val="center"/>
              <w:rPr>
                <w:rFonts w:cs="Arial"/>
                <w:b/>
                <w:bCs/>
                <w:sz w:val="20"/>
                <w:szCs w:val="20"/>
              </w:rPr>
            </w:pPr>
          </w:p>
        </w:tc>
        <w:tc>
          <w:tcPr>
            <w:tcW w:w="1087" w:type="dxa"/>
          </w:tcPr>
          <w:p w14:paraId="741313BA" w14:textId="77777777" w:rsidR="009A3064" w:rsidRPr="00B60EBE" w:rsidRDefault="009A3064" w:rsidP="009A3064">
            <w:pPr>
              <w:jc w:val="center"/>
              <w:rPr>
                <w:rFonts w:cs="Arial"/>
                <w:b/>
                <w:bCs/>
                <w:sz w:val="20"/>
                <w:szCs w:val="20"/>
              </w:rPr>
            </w:pPr>
          </w:p>
        </w:tc>
        <w:tc>
          <w:tcPr>
            <w:tcW w:w="957" w:type="dxa"/>
          </w:tcPr>
          <w:p w14:paraId="1AE8B6D1" w14:textId="77777777" w:rsidR="009A3064" w:rsidRPr="00B60EBE" w:rsidRDefault="009A3064" w:rsidP="009A3064">
            <w:pPr>
              <w:jc w:val="center"/>
              <w:rPr>
                <w:rFonts w:cs="Arial"/>
                <w:b/>
                <w:bCs/>
                <w:sz w:val="20"/>
                <w:szCs w:val="20"/>
              </w:rPr>
            </w:pPr>
          </w:p>
        </w:tc>
        <w:tc>
          <w:tcPr>
            <w:tcW w:w="1017" w:type="dxa"/>
          </w:tcPr>
          <w:p w14:paraId="6CBA274C" w14:textId="77777777" w:rsidR="009A3064" w:rsidRPr="00B60EBE" w:rsidRDefault="009A3064" w:rsidP="009A3064">
            <w:pPr>
              <w:jc w:val="center"/>
              <w:rPr>
                <w:rFonts w:cs="Arial"/>
                <w:b/>
                <w:bCs/>
                <w:sz w:val="20"/>
                <w:szCs w:val="20"/>
              </w:rPr>
            </w:pPr>
          </w:p>
        </w:tc>
        <w:tc>
          <w:tcPr>
            <w:tcW w:w="1602" w:type="dxa"/>
          </w:tcPr>
          <w:p w14:paraId="3C82715E" w14:textId="77777777" w:rsidR="009A3064" w:rsidRPr="00B60EBE" w:rsidRDefault="009A3064" w:rsidP="009A3064">
            <w:pPr>
              <w:jc w:val="center"/>
              <w:rPr>
                <w:rFonts w:cs="Arial"/>
                <w:b/>
                <w:bCs/>
                <w:sz w:val="20"/>
                <w:szCs w:val="20"/>
              </w:rPr>
            </w:pPr>
          </w:p>
        </w:tc>
      </w:tr>
      <w:tr w:rsidR="009A3064" w:rsidRPr="00B60EBE" w14:paraId="61A24F55" w14:textId="77777777" w:rsidTr="009A3064">
        <w:tc>
          <w:tcPr>
            <w:tcW w:w="1545" w:type="dxa"/>
          </w:tcPr>
          <w:p w14:paraId="0EE36EE7" w14:textId="77777777" w:rsidR="009A3064" w:rsidRPr="00B60EBE" w:rsidRDefault="009A3064" w:rsidP="009A3064">
            <w:pPr>
              <w:rPr>
                <w:rFonts w:cs="Arial"/>
                <w:sz w:val="20"/>
                <w:szCs w:val="20"/>
              </w:rPr>
            </w:pPr>
            <w:r w:rsidRPr="00B60EBE">
              <w:rPr>
                <w:rFonts w:cs="Arial"/>
                <w:sz w:val="20"/>
                <w:szCs w:val="20"/>
              </w:rPr>
              <w:t>Житорађа</w:t>
            </w:r>
          </w:p>
        </w:tc>
        <w:tc>
          <w:tcPr>
            <w:tcW w:w="977" w:type="dxa"/>
          </w:tcPr>
          <w:p w14:paraId="462239E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2A1456A5" w14:textId="77777777" w:rsidR="009A3064" w:rsidRPr="00B60EBE" w:rsidRDefault="009A3064" w:rsidP="009A3064">
            <w:pPr>
              <w:jc w:val="center"/>
              <w:rPr>
                <w:rFonts w:cs="Arial"/>
                <w:b/>
                <w:bCs/>
                <w:sz w:val="20"/>
                <w:szCs w:val="20"/>
              </w:rPr>
            </w:pPr>
          </w:p>
        </w:tc>
        <w:tc>
          <w:tcPr>
            <w:tcW w:w="977" w:type="dxa"/>
          </w:tcPr>
          <w:p w14:paraId="694CB7DA" w14:textId="77777777" w:rsidR="009A3064" w:rsidRPr="00B60EBE" w:rsidRDefault="009A3064" w:rsidP="009A3064">
            <w:pPr>
              <w:jc w:val="center"/>
              <w:rPr>
                <w:rFonts w:cs="Arial"/>
                <w:b/>
                <w:bCs/>
                <w:sz w:val="20"/>
                <w:szCs w:val="20"/>
              </w:rPr>
            </w:pPr>
          </w:p>
        </w:tc>
        <w:tc>
          <w:tcPr>
            <w:tcW w:w="917" w:type="dxa"/>
          </w:tcPr>
          <w:p w14:paraId="3F36241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1B12CCBD" w14:textId="77777777" w:rsidR="009A3064" w:rsidRPr="00B60EBE" w:rsidRDefault="009A3064" w:rsidP="009A3064">
            <w:pPr>
              <w:jc w:val="center"/>
              <w:rPr>
                <w:rFonts w:cs="Arial"/>
                <w:b/>
                <w:bCs/>
                <w:sz w:val="20"/>
                <w:szCs w:val="20"/>
              </w:rPr>
            </w:pPr>
          </w:p>
        </w:tc>
        <w:tc>
          <w:tcPr>
            <w:tcW w:w="957" w:type="dxa"/>
          </w:tcPr>
          <w:p w14:paraId="3B452E5A" w14:textId="77777777" w:rsidR="009A3064" w:rsidRPr="00B60EBE" w:rsidRDefault="009A3064" w:rsidP="009A3064">
            <w:pPr>
              <w:jc w:val="center"/>
              <w:rPr>
                <w:rFonts w:cs="Arial"/>
                <w:b/>
                <w:bCs/>
                <w:sz w:val="20"/>
                <w:szCs w:val="20"/>
              </w:rPr>
            </w:pPr>
          </w:p>
        </w:tc>
        <w:tc>
          <w:tcPr>
            <w:tcW w:w="1017" w:type="dxa"/>
          </w:tcPr>
          <w:p w14:paraId="680FF54E" w14:textId="77777777" w:rsidR="009A3064" w:rsidRPr="00B60EBE" w:rsidRDefault="009A3064" w:rsidP="009A3064">
            <w:pPr>
              <w:jc w:val="center"/>
              <w:rPr>
                <w:rFonts w:cs="Arial"/>
                <w:b/>
                <w:bCs/>
                <w:sz w:val="20"/>
                <w:szCs w:val="20"/>
              </w:rPr>
            </w:pPr>
          </w:p>
        </w:tc>
        <w:tc>
          <w:tcPr>
            <w:tcW w:w="1602" w:type="dxa"/>
          </w:tcPr>
          <w:p w14:paraId="47429D88" w14:textId="77777777" w:rsidR="009A3064" w:rsidRPr="00B60EBE" w:rsidRDefault="009A3064" w:rsidP="009A3064">
            <w:pPr>
              <w:jc w:val="center"/>
              <w:rPr>
                <w:rFonts w:cs="Arial"/>
                <w:b/>
                <w:bCs/>
                <w:sz w:val="20"/>
                <w:szCs w:val="20"/>
              </w:rPr>
            </w:pPr>
          </w:p>
        </w:tc>
      </w:tr>
      <w:tr w:rsidR="009A3064" w:rsidRPr="00B60EBE" w14:paraId="27108A96" w14:textId="77777777" w:rsidTr="009A3064">
        <w:tc>
          <w:tcPr>
            <w:tcW w:w="1545" w:type="dxa"/>
          </w:tcPr>
          <w:p w14:paraId="2ACA636C" w14:textId="77777777" w:rsidR="009A3064" w:rsidRPr="00B60EBE" w:rsidRDefault="009A3064" w:rsidP="009A3064">
            <w:pPr>
              <w:rPr>
                <w:rFonts w:cs="Arial"/>
                <w:sz w:val="20"/>
                <w:szCs w:val="20"/>
              </w:rPr>
            </w:pPr>
            <w:r w:rsidRPr="00B60EBE">
              <w:rPr>
                <w:rFonts w:cs="Arial"/>
                <w:sz w:val="20"/>
                <w:szCs w:val="20"/>
              </w:rPr>
              <w:t>Ниш</w:t>
            </w:r>
          </w:p>
        </w:tc>
        <w:tc>
          <w:tcPr>
            <w:tcW w:w="977" w:type="dxa"/>
          </w:tcPr>
          <w:p w14:paraId="3154DD2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1FB526D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039FE1B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27A4157C" w14:textId="77777777" w:rsidR="009A3064" w:rsidRPr="00B60EBE" w:rsidRDefault="009A3064" w:rsidP="009A3064">
            <w:pPr>
              <w:jc w:val="center"/>
              <w:rPr>
                <w:rFonts w:cs="Arial"/>
                <w:b/>
                <w:bCs/>
                <w:sz w:val="20"/>
                <w:szCs w:val="20"/>
              </w:rPr>
            </w:pPr>
            <w:r w:rsidRPr="00B60EBE">
              <w:rPr>
                <w:rFonts w:cs="Arial"/>
                <w:b/>
                <w:bCs/>
                <w:sz w:val="20"/>
                <w:szCs w:val="20"/>
              </w:rPr>
              <w:t>32</w:t>
            </w:r>
          </w:p>
        </w:tc>
        <w:tc>
          <w:tcPr>
            <w:tcW w:w="1087" w:type="dxa"/>
          </w:tcPr>
          <w:p w14:paraId="5CD8F94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0ADF3032"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17" w:type="dxa"/>
          </w:tcPr>
          <w:p w14:paraId="2F48B220" w14:textId="77777777" w:rsidR="009A3064" w:rsidRPr="00B60EBE" w:rsidRDefault="009A3064" w:rsidP="009A3064">
            <w:pPr>
              <w:jc w:val="center"/>
              <w:rPr>
                <w:rFonts w:cs="Arial"/>
                <w:b/>
                <w:bCs/>
                <w:sz w:val="20"/>
                <w:szCs w:val="20"/>
              </w:rPr>
            </w:pPr>
            <w:r w:rsidRPr="00B60EBE">
              <w:rPr>
                <w:rFonts w:cs="Arial"/>
                <w:b/>
                <w:bCs/>
                <w:sz w:val="20"/>
                <w:szCs w:val="20"/>
              </w:rPr>
              <w:t>14</w:t>
            </w:r>
          </w:p>
        </w:tc>
        <w:tc>
          <w:tcPr>
            <w:tcW w:w="1602" w:type="dxa"/>
          </w:tcPr>
          <w:p w14:paraId="12E645CD" w14:textId="77777777" w:rsidR="009A3064" w:rsidRPr="00B60EBE" w:rsidRDefault="009A3064" w:rsidP="009A3064">
            <w:pPr>
              <w:jc w:val="center"/>
              <w:rPr>
                <w:rFonts w:cs="Arial"/>
                <w:b/>
                <w:bCs/>
                <w:sz w:val="20"/>
                <w:szCs w:val="20"/>
              </w:rPr>
            </w:pPr>
            <w:r w:rsidRPr="00B60EBE">
              <w:rPr>
                <w:rFonts w:cs="Arial"/>
                <w:b/>
                <w:bCs/>
                <w:sz w:val="20"/>
                <w:szCs w:val="20"/>
              </w:rPr>
              <w:t>13</w:t>
            </w:r>
          </w:p>
        </w:tc>
      </w:tr>
      <w:tr w:rsidR="009A3064" w:rsidRPr="00B60EBE" w14:paraId="29574E68" w14:textId="77777777" w:rsidTr="009A3064">
        <w:tc>
          <w:tcPr>
            <w:tcW w:w="1545" w:type="dxa"/>
          </w:tcPr>
          <w:p w14:paraId="40A1706A" w14:textId="77777777" w:rsidR="009A3064" w:rsidRPr="00B60EBE" w:rsidRDefault="009A3064" w:rsidP="009A3064">
            <w:pPr>
              <w:rPr>
                <w:rFonts w:cs="Arial"/>
                <w:sz w:val="20"/>
                <w:szCs w:val="20"/>
              </w:rPr>
            </w:pPr>
            <w:r w:rsidRPr="00B60EBE">
              <w:rPr>
                <w:rFonts w:cs="Arial"/>
                <w:sz w:val="20"/>
                <w:szCs w:val="20"/>
              </w:rPr>
              <w:t>Ниш-Д.Центар</w:t>
            </w:r>
          </w:p>
        </w:tc>
        <w:tc>
          <w:tcPr>
            <w:tcW w:w="977" w:type="dxa"/>
          </w:tcPr>
          <w:p w14:paraId="0C6256C5" w14:textId="77777777" w:rsidR="009A3064" w:rsidRPr="00B60EBE" w:rsidRDefault="009A3064" w:rsidP="009A3064">
            <w:pPr>
              <w:jc w:val="center"/>
              <w:rPr>
                <w:rFonts w:cs="Arial"/>
                <w:b/>
                <w:bCs/>
                <w:sz w:val="20"/>
                <w:szCs w:val="20"/>
              </w:rPr>
            </w:pPr>
          </w:p>
        </w:tc>
        <w:tc>
          <w:tcPr>
            <w:tcW w:w="977" w:type="dxa"/>
          </w:tcPr>
          <w:p w14:paraId="33A78940" w14:textId="77777777" w:rsidR="009A3064" w:rsidRPr="00B60EBE" w:rsidRDefault="009A3064" w:rsidP="009A3064">
            <w:pPr>
              <w:jc w:val="center"/>
              <w:rPr>
                <w:rFonts w:cs="Arial"/>
                <w:b/>
                <w:bCs/>
                <w:sz w:val="20"/>
                <w:szCs w:val="20"/>
              </w:rPr>
            </w:pPr>
          </w:p>
        </w:tc>
        <w:tc>
          <w:tcPr>
            <w:tcW w:w="977" w:type="dxa"/>
          </w:tcPr>
          <w:p w14:paraId="3D49333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C3FA6F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7" w:type="dxa"/>
          </w:tcPr>
          <w:p w14:paraId="70F44816" w14:textId="77777777" w:rsidR="009A3064" w:rsidRPr="00B60EBE" w:rsidRDefault="009A3064" w:rsidP="009A3064">
            <w:pPr>
              <w:jc w:val="center"/>
              <w:rPr>
                <w:rFonts w:cs="Arial"/>
                <w:b/>
                <w:bCs/>
                <w:sz w:val="20"/>
                <w:szCs w:val="20"/>
              </w:rPr>
            </w:pPr>
          </w:p>
        </w:tc>
        <w:tc>
          <w:tcPr>
            <w:tcW w:w="957" w:type="dxa"/>
          </w:tcPr>
          <w:p w14:paraId="667E5A5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17" w:type="dxa"/>
          </w:tcPr>
          <w:p w14:paraId="185CC09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3955BD9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CD3E621" w14:textId="77777777" w:rsidTr="009A3064">
        <w:tc>
          <w:tcPr>
            <w:tcW w:w="1545" w:type="dxa"/>
          </w:tcPr>
          <w:p w14:paraId="1567ABA0" w14:textId="77777777" w:rsidR="009A3064" w:rsidRPr="00B60EBE" w:rsidRDefault="009A3064" w:rsidP="009A3064">
            <w:pPr>
              <w:rPr>
                <w:rFonts w:cs="Arial"/>
                <w:sz w:val="20"/>
                <w:szCs w:val="20"/>
              </w:rPr>
            </w:pPr>
            <w:r w:rsidRPr="00B60EBE">
              <w:rPr>
                <w:rFonts w:cs="Arial"/>
                <w:sz w:val="20"/>
                <w:szCs w:val="20"/>
              </w:rPr>
              <w:t>Нишка Бања</w:t>
            </w:r>
          </w:p>
        </w:tc>
        <w:tc>
          <w:tcPr>
            <w:tcW w:w="977" w:type="dxa"/>
          </w:tcPr>
          <w:p w14:paraId="452FC34F" w14:textId="77777777" w:rsidR="009A3064" w:rsidRPr="00B60EBE" w:rsidRDefault="009A3064" w:rsidP="009A3064">
            <w:pPr>
              <w:jc w:val="center"/>
              <w:rPr>
                <w:rFonts w:cs="Arial"/>
                <w:b/>
                <w:bCs/>
                <w:sz w:val="20"/>
                <w:szCs w:val="20"/>
              </w:rPr>
            </w:pPr>
          </w:p>
        </w:tc>
        <w:tc>
          <w:tcPr>
            <w:tcW w:w="977" w:type="dxa"/>
          </w:tcPr>
          <w:p w14:paraId="546491A7" w14:textId="77777777" w:rsidR="009A3064" w:rsidRPr="00B60EBE" w:rsidRDefault="009A3064" w:rsidP="009A3064">
            <w:pPr>
              <w:jc w:val="center"/>
              <w:rPr>
                <w:rFonts w:cs="Arial"/>
                <w:b/>
                <w:bCs/>
                <w:sz w:val="20"/>
                <w:szCs w:val="20"/>
              </w:rPr>
            </w:pPr>
          </w:p>
        </w:tc>
        <w:tc>
          <w:tcPr>
            <w:tcW w:w="977" w:type="dxa"/>
          </w:tcPr>
          <w:p w14:paraId="31349959" w14:textId="77777777" w:rsidR="009A3064" w:rsidRPr="00B60EBE" w:rsidRDefault="009A3064" w:rsidP="009A3064">
            <w:pPr>
              <w:jc w:val="center"/>
              <w:rPr>
                <w:rFonts w:cs="Arial"/>
                <w:b/>
                <w:bCs/>
                <w:sz w:val="20"/>
                <w:szCs w:val="20"/>
              </w:rPr>
            </w:pPr>
          </w:p>
        </w:tc>
        <w:tc>
          <w:tcPr>
            <w:tcW w:w="917" w:type="dxa"/>
          </w:tcPr>
          <w:p w14:paraId="49EBB177" w14:textId="77777777" w:rsidR="009A3064" w:rsidRPr="00B60EBE" w:rsidRDefault="009A3064" w:rsidP="009A3064">
            <w:pPr>
              <w:jc w:val="center"/>
              <w:rPr>
                <w:rFonts w:cs="Arial"/>
                <w:b/>
                <w:bCs/>
                <w:sz w:val="20"/>
                <w:szCs w:val="20"/>
              </w:rPr>
            </w:pPr>
          </w:p>
        </w:tc>
        <w:tc>
          <w:tcPr>
            <w:tcW w:w="1087" w:type="dxa"/>
          </w:tcPr>
          <w:p w14:paraId="7203FCAB" w14:textId="77777777" w:rsidR="009A3064" w:rsidRPr="00B60EBE" w:rsidRDefault="009A3064" w:rsidP="009A3064">
            <w:pPr>
              <w:jc w:val="center"/>
              <w:rPr>
                <w:rFonts w:cs="Arial"/>
                <w:b/>
                <w:bCs/>
                <w:sz w:val="20"/>
                <w:szCs w:val="20"/>
              </w:rPr>
            </w:pPr>
          </w:p>
        </w:tc>
        <w:tc>
          <w:tcPr>
            <w:tcW w:w="957" w:type="dxa"/>
          </w:tcPr>
          <w:p w14:paraId="1E010F2E" w14:textId="77777777" w:rsidR="009A3064" w:rsidRPr="00B60EBE" w:rsidRDefault="009A3064" w:rsidP="009A3064">
            <w:pPr>
              <w:jc w:val="center"/>
              <w:rPr>
                <w:rFonts w:cs="Arial"/>
                <w:b/>
                <w:bCs/>
                <w:sz w:val="20"/>
                <w:szCs w:val="20"/>
              </w:rPr>
            </w:pPr>
          </w:p>
        </w:tc>
        <w:tc>
          <w:tcPr>
            <w:tcW w:w="1017" w:type="dxa"/>
          </w:tcPr>
          <w:p w14:paraId="29B0104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26D7950" w14:textId="77777777" w:rsidR="009A3064" w:rsidRPr="00B60EBE" w:rsidRDefault="009A3064" w:rsidP="009A3064">
            <w:pPr>
              <w:jc w:val="center"/>
              <w:rPr>
                <w:rFonts w:cs="Arial"/>
                <w:b/>
                <w:bCs/>
                <w:sz w:val="20"/>
                <w:szCs w:val="20"/>
              </w:rPr>
            </w:pPr>
          </w:p>
        </w:tc>
      </w:tr>
      <w:tr w:rsidR="009A3064" w:rsidRPr="00B60EBE" w14:paraId="0469E1BC" w14:textId="77777777" w:rsidTr="009A3064">
        <w:tc>
          <w:tcPr>
            <w:tcW w:w="1545" w:type="dxa"/>
          </w:tcPr>
          <w:p w14:paraId="08304154" w14:textId="77777777" w:rsidR="009A3064" w:rsidRPr="00B60EBE" w:rsidRDefault="009A3064" w:rsidP="009A3064">
            <w:pPr>
              <w:rPr>
                <w:rFonts w:cs="Arial"/>
                <w:sz w:val="20"/>
                <w:szCs w:val="20"/>
              </w:rPr>
            </w:pPr>
            <w:r w:rsidRPr="00B60EBE">
              <w:rPr>
                <w:rFonts w:cs="Arial"/>
                <w:sz w:val="20"/>
                <w:szCs w:val="20"/>
              </w:rPr>
              <w:t>Гаџин Хан</w:t>
            </w:r>
          </w:p>
        </w:tc>
        <w:tc>
          <w:tcPr>
            <w:tcW w:w="977" w:type="dxa"/>
          </w:tcPr>
          <w:p w14:paraId="3E46F5FA" w14:textId="77777777" w:rsidR="009A3064" w:rsidRPr="00B60EBE" w:rsidRDefault="009A3064" w:rsidP="009A3064">
            <w:pPr>
              <w:jc w:val="center"/>
              <w:rPr>
                <w:rFonts w:cs="Arial"/>
                <w:b/>
                <w:bCs/>
                <w:sz w:val="20"/>
                <w:szCs w:val="20"/>
              </w:rPr>
            </w:pPr>
          </w:p>
        </w:tc>
        <w:tc>
          <w:tcPr>
            <w:tcW w:w="977" w:type="dxa"/>
          </w:tcPr>
          <w:p w14:paraId="43575615" w14:textId="77777777" w:rsidR="009A3064" w:rsidRPr="00B60EBE" w:rsidRDefault="009A3064" w:rsidP="009A3064">
            <w:pPr>
              <w:jc w:val="center"/>
              <w:rPr>
                <w:rFonts w:cs="Arial"/>
                <w:b/>
                <w:bCs/>
                <w:sz w:val="20"/>
                <w:szCs w:val="20"/>
              </w:rPr>
            </w:pPr>
          </w:p>
        </w:tc>
        <w:tc>
          <w:tcPr>
            <w:tcW w:w="977" w:type="dxa"/>
          </w:tcPr>
          <w:p w14:paraId="088E2A71" w14:textId="77777777" w:rsidR="009A3064" w:rsidRPr="00B60EBE" w:rsidRDefault="009A3064" w:rsidP="009A3064">
            <w:pPr>
              <w:jc w:val="center"/>
              <w:rPr>
                <w:rFonts w:cs="Arial"/>
                <w:b/>
                <w:bCs/>
                <w:sz w:val="20"/>
                <w:szCs w:val="20"/>
              </w:rPr>
            </w:pPr>
          </w:p>
        </w:tc>
        <w:tc>
          <w:tcPr>
            <w:tcW w:w="917" w:type="dxa"/>
          </w:tcPr>
          <w:p w14:paraId="50FED71D" w14:textId="77777777" w:rsidR="009A3064" w:rsidRPr="00B60EBE" w:rsidRDefault="009A3064" w:rsidP="009A3064">
            <w:pPr>
              <w:jc w:val="center"/>
              <w:rPr>
                <w:rFonts w:cs="Arial"/>
                <w:b/>
                <w:bCs/>
                <w:sz w:val="20"/>
                <w:szCs w:val="20"/>
              </w:rPr>
            </w:pPr>
          </w:p>
        </w:tc>
        <w:tc>
          <w:tcPr>
            <w:tcW w:w="1087" w:type="dxa"/>
          </w:tcPr>
          <w:p w14:paraId="5B8F57DD" w14:textId="77777777" w:rsidR="009A3064" w:rsidRPr="00B60EBE" w:rsidRDefault="009A3064" w:rsidP="009A3064">
            <w:pPr>
              <w:jc w:val="center"/>
              <w:rPr>
                <w:rFonts w:cs="Arial"/>
                <w:b/>
                <w:bCs/>
                <w:sz w:val="20"/>
                <w:szCs w:val="20"/>
              </w:rPr>
            </w:pPr>
          </w:p>
        </w:tc>
        <w:tc>
          <w:tcPr>
            <w:tcW w:w="957" w:type="dxa"/>
          </w:tcPr>
          <w:p w14:paraId="252A9B71" w14:textId="77777777" w:rsidR="009A3064" w:rsidRPr="00B60EBE" w:rsidRDefault="009A3064" w:rsidP="009A3064">
            <w:pPr>
              <w:jc w:val="center"/>
              <w:rPr>
                <w:rFonts w:cs="Arial"/>
                <w:b/>
                <w:bCs/>
                <w:sz w:val="20"/>
                <w:szCs w:val="20"/>
              </w:rPr>
            </w:pPr>
          </w:p>
        </w:tc>
        <w:tc>
          <w:tcPr>
            <w:tcW w:w="1017" w:type="dxa"/>
          </w:tcPr>
          <w:p w14:paraId="6E9A15F0" w14:textId="77777777" w:rsidR="009A3064" w:rsidRPr="00B60EBE" w:rsidRDefault="009A3064" w:rsidP="009A3064">
            <w:pPr>
              <w:jc w:val="center"/>
              <w:rPr>
                <w:rFonts w:cs="Arial"/>
                <w:b/>
                <w:bCs/>
                <w:sz w:val="20"/>
                <w:szCs w:val="20"/>
              </w:rPr>
            </w:pPr>
          </w:p>
        </w:tc>
        <w:tc>
          <w:tcPr>
            <w:tcW w:w="1602" w:type="dxa"/>
          </w:tcPr>
          <w:p w14:paraId="28489ADD"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B2FD817" w14:textId="77777777" w:rsidTr="009A3064">
        <w:tc>
          <w:tcPr>
            <w:tcW w:w="1545" w:type="dxa"/>
          </w:tcPr>
          <w:p w14:paraId="6D05ADC7" w14:textId="77777777" w:rsidR="009A3064" w:rsidRPr="00B60EBE" w:rsidRDefault="009A3064" w:rsidP="009A3064">
            <w:pPr>
              <w:rPr>
                <w:rFonts w:cs="Arial"/>
                <w:sz w:val="20"/>
                <w:szCs w:val="20"/>
              </w:rPr>
            </w:pPr>
            <w:r w:rsidRPr="00B60EBE">
              <w:rPr>
                <w:rFonts w:cs="Arial"/>
                <w:sz w:val="20"/>
                <w:szCs w:val="20"/>
              </w:rPr>
              <w:t>Дољевац</w:t>
            </w:r>
          </w:p>
        </w:tc>
        <w:tc>
          <w:tcPr>
            <w:tcW w:w="977" w:type="dxa"/>
          </w:tcPr>
          <w:p w14:paraId="0DE8AC3F" w14:textId="77777777" w:rsidR="009A3064" w:rsidRPr="00B60EBE" w:rsidRDefault="009A3064" w:rsidP="009A3064">
            <w:pPr>
              <w:jc w:val="center"/>
              <w:rPr>
                <w:rFonts w:cs="Arial"/>
                <w:b/>
                <w:bCs/>
                <w:sz w:val="20"/>
                <w:szCs w:val="20"/>
              </w:rPr>
            </w:pPr>
          </w:p>
        </w:tc>
        <w:tc>
          <w:tcPr>
            <w:tcW w:w="977" w:type="dxa"/>
          </w:tcPr>
          <w:p w14:paraId="3224B797" w14:textId="77777777" w:rsidR="009A3064" w:rsidRPr="00B60EBE" w:rsidRDefault="009A3064" w:rsidP="009A3064">
            <w:pPr>
              <w:jc w:val="center"/>
              <w:rPr>
                <w:rFonts w:cs="Arial"/>
                <w:b/>
                <w:bCs/>
                <w:sz w:val="20"/>
                <w:szCs w:val="20"/>
              </w:rPr>
            </w:pPr>
          </w:p>
        </w:tc>
        <w:tc>
          <w:tcPr>
            <w:tcW w:w="977" w:type="dxa"/>
          </w:tcPr>
          <w:p w14:paraId="45A3F95E" w14:textId="77777777" w:rsidR="009A3064" w:rsidRPr="00B60EBE" w:rsidRDefault="009A3064" w:rsidP="009A3064">
            <w:pPr>
              <w:jc w:val="center"/>
              <w:rPr>
                <w:rFonts w:cs="Arial"/>
                <w:b/>
                <w:bCs/>
                <w:sz w:val="20"/>
                <w:szCs w:val="20"/>
              </w:rPr>
            </w:pPr>
          </w:p>
        </w:tc>
        <w:tc>
          <w:tcPr>
            <w:tcW w:w="917" w:type="dxa"/>
          </w:tcPr>
          <w:p w14:paraId="3EA25900" w14:textId="77777777" w:rsidR="009A3064" w:rsidRPr="00B60EBE" w:rsidRDefault="009A3064" w:rsidP="009A3064">
            <w:pPr>
              <w:jc w:val="center"/>
              <w:rPr>
                <w:rFonts w:cs="Arial"/>
                <w:b/>
                <w:bCs/>
                <w:sz w:val="20"/>
                <w:szCs w:val="20"/>
              </w:rPr>
            </w:pPr>
          </w:p>
        </w:tc>
        <w:tc>
          <w:tcPr>
            <w:tcW w:w="1087" w:type="dxa"/>
          </w:tcPr>
          <w:p w14:paraId="753D2445" w14:textId="77777777" w:rsidR="009A3064" w:rsidRPr="00B60EBE" w:rsidRDefault="009A3064" w:rsidP="009A3064">
            <w:pPr>
              <w:jc w:val="center"/>
              <w:rPr>
                <w:rFonts w:cs="Arial"/>
                <w:b/>
                <w:bCs/>
                <w:sz w:val="20"/>
                <w:szCs w:val="20"/>
              </w:rPr>
            </w:pPr>
          </w:p>
        </w:tc>
        <w:tc>
          <w:tcPr>
            <w:tcW w:w="957" w:type="dxa"/>
          </w:tcPr>
          <w:p w14:paraId="45A57203" w14:textId="77777777" w:rsidR="009A3064" w:rsidRPr="00B60EBE" w:rsidRDefault="009A3064" w:rsidP="009A3064">
            <w:pPr>
              <w:jc w:val="center"/>
              <w:rPr>
                <w:rFonts w:cs="Arial"/>
                <w:b/>
                <w:bCs/>
                <w:sz w:val="20"/>
                <w:szCs w:val="20"/>
              </w:rPr>
            </w:pPr>
          </w:p>
        </w:tc>
        <w:tc>
          <w:tcPr>
            <w:tcW w:w="1017" w:type="dxa"/>
          </w:tcPr>
          <w:p w14:paraId="7713BC2C" w14:textId="77777777" w:rsidR="009A3064" w:rsidRPr="00B60EBE" w:rsidRDefault="009A3064" w:rsidP="009A3064">
            <w:pPr>
              <w:jc w:val="center"/>
              <w:rPr>
                <w:rFonts w:cs="Arial"/>
                <w:b/>
                <w:bCs/>
                <w:sz w:val="20"/>
                <w:szCs w:val="20"/>
              </w:rPr>
            </w:pPr>
          </w:p>
        </w:tc>
        <w:tc>
          <w:tcPr>
            <w:tcW w:w="1602" w:type="dxa"/>
          </w:tcPr>
          <w:p w14:paraId="4B26D11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9729E63" w14:textId="77777777" w:rsidTr="009A3064">
        <w:tc>
          <w:tcPr>
            <w:tcW w:w="1545" w:type="dxa"/>
          </w:tcPr>
          <w:p w14:paraId="6581AC71" w14:textId="77777777" w:rsidR="009A3064" w:rsidRPr="00B60EBE" w:rsidRDefault="009A3064" w:rsidP="009A3064">
            <w:pPr>
              <w:rPr>
                <w:rFonts w:cs="Arial"/>
                <w:sz w:val="20"/>
                <w:szCs w:val="20"/>
              </w:rPr>
            </w:pPr>
            <w:r w:rsidRPr="00B60EBE">
              <w:rPr>
                <w:rFonts w:cs="Arial"/>
                <w:sz w:val="20"/>
                <w:szCs w:val="20"/>
              </w:rPr>
              <w:t>Топоница</w:t>
            </w:r>
          </w:p>
        </w:tc>
        <w:tc>
          <w:tcPr>
            <w:tcW w:w="977" w:type="dxa"/>
          </w:tcPr>
          <w:p w14:paraId="3AC14CD5" w14:textId="77777777" w:rsidR="009A3064" w:rsidRPr="00B60EBE" w:rsidRDefault="009A3064" w:rsidP="009A3064">
            <w:pPr>
              <w:jc w:val="center"/>
              <w:rPr>
                <w:rFonts w:cs="Arial"/>
                <w:b/>
                <w:bCs/>
                <w:sz w:val="20"/>
                <w:szCs w:val="20"/>
              </w:rPr>
            </w:pPr>
          </w:p>
        </w:tc>
        <w:tc>
          <w:tcPr>
            <w:tcW w:w="977" w:type="dxa"/>
          </w:tcPr>
          <w:p w14:paraId="24AD62CB" w14:textId="77777777" w:rsidR="009A3064" w:rsidRPr="00B60EBE" w:rsidRDefault="009A3064" w:rsidP="009A3064">
            <w:pPr>
              <w:jc w:val="center"/>
              <w:rPr>
                <w:rFonts w:cs="Arial"/>
                <w:b/>
                <w:bCs/>
                <w:sz w:val="20"/>
                <w:szCs w:val="20"/>
              </w:rPr>
            </w:pPr>
          </w:p>
        </w:tc>
        <w:tc>
          <w:tcPr>
            <w:tcW w:w="977" w:type="dxa"/>
          </w:tcPr>
          <w:p w14:paraId="2AB3D04D" w14:textId="77777777" w:rsidR="009A3064" w:rsidRPr="00B60EBE" w:rsidRDefault="009A3064" w:rsidP="009A3064">
            <w:pPr>
              <w:jc w:val="center"/>
              <w:rPr>
                <w:rFonts w:cs="Arial"/>
                <w:b/>
                <w:bCs/>
                <w:sz w:val="20"/>
                <w:szCs w:val="20"/>
              </w:rPr>
            </w:pPr>
          </w:p>
        </w:tc>
        <w:tc>
          <w:tcPr>
            <w:tcW w:w="917" w:type="dxa"/>
          </w:tcPr>
          <w:p w14:paraId="4F4AE98C" w14:textId="77777777" w:rsidR="009A3064" w:rsidRPr="00B60EBE" w:rsidRDefault="009A3064" w:rsidP="009A3064">
            <w:pPr>
              <w:jc w:val="center"/>
              <w:rPr>
                <w:rFonts w:cs="Arial"/>
                <w:b/>
                <w:bCs/>
                <w:sz w:val="20"/>
                <w:szCs w:val="20"/>
              </w:rPr>
            </w:pPr>
          </w:p>
        </w:tc>
        <w:tc>
          <w:tcPr>
            <w:tcW w:w="1087" w:type="dxa"/>
          </w:tcPr>
          <w:p w14:paraId="07EE75F5" w14:textId="77777777" w:rsidR="009A3064" w:rsidRPr="00B60EBE" w:rsidRDefault="009A3064" w:rsidP="009A3064">
            <w:pPr>
              <w:jc w:val="center"/>
              <w:rPr>
                <w:rFonts w:cs="Arial"/>
                <w:b/>
                <w:bCs/>
                <w:sz w:val="20"/>
                <w:szCs w:val="20"/>
              </w:rPr>
            </w:pPr>
          </w:p>
        </w:tc>
        <w:tc>
          <w:tcPr>
            <w:tcW w:w="957" w:type="dxa"/>
          </w:tcPr>
          <w:p w14:paraId="622FE02A" w14:textId="77777777" w:rsidR="009A3064" w:rsidRPr="00B60EBE" w:rsidRDefault="009A3064" w:rsidP="009A3064">
            <w:pPr>
              <w:jc w:val="center"/>
              <w:rPr>
                <w:rFonts w:cs="Arial"/>
                <w:b/>
                <w:bCs/>
                <w:sz w:val="20"/>
                <w:szCs w:val="20"/>
              </w:rPr>
            </w:pPr>
          </w:p>
        </w:tc>
        <w:tc>
          <w:tcPr>
            <w:tcW w:w="1017" w:type="dxa"/>
          </w:tcPr>
          <w:p w14:paraId="61B792E2" w14:textId="77777777" w:rsidR="009A3064" w:rsidRPr="00B60EBE" w:rsidRDefault="009A3064" w:rsidP="009A3064">
            <w:pPr>
              <w:jc w:val="center"/>
              <w:rPr>
                <w:rFonts w:cs="Arial"/>
                <w:b/>
                <w:bCs/>
                <w:sz w:val="20"/>
                <w:szCs w:val="20"/>
              </w:rPr>
            </w:pPr>
          </w:p>
        </w:tc>
        <w:tc>
          <w:tcPr>
            <w:tcW w:w="1602" w:type="dxa"/>
          </w:tcPr>
          <w:p w14:paraId="5A8AC9F5"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4D9B2C4A" w14:textId="77777777" w:rsidTr="009A3064">
        <w:tc>
          <w:tcPr>
            <w:tcW w:w="1545" w:type="dxa"/>
          </w:tcPr>
          <w:p w14:paraId="5D330265" w14:textId="77777777" w:rsidR="009A3064" w:rsidRPr="00B60EBE" w:rsidRDefault="009A3064" w:rsidP="009A3064">
            <w:pPr>
              <w:rPr>
                <w:rFonts w:cs="Arial"/>
                <w:sz w:val="20"/>
                <w:szCs w:val="20"/>
              </w:rPr>
            </w:pPr>
            <w:r w:rsidRPr="00B60EBE">
              <w:rPr>
                <w:rFonts w:cs="Arial"/>
                <w:sz w:val="20"/>
                <w:szCs w:val="20"/>
              </w:rPr>
              <w:t>Матејевац</w:t>
            </w:r>
          </w:p>
        </w:tc>
        <w:tc>
          <w:tcPr>
            <w:tcW w:w="977" w:type="dxa"/>
          </w:tcPr>
          <w:p w14:paraId="08EFD302" w14:textId="77777777" w:rsidR="009A3064" w:rsidRPr="00B60EBE" w:rsidRDefault="009A3064" w:rsidP="009A3064">
            <w:pPr>
              <w:jc w:val="center"/>
              <w:rPr>
                <w:rFonts w:cs="Arial"/>
                <w:b/>
                <w:bCs/>
                <w:sz w:val="20"/>
                <w:szCs w:val="20"/>
              </w:rPr>
            </w:pPr>
          </w:p>
        </w:tc>
        <w:tc>
          <w:tcPr>
            <w:tcW w:w="977" w:type="dxa"/>
          </w:tcPr>
          <w:p w14:paraId="737E9FEE" w14:textId="77777777" w:rsidR="009A3064" w:rsidRPr="00B60EBE" w:rsidRDefault="009A3064" w:rsidP="009A3064">
            <w:pPr>
              <w:jc w:val="center"/>
              <w:rPr>
                <w:rFonts w:cs="Arial"/>
                <w:b/>
                <w:bCs/>
                <w:sz w:val="20"/>
                <w:szCs w:val="20"/>
              </w:rPr>
            </w:pPr>
          </w:p>
        </w:tc>
        <w:tc>
          <w:tcPr>
            <w:tcW w:w="977" w:type="dxa"/>
          </w:tcPr>
          <w:p w14:paraId="5BCA741B" w14:textId="77777777" w:rsidR="009A3064" w:rsidRPr="00B60EBE" w:rsidRDefault="009A3064" w:rsidP="009A3064">
            <w:pPr>
              <w:jc w:val="center"/>
              <w:rPr>
                <w:rFonts w:cs="Arial"/>
                <w:b/>
                <w:bCs/>
                <w:sz w:val="20"/>
                <w:szCs w:val="20"/>
              </w:rPr>
            </w:pPr>
          </w:p>
        </w:tc>
        <w:tc>
          <w:tcPr>
            <w:tcW w:w="917" w:type="dxa"/>
          </w:tcPr>
          <w:p w14:paraId="00D51963" w14:textId="77777777" w:rsidR="009A3064" w:rsidRPr="00B60EBE" w:rsidRDefault="009A3064" w:rsidP="009A3064">
            <w:pPr>
              <w:ind w:left="-197" w:firstLine="197"/>
              <w:jc w:val="center"/>
              <w:rPr>
                <w:rFonts w:cs="Arial"/>
                <w:b/>
                <w:bCs/>
                <w:sz w:val="20"/>
                <w:szCs w:val="20"/>
              </w:rPr>
            </w:pPr>
          </w:p>
        </w:tc>
        <w:tc>
          <w:tcPr>
            <w:tcW w:w="1087" w:type="dxa"/>
          </w:tcPr>
          <w:p w14:paraId="0A3B9BD2" w14:textId="77777777" w:rsidR="009A3064" w:rsidRPr="00B60EBE" w:rsidRDefault="009A3064" w:rsidP="009A3064">
            <w:pPr>
              <w:ind w:left="-197" w:firstLine="197"/>
              <w:jc w:val="center"/>
              <w:rPr>
                <w:rFonts w:cs="Arial"/>
                <w:b/>
                <w:bCs/>
                <w:sz w:val="20"/>
                <w:szCs w:val="20"/>
              </w:rPr>
            </w:pPr>
          </w:p>
        </w:tc>
        <w:tc>
          <w:tcPr>
            <w:tcW w:w="957" w:type="dxa"/>
          </w:tcPr>
          <w:p w14:paraId="2BD58B40" w14:textId="77777777" w:rsidR="009A3064" w:rsidRPr="00B60EBE" w:rsidRDefault="009A3064" w:rsidP="009A3064">
            <w:pPr>
              <w:ind w:left="-197" w:firstLine="197"/>
              <w:jc w:val="center"/>
              <w:rPr>
                <w:rFonts w:cs="Arial"/>
                <w:b/>
                <w:bCs/>
                <w:sz w:val="20"/>
                <w:szCs w:val="20"/>
              </w:rPr>
            </w:pPr>
          </w:p>
        </w:tc>
        <w:tc>
          <w:tcPr>
            <w:tcW w:w="1017" w:type="dxa"/>
          </w:tcPr>
          <w:p w14:paraId="3A4BF1ED" w14:textId="77777777" w:rsidR="009A3064" w:rsidRPr="00B60EBE" w:rsidRDefault="009A3064" w:rsidP="009A3064">
            <w:pPr>
              <w:ind w:left="-197" w:firstLine="197"/>
              <w:jc w:val="center"/>
              <w:rPr>
                <w:rFonts w:cs="Arial"/>
                <w:b/>
                <w:bCs/>
                <w:sz w:val="20"/>
                <w:szCs w:val="20"/>
              </w:rPr>
            </w:pPr>
          </w:p>
        </w:tc>
        <w:tc>
          <w:tcPr>
            <w:tcW w:w="1602" w:type="dxa"/>
          </w:tcPr>
          <w:p w14:paraId="0E8CE0DD" w14:textId="77777777" w:rsidR="009A3064" w:rsidRPr="00B60EBE" w:rsidRDefault="009A3064" w:rsidP="009A3064">
            <w:pPr>
              <w:ind w:left="-197" w:firstLine="197"/>
              <w:jc w:val="center"/>
              <w:rPr>
                <w:rFonts w:cs="Arial"/>
                <w:b/>
                <w:bCs/>
                <w:sz w:val="20"/>
                <w:szCs w:val="20"/>
              </w:rPr>
            </w:pPr>
            <w:r w:rsidRPr="00B60EBE">
              <w:rPr>
                <w:rFonts w:cs="Arial"/>
                <w:b/>
                <w:bCs/>
                <w:sz w:val="20"/>
                <w:szCs w:val="20"/>
              </w:rPr>
              <w:t>1</w:t>
            </w:r>
          </w:p>
        </w:tc>
      </w:tr>
      <w:tr w:rsidR="009A3064" w:rsidRPr="00B60EBE" w14:paraId="4B4B42BD" w14:textId="77777777" w:rsidTr="009A3064">
        <w:trPr>
          <w:trHeight w:val="113"/>
        </w:trPr>
        <w:tc>
          <w:tcPr>
            <w:tcW w:w="1545" w:type="dxa"/>
          </w:tcPr>
          <w:p w14:paraId="54FF00F4" w14:textId="77777777" w:rsidR="009A3064" w:rsidRPr="00B60EBE" w:rsidRDefault="009A3064" w:rsidP="009A3064">
            <w:pPr>
              <w:rPr>
                <w:rFonts w:cs="Arial"/>
                <w:sz w:val="20"/>
                <w:szCs w:val="20"/>
              </w:rPr>
            </w:pPr>
            <w:r w:rsidRPr="00B60EBE">
              <w:rPr>
                <w:rFonts w:cs="Arial"/>
                <w:sz w:val="20"/>
                <w:szCs w:val="20"/>
              </w:rPr>
              <w:t>Алексинац</w:t>
            </w:r>
          </w:p>
        </w:tc>
        <w:tc>
          <w:tcPr>
            <w:tcW w:w="977" w:type="dxa"/>
          </w:tcPr>
          <w:p w14:paraId="55D463F6" w14:textId="77777777" w:rsidR="009A3064" w:rsidRPr="00B60EBE" w:rsidRDefault="009A3064" w:rsidP="009A3064">
            <w:pPr>
              <w:jc w:val="center"/>
              <w:rPr>
                <w:rFonts w:cs="Arial"/>
                <w:b/>
                <w:bCs/>
                <w:sz w:val="20"/>
                <w:szCs w:val="20"/>
              </w:rPr>
            </w:pPr>
          </w:p>
        </w:tc>
        <w:tc>
          <w:tcPr>
            <w:tcW w:w="977" w:type="dxa"/>
          </w:tcPr>
          <w:p w14:paraId="500BAD9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B0FF9F5" w14:textId="77777777" w:rsidR="009A3064" w:rsidRPr="00B60EBE" w:rsidRDefault="009A3064" w:rsidP="009A3064">
            <w:pPr>
              <w:jc w:val="center"/>
              <w:rPr>
                <w:rFonts w:cs="Arial"/>
                <w:b/>
                <w:bCs/>
                <w:sz w:val="20"/>
                <w:szCs w:val="20"/>
              </w:rPr>
            </w:pPr>
          </w:p>
        </w:tc>
        <w:tc>
          <w:tcPr>
            <w:tcW w:w="917" w:type="dxa"/>
          </w:tcPr>
          <w:p w14:paraId="5EF5265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7" w:type="dxa"/>
          </w:tcPr>
          <w:p w14:paraId="7DCD8916" w14:textId="77777777" w:rsidR="009A3064" w:rsidRPr="00B60EBE" w:rsidRDefault="009A3064" w:rsidP="009A3064">
            <w:pPr>
              <w:jc w:val="center"/>
              <w:rPr>
                <w:rFonts w:cs="Arial"/>
                <w:b/>
                <w:bCs/>
                <w:sz w:val="20"/>
                <w:szCs w:val="20"/>
              </w:rPr>
            </w:pPr>
          </w:p>
        </w:tc>
        <w:tc>
          <w:tcPr>
            <w:tcW w:w="957" w:type="dxa"/>
          </w:tcPr>
          <w:p w14:paraId="5110FFE3" w14:textId="77777777" w:rsidR="009A3064" w:rsidRPr="00B60EBE" w:rsidRDefault="009A3064" w:rsidP="009A3064">
            <w:pPr>
              <w:jc w:val="center"/>
              <w:rPr>
                <w:rFonts w:cs="Arial"/>
                <w:b/>
                <w:bCs/>
                <w:sz w:val="20"/>
                <w:szCs w:val="20"/>
              </w:rPr>
            </w:pPr>
          </w:p>
        </w:tc>
        <w:tc>
          <w:tcPr>
            <w:tcW w:w="1017" w:type="dxa"/>
          </w:tcPr>
          <w:p w14:paraId="14357AB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2B16A63"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95D1BF5" w14:textId="77777777" w:rsidTr="009A3064">
        <w:trPr>
          <w:trHeight w:val="113"/>
        </w:trPr>
        <w:tc>
          <w:tcPr>
            <w:tcW w:w="1545" w:type="dxa"/>
          </w:tcPr>
          <w:p w14:paraId="214C2048"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77" w:type="dxa"/>
          </w:tcPr>
          <w:p w14:paraId="007F38E9" w14:textId="77777777" w:rsidR="009A3064" w:rsidRPr="00B60EBE" w:rsidRDefault="009A3064" w:rsidP="009A3064">
            <w:pPr>
              <w:jc w:val="center"/>
              <w:rPr>
                <w:rFonts w:cs="Arial"/>
                <w:b/>
                <w:bCs/>
                <w:sz w:val="20"/>
                <w:szCs w:val="20"/>
              </w:rPr>
            </w:pPr>
          </w:p>
        </w:tc>
        <w:tc>
          <w:tcPr>
            <w:tcW w:w="977" w:type="dxa"/>
          </w:tcPr>
          <w:p w14:paraId="2BB6F273" w14:textId="77777777" w:rsidR="009A3064" w:rsidRPr="00B60EBE" w:rsidRDefault="009A3064" w:rsidP="009A3064">
            <w:pPr>
              <w:jc w:val="center"/>
              <w:rPr>
                <w:rFonts w:cs="Arial"/>
                <w:b/>
                <w:bCs/>
                <w:sz w:val="20"/>
                <w:szCs w:val="20"/>
              </w:rPr>
            </w:pPr>
          </w:p>
        </w:tc>
        <w:tc>
          <w:tcPr>
            <w:tcW w:w="977" w:type="dxa"/>
          </w:tcPr>
          <w:p w14:paraId="247FFB46"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17" w:type="dxa"/>
          </w:tcPr>
          <w:p w14:paraId="5CD77512"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1087" w:type="dxa"/>
          </w:tcPr>
          <w:p w14:paraId="50B3246B" w14:textId="77777777" w:rsidR="009A3064" w:rsidRPr="00B60EBE" w:rsidRDefault="009A3064" w:rsidP="009A3064">
            <w:pPr>
              <w:jc w:val="center"/>
              <w:rPr>
                <w:rFonts w:cs="Arial"/>
                <w:b/>
                <w:bCs/>
                <w:sz w:val="20"/>
                <w:szCs w:val="20"/>
              </w:rPr>
            </w:pPr>
          </w:p>
        </w:tc>
        <w:tc>
          <w:tcPr>
            <w:tcW w:w="957" w:type="dxa"/>
          </w:tcPr>
          <w:p w14:paraId="0388FC2F" w14:textId="77777777" w:rsidR="009A3064" w:rsidRPr="00B60EBE" w:rsidRDefault="009A3064" w:rsidP="009A3064">
            <w:pPr>
              <w:jc w:val="center"/>
              <w:rPr>
                <w:rFonts w:cs="Arial"/>
                <w:b/>
                <w:bCs/>
                <w:sz w:val="20"/>
                <w:szCs w:val="20"/>
              </w:rPr>
            </w:pPr>
          </w:p>
        </w:tc>
        <w:tc>
          <w:tcPr>
            <w:tcW w:w="1017" w:type="dxa"/>
          </w:tcPr>
          <w:p w14:paraId="393F4C59"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602" w:type="dxa"/>
          </w:tcPr>
          <w:p w14:paraId="4C60D1CA"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9A3064" w:rsidRPr="00B60EBE" w14:paraId="62AABCB5" w14:textId="77777777" w:rsidTr="009A3064">
        <w:trPr>
          <w:trHeight w:val="113"/>
        </w:trPr>
        <w:tc>
          <w:tcPr>
            <w:tcW w:w="1545" w:type="dxa"/>
          </w:tcPr>
          <w:p w14:paraId="44065D38"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77" w:type="dxa"/>
          </w:tcPr>
          <w:p w14:paraId="433317AB" w14:textId="77777777" w:rsidR="009A3064" w:rsidRPr="00B60EBE" w:rsidRDefault="009A3064" w:rsidP="009A3064">
            <w:pPr>
              <w:jc w:val="center"/>
              <w:rPr>
                <w:rFonts w:cs="Arial"/>
                <w:b/>
                <w:bCs/>
                <w:sz w:val="20"/>
                <w:szCs w:val="20"/>
              </w:rPr>
            </w:pPr>
          </w:p>
        </w:tc>
        <w:tc>
          <w:tcPr>
            <w:tcW w:w="977" w:type="dxa"/>
          </w:tcPr>
          <w:p w14:paraId="1A1FCB4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0C6E3B9"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7" w:type="dxa"/>
          </w:tcPr>
          <w:p w14:paraId="791B0420"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087" w:type="dxa"/>
          </w:tcPr>
          <w:p w14:paraId="1C7A2A40" w14:textId="77777777" w:rsidR="009A3064" w:rsidRPr="00B60EBE" w:rsidRDefault="009A3064" w:rsidP="009A3064">
            <w:pPr>
              <w:jc w:val="center"/>
              <w:rPr>
                <w:rFonts w:cs="Arial"/>
                <w:b/>
                <w:bCs/>
                <w:sz w:val="20"/>
                <w:szCs w:val="20"/>
              </w:rPr>
            </w:pPr>
          </w:p>
        </w:tc>
        <w:tc>
          <w:tcPr>
            <w:tcW w:w="957" w:type="dxa"/>
          </w:tcPr>
          <w:p w14:paraId="15B39F0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26E7EDB0"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602" w:type="dxa"/>
          </w:tcPr>
          <w:p w14:paraId="2A964A3D"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67E068F1" w14:textId="77777777" w:rsidTr="009A3064">
        <w:trPr>
          <w:trHeight w:val="113"/>
        </w:trPr>
        <w:tc>
          <w:tcPr>
            <w:tcW w:w="1545" w:type="dxa"/>
          </w:tcPr>
          <w:p w14:paraId="4B164E95" w14:textId="77777777" w:rsidR="009A3064" w:rsidRPr="00B60EBE" w:rsidRDefault="009A3064" w:rsidP="009A3064">
            <w:pPr>
              <w:rPr>
                <w:rFonts w:cs="Arial"/>
                <w:sz w:val="20"/>
                <w:szCs w:val="20"/>
              </w:rPr>
            </w:pPr>
            <w:r w:rsidRPr="00B60EBE">
              <w:rPr>
                <w:rFonts w:cs="Arial"/>
                <w:sz w:val="20"/>
                <w:szCs w:val="20"/>
              </w:rPr>
              <w:t>Турековац (у Погону)</w:t>
            </w:r>
          </w:p>
        </w:tc>
        <w:tc>
          <w:tcPr>
            <w:tcW w:w="977" w:type="dxa"/>
          </w:tcPr>
          <w:p w14:paraId="31D19A5F" w14:textId="77777777" w:rsidR="009A3064" w:rsidRPr="00B60EBE" w:rsidRDefault="009A3064" w:rsidP="009A3064">
            <w:pPr>
              <w:jc w:val="center"/>
              <w:rPr>
                <w:rFonts w:cs="Arial"/>
                <w:b/>
                <w:bCs/>
                <w:sz w:val="20"/>
                <w:szCs w:val="20"/>
              </w:rPr>
            </w:pPr>
          </w:p>
        </w:tc>
        <w:tc>
          <w:tcPr>
            <w:tcW w:w="977" w:type="dxa"/>
          </w:tcPr>
          <w:p w14:paraId="511C0C19" w14:textId="77777777" w:rsidR="009A3064" w:rsidRPr="00B60EBE" w:rsidRDefault="009A3064" w:rsidP="009A3064">
            <w:pPr>
              <w:jc w:val="center"/>
              <w:rPr>
                <w:rFonts w:cs="Arial"/>
                <w:b/>
                <w:bCs/>
                <w:sz w:val="20"/>
                <w:szCs w:val="20"/>
              </w:rPr>
            </w:pPr>
          </w:p>
        </w:tc>
        <w:tc>
          <w:tcPr>
            <w:tcW w:w="977" w:type="dxa"/>
          </w:tcPr>
          <w:p w14:paraId="3C08EFE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DE83C12" w14:textId="77777777" w:rsidR="009A3064" w:rsidRPr="00B60EBE" w:rsidRDefault="009A3064" w:rsidP="009A3064">
            <w:pPr>
              <w:jc w:val="center"/>
              <w:rPr>
                <w:rFonts w:cs="Arial"/>
                <w:b/>
                <w:bCs/>
                <w:sz w:val="20"/>
                <w:szCs w:val="20"/>
              </w:rPr>
            </w:pPr>
          </w:p>
        </w:tc>
        <w:tc>
          <w:tcPr>
            <w:tcW w:w="1087" w:type="dxa"/>
          </w:tcPr>
          <w:p w14:paraId="11555F80" w14:textId="77777777" w:rsidR="009A3064" w:rsidRPr="00B60EBE" w:rsidRDefault="009A3064" w:rsidP="009A3064">
            <w:pPr>
              <w:jc w:val="center"/>
              <w:rPr>
                <w:rFonts w:cs="Arial"/>
                <w:b/>
                <w:bCs/>
                <w:sz w:val="20"/>
                <w:szCs w:val="20"/>
              </w:rPr>
            </w:pPr>
          </w:p>
        </w:tc>
        <w:tc>
          <w:tcPr>
            <w:tcW w:w="957" w:type="dxa"/>
          </w:tcPr>
          <w:p w14:paraId="133D66A1" w14:textId="77777777" w:rsidR="009A3064" w:rsidRPr="00B60EBE" w:rsidRDefault="009A3064" w:rsidP="009A3064">
            <w:pPr>
              <w:jc w:val="center"/>
              <w:rPr>
                <w:rFonts w:cs="Arial"/>
                <w:b/>
                <w:bCs/>
                <w:sz w:val="20"/>
                <w:szCs w:val="20"/>
              </w:rPr>
            </w:pPr>
          </w:p>
        </w:tc>
        <w:tc>
          <w:tcPr>
            <w:tcW w:w="1017" w:type="dxa"/>
          </w:tcPr>
          <w:p w14:paraId="3596D9A6" w14:textId="77777777" w:rsidR="009A3064" w:rsidRPr="00B60EBE" w:rsidRDefault="009A3064" w:rsidP="009A3064">
            <w:pPr>
              <w:jc w:val="center"/>
              <w:rPr>
                <w:rFonts w:cs="Arial"/>
                <w:b/>
                <w:bCs/>
                <w:sz w:val="20"/>
                <w:szCs w:val="20"/>
              </w:rPr>
            </w:pPr>
          </w:p>
        </w:tc>
        <w:tc>
          <w:tcPr>
            <w:tcW w:w="1602" w:type="dxa"/>
          </w:tcPr>
          <w:p w14:paraId="772880C1" w14:textId="77777777" w:rsidR="009A3064" w:rsidRPr="00B60EBE" w:rsidRDefault="009A3064" w:rsidP="009A3064">
            <w:pPr>
              <w:jc w:val="center"/>
              <w:rPr>
                <w:rFonts w:cs="Arial"/>
                <w:b/>
                <w:bCs/>
                <w:sz w:val="20"/>
                <w:szCs w:val="20"/>
              </w:rPr>
            </w:pPr>
          </w:p>
        </w:tc>
      </w:tr>
      <w:tr w:rsidR="009A3064" w:rsidRPr="00B60EBE" w14:paraId="19498EBD" w14:textId="77777777" w:rsidTr="009A3064">
        <w:trPr>
          <w:trHeight w:val="113"/>
        </w:trPr>
        <w:tc>
          <w:tcPr>
            <w:tcW w:w="1545" w:type="dxa"/>
          </w:tcPr>
          <w:p w14:paraId="2726D712" w14:textId="77777777" w:rsidR="009A3064" w:rsidRPr="00B60EBE" w:rsidRDefault="009A3064" w:rsidP="009A3064">
            <w:pPr>
              <w:rPr>
                <w:rFonts w:cs="Arial"/>
                <w:sz w:val="20"/>
                <w:szCs w:val="20"/>
              </w:rPr>
            </w:pPr>
            <w:r w:rsidRPr="00B60EBE">
              <w:rPr>
                <w:rFonts w:cs="Arial"/>
                <w:sz w:val="20"/>
                <w:szCs w:val="20"/>
              </w:rPr>
              <w:t>Грделица</w:t>
            </w:r>
          </w:p>
        </w:tc>
        <w:tc>
          <w:tcPr>
            <w:tcW w:w="977" w:type="dxa"/>
          </w:tcPr>
          <w:p w14:paraId="18158823" w14:textId="77777777" w:rsidR="009A3064" w:rsidRPr="00B60EBE" w:rsidRDefault="009A3064" w:rsidP="009A3064">
            <w:pPr>
              <w:jc w:val="center"/>
              <w:rPr>
                <w:rFonts w:cs="Arial"/>
                <w:b/>
                <w:bCs/>
                <w:sz w:val="20"/>
                <w:szCs w:val="20"/>
              </w:rPr>
            </w:pPr>
          </w:p>
        </w:tc>
        <w:tc>
          <w:tcPr>
            <w:tcW w:w="977" w:type="dxa"/>
          </w:tcPr>
          <w:p w14:paraId="0D145BD8" w14:textId="77777777" w:rsidR="009A3064" w:rsidRPr="00B60EBE" w:rsidRDefault="009A3064" w:rsidP="009A3064">
            <w:pPr>
              <w:jc w:val="center"/>
              <w:rPr>
                <w:rFonts w:cs="Arial"/>
                <w:b/>
                <w:bCs/>
                <w:sz w:val="20"/>
                <w:szCs w:val="20"/>
              </w:rPr>
            </w:pPr>
          </w:p>
        </w:tc>
        <w:tc>
          <w:tcPr>
            <w:tcW w:w="977" w:type="dxa"/>
          </w:tcPr>
          <w:p w14:paraId="611418A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5B01A3F1" w14:textId="77777777" w:rsidR="009A3064" w:rsidRPr="00B60EBE" w:rsidRDefault="009A3064" w:rsidP="009A3064">
            <w:pPr>
              <w:jc w:val="center"/>
              <w:rPr>
                <w:rFonts w:cs="Arial"/>
                <w:b/>
                <w:bCs/>
                <w:sz w:val="20"/>
                <w:szCs w:val="20"/>
              </w:rPr>
            </w:pPr>
          </w:p>
        </w:tc>
        <w:tc>
          <w:tcPr>
            <w:tcW w:w="1087" w:type="dxa"/>
          </w:tcPr>
          <w:p w14:paraId="68FB2B04" w14:textId="77777777" w:rsidR="009A3064" w:rsidRPr="00B60EBE" w:rsidRDefault="009A3064" w:rsidP="009A3064">
            <w:pPr>
              <w:jc w:val="center"/>
              <w:rPr>
                <w:rFonts w:cs="Arial"/>
                <w:b/>
                <w:bCs/>
                <w:sz w:val="20"/>
                <w:szCs w:val="20"/>
              </w:rPr>
            </w:pPr>
          </w:p>
        </w:tc>
        <w:tc>
          <w:tcPr>
            <w:tcW w:w="957" w:type="dxa"/>
          </w:tcPr>
          <w:p w14:paraId="06AE29D3" w14:textId="77777777" w:rsidR="009A3064" w:rsidRPr="00B60EBE" w:rsidRDefault="009A3064" w:rsidP="009A3064">
            <w:pPr>
              <w:jc w:val="center"/>
              <w:rPr>
                <w:rFonts w:cs="Arial"/>
                <w:b/>
                <w:bCs/>
                <w:sz w:val="20"/>
                <w:szCs w:val="20"/>
              </w:rPr>
            </w:pPr>
          </w:p>
        </w:tc>
        <w:tc>
          <w:tcPr>
            <w:tcW w:w="1017" w:type="dxa"/>
          </w:tcPr>
          <w:p w14:paraId="6287304F" w14:textId="77777777" w:rsidR="009A3064" w:rsidRPr="00B60EBE" w:rsidRDefault="009A3064" w:rsidP="009A3064">
            <w:pPr>
              <w:jc w:val="center"/>
              <w:rPr>
                <w:rFonts w:cs="Arial"/>
                <w:b/>
                <w:bCs/>
                <w:sz w:val="20"/>
                <w:szCs w:val="20"/>
              </w:rPr>
            </w:pPr>
          </w:p>
        </w:tc>
        <w:tc>
          <w:tcPr>
            <w:tcW w:w="1602" w:type="dxa"/>
          </w:tcPr>
          <w:p w14:paraId="77552A6D" w14:textId="77777777" w:rsidR="009A3064" w:rsidRPr="00B60EBE" w:rsidRDefault="009A3064" w:rsidP="009A3064">
            <w:pPr>
              <w:jc w:val="center"/>
              <w:rPr>
                <w:rFonts w:cs="Arial"/>
                <w:b/>
                <w:bCs/>
                <w:sz w:val="20"/>
                <w:szCs w:val="20"/>
              </w:rPr>
            </w:pPr>
          </w:p>
        </w:tc>
      </w:tr>
      <w:tr w:rsidR="009A3064" w:rsidRPr="00B60EBE" w14:paraId="0414AC21" w14:textId="77777777" w:rsidTr="009A3064">
        <w:trPr>
          <w:trHeight w:val="113"/>
        </w:trPr>
        <w:tc>
          <w:tcPr>
            <w:tcW w:w="1545" w:type="dxa"/>
          </w:tcPr>
          <w:p w14:paraId="35F594F2"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77" w:type="dxa"/>
          </w:tcPr>
          <w:p w14:paraId="295FC8CE" w14:textId="77777777" w:rsidR="009A3064" w:rsidRPr="00B60EBE" w:rsidRDefault="009A3064" w:rsidP="009A3064">
            <w:pPr>
              <w:jc w:val="center"/>
              <w:rPr>
                <w:rFonts w:cs="Arial"/>
                <w:b/>
                <w:bCs/>
                <w:sz w:val="20"/>
                <w:szCs w:val="20"/>
              </w:rPr>
            </w:pPr>
          </w:p>
        </w:tc>
        <w:tc>
          <w:tcPr>
            <w:tcW w:w="977" w:type="dxa"/>
          </w:tcPr>
          <w:p w14:paraId="5AA745D9" w14:textId="77777777" w:rsidR="009A3064" w:rsidRPr="00B60EBE" w:rsidRDefault="009A3064" w:rsidP="009A3064">
            <w:pPr>
              <w:jc w:val="center"/>
              <w:rPr>
                <w:rFonts w:cs="Arial"/>
                <w:b/>
                <w:bCs/>
                <w:sz w:val="20"/>
                <w:szCs w:val="20"/>
              </w:rPr>
            </w:pPr>
          </w:p>
        </w:tc>
        <w:tc>
          <w:tcPr>
            <w:tcW w:w="977" w:type="dxa"/>
          </w:tcPr>
          <w:p w14:paraId="5E2F8CD1" w14:textId="77777777" w:rsidR="009A3064" w:rsidRPr="00B60EBE" w:rsidRDefault="009A3064" w:rsidP="009A3064">
            <w:pPr>
              <w:jc w:val="center"/>
              <w:rPr>
                <w:rFonts w:cs="Arial"/>
                <w:b/>
                <w:bCs/>
                <w:sz w:val="20"/>
                <w:szCs w:val="20"/>
              </w:rPr>
            </w:pPr>
          </w:p>
        </w:tc>
        <w:tc>
          <w:tcPr>
            <w:tcW w:w="917" w:type="dxa"/>
          </w:tcPr>
          <w:p w14:paraId="613A18D9"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87" w:type="dxa"/>
          </w:tcPr>
          <w:p w14:paraId="0CD81E64" w14:textId="77777777" w:rsidR="009A3064" w:rsidRPr="00B60EBE" w:rsidRDefault="009A3064" w:rsidP="009A3064">
            <w:pPr>
              <w:jc w:val="center"/>
              <w:rPr>
                <w:rFonts w:cs="Arial"/>
                <w:b/>
                <w:bCs/>
                <w:sz w:val="20"/>
                <w:szCs w:val="20"/>
              </w:rPr>
            </w:pPr>
          </w:p>
        </w:tc>
        <w:tc>
          <w:tcPr>
            <w:tcW w:w="957" w:type="dxa"/>
          </w:tcPr>
          <w:p w14:paraId="5A12A8D6" w14:textId="77777777" w:rsidR="009A3064" w:rsidRPr="00B60EBE" w:rsidRDefault="009A3064" w:rsidP="009A3064">
            <w:pPr>
              <w:jc w:val="center"/>
              <w:rPr>
                <w:rFonts w:cs="Arial"/>
                <w:b/>
                <w:bCs/>
                <w:sz w:val="20"/>
                <w:szCs w:val="20"/>
              </w:rPr>
            </w:pPr>
          </w:p>
        </w:tc>
        <w:tc>
          <w:tcPr>
            <w:tcW w:w="1017" w:type="dxa"/>
          </w:tcPr>
          <w:p w14:paraId="18E3F0A9" w14:textId="77777777" w:rsidR="009A3064" w:rsidRPr="00B60EBE" w:rsidRDefault="009A3064" w:rsidP="009A3064">
            <w:pPr>
              <w:jc w:val="center"/>
              <w:rPr>
                <w:rFonts w:cs="Arial"/>
                <w:b/>
                <w:bCs/>
                <w:sz w:val="20"/>
                <w:szCs w:val="20"/>
              </w:rPr>
            </w:pPr>
          </w:p>
        </w:tc>
        <w:tc>
          <w:tcPr>
            <w:tcW w:w="1602" w:type="dxa"/>
          </w:tcPr>
          <w:p w14:paraId="7B9451D7" w14:textId="77777777" w:rsidR="009A3064" w:rsidRPr="00B60EBE" w:rsidRDefault="009A3064" w:rsidP="009A3064">
            <w:pPr>
              <w:jc w:val="center"/>
              <w:rPr>
                <w:rFonts w:cs="Arial"/>
                <w:b/>
                <w:bCs/>
                <w:sz w:val="20"/>
                <w:szCs w:val="20"/>
              </w:rPr>
            </w:pPr>
          </w:p>
        </w:tc>
      </w:tr>
      <w:tr w:rsidR="009A3064" w:rsidRPr="00B60EBE" w14:paraId="37566530" w14:textId="77777777" w:rsidTr="009A3064">
        <w:trPr>
          <w:trHeight w:val="113"/>
        </w:trPr>
        <w:tc>
          <w:tcPr>
            <w:tcW w:w="1545" w:type="dxa"/>
          </w:tcPr>
          <w:p w14:paraId="281C2DC1"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977" w:type="dxa"/>
          </w:tcPr>
          <w:p w14:paraId="5C140EB1" w14:textId="77777777" w:rsidR="009A3064" w:rsidRPr="00B60EBE" w:rsidRDefault="009A3064" w:rsidP="009A3064">
            <w:pPr>
              <w:jc w:val="center"/>
              <w:rPr>
                <w:rFonts w:cs="Arial"/>
                <w:b/>
                <w:bCs/>
                <w:sz w:val="20"/>
                <w:szCs w:val="20"/>
              </w:rPr>
            </w:pPr>
          </w:p>
        </w:tc>
        <w:tc>
          <w:tcPr>
            <w:tcW w:w="977" w:type="dxa"/>
          </w:tcPr>
          <w:p w14:paraId="08848461" w14:textId="77777777" w:rsidR="009A3064" w:rsidRPr="00B60EBE" w:rsidRDefault="009A3064" w:rsidP="009A3064">
            <w:pPr>
              <w:jc w:val="center"/>
              <w:rPr>
                <w:rFonts w:cs="Arial"/>
                <w:b/>
                <w:bCs/>
                <w:sz w:val="20"/>
                <w:szCs w:val="20"/>
              </w:rPr>
            </w:pPr>
          </w:p>
        </w:tc>
        <w:tc>
          <w:tcPr>
            <w:tcW w:w="977" w:type="dxa"/>
          </w:tcPr>
          <w:p w14:paraId="5ED73C2D" w14:textId="77777777" w:rsidR="009A3064" w:rsidRPr="00B60EBE" w:rsidRDefault="009A3064" w:rsidP="009A3064">
            <w:pPr>
              <w:jc w:val="center"/>
              <w:rPr>
                <w:rFonts w:cs="Arial"/>
                <w:b/>
                <w:bCs/>
                <w:sz w:val="20"/>
                <w:szCs w:val="20"/>
              </w:rPr>
            </w:pPr>
          </w:p>
        </w:tc>
        <w:tc>
          <w:tcPr>
            <w:tcW w:w="917" w:type="dxa"/>
          </w:tcPr>
          <w:p w14:paraId="022C7A5F" w14:textId="77777777" w:rsidR="009A3064" w:rsidRPr="00B60EBE" w:rsidRDefault="009A3064" w:rsidP="009A3064">
            <w:pPr>
              <w:jc w:val="center"/>
              <w:rPr>
                <w:rFonts w:cs="Arial"/>
                <w:b/>
                <w:bCs/>
                <w:sz w:val="20"/>
                <w:szCs w:val="20"/>
              </w:rPr>
            </w:pPr>
          </w:p>
        </w:tc>
        <w:tc>
          <w:tcPr>
            <w:tcW w:w="1087" w:type="dxa"/>
          </w:tcPr>
          <w:p w14:paraId="7F5F30D3" w14:textId="77777777" w:rsidR="009A3064" w:rsidRPr="00B60EBE" w:rsidRDefault="009A3064" w:rsidP="009A3064">
            <w:pPr>
              <w:jc w:val="center"/>
              <w:rPr>
                <w:rFonts w:cs="Arial"/>
                <w:b/>
                <w:bCs/>
                <w:sz w:val="20"/>
                <w:szCs w:val="20"/>
              </w:rPr>
            </w:pPr>
          </w:p>
        </w:tc>
        <w:tc>
          <w:tcPr>
            <w:tcW w:w="957" w:type="dxa"/>
          </w:tcPr>
          <w:p w14:paraId="01E11634" w14:textId="77777777" w:rsidR="009A3064" w:rsidRPr="00B60EBE" w:rsidRDefault="009A3064" w:rsidP="009A3064">
            <w:pPr>
              <w:jc w:val="center"/>
              <w:rPr>
                <w:rFonts w:cs="Arial"/>
                <w:b/>
                <w:bCs/>
                <w:sz w:val="20"/>
                <w:szCs w:val="20"/>
              </w:rPr>
            </w:pPr>
          </w:p>
        </w:tc>
        <w:tc>
          <w:tcPr>
            <w:tcW w:w="1017" w:type="dxa"/>
          </w:tcPr>
          <w:p w14:paraId="331D839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0E4CE769" w14:textId="77777777" w:rsidR="009A3064" w:rsidRPr="00B60EBE" w:rsidRDefault="009A3064" w:rsidP="009A3064">
            <w:pPr>
              <w:jc w:val="center"/>
              <w:rPr>
                <w:rFonts w:cs="Arial"/>
                <w:b/>
                <w:bCs/>
                <w:sz w:val="20"/>
                <w:szCs w:val="20"/>
              </w:rPr>
            </w:pPr>
          </w:p>
        </w:tc>
      </w:tr>
      <w:tr w:rsidR="009A3064" w:rsidRPr="00B60EBE" w14:paraId="10D82913" w14:textId="77777777" w:rsidTr="009A3064">
        <w:trPr>
          <w:trHeight w:val="113"/>
        </w:trPr>
        <w:tc>
          <w:tcPr>
            <w:tcW w:w="1545" w:type="dxa"/>
          </w:tcPr>
          <w:p w14:paraId="0874A534" w14:textId="77777777" w:rsidR="009A3064" w:rsidRPr="00B60EBE" w:rsidRDefault="009A3064" w:rsidP="009A3064">
            <w:pPr>
              <w:rPr>
                <w:rFonts w:cs="Arial"/>
                <w:sz w:val="20"/>
                <w:szCs w:val="20"/>
              </w:rPr>
            </w:pPr>
            <w:r w:rsidRPr="00B60EBE">
              <w:rPr>
                <w:rFonts w:cs="Arial"/>
                <w:sz w:val="20"/>
                <w:szCs w:val="20"/>
              </w:rPr>
              <w:t>Власотинце - Управа</w:t>
            </w:r>
          </w:p>
        </w:tc>
        <w:tc>
          <w:tcPr>
            <w:tcW w:w="977" w:type="dxa"/>
          </w:tcPr>
          <w:p w14:paraId="7DF2694B" w14:textId="77777777" w:rsidR="009A3064" w:rsidRPr="00B60EBE" w:rsidRDefault="009A3064" w:rsidP="009A3064">
            <w:pPr>
              <w:jc w:val="center"/>
              <w:rPr>
                <w:rFonts w:cs="Arial"/>
                <w:b/>
                <w:bCs/>
                <w:sz w:val="20"/>
                <w:szCs w:val="20"/>
              </w:rPr>
            </w:pPr>
          </w:p>
        </w:tc>
        <w:tc>
          <w:tcPr>
            <w:tcW w:w="977" w:type="dxa"/>
          </w:tcPr>
          <w:p w14:paraId="57BE654B" w14:textId="77777777" w:rsidR="009A3064" w:rsidRPr="00B60EBE" w:rsidRDefault="009A3064" w:rsidP="009A3064">
            <w:pPr>
              <w:jc w:val="center"/>
              <w:rPr>
                <w:rFonts w:cs="Arial"/>
                <w:b/>
                <w:bCs/>
                <w:sz w:val="20"/>
                <w:szCs w:val="20"/>
              </w:rPr>
            </w:pPr>
          </w:p>
        </w:tc>
        <w:tc>
          <w:tcPr>
            <w:tcW w:w="977" w:type="dxa"/>
          </w:tcPr>
          <w:p w14:paraId="3E40E29C" w14:textId="77777777" w:rsidR="009A3064" w:rsidRPr="00B60EBE" w:rsidRDefault="009A3064" w:rsidP="009A3064">
            <w:pPr>
              <w:jc w:val="center"/>
              <w:rPr>
                <w:rFonts w:cs="Arial"/>
                <w:b/>
                <w:bCs/>
                <w:sz w:val="20"/>
                <w:szCs w:val="20"/>
              </w:rPr>
            </w:pPr>
          </w:p>
        </w:tc>
        <w:tc>
          <w:tcPr>
            <w:tcW w:w="917" w:type="dxa"/>
          </w:tcPr>
          <w:p w14:paraId="5A4257E2"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7" w:type="dxa"/>
          </w:tcPr>
          <w:p w14:paraId="3E325171" w14:textId="77777777" w:rsidR="009A3064" w:rsidRPr="00B60EBE" w:rsidRDefault="009A3064" w:rsidP="009A3064">
            <w:pPr>
              <w:jc w:val="center"/>
              <w:rPr>
                <w:rFonts w:cs="Arial"/>
                <w:b/>
                <w:bCs/>
                <w:sz w:val="20"/>
                <w:szCs w:val="20"/>
              </w:rPr>
            </w:pPr>
          </w:p>
        </w:tc>
        <w:tc>
          <w:tcPr>
            <w:tcW w:w="957" w:type="dxa"/>
          </w:tcPr>
          <w:p w14:paraId="2B6B3BD0" w14:textId="77777777" w:rsidR="009A3064" w:rsidRPr="00B60EBE" w:rsidRDefault="009A3064" w:rsidP="009A3064">
            <w:pPr>
              <w:jc w:val="center"/>
              <w:rPr>
                <w:rFonts w:cs="Arial"/>
                <w:b/>
                <w:bCs/>
                <w:sz w:val="20"/>
                <w:szCs w:val="20"/>
              </w:rPr>
            </w:pPr>
          </w:p>
        </w:tc>
        <w:tc>
          <w:tcPr>
            <w:tcW w:w="1017" w:type="dxa"/>
          </w:tcPr>
          <w:p w14:paraId="4BE25348" w14:textId="77777777" w:rsidR="009A3064" w:rsidRPr="00B60EBE" w:rsidRDefault="009A3064" w:rsidP="009A3064">
            <w:pPr>
              <w:jc w:val="center"/>
              <w:rPr>
                <w:rFonts w:cs="Arial"/>
                <w:b/>
                <w:bCs/>
                <w:sz w:val="20"/>
                <w:szCs w:val="20"/>
              </w:rPr>
            </w:pPr>
          </w:p>
        </w:tc>
        <w:tc>
          <w:tcPr>
            <w:tcW w:w="1602" w:type="dxa"/>
          </w:tcPr>
          <w:p w14:paraId="44A1DE40" w14:textId="77777777" w:rsidR="009A3064" w:rsidRPr="00B60EBE" w:rsidRDefault="009A3064" w:rsidP="009A3064">
            <w:pPr>
              <w:jc w:val="center"/>
              <w:rPr>
                <w:rFonts w:cs="Arial"/>
                <w:b/>
                <w:bCs/>
                <w:sz w:val="20"/>
                <w:szCs w:val="20"/>
              </w:rPr>
            </w:pPr>
          </w:p>
        </w:tc>
      </w:tr>
      <w:tr w:rsidR="009A3064" w:rsidRPr="00B60EBE" w14:paraId="49FB09BF" w14:textId="77777777" w:rsidTr="009A3064">
        <w:trPr>
          <w:trHeight w:val="113"/>
        </w:trPr>
        <w:tc>
          <w:tcPr>
            <w:tcW w:w="1545" w:type="dxa"/>
          </w:tcPr>
          <w:p w14:paraId="4FAC7FFD" w14:textId="77777777" w:rsidR="009A3064" w:rsidRPr="00B60EBE" w:rsidRDefault="009A3064" w:rsidP="009A3064">
            <w:pPr>
              <w:rPr>
                <w:rFonts w:cs="Arial"/>
                <w:sz w:val="20"/>
                <w:szCs w:val="20"/>
              </w:rPr>
            </w:pPr>
            <w:r w:rsidRPr="00B60EBE">
              <w:rPr>
                <w:rFonts w:cs="Arial"/>
                <w:sz w:val="20"/>
                <w:szCs w:val="20"/>
              </w:rPr>
              <w:t>Власотинце - шалтери</w:t>
            </w:r>
          </w:p>
        </w:tc>
        <w:tc>
          <w:tcPr>
            <w:tcW w:w="977" w:type="dxa"/>
          </w:tcPr>
          <w:p w14:paraId="27B6EEB2" w14:textId="77777777" w:rsidR="009A3064" w:rsidRPr="00B60EBE" w:rsidRDefault="009A3064" w:rsidP="009A3064">
            <w:pPr>
              <w:jc w:val="center"/>
              <w:rPr>
                <w:rFonts w:cs="Arial"/>
                <w:b/>
                <w:bCs/>
                <w:sz w:val="20"/>
                <w:szCs w:val="20"/>
              </w:rPr>
            </w:pPr>
          </w:p>
        </w:tc>
        <w:tc>
          <w:tcPr>
            <w:tcW w:w="977" w:type="dxa"/>
          </w:tcPr>
          <w:p w14:paraId="2FEFD7B7" w14:textId="77777777" w:rsidR="009A3064" w:rsidRPr="00B60EBE" w:rsidRDefault="009A3064" w:rsidP="009A3064">
            <w:pPr>
              <w:jc w:val="center"/>
              <w:rPr>
                <w:rFonts w:cs="Arial"/>
                <w:b/>
                <w:bCs/>
                <w:sz w:val="20"/>
                <w:szCs w:val="20"/>
              </w:rPr>
            </w:pPr>
          </w:p>
        </w:tc>
        <w:tc>
          <w:tcPr>
            <w:tcW w:w="977" w:type="dxa"/>
          </w:tcPr>
          <w:p w14:paraId="1F335209" w14:textId="77777777" w:rsidR="009A3064" w:rsidRPr="00B60EBE" w:rsidRDefault="009A3064" w:rsidP="009A3064">
            <w:pPr>
              <w:jc w:val="center"/>
              <w:rPr>
                <w:rFonts w:cs="Arial"/>
                <w:b/>
                <w:bCs/>
                <w:sz w:val="20"/>
                <w:szCs w:val="20"/>
              </w:rPr>
            </w:pPr>
          </w:p>
        </w:tc>
        <w:tc>
          <w:tcPr>
            <w:tcW w:w="917" w:type="dxa"/>
          </w:tcPr>
          <w:p w14:paraId="0EDEF2D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1A171E90" w14:textId="77777777" w:rsidR="009A3064" w:rsidRPr="00B60EBE" w:rsidRDefault="009A3064" w:rsidP="009A3064">
            <w:pPr>
              <w:jc w:val="center"/>
              <w:rPr>
                <w:rFonts w:cs="Arial"/>
                <w:b/>
                <w:bCs/>
                <w:sz w:val="20"/>
                <w:szCs w:val="20"/>
              </w:rPr>
            </w:pPr>
          </w:p>
        </w:tc>
        <w:tc>
          <w:tcPr>
            <w:tcW w:w="957" w:type="dxa"/>
          </w:tcPr>
          <w:p w14:paraId="03FC48D7" w14:textId="77777777" w:rsidR="009A3064" w:rsidRPr="00B60EBE" w:rsidRDefault="009A3064" w:rsidP="009A3064">
            <w:pPr>
              <w:jc w:val="center"/>
              <w:rPr>
                <w:rFonts w:cs="Arial"/>
                <w:b/>
                <w:bCs/>
                <w:sz w:val="20"/>
                <w:szCs w:val="20"/>
              </w:rPr>
            </w:pPr>
          </w:p>
        </w:tc>
        <w:tc>
          <w:tcPr>
            <w:tcW w:w="1017" w:type="dxa"/>
          </w:tcPr>
          <w:p w14:paraId="0083215F" w14:textId="77777777" w:rsidR="009A3064" w:rsidRPr="00B60EBE" w:rsidRDefault="009A3064" w:rsidP="009A3064">
            <w:pPr>
              <w:jc w:val="center"/>
              <w:rPr>
                <w:rFonts w:cs="Arial"/>
                <w:b/>
                <w:bCs/>
                <w:sz w:val="20"/>
                <w:szCs w:val="20"/>
              </w:rPr>
            </w:pPr>
          </w:p>
        </w:tc>
        <w:tc>
          <w:tcPr>
            <w:tcW w:w="1602" w:type="dxa"/>
          </w:tcPr>
          <w:p w14:paraId="41A3F501" w14:textId="77777777" w:rsidR="009A3064" w:rsidRPr="00B60EBE" w:rsidRDefault="009A3064" w:rsidP="009A3064">
            <w:pPr>
              <w:jc w:val="center"/>
              <w:rPr>
                <w:rFonts w:cs="Arial"/>
                <w:b/>
                <w:bCs/>
                <w:sz w:val="20"/>
                <w:szCs w:val="20"/>
              </w:rPr>
            </w:pPr>
          </w:p>
        </w:tc>
      </w:tr>
      <w:tr w:rsidR="009A3064" w:rsidRPr="00B60EBE" w14:paraId="2B1C667F" w14:textId="77777777" w:rsidTr="009A3064">
        <w:trPr>
          <w:trHeight w:val="113"/>
        </w:trPr>
        <w:tc>
          <w:tcPr>
            <w:tcW w:w="1545" w:type="dxa"/>
          </w:tcPr>
          <w:p w14:paraId="3EB1B649" w14:textId="77777777" w:rsidR="009A3064" w:rsidRPr="00B60EBE" w:rsidRDefault="009A3064" w:rsidP="009A3064">
            <w:pPr>
              <w:rPr>
                <w:rFonts w:cs="Arial"/>
                <w:sz w:val="20"/>
                <w:szCs w:val="20"/>
              </w:rPr>
            </w:pPr>
            <w:r w:rsidRPr="00B60EBE">
              <w:rPr>
                <w:rFonts w:cs="Arial"/>
                <w:sz w:val="20"/>
                <w:szCs w:val="20"/>
              </w:rPr>
              <w:t>Манојловце</w:t>
            </w:r>
          </w:p>
        </w:tc>
        <w:tc>
          <w:tcPr>
            <w:tcW w:w="977" w:type="dxa"/>
          </w:tcPr>
          <w:p w14:paraId="42AAD673" w14:textId="77777777" w:rsidR="009A3064" w:rsidRPr="00B60EBE" w:rsidRDefault="009A3064" w:rsidP="009A3064">
            <w:pPr>
              <w:jc w:val="center"/>
              <w:rPr>
                <w:rFonts w:cs="Arial"/>
                <w:b/>
                <w:bCs/>
                <w:sz w:val="20"/>
                <w:szCs w:val="20"/>
              </w:rPr>
            </w:pPr>
          </w:p>
        </w:tc>
        <w:tc>
          <w:tcPr>
            <w:tcW w:w="977" w:type="dxa"/>
          </w:tcPr>
          <w:p w14:paraId="2EF1E201" w14:textId="77777777" w:rsidR="009A3064" w:rsidRPr="00B60EBE" w:rsidRDefault="009A3064" w:rsidP="009A3064">
            <w:pPr>
              <w:jc w:val="center"/>
              <w:rPr>
                <w:rFonts w:cs="Arial"/>
                <w:b/>
                <w:bCs/>
                <w:sz w:val="20"/>
                <w:szCs w:val="20"/>
              </w:rPr>
            </w:pPr>
          </w:p>
        </w:tc>
        <w:tc>
          <w:tcPr>
            <w:tcW w:w="977" w:type="dxa"/>
          </w:tcPr>
          <w:p w14:paraId="10780D3E" w14:textId="77777777" w:rsidR="009A3064" w:rsidRPr="00B60EBE" w:rsidRDefault="009A3064" w:rsidP="009A3064">
            <w:pPr>
              <w:jc w:val="center"/>
              <w:rPr>
                <w:rFonts w:cs="Arial"/>
                <w:b/>
                <w:bCs/>
                <w:sz w:val="20"/>
                <w:szCs w:val="20"/>
              </w:rPr>
            </w:pPr>
          </w:p>
        </w:tc>
        <w:tc>
          <w:tcPr>
            <w:tcW w:w="917" w:type="dxa"/>
          </w:tcPr>
          <w:p w14:paraId="68A0C4EF" w14:textId="77777777" w:rsidR="009A3064" w:rsidRPr="00B60EBE" w:rsidRDefault="009A3064" w:rsidP="009A3064">
            <w:pPr>
              <w:jc w:val="center"/>
              <w:rPr>
                <w:rFonts w:cs="Arial"/>
                <w:b/>
                <w:bCs/>
                <w:sz w:val="20"/>
                <w:szCs w:val="20"/>
              </w:rPr>
            </w:pPr>
          </w:p>
        </w:tc>
        <w:tc>
          <w:tcPr>
            <w:tcW w:w="1087" w:type="dxa"/>
          </w:tcPr>
          <w:p w14:paraId="7AAFF49D" w14:textId="77777777" w:rsidR="009A3064" w:rsidRPr="00B60EBE" w:rsidRDefault="009A3064" w:rsidP="009A3064">
            <w:pPr>
              <w:jc w:val="center"/>
              <w:rPr>
                <w:rFonts w:cs="Arial"/>
                <w:b/>
                <w:bCs/>
                <w:sz w:val="20"/>
                <w:szCs w:val="20"/>
              </w:rPr>
            </w:pPr>
          </w:p>
        </w:tc>
        <w:tc>
          <w:tcPr>
            <w:tcW w:w="957" w:type="dxa"/>
          </w:tcPr>
          <w:p w14:paraId="4B482B8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2ABB1464" w14:textId="77777777" w:rsidR="009A3064" w:rsidRPr="00B60EBE" w:rsidRDefault="009A3064" w:rsidP="009A3064">
            <w:pPr>
              <w:jc w:val="center"/>
              <w:rPr>
                <w:rFonts w:cs="Arial"/>
                <w:b/>
                <w:bCs/>
                <w:sz w:val="20"/>
                <w:szCs w:val="20"/>
              </w:rPr>
            </w:pPr>
          </w:p>
        </w:tc>
        <w:tc>
          <w:tcPr>
            <w:tcW w:w="1602" w:type="dxa"/>
          </w:tcPr>
          <w:p w14:paraId="660A1033" w14:textId="77777777" w:rsidR="009A3064" w:rsidRPr="00B60EBE" w:rsidRDefault="009A3064" w:rsidP="009A3064">
            <w:pPr>
              <w:jc w:val="center"/>
              <w:rPr>
                <w:rFonts w:cs="Arial"/>
                <w:b/>
                <w:bCs/>
                <w:sz w:val="20"/>
                <w:szCs w:val="20"/>
              </w:rPr>
            </w:pPr>
          </w:p>
        </w:tc>
      </w:tr>
      <w:tr w:rsidR="009A3064" w:rsidRPr="00B60EBE" w14:paraId="4DE4D01B" w14:textId="77777777" w:rsidTr="009A3064">
        <w:trPr>
          <w:trHeight w:val="113"/>
        </w:trPr>
        <w:tc>
          <w:tcPr>
            <w:tcW w:w="1545" w:type="dxa"/>
          </w:tcPr>
          <w:p w14:paraId="7B94D42D" w14:textId="77777777" w:rsidR="009A3064" w:rsidRPr="00B60EBE" w:rsidRDefault="009A3064" w:rsidP="009A3064">
            <w:pPr>
              <w:rPr>
                <w:rFonts w:cs="Arial"/>
                <w:sz w:val="20"/>
                <w:szCs w:val="20"/>
              </w:rPr>
            </w:pPr>
            <w:r w:rsidRPr="00B60EBE">
              <w:rPr>
                <w:rFonts w:cs="Arial"/>
                <w:sz w:val="20"/>
                <w:szCs w:val="20"/>
              </w:rPr>
              <w:t>Печењевце</w:t>
            </w:r>
          </w:p>
        </w:tc>
        <w:tc>
          <w:tcPr>
            <w:tcW w:w="977" w:type="dxa"/>
          </w:tcPr>
          <w:p w14:paraId="179CAB7A" w14:textId="77777777" w:rsidR="009A3064" w:rsidRPr="00B60EBE" w:rsidRDefault="009A3064" w:rsidP="009A3064">
            <w:pPr>
              <w:jc w:val="center"/>
              <w:rPr>
                <w:rFonts w:cs="Arial"/>
                <w:b/>
                <w:bCs/>
                <w:sz w:val="20"/>
                <w:szCs w:val="20"/>
              </w:rPr>
            </w:pPr>
          </w:p>
        </w:tc>
        <w:tc>
          <w:tcPr>
            <w:tcW w:w="977" w:type="dxa"/>
          </w:tcPr>
          <w:p w14:paraId="706B14CD" w14:textId="77777777" w:rsidR="009A3064" w:rsidRPr="00B60EBE" w:rsidRDefault="009A3064" w:rsidP="009A3064">
            <w:pPr>
              <w:jc w:val="center"/>
              <w:rPr>
                <w:rFonts w:cs="Arial"/>
                <w:b/>
                <w:bCs/>
                <w:sz w:val="20"/>
                <w:szCs w:val="20"/>
              </w:rPr>
            </w:pPr>
          </w:p>
        </w:tc>
        <w:tc>
          <w:tcPr>
            <w:tcW w:w="977" w:type="dxa"/>
          </w:tcPr>
          <w:p w14:paraId="5709E02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0E81BF2" w14:textId="77777777" w:rsidR="009A3064" w:rsidRPr="00B60EBE" w:rsidRDefault="009A3064" w:rsidP="009A3064">
            <w:pPr>
              <w:jc w:val="center"/>
              <w:rPr>
                <w:rFonts w:cs="Arial"/>
                <w:b/>
                <w:bCs/>
                <w:sz w:val="20"/>
                <w:szCs w:val="20"/>
              </w:rPr>
            </w:pPr>
          </w:p>
        </w:tc>
        <w:tc>
          <w:tcPr>
            <w:tcW w:w="1087" w:type="dxa"/>
          </w:tcPr>
          <w:p w14:paraId="5384D11B" w14:textId="77777777" w:rsidR="009A3064" w:rsidRPr="00B60EBE" w:rsidRDefault="009A3064" w:rsidP="009A3064">
            <w:pPr>
              <w:jc w:val="center"/>
              <w:rPr>
                <w:rFonts w:cs="Arial"/>
                <w:b/>
                <w:bCs/>
                <w:sz w:val="20"/>
                <w:szCs w:val="20"/>
              </w:rPr>
            </w:pPr>
          </w:p>
        </w:tc>
        <w:tc>
          <w:tcPr>
            <w:tcW w:w="957" w:type="dxa"/>
          </w:tcPr>
          <w:p w14:paraId="2956C982" w14:textId="77777777" w:rsidR="009A3064" w:rsidRPr="00B60EBE" w:rsidRDefault="009A3064" w:rsidP="009A3064">
            <w:pPr>
              <w:jc w:val="center"/>
              <w:rPr>
                <w:rFonts w:cs="Arial"/>
                <w:b/>
                <w:bCs/>
                <w:sz w:val="20"/>
                <w:szCs w:val="20"/>
              </w:rPr>
            </w:pPr>
          </w:p>
        </w:tc>
        <w:tc>
          <w:tcPr>
            <w:tcW w:w="1017" w:type="dxa"/>
          </w:tcPr>
          <w:p w14:paraId="017D4BC2" w14:textId="77777777" w:rsidR="009A3064" w:rsidRPr="00B60EBE" w:rsidRDefault="009A3064" w:rsidP="009A3064">
            <w:pPr>
              <w:jc w:val="center"/>
              <w:rPr>
                <w:rFonts w:cs="Arial"/>
                <w:b/>
                <w:bCs/>
                <w:sz w:val="20"/>
                <w:szCs w:val="20"/>
              </w:rPr>
            </w:pPr>
          </w:p>
        </w:tc>
        <w:tc>
          <w:tcPr>
            <w:tcW w:w="1602" w:type="dxa"/>
          </w:tcPr>
          <w:p w14:paraId="3ED0088D" w14:textId="77777777" w:rsidR="009A3064" w:rsidRPr="00B60EBE" w:rsidRDefault="009A3064" w:rsidP="009A3064">
            <w:pPr>
              <w:jc w:val="center"/>
              <w:rPr>
                <w:rFonts w:cs="Arial"/>
                <w:b/>
                <w:bCs/>
                <w:sz w:val="20"/>
                <w:szCs w:val="20"/>
              </w:rPr>
            </w:pPr>
          </w:p>
        </w:tc>
      </w:tr>
      <w:tr w:rsidR="009A3064" w:rsidRPr="00B60EBE" w14:paraId="052ADA96" w14:textId="77777777" w:rsidTr="009A3064">
        <w:trPr>
          <w:trHeight w:val="113"/>
        </w:trPr>
        <w:tc>
          <w:tcPr>
            <w:tcW w:w="1545" w:type="dxa"/>
          </w:tcPr>
          <w:p w14:paraId="5E107AAB" w14:textId="77777777" w:rsidR="009A3064" w:rsidRPr="00B60EBE" w:rsidRDefault="009A3064" w:rsidP="009A3064">
            <w:pPr>
              <w:rPr>
                <w:rFonts w:cs="Arial"/>
                <w:sz w:val="20"/>
                <w:szCs w:val="20"/>
              </w:rPr>
            </w:pPr>
            <w:r w:rsidRPr="00B60EBE">
              <w:rPr>
                <w:rFonts w:cs="Arial"/>
                <w:sz w:val="20"/>
                <w:szCs w:val="20"/>
              </w:rPr>
              <w:t>Лебане</w:t>
            </w:r>
          </w:p>
        </w:tc>
        <w:tc>
          <w:tcPr>
            <w:tcW w:w="977" w:type="dxa"/>
          </w:tcPr>
          <w:p w14:paraId="393ECA50" w14:textId="77777777" w:rsidR="009A3064" w:rsidRPr="00B60EBE" w:rsidRDefault="009A3064" w:rsidP="009A3064">
            <w:pPr>
              <w:jc w:val="center"/>
              <w:rPr>
                <w:rFonts w:cs="Arial"/>
                <w:b/>
                <w:bCs/>
                <w:sz w:val="20"/>
                <w:szCs w:val="20"/>
              </w:rPr>
            </w:pPr>
          </w:p>
        </w:tc>
        <w:tc>
          <w:tcPr>
            <w:tcW w:w="977" w:type="dxa"/>
          </w:tcPr>
          <w:p w14:paraId="38E430E3" w14:textId="77777777" w:rsidR="009A3064" w:rsidRPr="00B60EBE" w:rsidRDefault="009A3064" w:rsidP="009A3064">
            <w:pPr>
              <w:jc w:val="center"/>
              <w:rPr>
                <w:rFonts w:cs="Arial"/>
                <w:b/>
                <w:bCs/>
                <w:sz w:val="20"/>
                <w:szCs w:val="20"/>
              </w:rPr>
            </w:pPr>
          </w:p>
        </w:tc>
        <w:tc>
          <w:tcPr>
            <w:tcW w:w="977" w:type="dxa"/>
          </w:tcPr>
          <w:p w14:paraId="2534356E" w14:textId="77777777" w:rsidR="009A3064" w:rsidRPr="00B60EBE" w:rsidRDefault="009A3064" w:rsidP="009A3064">
            <w:pPr>
              <w:jc w:val="center"/>
              <w:rPr>
                <w:rFonts w:cs="Arial"/>
                <w:b/>
                <w:bCs/>
                <w:sz w:val="20"/>
                <w:szCs w:val="20"/>
              </w:rPr>
            </w:pPr>
          </w:p>
        </w:tc>
        <w:tc>
          <w:tcPr>
            <w:tcW w:w="917" w:type="dxa"/>
          </w:tcPr>
          <w:p w14:paraId="5EF282F1" w14:textId="77777777" w:rsidR="009A3064" w:rsidRPr="00B60EBE" w:rsidRDefault="009A3064" w:rsidP="009A3064">
            <w:pPr>
              <w:jc w:val="center"/>
              <w:rPr>
                <w:rFonts w:cs="Arial"/>
                <w:b/>
                <w:bCs/>
                <w:sz w:val="20"/>
                <w:szCs w:val="20"/>
              </w:rPr>
            </w:pPr>
          </w:p>
        </w:tc>
        <w:tc>
          <w:tcPr>
            <w:tcW w:w="1087" w:type="dxa"/>
          </w:tcPr>
          <w:p w14:paraId="18964A6B" w14:textId="77777777" w:rsidR="009A3064" w:rsidRPr="00B60EBE" w:rsidRDefault="009A3064" w:rsidP="009A3064">
            <w:pPr>
              <w:jc w:val="center"/>
              <w:rPr>
                <w:rFonts w:cs="Arial"/>
                <w:b/>
                <w:bCs/>
                <w:sz w:val="20"/>
                <w:szCs w:val="20"/>
              </w:rPr>
            </w:pPr>
          </w:p>
        </w:tc>
        <w:tc>
          <w:tcPr>
            <w:tcW w:w="957" w:type="dxa"/>
          </w:tcPr>
          <w:p w14:paraId="58B1AFCE"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17" w:type="dxa"/>
          </w:tcPr>
          <w:p w14:paraId="33B24FDF" w14:textId="77777777" w:rsidR="009A3064" w:rsidRPr="00B60EBE" w:rsidRDefault="009A3064" w:rsidP="009A3064">
            <w:pPr>
              <w:jc w:val="center"/>
              <w:rPr>
                <w:rFonts w:cs="Arial"/>
                <w:b/>
                <w:bCs/>
                <w:sz w:val="20"/>
                <w:szCs w:val="20"/>
              </w:rPr>
            </w:pPr>
          </w:p>
        </w:tc>
        <w:tc>
          <w:tcPr>
            <w:tcW w:w="1602" w:type="dxa"/>
          </w:tcPr>
          <w:p w14:paraId="5AAEF647" w14:textId="77777777" w:rsidR="009A3064" w:rsidRPr="00B60EBE" w:rsidRDefault="009A3064" w:rsidP="009A3064">
            <w:pPr>
              <w:jc w:val="center"/>
              <w:rPr>
                <w:rFonts w:cs="Arial"/>
                <w:b/>
                <w:bCs/>
                <w:sz w:val="20"/>
                <w:szCs w:val="20"/>
              </w:rPr>
            </w:pPr>
          </w:p>
        </w:tc>
      </w:tr>
      <w:tr w:rsidR="009A3064" w:rsidRPr="00B60EBE" w14:paraId="17A01C21" w14:textId="77777777" w:rsidTr="009A3064">
        <w:trPr>
          <w:trHeight w:val="113"/>
        </w:trPr>
        <w:tc>
          <w:tcPr>
            <w:tcW w:w="1545" w:type="dxa"/>
          </w:tcPr>
          <w:p w14:paraId="58106955" w14:textId="77777777" w:rsidR="009A3064" w:rsidRPr="00B60EBE" w:rsidRDefault="009A3064" w:rsidP="009A3064">
            <w:pPr>
              <w:rPr>
                <w:rFonts w:cs="Arial"/>
                <w:sz w:val="20"/>
                <w:szCs w:val="20"/>
              </w:rPr>
            </w:pPr>
            <w:r w:rsidRPr="00B60EBE">
              <w:rPr>
                <w:rFonts w:cs="Arial"/>
                <w:sz w:val="20"/>
                <w:szCs w:val="20"/>
              </w:rPr>
              <w:t>Медвеђа</w:t>
            </w:r>
          </w:p>
        </w:tc>
        <w:tc>
          <w:tcPr>
            <w:tcW w:w="977" w:type="dxa"/>
          </w:tcPr>
          <w:p w14:paraId="08A5CE9B" w14:textId="77777777" w:rsidR="009A3064" w:rsidRPr="00B60EBE" w:rsidRDefault="009A3064" w:rsidP="009A3064">
            <w:pPr>
              <w:jc w:val="center"/>
              <w:rPr>
                <w:rFonts w:cs="Arial"/>
                <w:b/>
                <w:bCs/>
                <w:sz w:val="20"/>
                <w:szCs w:val="20"/>
              </w:rPr>
            </w:pPr>
          </w:p>
        </w:tc>
        <w:tc>
          <w:tcPr>
            <w:tcW w:w="977" w:type="dxa"/>
          </w:tcPr>
          <w:p w14:paraId="5BF3B2ED" w14:textId="77777777" w:rsidR="009A3064" w:rsidRPr="00B60EBE" w:rsidRDefault="009A3064" w:rsidP="009A3064">
            <w:pPr>
              <w:jc w:val="center"/>
              <w:rPr>
                <w:rFonts w:cs="Arial"/>
                <w:b/>
                <w:bCs/>
                <w:sz w:val="20"/>
                <w:szCs w:val="20"/>
              </w:rPr>
            </w:pPr>
          </w:p>
        </w:tc>
        <w:tc>
          <w:tcPr>
            <w:tcW w:w="977" w:type="dxa"/>
          </w:tcPr>
          <w:p w14:paraId="2F2404CB" w14:textId="77777777" w:rsidR="009A3064" w:rsidRPr="00B60EBE" w:rsidRDefault="009A3064" w:rsidP="009A3064">
            <w:pPr>
              <w:jc w:val="center"/>
              <w:rPr>
                <w:rFonts w:cs="Arial"/>
                <w:b/>
                <w:bCs/>
                <w:sz w:val="20"/>
                <w:szCs w:val="20"/>
              </w:rPr>
            </w:pPr>
          </w:p>
        </w:tc>
        <w:tc>
          <w:tcPr>
            <w:tcW w:w="917" w:type="dxa"/>
          </w:tcPr>
          <w:p w14:paraId="13D8994B" w14:textId="77777777" w:rsidR="009A3064" w:rsidRPr="00B60EBE" w:rsidRDefault="009A3064" w:rsidP="009A3064">
            <w:pPr>
              <w:jc w:val="center"/>
              <w:rPr>
                <w:rFonts w:cs="Arial"/>
                <w:b/>
                <w:bCs/>
                <w:sz w:val="20"/>
                <w:szCs w:val="20"/>
              </w:rPr>
            </w:pPr>
          </w:p>
        </w:tc>
        <w:tc>
          <w:tcPr>
            <w:tcW w:w="1087" w:type="dxa"/>
          </w:tcPr>
          <w:p w14:paraId="777D98E7" w14:textId="77777777" w:rsidR="009A3064" w:rsidRPr="00B60EBE" w:rsidRDefault="009A3064" w:rsidP="009A3064">
            <w:pPr>
              <w:jc w:val="center"/>
              <w:rPr>
                <w:rFonts w:cs="Arial"/>
                <w:b/>
                <w:bCs/>
                <w:sz w:val="20"/>
                <w:szCs w:val="20"/>
              </w:rPr>
            </w:pPr>
          </w:p>
        </w:tc>
        <w:tc>
          <w:tcPr>
            <w:tcW w:w="957" w:type="dxa"/>
          </w:tcPr>
          <w:p w14:paraId="285FBAC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7B8D0449" w14:textId="77777777" w:rsidR="009A3064" w:rsidRPr="00B60EBE" w:rsidRDefault="009A3064" w:rsidP="009A3064">
            <w:pPr>
              <w:jc w:val="center"/>
              <w:rPr>
                <w:rFonts w:cs="Arial"/>
                <w:b/>
                <w:bCs/>
                <w:sz w:val="20"/>
                <w:szCs w:val="20"/>
              </w:rPr>
            </w:pPr>
          </w:p>
        </w:tc>
        <w:tc>
          <w:tcPr>
            <w:tcW w:w="1602" w:type="dxa"/>
          </w:tcPr>
          <w:p w14:paraId="6BEA53DC" w14:textId="77777777" w:rsidR="009A3064" w:rsidRPr="00B60EBE" w:rsidRDefault="009A3064" w:rsidP="009A3064">
            <w:pPr>
              <w:jc w:val="center"/>
              <w:rPr>
                <w:rFonts w:cs="Arial"/>
                <w:b/>
                <w:bCs/>
                <w:sz w:val="20"/>
                <w:szCs w:val="20"/>
              </w:rPr>
            </w:pPr>
          </w:p>
        </w:tc>
      </w:tr>
      <w:tr w:rsidR="009A3064" w:rsidRPr="00B60EBE" w14:paraId="109D32DB" w14:textId="77777777" w:rsidTr="009A3064">
        <w:trPr>
          <w:trHeight w:val="113"/>
        </w:trPr>
        <w:tc>
          <w:tcPr>
            <w:tcW w:w="1545" w:type="dxa"/>
          </w:tcPr>
          <w:p w14:paraId="7463E58B" w14:textId="77777777" w:rsidR="009A3064" w:rsidRPr="00B60EBE" w:rsidRDefault="009A3064" w:rsidP="009A3064">
            <w:pPr>
              <w:rPr>
                <w:rFonts w:cs="Arial"/>
                <w:sz w:val="20"/>
                <w:szCs w:val="20"/>
              </w:rPr>
            </w:pPr>
            <w:r w:rsidRPr="00B60EBE">
              <w:rPr>
                <w:rFonts w:cs="Arial"/>
                <w:sz w:val="20"/>
                <w:szCs w:val="20"/>
              </w:rPr>
              <w:t>Вучје</w:t>
            </w:r>
          </w:p>
        </w:tc>
        <w:tc>
          <w:tcPr>
            <w:tcW w:w="977" w:type="dxa"/>
          </w:tcPr>
          <w:p w14:paraId="3769F13E" w14:textId="77777777" w:rsidR="009A3064" w:rsidRPr="00B60EBE" w:rsidRDefault="009A3064" w:rsidP="009A3064">
            <w:pPr>
              <w:jc w:val="center"/>
              <w:rPr>
                <w:rFonts w:cs="Arial"/>
                <w:b/>
                <w:bCs/>
                <w:sz w:val="20"/>
                <w:szCs w:val="20"/>
              </w:rPr>
            </w:pPr>
          </w:p>
        </w:tc>
        <w:tc>
          <w:tcPr>
            <w:tcW w:w="977" w:type="dxa"/>
          </w:tcPr>
          <w:p w14:paraId="7658B927" w14:textId="77777777" w:rsidR="009A3064" w:rsidRPr="00B60EBE" w:rsidRDefault="009A3064" w:rsidP="009A3064">
            <w:pPr>
              <w:jc w:val="center"/>
              <w:rPr>
                <w:rFonts w:cs="Arial"/>
                <w:b/>
                <w:bCs/>
                <w:sz w:val="20"/>
                <w:szCs w:val="20"/>
              </w:rPr>
            </w:pPr>
          </w:p>
        </w:tc>
        <w:tc>
          <w:tcPr>
            <w:tcW w:w="977" w:type="dxa"/>
          </w:tcPr>
          <w:p w14:paraId="44C4010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2E677CAC" w14:textId="77777777" w:rsidR="009A3064" w:rsidRPr="00B60EBE" w:rsidRDefault="009A3064" w:rsidP="009A3064">
            <w:pPr>
              <w:jc w:val="center"/>
              <w:rPr>
                <w:rFonts w:cs="Arial"/>
                <w:b/>
                <w:bCs/>
                <w:sz w:val="20"/>
                <w:szCs w:val="20"/>
              </w:rPr>
            </w:pPr>
          </w:p>
        </w:tc>
        <w:tc>
          <w:tcPr>
            <w:tcW w:w="1087" w:type="dxa"/>
          </w:tcPr>
          <w:p w14:paraId="5326AF3F" w14:textId="77777777" w:rsidR="009A3064" w:rsidRPr="00B60EBE" w:rsidRDefault="009A3064" w:rsidP="009A3064">
            <w:pPr>
              <w:jc w:val="center"/>
              <w:rPr>
                <w:rFonts w:cs="Arial"/>
                <w:b/>
                <w:bCs/>
                <w:sz w:val="20"/>
                <w:szCs w:val="20"/>
              </w:rPr>
            </w:pPr>
          </w:p>
        </w:tc>
        <w:tc>
          <w:tcPr>
            <w:tcW w:w="957" w:type="dxa"/>
          </w:tcPr>
          <w:p w14:paraId="0E1DD8C9" w14:textId="77777777" w:rsidR="009A3064" w:rsidRPr="00B60EBE" w:rsidRDefault="009A3064" w:rsidP="009A3064">
            <w:pPr>
              <w:jc w:val="center"/>
              <w:rPr>
                <w:rFonts w:cs="Arial"/>
                <w:b/>
                <w:bCs/>
                <w:sz w:val="20"/>
                <w:szCs w:val="20"/>
              </w:rPr>
            </w:pPr>
          </w:p>
        </w:tc>
        <w:tc>
          <w:tcPr>
            <w:tcW w:w="1017" w:type="dxa"/>
          </w:tcPr>
          <w:p w14:paraId="2A1242C8" w14:textId="77777777" w:rsidR="009A3064" w:rsidRPr="00B60EBE" w:rsidRDefault="009A3064" w:rsidP="009A3064">
            <w:pPr>
              <w:jc w:val="center"/>
              <w:rPr>
                <w:rFonts w:cs="Arial"/>
                <w:b/>
                <w:bCs/>
                <w:sz w:val="20"/>
                <w:szCs w:val="20"/>
              </w:rPr>
            </w:pPr>
          </w:p>
        </w:tc>
        <w:tc>
          <w:tcPr>
            <w:tcW w:w="1602" w:type="dxa"/>
          </w:tcPr>
          <w:p w14:paraId="1998A922" w14:textId="77777777" w:rsidR="009A3064" w:rsidRPr="00B60EBE" w:rsidRDefault="009A3064" w:rsidP="009A3064">
            <w:pPr>
              <w:jc w:val="center"/>
              <w:rPr>
                <w:rFonts w:cs="Arial"/>
                <w:b/>
                <w:bCs/>
                <w:sz w:val="20"/>
                <w:szCs w:val="20"/>
              </w:rPr>
            </w:pPr>
          </w:p>
        </w:tc>
      </w:tr>
      <w:tr w:rsidR="009A3064" w:rsidRPr="00B60EBE" w14:paraId="1F8C76C5" w14:textId="77777777" w:rsidTr="009A3064">
        <w:trPr>
          <w:trHeight w:val="113"/>
        </w:trPr>
        <w:tc>
          <w:tcPr>
            <w:tcW w:w="1545" w:type="dxa"/>
          </w:tcPr>
          <w:p w14:paraId="79B4A331"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77" w:type="dxa"/>
          </w:tcPr>
          <w:p w14:paraId="21E5926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F2D4536" w14:textId="77777777" w:rsidR="009A3064" w:rsidRPr="00B60EBE" w:rsidRDefault="009A3064" w:rsidP="009A3064">
            <w:pPr>
              <w:jc w:val="center"/>
              <w:rPr>
                <w:rFonts w:cs="Arial"/>
                <w:b/>
                <w:bCs/>
                <w:sz w:val="20"/>
                <w:szCs w:val="20"/>
              </w:rPr>
            </w:pPr>
          </w:p>
        </w:tc>
        <w:tc>
          <w:tcPr>
            <w:tcW w:w="977" w:type="dxa"/>
          </w:tcPr>
          <w:p w14:paraId="06C52EBE" w14:textId="77777777" w:rsidR="009A3064" w:rsidRPr="00B60EBE" w:rsidRDefault="009A3064" w:rsidP="009A3064">
            <w:pPr>
              <w:jc w:val="center"/>
              <w:rPr>
                <w:rFonts w:cs="Arial"/>
                <w:b/>
                <w:bCs/>
                <w:sz w:val="20"/>
                <w:szCs w:val="20"/>
              </w:rPr>
            </w:pPr>
          </w:p>
        </w:tc>
        <w:tc>
          <w:tcPr>
            <w:tcW w:w="917" w:type="dxa"/>
          </w:tcPr>
          <w:p w14:paraId="559EE7E5"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1087" w:type="dxa"/>
          </w:tcPr>
          <w:p w14:paraId="4C3310DC" w14:textId="77777777" w:rsidR="009A3064" w:rsidRPr="00B60EBE" w:rsidRDefault="009A3064" w:rsidP="009A3064">
            <w:pPr>
              <w:jc w:val="center"/>
              <w:rPr>
                <w:rFonts w:cs="Arial"/>
                <w:b/>
                <w:bCs/>
                <w:sz w:val="20"/>
                <w:szCs w:val="20"/>
              </w:rPr>
            </w:pPr>
          </w:p>
        </w:tc>
        <w:tc>
          <w:tcPr>
            <w:tcW w:w="957" w:type="dxa"/>
          </w:tcPr>
          <w:p w14:paraId="5E1AAB80" w14:textId="77777777" w:rsidR="009A3064" w:rsidRPr="00B60EBE" w:rsidRDefault="009A3064" w:rsidP="009A3064">
            <w:pPr>
              <w:jc w:val="center"/>
              <w:rPr>
                <w:rFonts w:cs="Arial"/>
                <w:b/>
                <w:bCs/>
                <w:sz w:val="20"/>
                <w:szCs w:val="20"/>
              </w:rPr>
            </w:pPr>
          </w:p>
        </w:tc>
        <w:tc>
          <w:tcPr>
            <w:tcW w:w="1017" w:type="dxa"/>
          </w:tcPr>
          <w:p w14:paraId="403236B3"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1602" w:type="dxa"/>
          </w:tcPr>
          <w:p w14:paraId="61694BC4"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9A3064" w:rsidRPr="00B60EBE" w14:paraId="3D1E950F" w14:textId="77777777" w:rsidTr="009A3064">
        <w:trPr>
          <w:trHeight w:val="113"/>
        </w:trPr>
        <w:tc>
          <w:tcPr>
            <w:tcW w:w="1545" w:type="dxa"/>
          </w:tcPr>
          <w:p w14:paraId="6AB531DD" w14:textId="77777777" w:rsidR="009A3064" w:rsidRPr="00B60EBE" w:rsidRDefault="009A3064" w:rsidP="009A3064">
            <w:pPr>
              <w:rPr>
                <w:rFonts w:cs="Arial"/>
                <w:sz w:val="20"/>
                <w:szCs w:val="20"/>
                <w:lang w:val="ru-RU"/>
              </w:rPr>
            </w:pPr>
            <w:r w:rsidRPr="00B60EBE">
              <w:rPr>
                <w:rFonts w:cs="Arial"/>
                <w:sz w:val="20"/>
                <w:szCs w:val="20"/>
                <w:lang w:val="ru-RU"/>
              </w:rPr>
              <w:t>Врање - служба нап. ел.енергије</w:t>
            </w:r>
          </w:p>
        </w:tc>
        <w:tc>
          <w:tcPr>
            <w:tcW w:w="977" w:type="dxa"/>
          </w:tcPr>
          <w:p w14:paraId="4446E45F" w14:textId="77777777" w:rsidR="009A3064" w:rsidRPr="00B60EBE" w:rsidRDefault="009A3064" w:rsidP="009A3064">
            <w:pPr>
              <w:jc w:val="center"/>
              <w:rPr>
                <w:rFonts w:cs="Arial"/>
                <w:b/>
                <w:bCs/>
                <w:sz w:val="20"/>
                <w:szCs w:val="20"/>
                <w:lang w:val="ru-RU"/>
              </w:rPr>
            </w:pPr>
          </w:p>
        </w:tc>
        <w:tc>
          <w:tcPr>
            <w:tcW w:w="977" w:type="dxa"/>
          </w:tcPr>
          <w:p w14:paraId="6EB3D85E" w14:textId="77777777" w:rsidR="009A3064" w:rsidRPr="00B60EBE" w:rsidRDefault="009A3064" w:rsidP="009A3064">
            <w:pPr>
              <w:jc w:val="center"/>
              <w:rPr>
                <w:rFonts w:cs="Arial"/>
                <w:b/>
                <w:bCs/>
                <w:sz w:val="20"/>
                <w:szCs w:val="20"/>
                <w:lang w:val="ru-RU"/>
              </w:rPr>
            </w:pPr>
          </w:p>
        </w:tc>
        <w:tc>
          <w:tcPr>
            <w:tcW w:w="977" w:type="dxa"/>
          </w:tcPr>
          <w:p w14:paraId="04806F69" w14:textId="77777777" w:rsidR="009A3064" w:rsidRPr="00B60EBE" w:rsidRDefault="009A3064" w:rsidP="009A3064">
            <w:pPr>
              <w:jc w:val="center"/>
              <w:rPr>
                <w:rFonts w:cs="Arial"/>
                <w:b/>
                <w:bCs/>
                <w:sz w:val="20"/>
                <w:szCs w:val="20"/>
                <w:lang w:val="ru-RU"/>
              </w:rPr>
            </w:pPr>
          </w:p>
        </w:tc>
        <w:tc>
          <w:tcPr>
            <w:tcW w:w="917" w:type="dxa"/>
          </w:tcPr>
          <w:p w14:paraId="4E3EB9EE"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87" w:type="dxa"/>
          </w:tcPr>
          <w:p w14:paraId="576FAE6F" w14:textId="77777777" w:rsidR="009A3064" w:rsidRPr="00B60EBE" w:rsidRDefault="009A3064" w:rsidP="009A3064">
            <w:pPr>
              <w:jc w:val="center"/>
              <w:rPr>
                <w:rFonts w:cs="Arial"/>
                <w:b/>
                <w:bCs/>
                <w:sz w:val="20"/>
                <w:szCs w:val="20"/>
              </w:rPr>
            </w:pPr>
          </w:p>
        </w:tc>
        <w:tc>
          <w:tcPr>
            <w:tcW w:w="957" w:type="dxa"/>
          </w:tcPr>
          <w:p w14:paraId="7283C365" w14:textId="77777777" w:rsidR="009A3064" w:rsidRPr="00B60EBE" w:rsidRDefault="009A3064" w:rsidP="009A3064">
            <w:pPr>
              <w:jc w:val="center"/>
              <w:rPr>
                <w:rFonts w:cs="Arial"/>
                <w:b/>
                <w:bCs/>
                <w:sz w:val="20"/>
                <w:szCs w:val="20"/>
              </w:rPr>
            </w:pPr>
          </w:p>
        </w:tc>
        <w:tc>
          <w:tcPr>
            <w:tcW w:w="1017" w:type="dxa"/>
          </w:tcPr>
          <w:p w14:paraId="43EBE92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4C5D94B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6586414" w14:textId="77777777" w:rsidTr="009A3064">
        <w:trPr>
          <w:trHeight w:val="113"/>
        </w:trPr>
        <w:tc>
          <w:tcPr>
            <w:tcW w:w="1545" w:type="dxa"/>
          </w:tcPr>
          <w:p w14:paraId="594927DB" w14:textId="77777777" w:rsidR="009A3064" w:rsidRPr="00B60EBE" w:rsidRDefault="009A3064" w:rsidP="009A3064">
            <w:pPr>
              <w:rPr>
                <w:rFonts w:cs="Arial"/>
                <w:sz w:val="20"/>
                <w:szCs w:val="20"/>
                <w:lang w:val="ru-RU"/>
              </w:rPr>
            </w:pPr>
            <w:r w:rsidRPr="00B60EBE">
              <w:rPr>
                <w:rFonts w:cs="Arial"/>
                <w:sz w:val="20"/>
                <w:szCs w:val="20"/>
                <w:lang w:val="ru-RU"/>
              </w:rPr>
              <w:t>Врање - ИТ и ВУГ служба</w:t>
            </w:r>
          </w:p>
        </w:tc>
        <w:tc>
          <w:tcPr>
            <w:tcW w:w="977" w:type="dxa"/>
          </w:tcPr>
          <w:p w14:paraId="668ADA5E" w14:textId="77777777" w:rsidR="009A3064" w:rsidRPr="00B60EBE" w:rsidRDefault="009A3064" w:rsidP="009A3064">
            <w:pPr>
              <w:jc w:val="center"/>
              <w:rPr>
                <w:rFonts w:cs="Arial"/>
                <w:b/>
                <w:bCs/>
                <w:sz w:val="20"/>
                <w:szCs w:val="20"/>
                <w:lang w:val="ru-RU"/>
              </w:rPr>
            </w:pPr>
          </w:p>
        </w:tc>
        <w:tc>
          <w:tcPr>
            <w:tcW w:w="977" w:type="dxa"/>
          </w:tcPr>
          <w:p w14:paraId="77E831DF" w14:textId="77777777" w:rsidR="009A3064" w:rsidRPr="00B60EBE" w:rsidRDefault="009A3064" w:rsidP="009A3064">
            <w:pPr>
              <w:jc w:val="center"/>
              <w:rPr>
                <w:rFonts w:cs="Arial"/>
                <w:b/>
                <w:bCs/>
                <w:sz w:val="20"/>
                <w:szCs w:val="20"/>
                <w:lang w:val="ru-RU"/>
              </w:rPr>
            </w:pPr>
          </w:p>
        </w:tc>
        <w:tc>
          <w:tcPr>
            <w:tcW w:w="977" w:type="dxa"/>
          </w:tcPr>
          <w:p w14:paraId="21CE1D2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7B41B67C"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87" w:type="dxa"/>
          </w:tcPr>
          <w:p w14:paraId="2302B845" w14:textId="77777777" w:rsidR="009A3064" w:rsidRPr="00B60EBE" w:rsidRDefault="009A3064" w:rsidP="009A3064">
            <w:pPr>
              <w:jc w:val="center"/>
              <w:rPr>
                <w:rFonts w:cs="Arial"/>
                <w:b/>
                <w:bCs/>
                <w:sz w:val="20"/>
                <w:szCs w:val="20"/>
              </w:rPr>
            </w:pPr>
          </w:p>
        </w:tc>
        <w:tc>
          <w:tcPr>
            <w:tcW w:w="957" w:type="dxa"/>
          </w:tcPr>
          <w:p w14:paraId="3A640768" w14:textId="77777777" w:rsidR="009A3064" w:rsidRPr="00B60EBE" w:rsidRDefault="009A3064" w:rsidP="009A3064">
            <w:pPr>
              <w:jc w:val="center"/>
              <w:rPr>
                <w:rFonts w:cs="Arial"/>
                <w:b/>
                <w:bCs/>
                <w:sz w:val="20"/>
                <w:szCs w:val="20"/>
              </w:rPr>
            </w:pPr>
          </w:p>
        </w:tc>
        <w:tc>
          <w:tcPr>
            <w:tcW w:w="1017" w:type="dxa"/>
          </w:tcPr>
          <w:p w14:paraId="2A7D008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188A8D3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287EDC3" w14:textId="77777777" w:rsidTr="009A3064">
        <w:trPr>
          <w:trHeight w:val="113"/>
        </w:trPr>
        <w:tc>
          <w:tcPr>
            <w:tcW w:w="1545" w:type="dxa"/>
          </w:tcPr>
          <w:p w14:paraId="580418B9" w14:textId="77777777" w:rsidR="009A3064" w:rsidRPr="00B60EBE" w:rsidRDefault="009A3064" w:rsidP="009A3064">
            <w:pPr>
              <w:rPr>
                <w:rFonts w:cs="Arial"/>
                <w:sz w:val="20"/>
                <w:szCs w:val="20"/>
              </w:rPr>
            </w:pPr>
            <w:r w:rsidRPr="00B60EBE">
              <w:rPr>
                <w:rFonts w:cs="Arial"/>
                <w:sz w:val="20"/>
                <w:szCs w:val="20"/>
              </w:rPr>
              <w:lastRenderedPageBreak/>
              <w:t>Врање - радионица</w:t>
            </w:r>
          </w:p>
        </w:tc>
        <w:tc>
          <w:tcPr>
            <w:tcW w:w="977" w:type="dxa"/>
          </w:tcPr>
          <w:p w14:paraId="303559A9" w14:textId="77777777" w:rsidR="009A3064" w:rsidRPr="00B60EBE" w:rsidRDefault="009A3064" w:rsidP="009A3064">
            <w:pPr>
              <w:jc w:val="center"/>
              <w:rPr>
                <w:rFonts w:cs="Arial"/>
                <w:b/>
                <w:bCs/>
                <w:sz w:val="20"/>
                <w:szCs w:val="20"/>
              </w:rPr>
            </w:pPr>
          </w:p>
        </w:tc>
        <w:tc>
          <w:tcPr>
            <w:tcW w:w="977" w:type="dxa"/>
          </w:tcPr>
          <w:p w14:paraId="09BD63D1" w14:textId="77777777" w:rsidR="009A3064" w:rsidRPr="00B60EBE" w:rsidRDefault="009A3064" w:rsidP="009A3064">
            <w:pPr>
              <w:jc w:val="center"/>
              <w:rPr>
                <w:rFonts w:cs="Arial"/>
                <w:b/>
                <w:bCs/>
                <w:sz w:val="20"/>
                <w:szCs w:val="20"/>
              </w:rPr>
            </w:pPr>
          </w:p>
        </w:tc>
        <w:tc>
          <w:tcPr>
            <w:tcW w:w="977" w:type="dxa"/>
          </w:tcPr>
          <w:p w14:paraId="41AAFDFA" w14:textId="77777777" w:rsidR="009A3064" w:rsidRPr="00B60EBE" w:rsidRDefault="009A3064" w:rsidP="009A3064">
            <w:pPr>
              <w:jc w:val="center"/>
              <w:rPr>
                <w:rFonts w:cs="Arial"/>
                <w:b/>
                <w:bCs/>
                <w:sz w:val="20"/>
                <w:szCs w:val="20"/>
              </w:rPr>
            </w:pPr>
          </w:p>
        </w:tc>
        <w:tc>
          <w:tcPr>
            <w:tcW w:w="917" w:type="dxa"/>
          </w:tcPr>
          <w:p w14:paraId="57DE2A5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010C7474" w14:textId="77777777" w:rsidR="009A3064" w:rsidRPr="00B60EBE" w:rsidRDefault="009A3064" w:rsidP="009A3064">
            <w:pPr>
              <w:jc w:val="center"/>
              <w:rPr>
                <w:rFonts w:cs="Arial"/>
                <w:b/>
                <w:bCs/>
                <w:sz w:val="20"/>
                <w:szCs w:val="20"/>
              </w:rPr>
            </w:pPr>
          </w:p>
        </w:tc>
        <w:tc>
          <w:tcPr>
            <w:tcW w:w="957" w:type="dxa"/>
          </w:tcPr>
          <w:p w14:paraId="55DC35DE" w14:textId="77777777" w:rsidR="009A3064" w:rsidRPr="00B60EBE" w:rsidRDefault="009A3064" w:rsidP="009A3064">
            <w:pPr>
              <w:jc w:val="center"/>
              <w:rPr>
                <w:rFonts w:cs="Arial"/>
                <w:b/>
                <w:bCs/>
                <w:sz w:val="20"/>
                <w:szCs w:val="20"/>
              </w:rPr>
            </w:pPr>
          </w:p>
        </w:tc>
        <w:tc>
          <w:tcPr>
            <w:tcW w:w="1017" w:type="dxa"/>
          </w:tcPr>
          <w:p w14:paraId="7C0B7A89"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602" w:type="dxa"/>
          </w:tcPr>
          <w:p w14:paraId="5F68CCDC"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D664DEB" w14:textId="77777777" w:rsidTr="009A3064">
        <w:trPr>
          <w:trHeight w:val="113"/>
        </w:trPr>
        <w:tc>
          <w:tcPr>
            <w:tcW w:w="1545" w:type="dxa"/>
          </w:tcPr>
          <w:p w14:paraId="43B92383" w14:textId="77777777" w:rsidR="009A3064" w:rsidRPr="00B60EBE" w:rsidRDefault="009A3064" w:rsidP="009A3064">
            <w:pPr>
              <w:rPr>
                <w:rFonts w:cs="Arial"/>
                <w:sz w:val="20"/>
                <w:szCs w:val="20"/>
              </w:rPr>
            </w:pPr>
            <w:r w:rsidRPr="00B60EBE">
              <w:rPr>
                <w:rFonts w:cs="Arial"/>
                <w:sz w:val="20"/>
                <w:szCs w:val="20"/>
              </w:rPr>
              <w:t xml:space="preserve">Врање - </w:t>
            </w:r>
          </w:p>
          <w:p w14:paraId="309431FB" w14:textId="77777777" w:rsidR="009A3064" w:rsidRPr="00B60EBE" w:rsidRDefault="009A3064" w:rsidP="009A3064">
            <w:pPr>
              <w:rPr>
                <w:rFonts w:cs="Arial"/>
                <w:sz w:val="20"/>
                <w:szCs w:val="20"/>
              </w:rPr>
            </w:pPr>
            <w:r w:rsidRPr="00B60EBE">
              <w:rPr>
                <w:rFonts w:cs="Arial"/>
                <w:sz w:val="20"/>
                <w:szCs w:val="20"/>
              </w:rPr>
              <w:t>баждарна</w:t>
            </w:r>
          </w:p>
          <w:p w14:paraId="404E3869" w14:textId="77777777" w:rsidR="009A3064" w:rsidRPr="00B60EBE" w:rsidRDefault="009A3064" w:rsidP="009A3064">
            <w:pPr>
              <w:rPr>
                <w:rFonts w:cs="Arial"/>
                <w:sz w:val="20"/>
                <w:szCs w:val="20"/>
              </w:rPr>
            </w:pPr>
            <w:r w:rsidRPr="00B60EBE">
              <w:rPr>
                <w:rFonts w:cs="Arial"/>
                <w:sz w:val="20"/>
                <w:szCs w:val="20"/>
              </w:rPr>
              <w:t>радионица</w:t>
            </w:r>
          </w:p>
        </w:tc>
        <w:tc>
          <w:tcPr>
            <w:tcW w:w="977" w:type="dxa"/>
          </w:tcPr>
          <w:p w14:paraId="13D6DFE6" w14:textId="77777777" w:rsidR="009A3064" w:rsidRPr="00B60EBE" w:rsidRDefault="009A3064" w:rsidP="009A3064">
            <w:pPr>
              <w:jc w:val="center"/>
              <w:rPr>
                <w:rFonts w:cs="Arial"/>
                <w:b/>
                <w:bCs/>
                <w:sz w:val="20"/>
                <w:szCs w:val="20"/>
              </w:rPr>
            </w:pPr>
          </w:p>
        </w:tc>
        <w:tc>
          <w:tcPr>
            <w:tcW w:w="977" w:type="dxa"/>
          </w:tcPr>
          <w:p w14:paraId="35584688" w14:textId="77777777" w:rsidR="009A3064" w:rsidRPr="00B60EBE" w:rsidRDefault="009A3064" w:rsidP="009A3064">
            <w:pPr>
              <w:jc w:val="center"/>
              <w:rPr>
                <w:rFonts w:cs="Arial"/>
                <w:b/>
                <w:bCs/>
                <w:sz w:val="20"/>
                <w:szCs w:val="20"/>
              </w:rPr>
            </w:pPr>
          </w:p>
        </w:tc>
        <w:tc>
          <w:tcPr>
            <w:tcW w:w="977" w:type="dxa"/>
          </w:tcPr>
          <w:p w14:paraId="1696B04B" w14:textId="77777777" w:rsidR="009A3064" w:rsidRPr="00B60EBE" w:rsidRDefault="009A3064" w:rsidP="009A3064">
            <w:pPr>
              <w:jc w:val="center"/>
              <w:rPr>
                <w:rFonts w:cs="Arial"/>
                <w:b/>
                <w:bCs/>
                <w:sz w:val="20"/>
                <w:szCs w:val="20"/>
              </w:rPr>
            </w:pPr>
          </w:p>
        </w:tc>
        <w:tc>
          <w:tcPr>
            <w:tcW w:w="917" w:type="dxa"/>
          </w:tcPr>
          <w:p w14:paraId="2DF5DB6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4BEED410" w14:textId="77777777" w:rsidR="009A3064" w:rsidRPr="00B60EBE" w:rsidRDefault="009A3064" w:rsidP="009A3064">
            <w:pPr>
              <w:jc w:val="center"/>
              <w:rPr>
                <w:rFonts w:cs="Arial"/>
                <w:b/>
                <w:bCs/>
                <w:sz w:val="20"/>
                <w:szCs w:val="20"/>
              </w:rPr>
            </w:pPr>
          </w:p>
        </w:tc>
        <w:tc>
          <w:tcPr>
            <w:tcW w:w="957" w:type="dxa"/>
          </w:tcPr>
          <w:p w14:paraId="244A34E5" w14:textId="77777777" w:rsidR="009A3064" w:rsidRPr="00B60EBE" w:rsidRDefault="009A3064" w:rsidP="009A3064">
            <w:pPr>
              <w:jc w:val="center"/>
              <w:rPr>
                <w:rFonts w:cs="Arial"/>
                <w:b/>
                <w:bCs/>
                <w:sz w:val="20"/>
                <w:szCs w:val="20"/>
              </w:rPr>
            </w:pPr>
          </w:p>
        </w:tc>
        <w:tc>
          <w:tcPr>
            <w:tcW w:w="1017" w:type="dxa"/>
          </w:tcPr>
          <w:p w14:paraId="4DDBE8D1" w14:textId="77777777" w:rsidR="009A3064" w:rsidRPr="00B60EBE" w:rsidRDefault="009A3064" w:rsidP="009A3064">
            <w:pPr>
              <w:jc w:val="center"/>
              <w:rPr>
                <w:rFonts w:cs="Arial"/>
                <w:b/>
                <w:bCs/>
                <w:sz w:val="20"/>
                <w:szCs w:val="20"/>
              </w:rPr>
            </w:pPr>
          </w:p>
        </w:tc>
        <w:tc>
          <w:tcPr>
            <w:tcW w:w="1602" w:type="dxa"/>
          </w:tcPr>
          <w:p w14:paraId="087F798A" w14:textId="77777777" w:rsidR="009A3064" w:rsidRPr="00B60EBE" w:rsidRDefault="009A3064" w:rsidP="009A3064">
            <w:pPr>
              <w:jc w:val="center"/>
              <w:rPr>
                <w:rFonts w:cs="Arial"/>
                <w:b/>
                <w:bCs/>
                <w:sz w:val="20"/>
                <w:szCs w:val="20"/>
              </w:rPr>
            </w:pPr>
          </w:p>
        </w:tc>
      </w:tr>
      <w:tr w:rsidR="009A3064" w:rsidRPr="00B60EBE" w14:paraId="083E3D0A" w14:textId="77777777" w:rsidTr="009A3064">
        <w:trPr>
          <w:trHeight w:val="113"/>
        </w:trPr>
        <w:tc>
          <w:tcPr>
            <w:tcW w:w="1545" w:type="dxa"/>
          </w:tcPr>
          <w:p w14:paraId="78C7FF58" w14:textId="77777777" w:rsidR="009A3064" w:rsidRPr="00B60EBE" w:rsidRDefault="009A3064" w:rsidP="009A3064">
            <w:pPr>
              <w:rPr>
                <w:rFonts w:cs="Arial"/>
                <w:sz w:val="20"/>
                <w:szCs w:val="20"/>
              </w:rPr>
            </w:pPr>
            <w:r w:rsidRPr="00B60EBE">
              <w:rPr>
                <w:rFonts w:cs="Arial"/>
                <w:sz w:val="20"/>
                <w:szCs w:val="20"/>
              </w:rPr>
              <w:t>Владичин Хан - управна зграда</w:t>
            </w:r>
          </w:p>
        </w:tc>
        <w:tc>
          <w:tcPr>
            <w:tcW w:w="977" w:type="dxa"/>
          </w:tcPr>
          <w:p w14:paraId="2B9BBE0B" w14:textId="77777777" w:rsidR="009A3064" w:rsidRPr="00B60EBE" w:rsidRDefault="009A3064" w:rsidP="009A3064">
            <w:pPr>
              <w:jc w:val="center"/>
              <w:rPr>
                <w:rFonts w:cs="Arial"/>
                <w:b/>
                <w:bCs/>
                <w:sz w:val="20"/>
                <w:szCs w:val="20"/>
              </w:rPr>
            </w:pPr>
          </w:p>
        </w:tc>
        <w:tc>
          <w:tcPr>
            <w:tcW w:w="977" w:type="dxa"/>
          </w:tcPr>
          <w:p w14:paraId="10D67534" w14:textId="77777777" w:rsidR="009A3064" w:rsidRPr="00B60EBE" w:rsidRDefault="009A3064" w:rsidP="009A3064">
            <w:pPr>
              <w:jc w:val="center"/>
              <w:rPr>
                <w:rFonts w:cs="Arial"/>
                <w:b/>
                <w:bCs/>
                <w:sz w:val="20"/>
                <w:szCs w:val="20"/>
              </w:rPr>
            </w:pPr>
          </w:p>
        </w:tc>
        <w:tc>
          <w:tcPr>
            <w:tcW w:w="977" w:type="dxa"/>
          </w:tcPr>
          <w:p w14:paraId="0E5B1121" w14:textId="77777777" w:rsidR="009A3064" w:rsidRPr="00B60EBE" w:rsidRDefault="009A3064" w:rsidP="009A3064">
            <w:pPr>
              <w:jc w:val="center"/>
              <w:rPr>
                <w:rFonts w:cs="Arial"/>
                <w:b/>
                <w:bCs/>
                <w:sz w:val="20"/>
                <w:szCs w:val="20"/>
              </w:rPr>
            </w:pPr>
          </w:p>
        </w:tc>
        <w:tc>
          <w:tcPr>
            <w:tcW w:w="917" w:type="dxa"/>
          </w:tcPr>
          <w:p w14:paraId="56ACCC2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3E217BC4" w14:textId="77777777" w:rsidR="009A3064" w:rsidRPr="00B60EBE" w:rsidRDefault="009A3064" w:rsidP="009A3064">
            <w:pPr>
              <w:jc w:val="center"/>
              <w:rPr>
                <w:rFonts w:cs="Arial"/>
                <w:b/>
                <w:bCs/>
                <w:sz w:val="20"/>
                <w:szCs w:val="20"/>
              </w:rPr>
            </w:pPr>
          </w:p>
        </w:tc>
        <w:tc>
          <w:tcPr>
            <w:tcW w:w="957" w:type="dxa"/>
          </w:tcPr>
          <w:p w14:paraId="2595E87E" w14:textId="77777777" w:rsidR="009A3064" w:rsidRPr="00B60EBE" w:rsidRDefault="009A3064" w:rsidP="009A3064">
            <w:pPr>
              <w:jc w:val="center"/>
              <w:rPr>
                <w:rFonts w:cs="Arial"/>
                <w:b/>
                <w:bCs/>
                <w:sz w:val="20"/>
                <w:szCs w:val="20"/>
              </w:rPr>
            </w:pPr>
          </w:p>
        </w:tc>
        <w:tc>
          <w:tcPr>
            <w:tcW w:w="1017" w:type="dxa"/>
          </w:tcPr>
          <w:p w14:paraId="0304FEE5" w14:textId="77777777" w:rsidR="009A3064" w:rsidRPr="00B60EBE" w:rsidRDefault="009A3064" w:rsidP="009A3064">
            <w:pPr>
              <w:jc w:val="center"/>
              <w:rPr>
                <w:rFonts w:cs="Arial"/>
                <w:b/>
                <w:bCs/>
                <w:sz w:val="20"/>
                <w:szCs w:val="20"/>
              </w:rPr>
            </w:pPr>
          </w:p>
        </w:tc>
        <w:tc>
          <w:tcPr>
            <w:tcW w:w="1602" w:type="dxa"/>
          </w:tcPr>
          <w:p w14:paraId="71B357DA" w14:textId="77777777" w:rsidR="009A3064" w:rsidRPr="00B60EBE" w:rsidRDefault="009A3064" w:rsidP="009A3064">
            <w:pPr>
              <w:jc w:val="center"/>
              <w:rPr>
                <w:rFonts w:cs="Arial"/>
                <w:b/>
                <w:bCs/>
                <w:sz w:val="20"/>
                <w:szCs w:val="20"/>
              </w:rPr>
            </w:pPr>
          </w:p>
        </w:tc>
      </w:tr>
      <w:tr w:rsidR="009A3064" w:rsidRPr="00B60EBE" w14:paraId="0D0549A4" w14:textId="77777777" w:rsidTr="009A3064">
        <w:trPr>
          <w:trHeight w:val="113"/>
        </w:trPr>
        <w:tc>
          <w:tcPr>
            <w:tcW w:w="1545" w:type="dxa"/>
          </w:tcPr>
          <w:p w14:paraId="56B84FF8" w14:textId="77777777" w:rsidR="009A3064" w:rsidRPr="00B60EBE" w:rsidRDefault="009A3064" w:rsidP="009A3064">
            <w:pPr>
              <w:rPr>
                <w:rFonts w:cs="Arial"/>
                <w:sz w:val="20"/>
                <w:szCs w:val="20"/>
              </w:rPr>
            </w:pPr>
            <w:r w:rsidRPr="00B60EBE">
              <w:rPr>
                <w:rFonts w:cs="Arial"/>
                <w:sz w:val="20"/>
                <w:szCs w:val="20"/>
              </w:rPr>
              <w:t>Владичин Хан - наплата</w:t>
            </w:r>
          </w:p>
        </w:tc>
        <w:tc>
          <w:tcPr>
            <w:tcW w:w="977" w:type="dxa"/>
          </w:tcPr>
          <w:p w14:paraId="77E0C4CB" w14:textId="77777777" w:rsidR="009A3064" w:rsidRPr="00B60EBE" w:rsidRDefault="009A3064" w:rsidP="009A3064">
            <w:pPr>
              <w:jc w:val="center"/>
              <w:rPr>
                <w:rFonts w:cs="Arial"/>
                <w:b/>
                <w:bCs/>
                <w:sz w:val="20"/>
                <w:szCs w:val="20"/>
              </w:rPr>
            </w:pPr>
          </w:p>
        </w:tc>
        <w:tc>
          <w:tcPr>
            <w:tcW w:w="977" w:type="dxa"/>
          </w:tcPr>
          <w:p w14:paraId="04EA8893" w14:textId="77777777" w:rsidR="009A3064" w:rsidRPr="00B60EBE" w:rsidRDefault="009A3064" w:rsidP="009A3064">
            <w:pPr>
              <w:jc w:val="center"/>
              <w:rPr>
                <w:rFonts w:cs="Arial"/>
                <w:b/>
                <w:bCs/>
                <w:sz w:val="20"/>
                <w:szCs w:val="20"/>
              </w:rPr>
            </w:pPr>
          </w:p>
        </w:tc>
        <w:tc>
          <w:tcPr>
            <w:tcW w:w="977" w:type="dxa"/>
          </w:tcPr>
          <w:p w14:paraId="34862760" w14:textId="77777777" w:rsidR="009A3064" w:rsidRPr="00B60EBE" w:rsidRDefault="009A3064" w:rsidP="009A3064">
            <w:pPr>
              <w:jc w:val="center"/>
              <w:rPr>
                <w:rFonts w:cs="Arial"/>
                <w:b/>
                <w:bCs/>
                <w:sz w:val="20"/>
                <w:szCs w:val="20"/>
              </w:rPr>
            </w:pPr>
          </w:p>
        </w:tc>
        <w:tc>
          <w:tcPr>
            <w:tcW w:w="917" w:type="dxa"/>
          </w:tcPr>
          <w:p w14:paraId="19A15BA7" w14:textId="77777777" w:rsidR="009A3064" w:rsidRPr="00B60EBE" w:rsidRDefault="009A3064" w:rsidP="009A3064">
            <w:pPr>
              <w:jc w:val="center"/>
              <w:rPr>
                <w:rFonts w:cs="Arial"/>
                <w:b/>
                <w:bCs/>
                <w:sz w:val="20"/>
                <w:szCs w:val="20"/>
              </w:rPr>
            </w:pPr>
          </w:p>
        </w:tc>
        <w:tc>
          <w:tcPr>
            <w:tcW w:w="1087" w:type="dxa"/>
          </w:tcPr>
          <w:p w14:paraId="5E45DDF9" w14:textId="77777777" w:rsidR="009A3064" w:rsidRPr="00B60EBE" w:rsidRDefault="009A3064" w:rsidP="009A3064">
            <w:pPr>
              <w:jc w:val="center"/>
              <w:rPr>
                <w:rFonts w:cs="Arial"/>
                <w:b/>
                <w:bCs/>
                <w:sz w:val="20"/>
                <w:szCs w:val="20"/>
              </w:rPr>
            </w:pPr>
          </w:p>
        </w:tc>
        <w:tc>
          <w:tcPr>
            <w:tcW w:w="957" w:type="dxa"/>
          </w:tcPr>
          <w:p w14:paraId="39617E29" w14:textId="77777777" w:rsidR="009A3064" w:rsidRPr="00B60EBE" w:rsidRDefault="009A3064" w:rsidP="009A3064">
            <w:pPr>
              <w:jc w:val="center"/>
              <w:rPr>
                <w:rFonts w:cs="Arial"/>
                <w:b/>
                <w:bCs/>
                <w:sz w:val="20"/>
                <w:szCs w:val="20"/>
              </w:rPr>
            </w:pPr>
          </w:p>
        </w:tc>
        <w:tc>
          <w:tcPr>
            <w:tcW w:w="1017" w:type="dxa"/>
          </w:tcPr>
          <w:p w14:paraId="6C31C98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4D0D29B1" w14:textId="77777777" w:rsidR="009A3064" w:rsidRPr="00B60EBE" w:rsidRDefault="009A3064" w:rsidP="009A3064">
            <w:pPr>
              <w:jc w:val="center"/>
              <w:rPr>
                <w:rFonts w:cs="Arial"/>
                <w:b/>
                <w:bCs/>
                <w:sz w:val="20"/>
                <w:szCs w:val="20"/>
              </w:rPr>
            </w:pPr>
          </w:p>
        </w:tc>
      </w:tr>
      <w:tr w:rsidR="009A3064" w:rsidRPr="00B60EBE" w14:paraId="2DD98ED8" w14:textId="77777777" w:rsidTr="009A3064">
        <w:trPr>
          <w:trHeight w:val="113"/>
        </w:trPr>
        <w:tc>
          <w:tcPr>
            <w:tcW w:w="1545" w:type="dxa"/>
          </w:tcPr>
          <w:p w14:paraId="1EE6BFFE" w14:textId="77777777" w:rsidR="009A3064" w:rsidRPr="00B60EBE" w:rsidRDefault="009A3064" w:rsidP="009A3064">
            <w:pPr>
              <w:rPr>
                <w:rFonts w:cs="Arial"/>
                <w:sz w:val="20"/>
                <w:szCs w:val="20"/>
              </w:rPr>
            </w:pPr>
            <w:r w:rsidRPr="00B60EBE">
              <w:rPr>
                <w:rFonts w:cs="Arial"/>
                <w:sz w:val="20"/>
                <w:szCs w:val="20"/>
              </w:rPr>
              <w:t>Врањска бања</w:t>
            </w:r>
          </w:p>
        </w:tc>
        <w:tc>
          <w:tcPr>
            <w:tcW w:w="977" w:type="dxa"/>
          </w:tcPr>
          <w:p w14:paraId="15603B95" w14:textId="77777777" w:rsidR="009A3064" w:rsidRPr="00B60EBE" w:rsidRDefault="009A3064" w:rsidP="009A3064">
            <w:pPr>
              <w:jc w:val="center"/>
              <w:rPr>
                <w:rFonts w:cs="Arial"/>
                <w:b/>
                <w:bCs/>
                <w:sz w:val="20"/>
                <w:szCs w:val="20"/>
              </w:rPr>
            </w:pPr>
          </w:p>
        </w:tc>
        <w:tc>
          <w:tcPr>
            <w:tcW w:w="977" w:type="dxa"/>
          </w:tcPr>
          <w:p w14:paraId="27DA8179" w14:textId="77777777" w:rsidR="009A3064" w:rsidRPr="00B60EBE" w:rsidRDefault="009A3064" w:rsidP="009A3064">
            <w:pPr>
              <w:jc w:val="center"/>
              <w:rPr>
                <w:rFonts w:cs="Arial"/>
                <w:b/>
                <w:bCs/>
                <w:sz w:val="20"/>
                <w:szCs w:val="20"/>
              </w:rPr>
            </w:pPr>
          </w:p>
        </w:tc>
        <w:tc>
          <w:tcPr>
            <w:tcW w:w="977" w:type="dxa"/>
          </w:tcPr>
          <w:p w14:paraId="04A5B73B" w14:textId="77777777" w:rsidR="009A3064" w:rsidRPr="00B60EBE" w:rsidRDefault="009A3064" w:rsidP="009A3064">
            <w:pPr>
              <w:jc w:val="center"/>
              <w:rPr>
                <w:rFonts w:cs="Arial"/>
                <w:b/>
                <w:bCs/>
                <w:sz w:val="20"/>
                <w:szCs w:val="20"/>
              </w:rPr>
            </w:pPr>
          </w:p>
        </w:tc>
        <w:tc>
          <w:tcPr>
            <w:tcW w:w="917" w:type="dxa"/>
          </w:tcPr>
          <w:p w14:paraId="647315B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2E151208" w14:textId="77777777" w:rsidR="009A3064" w:rsidRPr="00B60EBE" w:rsidRDefault="009A3064" w:rsidP="009A3064">
            <w:pPr>
              <w:jc w:val="center"/>
              <w:rPr>
                <w:rFonts w:cs="Arial"/>
                <w:b/>
                <w:bCs/>
                <w:sz w:val="20"/>
                <w:szCs w:val="20"/>
              </w:rPr>
            </w:pPr>
          </w:p>
        </w:tc>
        <w:tc>
          <w:tcPr>
            <w:tcW w:w="957" w:type="dxa"/>
          </w:tcPr>
          <w:p w14:paraId="79617CBE" w14:textId="77777777" w:rsidR="009A3064" w:rsidRPr="00B60EBE" w:rsidRDefault="009A3064" w:rsidP="009A3064">
            <w:pPr>
              <w:jc w:val="center"/>
              <w:rPr>
                <w:rFonts w:cs="Arial"/>
                <w:b/>
                <w:bCs/>
                <w:sz w:val="20"/>
                <w:szCs w:val="20"/>
              </w:rPr>
            </w:pPr>
          </w:p>
        </w:tc>
        <w:tc>
          <w:tcPr>
            <w:tcW w:w="1017" w:type="dxa"/>
          </w:tcPr>
          <w:p w14:paraId="2BFB7BF0" w14:textId="77777777" w:rsidR="009A3064" w:rsidRPr="00B60EBE" w:rsidRDefault="009A3064" w:rsidP="009A3064">
            <w:pPr>
              <w:jc w:val="center"/>
              <w:rPr>
                <w:rFonts w:cs="Arial"/>
                <w:b/>
                <w:bCs/>
                <w:sz w:val="20"/>
                <w:szCs w:val="20"/>
              </w:rPr>
            </w:pPr>
          </w:p>
        </w:tc>
        <w:tc>
          <w:tcPr>
            <w:tcW w:w="1602" w:type="dxa"/>
          </w:tcPr>
          <w:p w14:paraId="69CE63DA" w14:textId="77777777" w:rsidR="009A3064" w:rsidRPr="00B60EBE" w:rsidRDefault="009A3064" w:rsidP="009A3064">
            <w:pPr>
              <w:jc w:val="center"/>
              <w:rPr>
                <w:rFonts w:cs="Arial"/>
                <w:b/>
                <w:bCs/>
                <w:sz w:val="20"/>
                <w:szCs w:val="20"/>
              </w:rPr>
            </w:pPr>
          </w:p>
        </w:tc>
      </w:tr>
      <w:tr w:rsidR="009A3064" w:rsidRPr="00B60EBE" w14:paraId="25E4D171" w14:textId="77777777" w:rsidTr="009A3064">
        <w:trPr>
          <w:trHeight w:val="113"/>
        </w:trPr>
        <w:tc>
          <w:tcPr>
            <w:tcW w:w="1545" w:type="dxa"/>
          </w:tcPr>
          <w:p w14:paraId="0E49B67C" w14:textId="77777777" w:rsidR="009A3064" w:rsidRPr="00B60EBE" w:rsidRDefault="009A3064" w:rsidP="009A3064">
            <w:pPr>
              <w:rPr>
                <w:rFonts w:cs="Arial"/>
                <w:sz w:val="20"/>
                <w:szCs w:val="20"/>
              </w:rPr>
            </w:pPr>
            <w:r w:rsidRPr="00B60EBE">
              <w:rPr>
                <w:rFonts w:cs="Arial"/>
                <w:sz w:val="20"/>
                <w:szCs w:val="20"/>
              </w:rPr>
              <w:t>Бујановац - управна зграда</w:t>
            </w:r>
          </w:p>
        </w:tc>
        <w:tc>
          <w:tcPr>
            <w:tcW w:w="977" w:type="dxa"/>
          </w:tcPr>
          <w:p w14:paraId="3CEA677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079152AD" w14:textId="77777777" w:rsidR="009A3064" w:rsidRPr="00B60EBE" w:rsidRDefault="009A3064" w:rsidP="009A3064">
            <w:pPr>
              <w:jc w:val="center"/>
              <w:rPr>
                <w:rFonts w:cs="Arial"/>
                <w:b/>
                <w:bCs/>
                <w:sz w:val="20"/>
                <w:szCs w:val="20"/>
              </w:rPr>
            </w:pPr>
          </w:p>
        </w:tc>
        <w:tc>
          <w:tcPr>
            <w:tcW w:w="977" w:type="dxa"/>
          </w:tcPr>
          <w:p w14:paraId="6D1D5AA9" w14:textId="77777777" w:rsidR="009A3064" w:rsidRPr="00B60EBE" w:rsidRDefault="009A3064" w:rsidP="009A3064">
            <w:pPr>
              <w:jc w:val="center"/>
              <w:rPr>
                <w:rFonts w:cs="Arial"/>
                <w:b/>
                <w:bCs/>
                <w:sz w:val="20"/>
                <w:szCs w:val="20"/>
              </w:rPr>
            </w:pPr>
          </w:p>
        </w:tc>
        <w:tc>
          <w:tcPr>
            <w:tcW w:w="917" w:type="dxa"/>
          </w:tcPr>
          <w:p w14:paraId="1A2BFEDB" w14:textId="77777777" w:rsidR="009A3064" w:rsidRPr="00B60EBE" w:rsidRDefault="009A3064" w:rsidP="009A3064">
            <w:pPr>
              <w:jc w:val="center"/>
              <w:rPr>
                <w:rFonts w:cs="Arial"/>
                <w:b/>
                <w:bCs/>
                <w:sz w:val="20"/>
                <w:szCs w:val="20"/>
              </w:rPr>
            </w:pPr>
          </w:p>
        </w:tc>
        <w:tc>
          <w:tcPr>
            <w:tcW w:w="1087" w:type="dxa"/>
          </w:tcPr>
          <w:p w14:paraId="24DCDBF8" w14:textId="77777777" w:rsidR="009A3064" w:rsidRPr="00B60EBE" w:rsidRDefault="009A3064" w:rsidP="009A3064">
            <w:pPr>
              <w:jc w:val="center"/>
              <w:rPr>
                <w:rFonts w:cs="Arial"/>
                <w:b/>
                <w:bCs/>
                <w:sz w:val="20"/>
                <w:szCs w:val="20"/>
              </w:rPr>
            </w:pPr>
          </w:p>
        </w:tc>
        <w:tc>
          <w:tcPr>
            <w:tcW w:w="957" w:type="dxa"/>
          </w:tcPr>
          <w:p w14:paraId="47EF8CB7" w14:textId="77777777" w:rsidR="009A3064" w:rsidRPr="00B60EBE" w:rsidRDefault="009A3064" w:rsidP="009A3064">
            <w:pPr>
              <w:jc w:val="center"/>
              <w:rPr>
                <w:rFonts w:cs="Arial"/>
                <w:b/>
                <w:bCs/>
                <w:sz w:val="20"/>
                <w:szCs w:val="20"/>
              </w:rPr>
            </w:pPr>
          </w:p>
        </w:tc>
        <w:tc>
          <w:tcPr>
            <w:tcW w:w="1017" w:type="dxa"/>
          </w:tcPr>
          <w:p w14:paraId="4BF6173B" w14:textId="77777777" w:rsidR="009A3064" w:rsidRPr="00B60EBE" w:rsidRDefault="009A3064" w:rsidP="009A3064">
            <w:pPr>
              <w:jc w:val="center"/>
              <w:rPr>
                <w:rFonts w:cs="Arial"/>
                <w:b/>
                <w:bCs/>
                <w:sz w:val="20"/>
                <w:szCs w:val="20"/>
              </w:rPr>
            </w:pPr>
          </w:p>
        </w:tc>
        <w:tc>
          <w:tcPr>
            <w:tcW w:w="1602" w:type="dxa"/>
          </w:tcPr>
          <w:p w14:paraId="3AE6089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4986B6F" w14:textId="77777777" w:rsidTr="009A3064">
        <w:trPr>
          <w:trHeight w:val="113"/>
        </w:trPr>
        <w:tc>
          <w:tcPr>
            <w:tcW w:w="1545" w:type="dxa"/>
          </w:tcPr>
          <w:p w14:paraId="56439931" w14:textId="77777777" w:rsidR="009A3064" w:rsidRPr="00B60EBE" w:rsidRDefault="009A3064" w:rsidP="009A3064">
            <w:pPr>
              <w:rPr>
                <w:rFonts w:cs="Arial"/>
                <w:sz w:val="20"/>
                <w:szCs w:val="20"/>
              </w:rPr>
            </w:pPr>
            <w:r w:rsidRPr="00B60EBE">
              <w:rPr>
                <w:rFonts w:cs="Arial"/>
                <w:sz w:val="20"/>
                <w:szCs w:val="20"/>
              </w:rPr>
              <w:t>Бујановац - наплата</w:t>
            </w:r>
          </w:p>
        </w:tc>
        <w:tc>
          <w:tcPr>
            <w:tcW w:w="977" w:type="dxa"/>
          </w:tcPr>
          <w:p w14:paraId="7A58CF0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C0B44C4" w14:textId="77777777" w:rsidR="009A3064" w:rsidRPr="00B60EBE" w:rsidRDefault="009A3064" w:rsidP="009A3064">
            <w:pPr>
              <w:jc w:val="center"/>
              <w:rPr>
                <w:rFonts w:cs="Arial"/>
                <w:b/>
                <w:bCs/>
                <w:sz w:val="20"/>
                <w:szCs w:val="20"/>
              </w:rPr>
            </w:pPr>
          </w:p>
        </w:tc>
        <w:tc>
          <w:tcPr>
            <w:tcW w:w="977" w:type="dxa"/>
          </w:tcPr>
          <w:p w14:paraId="1759EB8C" w14:textId="77777777" w:rsidR="009A3064" w:rsidRPr="00B60EBE" w:rsidRDefault="009A3064" w:rsidP="009A3064">
            <w:pPr>
              <w:jc w:val="center"/>
              <w:rPr>
                <w:rFonts w:cs="Arial"/>
                <w:b/>
                <w:bCs/>
                <w:sz w:val="20"/>
                <w:szCs w:val="20"/>
              </w:rPr>
            </w:pPr>
          </w:p>
        </w:tc>
        <w:tc>
          <w:tcPr>
            <w:tcW w:w="917" w:type="dxa"/>
          </w:tcPr>
          <w:p w14:paraId="6FAE1340" w14:textId="77777777" w:rsidR="009A3064" w:rsidRPr="00B60EBE" w:rsidRDefault="009A3064" w:rsidP="009A3064">
            <w:pPr>
              <w:jc w:val="center"/>
              <w:rPr>
                <w:rFonts w:cs="Arial"/>
                <w:b/>
                <w:bCs/>
                <w:sz w:val="20"/>
                <w:szCs w:val="20"/>
              </w:rPr>
            </w:pPr>
          </w:p>
        </w:tc>
        <w:tc>
          <w:tcPr>
            <w:tcW w:w="1087" w:type="dxa"/>
          </w:tcPr>
          <w:p w14:paraId="042583B4" w14:textId="77777777" w:rsidR="009A3064" w:rsidRPr="00B60EBE" w:rsidRDefault="009A3064" w:rsidP="009A3064">
            <w:pPr>
              <w:jc w:val="center"/>
              <w:rPr>
                <w:rFonts w:cs="Arial"/>
                <w:b/>
                <w:bCs/>
                <w:sz w:val="20"/>
                <w:szCs w:val="20"/>
              </w:rPr>
            </w:pPr>
          </w:p>
        </w:tc>
        <w:tc>
          <w:tcPr>
            <w:tcW w:w="957" w:type="dxa"/>
          </w:tcPr>
          <w:p w14:paraId="2E3A30D6" w14:textId="77777777" w:rsidR="009A3064" w:rsidRPr="00B60EBE" w:rsidRDefault="009A3064" w:rsidP="009A3064">
            <w:pPr>
              <w:jc w:val="center"/>
              <w:rPr>
                <w:rFonts w:cs="Arial"/>
                <w:b/>
                <w:bCs/>
                <w:sz w:val="20"/>
                <w:szCs w:val="20"/>
              </w:rPr>
            </w:pPr>
          </w:p>
        </w:tc>
        <w:tc>
          <w:tcPr>
            <w:tcW w:w="1017" w:type="dxa"/>
          </w:tcPr>
          <w:p w14:paraId="09704E2C" w14:textId="77777777" w:rsidR="009A3064" w:rsidRPr="00B60EBE" w:rsidRDefault="009A3064" w:rsidP="009A3064">
            <w:pPr>
              <w:jc w:val="center"/>
              <w:rPr>
                <w:rFonts w:cs="Arial"/>
                <w:b/>
                <w:bCs/>
                <w:sz w:val="20"/>
                <w:szCs w:val="20"/>
              </w:rPr>
            </w:pPr>
          </w:p>
        </w:tc>
        <w:tc>
          <w:tcPr>
            <w:tcW w:w="1602" w:type="dxa"/>
          </w:tcPr>
          <w:p w14:paraId="3473ABF3"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04D03D4" w14:textId="77777777" w:rsidTr="009A3064">
        <w:trPr>
          <w:trHeight w:val="113"/>
        </w:trPr>
        <w:tc>
          <w:tcPr>
            <w:tcW w:w="1545" w:type="dxa"/>
          </w:tcPr>
          <w:p w14:paraId="765E5936" w14:textId="77777777" w:rsidR="009A3064" w:rsidRPr="00B60EBE" w:rsidRDefault="009A3064" w:rsidP="009A3064">
            <w:pPr>
              <w:rPr>
                <w:rFonts w:cs="Arial"/>
                <w:sz w:val="20"/>
                <w:szCs w:val="20"/>
              </w:rPr>
            </w:pPr>
            <w:r w:rsidRPr="00B60EBE">
              <w:rPr>
                <w:rFonts w:cs="Arial"/>
                <w:sz w:val="20"/>
                <w:szCs w:val="20"/>
              </w:rPr>
              <w:t>Трговиште</w:t>
            </w:r>
          </w:p>
        </w:tc>
        <w:tc>
          <w:tcPr>
            <w:tcW w:w="977" w:type="dxa"/>
          </w:tcPr>
          <w:p w14:paraId="1C916F4B" w14:textId="77777777" w:rsidR="009A3064" w:rsidRPr="00B60EBE" w:rsidRDefault="009A3064" w:rsidP="009A3064">
            <w:pPr>
              <w:jc w:val="center"/>
              <w:rPr>
                <w:rFonts w:cs="Arial"/>
                <w:b/>
                <w:bCs/>
                <w:sz w:val="20"/>
                <w:szCs w:val="20"/>
              </w:rPr>
            </w:pPr>
          </w:p>
        </w:tc>
        <w:tc>
          <w:tcPr>
            <w:tcW w:w="977" w:type="dxa"/>
          </w:tcPr>
          <w:p w14:paraId="126761B2" w14:textId="77777777" w:rsidR="009A3064" w:rsidRPr="00B60EBE" w:rsidRDefault="009A3064" w:rsidP="009A3064">
            <w:pPr>
              <w:jc w:val="center"/>
              <w:rPr>
                <w:rFonts w:cs="Arial"/>
                <w:b/>
                <w:bCs/>
                <w:sz w:val="20"/>
                <w:szCs w:val="20"/>
              </w:rPr>
            </w:pPr>
          </w:p>
        </w:tc>
        <w:tc>
          <w:tcPr>
            <w:tcW w:w="977" w:type="dxa"/>
          </w:tcPr>
          <w:p w14:paraId="231BAE27" w14:textId="77777777" w:rsidR="009A3064" w:rsidRPr="00B60EBE" w:rsidRDefault="009A3064" w:rsidP="009A3064">
            <w:pPr>
              <w:jc w:val="center"/>
              <w:rPr>
                <w:rFonts w:cs="Arial"/>
                <w:b/>
                <w:bCs/>
                <w:sz w:val="20"/>
                <w:szCs w:val="20"/>
              </w:rPr>
            </w:pPr>
          </w:p>
        </w:tc>
        <w:tc>
          <w:tcPr>
            <w:tcW w:w="917" w:type="dxa"/>
          </w:tcPr>
          <w:p w14:paraId="77F4C264" w14:textId="77777777" w:rsidR="009A3064" w:rsidRPr="00B60EBE" w:rsidRDefault="009A3064" w:rsidP="009A3064">
            <w:pPr>
              <w:jc w:val="center"/>
              <w:rPr>
                <w:rFonts w:cs="Arial"/>
                <w:b/>
                <w:bCs/>
                <w:sz w:val="20"/>
                <w:szCs w:val="20"/>
              </w:rPr>
            </w:pPr>
          </w:p>
        </w:tc>
        <w:tc>
          <w:tcPr>
            <w:tcW w:w="1087" w:type="dxa"/>
          </w:tcPr>
          <w:p w14:paraId="03D26753" w14:textId="77777777" w:rsidR="009A3064" w:rsidRPr="00B60EBE" w:rsidRDefault="009A3064" w:rsidP="009A3064">
            <w:pPr>
              <w:jc w:val="center"/>
              <w:rPr>
                <w:rFonts w:cs="Arial"/>
                <w:b/>
                <w:bCs/>
                <w:sz w:val="20"/>
                <w:szCs w:val="20"/>
              </w:rPr>
            </w:pPr>
          </w:p>
        </w:tc>
        <w:tc>
          <w:tcPr>
            <w:tcW w:w="957" w:type="dxa"/>
          </w:tcPr>
          <w:p w14:paraId="39D28B55" w14:textId="77777777" w:rsidR="009A3064" w:rsidRPr="00B60EBE" w:rsidRDefault="009A3064" w:rsidP="009A3064">
            <w:pPr>
              <w:jc w:val="center"/>
              <w:rPr>
                <w:rFonts w:cs="Arial"/>
                <w:b/>
                <w:bCs/>
                <w:sz w:val="20"/>
                <w:szCs w:val="20"/>
              </w:rPr>
            </w:pPr>
          </w:p>
        </w:tc>
        <w:tc>
          <w:tcPr>
            <w:tcW w:w="1017" w:type="dxa"/>
          </w:tcPr>
          <w:p w14:paraId="5D380DD9" w14:textId="77777777" w:rsidR="009A3064" w:rsidRPr="00B60EBE" w:rsidRDefault="009A3064" w:rsidP="009A3064">
            <w:pPr>
              <w:jc w:val="center"/>
              <w:rPr>
                <w:rFonts w:cs="Arial"/>
                <w:b/>
                <w:bCs/>
                <w:sz w:val="20"/>
                <w:szCs w:val="20"/>
              </w:rPr>
            </w:pPr>
          </w:p>
        </w:tc>
        <w:tc>
          <w:tcPr>
            <w:tcW w:w="1602" w:type="dxa"/>
          </w:tcPr>
          <w:p w14:paraId="4A78331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93CB6A4" w14:textId="77777777" w:rsidTr="009A3064">
        <w:trPr>
          <w:trHeight w:val="113"/>
        </w:trPr>
        <w:tc>
          <w:tcPr>
            <w:tcW w:w="1545" w:type="dxa"/>
          </w:tcPr>
          <w:p w14:paraId="259882E8"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77" w:type="dxa"/>
          </w:tcPr>
          <w:p w14:paraId="66E2BC2C" w14:textId="77777777" w:rsidR="009A3064" w:rsidRPr="00B60EBE" w:rsidRDefault="009A3064" w:rsidP="009A3064">
            <w:pPr>
              <w:jc w:val="center"/>
              <w:rPr>
                <w:rFonts w:cs="Arial"/>
                <w:b/>
                <w:bCs/>
                <w:sz w:val="20"/>
                <w:szCs w:val="20"/>
              </w:rPr>
            </w:pPr>
            <w:r w:rsidRPr="00B60EBE">
              <w:rPr>
                <w:rFonts w:cs="Arial"/>
                <w:b/>
                <w:bCs/>
                <w:sz w:val="20"/>
                <w:szCs w:val="20"/>
              </w:rPr>
              <w:t>8</w:t>
            </w:r>
          </w:p>
        </w:tc>
        <w:tc>
          <w:tcPr>
            <w:tcW w:w="977" w:type="dxa"/>
          </w:tcPr>
          <w:p w14:paraId="2359CD8F" w14:textId="77777777" w:rsidR="009A3064" w:rsidRPr="00B60EBE" w:rsidRDefault="009A3064" w:rsidP="009A3064">
            <w:pPr>
              <w:jc w:val="center"/>
              <w:rPr>
                <w:rFonts w:cs="Arial"/>
                <w:b/>
                <w:bCs/>
                <w:sz w:val="20"/>
                <w:szCs w:val="20"/>
              </w:rPr>
            </w:pPr>
          </w:p>
        </w:tc>
        <w:tc>
          <w:tcPr>
            <w:tcW w:w="977" w:type="dxa"/>
          </w:tcPr>
          <w:p w14:paraId="472FBE2A" w14:textId="77777777" w:rsidR="009A3064" w:rsidRPr="00B60EBE" w:rsidRDefault="009A3064" w:rsidP="009A3064">
            <w:pPr>
              <w:jc w:val="center"/>
              <w:rPr>
                <w:rFonts w:cs="Arial"/>
                <w:b/>
                <w:bCs/>
                <w:sz w:val="20"/>
                <w:szCs w:val="20"/>
              </w:rPr>
            </w:pPr>
          </w:p>
        </w:tc>
        <w:tc>
          <w:tcPr>
            <w:tcW w:w="917" w:type="dxa"/>
          </w:tcPr>
          <w:p w14:paraId="0D9F3B96" w14:textId="77777777" w:rsidR="009A3064" w:rsidRPr="00B60EBE" w:rsidRDefault="009A3064" w:rsidP="009A3064">
            <w:pPr>
              <w:jc w:val="center"/>
              <w:rPr>
                <w:rFonts w:cs="Arial"/>
                <w:b/>
                <w:bCs/>
                <w:sz w:val="20"/>
                <w:szCs w:val="20"/>
              </w:rPr>
            </w:pPr>
          </w:p>
        </w:tc>
        <w:tc>
          <w:tcPr>
            <w:tcW w:w="1087" w:type="dxa"/>
          </w:tcPr>
          <w:p w14:paraId="30BD934E" w14:textId="77777777" w:rsidR="009A3064" w:rsidRPr="00B60EBE" w:rsidRDefault="009A3064" w:rsidP="009A3064">
            <w:pPr>
              <w:jc w:val="center"/>
              <w:rPr>
                <w:rFonts w:cs="Arial"/>
                <w:b/>
                <w:bCs/>
                <w:sz w:val="20"/>
                <w:szCs w:val="20"/>
              </w:rPr>
            </w:pPr>
          </w:p>
        </w:tc>
        <w:tc>
          <w:tcPr>
            <w:tcW w:w="957" w:type="dxa"/>
          </w:tcPr>
          <w:p w14:paraId="73C8D872" w14:textId="77777777" w:rsidR="009A3064" w:rsidRPr="00B60EBE" w:rsidRDefault="009A3064" w:rsidP="009A3064">
            <w:pPr>
              <w:jc w:val="center"/>
              <w:rPr>
                <w:rFonts w:cs="Arial"/>
                <w:b/>
                <w:bCs/>
                <w:sz w:val="20"/>
                <w:szCs w:val="20"/>
              </w:rPr>
            </w:pPr>
          </w:p>
        </w:tc>
        <w:tc>
          <w:tcPr>
            <w:tcW w:w="1017" w:type="dxa"/>
          </w:tcPr>
          <w:p w14:paraId="7B2487B2"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4376A24A" w14:textId="77777777" w:rsidR="009A3064" w:rsidRPr="00B60EBE" w:rsidRDefault="009A3064" w:rsidP="009A3064">
            <w:pPr>
              <w:jc w:val="center"/>
              <w:rPr>
                <w:rFonts w:cs="Arial"/>
                <w:b/>
                <w:bCs/>
                <w:sz w:val="20"/>
                <w:szCs w:val="20"/>
              </w:rPr>
            </w:pPr>
          </w:p>
        </w:tc>
      </w:tr>
      <w:tr w:rsidR="009A3064" w:rsidRPr="00B60EBE" w14:paraId="2EA4DD16" w14:textId="77777777" w:rsidTr="009A3064">
        <w:trPr>
          <w:trHeight w:val="113"/>
        </w:trPr>
        <w:tc>
          <w:tcPr>
            <w:tcW w:w="1545" w:type="dxa"/>
          </w:tcPr>
          <w:p w14:paraId="69378F89"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138A726F"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77" w:type="dxa"/>
          </w:tcPr>
          <w:p w14:paraId="4154C2DF"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6BC4C7D7" w14:textId="77777777" w:rsidR="009A3064" w:rsidRPr="00B60EBE" w:rsidRDefault="009A3064" w:rsidP="009A3064">
            <w:pPr>
              <w:jc w:val="center"/>
              <w:rPr>
                <w:rFonts w:cs="Arial"/>
                <w:b/>
                <w:bCs/>
                <w:sz w:val="20"/>
                <w:szCs w:val="20"/>
              </w:rPr>
            </w:pPr>
          </w:p>
        </w:tc>
        <w:tc>
          <w:tcPr>
            <w:tcW w:w="917" w:type="dxa"/>
          </w:tcPr>
          <w:p w14:paraId="7733735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0BDCFB12" w14:textId="77777777" w:rsidR="009A3064" w:rsidRPr="00B60EBE" w:rsidRDefault="009A3064" w:rsidP="009A3064">
            <w:pPr>
              <w:jc w:val="center"/>
              <w:rPr>
                <w:rFonts w:cs="Arial"/>
                <w:b/>
                <w:bCs/>
                <w:sz w:val="20"/>
                <w:szCs w:val="20"/>
              </w:rPr>
            </w:pPr>
          </w:p>
        </w:tc>
        <w:tc>
          <w:tcPr>
            <w:tcW w:w="957" w:type="dxa"/>
          </w:tcPr>
          <w:p w14:paraId="37989E02" w14:textId="77777777" w:rsidR="009A3064" w:rsidRPr="00B60EBE" w:rsidRDefault="009A3064" w:rsidP="009A3064">
            <w:pPr>
              <w:jc w:val="center"/>
              <w:rPr>
                <w:rFonts w:cs="Arial"/>
                <w:b/>
                <w:bCs/>
                <w:sz w:val="20"/>
                <w:szCs w:val="20"/>
              </w:rPr>
            </w:pPr>
          </w:p>
        </w:tc>
        <w:tc>
          <w:tcPr>
            <w:tcW w:w="1017" w:type="dxa"/>
          </w:tcPr>
          <w:p w14:paraId="74F27C9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15A323E6"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5254B137" w14:textId="77777777" w:rsidTr="009A3064">
        <w:trPr>
          <w:trHeight w:val="113"/>
        </w:trPr>
        <w:tc>
          <w:tcPr>
            <w:tcW w:w="1545" w:type="dxa"/>
          </w:tcPr>
          <w:p w14:paraId="05C2671E" w14:textId="77777777" w:rsidR="009A3064" w:rsidRPr="00B60EBE" w:rsidRDefault="009A3064" w:rsidP="009A3064">
            <w:pPr>
              <w:rPr>
                <w:rFonts w:cs="Arial"/>
                <w:sz w:val="20"/>
                <w:szCs w:val="20"/>
              </w:rPr>
            </w:pPr>
            <w:r w:rsidRPr="00B60EBE">
              <w:rPr>
                <w:rFonts w:cs="Arial"/>
                <w:sz w:val="20"/>
                <w:szCs w:val="20"/>
              </w:rPr>
              <w:t>Зајечар – ТС1</w:t>
            </w:r>
          </w:p>
        </w:tc>
        <w:tc>
          <w:tcPr>
            <w:tcW w:w="977" w:type="dxa"/>
          </w:tcPr>
          <w:p w14:paraId="0DFAA060" w14:textId="77777777" w:rsidR="009A3064" w:rsidRPr="00B60EBE" w:rsidRDefault="009A3064" w:rsidP="009A3064">
            <w:pPr>
              <w:jc w:val="center"/>
              <w:rPr>
                <w:rFonts w:cs="Arial"/>
                <w:b/>
                <w:bCs/>
                <w:sz w:val="20"/>
                <w:szCs w:val="20"/>
              </w:rPr>
            </w:pPr>
          </w:p>
        </w:tc>
        <w:tc>
          <w:tcPr>
            <w:tcW w:w="977" w:type="dxa"/>
          </w:tcPr>
          <w:p w14:paraId="62E7385F" w14:textId="77777777" w:rsidR="009A3064" w:rsidRPr="00B60EBE" w:rsidRDefault="009A3064" w:rsidP="009A3064">
            <w:pPr>
              <w:jc w:val="center"/>
              <w:rPr>
                <w:rFonts w:cs="Arial"/>
                <w:b/>
                <w:bCs/>
                <w:sz w:val="20"/>
                <w:szCs w:val="20"/>
              </w:rPr>
            </w:pPr>
          </w:p>
        </w:tc>
        <w:tc>
          <w:tcPr>
            <w:tcW w:w="977" w:type="dxa"/>
          </w:tcPr>
          <w:p w14:paraId="5B6A88E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2111D697" w14:textId="77777777" w:rsidR="009A3064" w:rsidRPr="00B60EBE" w:rsidRDefault="009A3064" w:rsidP="009A3064">
            <w:pPr>
              <w:jc w:val="center"/>
              <w:rPr>
                <w:rFonts w:cs="Arial"/>
                <w:b/>
                <w:bCs/>
                <w:sz w:val="20"/>
                <w:szCs w:val="20"/>
              </w:rPr>
            </w:pPr>
          </w:p>
        </w:tc>
        <w:tc>
          <w:tcPr>
            <w:tcW w:w="1087" w:type="dxa"/>
          </w:tcPr>
          <w:p w14:paraId="446210D5" w14:textId="77777777" w:rsidR="009A3064" w:rsidRPr="00B60EBE" w:rsidRDefault="009A3064" w:rsidP="009A3064">
            <w:pPr>
              <w:jc w:val="center"/>
              <w:rPr>
                <w:rFonts w:cs="Arial"/>
                <w:b/>
                <w:bCs/>
                <w:sz w:val="20"/>
                <w:szCs w:val="20"/>
              </w:rPr>
            </w:pPr>
          </w:p>
        </w:tc>
        <w:tc>
          <w:tcPr>
            <w:tcW w:w="957" w:type="dxa"/>
          </w:tcPr>
          <w:p w14:paraId="012C9B24" w14:textId="77777777" w:rsidR="009A3064" w:rsidRPr="00B60EBE" w:rsidRDefault="009A3064" w:rsidP="009A3064">
            <w:pPr>
              <w:jc w:val="center"/>
              <w:rPr>
                <w:rFonts w:cs="Arial"/>
                <w:b/>
                <w:bCs/>
                <w:sz w:val="20"/>
                <w:szCs w:val="20"/>
              </w:rPr>
            </w:pPr>
          </w:p>
        </w:tc>
        <w:tc>
          <w:tcPr>
            <w:tcW w:w="1017" w:type="dxa"/>
          </w:tcPr>
          <w:p w14:paraId="27486CCD" w14:textId="77777777" w:rsidR="009A3064" w:rsidRPr="00B60EBE" w:rsidRDefault="009A3064" w:rsidP="009A3064">
            <w:pPr>
              <w:jc w:val="center"/>
              <w:rPr>
                <w:rFonts w:cs="Arial"/>
                <w:b/>
                <w:bCs/>
                <w:sz w:val="20"/>
                <w:szCs w:val="20"/>
              </w:rPr>
            </w:pPr>
          </w:p>
        </w:tc>
        <w:tc>
          <w:tcPr>
            <w:tcW w:w="1602" w:type="dxa"/>
          </w:tcPr>
          <w:p w14:paraId="2082BB35" w14:textId="77777777" w:rsidR="009A3064" w:rsidRPr="00B60EBE" w:rsidRDefault="009A3064" w:rsidP="009A3064">
            <w:pPr>
              <w:jc w:val="center"/>
              <w:rPr>
                <w:rFonts w:cs="Arial"/>
                <w:b/>
                <w:bCs/>
                <w:sz w:val="20"/>
                <w:szCs w:val="20"/>
              </w:rPr>
            </w:pPr>
          </w:p>
        </w:tc>
      </w:tr>
      <w:tr w:rsidR="009A3064" w:rsidRPr="00B60EBE" w14:paraId="02D54C06" w14:textId="77777777" w:rsidTr="009A3064">
        <w:trPr>
          <w:trHeight w:val="113"/>
        </w:trPr>
        <w:tc>
          <w:tcPr>
            <w:tcW w:w="1545" w:type="dxa"/>
          </w:tcPr>
          <w:p w14:paraId="161F5BB8" w14:textId="77777777" w:rsidR="009A3064" w:rsidRPr="00B60EBE" w:rsidRDefault="009A3064" w:rsidP="009A3064">
            <w:pPr>
              <w:rPr>
                <w:rFonts w:cs="Arial"/>
                <w:sz w:val="20"/>
                <w:szCs w:val="20"/>
              </w:rPr>
            </w:pPr>
            <w:r w:rsidRPr="00B60EBE">
              <w:rPr>
                <w:rFonts w:cs="Arial"/>
                <w:sz w:val="20"/>
                <w:szCs w:val="20"/>
              </w:rPr>
              <w:t>Књажевац</w:t>
            </w:r>
          </w:p>
        </w:tc>
        <w:tc>
          <w:tcPr>
            <w:tcW w:w="977" w:type="dxa"/>
          </w:tcPr>
          <w:p w14:paraId="4C0E5DA3"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77" w:type="dxa"/>
          </w:tcPr>
          <w:p w14:paraId="5E2B0E1B" w14:textId="77777777" w:rsidR="009A3064" w:rsidRPr="00B60EBE" w:rsidRDefault="009A3064" w:rsidP="009A3064">
            <w:pPr>
              <w:jc w:val="center"/>
              <w:rPr>
                <w:rFonts w:cs="Arial"/>
                <w:b/>
                <w:bCs/>
                <w:sz w:val="20"/>
                <w:szCs w:val="20"/>
              </w:rPr>
            </w:pPr>
          </w:p>
        </w:tc>
        <w:tc>
          <w:tcPr>
            <w:tcW w:w="977" w:type="dxa"/>
          </w:tcPr>
          <w:p w14:paraId="34C8FE1F" w14:textId="77777777" w:rsidR="009A3064" w:rsidRPr="00B60EBE" w:rsidRDefault="009A3064" w:rsidP="009A3064">
            <w:pPr>
              <w:jc w:val="center"/>
              <w:rPr>
                <w:rFonts w:cs="Arial"/>
                <w:b/>
                <w:bCs/>
                <w:sz w:val="20"/>
                <w:szCs w:val="20"/>
              </w:rPr>
            </w:pPr>
          </w:p>
        </w:tc>
        <w:tc>
          <w:tcPr>
            <w:tcW w:w="917" w:type="dxa"/>
          </w:tcPr>
          <w:p w14:paraId="1DC9BCB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7" w:type="dxa"/>
          </w:tcPr>
          <w:p w14:paraId="5F59569A" w14:textId="77777777" w:rsidR="009A3064" w:rsidRPr="00B60EBE" w:rsidRDefault="009A3064" w:rsidP="009A3064">
            <w:pPr>
              <w:jc w:val="center"/>
              <w:rPr>
                <w:rFonts w:cs="Arial"/>
                <w:b/>
                <w:bCs/>
                <w:sz w:val="20"/>
                <w:szCs w:val="20"/>
              </w:rPr>
            </w:pPr>
          </w:p>
        </w:tc>
        <w:tc>
          <w:tcPr>
            <w:tcW w:w="957" w:type="dxa"/>
          </w:tcPr>
          <w:p w14:paraId="015C2C8A" w14:textId="77777777" w:rsidR="009A3064" w:rsidRPr="00B60EBE" w:rsidRDefault="009A3064" w:rsidP="009A3064">
            <w:pPr>
              <w:jc w:val="center"/>
              <w:rPr>
                <w:rFonts w:cs="Arial"/>
                <w:b/>
                <w:bCs/>
                <w:sz w:val="20"/>
                <w:szCs w:val="20"/>
              </w:rPr>
            </w:pPr>
          </w:p>
        </w:tc>
        <w:tc>
          <w:tcPr>
            <w:tcW w:w="1017" w:type="dxa"/>
          </w:tcPr>
          <w:p w14:paraId="48254E6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5A3D7599" w14:textId="77777777" w:rsidR="009A3064" w:rsidRPr="00B60EBE" w:rsidRDefault="009A3064" w:rsidP="009A3064">
            <w:pPr>
              <w:jc w:val="center"/>
              <w:rPr>
                <w:rFonts w:cs="Arial"/>
                <w:b/>
                <w:bCs/>
                <w:sz w:val="20"/>
                <w:szCs w:val="20"/>
              </w:rPr>
            </w:pPr>
          </w:p>
        </w:tc>
      </w:tr>
      <w:tr w:rsidR="009A3064" w:rsidRPr="00B60EBE" w14:paraId="79B2DC94" w14:textId="77777777" w:rsidTr="009A3064">
        <w:trPr>
          <w:trHeight w:val="113"/>
        </w:trPr>
        <w:tc>
          <w:tcPr>
            <w:tcW w:w="1545" w:type="dxa"/>
          </w:tcPr>
          <w:p w14:paraId="4BD222B3" w14:textId="77777777" w:rsidR="009A3064" w:rsidRPr="00B60EBE" w:rsidRDefault="009A3064" w:rsidP="009A3064">
            <w:pPr>
              <w:rPr>
                <w:rFonts w:cs="Arial"/>
                <w:sz w:val="20"/>
                <w:szCs w:val="20"/>
              </w:rPr>
            </w:pPr>
            <w:r w:rsidRPr="00B60EBE">
              <w:rPr>
                <w:rFonts w:cs="Arial"/>
                <w:sz w:val="20"/>
                <w:szCs w:val="20"/>
              </w:rPr>
              <w:t>Сврљиг</w:t>
            </w:r>
          </w:p>
        </w:tc>
        <w:tc>
          <w:tcPr>
            <w:tcW w:w="977" w:type="dxa"/>
          </w:tcPr>
          <w:p w14:paraId="578A006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43F26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5B2BCE0" w14:textId="77777777" w:rsidR="009A3064" w:rsidRPr="00B60EBE" w:rsidRDefault="009A3064" w:rsidP="009A3064">
            <w:pPr>
              <w:jc w:val="center"/>
              <w:rPr>
                <w:rFonts w:cs="Arial"/>
                <w:b/>
                <w:bCs/>
                <w:sz w:val="20"/>
                <w:szCs w:val="20"/>
              </w:rPr>
            </w:pPr>
          </w:p>
        </w:tc>
        <w:tc>
          <w:tcPr>
            <w:tcW w:w="917" w:type="dxa"/>
          </w:tcPr>
          <w:p w14:paraId="1504D8EF" w14:textId="77777777" w:rsidR="009A3064" w:rsidRPr="00B60EBE" w:rsidRDefault="009A3064" w:rsidP="009A3064">
            <w:pPr>
              <w:jc w:val="center"/>
              <w:rPr>
                <w:rFonts w:cs="Arial"/>
                <w:b/>
                <w:bCs/>
                <w:sz w:val="20"/>
                <w:szCs w:val="20"/>
              </w:rPr>
            </w:pPr>
          </w:p>
        </w:tc>
        <w:tc>
          <w:tcPr>
            <w:tcW w:w="1087" w:type="dxa"/>
          </w:tcPr>
          <w:p w14:paraId="76031074" w14:textId="77777777" w:rsidR="009A3064" w:rsidRPr="00B60EBE" w:rsidRDefault="009A3064" w:rsidP="009A3064">
            <w:pPr>
              <w:jc w:val="center"/>
              <w:rPr>
                <w:rFonts w:cs="Arial"/>
                <w:b/>
                <w:bCs/>
                <w:sz w:val="20"/>
                <w:szCs w:val="20"/>
              </w:rPr>
            </w:pPr>
          </w:p>
        </w:tc>
        <w:tc>
          <w:tcPr>
            <w:tcW w:w="957" w:type="dxa"/>
          </w:tcPr>
          <w:p w14:paraId="6E9B24DA" w14:textId="77777777" w:rsidR="009A3064" w:rsidRPr="00B60EBE" w:rsidRDefault="009A3064" w:rsidP="009A3064">
            <w:pPr>
              <w:jc w:val="center"/>
              <w:rPr>
                <w:rFonts w:cs="Arial"/>
                <w:b/>
                <w:bCs/>
                <w:sz w:val="20"/>
                <w:szCs w:val="20"/>
              </w:rPr>
            </w:pPr>
          </w:p>
        </w:tc>
        <w:tc>
          <w:tcPr>
            <w:tcW w:w="1017" w:type="dxa"/>
          </w:tcPr>
          <w:p w14:paraId="50E1C2FE" w14:textId="77777777" w:rsidR="009A3064" w:rsidRPr="00B60EBE" w:rsidRDefault="009A3064" w:rsidP="009A3064">
            <w:pPr>
              <w:jc w:val="center"/>
              <w:rPr>
                <w:rFonts w:cs="Arial"/>
                <w:b/>
                <w:bCs/>
                <w:sz w:val="20"/>
                <w:szCs w:val="20"/>
              </w:rPr>
            </w:pPr>
          </w:p>
        </w:tc>
        <w:tc>
          <w:tcPr>
            <w:tcW w:w="1602" w:type="dxa"/>
          </w:tcPr>
          <w:p w14:paraId="00027799" w14:textId="77777777" w:rsidR="009A3064" w:rsidRPr="00B60EBE" w:rsidRDefault="009A3064" w:rsidP="009A3064">
            <w:pPr>
              <w:jc w:val="center"/>
              <w:rPr>
                <w:rFonts w:cs="Arial"/>
                <w:b/>
                <w:bCs/>
                <w:sz w:val="20"/>
                <w:szCs w:val="20"/>
              </w:rPr>
            </w:pPr>
          </w:p>
        </w:tc>
      </w:tr>
      <w:tr w:rsidR="009A3064" w:rsidRPr="00B60EBE" w14:paraId="1D5349A2" w14:textId="77777777" w:rsidTr="009A3064">
        <w:trPr>
          <w:trHeight w:val="113"/>
        </w:trPr>
        <w:tc>
          <w:tcPr>
            <w:tcW w:w="1545" w:type="dxa"/>
          </w:tcPr>
          <w:p w14:paraId="5DC51C37" w14:textId="77777777" w:rsidR="009A3064" w:rsidRPr="00B60EBE" w:rsidRDefault="009A3064" w:rsidP="009A3064">
            <w:pPr>
              <w:rPr>
                <w:rFonts w:cs="Arial"/>
                <w:sz w:val="20"/>
                <w:szCs w:val="20"/>
              </w:rPr>
            </w:pPr>
            <w:r w:rsidRPr="00B60EBE">
              <w:rPr>
                <w:rFonts w:cs="Arial"/>
                <w:sz w:val="20"/>
                <w:szCs w:val="20"/>
              </w:rPr>
              <w:t>Сокобања</w:t>
            </w:r>
          </w:p>
        </w:tc>
        <w:tc>
          <w:tcPr>
            <w:tcW w:w="977" w:type="dxa"/>
          </w:tcPr>
          <w:p w14:paraId="6DD85AB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201E3964" w14:textId="77777777" w:rsidR="009A3064" w:rsidRPr="00B60EBE" w:rsidRDefault="009A3064" w:rsidP="009A3064">
            <w:pPr>
              <w:jc w:val="center"/>
              <w:rPr>
                <w:rFonts w:cs="Arial"/>
                <w:b/>
                <w:bCs/>
                <w:sz w:val="20"/>
                <w:szCs w:val="20"/>
              </w:rPr>
            </w:pPr>
          </w:p>
        </w:tc>
        <w:tc>
          <w:tcPr>
            <w:tcW w:w="977" w:type="dxa"/>
          </w:tcPr>
          <w:p w14:paraId="428C694D" w14:textId="77777777" w:rsidR="009A3064" w:rsidRPr="00B60EBE" w:rsidRDefault="009A3064" w:rsidP="009A3064">
            <w:pPr>
              <w:jc w:val="center"/>
              <w:rPr>
                <w:rFonts w:cs="Arial"/>
                <w:b/>
                <w:bCs/>
                <w:sz w:val="20"/>
                <w:szCs w:val="20"/>
              </w:rPr>
            </w:pPr>
          </w:p>
        </w:tc>
        <w:tc>
          <w:tcPr>
            <w:tcW w:w="917" w:type="dxa"/>
          </w:tcPr>
          <w:p w14:paraId="1FB07CC0" w14:textId="77777777" w:rsidR="009A3064" w:rsidRPr="00B60EBE" w:rsidRDefault="009A3064" w:rsidP="009A3064">
            <w:pPr>
              <w:jc w:val="center"/>
              <w:rPr>
                <w:rFonts w:cs="Arial"/>
                <w:b/>
                <w:bCs/>
                <w:sz w:val="20"/>
                <w:szCs w:val="20"/>
              </w:rPr>
            </w:pPr>
          </w:p>
        </w:tc>
        <w:tc>
          <w:tcPr>
            <w:tcW w:w="1087" w:type="dxa"/>
          </w:tcPr>
          <w:p w14:paraId="50AE9A0E" w14:textId="77777777" w:rsidR="009A3064" w:rsidRPr="00B60EBE" w:rsidRDefault="009A3064" w:rsidP="009A3064">
            <w:pPr>
              <w:jc w:val="center"/>
              <w:rPr>
                <w:rFonts w:cs="Arial"/>
                <w:b/>
                <w:bCs/>
                <w:sz w:val="20"/>
                <w:szCs w:val="20"/>
              </w:rPr>
            </w:pPr>
          </w:p>
        </w:tc>
        <w:tc>
          <w:tcPr>
            <w:tcW w:w="957" w:type="dxa"/>
          </w:tcPr>
          <w:p w14:paraId="5558EFCA" w14:textId="77777777" w:rsidR="009A3064" w:rsidRPr="00B60EBE" w:rsidRDefault="009A3064" w:rsidP="009A3064">
            <w:pPr>
              <w:jc w:val="center"/>
              <w:rPr>
                <w:rFonts w:cs="Arial"/>
                <w:b/>
                <w:bCs/>
                <w:sz w:val="20"/>
                <w:szCs w:val="20"/>
              </w:rPr>
            </w:pPr>
          </w:p>
        </w:tc>
        <w:tc>
          <w:tcPr>
            <w:tcW w:w="1017" w:type="dxa"/>
          </w:tcPr>
          <w:p w14:paraId="4FF3F704" w14:textId="77777777" w:rsidR="009A3064" w:rsidRPr="00B60EBE" w:rsidRDefault="009A3064" w:rsidP="009A3064">
            <w:pPr>
              <w:jc w:val="center"/>
              <w:rPr>
                <w:rFonts w:cs="Arial"/>
                <w:b/>
                <w:bCs/>
                <w:sz w:val="20"/>
                <w:szCs w:val="20"/>
              </w:rPr>
            </w:pPr>
          </w:p>
        </w:tc>
        <w:tc>
          <w:tcPr>
            <w:tcW w:w="1602" w:type="dxa"/>
          </w:tcPr>
          <w:p w14:paraId="5D583E1A" w14:textId="77777777" w:rsidR="009A3064" w:rsidRPr="00B60EBE" w:rsidRDefault="009A3064" w:rsidP="009A3064">
            <w:pPr>
              <w:jc w:val="center"/>
              <w:rPr>
                <w:rFonts w:cs="Arial"/>
                <w:b/>
                <w:bCs/>
                <w:sz w:val="20"/>
                <w:szCs w:val="20"/>
              </w:rPr>
            </w:pPr>
          </w:p>
        </w:tc>
      </w:tr>
      <w:tr w:rsidR="009A3064" w:rsidRPr="00B60EBE" w14:paraId="18B2AB72" w14:textId="77777777" w:rsidTr="009A3064">
        <w:trPr>
          <w:trHeight w:val="113"/>
        </w:trPr>
        <w:tc>
          <w:tcPr>
            <w:tcW w:w="1545" w:type="dxa"/>
          </w:tcPr>
          <w:p w14:paraId="1F3C8BB1" w14:textId="77777777" w:rsidR="009A3064" w:rsidRPr="00B60EBE" w:rsidRDefault="009A3064" w:rsidP="009A3064">
            <w:pPr>
              <w:rPr>
                <w:rFonts w:cs="Arial"/>
                <w:sz w:val="20"/>
                <w:szCs w:val="20"/>
              </w:rPr>
            </w:pPr>
            <w:r w:rsidRPr="00B60EBE">
              <w:rPr>
                <w:rFonts w:cs="Arial"/>
                <w:sz w:val="20"/>
                <w:szCs w:val="20"/>
              </w:rPr>
              <w:t>Бољевац</w:t>
            </w:r>
          </w:p>
        </w:tc>
        <w:tc>
          <w:tcPr>
            <w:tcW w:w="977" w:type="dxa"/>
          </w:tcPr>
          <w:p w14:paraId="70C7D5D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D63C9C9" w14:textId="77777777" w:rsidR="009A3064" w:rsidRPr="00B60EBE" w:rsidRDefault="009A3064" w:rsidP="009A3064">
            <w:pPr>
              <w:jc w:val="center"/>
              <w:rPr>
                <w:rFonts w:cs="Arial"/>
                <w:b/>
                <w:bCs/>
                <w:sz w:val="20"/>
                <w:szCs w:val="20"/>
              </w:rPr>
            </w:pPr>
          </w:p>
        </w:tc>
        <w:tc>
          <w:tcPr>
            <w:tcW w:w="977" w:type="dxa"/>
          </w:tcPr>
          <w:p w14:paraId="384109D9" w14:textId="77777777" w:rsidR="009A3064" w:rsidRPr="00B60EBE" w:rsidRDefault="009A3064" w:rsidP="009A3064">
            <w:pPr>
              <w:jc w:val="center"/>
              <w:rPr>
                <w:rFonts w:cs="Arial"/>
                <w:b/>
                <w:bCs/>
                <w:sz w:val="20"/>
                <w:szCs w:val="20"/>
              </w:rPr>
            </w:pPr>
          </w:p>
        </w:tc>
        <w:tc>
          <w:tcPr>
            <w:tcW w:w="917" w:type="dxa"/>
          </w:tcPr>
          <w:p w14:paraId="32239DE7" w14:textId="77777777" w:rsidR="009A3064" w:rsidRPr="00B60EBE" w:rsidRDefault="009A3064" w:rsidP="009A3064">
            <w:pPr>
              <w:jc w:val="center"/>
              <w:rPr>
                <w:rFonts w:cs="Arial"/>
                <w:b/>
                <w:bCs/>
                <w:sz w:val="20"/>
                <w:szCs w:val="20"/>
              </w:rPr>
            </w:pPr>
          </w:p>
        </w:tc>
        <w:tc>
          <w:tcPr>
            <w:tcW w:w="1087" w:type="dxa"/>
          </w:tcPr>
          <w:p w14:paraId="1B6D791E" w14:textId="77777777" w:rsidR="009A3064" w:rsidRPr="00B60EBE" w:rsidRDefault="009A3064" w:rsidP="009A3064">
            <w:pPr>
              <w:jc w:val="center"/>
              <w:rPr>
                <w:rFonts w:cs="Arial"/>
                <w:b/>
                <w:bCs/>
                <w:sz w:val="20"/>
                <w:szCs w:val="20"/>
              </w:rPr>
            </w:pPr>
          </w:p>
        </w:tc>
        <w:tc>
          <w:tcPr>
            <w:tcW w:w="957" w:type="dxa"/>
          </w:tcPr>
          <w:p w14:paraId="51CC3157" w14:textId="77777777" w:rsidR="009A3064" w:rsidRPr="00B60EBE" w:rsidRDefault="009A3064" w:rsidP="009A3064">
            <w:pPr>
              <w:jc w:val="center"/>
              <w:rPr>
                <w:rFonts w:cs="Arial"/>
                <w:b/>
                <w:bCs/>
                <w:sz w:val="20"/>
                <w:szCs w:val="20"/>
              </w:rPr>
            </w:pPr>
          </w:p>
        </w:tc>
        <w:tc>
          <w:tcPr>
            <w:tcW w:w="1017" w:type="dxa"/>
          </w:tcPr>
          <w:p w14:paraId="218DAE59" w14:textId="77777777" w:rsidR="009A3064" w:rsidRPr="00B60EBE" w:rsidRDefault="009A3064" w:rsidP="009A3064">
            <w:pPr>
              <w:jc w:val="center"/>
              <w:rPr>
                <w:rFonts w:cs="Arial"/>
                <w:b/>
                <w:bCs/>
                <w:sz w:val="20"/>
                <w:szCs w:val="20"/>
              </w:rPr>
            </w:pPr>
          </w:p>
        </w:tc>
        <w:tc>
          <w:tcPr>
            <w:tcW w:w="1602" w:type="dxa"/>
          </w:tcPr>
          <w:p w14:paraId="53665AB5" w14:textId="77777777" w:rsidR="009A3064" w:rsidRPr="00B60EBE" w:rsidRDefault="009A3064" w:rsidP="009A3064">
            <w:pPr>
              <w:jc w:val="center"/>
              <w:rPr>
                <w:rFonts w:cs="Arial"/>
                <w:b/>
                <w:bCs/>
                <w:sz w:val="20"/>
                <w:szCs w:val="20"/>
              </w:rPr>
            </w:pPr>
          </w:p>
        </w:tc>
      </w:tr>
      <w:tr w:rsidR="009A3064" w:rsidRPr="00B60EBE" w14:paraId="1B1244D2" w14:textId="77777777" w:rsidTr="009A3064">
        <w:trPr>
          <w:trHeight w:val="113"/>
        </w:trPr>
        <w:tc>
          <w:tcPr>
            <w:tcW w:w="1545" w:type="dxa"/>
          </w:tcPr>
          <w:p w14:paraId="1967F827" w14:textId="77777777" w:rsidR="009A3064" w:rsidRPr="00B60EBE" w:rsidRDefault="009A3064" w:rsidP="009A3064">
            <w:pPr>
              <w:rPr>
                <w:rFonts w:cs="Arial"/>
                <w:sz w:val="20"/>
                <w:szCs w:val="20"/>
              </w:rPr>
            </w:pPr>
            <w:r w:rsidRPr="00B60EBE">
              <w:rPr>
                <w:rFonts w:cs="Arial"/>
                <w:sz w:val="20"/>
                <w:szCs w:val="20"/>
              </w:rPr>
              <w:t>Бор</w:t>
            </w:r>
          </w:p>
        </w:tc>
        <w:tc>
          <w:tcPr>
            <w:tcW w:w="977" w:type="dxa"/>
          </w:tcPr>
          <w:p w14:paraId="44A7AB70"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77" w:type="dxa"/>
          </w:tcPr>
          <w:p w14:paraId="6F68B52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1EFADF0E" w14:textId="77777777" w:rsidR="009A3064" w:rsidRPr="00B60EBE" w:rsidRDefault="009A3064" w:rsidP="009A3064">
            <w:pPr>
              <w:jc w:val="center"/>
              <w:rPr>
                <w:rFonts w:cs="Arial"/>
                <w:b/>
                <w:bCs/>
                <w:sz w:val="20"/>
                <w:szCs w:val="20"/>
              </w:rPr>
            </w:pPr>
          </w:p>
        </w:tc>
        <w:tc>
          <w:tcPr>
            <w:tcW w:w="917" w:type="dxa"/>
          </w:tcPr>
          <w:p w14:paraId="194BEAFD"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7" w:type="dxa"/>
          </w:tcPr>
          <w:p w14:paraId="1082A9A7" w14:textId="77777777" w:rsidR="009A3064" w:rsidRPr="00B60EBE" w:rsidRDefault="009A3064" w:rsidP="009A3064">
            <w:pPr>
              <w:jc w:val="center"/>
              <w:rPr>
                <w:rFonts w:cs="Arial"/>
                <w:b/>
                <w:bCs/>
                <w:sz w:val="20"/>
                <w:szCs w:val="20"/>
              </w:rPr>
            </w:pPr>
          </w:p>
        </w:tc>
        <w:tc>
          <w:tcPr>
            <w:tcW w:w="957" w:type="dxa"/>
          </w:tcPr>
          <w:p w14:paraId="7FB338EA" w14:textId="77777777" w:rsidR="009A3064" w:rsidRPr="00B60EBE" w:rsidRDefault="009A3064" w:rsidP="009A3064">
            <w:pPr>
              <w:jc w:val="center"/>
              <w:rPr>
                <w:rFonts w:cs="Arial"/>
                <w:b/>
                <w:bCs/>
                <w:sz w:val="20"/>
                <w:szCs w:val="20"/>
              </w:rPr>
            </w:pPr>
          </w:p>
        </w:tc>
        <w:tc>
          <w:tcPr>
            <w:tcW w:w="1017" w:type="dxa"/>
          </w:tcPr>
          <w:p w14:paraId="199B73A1" w14:textId="77777777" w:rsidR="009A3064" w:rsidRPr="00B60EBE" w:rsidRDefault="009A3064" w:rsidP="009A3064">
            <w:pPr>
              <w:jc w:val="center"/>
              <w:rPr>
                <w:rFonts w:cs="Arial"/>
                <w:b/>
                <w:bCs/>
                <w:sz w:val="20"/>
                <w:szCs w:val="20"/>
              </w:rPr>
            </w:pPr>
          </w:p>
        </w:tc>
        <w:tc>
          <w:tcPr>
            <w:tcW w:w="1602" w:type="dxa"/>
          </w:tcPr>
          <w:p w14:paraId="7BAF9C76" w14:textId="77777777" w:rsidR="009A3064" w:rsidRPr="00B60EBE" w:rsidRDefault="009A3064" w:rsidP="009A3064">
            <w:pPr>
              <w:jc w:val="center"/>
              <w:rPr>
                <w:rFonts w:cs="Arial"/>
                <w:b/>
                <w:bCs/>
                <w:sz w:val="20"/>
                <w:szCs w:val="20"/>
              </w:rPr>
            </w:pPr>
          </w:p>
        </w:tc>
      </w:tr>
      <w:tr w:rsidR="009A3064" w:rsidRPr="00B60EBE" w14:paraId="4C695796" w14:textId="77777777" w:rsidTr="009A3064">
        <w:trPr>
          <w:trHeight w:val="113"/>
        </w:trPr>
        <w:tc>
          <w:tcPr>
            <w:tcW w:w="1545" w:type="dxa"/>
          </w:tcPr>
          <w:p w14:paraId="26E6D9C6" w14:textId="77777777" w:rsidR="009A3064" w:rsidRPr="00B60EBE" w:rsidRDefault="009A3064" w:rsidP="009A3064">
            <w:pPr>
              <w:rPr>
                <w:rFonts w:cs="Arial"/>
                <w:sz w:val="20"/>
                <w:szCs w:val="20"/>
              </w:rPr>
            </w:pPr>
            <w:r w:rsidRPr="00B60EBE">
              <w:rPr>
                <w:rFonts w:cs="Arial"/>
                <w:sz w:val="20"/>
                <w:szCs w:val="20"/>
              </w:rPr>
              <w:t>Жагубица</w:t>
            </w:r>
          </w:p>
        </w:tc>
        <w:tc>
          <w:tcPr>
            <w:tcW w:w="977" w:type="dxa"/>
          </w:tcPr>
          <w:p w14:paraId="013D3E3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2588DA8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0E33AA36" w14:textId="77777777" w:rsidR="009A3064" w:rsidRPr="00B60EBE" w:rsidRDefault="009A3064" w:rsidP="009A3064">
            <w:pPr>
              <w:jc w:val="center"/>
              <w:rPr>
                <w:rFonts w:cs="Arial"/>
                <w:b/>
                <w:bCs/>
                <w:sz w:val="20"/>
                <w:szCs w:val="20"/>
              </w:rPr>
            </w:pPr>
          </w:p>
        </w:tc>
        <w:tc>
          <w:tcPr>
            <w:tcW w:w="917" w:type="dxa"/>
          </w:tcPr>
          <w:p w14:paraId="6F1597B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2A696118" w14:textId="77777777" w:rsidR="009A3064" w:rsidRPr="00B60EBE" w:rsidRDefault="009A3064" w:rsidP="009A3064">
            <w:pPr>
              <w:jc w:val="center"/>
              <w:rPr>
                <w:rFonts w:cs="Arial"/>
                <w:b/>
                <w:bCs/>
                <w:sz w:val="20"/>
                <w:szCs w:val="20"/>
              </w:rPr>
            </w:pPr>
          </w:p>
        </w:tc>
        <w:tc>
          <w:tcPr>
            <w:tcW w:w="957" w:type="dxa"/>
          </w:tcPr>
          <w:p w14:paraId="27BE9449" w14:textId="77777777" w:rsidR="009A3064" w:rsidRPr="00B60EBE" w:rsidRDefault="009A3064" w:rsidP="009A3064">
            <w:pPr>
              <w:jc w:val="center"/>
              <w:rPr>
                <w:rFonts w:cs="Arial"/>
                <w:b/>
                <w:bCs/>
                <w:sz w:val="20"/>
                <w:szCs w:val="20"/>
              </w:rPr>
            </w:pPr>
          </w:p>
        </w:tc>
        <w:tc>
          <w:tcPr>
            <w:tcW w:w="1017" w:type="dxa"/>
          </w:tcPr>
          <w:p w14:paraId="554B81B2" w14:textId="77777777" w:rsidR="009A3064" w:rsidRPr="00B60EBE" w:rsidRDefault="009A3064" w:rsidP="009A3064">
            <w:pPr>
              <w:jc w:val="center"/>
              <w:rPr>
                <w:rFonts w:cs="Arial"/>
                <w:b/>
                <w:bCs/>
                <w:sz w:val="20"/>
                <w:szCs w:val="20"/>
              </w:rPr>
            </w:pPr>
          </w:p>
        </w:tc>
        <w:tc>
          <w:tcPr>
            <w:tcW w:w="1602" w:type="dxa"/>
          </w:tcPr>
          <w:p w14:paraId="4CBB66F3" w14:textId="77777777" w:rsidR="009A3064" w:rsidRPr="00B60EBE" w:rsidRDefault="009A3064" w:rsidP="009A3064">
            <w:pPr>
              <w:jc w:val="center"/>
              <w:rPr>
                <w:rFonts w:cs="Arial"/>
                <w:b/>
                <w:bCs/>
                <w:sz w:val="20"/>
                <w:szCs w:val="20"/>
              </w:rPr>
            </w:pPr>
          </w:p>
        </w:tc>
      </w:tr>
      <w:tr w:rsidR="009A3064" w:rsidRPr="00B60EBE" w14:paraId="5DCCF252" w14:textId="77777777" w:rsidTr="009A3064">
        <w:trPr>
          <w:trHeight w:val="113"/>
        </w:trPr>
        <w:tc>
          <w:tcPr>
            <w:tcW w:w="1545" w:type="dxa"/>
          </w:tcPr>
          <w:p w14:paraId="0051F122"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77" w:type="dxa"/>
          </w:tcPr>
          <w:p w14:paraId="629C5E72"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77" w:type="dxa"/>
          </w:tcPr>
          <w:p w14:paraId="23E024FE" w14:textId="77777777" w:rsidR="009A3064" w:rsidRPr="00B60EBE" w:rsidRDefault="009A3064" w:rsidP="009A3064">
            <w:pPr>
              <w:jc w:val="center"/>
              <w:rPr>
                <w:rFonts w:cs="Arial"/>
                <w:b/>
                <w:bCs/>
                <w:sz w:val="20"/>
                <w:szCs w:val="20"/>
              </w:rPr>
            </w:pPr>
          </w:p>
        </w:tc>
        <w:tc>
          <w:tcPr>
            <w:tcW w:w="977" w:type="dxa"/>
          </w:tcPr>
          <w:p w14:paraId="68F7E383" w14:textId="77777777" w:rsidR="009A3064" w:rsidRPr="00B60EBE" w:rsidRDefault="009A3064" w:rsidP="009A3064">
            <w:pPr>
              <w:jc w:val="center"/>
              <w:rPr>
                <w:rFonts w:cs="Arial"/>
                <w:b/>
                <w:bCs/>
                <w:sz w:val="20"/>
                <w:szCs w:val="20"/>
              </w:rPr>
            </w:pPr>
          </w:p>
        </w:tc>
        <w:tc>
          <w:tcPr>
            <w:tcW w:w="917" w:type="dxa"/>
          </w:tcPr>
          <w:p w14:paraId="08DFFE1F" w14:textId="77777777" w:rsidR="009A3064" w:rsidRPr="00B60EBE" w:rsidRDefault="009A3064" w:rsidP="009A3064">
            <w:pPr>
              <w:jc w:val="center"/>
              <w:rPr>
                <w:rFonts w:cs="Arial"/>
                <w:b/>
                <w:bCs/>
                <w:sz w:val="20"/>
                <w:szCs w:val="20"/>
              </w:rPr>
            </w:pPr>
          </w:p>
        </w:tc>
        <w:tc>
          <w:tcPr>
            <w:tcW w:w="1087" w:type="dxa"/>
          </w:tcPr>
          <w:p w14:paraId="1424A376" w14:textId="77777777" w:rsidR="009A3064" w:rsidRPr="00B60EBE" w:rsidRDefault="009A3064" w:rsidP="009A3064">
            <w:pPr>
              <w:jc w:val="center"/>
              <w:rPr>
                <w:rFonts w:cs="Arial"/>
                <w:b/>
                <w:bCs/>
                <w:sz w:val="20"/>
                <w:szCs w:val="20"/>
              </w:rPr>
            </w:pPr>
          </w:p>
        </w:tc>
        <w:tc>
          <w:tcPr>
            <w:tcW w:w="957" w:type="dxa"/>
          </w:tcPr>
          <w:p w14:paraId="5C9FA22F" w14:textId="77777777" w:rsidR="009A3064" w:rsidRPr="00B60EBE" w:rsidRDefault="009A3064" w:rsidP="009A3064">
            <w:pPr>
              <w:jc w:val="center"/>
              <w:rPr>
                <w:rFonts w:cs="Arial"/>
                <w:b/>
                <w:bCs/>
                <w:sz w:val="20"/>
                <w:szCs w:val="20"/>
              </w:rPr>
            </w:pPr>
          </w:p>
        </w:tc>
        <w:tc>
          <w:tcPr>
            <w:tcW w:w="1017" w:type="dxa"/>
          </w:tcPr>
          <w:p w14:paraId="731DC761" w14:textId="77777777" w:rsidR="009A3064" w:rsidRPr="00B60EBE" w:rsidRDefault="009A3064" w:rsidP="009A3064">
            <w:pPr>
              <w:jc w:val="center"/>
              <w:rPr>
                <w:rFonts w:cs="Arial"/>
                <w:b/>
                <w:bCs/>
                <w:sz w:val="20"/>
                <w:szCs w:val="20"/>
              </w:rPr>
            </w:pPr>
          </w:p>
        </w:tc>
        <w:tc>
          <w:tcPr>
            <w:tcW w:w="1602" w:type="dxa"/>
          </w:tcPr>
          <w:p w14:paraId="5876BA11" w14:textId="77777777" w:rsidR="009A3064" w:rsidRPr="00B60EBE" w:rsidRDefault="009A3064" w:rsidP="009A3064">
            <w:pPr>
              <w:jc w:val="center"/>
              <w:rPr>
                <w:rFonts w:cs="Arial"/>
                <w:b/>
                <w:bCs/>
                <w:sz w:val="20"/>
                <w:szCs w:val="20"/>
              </w:rPr>
            </w:pPr>
          </w:p>
        </w:tc>
      </w:tr>
      <w:tr w:rsidR="009A3064" w:rsidRPr="00B60EBE" w14:paraId="28A8A6EB" w14:textId="77777777" w:rsidTr="009A3064">
        <w:trPr>
          <w:trHeight w:val="113"/>
        </w:trPr>
        <w:tc>
          <w:tcPr>
            <w:tcW w:w="1545" w:type="dxa"/>
          </w:tcPr>
          <w:p w14:paraId="1A790CF5" w14:textId="77777777" w:rsidR="009A3064" w:rsidRPr="00B60EBE" w:rsidRDefault="009A3064" w:rsidP="009A3064">
            <w:pPr>
              <w:rPr>
                <w:rFonts w:cs="Arial"/>
                <w:sz w:val="20"/>
                <w:szCs w:val="20"/>
              </w:rPr>
            </w:pPr>
            <w:r w:rsidRPr="00B60EBE">
              <w:rPr>
                <w:rFonts w:cs="Arial"/>
                <w:sz w:val="20"/>
                <w:szCs w:val="20"/>
              </w:rPr>
              <w:t>Кладово</w:t>
            </w:r>
          </w:p>
        </w:tc>
        <w:tc>
          <w:tcPr>
            <w:tcW w:w="977" w:type="dxa"/>
          </w:tcPr>
          <w:p w14:paraId="30F2CC53"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77" w:type="dxa"/>
          </w:tcPr>
          <w:p w14:paraId="6D956444" w14:textId="77777777" w:rsidR="009A3064" w:rsidRPr="00B60EBE" w:rsidRDefault="009A3064" w:rsidP="009A3064">
            <w:pPr>
              <w:jc w:val="center"/>
              <w:rPr>
                <w:rFonts w:cs="Arial"/>
                <w:b/>
                <w:bCs/>
                <w:sz w:val="20"/>
                <w:szCs w:val="20"/>
              </w:rPr>
            </w:pPr>
          </w:p>
        </w:tc>
        <w:tc>
          <w:tcPr>
            <w:tcW w:w="977" w:type="dxa"/>
          </w:tcPr>
          <w:p w14:paraId="173475EC" w14:textId="77777777" w:rsidR="009A3064" w:rsidRPr="00B60EBE" w:rsidRDefault="009A3064" w:rsidP="009A3064">
            <w:pPr>
              <w:jc w:val="center"/>
              <w:rPr>
                <w:rFonts w:cs="Arial"/>
                <w:b/>
                <w:bCs/>
                <w:sz w:val="20"/>
                <w:szCs w:val="20"/>
              </w:rPr>
            </w:pPr>
          </w:p>
        </w:tc>
        <w:tc>
          <w:tcPr>
            <w:tcW w:w="917" w:type="dxa"/>
          </w:tcPr>
          <w:p w14:paraId="529CA3E4" w14:textId="77777777" w:rsidR="009A3064" w:rsidRPr="00B60EBE" w:rsidRDefault="009A3064" w:rsidP="009A3064">
            <w:pPr>
              <w:jc w:val="center"/>
              <w:rPr>
                <w:rFonts w:cs="Arial"/>
                <w:b/>
                <w:bCs/>
                <w:sz w:val="20"/>
                <w:szCs w:val="20"/>
              </w:rPr>
            </w:pPr>
          </w:p>
        </w:tc>
        <w:tc>
          <w:tcPr>
            <w:tcW w:w="1087" w:type="dxa"/>
          </w:tcPr>
          <w:p w14:paraId="5E4854C4" w14:textId="77777777" w:rsidR="009A3064" w:rsidRPr="00B60EBE" w:rsidRDefault="009A3064" w:rsidP="009A3064">
            <w:pPr>
              <w:jc w:val="center"/>
              <w:rPr>
                <w:rFonts w:cs="Arial"/>
                <w:b/>
                <w:bCs/>
                <w:sz w:val="20"/>
                <w:szCs w:val="20"/>
              </w:rPr>
            </w:pPr>
          </w:p>
        </w:tc>
        <w:tc>
          <w:tcPr>
            <w:tcW w:w="957" w:type="dxa"/>
          </w:tcPr>
          <w:p w14:paraId="17E8D579" w14:textId="77777777" w:rsidR="009A3064" w:rsidRPr="00B60EBE" w:rsidRDefault="009A3064" w:rsidP="009A3064">
            <w:pPr>
              <w:jc w:val="center"/>
              <w:rPr>
                <w:rFonts w:cs="Arial"/>
                <w:b/>
                <w:bCs/>
                <w:sz w:val="20"/>
                <w:szCs w:val="20"/>
              </w:rPr>
            </w:pPr>
          </w:p>
        </w:tc>
        <w:tc>
          <w:tcPr>
            <w:tcW w:w="1017" w:type="dxa"/>
          </w:tcPr>
          <w:p w14:paraId="5A523682" w14:textId="77777777" w:rsidR="009A3064" w:rsidRPr="00B60EBE" w:rsidRDefault="009A3064" w:rsidP="009A3064">
            <w:pPr>
              <w:jc w:val="center"/>
              <w:rPr>
                <w:rFonts w:cs="Arial"/>
                <w:b/>
                <w:bCs/>
                <w:sz w:val="20"/>
                <w:szCs w:val="20"/>
              </w:rPr>
            </w:pPr>
          </w:p>
        </w:tc>
        <w:tc>
          <w:tcPr>
            <w:tcW w:w="1602" w:type="dxa"/>
          </w:tcPr>
          <w:p w14:paraId="1F01F1DE" w14:textId="77777777" w:rsidR="009A3064" w:rsidRPr="00B60EBE" w:rsidRDefault="009A3064" w:rsidP="009A3064">
            <w:pPr>
              <w:jc w:val="center"/>
              <w:rPr>
                <w:rFonts w:cs="Arial"/>
                <w:b/>
                <w:bCs/>
                <w:sz w:val="20"/>
                <w:szCs w:val="20"/>
              </w:rPr>
            </w:pPr>
          </w:p>
        </w:tc>
      </w:tr>
      <w:tr w:rsidR="009A3064" w:rsidRPr="00B60EBE" w14:paraId="767D51F4" w14:textId="77777777" w:rsidTr="009A3064">
        <w:trPr>
          <w:trHeight w:val="113"/>
        </w:trPr>
        <w:tc>
          <w:tcPr>
            <w:tcW w:w="1545" w:type="dxa"/>
          </w:tcPr>
          <w:p w14:paraId="691853F8" w14:textId="77777777" w:rsidR="009A3064" w:rsidRPr="00B60EBE" w:rsidRDefault="009A3064" w:rsidP="009A3064">
            <w:pPr>
              <w:rPr>
                <w:rFonts w:cs="Arial"/>
                <w:sz w:val="20"/>
                <w:szCs w:val="20"/>
              </w:rPr>
            </w:pPr>
            <w:r w:rsidRPr="00B60EBE">
              <w:rPr>
                <w:rFonts w:cs="Arial"/>
                <w:sz w:val="20"/>
                <w:szCs w:val="20"/>
              </w:rPr>
              <w:t>Неготин</w:t>
            </w:r>
          </w:p>
        </w:tc>
        <w:tc>
          <w:tcPr>
            <w:tcW w:w="977" w:type="dxa"/>
          </w:tcPr>
          <w:p w14:paraId="655A3FB0" w14:textId="77777777" w:rsidR="009A3064" w:rsidRPr="00B60EBE" w:rsidRDefault="009A3064" w:rsidP="009A3064">
            <w:pPr>
              <w:jc w:val="center"/>
              <w:rPr>
                <w:rFonts w:cs="Arial"/>
                <w:b/>
                <w:bCs/>
                <w:sz w:val="20"/>
                <w:szCs w:val="20"/>
                <w:lang w:val="sr-Cyrl-BA"/>
              </w:rPr>
            </w:pPr>
            <w:r w:rsidRPr="00B60EBE">
              <w:rPr>
                <w:rFonts w:cs="Arial"/>
                <w:b/>
                <w:bCs/>
                <w:sz w:val="20"/>
                <w:szCs w:val="20"/>
              </w:rPr>
              <w:t>4</w:t>
            </w:r>
          </w:p>
        </w:tc>
        <w:tc>
          <w:tcPr>
            <w:tcW w:w="977" w:type="dxa"/>
          </w:tcPr>
          <w:p w14:paraId="524A20AC" w14:textId="77777777" w:rsidR="009A3064" w:rsidRPr="00B60EBE" w:rsidRDefault="009A3064" w:rsidP="009A3064">
            <w:pPr>
              <w:jc w:val="center"/>
              <w:rPr>
                <w:rFonts w:cs="Arial"/>
                <w:b/>
                <w:bCs/>
                <w:sz w:val="20"/>
                <w:szCs w:val="20"/>
              </w:rPr>
            </w:pPr>
          </w:p>
        </w:tc>
        <w:tc>
          <w:tcPr>
            <w:tcW w:w="977" w:type="dxa"/>
          </w:tcPr>
          <w:p w14:paraId="00D4493E" w14:textId="77777777" w:rsidR="009A3064" w:rsidRPr="00B60EBE" w:rsidRDefault="009A3064" w:rsidP="009A3064">
            <w:pPr>
              <w:jc w:val="center"/>
              <w:rPr>
                <w:rFonts w:cs="Arial"/>
                <w:b/>
                <w:bCs/>
                <w:sz w:val="20"/>
                <w:szCs w:val="20"/>
              </w:rPr>
            </w:pPr>
          </w:p>
        </w:tc>
        <w:tc>
          <w:tcPr>
            <w:tcW w:w="917" w:type="dxa"/>
          </w:tcPr>
          <w:p w14:paraId="6B0A926F"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7" w:type="dxa"/>
          </w:tcPr>
          <w:p w14:paraId="0FA08E09" w14:textId="77777777" w:rsidR="009A3064" w:rsidRPr="00B60EBE" w:rsidRDefault="009A3064" w:rsidP="009A3064">
            <w:pPr>
              <w:jc w:val="center"/>
              <w:rPr>
                <w:rFonts w:cs="Arial"/>
                <w:b/>
                <w:bCs/>
                <w:sz w:val="20"/>
                <w:szCs w:val="20"/>
              </w:rPr>
            </w:pPr>
          </w:p>
        </w:tc>
        <w:tc>
          <w:tcPr>
            <w:tcW w:w="957" w:type="dxa"/>
          </w:tcPr>
          <w:p w14:paraId="1D75A8E4" w14:textId="77777777" w:rsidR="009A3064" w:rsidRPr="00B60EBE" w:rsidRDefault="009A3064" w:rsidP="009A3064">
            <w:pPr>
              <w:jc w:val="center"/>
              <w:rPr>
                <w:rFonts w:cs="Arial"/>
                <w:b/>
                <w:bCs/>
                <w:sz w:val="20"/>
                <w:szCs w:val="20"/>
              </w:rPr>
            </w:pPr>
          </w:p>
        </w:tc>
        <w:tc>
          <w:tcPr>
            <w:tcW w:w="1017" w:type="dxa"/>
          </w:tcPr>
          <w:p w14:paraId="45DD0074" w14:textId="77777777" w:rsidR="009A3064" w:rsidRPr="00B60EBE" w:rsidRDefault="009A3064" w:rsidP="009A3064">
            <w:pPr>
              <w:jc w:val="center"/>
              <w:rPr>
                <w:rFonts w:cs="Arial"/>
                <w:b/>
                <w:bCs/>
                <w:sz w:val="20"/>
                <w:szCs w:val="20"/>
              </w:rPr>
            </w:pPr>
          </w:p>
        </w:tc>
        <w:tc>
          <w:tcPr>
            <w:tcW w:w="1602" w:type="dxa"/>
          </w:tcPr>
          <w:p w14:paraId="4A6742DF" w14:textId="77777777" w:rsidR="009A3064" w:rsidRPr="00B60EBE" w:rsidRDefault="009A3064" w:rsidP="009A3064">
            <w:pPr>
              <w:jc w:val="center"/>
              <w:rPr>
                <w:rFonts w:cs="Arial"/>
                <w:b/>
                <w:bCs/>
                <w:sz w:val="20"/>
                <w:szCs w:val="20"/>
              </w:rPr>
            </w:pPr>
          </w:p>
        </w:tc>
      </w:tr>
      <w:tr w:rsidR="009A3064" w:rsidRPr="00B60EBE" w14:paraId="1EF2B9CA" w14:textId="77777777" w:rsidTr="009A3064">
        <w:trPr>
          <w:trHeight w:val="113"/>
        </w:trPr>
        <w:tc>
          <w:tcPr>
            <w:tcW w:w="1545" w:type="dxa"/>
          </w:tcPr>
          <w:p w14:paraId="40BE01E4" w14:textId="77777777" w:rsidR="009A3064" w:rsidRPr="00B60EBE" w:rsidRDefault="009A3064" w:rsidP="009A3064">
            <w:pPr>
              <w:rPr>
                <w:rFonts w:cs="Arial"/>
                <w:sz w:val="20"/>
                <w:szCs w:val="20"/>
              </w:rPr>
            </w:pPr>
            <w:r w:rsidRPr="00B60EBE">
              <w:rPr>
                <w:rFonts w:cs="Arial"/>
                <w:sz w:val="20"/>
                <w:szCs w:val="20"/>
              </w:rPr>
              <w:t>Неготин-ТС1</w:t>
            </w:r>
          </w:p>
        </w:tc>
        <w:tc>
          <w:tcPr>
            <w:tcW w:w="977" w:type="dxa"/>
          </w:tcPr>
          <w:p w14:paraId="545B523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E6E896F" w14:textId="77777777" w:rsidR="009A3064" w:rsidRPr="00B60EBE" w:rsidRDefault="009A3064" w:rsidP="009A3064">
            <w:pPr>
              <w:jc w:val="center"/>
              <w:rPr>
                <w:rFonts w:cs="Arial"/>
                <w:b/>
                <w:bCs/>
                <w:sz w:val="20"/>
                <w:szCs w:val="20"/>
              </w:rPr>
            </w:pPr>
          </w:p>
        </w:tc>
        <w:tc>
          <w:tcPr>
            <w:tcW w:w="977" w:type="dxa"/>
          </w:tcPr>
          <w:p w14:paraId="019B45AA" w14:textId="77777777" w:rsidR="009A3064" w:rsidRPr="00B60EBE" w:rsidRDefault="009A3064" w:rsidP="009A3064">
            <w:pPr>
              <w:jc w:val="center"/>
              <w:rPr>
                <w:rFonts w:cs="Arial"/>
                <w:b/>
                <w:bCs/>
                <w:sz w:val="20"/>
                <w:szCs w:val="20"/>
              </w:rPr>
            </w:pPr>
          </w:p>
        </w:tc>
        <w:tc>
          <w:tcPr>
            <w:tcW w:w="917" w:type="dxa"/>
          </w:tcPr>
          <w:p w14:paraId="3CCC322C" w14:textId="77777777" w:rsidR="009A3064" w:rsidRPr="00B60EBE" w:rsidRDefault="009A3064" w:rsidP="009A3064">
            <w:pPr>
              <w:jc w:val="center"/>
              <w:rPr>
                <w:rFonts w:cs="Arial"/>
                <w:b/>
                <w:bCs/>
                <w:sz w:val="20"/>
                <w:szCs w:val="20"/>
              </w:rPr>
            </w:pPr>
          </w:p>
        </w:tc>
        <w:tc>
          <w:tcPr>
            <w:tcW w:w="1087" w:type="dxa"/>
          </w:tcPr>
          <w:p w14:paraId="00AD8A4C" w14:textId="77777777" w:rsidR="009A3064" w:rsidRPr="00B60EBE" w:rsidRDefault="009A3064" w:rsidP="009A3064">
            <w:pPr>
              <w:jc w:val="center"/>
              <w:rPr>
                <w:rFonts w:cs="Arial"/>
                <w:b/>
                <w:bCs/>
                <w:sz w:val="20"/>
                <w:szCs w:val="20"/>
              </w:rPr>
            </w:pPr>
          </w:p>
        </w:tc>
        <w:tc>
          <w:tcPr>
            <w:tcW w:w="957" w:type="dxa"/>
          </w:tcPr>
          <w:p w14:paraId="1C9F290E" w14:textId="77777777" w:rsidR="009A3064" w:rsidRPr="00B60EBE" w:rsidRDefault="009A3064" w:rsidP="009A3064">
            <w:pPr>
              <w:jc w:val="center"/>
              <w:rPr>
                <w:rFonts w:cs="Arial"/>
                <w:b/>
                <w:bCs/>
                <w:sz w:val="20"/>
                <w:szCs w:val="20"/>
              </w:rPr>
            </w:pPr>
          </w:p>
        </w:tc>
        <w:tc>
          <w:tcPr>
            <w:tcW w:w="1017" w:type="dxa"/>
          </w:tcPr>
          <w:p w14:paraId="20F6AE58" w14:textId="77777777" w:rsidR="009A3064" w:rsidRPr="00B60EBE" w:rsidRDefault="009A3064" w:rsidP="009A3064">
            <w:pPr>
              <w:jc w:val="center"/>
              <w:rPr>
                <w:rFonts w:cs="Arial"/>
                <w:b/>
                <w:bCs/>
                <w:sz w:val="20"/>
                <w:szCs w:val="20"/>
              </w:rPr>
            </w:pPr>
          </w:p>
        </w:tc>
        <w:tc>
          <w:tcPr>
            <w:tcW w:w="1602" w:type="dxa"/>
          </w:tcPr>
          <w:p w14:paraId="328B240C" w14:textId="77777777" w:rsidR="009A3064" w:rsidRPr="00B60EBE" w:rsidRDefault="009A3064" w:rsidP="009A3064">
            <w:pPr>
              <w:jc w:val="center"/>
              <w:rPr>
                <w:rFonts w:cs="Arial"/>
                <w:b/>
                <w:bCs/>
                <w:sz w:val="20"/>
                <w:szCs w:val="20"/>
              </w:rPr>
            </w:pPr>
          </w:p>
        </w:tc>
      </w:tr>
      <w:tr w:rsidR="009A3064" w:rsidRPr="00B60EBE" w14:paraId="232B1C1C" w14:textId="77777777" w:rsidTr="009A3064">
        <w:trPr>
          <w:trHeight w:val="112"/>
        </w:trPr>
        <w:tc>
          <w:tcPr>
            <w:tcW w:w="1545" w:type="dxa"/>
            <w:shd w:val="clear" w:color="auto" w:fill="E6E6E6"/>
          </w:tcPr>
          <w:p w14:paraId="60CE38E9"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626A1F84" w14:textId="77777777" w:rsidR="009A3064" w:rsidRPr="00B60EBE" w:rsidRDefault="009A3064" w:rsidP="009A3064">
            <w:pPr>
              <w:jc w:val="center"/>
              <w:rPr>
                <w:rFonts w:cs="Arial"/>
                <w:sz w:val="18"/>
                <w:szCs w:val="18"/>
              </w:rPr>
            </w:pPr>
            <w:r w:rsidRPr="00B60EBE">
              <w:rPr>
                <w:rFonts w:cs="Arial"/>
                <w:sz w:val="18"/>
                <w:szCs w:val="18"/>
              </w:rPr>
              <w:t>HP Ljet 2200d</w:t>
            </w:r>
          </w:p>
        </w:tc>
        <w:tc>
          <w:tcPr>
            <w:tcW w:w="977" w:type="dxa"/>
          </w:tcPr>
          <w:p w14:paraId="1C47FD72" w14:textId="77777777" w:rsidR="009A3064" w:rsidRPr="00B60EBE" w:rsidRDefault="009A3064" w:rsidP="009A3064">
            <w:pPr>
              <w:jc w:val="center"/>
              <w:rPr>
                <w:rFonts w:cs="Arial"/>
                <w:sz w:val="18"/>
                <w:szCs w:val="18"/>
              </w:rPr>
            </w:pPr>
            <w:r w:rsidRPr="00B60EBE">
              <w:rPr>
                <w:rFonts w:cs="Arial"/>
                <w:sz w:val="18"/>
                <w:szCs w:val="18"/>
              </w:rPr>
              <w:t>HP Ljet 2300/d</w:t>
            </w:r>
          </w:p>
        </w:tc>
        <w:tc>
          <w:tcPr>
            <w:tcW w:w="977" w:type="dxa"/>
          </w:tcPr>
          <w:p w14:paraId="10D2C6DF" w14:textId="77777777" w:rsidR="009A3064" w:rsidRPr="00B60EBE" w:rsidRDefault="009A3064" w:rsidP="009A3064">
            <w:pPr>
              <w:jc w:val="center"/>
              <w:rPr>
                <w:rFonts w:cs="Arial"/>
                <w:sz w:val="18"/>
                <w:szCs w:val="18"/>
              </w:rPr>
            </w:pPr>
            <w:r w:rsidRPr="00B60EBE">
              <w:rPr>
                <w:rFonts w:cs="Arial"/>
                <w:sz w:val="18"/>
                <w:szCs w:val="18"/>
              </w:rPr>
              <w:t>HP Ljet 2420d</w:t>
            </w:r>
          </w:p>
        </w:tc>
        <w:tc>
          <w:tcPr>
            <w:tcW w:w="917" w:type="dxa"/>
          </w:tcPr>
          <w:p w14:paraId="0124254B" w14:textId="77777777" w:rsidR="009A3064" w:rsidRPr="00B60EBE" w:rsidRDefault="009A3064" w:rsidP="009A3064">
            <w:pPr>
              <w:jc w:val="center"/>
              <w:rPr>
                <w:rFonts w:cs="Arial"/>
                <w:sz w:val="18"/>
                <w:szCs w:val="18"/>
              </w:rPr>
            </w:pPr>
            <w:r w:rsidRPr="00B60EBE">
              <w:rPr>
                <w:rFonts w:cs="Arial"/>
                <w:sz w:val="18"/>
                <w:szCs w:val="18"/>
              </w:rPr>
              <w:t>HP Ljet p3005</w:t>
            </w:r>
          </w:p>
        </w:tc>
        <w:tc>
          <w:tcPr>
            <w:tcW w:w="1087" w:type="dxa"/>
          </w:tcPr>
          <w:p w14:paraId="62B75E46" w14:textId="77777777" w:rsidR="009A3064" w:rsidRPr="00B60EBE" w:rsidRDefault="009A3064" w:rsidP="009A3064">
            <w:pPr>
              <w:jc w:val="center"/>
              <w:rPr>
                <w:rFonts w:cs="Arial"/>
                <w:sz w:val="18"/>
                <w:szCs w:val="18"/>
              </w:rPr>
            </w:pPr>
            <w:r w:rsidRPr="00B60EBE">
              <w:rPr>
                <w:rFonts w:cs="Arial"/>
                <w:sz w:val="18"/>
                <w:szCs w:val="18"/>
              </w:rPr>
              <w:t>HP Ljet 3030</w:t>
            </w:r>
          </w:p>
        </w:tc>
        <w:tc>
          <w:tcPr>
            <w:tcW w:w="957" w:type="dxa"/>
          </w:tcPr>
          <w:p w14:paraId="2FA88DD5" w14:textId="77777777" w:rsidR="009A3064" w:rsidRPr="00B60EBE" w:rsidRDefault="009A3064" w:rsidP="009A3064">
            <w:pPr>
              <w:jc w:val="center"/>
              <w:rPr>
                <w:rFonts w:cs="Arial"/>
                <w:sz w:val="18"/>
                <w:szCs w:val="18"/>
              </w:rPr>
            </w:pPr>
            <w:r w:rsidRPr="00B60EBE">
              <w:rPr>
                <w:rFonts w:cs="Arial"/>
                <w:sz w:val="18"/>
                <w:szCs w:val="18"/>
              </w:rPr>
              <w:t>HP Ljet 3050</w:t>
            </w:r>
          </w:p>
        </w:tc>
        <w:tc>
          <w:tcPr>
            <w:tcW w:w="1017" w:type="dxa"/>
          </w:tcPr>
          <w:p w14:paraId="7055E09E" w14:textId="77777777" w:rsidR="009A3064" w:rsidRPr="00B60EBE" w:rsidRDefault="009A3064" w:rsidP="009A3064">
            <w:pPr>
              <w:jc w:val="center"/>
              <w:rPr>
                <w:rFonts w:cs="Arial"/>
                <w:sz w:val="18"/>
                <w:szCs w:val="18"/>
              </w:rPr>
            </w:pPr>
            <w:r w:rsidRPr="00B60EBE">
              <w:rPr>
                <w:rFonts w:cs="Arial"/>
                <w:sz w:val="18"/>
                <w:szCs w:val="18"/>
              </w:rPr>
              <w:t>HP Ljet p5100dtn</w:t>
            </w:r>
          </w:p>
        </w:tc>
        <w:tc>
          <w:tcPr>
            <w:tcW w:w="1602" w:type="dxa"/>
          </w:tcPr>
          <w:p w14:paraId="29970F1A" w14:textId="77777777" w:rsidR="009A3064" w:rsidRPr="00B60EBE" w:rsidRDefault="009A3064" w:rsidP="009A3064">
            <w:pPr>
              <w:jc w:val="center"/>
              <w:rPr>
                <w:rFonts w:cs="Arial"/>
                <w:sz w:val="18"/>
                <w:szCs w:val="18"/>
              </w:rPr>
            </w:pPr>
            <w:r w:rsidRPr="00B60EBE">
              <w:rPr>
                <w:rFonts w:cs="Arial"/>
                <w:sz w:val="18"/>
                <w:szCs w:val="18"/>
              </w:rPr>
              <w:t>HP Ljet 5200</w:t>
            </w:r>
          </w:p>
        </w:tc>
      </w:tr>
      <w:tr w:rsidR="009A3064" w:rsidRPr="00B60EBE" w14:paraId="010F4BF7" w14:textId="77777777" w:rsidTr="009A3064">
        <w:tc>
          <w:tcPr>
            <w:tcW w:w="1545" w:type="dxa"/>
          </w:tcPr>
          <w:p w14:paraId="47E21279" w14:textId="77777777" w:rsidR="009A3064" w:rsidRPr="00B60EBE" w:rsidRDefault="009A3064" w:rsidP="009A3064">
            <w:pPr>
              <w:rPr>
                <w:rFonts w:cs="Arial"/>
                <w:sz w:val="20"/>
                <w:szCs w:val="20"/>
              </w:rPr>
            </w:pPr>
            <w:r w:rsidRPr="00B60EBE">
              <w:rPr>
                <w:rFonts w:cs="Arial"/>
                <w:sz w:val="20"/>
                <w:szCs w:val="20"/>
              </w:rPr>
              <w:t>Пирот</w:t>
            </w:r>
          </w:p>
        </w:tc>
        <w:tc>
          <w:tcPr>
            <w:tcW w:w="977" w:type="dxa"/>
          </w:tcPr>
          <w:p w14:paraId="46EB7D8E" w14:textId="77777777" w:rsidR="009A3064" w:rsidRPr="00B60EBE" w:rsidRDefault="009A3064" w:rsidP="009A3064">
            <w:pPr>
              <w:jc w:val="center"/>
              <w:rPr>
                <w:rFonts w:cs="Arial"/>
                <w:b/>
                <w:bCs/>
                <w:sz w:val="20"/>
                <w:szCs w:val="20"/>
              </w:rPr>
            </w:pPr>
          </w:p>
        </w:tc>
        <w:tc>
          <w:tcPr>
            <w:tcW w:w="977" w:type="dxa"/>
          </w:tcPr>
          <w:p w14:paraId="533C8302" w14:textId="77777777" w:rsidR="009A3064" w:rsidRPr="00B60EBE" w:rsidRDefault="009A3064" w:rsidP="009A3064">
            <w:pPr>
              <w:jc w:val="center"/>
              <w:rPr>
                <w:rFonts w:cs="Arial"/>
                <w:b/>
                <w:bCs/>
                <w:sz w:val="20"/>
                <w:szCs w:val="20"/>
              </w:rPr>
            </w:pPr>
          </w:p>
        </w:tc>
        <w:tc>
          <w:tcPr>
            <w:tcW w:w="977" w:type="dxa"/>
          </w:tcPr>
          <w:p w14:paraId="537AB612" w14:textId="77777777" w:rsidR="009A3064" w:rsidRPr="00B60EBE" w:rsidRDefault="009A3064" w:rsidP="009A3064">
            <w:pPr>
              <w:jc w:val="center"/>
              <w:rPr>
                <w:rFonts w:cs="Arial"/>
                <w:b/>
                <w:bCs/>
                <w:sz w:val="20"/>
                <w:szCs w:val="20"/>
              </w:rPr>
            </w:pPr>
          </w:p>
        </w:tc>
        <w:tc>
          <w:tcPr>
            <w:tcW w:w="917" w:type="dxa"/>
          </w:tcPr>
          <w:p w14:paraId="25A7C248" w14:textId="77777777" w:rsidR="009A3064" w:rsidRPr="00B60EBE" w:rsidRDefault="009A3064" w:rsidP="009A3064">
            <w:pPr>
              <w:jc w:val="center"/>
              <w:rPr>
                <w:rFonts w:cs="Arial"/>
                <w:b/>
                <w:bCs/>
                <w:sz w:val="20"/>
                <w:szCs w:val="20"/>
              </w:rPr>
            </w:pPr>
          </w:p>
        </w:tc>
        <w:tc>
          <w:tcPr>
            <w:tcW w:w="1087" w:type="dxa"/>
          </w:tcPr>
          <w:p w14:paraId="2FD513A8" w14:textId="77777777" w:rsidR="009A3064" w:rsidRPr="00B60EBE" w:rsidRDefault="009A3064" w:rsidP="009A3064">
            <w:pPr>
              <w:jc w:val="center"/>
              <w:rPr>
                <w:rFonts w:cs="Arial"/>
                <w:b/>
                <w:bCs/>
                <w:sz w:val="20"/>
                <w:szCs w:val="20"/>
              </w:rPr>
            </w:pPr>
          </w:p>
        </w:tc>
        <w:tc>
          <w:tcPr>
            <w:tcW w:w="957" w:type="dxa"/>
          </w:tcPr>
          <w:p w14:paraId="1C5FE328" w14:textId="77777777" w:rsidR="009A3064" w:rsidRPr="00B60EBE" w:rsidRDefault="009A3064" w:rsidP="009A3064">
            <w:pPr>
              <w:jc w:val="center"/>
              <w:rPr>
                <w:rFonts w:cs="Arial"/>
                <w:b/>
                <w:bCs/>
                <w:sz w:val="20"/>
                <w:szCs w:val="20"/>
              </w:rPr>
            </w:pPr>
          </w:p>
        </w:tc>
        <w:tc>
          <w:tcPr>
            <w:tcW w:w="1017" w:type="dxa"/>
          </w:tcPr>
          <w:p w14:paraId="259A482E" w14:textId="77777777" w:rsidR="009A3064" w:rsidRPr="00B60EBE" w:rsidRDefault="009A3064" w:rsidP="009A3064">
            <w:pPr>
              <w:jc w:val="center"/>
              <w:rPr>
                <w:rFonts w:cs="Arial"/>
                <w:b/>
                <w:bCs/>
                <w:sz w:val="20"/>
                <w:szCs w:val="20"/>
              </w:rPr>
            </w:pPr>
          </w:p>
        </w:tc>
        <w:tc>
          <w:tcPr>
            <w:tcW w:w="1602" w:type="dxa"/>
          </w:tcPr>
          <w:p w14:paraId="2ACFCD9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B060DB8" w14:textId="77777777" w:rsidTr="009A3064">
        <w:tc>
          <w:tcPr>
            <w:tcW w:w="1545" w:type="dxa"/>
          </w:tcPr>
          <w:p w14:paraId="42E1ECFD" w14:textId="77777777" w:rsidR="009A3064" w:rsidRPr="00B60EBE" w:rsidRDefault="009A3064" w:rsidP="009A3064">
            <w:pPr>
              <w:rPr>
                <w:rFonts w:cs="Arial"/>
                <w:sz w:val="20"/>
                <w:szCs w:val="20"/>
              </w:rPr>
            </w:pPr>
            <w:r w:rsidRPr="00B60EBE">
              <w:rPr>
                <w:rFonts w:cs="Arial"/>
                <w:sz w:val="20"/>
                <w:szCs w:val="20"/>
              </w:rPr>
              <w:t>Прокупље</w:t>
            </w:r>
          </w:p>
        </w:tc>
        <w:tc>
          <w:tcPr>
            <w:tcW w:w="977" w:type="dxa"/>
          </w:tcPr>
          <w:p w14:paraId="704D90D5" w14:textId="77777777" w:rsidR="009A3064" w:rsidRPr="00B60EBE" w:rsidRDefault="009A3064" w:rsidP="009A3064">
            <w:pPr>
              <w:jc w:val="center"/>
              <w:rPr>
                <w:rFonts w:cs="Arial"/>
                <w:b/>
                <w:bCs/>
                <w:sz w:val="20"/>
                <w:szCs w:val="20"/>
              </w:rPr>
            </w:pPr>
          </w:p>
        </w:tc>
        <w:tc>
          <w:tcPr>
            <w:tcW w:w="977" w:type="dxa"/>
          </w:tcPr>
          <w:p w14:paraId="6ABA2866" w14:textId="77777777" w:rsidR="009A3064" w:rsidRPr="00B60EBE" w:rsidRDefault="009A3064" w:rsidP="009A3064">
            <w:pPr>
              <w:jc w:val="center"/>
              <w:rPr>
                <w:rFonts w:cs="Arial"/>
                <w:b/>
                <w:bCs/>
                <w:sz w:val="20"/>
                <w:szCs w:val="20"/>
              </w:rPr>
            </w:pPr>
          </w:p>
        </w:tc>
        <w:tc>
          <w:tcPr>
            <w:tcW w:w="977" w:type="dxa"/>
          </w:tcPr>
          <w:p w14:paraId="02ACB5FD" w14:textId="77777777" w:rsidR="009A3064" w:rsidRPr="00B60EBE" w:rsidRDefault="009A3064" w:rsidP="009A3064">
            <w:pPr>
              <w:jc w:val="center"/>
              <w:rPr>
                <w:rFonts w:cs="Arial"/>
                <w:b/>
                <w:bCs/>
                <w:sz w:val="20"/>
                <w:szCs w:val="20"/>
              </w:rPr>
            </w:pPr>
          </w:p>
        </w:tc>
        <w:tc>
          <w:tcPr>
            <w:tcW w:w="917" w:type="dxa"/>
          </w:tcPr>
          <w:p w14:paraId="36CE51B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2422037F" w14:textId="77777777" w:rsidR="009A3064" w:rsidRPr="00B60EBE" w:rsidRDefault="009A3064" w:rsidP="009A3064">
            <w:pPr>
              <w:jc w:val="center"/>
              <w:rPr>
                <w:rFonts w:cs="Arial"/>
                <w:b/>
                <w:bCs/>
                <w:sz w:val="20"/>
                <w:szCs w:val="20"/>
              </w:rPr>
            </w:pPr>
          </w:p>
        </w:tc>
        <w:tc>
          <w:tcPr>
            <w:tcW w:w="957" w:type="dxa"/>
          </w:tcPr>
          <w:p w14:paraId="47ECEF16" w14:textId="77777777" w:rsidR="009A3064" w:rsidRPr="00B60EBE" w:rsidRDefault="009A3064" w:rsidP="009A3064">
            <w:pPr>
              <w:jc w:val="center"/>
              <w:rPr>
                <w:rFonts w:cs="Arial"/>
                <w:b/>
                <w:bCs/>
                <w:sz w:val="20"/>
                <w:szCs w:val="20"/>
              </w:rPr>
            </w:pPr>
          </w:p>
        </w:tc>
        <w:tc>
          <w:tcPr>
            <w:tcW w:w="1017" w:type="dxa"/>
          </w:tcPr>
          <w:p w14:paraId="679CF190" w14:textId="77777777" w:rsidR="009A3064" w:rsidRPr="00B60EBE" w:rsidRDefault="009A3064" w:rsidP="009A3064">
            <w:pPr>
              <w:jc w:val="center"/>
              <w:rPr>
                <w:rFonts w:cs="Arial"/>
                <w:b/>
                <w:bCs/>
                <w:sz w:val="20"/>
                <w:szCs w:val="20"/>
              </w:rPr>
            </w:pPr>
          </w:p>
        </w:tc>
        <w:tc>
          <w:tcPr>
            <w:tcW w:w="1602" w:type="dxa"/>
          </w:tcPr>
          <w:p w14:paraId="0AEC0199" w14:textId="77777777" w:rsidR="009A3064" w:rsidRPr="00B60EBE" w:rsidRDefault="009A3064" w:rsidP="009A3064">
            <w:pPr>
              <w:jc w:val="center"/>
              <w:rPr>
                <w:rFonts w:cs="Arial"/>
                <w:b/>
                <w:bCs/>
                <w:sz w:val="20"/>
                <w:szCs w:val="20"/>
              </w:rPr>
            </w:pPr>
          </w:p>
        </w:tc>
      </w:tr>
      <w:tr w:rsidR="009A3064" w:rsidRPr="00B60EBE" w14:paraId="35146647" w14:textId="77777777" w:rsidTr="009A3064">
        <w:tc>
          <w:tcPr>
            <w:tcW w:w="1545" w:type="dxa"/>
          </w:tcPr>
          <w:p w14:paraId="52491C17" w14:textId="77777777" w:rsidR="009A3064" w:rsidRPr="00B60EBE" w:rsidRDefault="009A3064" w:rsidP="009A3064">
            <w:pPr>
              <w:rPr>
                <w:rFonts w:cs="Arial"/>
                <w:sz w:val="20"/>
                <w:szCs w:val="20"/>
              </w:rPr>
            </w:pPr>
            <w:r w:rsidRPr="00B60EBE">
              <w:rPr>
                <w:rFonts w:cs="Arial"/>
                <w:sz w:val="20"/>
                <w:szCs w:val="20"/>
              </w:rPr>
              <w:t>Ниш</w:t>
            </w:r>
          </w:p>
        </w:tc>
        <w:tc>
          <w:tcPr>
            <w:tcW w:w="977" w:type="dxa"/>
          </w:tcPr>
          <w:p w14:paraId="59C78CC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7716445"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77" w:type="dxa"/>
          </w:tcPr>
          <w:p w14:paraId="3420961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6129CC5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1B90E7F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2120D29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17" w:type="dxa"/>
          </w:tcPr>
          <w:p w14:paraId="033ACF9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023B395D"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72D4298C" w14:textId="77777777" w:rsidTr="009A3064">
        <w:tc>
          <w:tcPr>
            <w:tcW w:w="1545" w:type="dxa"/>
          </w:tcPr>
          <w:p w14:paraId="6AA472D3" w14:textId="77777777" w:rsidR="009A3064" w:rsidRPr="00B60EBE" w:rsidRDefault="009A3064" w:rsidP="009A3064">
            <w:pPr>
              <w:rPr>
                <w:rFonts w:cs="Arial"/>
                <w:sz w:val="20"/>
                <w:szCs w:val="20"/>
              </w:rPr>
            </w:pPr>
            <w:r w:rsidRPr="00B60EBE">
              <w:rPr>
                <w:rFonts w:cs="Arial"/>
                <w:sz w:val="20"/>
                <w:szCs w:val="20"/>
              </w:rPr>
              <w:t>Ниш-Д.Центар</w:t>
            </w:r>
          </w:p>
        </w:tc>
        <w:tc>
          <w:tcPr>
            <w:tcW w:w="977" w:type="dxa"/>
          </w:tcPr>
          <w:p w14:paraId="41D5F453" w14:textId="77777777" w:rsidR="009A3064" w:rsidRPr="00B60EBE" w:rsidRDefault="009A3064" w:rsidP="009A3064">
            <w:pPr>
              <w:jc w:val="center"/>
              <w:rPr>
                <w:rFonts w:cs="Arial"/>
                <w:b/>
                <w:bCs/>
                <w:sz w:val="20"/>
                <w:szCs w:val="20"/>
              </w:rPr>
            </w:pPr>
          </w:p>
        </w:tc>
        <w:tc>
          <w:tcPr>
            <w:tcW w:w="977" w:type="dxa"/>
          </w:tcPr>
          <w:p w14:paraId="480AEEAA" w14:textId="77777777" w:rsidR="009A3064" w:rsidRPr="00B60EBE" w:rsidRDefault="009A3064" w:rsidP="009A3064">
            <w:pPr>
              <w:jc w:val="center"/>
              <w:rPr>
                <w:rFonts w:cs="Arial"/>
                <w:b/>
                <w:bCs/>
                <w:sz w:val="20"/>
                <w:szCs w:val="20"/>
              </w:rPr>
            </w:pPr>
          </w:p>
        </w:tc>
        <w:tc>
          <w:tcPr>
            <w:tcW w:w="977" w:type="dxa"/>
          </w:tcPr>
          <w:p w14:paraId="6672D9C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5F19A851" w14:textId="77777777" w:rsidR="009A3064" w:rsidRPr="00B60EBE" w:rsidRDefault="009A3064" w:rsidP="009A3064">
            <w:pPr>
              <w:jc w:val="center"/>
              <w:rPr>
                <w:rFonts w:cs="Arial"/>
                <w:b/>
                <w:bCs/>
                <w:sz w:val="20"/>
                <w:szCs w:val="20"/>
              </w:rPr>
            </w:pPr>
          </w:p>
        </w:tc>
        <w:tc>
          <w:tcPr>
            <w:tcW w:w="1087" w:type="dxa"/>
          </w:tcPr>
          <w:p w14:paraId="765B2362" w14:textId="77777777" w:rsidR="009A3064" w:rsidRPr="00B60EBE" w:rsidRDefault="009A3064" w:rsidP="009A3064">
            <w:pPr>
              <w:jc w:val="center"/>
              <w:rPr>
                <w:rFonts w:cs="Arial"/>
                <w:b/>
                <w:bCs/>
                <w:sz w:val="20"/>
                <w:szCs w:val="20"/>
              </w:rPr>
            </w:pPr>
          </w:p>
        </w:tc>
        <w:tc>
          <w:tcPr>
            <w:tcW w:w="957" w:type="dxa"/>
          </w:tcPr>
          <w:p w14:paraId="21695F63" w14:textId="77777777" w:rsidR="009A3064" w:rsidRPr="00B60EBE" w:rsidRDefault="009A3064" w:rsidP="009A3064">
            <w:pPr>
              <w:jc w:val="center"/>
              <w:rPr>
                <w:rFonts w:cs="Arial"/>
                <w:b/>
                <w:bCs/>
                <w:sz w:val="20"/>
                <w:szCs w:val="20"/>
              </w:rPr>
            </w:pPr>
          </w:p>
        </w:tc>
        <w:tc>
          <w:tcPr>
            <w:tcW w:w="1017" w:type="dxa"/>
          </w:tcPr>
          <w:p w14:paraId="627D2B4F" w14:textId="77777777" w:rsidR="009A3064" w:rsidRPr="00B60EBE" w:rsidRDefault="009A3064" w:rsidP="009A3064">
            <w:pPr>
              <w:jc w:val="center"/>
              <w:rPr>
                <w:rFonts w:cs="Arial"/>
                <w:b/>
                <w:bCs/>
                <w:sz w:val="20"/>
                <w:szCs w:val="20"/>
              </w:rPr>
            </w:pPr>
          </w:p>
        </w:tc>
        <w:tc>
          <w:tcPr>
            <w:tcW w:w="1602" w:type="dxa"/>
          </w:tcPr>
          <w:p w14:paraId="76F36770" w14:textId="77777777" w:rsidR="009A3064" w:rsidRPr="00B60EBE" w:rsidRDefault="009A3064" w:rsidP="009A3064">
            <w:pPr>
              <w:jc w:val="center"/>
              <w:rPr>
                <w:rFonts w:cs="Arial"/>
                <w:b/>
                <w:bCs/>
                <w:sz w:val="20"/>
                <w:szCs w:val="20"/>
              </w:rPr>
            </w:pPr>
          </w:p>
        </w:tc>
      </w:tr>
      <w:tr w:rsidR="009A3064" w:rsidRPr="00B60EBE" w14:paraId="17E2B100" w14:textId="77777777" w:rsidTr="009A3064">
        <w:tc>
          <w:tcPr>
            <w:tcW w:w="1545" w:type="dxa"/>
          </w:tcPr>
          <w:p w14:paraId="504AD56C" w14:textId="77777777" w:rsidR="009A3064" w:rsidRPr="00B60EBE" w:rsidRDefault="009A3064" w:rsidP="009A3064">
            <w:pPr>
              <w:rPr>
                <w:rFonts w:cs="Arial"/>
                <w:sz w:val="20"/>
                <w:szCs w:val="20"/>
              </w:rPr>
            </w:pPr>
            <w:r w:rsidRPr="00B60EBE">
              <w:rPr>
                <w:rFonts w:cs="Arial"/>
                <w:sz w:val="20"/>
                <w:szCs w:val="20"/>
              </w:rPr>
              <w:t>Ниш-Баждарница</w:t>
            </w:r>
          </w:p>
        </w:tc>
        <w:tc>
          <w:tcPr>
            <w:tcW w:w="977" w:type="dxa"/>
          </w:tcPr>
          <w:p w14:paraId="61EA69EC" w14:textId="77777777" w:rsidR="009A3064" w:rsidRPr="00B60EBE" w:rsidRDefault="009A3064" w:rsidP="009A3064">
            <w:pPr>
              <w:jc w:val="center"/>
              <w:rPr>
                <w:rFonts w:cs="Arial"/>
                <w:b/>
                <w:bCs/>
                <w:sz w:val="20"/>
                <w:szCs w:val="20"/>
              </w:rPr>
            </w:pPr>
          </w:p>
        </w:tc>
        <w:tc>
          <w:tcPr>
            <w:tcW w:w="977" w:type="dxa"/>
          </w:tcPr>
          <w:p w14:paraId="78EE6CD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DD20902" w14:textId="77777777" w:rsidR="009A3064" w:rsidRPr="00B60EBE" w:rsidRDefault="009A3064" w:rsidP="009A3064">
            <w:pPr>
              <w:jc w:val="center"/>
              <w:rPr>
                <w:rFonts w:cs="Arial"/>
                <w:b/>
                <w:bCs/>
                <w:sz w:val="20"/>
                <w:szCs w:val="20"/>
              </w:rPr>
            </w:pPr>
          </w:p>
        </w:tc>
        <w:tc>
          <w:tcPr>
            <w:tcW w:w="917" w:type="dxa"/>
          </w:tcPr>
          <w:p w14:paraId="2DB085A4" w14:textId="77777777" w:rsidR="009A3064" w:rsidRPr="00B60EBE" w:rsidRDefault="009A3064" w:rsidP="009A3064">
            <w:pPr>
              <w:jc w:val="center"/>
              <w:rPr>
                <w:rFonts w:cs="Arial"/>
                <w:b/>
                <w:bCs/>
                <w:sz w:val="20"/>
                <w:szCs w:val="20"/>
              </w:rPr>
            </w:pPr>
          </w:p>
        </w:tc>
        <w:tc>
          <w:tcPr>
            <w:tcW w:w="1087" w:type="dxa"/>
          </w:tcPr>
          <w:p w14:paraId="6803BE6A" w14:textId="77777777" w:rsidR="009A3064" w:rsidRPr="00B60EBE" w:rsidRDefault="009A3064" w:rsidP="009A3064">
            <w:pPr>
              <w:jc w:val="center"/>
              <w:rPr>
                <w:rFonts w:cs="Arial"/>
                <w:b/>
                <w:bCs/>
                <w:sz w:val="20"/>
                <w:szCs w:val="20"/>
              </w:rPr>
            </w:pPr>
          </w:p>
        </w:tc>
        <w:tc>
          <w:tcPr>
            <w:tcW w:w="957" w:type="dxa"/>
          </w:tcPr>
          <w:p w14:paraId="72ACE08A" w14:textId="77777777" w:rsidR="009A3064" w:rsidRPr="00B60EBE" w:rsidRDefault="009A3064" w:rsidP="009A3064">
            <w:pPr>
              <w:jc w:val="center"/>
              <w:rPr>
                <w:rFonts w:cs="Arial"/>
                <w:b/>
                <w:bCs/>
                <w:sz w:val="20"/>
                <w:szCs w:val="20"/>
              </w:rPr>
            </w:pPr>
          </w:p>
        </w:tc>
        <w:tc>
          <w:tcPr>
            <w:tcW w:w="1017" w:type="dxa"/>
          </w:tcPr>
          <w:p w14:paraId="6D2F0DE2" w14:textId="77777777" w:rsidR="009A3064" w:rsidRPr="00B60EBE" w:rsidRDefault="009A3064" w:rsidP="009A3064">
            <w:pPr>
              <w:jc w:val="center"/>
              <w:rPr>
                <w:rFonts w:cs="Arial"/>
                <w:b/>
                <w:bCs/>
                <w:sz w:val="20"/>
                <w:szCs w:val="20"/>
              </w:rPr>
            </w:pPr>
          </w:p>
        </w:tc>
        <w:tc>
          <w:tcPr>
            <w:tcW w:w="1602" w:type="dxa"/>
          </w:tcPr>
          <w:p w14:paraId="41348BC4" w14:textId="77777777" w:rsidR="009A3064" w:rsidRPr="00B60EBE" w:rsidRDefault="009A3064" w:rsidP="009A3064">
            <w:pPr>
              <w:jc w:val="center"/>
              <w:rPr>
                <w:rFonts w:cs="Arial"/>
                <w:b/>
                <w:bCs/>
                <w:sz w:val="20"/>
                <w:szCs w:val="20"/>
              </w:rPr>
            </w:pPr>
          </w:p>
        </w:tc>
      </w:tr>
      <w:tr w:rsidR="009A3064" w:rsidRPr="00B60EBE" w14:paraId="08B98D40" w14:textId="77777777" w:rsidTr="009A3064">
        <w:tc>
          <w:tcPr>
            <w:tcW w:w="1545" w:type="dxa"/>
          </w:tcPr>
          <w:p w14:paraId="6EAD1BD2" w14:textId="77777777" w:rsidR="009A3064" w:rsidRPr="00B60EBE" w:rsidRDefault="009A3064" w:rsidP="009A3064">
            <w:pPr>
              <w:rPr>
                <w:rFonts w:cs="Arial"/>
                <w:sz w:val="20"/>
                <w:szCs w:val="20"/>
              </w:rPr>
            </w:pPr>
            <w:r w:rsidRPr="00B60EBE">
              <w:rPr>
                <w:rFonts w:cs="Arial"/>
                <w:sz w:val="20"/>
                <w:szCs w:val="20"/>
              </w:rPr>
              <w:t>Алексинац</w:t>
            </w:r>
          </w:p>
        </w:tc>
        <w:tc>
          <w:tcPr>
            <w:tcW w:w="977" w:type="dxa"/>
          </w:tcPr>
          <w:p w14:paraId="02114AC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C6EF8D4" w14:textId="77777777" w:rsidR="009A3064" w:rsidRPr="00B60EBE" w:rsidRDefault="009A3064" w:rsidP="009A3064">
            <w:pPr>
              <w:jc w:val="center"/>
              <w:rPr>
                <w:rFonts w:cs="Arial"/>
                <w:b/>
                <w:bCs/>
                <w:sz w:val="20"/>
                <w:szCs w:val="20"/>
              </w:rPr>
            </w:pPr>
          </w:p>
        </w:tc>
        <w:tc>
          <w:tcPr>
            <w:tcW w:w="977" w:type="dxa"/>
          </w:tcPr>
          <w:p w14:paraId="784CC7DD" w14:textId="77777777" w:rsidR="009A3064" w:rsidRPr="00B60EBE" w:rsidRDefault="009A3064" w:rsidP="009A3064">
            <w:pPr>
              <w:jc w:val="center"/>
              <w:rPr>
                <w:rFonts w:cs="Arial"/>
                <w:b/>
                <w:bCs/>
                <w:sz w:val="20"/>
                <w:szCs w:val="20"/>
              </w:rPr>
            </w:pPr>
          </w:p>
        </w:tc>
        <w:tc>
          <w:tcPr>
            <w:tcW w:w="917" w:type="dxa"/>
          </w:tcPr>
          <w:p w14:paraId="349C5AF4" w14:textId="77777777" w:rsidR="009A3064" w:rsidRPr="00B60EBE" w:rsidRDefault="009A3064" w:rsidP="009A3064">
            <w:pPr>
              <w:jc w:val="center"/>
              <w:rPr>
                <w:rFonts w:cs="Arial"/>
                <w:b/>
                <w:bCs/>
                <w:sz w:val="20"/>
                <w:szCs w:val="20"/>
              </w:rPr>
            </w:pPr>
          </w:p>
        </w:tc>
        <w:tc>
          <w:tcPr>
            <w:tcW w:w="1087" w:type="dxa"/>
          </w:tcPr>
          <w:p w14:paraId="6D5A0B3E" w14:textId="77777777" w:rsidR="009A3064" w:rsidRPr="00B60EBE" w:rsidRDefault="009A3064" w:rsidP="009A3064">
            <w:pPr>
              <w:jc w:val="center"/>
              <w:rPr>
                <w:rFonts w:cs="Arial"/>
                <w:b/>
                <w:bCs/>
                <w:sz w:val="20"/>
                <w:szCs w:val="20"/>
              </w:rPr>
            </w:pPr>
          </w:p>
        </w:tc>
        <w:tc>
          <w:tcPr>
            <w:tcW w:w="957" w:type="dxa"/>
          </w:tcPr>
          <w:p w14:paraId="326E4A1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4C1D9598" w14:textId="77777777" w:rsidR="009A3064" w:rsidRPr="00B60EBE" w:rsidRDefault="009A3064" w:rsidP="009A3064">
            <w:pPr>
              <w:jc w:val="center"/>
              <w:rPr>
                <w:rFonts w:cs="Arial"/>
                <w:b/>
                <w:bCs/>
                <w:sz w:val="20"/>
                <w:szCs w:val="20"/>
              </w:rPr>
            </w:pPr>
          </w:p>
        </w:tc>
        <w:tc>
          <w:tcPr>
            <w:tcW w:w="1602" w:type="dxa"/>
          </w:tcPr>
          <w:p w14:paraId="2600D35E" w14:textId="77777777" w:rsidR="009A3064" w:rsidRPr="00B60EBE" w:rsidRDefault="009A3064" w:rsidP="009A3064">
            <w:pPr>
              <w:jc w:val="center"/>
              <w:rPr>
                <w:rFonts w:cs="Arial"/>
                <w:b/>
                <w:bCs/>
                <w:sz w:val="20"/>
                <w:szCs w:val="20"/>
              </w:rPr>
            </w:pPr>
          </w:p>
        </w:tc>
      </w:tr>
      <w:tr w:rsidR="009A3064" w:rsidRPr="00B60EBE" w14:paraId="34392CCF" w14:textId="77777777" w:rsidTr="009A3064">
        <w:tc>
          <w:tcPr>
            <w:tcW w:w="1545" w:type="dxa"/>
          </w:tcPr>
          <w:p w14:paraId="516C8A65" w14:textId="77777777" w:rsidR="009A3064" w:rsidRPr="00B60EBE" w:rsidRDefault="009A3064" w:rsidP="009A3064">
            <w:pPr>
              <w:rPr>
                <w:rFonts w:cs="Arial"/>
                <w:sz w:val="20"/>
                <w:szCs w:val="20"/>
              </w:rPr>
            </w:pPr>
            <w:r w:rsidRPr="00B60EBE">
              <w:rPr>
                <w:rFonts w:cs="Arial"/>
                <w:sz w:val="20"/>
                <w:szCs w:val="20"/>
              </w:rPr>
              <w:lastRenderedPageBreak/>
              <w:t>Управа Лесковац</w:t>
            </w:r>
          </w:p>
        </w:tc>
        <w:tc>
          <w:tcPr>
            <w:tcW w:w="977" w:type="dxa"/>
          </w:tcPr>
          <w:p w14:paraId="4C061CBB" w14:textId="77777777" w:rsidR="009A3064" w:rsidRPr="00B60EBE" w:rsidRDefault="009A3064" w:rsidP="009A3064">
            <w:pPr>
              <w:jc w:val="center"/>
              <w:rPr>
                <w:rFonts w:cs="Arial"/>
                <w:b/>
                <w:bCs/>
                <w:sz w:val="20"/>
                <w:szCs w:val="20"/>
              </w:rPr>
            </w:pPr>
          </w:p>
        </w:tc>
        <w:tc>
          <w:tcPr>
            <w:tcW w:w="977" w:type="dxa"/>
          </w:tcPr>
          <w:p w14:paraId="21891C2F" w14:textId="77777777" w:rsidR="009A3064" w:rsidRPr="00B60EBE" w:rsidRDefault="009A3064" w:rsidP="009A3064">
            <w:pPr>
              <w:jc w:val="center"/>
              <w:rPr>
                <w:rFonts w:cs="Arial"/>
                <w:b/>
                <w:bCs/>
                <w:sz w:val="20"/>
                <w:szCs w:val="20"/>
              </w:rPr>
            </w:pPr>
          </w:p>
        </w:tc>
        <w:tc>
          <w:tcPr>
            <w:tcW w:w="977" w:type="dxa"/>
          </w:tcPr>
          <w:p w14:paraId="240B0048" w14:textId="77777777" w:rsidR="009A3064" w:rsidRPr="00B60EBE" w:rsidRDefault="009A3064" w:rsidP="009A3064">
            <w:pPr>
              <w:jc w:val="center"/>
              <w:rPr>
                <w:rFonts w:cs="Arial"/>
                <w:b/>
                <w:bCs/>
                <w:sz w:val="20"/>
                <w:szCs w:val="20"/>
              </w:rPr>
            </w:pPr>
          </w:p>
        </w:tc>
        <w:tc>
          <w:tcPr>
            <w:tcW w:w="917" w:type="dxa"/>
          </w:tcPr>
          <w:p w14:paraId="55168F6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5D87C2DF" w14:textId="77777777" w:rsidR="009A3064" w:rsidRPr="00B60EBE" w:rsidRDefault="009A3064" w:rsidP="009A3064">
            <w:pPr>
              <w:jc w:val="center"/>
              <w:rPr>
                <w:rFonts w:cs="Arial"/>
                <w:b/>
                <w:bCs/>
                <w:sz w:val="20"/>
                <w:szCs w:val="20"/>
              </w:rPr>
            </w:pPr>
          </w:p>
        </w:tc>
        <w:tc>
          <w:tcPr>
            <w:tcW w:w="957" w:type="dxa"/>
          </w:tcPr>
          <w:p w14:paraId="3C4BD328" w14:textId="77777777" w:rsidR="009A3064" w:rsidRPr="00B60EBE" w:rsidRDefault="009A3064" w:rsidP="009A3064">
            <w:pPr>
              <w:jc w:val="center"/>
              <w:rPr>
                <w:rFonts w:cs="Arial"/>
                <w:b/>
                <w:bCs/>
                <w:sz w:val="20"/>
                <w:szCs w:val="20"/>
              </w:rPr>
            </w:pPr>
          </w:p>
        </w:tc>
        <w:tc>
          <w:tcPr>
            <w:tcW w:w="1017" w:type="dxa"/>
          </w:tcPr>
          <w:p w14:paraId="43F07FD2" w14:textId="77777777" w:rsidR="009A3064" w:rsidRPr="00B60EBE" w:rsidRDefault="009A3064" w:rsidP="009A3064">
            <w:pPr>
              <w:jc w:val="center"/>
              <w:rPr>
                <w:rFonts w:cs="Arial"/>
                <w:b/>
                <w:bCs/>
                <w:sz w:val="20"/>
                <w:szCs w:val="20"/>
              </w:rPr>
            </w:pPr>
          </w:p>
        </w:tc>
        <w:tc>
          <w:tcPr>
            <w:tcW w:w="1602" w:type="dxa"/>
          </w:tcPr>
          <w:p w14:paraId="7C647067" w14:textId="77777777" w:rsidR="009A3064" w:rsidRPr="00B60EBE" w:rsidRDefault="009A3064" w:rsidP="009A3064">
            <w:pPr>
              <w:jc w:val="center"/>
              <w:rPr>
                <w:rFonts w:cs="Arial"/>
                <w:b/>
                <w:bCs/>
                <w:sz w:val="20"/>
                <w:szCs w:val="20"/>
              </w:rPr>
            </w:pPr>
          </w:p>
        </w:tc>
      </w:tr>
      <w:tr w:rsidR="009A3064" w:rsidRPr="00B60EBE" w14:paraId="0E4704FB" w14:textId="77777777" w:rsidTr="009A3064">
        <w:tc>
          <w:tcPr>
            <w:tcW w:w="1545" w:type="dxa"/>
          </w:tcPr>
          <w:p w14:paraId="1078D1C0"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77" w:type="dxa"/>
          </w:tcPr>
          <w:p w14:paraId="06137058" w14:textId="77777777" w:rsidR="009A3064" w:rsidRPr="00B60EBE" w:rsidRDefault="009A3064" w:rsidP="009A3064">
            <w:pPr>
              <w:jc w:val="center"/>
              <w:rPr>
                <w:rFonts w:cs="Arial"/>
                <w:b/>
                <w:bCs/>
                <w:sz w:val="20"/>
                <w:szCs w:val="20"/>
              </w:rPr>
            </w:pPr>
          </w:p>
        </w:tc>
        <w:tc>
          <w:tcPr>
            <w:tcW w:w="977" w:type="dxa"/>
          </w:tcPr>
          <w:p w14:paraId="32C99F49" w14:textId="77777777" w:rsidR="009A3064" w:rsidRPr="00B60EBE" w:rsidRDefault="009A3064" w:rsidP="009A3064">
            <w:pPr>
              <w:jc w:val="center"/>
              <w:rPr>
                <w:rFonts w:cs="Arial"/>
                <w:b/>
                <w:bCs/>
                <w:sz w:val="20"/>
                <w:szCs w:val="20"/>
              </w:rPr>
            </w:pPr>
          </w:p>
        </w:tc>
        <w:tc>
          <w:tcPr>
            <w:tcW w:w="977" w:type="dxa"/>
          </w:tcPr>
          <w:p w14:paraId="7BF079A6" w14:textId="77777777" w:rsidR="009A3064" w:rsidRPr="00B60EBE" w:rsidRDefault="009A3064" w:rsidP="009A3064">
            <w:pPr>
              <w:jc w:val="center"/>
              <w:rPr>
                <w:rFonts w:cs="Arial"/>
                <w:b/>
                <w:bCs/>
                <w:sz w:val="20"/>
                <w:szCs w:val="20"/>
              </w:rPr>
            </w:pPr>
          </w:p>
        </w:tc>
        <w:tc>
          <w:tcPr>
            <w:tcW w:w="917" w:type="dxa"/>
          </w:tcPr>
          <w:p w14:paraId="5377D61B" w14:textId="77777777" w:rsidR="009A3064" w:rsidRPr="00B60EBE" w:rsidRDefault="009A3064" w:rsidP="009A3064">
            <w:pPr>
              <w:jc w:val="center"/>
              <w:rPr>
                <w:rFonts w:cs="Arial"/>
                <w:b/>
                <w:bCs/>
                <w:sz w:val="20"/>
                <w:szCs w:val="20"/>
              </w:rPr>
            </w:pPr>
          </w:p>
        </w:tc>
        <w:tc>
          <w:tcPr>
            <w:tcW w:w="1087" w:type="dxa"/>
          </w:tcPr>
          <w:p w14:paraId="375DACF1" w14:textId="77777777" w:rsidR="009A3064" w:rsidRPr="00B60EBE" w:rsidRDefault="009A3064" w:rsidP="009A3064">
            <w:pPr>
              <w:jc w:val="center"/>
              <w:rPr>
                <w:rFonts w:cs="Arial"/>
                <w:b/>
                <w:bCs/>
                <w:sz w:val="20"/>
                <w:szCs w:val="20"/>
              </w:rPr>
            </w:pPr>
          </w:p>
        </w:tc>
        <w:tc>
          <w:tcPr>
            <w:tcW w:w="957" w:type="dxa"/>
          </w:tcPr>
          <w:p w14:paraId="1FC058F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3120E2A7" w14:textId="77777777" w:rsidR="009A3064" w:rsidRPr="00B60EBE" w:rsidRDefault="009A3064" w:rsidP="009A3064">
            <w:pPr>
              <w:jc w:val="center"/>
              <w:rPr>
                <w:rFonts w:cs="Arial"/>
                <w:b/>
                <w:bCs/>
                <w:sz w:val="20"/>
                <w:szCs w:val="20"/>
              </w:rPr>
            </w:pPr>
          </w:p>
        </w:tc>
        <w:tc>
          <w:tcPr>
            <w:tcW w:w="1602" w:type="dxa"/>
          </w:tcPr>
          <w:p w14:paraId="55A3F6FC" w14:textId="77777777" w:rsidR="009A3064" w:rsidRPr="00B60EBE" w:rsidRDefault="009A3064" w:rsidP="009A3064">
            <w:pPr>
              <w:jc w:val="center"/>
              <w:rPr>
                <w:rFonts w:cs="Arial"/>
                <w:b/>
                <w:bCs/>
                <w:sz w:val="20"/>
                <w:szCs w:val="20"/>
              </w:rPr>
            </w:pPr>
          </w:p>
        </w:tc>
      </w:tr>
      <w:tr w:rsidR="009A3064" w:rsidRPr="00B60EBE" w14:paraId="39D3F73B" w14:textId="77777777" w:rsidTr="009A3064">
        <w:tc>
          <w:tcPr>
            <w:tcW w:w="1545" w:type="dxa"/>
          </w:tcPr>
          <w:p w14:paraId="5596C615" w14:textId="77777777" w:rsidR="009A3064" w:rsidRPr="00B60EBE" w:rsidRDefault="009A3064" w:rsidP="009A3064">
            <w:pPr>
              <w:rPr>
                <w:rFonts w:cs="Arial"/>
                <w:sz w:val="20"/>
                <w:szCs w:val="20"/>
              </w:rPr>
            </w:pPr>
            <w:r w:rsidRPr="00B60EBE">
              <w:rPr>
                <w:rFonts w:cs="Arial"/>
                <w:sz w:val="20"/>
                <w:szCs w:val="20"/>
              </w:rPr>
              <w:t>Босилеград</w:t>
            </w:r>
          </w:p>
        </w:tc>
        <w:tc>
          <w:tcPr>
            <w:tcW w:w="977" w:type="dxa"/>
          </w:tcPr>
          <w:p w14:paraId="1439F69D" w14:textId="77777777" w:rsidR="009A3064" w:rsidRPr="00B60EBE" w:rsidRDefault="009A3064" w:rsidP="009A3064">
            <w:pPr>
              <w:jc w:val="center"/>
              <w:rPr>
                <w:rFonts w:cs="Arial"/>
                <w:b/>
                <w:bCs/>
                <w:sz w:val="20"/>
                <w:szCs w:val="20"/>
              </w:rPr>
            </w:pPr>
          </w:p>
        </w:tc>
        <w:tc>
          <w:tcPr>
            <w:tcW w:w="977" w:type="dxa"/>
          </w:tcPr>
          <w:p w14:paraId="0EB6967E" w14:textId="77777777" w:rsidR="009A3064" w:rsidRPr="00B60EBE" w:rsidRDefault="009A3064" w:rsidP="009A3064">
            <w:pPr>
              <w:jc w:val="center"/>
              <w:rPr>
                <w:rFonts w:cs="Arial"/>
                <w:b/>
                <w:bCs/>
                <w:sz w:val="20"/>
                <w:szCs w:val="20"/>
              </w:rPr>
            </w:pPr>
          </w:p>
        </w:tc>
        <w:tc>
          <w:tcPr>
            <w:tcW w:w="977" w:type="dxa"/>
          </w:tcPr>
          <w:p w14:paraId="0DB80EC2" w14:textId="77777777" w:rsidR="009A3064" w:rsidRPr="00B60EBE" w:rsidRDefault="009A3064" w:rsidP="009A3064">
            <w:pPr>
              <w:jc w:val="center"/>
              <w:rPr>
                <w:rFonts w:cs="Arial"/>
                <w:b/>
                <w:bCs/>
                <w:sz w:val="20"/>
                <w:szCs w:val="20"/>
              </w:rPr>
            </w:pPr>
          </w:p>
        </w:tc>
        <w:tc>
          <w:tcPr>
            <w:tcW w:w="917" w:type="dxa"/>
          </w:tcPr>
          <w:p w14:paraId="691AD7AE" w14:textId="77777777" w:rsidR="009A3064" w:rsidRPr="00B60EBE" w:rsidRDefault="009A3064" w:rsidP="009A3064">
            <w:pPr>
              <w:jc w:val="center"/>
              <w:rPr>
                <w:rFonts w:cs="Arial"/>
                <w:b/>
                <w:bCs/>
                <w:sz w:val="20"/>
                <w:szCs w:val="20"/>
              </w:rPr>
            </w:pPr>
          </w:p>
        </w:tc>
        <w:tc>
          <w:tcPr>
            <w:tcW w:w="1087" w:type="dxa"/>
          </w:tcPr>
          <w:p w14:paraId="45D118AF" w14:textId="77777777" w:rsidR="009A3064" w:rsidRPr="00B60EBE" w:rsidRDefault="009A3064" w:rsidP="009A3064">
            <w:pPr>
              <w:jc w:val="center"/>
              <w:rPr>
                <w:rFonts w:cs="Arial"/>
                <w:b/>
                <w:bCs/>
                <w:sz w:val="20"/>
                <w:szCs w:val="20"/>
              </w:rPr>
            </w:pPr>
          </w:p>
        </w:tc>
        <w:tc>
          <w:tcPr>
            <w:tcW w:w="957" w:type="dxa"/>
          </w:tcPr>
          <w:p w14:paraId="01ACCFB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5DA84BCE" w14:textId="77777777" w:rsidR="009A3064" w:rsidRPr="00B60EBE" w:rsidRDefault="009A3064" w:rsidP="009A3064">
            <w:pPr>
              <w:jc w:val="center"/>
              <w:rPr>
                <w:rFonts w:cs="Arial"/>
                <w:b/>
                <w:bCs/>
                <w:sz w:val="20"/>
                <w:szCs w:val="20"/>
              </w:rPr>
            </w:pPr>
          </w:p>
        </w:tc>
        <w:tc>
          <w:tcPr>
            <w:tcW w:w="1602" w:type="dxa"/>
          </w:tcPr>
          <w:p w14:paraId="1C7118DF" w14:textId="77777777" w:rsidR="009A3064" w:rsidRPr="00B60EBE" w:rsidRDefault="009A3064" w:rsidP="009A3064">
            <w:pPr>
              <w:jc w:val="center"/>
              <w:rPr>
                <w:rFonts w:cs="Arial"/>
                <w:b/>
                <w:bCs/>
                <w:sz w:val="20"/>
                <w:szCs w:val="20"/>
              </w:rPr>
            </w:pPr>
          </w:p>
        </w:tc>
      </w:tr>
      <w:tr w:rsidR="009A3064" w:rsidRPr="00B60EBE" w14:paraId="48FDDACA" w14:textId="77777777" w:rsidTr="009A3064">
        <w:tc>
          <w:tcPr>
            <w:tcW w:w="1545" w:type="dxa"/>
          </w:tcPr>
          <w:p w14:paraId="13C07292" w14:textId="77777777" w:rsidR="009A3064" w:rsidRPr="00B60EBE" w:rsidRDefault="009A3064" w:rsidP="009A3064">
            <w:pPr>
              <w:rPr>
                <w:rFonts w:cs="Arial"/>
                <w:sz w:val="20"/>
                <w:szCs w:val="20"/>
              </w:rPr>
            </w:pPr>
            <w:r w:rsidRPr="00B60EBE">
              <w:rPr>
                <w:rFonts w:cs="Arial"/>
                <w:sz w:val="20"/>
                <w:szCs w:val="20"/>
              </w:rPr>
              <w:t>Бојник - Управа</w:t>
            </w:r>
          </w:p>
        </w:tc>
        <w:tc>
          <w:tcPr>
            <w:tcW w:w="977" w:type="dxa"/>
          </w:tcPr>
          <w:p w14:paraId="58F8003D" w14:textId="77777777" w:rsidR="009A3064" w:rsidRPr="00B60EBE" w:rsidRDefault="009A3064" w:rsidP="009A3064">
            <w:pPr>
              <w:jc w:val="center"/>
              <w:rPr>
                <w:rFonts w:cs="Arial"/>
                <w:b/>
                <w:bCs/>
                <w:sz w:val="20"/>
                <w:szCs w:val="20"/>
              </w:rPr>
            </w:pPr>
          </w:p>
        </w:tc>
        <w:tc>
          <w:tcPr>
            <w:tcW w:w="977" w:type="dxa"/>
          </w:tcPr>
          <w:p w14:paraId="3D2DFCA7" w14:textId="77777777" w:rsidR="009A3064" w:rsidRPr="00B60EBE" w:rsidRDefault="009A3064" w:rsidP="009A3064">
            <w:pPr>
              <w:jc w:val="center"/>
              <w:rPr>
                <w:rFonts w:cs="Arial"/>
                <w:b/>
                <w:bCs/>
                <w:sz w:val="20"/>
                <w:szCs w:val="20"/>
              </w:rPr>
            </w:pPr>
          </w:p>
        </w:tc>
        <w:tc>
          <w:tcPr>
            <w:tcW w:w="977" w:type="dxa"/>
          </w:tcPr>
          <w:p w14:paraId="28425A00" w14:textId="77777777" w:rsidR="009A3064" w:rsidRPr="00B60EBE" w:rsidRDefault="009A3064" w:rsidP="009A3064">
            <w:pPr>
              <w:jc w:val="center"/>
              <w:rPr>
                <w:rFonts w:cs="Arial"/>
                <w:b/>
                <w:bCs/>
                <w:sz w:val="20"/>
                <w:szCs w:val="20"/>
              </w:rPr>
            </w:pPr>
          </w:p>
        </w:tc>
        <w:tc>
          <w:tcPr>
            <w:tcW w:w="917" w:type="dxa"/>
          </w:tcPr>
          <w:p w14:paraId="148388D8" w14:textId="77777777" w:rsidR="009A3064" w:rsidRPr="00B60EBE" w:rsidRDefault="009A3064" w:rsidP="009A3064">
            <w:pPr>
              <w:jc w:val="center"/>
              <w:rPr>
                <w:rFonts w:cs="Arial"/>
                <w:b/>
                <w:bCs/>
                <w:sz w:val="20"/>
                <w:szCs w:val="20"/>
              </w:rPr>
            </w:pPr>
          </w:p>
        </w:tc>
        <w:tc>
          <w:tcPr>
            <w:tcW w:w="1087" w:type="dxa"/>
          </w:tcPr>
          <w:p w14:paraId="15258DF4" w14:textId="77777777" w:rsidR="009A3064" w:rsidRPr="00B60EBE" w:rsidRDefault="009A3064" w:rsidP="009A3064">
            <w:pPr>
              <w:jc w:val="center"/>
              <w:rPr>
                <w:rFonts w:cs="Arial"/>
                <w:b/>
                <w:bCs/>
                <w:sz w:val="20"/>
                <w:szCs w:val="20"/>
              </w:rPr>
            </w:pPr>
          </w:p>
        </w:tc>
        <w:tc>
          <w:tcPr>
            <w:tcW w:w="957" w:type="dxa"/>
          </w:tcPr>
          <w:p w14:paraId="5CC3880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544766B0" w14:textId="77777777" w:rsidR="009A3064" w:rsidRPr="00B60EBE" w:rsidRDefault="009A3064" w:rsidP="009A3064">
            <w:pPr>
              <w:jc w:val="center"/>
              <w:rPr>
                <w:rFonts w:cs="Arial"/>
                <w:b/>
                <w:bCs/>
                <w:sz w:val="20"/>
                <w:szCs w:val="20"/>
              </w:rPr>
            </w:pPr>
          </w:p>
        </w:tc>
        <w:tc>
          <w:tcPr>
            <w:tcW w:w="1602" w:type="dxa"/>
          </w:tcPr>
          <w:p w14:paraId="523B5377" w14:textId="77777777" w:rsidR="009A3064" w:rsidRPr="00B60EBE" w:rsidRDefault="009A3064" w:rsidP="009A3064">
            <w:pPr>
              <w:jc w:val="center"/>
              <w:rPr>
                <w:rFonts w:cs="Arial"/>
                <w:b/>
                <w:bCs/>
                <w:sz w:val="20"/>
                <w:szCs w:val="20"/>
              </w:rPr>
            </w:pPr>
          </w:p>
        </w:tc>
      </w:tr>
      <w:tr w:rsidR="009A3064" w:rsidRPr="00B60EBE" w14:paraId="63E6ECF9" w14:textId="77777777" w:rsidTr="009A3064">
        <w:tc>
          <w:tcPr>
            <w:tcW w:w="1545" w:type="dxa"/>
          </w:tcPr>
          <w:p w14:paraId="4DBF5A10"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77" w:type="dxa"/>
          </w:tcPr>
          <w:p w14:paraId="40EEFA1E" w14:textId="77777777" w:rsidR="009A3064" w:rsidRPr="00B60EBE" w:rsidRDefault="009A3064" w:rsidP="009A3064">
            <w:pPr>
              <w:jc w:val="center"/>
              <w:rPr>
                <w:rFonts w:cs="Arial"/>
                <w:b/>
                <w:bCs/>
                <w:sz w:val="20"/>
                <w:szCs w:val="20"/>
              </w:rPr>
            </w:pPr>
          </w:p>
        </w:tc>
        <w:tc>
          <w:tcPr>
            <w:tcW w:w="977" w:type="dxa"/>
          </w:tcPr>
          <w:p w14:paraId="2AFE36B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58651A3" w14:textId="77777777" w:rsidR="009A3064" w:rsidRPr="00B60EBE" w:rsidRDefault="009A3064" w:rsidP="009A3064">
            <w:pPr>
              <w:jc w:val="center"/>
              <w:rPr>
                <w:rFonts w:cs="Arial"/>
                <w:b/>
                <w:bCs/>
                <w:sz w:val="20"/>
                <w:szCs w:val="20"/>
              </w:rPr>
            </w:pPr>
          </w:p>
        </w:tc>
        <w:tc>
          <w:tcPr>
            <w:tcW w:w="917" w:type="dxa"/>
          </w:tcPr>
          <w:p w14:paraId="3CF6D2C6" w14:textId="77777777" w:rsidR="009A3064" w:rsidRPr="00B60EBE" w:rsidRDefault="009A3064" w:rsidP="009A3064">
            <w:pPr>
              <w:jc w:val="center"/>
              <w:rPr>
                <w:rFonts w:cs="Arial"/>
                <w:b/>
                <w:bCs/>
                <w:sz w:val="20"/>
                <w:szCs w:val="20"/>
              </w:rPr>
            </w:pPr>
          </w:p>
        </w:tc>
        <w:tc>
          <w:tcPr>
            <w:tcW w:w="1087" w:type="dxa"/>
          </w:tcPr>
          <w:p w14:paraId="6400D9CF" w14:textId="77777777" w:rsidR="009A3064" w:rsidRPr="00B60EBE" w:rsidRDefault="009A3064" w:rsidP="009A3064">
            <w:pPr>
              <w:jc w:val="center"/>
              <w:rPr>
                <w:rFonts w:cs="Arial"/>
                <w:b/>
                <w:bCs/>
                <w:sz w:val="20"/>
                <w:szCs w:val="20"/>
              </w:rPr>
            </w:pPr>
          </w:p>
        </w:tc>
        <w:tc>
          <w:tcPr>
            <w:tcW w:w="957" w:type="dxa"/>
          </w:tcPr>
          <w:p w14:paraId="0FB0B8E9" w14:textId="77777777" w:rsidR="009A3064" w:rsidRPr="00B60EBE" w:rsidRDefault="009A3064" w:rsidP="009A3064">
            <w:pPr>
              <w:jc w:val="center"/>
              <w:rPr>
                <w:rFonts w:cs="Arial"/>
                <w:b/>
                <w:bCs/>
                <w:sz w:val="20"/>
                <w:szCs w:val="20"/>
              </w:rPr>
            </w:pPr>
          </w:p>
        </w:tc>
        <w:tc>
          <w:tcPr>
            <w:tcW w:w="1017" w:type="dxa"/>
          </w:tcPr>
          <w:p w14:paraId="09B28CE7" w14:textId="77777777" w:rsidR="009A3064" w:rsidRPr="00B60EBE" w:rsidRDefault="009A3064" w:rsidP="009A3064">
            <w:pPr>
              <w:jc w:val="center"/>
              <w:rPr>
                <w:rFonts w:cs="Arial"/>
                <w:b/>
                <w:bCs/>
                <w:sz w:val="20"/>
                <w:szCs w:val="20"/>
              </w:rPr>
            </w:pPr>
          </w:p>
        </w:tc>
        <w:tc>
          <w:tcPr>
            <w:tcW w:w="1602" w:type="dxa"/>
          </w:tcPr>
          <w:p w14:paraId="21D42D9F" w14:textId="77777777" w:rsidR="009A3064" w:rsidRPr="00B60EBE" w:rsidRDefault="009A3064" w:rsidP="009A3064">
            <w:pPr>
              <w:jc w:val="center"/>
              <w:rPr>
                <w:rFonts w:cs="Arial"/>
                <w:b/>
                <w:bCs/>
                <w:sz w:val="20"/>
                <w:szCs w:val="20"/>
              </w:rPr>
            </w:pPr>
          </w:p>
        </w:tc>
      </w:tr>
      <w:tr w:rsidR="009A3064" w:rsidRPr="00B60EBE" w14:paraId="3AA9C636" w14:textId="77777777" w:rsidTr="009A3064">
        <w:trPr>
          <w:trHeight w:val="113"/>
        </w:trPr>
        <w:tc>
          <w:tcPr>
            <w:tcW w:w="1545" w:type="dxa"/>
            <w:shd w:val="clear" w:color="auto" w:fill="E6E6E6"/>
          </w:tcPr>
          <w:p w14:paraId="2D1DFFD9"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72ECF72E" w14:textId="77777777" w:rsidR="009A3064" w:rsidRPr="00B60EBE" w:rsidRDefault="009A3064" w:rsidP="009A3064">
            <w:pPr>
              <w:jc w:val="center"/>
              <w:rPr>
                <w:rFonts w:cs="Arial"/>
                <w:sz w:val="18"/>
                <w:szCs w:val="18"/>
              </w:rPr>
            </w:pPr>
            <w:r w:rsidRPr="00B60EBE">
              <w:rPr>
                <w:rFonts w:cs="Arial"/>
                <w:sz w:val="18"/>
                <w:szCs w:val="18"/>
              </w:rPr>
              <w:t>HP Color Ljet 1515n</w:t>
            </w:r>
          </w:p>
        </w:tc>
        <w:tc>
          <w:tcPr>
            <w:tcW w:w="977" w:type="dxa"/>
          </w:tcPr>
          <w:p w14:paraId="07D38744" w14:textId="77777777" w:rsidR="009A3064" w:rsidRPr="00B60EBE" w:rsidRDefault="009A3064" w:rsidP="009A3064">
            <w:pPr>
              <w:jc w:val="center"/>
              <w:rPr>
                <w:rFonts w:cs="Arial"/>
                <w:sz w:val="18"/>
                <w:szCs w:val="18"/>
              </w:rPr>
            </w:pPr>
            <w:r w:rsidRPr="00B60EBE">
              <w:rPr>
                <w:rFonts w:cs="Arial"/>
                <w:sz w:val="18"/>
                <w:szCs w:val="18"/>
              </w:rPr>
              <w:t>HP Color Ljet 1600</w:t>
            </w:r>
          </w:p>
        </w:tc>
        <w:tc>
          <w:tcPr>
            <w:tcW w:w="977" w:type="dxa"/>
          </w:tcPr>
          <w:p w14:paraId="58F8F060" w14:textId="77777777" w:rsidR="009A3064" w:rsidRPr="00B60EBE" w:rsidRDefault="009A3064" w:rsidP="009A3064">
            <w:pPr>
              <w:jc w:val="center"/>
              <w:rPr>
                <w:rFonts w:cs="Arial"/>
                <w:sz w:val="18"/>
                <w:szCs w:val="18"/>
              </w:rPr>
            </w:pPr>
            <w:r w:rsidRPr="00B60EBE">
              <w:rPr>
                <w:rFonts w:cs="Arial"/>
                <w:sz w:val="18"/>
                <w:szCs w:val="18"/>
              </w:rPr>
              <w:t>HP Color Ljet 2600n</w:t>
            </w:r>
          </w:p>
        </w:tc>
        <w:tc>
          <w:tcPr>
            <w:tcW w:w="917" w:type="dxa"/>
          </w:tcPr>
          <w:p w14:paraId="612A8750" w14:textId="77777777" w:rsidR="009A3064" w:rsidRPr="00B60EBE" w:rsidRDefault="009A3064" w:rsidP="009A3064">
            <w:pPr>
              <w:jc w:val="center"/>
              <w:rPr>
                <w:rFonts w:cs="Arial"/>
                <w:sz w:val="18"/>
                <w:szCs w:val="18"/>
              </w:rPr>
            </w:pPr>
            <w:r w:rsidRPr="00B60EBE">
              <w:rPr>
                <w:rFonts w:cs="Arial"/>
                <w:sz w:val="18"/>
                <w:szCs w:val="18"/>
              </w:rPr>
              <w:t>HP Color Ljet 3600</w:t>
            </w:r>
          </w:p>
        </w:tc>
        <w:tc>
          <w:tcPr>
            <w:tcW w:w="1087" w:type="dxa"/>
          </w:tcPr>
          <w:p w14:paraId="3795EC3E" w14:textId="77777777" w:rsidR="009A3064" w:rsidRPr="00B60EBE" w:rsidRDefault="009A3064" w:rsidP="009A3064">
            <w:pPr>
              <w:jc w:val="center"/>
              <w:rPr>
                <w:rFonts w:cs="Arial"/>
                <w:sz w:val="18"/>
                <w:szCs w:val="18"/>
              </w:rPr>
            </w:pPr>
            <w:r w:rsidRPr="00B60EBE">
              <w:rPr>
                <w:rFonts w:cs="Arial"/>
                <w:sz w:val="18"/>
                <w:szCs w:val="18"/>
              </w:rPr>
              <w:t>Canon LBP810</w:t>
            </w:r>
          </w:p>
        </w:tc>
        <w:tc>
          <w:tcPr>
            <w:tcW w:w="957" w:type="dxa"/>
          </w:tcPr>
          <w:p w14:paraId="0D94DABF" w14:textId="77777777" w:rsidR="009A3064" w:rsidRPr="00B60EBE" w:rsidRDefault="009A3064" w:rsidP="009A3064">
            <w:pPr>
              <w:jc w:val="center"/>
              <w:rPr>
                <w:rFonts w:cs="Arial"/>
                <w:sz w:val="18"/>
                <w:szCs w:val="18"/>
              </w:rPr>
            </w:pPr>
            <w:r w:rsidRPr="00B60EBE">
              <w:rPr>
                <w:rFonts w:cs="Arial"/>
                <w:sz w:val="18"/>
                <w:szCs w:val="18"/>
              </w:rPr>
              <w:t>Canon LBP1120</w:t>
            </w:r>
          </w:p>
        </w:tc>
        <w:tc>
          <w:tcPr>
            <w:tcW w:w="1017" w:type="dxa"/>
          </w:tcPr>
          <w:p w14:paraId="22988B29" w14:textId="77777777" w:rsidR="009A3064" w:rsidRPr="00B60EBE" w:rsidRDefault="009A3064" w:rsidP="009A3064">
            <w:pPr>
              <w:jc w:val="center"/>
              <w:rPr>
                <w:rFonts w:cs="Arial"/>
                <w:sz w:val="18"/>
                <w:szCs w:val="18"/>
              </w:rPr>
            </w:pPr>
            <w:r w:rsidRPr="00B60EBE">
              <w:rPr>
                <w:rFonts w:cs="Arial"/>
                <w:sz w:val="18"/>
                <w:szCs w:val="18"/>
              </w:rPr>
              <w:t>Samsung SCX4x21</w:t>
            </w:r>
          </w:p>
        </w:tc>
        <w:tc>
          <w:tcPr>
            <w:tcW w:w="1602" w:type="dxa"/>
          </w:tcPr>
          <w:p w14:paraId="511F5918" w14:textId="77777777" w:rsidR="009A3064" w:rsidRPr="00B60EBE" w:rsidRDefault="009A3064" w:rsidP="009A3064">
            <w:pPr>
              <w:jc w:val="center"/>
              <w:rPr>
                <w:rFonts w:cs="Arial"/>
                <w:sz w:val="18"/>
                <w:szCs w:val="18"/>
              </w:rPr>
            </w:pPr>
            <w:r w:rsidRPr="00B60EBE">
              <w:rPr>
                <w:rFonts w:cs="Arial"/>
                <w:sz w:val="18"/>
                <w:szCs w:val="18"/>
              </w:rPr>
              <w:t>Xerox 3121</w:t>
            </w:r>
          </w:p>
        </w:tc>
      </w:tr>
      <w:tr w:rsidR="009A3064" w:rsidRPr="00B60EBE" w14:paraId="09017F41" w14:textId="77777777" w:rsidTr="009A3064">
        <w:trPr>
          <w:trHeight w:val="113"/>
        </w:trPr>
        <w:tc>
          <w:tcPr>
            <w:tcW w:w="1545" w:type="dxa"/>
          </w:tcPr>
          <w:p w14:paraId="1E25CCF4" w14:textId="77777777" w:rsidR="009A3064" w:rsidRPr="00B60EBE" w:rsidRDefault="009A3064" w:rsidP="009A3064">
            <w:pPr>
              <w:rPr>
                <w:rFonts w:cs="Arial"/>
                <w:sz w:val="20"/>
                <w:szCs w:val="20"/>
              </w:rPr>
            </w:pPr>
            <w:r w:rsidRPr="00B60EBE">
              <w:rPr>
                <w:rFonts w:cs="Arial"/>
                <w:sz w:val="20"/>
                <w:szCs w:val="20"/>
              </w:rPr>
              <w:t>Пирот</w:t>
            </w:r>
          </w:p>
        </w:tc>
        <w:tc>
          <w:tcPr>
            <w:tcW w:w="977" w:type="dxa"/>
          </w:tcPr>
          <w:p w14:paraId="2B345D1F" w14:textId="77777777" w:rsidR="009A3064" w:rsidRPr="00B60EBE" w:rsidRDefault="009A3064" w:rsidP="009A3064">
            <w:pPr>
              <w:jc w:val="center"/>
              <w:rPr>
                <w:rFonts w:cs="Arial"/>
                <w:b/>
                <w:bCs/>
                <w:sz w:val="20"/>
                <w:szCs w:val="20"/>
              </w:rPr>
            </w:pPr>
          </w:p>
        </w:tc>
        <w:tc>
          <w:tcPr>
            <w:tcW w:w="977" w:type="dxa"/>
          </w:tcPr>
          <w:p w14:paraId="12E535B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E4B9ECC" w14:textId="77777777" w:rsidR="009A3064" w:rsidRPr="00B60EBE" w:rsidRDefault="009A3064" w:rsidP="009A3064">
            <w:pPr>
              <w:jc w:val="center"/>
              <w:rPr>
                <w:rFonts w:cs="Arial"/>
                <w:b/>
                <w:bCs/>
                <w:sz w:val="20"/>
                <w:szCs w:val="20"/>
              </w:rPr>
            </w:pPr>
          </w:p>
        </w:tc>
        <w:tc>
          <w:tcPr>
            <w:tcW w:w="917" w:type="dxa"/>
          </w:tcPr>
          <w:p w14:paraId="3618041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5261326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75D8848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0E60C500" w14:textId="77777777" w:rsidR="009A3064" w:rsidRPr="00B60EBE" w:rsidRDefault="009A3064" w:rsidP="009A3064">
            <w:pPr>
              <w:jc w:val="center"/>
              <w:rPr>
                <w:rFonts w:cs="Arial"/>
                <w:b/>
                <w:bCs/>
                <w:sz w:val="20"/>
                <w:szCs w:val="20"/>
              </w:rPr>
            </w:pPr>
          </w:p>
        </w:tc>
        <w:tc>
          <w:tcPr>
            <w:tcW w:w="1602" w:type="dxa"/>
          </w:tcPr>
          <w:p w14:paraId="31724D05"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5E37D8F" w14:textId="77777777" w:rsidTr="009A3064">
        <w:trPr>
          <w:trHeight w:val="113"/>
        </w:trPr>
        <w:tc>
          <w:tcPr>
            <w:tcW w:w="1545" w:type="dxa"/>
          </w:tcPr>
          <w:p w14:paraId="197B8A33" w14:textId="77777777" w:rsidR="009A3064" w:rsidRPr="00B60EBE" w:rsidRDefault="009A3064" w:rsidP="009A3064">
            <w:pPr>
              <w:rPr>
                <w:rFonts w:cs="Arial"/>
                <w:sz w:val="20"/>
                <w:szCs w:val="20"/>
              </w:rPr>
            </w:pPr>
            <w:r w:rsidRPr="00B60EBE">
              <w:rPr>
                <w:rFonts w:cs="Arial"/>
                <w:sz w:val="20"/>
                <w:szCs w:val="20"/>
              </w:rPr>
              <w:t>Бабушница</w:t>
            </w:r>
          </w:p>
        </w:tc>
        <w:tc>
          <w:tcPr>
            <w:tcW w:w="977" w:type="dxa"/>
          </w:tcPr>
          <w:p w14:paraId="33719919" w14:textId="77777777" w:rsidR="009A3064" w:rsidRPr="00B60EBE" w:rsidRDefault="009A3064" w:rsidP="009A3064">
            <w:pPr>
              <w:jc w:val="center"/>
              <w:rPr>
                <w:rFonts w:cs="Arial"/>
                <w:b/>
                <w:bCs/>
                <w:sz w:val="20"/>
                <w:szCs w:val="20"/>
              </w:rPr>
            </w:pPr>
          </w:p>
        </w:tc>
        <w:tc>
          <w:tcPr>
            <w:tcW w:w="977" w:type="dxa"/>
          </w:tcPr>
          <w:p w14:paraId="280B345E" w14:textId="77777777" w:rsidR="009A3064" w:rsidRPr="00B60EBE" w:rsidRDefault="009A3064" w:rsidP="009A3064">
            <w:pPr>
              <w:jc w:val="center"/>
              <w:rPr>
                <w:rFonts w:cs="Arial"/>
                <w:b/>
                <w:bCs/>
                <w:sz w:val="20"/>
                <w:szCs w:val="20"/>
              </w:rPr>
            </w:pPr>
          </w:p>
        </w:tc>
        <w:tc>
          <w:tcPr>
            <w:tcW w:w="977" w:type="dxa"/>
          </w:tcPr>
          <w:p w14:paraId="50E4BD49" w14:textId="77777777" w:rsidR="009A3064" w:rsidRPr="00B60EBE" w:rsidRDefault="009A3064" w:rsidP="009A3064">
            <w:pPr>
              <w:jc w:val="center"/>
              <w:rPr>
                <w:rFonts w:cs="Arial"/>
                <w:b/>
                <w:bCs/>
                <w:sz w:val="20"/>
                <w:szCs w:val="20"/>
              </w:rPr>
            </w:pPr>
          </w:p>
        </w:tc>
        <w:tc>
          <w:tcPr>
            <w:tcW w:w="917" w:type="dxa"/>
          </w:tcPr>
          <w:p w14:paraId="723E69C4" w14:textId="77777777" w:rsidR="009A3064" w:rsidRPr="00B60EBE" w:rsidRDefault="009A3064" w:rsidP="009A3064">
            <w:pPr>
              <w:jc w:val="center"/>
              <w:rPr>
                <w:rFonts w:cs="Arial"/>
                <w:b/>
                <w:bCs/>
                <w:sz w:val="20"/>
                <w:szCs w:val="20"/>
              </w:rPr>
            </w:pPr>
          </w:p>
        </w:tc>
        <w:tc>
          <w:tcPr>
            <w:tcW w:w="1087" w:type="dxa"/>
          </w:tcPr>
          <w:p w14:paraId="5F6C72A5" w14:textId="77777777" w:rsidR="009A3064" w:rsidRPr="00B60EBE" w:rsidRDefault="009A3064" w:rsidP="009A3064">
            <w:pPr>
              <w:jc w:val="center"/>
              <w:rPr>
                <w:rFonts w:cs="Arial"/>
                <w:b/>
                <w:bCs/>
                <w:sz w:val="20"/>
                <w:szCs w:val="20"/>
              </w:rPr>
            </w:pPr>
          </w:p>
        </w:tc>
        <w:tc>
          <w:tcPr>
            <w:tcW w:w="957" w:type="dxa"/>
          </w:tcPr>
          <w:p w14:paraId="5E771A40" w14:textId="77777777" w:rsidR="009A3064" w:rsidRPr="00B60EBE" w:rsidRDefault="009A3064" w:rsidP="009A3064">
            <w:pPr>
              <w:jc w:val="center"/>
              <w:rPr>
                <w:rFonts w:cs="Arial"/>
                <w:b/>
                <w:bCs/>
                <w:sz w:val="20"/>
                <w:szCs w:val="20"/>
              </w:rPr>
            </w:pPr>
          </w:p>
        </w:tc>
        <w:tc>
          <w:tcPr>
            <w:tcW w:w="1017" w:type="dxa"/>
          </w:tcPr>
          <w:p w14:paraId="1A37023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4B5BA55B" w14:textId="77777777" w:rsidR="009A3064" w:rsidRPr="00B60EBE" w:rsidRDefault="009A3064" w:rsidP="009A3064">
            <w:pPr>
              <w:jc w:val="center"/>
              <w:rPr>
                <w:rFonts w:cs="Arial"/>
                <w:b/>
                <w:bCs/>
                <w:sz w:val="20"/>
                <w:szCs w:val="20"/>
              </w:rPr>
            </w:pPr>
          </w:p>
        </w:tc>
      </w:tr>
      <w:tr w:rsidR="009A3064" w:rsidRPr="00B60EBE" w14:paraId="27335D85" w14:textId="77777777" w:rsidTr="009A3064">
        <w:trPr>
          <w:trHeight w:val="112"/>
        </w:trPr>
        <w:tc>
          <w:tcPr>
            <w:tcW w:w="1545" w:type="dxa"/>
          </w:tcPr>
          <w:p w14:paraId="5354A732" w14:textId="77777777" w:rsidR="009A3064" w:rsidRPr="00B60EBE" w:rsidRDefault="009A3064" w:rsidP="009A3064">
            <w:pPr>
              <w:rPr>
                <w:rFonts w:cs="Arial"/>
                <w:sz w:val="20"/>
                <w:szCs w:val="20"/>
              </w:rPr>
            </w:pPr>
            <w:r w:rsidRPr="00B60EBE">
              <w:rPr>
                <w:rFonts w:cs="Arial"/>
                <w:sz w:val="20"/>
                <w:szCs w:val="20"/>
              </w:rPr>
              <w:t>Димитровград</w:t>
            </w:r>
          </w:p>
        </w:tc>
        <w:tc>
          <w:tcPr>
            <w:tcW w:w="977" w:type="dxa"/>
          </w:tcPr>
          <w:p w14:paraId="719F179B" w14:textId="77777777" w:rsidR="009A3064" w:rsidRPr="00B60EBE" w:rsidRDefault="009A3064" w:rsidP="009A3064">
            <w:pPr>
              <w:jc w:val="center"/>
              <w:rPr>
                <w:rFonts w:cs="Arial"/>
                <w:b/>
                <w:bCs/>
                <w:sz w:val="20"/>
                <w:szCs w:val="20"/>
              </w:rPr>
            </w:pPr>
          </w:p>
        </w:tc>
        <w:tc>
          <w:tcPr>
            <w:tcW w:w="977" w:type="dxa"/>
          </w:tcPr>
          <w:p w14:paraId="7F598B78" w14:textId="77777777" w:rsidR="009A3064" w:rsidRPr="00B60EBE" w:rsidRDefault="009A3064" w:rsidP="009A3064">
            <w:pPr>
              <w:jc w:val="center"/>
              <w:rPr>
                <w:rFonts w:cs="Arial"/>
                <w:b/>
                <w:bCs/>
                <w:sz w:val="20"/>
                <w:szCs w:val="20"/>
              </w:rPr>
            </w:pPr>
          </w:p>
        </w:tc>
        <w:tc>
          <w:tcPr>
            <w:tcW w:w="977" w:type="dxa"/>
          </w:tcPr>
          <w:p w14:paraId="294865AB" w14:textId="77777777" w:rsidR="009A3064" w:rsidRPr="00B60EBE" w:rsidRDefault="009A3064" w:rsidP="009A3064">
            <w:pPr>
              <w:jc w:val="center"/>
              <w:rPr>
                <w:rFonts w:cs="Arial"/>
                <w:b/>
                <w:bCs/>
                <w:sz w:val="20"/>
                <w:szCs w:val="20"/>
              </w:rPr>
            </w:pPr>
          </w:p>
        </w:tc>
        <w:tc>
          <w:tcPr>
            <w:tcW w:w="917" w:type="dxa"/>
          </w:tcPr>
          <w:p w14:paraId="59711A53" w14:textId="77777777" w:rsidR="009A3064" w:rsidRPr="00B60EBE" w:rsidRDefault="009A3064" w:rsidP="009A3064">
            <w:pPr>
              <w:jc w:val="center"/>
              <w:rPr>
                <w:rFonts w:cs="Arial"/>
                <w:b/>
                <w:bCs/>
                <w:sz w:val="20"/>
                <w:szCs w:val="20"/>
              </w:rPr>
            </w:pPr>
          </w:p>
        </w:tc>
        <w:tc>
          <w:tcPr>
            <w:tcW w:w="1087" w:type="dxa"/>
          </w:tcPr>
          <w:p w14:paraId="630BCDB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56E1124B" w14:textId="77777777" w:rsidR="009A3064" w:rsidRPr="00B60EBE" w:rsidRDefault="009A3064" w:rsidP="009A3064">
            <w:pPr>
              <w:jc w:val="center"/>
              <w:rPr>
                <w:rFonts w:cs="Arial"/>
                <w:b/>
                <w:bCs/>
                <w:sz w:val="20"/>
                <w:szCs w:val="20"/>
              </w:rPr>
            </w:pPr>
          </w:p>
        </w:tc>
        <w:tc>
          <w:tcPr>
            <w:tcW w:w="1017" w:type="dxa"/>
          </w:tcPr>
          <w:p w14:paraId="1387B565" w14:textId="77777777" w:rsidR="009A3064" w:rsidRPr="00B60EBE" w:rsidRDefault="009A3064" w:rsidP="009A3064">
            <w:pPr>
              <w:jc w:val="center"/>
              <w:rPr>
                <w:rFonts w:cs="Arial"/>
                <w:b/>
                <w:bCs/>
                <w:sz w:val="20"/>
                <w:szCs w:val="20"/>
              </w:rPr>
            </w:pPr>
          </w:p>
        </w:tc>
        <w:tc>
          <w:tcPr>
            <w:tcW w:w="1602" w:type="dxa"/>
          </w:tcPr>
          <w:p w14:paraId="5846979E" w14:textId="77777777" w:rsidR="009A3064" w:rsidRPr="00B60EBE" w:rsidRDefault="009A3064" w:rsidP="009A3064">
            <w:pPr>
              <w:jc w:val="center"/>
              <w:rPr>
                <w:rFonts w:cs="Arial"/>
                <w:b/>
                <w:bCs/>
                <w:sz w:val="20"/>
                <w:szCs w:val="20"/>
              </w:rPr>
            </w:pPr>
          </w:p>
        </w:tc>
      </w:tr>
      <w:tr w:rsidR="009A3064" w:rsidRPr="00B60EBE" w14:paraId="16AAEF51" w14:textId="77777777" w:rsidTr="009A3064">
        <w:tc>
          <w:tcPr>
            <w:tcW w:w="1545" w:type="dxa"/>
          </w:tcPr>
          <w:p w14:paraId="789777FA" w14:textId="77777777" w:rsidR="009A3064" w:rsidRPr="00B60EBE" w:rsidRDefault="009A3064" w:rsidP="009A3064">
            <w:pPr>
              <w:rPr>
                <w:rFonts w:cs="Arial"/>
                <w:sz w:val="20"/>
                <w:szCs w:val="20"/>
              </w:rPr>
            </w:pPr>
            <w:r w:rsidRPr="00B60EBE">
              <w:rPr>
                <w:rFonts w:cs="Arial"/>
                <w:sz w:val="20"/>
                <w:szCs w:val="20"/>
              </w:rPr>
              <w:t>Бела Паланка</w:t>
            </w:r>
          </w:p>
        </w:tc>
        <w:tc>
          <w:tcPr>
            <w:tcW w:w="977" w:type="dxa"/>
          </w:tcPr>
          <w:p w14:paraId="65E2A8A8" w14:textId="77777777" w:rsidR="009A3064" w:rsidRPr="00B60EBE" w:rsidRDefault="009A3064" w:rsidP="009A3064">
            <w:pPr>
              <w:jc w:val="center"/>
              <w:rPr>
                <w:rFonts w:cs="Arial"/>
                <w:b/>
                <w:bCs/>
                <w:sz w:val="20"/>
                <w:szCs w:val="20"/>
              </w:rPr>
            </w:pPr>
          </w:p>
        </w:tc>
        <w:tc>
          <w:tcPr>
            <w:tcW w:w="977" w:type="dxa"/>
          </w:tcPr>
          <w:p w14:paraId="436D122B" w14:textId="77777777" w:rsidR="009A3064" w:rsidRPr="00B60EBE" w:rsidRDefault="009A3064" w:rsidP="009A3064">
            <w:pPr>
              <w:jc w:val="center"/>
              <w:rPr>
                <w:rFonts w:cs="Arial"/>
                <w:b/>
                <w:bCs/>
                <w:sz w:val="20"/>
                <w:szCs w:val="20"/>
              </w:rPr>
            </w:pPr>
          </w:p>
        </w:tc>
        <w:tc>
          <w:tcPr>
            <w:tcW w:w="977" w:type="dxa"/>
          </w:tcPr>
          <w:p w14:paraId="4A5ECCFE" w14:textId="77777777" w:rsidR="009A3064" w:rsidRPr="00B60EBE" w:rsidRDefault="009A3064" w:rsidP="009A3064">
            <w:pPr>
              <w:jc w:val="center"/>
              <w:rPr>
                <w:rFonts w:cs="Arial"/>
                <w:b/>
                <w:bCs/>
                <w:sz w:val="20"/>
                <w:szCs w:val="20"/>
              </w:rPr>
            </w:pPr>
          </w:p>
        </w:tc>
        <w:tc>
          <w:tcPr>
            <w:tcW w:w="917" w:type="dxa"/>
          </w:tcPr>
          <w:p w14:paraId="31EB1027" w14:textId="77777777" w:rsidR="009A3064" w:rsidRPr="00B60EBE" w:rsidRDefault="009A3064" w:rsidP="009A3064">
            <w:pPr>
              <w:jc w:val="center"/>
              <w:rPr>
                <w:rFonts w:cs="Arial"/>
                <w:b/>
                <w:bCs/>
                <w:sz w:val="20"/>
                <w:szCs w:val="20"/>
              </w:rPr>
            </w:pPr>
          </w:p>
        </w:tc>
        <w:tc>
          <w:tcPr>
            <w:tcW w:w="1087" w:type="dxa"/>
          </w:tcPr>
          <w:p w14:paraId="21D786E1" w14:textId="77777777" w:rsidR="009A3064" w:rsidRPr="00B60EBE" w:rsidRDefault="009A3064" w:rsidP="009A3064">
            <w:pPr>
              <w:jc w:val="center"/>
              <w:rPr>
                <w:rFonts w:cs="Arial"/>
                <w:b/>
                <w:bCs/>
                <w:sz w:val="20"/>
                <w:szCs w:val="20"/>
              </w:rPr>
            </w:pPr>
          </w:p>
        </w:tc>
        <w:tc>
          <w:tcPr>
            <w:tcW w:w="957" w:type="dxa"/>
          </w:tcPr>
          <w:p w14:paraId="645E2FF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0C63FD5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72FAB2D1" w14:textId="77777777" w:rsidR="009A3064" w:rsidRPr="00B60EBE" w:rsidRDefault="009A3064" w:rsidP="009A3064">
            <w:pPr>
              <w:jc w:val="center"/>
              <w:rPr>
                <w:rFonts w:cs="Arial"/>
                <w:b/>
                <w:bCs/>
                <w:sz w:val="20"/>
                <w:szCs w:val="20"/>
              </w:rPr>
            </w:pPr>
          </w:p>
        </w:tc>
      </w:tr>
      <w:tr w:rsidR="009A3064" w:rsidRPr="00B60EBE" w14:paraId="0C78537B" w14:textId="77777777" w:rsidTr="009A3064">
        <w:tc>
          <w:tcPr>
            <w:tcW w:w="1545" w:type="dxa"/>
          </w:tcPr>
          <w:p w14:paraId="36ABC5C7" w14:textId="77777777" w:rsidR="009A3064" w:rsidRPr="00B60EBE" w:rsidRDefault="009A3064" w:rsidP="009A3064">
            <w:pPr>
              <w:rPr>
                <w:rFonts w:cs="Arial"/>
                <w:sz w:val="20"/>
                <w:szCs w:val="20"/>
              </w:rPr>
            </w:pPr>
            <w:r w:rsidRPr="00B60EBE">
              <w:rPr>
                <w:rFonts w:cs="Arial"/>
                <w:sz w:val="20"/>
                <w:szCs w:val="20"/>
              </w:rPr>
              <w:t>Прокупље</w:t>
            </w:r>
          </w:p>
        </w:tc>
        <w:tc>
          <w:tcPr>
            <w:tcW w:w="977" w:type="dxa"/>
          </w:tcPr>
          <w:p w14:paraId="76CF247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03B75D93" w14:textId="77777777" w:rsidR="009A3064" w:rsidRPr="00B60EBE" w:rsidRDefault="009A3064" w:rsidP="009A3064">
            <w:pPr>
              <w:jc w:val="center"/>
              <w:rPr>
                <w:rFonts w:cs="Arial"/>
                <w:b/>
                <w:bCs/>
                <w:sz w:val="20"/>
                <w:szCs w:val="20"/>
              </w:rPr>
            </w:pPr>
          </w:p>
        </w:tc>
        <w:tc>
          <w:tcPr>
            <w:tcW w:w="977" w:type="dxa"/>
          </w:tcPr>
          <w:p w14:paraId="2C8D909E" w14:textId="77777777" w:rsidR="009A3064" w:rsidRPr="00B60EBE" w:rsidRDefault="009A3064" w:rsidP="009A3064">
            <w:pPr>
              <w:jc w:val="center"/>
              <w:rPr>
                <w:rFonts w:cs="Arial"/>
                <w:b/>
                <w:bCs/>
                <w:sz w:val="20"/>
                <w:szCs w:val="20"/>
              </w:rPr>
            </w:pPr>
          </w:p>
        </w:tc>
        <w:tc>
          <w:tcPr>
            <w:tcW w:w="917" w:type="dxa"/>
          </w:tcPr>
          <w:p w14:paraId="4DF1CA6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4FEF86F2" w14:textId="77777777" w:rsidR="009A3064" w:rsidRPr="00B60EBE" w:rsidRDefault="009A3064" w:rsidP="009A3064">
            <w:pPr>
              <w:jc w:val="center"/>
              <w:rPr>
                <w:rFonts w:cs="Arial"/>
                <w:b/>
                <w:bCs/>
                <w:sz w:val="20"/>
                <w:szCs w:val="20"/>
              </w:rPr>
            </w:pPr>
          </w:p>
        </w:tc>
        <w:tc>
          <w:tcPr>
            <w:tcW w:w="957" w:type="dxa"/>
          </w:tcPr>
          <w:p w14:paraId="3318D977" w14:textId="77777777" w:rsidR="009A3064" w:rsidRPr="00B60EBE" w:rsidRDefault="009A3064" w:rsidP="009A3064">
            <w:pPr>
              <w:jc w:val="center"/>
              <w:rPr>
                <w:rFonts w:cs="Arial"/>
                <w:b/>
                <w:bCs/>
                <w:sz w:val="20"/>
                <w:szCs w:val="20"/>
              </w:rPr>
            </w:pPr>
          </w:p>
        </w:tc>
        <w:tc>
          <w:tcPr>
            <w:tcW w:w="1017" w:type="dxa"/>
          </w:tcPr>
          <w:p w14:paraId="5B5B851E" w14:textId="77777777" w:rsidR="009A3064" w:rsidRPr="00B60EBE" w:rsidRDefault="009A3064" w:rsidP="009A3064">
            <w:pPr>
              <w:jc w:val="center"/>
              <w:rPr>
                <w:rFonts w:cs="Arial"/>
                <w:b/>
                <w:bCs/>
                <w:sz w:val="20"/>
                <w:szCs w:val="20"/>
              </w:rPr>
            </w:pPr>
          </w:p>
        </w:tc>
        <w:tc>
          <w:tcPr>
            <w:tcW w:w="1602" w:type="dxa"/>
          </w:tcPr>
          <w:p w14:paraId="610EB666" w14:textId="77777777" w:rsidR="009A3064" w:rsidRPr="00B60EBE" w:rsidRDefault="009A3064" w:rsidP="009A3064">
            <w:pPr>
              <w:jc w:val="center"/>
              <w:rPr>
                <w:rFonts w:cs="Arial"/>
                <w:b/>
                <w:bCs/>
                <w:sz w:val="20"/>
                <w:szCs w:val="20"/>
              </w:rPr>
            </w:pPr>
          </w:p>
        </w:tc>
      </w:tr>
      <w:tr w:rsidR="009A3064" w:rsidRPr="00B60EBE" w14:paraId="1F552E36" w14:textId="77777777" w:rsidTr="009A3064">
        <w:tc>
          <w:tcPr>
            <w:tcW w:w="1545" w:type="dxa"/>
          </w:tcPr>
          <w:p w14:paraId="7F2742C9" w14:textId="77777777" w:rsidR="009A3064" w:rsidRPr="00B60EBE" w:rsidRDefault="009A3064" w:rsidP="009A3064">
            <w:pPr>
              <w:rPr>
                <w:rFonts w:cs="Arial"/>
                <w:sz w:val="20"/>
                <w:szCs w:val="20"/>
              </w:rPr>
            </w:pPr>
            <w:r w:rsidRPr="00B60EBE">
              <w:rPr>
                <w:rFonts w:cs="Arial"/>
                <w:sz w:val="20"/>
                <w:szCs w:val="20"/>
              </w:rPr>
              <w:t>Ниш</w:t>
            </w:r>
          </w:p>
        </w:tc>
        <w:tc>
          <w:tcPr>
            <w:tcW w:w="977" w:type="dxa"/>
          </w:tcPr>
          <w:p w14:paraId="203A2690" w14:textId="77777777" w:rsidR="009A3064" w:rsidRPr="00B60EBE" w:rsidRDefault="009A3064" w:rsidP="009A3064">
            <w:pPr>
              <w:jc w:val="center"/>
              <w:rPr>
                <w:rFonts w:cs="Arial"/>
                <w:b/>
                <w:bCs/>
                <w:sz w:val="20"/>
                <w:szCs w:val="20"/>
              </w:rPr>
            </w:pPr>
          </w:p>
        </w:tc>
        <w:tc>
          <w:tcPr>
            <w:tcW w:w="977" w:type="dxa"/>
          </w:tcPr>
          <w:p w14:paraId="71E61A6E" w14:textId="77777777" w:rsidR="009A3064" w:rsidRPr="00B60EBE" w:rsidRDefault="009A3064" w:rsidP="009A3064">
            <w:pPr>
              <w:jc w:val="center"/>
              <w:rPr>
                <w:rFonts w:cs="Arial"/>
                <w:b/>
                <w:bCs/>
                <w:sz w:val="20"/>
                <w:szCs w:val="20"/>
              </w:rPr>
            </w:pPr>
          </w:p>
        </w:tc>
        <w:tc>
          <w:tcPr>
            <w:tcW w:w="977" w:type="dxa"/>
          </w:tcPr>
          <w:p w14:paraId="2390F00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7" w:type="dxa"/>
          </w:tcPr>
          <w:p w14:paraId="0A556FB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0AAAE51F" w14:textId="77777777" w:rsidR="009A3064" w:rsidRPr="00B60EBE" w:rsidRDefault="009A3064" w:rsidP="009A3064">
            <w:pPr>
              <w:jc w:val="center"/>
              <w:rPr>
                <w:rFonts w:cs="Arial"/>
                <w:b/>
                <w:bCs/>
                <w:sz w:val="20"/>
                <w:szCs w:val="20"/>
              </w:rPr>
            </w:pPr>
          </w:p>
        </w:tc>
        <w:tc>
          <w:tcPr>
            <w:tcW w:w="957" w:type="dxa"/>
          </w:tcPr>
          <w:p w14:paraId="5924877D" w14:textId="77777777" w:rsidR="009A3064" w:rsidRPr="00B60EBE" w:rsidRDefault="009A3064" w:rsidP="009A3064">
            <w:pPr>
              <w:jc w:val="center"/>
              <w:rPr>
                <w:rFonts w:cs="Arial"/>
                <w:b/>
                <w:bCs/>
                <w:sz w:val="20"/>
                <w:szCs w:val="20"/>
              </w:rPr>
            </w:pPr>
          </w:p>
        </w:tc>
        <w:tc>
          <w:tcPr>
            <w:tcW w:w="1017" w:type="dxa"/>
          </w:tcPr>
          <w:p w14:paraId="696EAD36" w14:textId="77777777" w:rsidR="009A3064" w:rsidRPr="00B60EBE" w:rsidRDefault="009A3064" w:rsidP="009A3064">
            <w:pPr>
              <w:jc w:val="center"/>
              <w:rPr>
                <w:rFonts w:cs="Arial"/>
                <w:b/>
                <w:bCs/>
                <w:sz w:val="20"/>
                <w:szCs w:val="20"/>
              </w:rPr>
            </w:pPr>
          </w:p>
        </w:tc>
        <w:tc>
          <w:tcPr>
            <w:tcW w:w="1602" w:type="dxa"/>
          </w:tcPr>
          <w:p w14:paraId="55F7D28C" w14:textId="77777777" w:rsidR="009A3064" w:rsidRPr="00B60EBE" w:rsidRDefault="009A3064" w:rsidP="009A3064">
            <w:pPr>
              <w:jc w:val="center"/>
              <w:rPr>
                <w:rFonts w:cs="Arial"/>
                <w:b/>
                <w:bCs/>
                <w:sz w:val="20"/>
                <w:szCs w:val="20"/>
              </w:rPr>
            </w:pPr>
          </w:p>
        </w:tc>
      </w:tr>
      <w:tr w:rsidR="009A3064" w:rsidRPr="00B60EBE" w14:paraId="66358FBD" w14:textId="77777777" w:rsidTr="009A3064">
        <w:tc>
          <w:tcPr>
            <w:tcW w:w="1545" w:type="dxa"/>
          </w:tcPr>
          <w:p w14:paraId="21DA8FEE" w14:textId="77777777" w:rsidR="009A3064" w:rsidRPr="00B60EBE" w:rsidRDefault="009A3064" w:rsidP="009A3064">
            <w:pPr>
              <w:rPr>
                <w:rFonts w:cs="Arial"/>
                <w:sz w:val="20"/>
                <w:szCs w:val="20"/>
              </w:rPr>
            </w:pPr>
            <w:r w:rsidRPr="00B60EBE">
              <w:rPr>
                <w:rFonts w:cs="Arial"/>
                <w:sz w:val="20"/>
                <w:szCs w:val="20"/>
              </w:rPr>
              <w:t>Алексинац</w:t>
            </w:r>
          </w:p>
        </w:tc>
        <w:tc>
          <w:tcPr>
            <w:tcW w:w="977" w:type="dxa"/>
          </w:tcPr>
          <w:p w14:paraId="58D06DC8" w14:textId="77777777" w:rsidR="009A3064" w:rsidRPr="00B60EBE" w:rsidRDefault="009A3064" w:rsidP="009A3064">
            <w:pPr>
              <w:jc w:val="center"/>
              <w:rPr>
                <w:rFonts w:cs="Arial"/>
                <w:b/>
                <w:bCs/>
                <w:sz w:val="20"/>
                <w:szCs w:val="20"/>
              </w:rPr>
            </w:pPr>
          </w:p>
        </w:tc>
        <w:tc>
          <w:tcPr>
            <w:tcW w:w="977" w:type="dxa"/>
          </w:tcPr>
          <w:p w14:paraId="4F108711" w14:textId="77777777" w:rsidR="009A3064" w:rsidRPr="00B60EBE" w:rsidRDefault="009A3064" w:rsidP="009A3064">
            <w:pPr>
              <w:jc w:val="center"/>
              <w:rPr>
                <w:rFonts w:cs="Arial"/>
                <w:b/>
                <w:bCs/>
                <w:sz w:val="20"/>
                <w:szCs w:val="20"/>
              </w:rPr>
            </w:pPr>
          </w:p>
        </w:tc>
        <w:tc>
          <w:tcPr>
            <w:tcW w:w="977" w:type="dxa"/>
          </w:tcPr>
          <w:p w14:paraId="481A893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D0EEE5A" w14:textId="77777777" w:rsidR="009A3064" w:rsidRPr="00B60EBE" w:rsidRDefault="009A3064" w:rsidP="009A3064">
            <w:pPr>
              <w:jc w:val="center"/>
              <w:rPr>
                <w:rFonts w:cs="Arial"/>
                <w:b/>
                <w:bCs/>
                <w:sz w:val="20"/>
                <w:szCs w:val="20"/>
              </w:rPr>
            </w:pPr>
          </w:p>
        </w:tc>
        <w:tc>
          <w:tcPr>
            <w:tcW w:w="1087" w:type="dxa"/>
          </w:tcPr>
          <w:p w14:paraId="00DAD7B4" w14:textId="77777777" w:rsidR="009A3064" w:rsidRPr="00B60EBE" w:rsidRDefault="009A3064" w:rsidP="009A3064">
            <w:pPr>
              <w:jc w:val="center"/>
              <w:rPr>
                <w:rFonts w:cs="Arial"/>
                <w:b/>
                <w:bCs/>
                <w:sz w:val="20"/>
                <w:szCs w:val="20"/>
              </w:rPr>
            </w:pPr>
          </w:p>
        </w:tc>
        <w:tc>
          <w:tcPr>
            <w:tcW w:w="957" w:type="dxa"/>
          </w:tcPr>
          <w:p w14:paraId="6691C22B" w14:textId="77777777" w:rsidR="009A3064" w:rsidRPr="00B60EBE" w:rsidRDefault="009A3064" w:rsidP="009A3064">
            <w:pPr>
              <w:jc w:val="center"/>
              <w:rPr>
                <w:rFonts w:cs="Arial"/>
                <w:b/>
                <w:bCs/>
                <w:sz w:val="20"/>
                <w:szCs w:val="20"/>
              </w:rPr>
            </w:pPr>
          </w:p>
        </w:tc>
        <w:tc>
          <w:tcPr>
            <w:tcW w:w="1017" w:type="dxa"/>
          </w:tcPr>
          <w:p w14:paraId="00D2EB28" w14:textId="77777777" w:rsidR="009A3064" w:rsidRPr="00B60EBE" w:rsidRDefault="009A3064" w:rsidP="009A3064">
            <w:pPr>
              <w:jc w:val="center"/>
              <w:rPr>
                <w:rFonts w:cs="Arial"/>
                <w:b/>
                <w:bCs/>
                <w:sz w:val="20"/>
                <w:szCs w:val="20"/>
              </w:rPr>
            </w:pPr>
          </w:p>
        </w:tc>
        <w:tc>
          <w:tcPr>
            <w:tcW w:w="1602" w:type="dxa"/>
          </w:tcPr>
          <w:p w14:paraId="3693FBF4" w14:textId="77777777" w:rsidR="009A3064" w:rsidRPr="00B60EBE" w:rsidRDefault="009A3064" w:rsidP="009A3064">
            <w:pPr>
              <w:jc w:val="center"/>
              <w:rPr>
                <w:rFonts w:cs="Arial"/>
                <w:b/>
                <w:bCs/>
                <w:sz w:val="20"/>
                <w:szCs w:val="20"/>
              </w:rPr>
            </w:pPr>
          </w:p>
        </w:tc>
      </w:tr>
      <w:tr w:rsidR="009A3064" w:rsidRPr="00B60EBE" w14:paraId="3DA1013A" w14:textId="77777777" w:rsidTr="009A3064">
        <w:tc>
          <w:tcPr>
            <w:tcW w:w="1545" w:type="dxa"/>
          </w:tcPr>
          <w:p w14:paraId="2FD831A2"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77" w:type="dxa"/>
          </w:tcPr>
          <w:p w14:paraId="13F4E3E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4D6E1EA" w14:textId="77777777" w:rsidR="009A3064" w:rsidRPr="00B60EBE" w:rsidRDefault="009A3064" w:rsidP="009A3064">
            <w:pPr>
              <w:jc w:val="center"/>
              <w:rPr>
                <w:rFonts w:cs="Arial"/>
                <w:b/>
                <w:bCs/>
                <w:sz w:val="20"/>
                <w:szCs w:val="20"/>
              </w:rPr>
            </w:pPr>
          </w:p>
        </w:tc>
        <w:tc>
          <w:tcPr>
            <w:tcW w:w="977" w:type="dxa"/>
          </w:tcPr>
          <w:p w14:paraId="32A5AA2C" w14:textId="77777777" w:rsidR="009A3064" w:rsidRPr="00B60EBE" w:rsidRDefault="009A3064" w:rsidP="009A3064">
            <w:pPr>
              <w:jc w:val="center"/>
              <w:rPr>
                <w:rFonts w:cs="Arial"/>
                <w:b/>
                <w:bCs/>
                <w:sz w:val="20"/>
                <w:szCs w:val="20"/>
              </w:rPr>
            </w:pPr>
          </w:p>
        </w:tc>
        <w:tc>
          <w:tcPr>
            <w:tcW w:w="917" w:type="dxa"/>
          </w:tcPr>
          <w:p w14:paraId="187E1D7F" w14:textId="77777777" w:rsidR="009A3064" w:rsidRPr="00B60EBE" w:rsidRDefault="009A3064" w:rsidP="009A3064">
            <w:pPr>
              <w:jc w:val="center"/>
              <w:rPr>
                <w:rFonts w:cs="Arial"/>
                <w:b/>
                <w:bCs/>
                <w:sz w:val="20"/>
                <w:szCs w:val="20"/>
              </w:rPr>
            </w:pPr>
          </w:p>
        </w:tc>
        <w:tc>
          <w:tcPr>
            <w:tcW w:w="1087" w:type="dxa"/>
          </w:tcPr>
          <w:p w14:paraId="393E5DDD" w14:textId="77777777" w:rsidR="009A3064" w:rsidRPr="00B60EBE" w:rsidRDefault="009A3064" w:rsidP="009A3064">
            <w:pPr>
              <w:jc w:val="center"/>
              <w:rPr>
                <w:rFonts w:cs="Arial"/>
                <w:b/>
                <w:bCs/>
                <w:sz w:val="20"/>
                <w:szCs w:val="20"/>
              </w:rPr>
            </w:pPr>
          </w:p>
        </w:tc>
        <w:tc>
          <w:tcPr>
            <w:tcW w:w="957" w:type="dxa"/>
          </w:tcPr>
          <w:p w14:paraId="28A3C120" w14:textId="77777777" w:rsidR="009A3064" w:rsidRPr="00B60EBE" w:rsidRDefault="009A3064" w:rsidP="009A3064">
            <w:pPr>
              <w:jc w:val="center"/>
              <w:rPr>
                <w:rFonts w:cs="Arial"/>
                <w:b/>
                <w:bCs/>
                <w:sz w:val="20"/>
                <w:szCs w:val="20"/>
              </w:rPr>
            </w:pPr>
          </w:p>
        </w:tc>
        <w:tc>
          <w:tcPr>
            <w:tcW w:w="1017" w:type="dxa"/>
          </w:tcPr>
          <w:p w14:paraId="2D34BA4C" w14:textId="77777777" w:rsidR="009A3064" w:rsidRPr="00B60EBE" w:rsidRDefault="009A3064" w:rsidP="009A3064">
            <w:pPr>
              <w:jc w:val="center"/>
              <w:rPr>
                <w:rFonts w:cs="Arial"/>
                <w:b/>
                <w:bCs/>
                <w:sz w:val="20"/>
                <w:szCs w:val="20"/>
              </w:rPr>
            </w:pPr>
          </w:p>
        </w:tc>
        <w:tc>
          <w:tcPr>
            <w:tcW w:w="1602" w:type="dxa"/>
          </w:tcPr>
          <w:p w14:paraId="5ADBCEFF" w14:textId="77777777" w:rsidR="009A3064" w:rsidRPr="00B60EBE" w:rsidRDefault="009A3064" w:rsidP="009A3064">
            <w:pPr>
              <w:jc w:val="center"/>
              <w:rPr>
                <w:rFonts w:cs="Arial"/>
                <w:b/>
                <w:bCs/>
                <w:sz w:val="20"/>
                <w:szCs w:val="20"/>
              </w:rPr>
            </w:pPr>
          </w:p>
        </w:tc>
      </w:tr>
      <w:tr w:rsidR="009A3064" w:rsidRPr="00B60EBE" w14:paraId="1772D713" w14:textId="77777777" w:rsidTr="009A3064">
        <w:tc>
          <w:tcPr>
            <w:tcW w:w="1545" w:type="dxa"/>
          </w:tcPr>
          <w:p w14:paraId="64B8D9D2"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77" w:type="dxa"/>
          </w:tcPr>
          <w:p w14:paraId="22893FA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065AE460" w14:textId="77777777" w:rsidR="009A3064" w:rsidRPr="00B60EBE" w:rsidRDefault="009A3064" w:rsidP="009A3064">
            <w:pPr>
              <w:jc w:val="center"/>
              <w:rPr>
                <w:rFonts w:cs="Arial"/>
                <w:b/>
                <w:bCs/>
                <w:sz w:val="20"/>
                <w:szCs w:val="20"/>
              </w:rPr>
            </w:pPr>
          </w:p>
        </w:tc>
        <w:tc>
          <w:tcPr>
            <w:tcW w:w="977" w:type="dxa"/>
          </w:tcPr>
          <w:p w14:paraId="67F7E50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2C1A398D" w14:textId="77777777" w:rsidR="009A3064" w:rsidRPr="00B60EBE" w:rsidRDefault="009A3064" w:rsidP="009A3064">
            <w:pPr>
              <w:jc w:val="center"/>
              <w:rPr>
                <w:rFonts w:cs="Arial"/>
                <w:b/>
                <w:bCs/>
                <w:sz w:val="20"/>
                <w:szCs w:val="20"/>
              </w:rPr>
            </w:pPr>
          </w:p>
        </w:tc>
        <w:tc>
          <w:tcPr>
            <w:tcW w:w="1087" w:type="dxa"/>
          </w:tcPr>
          <w:p w14:paraId="051EA14E" w14:textId="77777777" w:rsidR="009A3064" w:rsidRPr="00B60EBE" w:rsidRDefault="009A3064" w:rsidP="009A3064">
            <w:pPr>
              <w:jc w:val="center"/>
              <w:rPr>
                <w:rFonts w:cs="Arial"/>
                <w:b/>
                <w:bCs/>
                <w:sz w:val="20"/>
                <w:szCs w:val="20"/>
              </w:rPr>
            </w:pPr>
          </w:p>
        </w:tc>
        <w:tc>
          <w:tcPr>
            <w:tcW w:w="957" w:type="dxa"/>
          </w:tcPr>
          <w:p w14:paraId="031EE0F7" w14:textId="77777777" w:rsidR="009A3064" w:rsidRPr="00B60EBE" w:rsidRDefault="009A3064" w:rsidP="009A3064">
            <w:pPr>
              <w:jc w:val="center"/>
              <w:rPr>
                <w:rFonts w:cs="Arial"/>
                <w:b/>
                <w:bCs/>
                <w:sz w:val="20"/>
                <w:szCs w:val="20"/>
              </w:rPr>
            </w:pPr>
          </w:p>
        </w:tc>
        <w:tc>
          <w:tcPr>
            <w:tcW w:w="1017" w:type="dxa"/>
          </w:tcPr>
          <w:p w14:paraId="52A91CFA" w14:textId="77777777" w:rsidR="009A3064" w:rsidRPr="00B60EBE" w:rsidRDefault="009A3064" w:rsidP="009A3064">
            <w:pPr>
              <w:jc w:val="center"/>
              <w:rPr>
                <w:rFonts w:cs="Arial"/>
                <w:b/>
                <w:bCs/>
                <w:sz w:val="20"/>
                <w:szCs w:val="20"/>
              </w:rPr>
            </w:pPr>
          </w:p>
        </w:tc>
        <w:tc>
          <w:tcPr>
            <w:tcW w:w="1602" w:type="dxa"/>
          </w:tcPr>
          <w:p w14:paraId="3CC973F8" w14:textId="77777777" w:rsidR="009A3064" w:rsidRPr="00B60EBE" w:rsidRDefault="009A3064" w:rsidP="009A3064">
            <w:pPr>
              <w:jc w:val="center"/>
              <w:rPr>
                <w:rFonts w:cs="Arial"/>
                <w:b/>
                <w:bCs/>
                <w:sz w:val="20"/>
                <w:szCs w:val="20"/>
              </w:rPr>
            </w:pPr>
          </w:p>
        </w:tc>
      </w:tr>
      <w:tr w:rsidR="009A3064" w:rsidRPr="00B60EBE" w14:paraId="18EA7DFA" w14:textId="77777777" w:rsidTr="009A3064">
        <w:tc>
          <w:tcPr>
            <w:tcW w:w="1545" w:type="dxa"/>
          </w:tcPr>
          <w:p w14:paraId="2BB1AF8C" w14:textId="77777777" w:rsidR="009A3064" w:rsidRPr="00B60EBE" w:rsidRDefault="009A3064" w:rsidP="009A3064">
            <w:pPr>
              <w:rPr>
                <w:rFonts w:cs="Arial"/>
                <w:sz w:val="20"/>
                <w:szCs w:val="20"/>
                <w:lang w:val="ru-RU"/>
              </w:rPr>
            </w:pPr>
            <w:r w:rsidRPr="00B60EBE">
              <w:rPr>
                <w:rFonts w:cs="Arial"/>
                <w:sz w:val="20"/>
                <w:szCs w:val="20"/>
                <w:lang w:val="ru-RU"/>
              </w:rPr>
              <w:t>Врање - ИТ и ВУГ служба</w:t>
            </w:r>
          </w:p>
        </w:tc>
        <w:tc>
          <w:tcPr>
            <w:tcW w:w="977" w:type="dxa"/>
          </w:tcPr>
          <w:p w14:paraId="5AA857D0" w14:textId="77777777" w:rsidR="009A3064" w:rsidRPr="00B60EBE" w:rsidRDefault="009A3064" w:rsidP="009A3064">
            <w:pPr>
              <w:jc w:val="center"/>
              <w:rPr>
                <w:rFonts w:cs="Arial"/>
                <w:b/>
                <w:bCs/>
                <w:sz w:val="20"/>
                <w:szCs w:val="20"/>
                <w:lang w:val="ru-RU"/>
              </w:rPr>
            </w:pPr>
          </w:p>
        </w:tc>
        <w:tc>
          <w:tcPr>
            <w:tcW w:w="977" w:type="dxa"/>
          </w:tcPr>
          <w:p w14:paraId="073DAB1F" w14:textId="77777777" w:rsidR="009A3064" w:rsidRPr="00B60EBE" w:rsidRDefault="009A3064" w:rsidP="009A3064">
            <w:pPr>
              <w:jc w:val="center"/>
              <w:rPr>
                <w:rFonts w:cs="Arial"/>
                <w:b/>
                <w:bCs/>
                <w:sz w:val="20"/>
                <w:szCs w:val="20"/>
                <w:lang w:val="ru-RU"/>
              </w:rPr>
            </w:pPr>
          </w:p>
        </w:tc>
        <w:tc>
          <w:tcPr>
            <w:tcW w:w="977" w:type="dxa"/>
          </w:tcPr>
          <w:p w14:paraId="63DA6E9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4DD1AF1C" w14:textId="77777777" w:rsidR="009A3064" w:rsidRPr="00B60EBE" w:rsidRDefault="009A3064" w:rsidP="009A3064">
            <w:pPr>
              <w:jc w:val="center"/>
              <w:rPr>
                <w:rFonts w:cs="Arial"/>
                <w:b/>
                <w:bCs/>
                <w:sz w:val="20"/>
                <w:szCs w:val="20"/>
              </w:rPr>
            </w:pPr>
          </w:p>
        </w:tc>
        <w:tc>
          <w:tcPr>
            <w:tcW w:w="1087" w:type="dxa"/>
          </w:tcPr>
          <w:p w14:paraId="0037A29D" w14:textId="77777777" w:rsidR="009A3064" w:rsidRPr="00B60EBE" w:rsidRDefault="009A3064" w:rsidP="009A3064">
            <w:pPr>
              <w:jc w:val="center"/>
              <w:rPr>
                <w:rFonts w:cs="Arial"/>
                <w:b/>
                <w:bCs/>
                <w:sz w:val="20"/>
                <w:szCs w:val="20"/>
              </w:rPr>
            </w:pPr>
          </w:p>
        </w:tc>
        <w:tc>
          <w:tcPr>
            <w:tcW w:w="957" w:type="dxa"/>
          </w:tcPr>
          <w:p w14:paraId="7166018D" w14:textId="77777777" w:rsidR="009A3064" w:rsidRPr="00B60EBE" w:rsidRDefault="009A3064" w:rsidP="009A3064">
            <w:pPr>
              <w:jc w:val="center"/>
              <w:rPr>
                <w:rFonts w:cs="Arial"/>
                <w:b/>
                <w:bCs/>
                <w:sz w:val="20"/>
                <w:szCs w:val="20"/>
              </w:rPr>
            </w:pPr>
          </w:p>
        </w:tc>
        <w:tc>
          <w:tcPr>
            <w:tcW w:w="1017" w:type="dxa"/>
          </w:tcPr>
          <w:p w14:paraId="715677FB" w14:textId="77777777" w:rsidR="009A3064" w:rsidRPr="00B60EBE" w:rsidRDefault="009A3064" w:rsidP="009A3064">
            <w:pPr>
              <w:jc w:val="center"/>
              <w:rPr>
                <w:rFonts w:cs="Arial"/>
                <w:b/>
                <w:bCs/>
                <w:sz w:val="20"/>
                <w:szCs w:val="20"/>
              </w:rPr>
            </w:pPr>
          </w:p>
        </w:tc>
        <w:tc>
          <w:tcPr>
            <w:tcW w:w="1602" w:type="dxa"/>
          </w:tcPr>
          <w:p w14:paraId="1D45C6DB" w14:textId="77777777" w:rsidR="009A3064" w:rsidRPr="00B60EBE" w:rsidRDefault="009A3064" w:rsidP="009A3064">
            <w:pPr>
              <w:jc w:val="center"/>
              <w:rPr>
                <w:rFonts w:cs="Arial"/>
                <w:b/>
                <w:bCs/>
                <w:sz w:val="20"/>
                <w:szCs w:val="20"/>
              </w:rPr>
            </w:pPr>
          </w:p>
        </w:tc>
      </w:tr>
      <w:tr w:rsidR="009A3064" w:rsidRPr="00B60EBE" w14:paraId="02AE745A" w14:textId="77777777" w:rsidTr="009A3064">
        <w:tc>
          <w:tcPr>
            <w:tcW w:w="1545" w:type="dxa"/>
          </w:tcPr>
          <w:p w14:paraId="76EF9F0F"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77" w:type="dxa"/>
          </w:tcPr>
          <w:p w14:paraId="61B5E7FA" w14:textId="77777777" w:rsidR="009A3064" w:rsidRPr="00B60EBE" w:rsidRDefault="009A3064" w:rsidP="009A3064">
            <w:pPr>
              <w:jc w:val="center"/>
              <w:rPr>
                <w:rFonts w:cs="Arial"/>
                <w:b/>
                <w:bCs/>
                <w:sz w:val="20"/>
                <w:szCs w:val="20"/>
              </w:rPr>
            </w:pPr>
          </w:p>
        </w:tc>
        <w:tc>
          <w:tcPr>
            <w:tcW w:w="977" w:type="dxa"/>
          </w:tcPr>
          <w:p w14:paraId="1A914075" w14:textId="77777777" w:rsidR="009A3064" w:rsidRPr="00B60EBE" w:rsidRDefault="009A3064" w:rsidP="009A3064">
            <w:pPr>
              <w:jc w:val="center"/>
              <w:rPr>
                <w:rFonts w:cs="Arial"/>
                <w:b/>
                <w:bCs/>
                <w:sz w:val="20"/>
                <w:szCs w:val="20"/>
              </w:rPr>
            </w:pPr>
          </w:p>
        </w:tc>
        <w:tc>
          <w:tcPr>
            <w:tcW w:w="977" w:type="dxa"/>
          </w:tcPr>
          <w:p w14:paraId="51628BCA" w14:textId="77777777" w:rsidR="009A3064" w:rsidRPr="00B60EBE" w:rsidRDefault="009A3064" w:rsidP="009A3064">
            <w:pPr>
              <w:jc w:val="center"/>
              <w:rPr>
                <w:rFonts w:cs="Arial"/>
                <w:b/>
                <w:bCs/>
                <w:sz w:val="20"/>
                <w:szCs w:val="20"/>
              </w:rPr>
            </w:pPr>
          </w:p>
        </w:tc>
        <w:tc>
          <w:tcPr>
            <w:tcW w:w="917" w:type="dxa"/>
          </w:tcPr>
          <w:p w14:paraId="4C99A291" w14:textId="77777777" w:rsidR="009A3064" w:rsidRPr="00B60EBE" w:rsidRDefault="009A3064" w:rsidP="009A3064">
            <w:pPr>
              <w:jc w:val="center"/>
              <w:rPr>
                <w:rFonts w:cs="Arial"/>
                <w:b/>
                <w:bCs/>
                <w:sz w:val="20"/>
                <w:szCs w:val="20"/>
              </w:rPr>
            </w:pPr>
          </w:p>
        </w:tc>
        <w:tc>
          <w:tcPr>
            <w:tcW w:w="1087" w:type="dxa"/>
          </w:tcPr>
          <w:p w14:paraId="3CFE7AE1" w14:textId="77777777" w:rsidR="009A3064" w:rsidRPr="00B60EBE" w:rsidRDefault="009A3064" w:rsidP="009A3064">
            <w:pPr>
              <w:jc w:val="center"/>
              <w:rPr>
                <w:rFonts w:cs="Arial"/>
                <w:b/>
                <w:bCs/>
                <w:sz w:val="20"/>
                <w:szCs w:val="20"/>
              </w:rPr>
            </w:pPr>
          </w:p>
        </w:tc>
        <w:tc>
          <w:tcPr>
            <w:tcW w:w="957" w:type="dxa"/>
          </w:tcPr>
          <w:p w14:paraId="09BCDA4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2D0F067A" w14:textId="77777777" w:rsidR="009A3064" w:rsidRPr="00B60EBE" w:rsidRDefault="009A3064" w:rsidP="009A3064">
            <w:pPr>
              <w:jc w:val="center"/>
              <w:rPr>
                <w:rFonts w:cs="Arial"/>
                <w:b/>
                <w:bCs/>
                <w:sz w:val="20"/>
                <w:szCs w:val="20"/>
              </w:rPr>
            </w:pPr>
          </w:p>
        </w:tc>
        <w:tc>
          <w:tcPr>
            <w:tcW w:w="1602" w:type="dxa"/>
          </w:tcPr>
          <w:p w14:paraId="347835A3" w14:textId="77777777" w:rsidR="009A3064" w:rsidRPr="00B60EBE" w:rsidRDefault="009A3064" w:rsidP="009A3064">
            <w:pPr>
              <w:jc w:val="center"/>
              <w:rPr>
                <w:rFonts w:cs="Arial"/>
                <w:b/>
                <w:bCs/>
                <w:sz w:val="20"/>
                <w:szCs w:val="20"/>
              </w:rPr>
            </w:pPr>
          </w:p>
        </w:tc>
      </w:tr>
      <w:tr w:rsidR="009A3064" w:rsidRPr="00B60EBE" w14:paraId="74C9FE5A" w14:textId="77777777" w:rsidTr="009A3064">
        <w:tc>
          <w:tcPr>
            <w:tcW w:w="1545" w:type="dxa"/>
          </w:tcPr>
          <w:p w14:paraId="79B254C4"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496AECA0" w14:textId="77777777" w:rsidR="009A3064" w:rsidRPr="00B60EBE" w:rsidRDefault="009A3064" w:rsidP="009A3064">
            <w:pPr>
              <w:jc w:val="center"/>
              <w:rPr>
                <w:rFonts w:cs="Arial"/>
                <w:b/>
                <w:bCs/>
                <w:sz w:val="20"/>
                <w:szCs w:val="20"/>
              </w:rPr>
            </w:pPr>
          </w:p>
        </w:tc>
        <w:tc>
          <w:tcPr>
            <w:tcW w:w="977" w:type="dxa"/>
          </w:tcPr>
          <w:p w14:paraId="260485A0" w14:textId="77777777" w:rsidR="009A3064" w:rsidRPr="00B60EBE" w:rsidRDefault="009A3064" w:rsidP="009A3064">
            <w:pPr>
              <w:jc w:val="center"/>
              <w:rPr>
                <w:rFonts w:cs="Arial"/>
                <w:b/>
                <w:bCs/>
                <w:sz w:val="20"/>
                <w:szCs w:val="20"/>
              </w:rPr>
            </w:pPr>
          </w:p>
        </w:tc>
        <w:tc>
          <w:tcPr>
            <w:tcW w:w="977" w:type="dxa"/>
          </w:tcPr>
          <w:p w14:paraId="16871A41" w14:textId="77777777" w:rsidR="009A3064" w:rsidRPr="00B60EBE" w:rsidRDefault="009A3064" w:rsidP="009A3064">
            <w:pPr>
              <w:jc w:val="center"/>
              <w:rPr>
                <w:rFonts w:cs="Arial"/>
                <w:b/>
                <w:bCs/>
                <w:sz w:val="20"/>
                <w:szCs w:val="20"/>
              </w:rPr>
            </w:pPr>
          </w:p>
        </w:tc>
        <w:tc>
          <w:tcPr>
            <w:tcW w:w="917" w:type="dxa"/>
          </w:tcPr>
          <w:p w14:paraId="5806DBE5" w14:textId="77777777" w:rsidR="009A3064" w:rsidRPr="00B60EBE" w:rsidRDefault="009A3064" w:rsidP="009A3064">
            <w:pPr>
              <w:jc w:val="center"/>
              <w:rPr>
                <w:rFonts w:cs="Arial"/>
                <w:b/>
                <w:bCs/>
                <w:sz w:val="20"/>
                <w:szCs w:val="20"/>
              </w:rPr>
            </w:pPr>
          </w:p>
        </w:tc>
        <w:tc>
          <w:tcPr>
            <w:tcW w:w="1087" w:type="dxa"/>
          </w:tcPr>
          <w:p w14:paraId="1A2EC772" w14:textId="77777777" w:rsidR="009A3064" w:rsidRPr="00B60EBE" w:rsidRDefault="009A3064" w:rsidP="009A3064">
            <w:pPr>
              <w:jc w:val="center"/>
              <w:rPr>
                <w:rFonts w:cs="Arial"/>
                <w:b/>
                <w:bCs/>
                <w:sz w:val="20"/>
                <w:szCs w:val="20"/>
              </w:rPr>
            </w:pPr>
          </w:p>
        </w:tc>
        <w:tc>
          <w:tcPr>
            <w:tcW w:w="957" w:type="dxa"/>
          </w:tcPr>
          <w:p w14:paraId="0FA61F6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73108F95" w14:textId="77777777" w:rsidR="009A3064" w:rsidRPr="00B60EBE" w:rsidRDefault="009A3064" w:rsidP="009A3064">
            <w:pPr>
              <w:jc w:val="center"/>
              <w:rPr>
                <w:rFonts w:cs="Arial"/>
                <w:b/>
                <w:bCs/>
                <w:sz w:val="20"/>
                <w:szCs w:val="20"/>
              </w:rPr>
            </w:pPr>
          </w:p>
        </w:tc>
        <w:tc>
          <w:tcPr>
            <w:tcW w:w="1602" w:type="dxa"/>
          </w:tcPr>
          <w:p w14:paraId="5D61320D" w14:textId="77777777" w:rsidR="009A3064" w:rsidRPr="00B60EBE" w:rsidRDefault="009A3064" w:rsidP="009A3064">
            <w:pPr>
              <w:jc w:val="center"/>
              <w:rPr>
                <w:rFonts w:cs="Arial"/>
                <w:b/>
                <w:bCs/>
                <w:sz w:val="20"/>
                <w:szCs w:val="20"/>
              </w:rPr>
            </w:pPr>
          </w:p>
        </w:tc>
      </w:tr>
      <w:tr w:rsidR="009A3064" w:rsidRPr="00B60EBE" w14:paraId="6B9A1022" w14:textId="77777777" w:rsidTr="009A3064">
        <w:tc>
          <w:tcPr>
            <w:tcW w:w="1545" w:type="dxa"/>
          </w:tcPr>
          <w:p w14:paraId="042FB68A" w14:textId="77777777" w:rsidR="009A3064" w:rsidRPr="00B60EBE" w:rsidRDefault="009A3064" w:rsidP="009A3064">
            <w:pPr>
              <w:rPr>
                <w:rFonts w:cs="Arial"/>
                <w:sz w:val="20"/>
                <w:szCs w:val="20"/>
              </w:rPr>
            </w:pPr>
            <w:r w:rsidRPr="00B60EBE">
              <w:rPr>
                <w:rFonts w:cs="Arial"/>
                <w:sz w:val="20"/>
                <w:szCs w:val="20"/>
              </w:rPr>
              <w:t>Бољевац</w:t>
            </w:r>
          </w:p>
        </w:tc>
        <w:tc>
          <w:tcPr>
            <w:tcW w:w="977" w:type="dxa"/>
          </w:tcPr>
          <w:p w14:paraId="357A78B7" w14:textId="77777777" w:rsidR="009A3064" w:rsidRPr="00B60EBE" w:rsidRDefault="009A3064" w:rsidP="009A3064">
            <w:pPr>
              <w:jc w:val="center"/>
              <w:rPr>
                <w:rFonts w:cs="Arial"/>
                <w:b/>
                <w:bCs/>
                <w:sz w:val="20"/>
                <w:szCs w:val="20"/>
              </w:rPr>
            </w:pPr>
          </w:p>
        </w:tc>
        <w:tc>
          <w:tcPr>
            <w:tcW w:w="977" w:type="dxa"/>
          </w:tcPr>
          <w:p w14:paraId="3675E13E" w14:textId="77777777" w:rsidR="009A3064" w:rsidRPr="00B60EBE" w:rsidRDefault="009A3064" w:rsidP="009A3064">
            <w:pPr>
              <w:jc w:val="center"/>
              <w:rPr>
                <w:rFonts w:cs="Arial"/>
                <w:b/>
                <w:bCs/>
                <w:sz w:val="20"/>
                <w:szCs w:val="20"/>
              </w:rPr>
            </w:pPr>
          </w:p>
        </w:tc>
        <w:tc>
          <w:tcPr>
            <w:tcW w:w="977" w:type="dxa"/>
          </w:tcPr>
          <w:p w14:paraId="634EDC6A" w14:textId="77777777" w:rsidR="009A3064" w:rsidRPr="00B60EBE" w:rsidRDefault="009A3064" w:rsidP="009A3064">
            <w:pPr>
              <w:jc w:val="center"/>
              <w:rPr>
                <w:rFonts w:cs="Arial"/>
                <w:b/>
                <w:bCs/>
                <w:sz w:val="20"/>
                <w:szCs w:val="20"/>
              </w:rPr>
            </w:pPr>
          </w:p>
        </w:tc>
        <w:tc>
          <w:tcPr>
            <w:tcW w:w="917" w:type="dxa"/>
          </w:tcPr>
          <w:p w14:paraId="636AC6FE" w14:textId="77777777" w:rsidR="009A3064" w:rsidRPr="00B60EBE" w:rsidRDefault="009A3064" w:rsidP="009A3064">
            <w:pPr>
              <w:jc w:val="center"/>
              <w:rPr>
                <w:rFonts w:cs="Arial"/>
                <w:b/>
                <w:bCs/>
                <w:sz w:val="20"/>
                <w:szCs w:val="20"/>
              </w:rPr>
            </w:pPr>
          </w:p>
        </w:tc>
        <w:tc>
          <w:tcPr>
            <w:tcW w:w="1087" w:type="dxa"/>
          </w:tcPr>
          <w:p w14:paraId="1260DB1D" w14:textId="77777777" w:rsidR="009A3064" w:rsidRPr="00B60EBE" w:rsidRDefault="009A3064" w:rsidP="009A3064">
            <w:pPr>
              <w:jc w:val="center"/>
              <w:rPr>
                <w:rFonts w:cs="Arial"/>
                <w:b/>
                <w:bCs/>
                <w:sz w:val="20"/>
                <w:szCs w:val="20"/>
              </w:rPr>
            </w:pPr>
          </w:p>
        </w:tc>
        <w:tc>
          <w:tcPr>
            <w:tcW w:w="957" w:type="dxa"/>
          </w:tcPr>
          <w:p w14:paraId="28C29D0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4D0F3045" w14:textId="77777777" w:rsidR="009A3064" w:rsidRPr="00B60EBE" w:rsidRDefault="009A3064" w:rsidP="009A3064">
            <w:pPr>
              <w:jc w:val="center"/>
              <w:rPr>
                <w:rFonts w:cs="Arial"/>
                <w:b/>
                <w:bCs/>
                <w:sz w:val="20"/>
                <w:szCs w:val="20"/>
              </w:rPr>
            </w:pPr>
          </w:p>
        </w:tc>
        <w:tc>
          <w:tcPr>
            <w:tcW w:w="1602" w:type="dxa"/>
          </w:tcPr>
          <w:p w14:paraId="5ABBA447" w14:textId="77777777" w:rsidR="009A3064" w:rsidRPr="00B60EBE" w:rsidRDefault="009A3064" w:rsidP="009A3064">
            <w:pPr>
              <w:jc w:val="center"/>
              <w:rPr>
                <w:rFonts w:cs="Arial"/>
                <w:b/>
                <w:bCs/>
                <w:sz w:val="20"/>
                <w:szCs w:val="20"/>
              </w:rPr>
            </w:pPr>
          </w:p>
        </w:tc>
      </w:tr>
      <w:tr w:rsidR="009A3064" w:rsidRPr="00B60EBE" w14:paraId="247823C2" w14:textId="77777777" w:rsidTr="009A3064">
        <w:tc>
          <w:tcPr>
            <w:tcW w:w="1545" w:type="dxa"/>
          </w:tcPr>
          <w:p w14:paraId="1069C81D" w14:textId="77777777" w:rsidR="009A3064" w:rsidRPr="00B60EBE" w:rsidRDefault="009A3064" w:rsidP="009A3064">
            <w:pPr>
              <w:rPr>
                <w:rFonts w:cs="Arial"/>
                <w:sz w:val="20"/>
                <w:szCs w:val="20"/>
              </w:rPr>
            </w:pPr>
            <w:r w:rsidRPr="00B60EBE">
              <w:rPr>
                <w:rFonts w:cs="Arial"/>
                <w:sz w:val="20"/>
                <w:szCs w:val="20"/>
              </w:rPr>
              <w:t>Бор</w:t>
            </w:r>
          </w:p>
        </w:tc>
        <w:tc>
          <w:tcPr>
            <w:tcW w:w="977" w:type="dxa"/>
          </w:tcPr>
          <w:p w14:paraId="452EB968" w14:textId="77777777" w:rsidR="009A3064" w:rsidRPr="00B60EBE" w:rsidRDefault="009A3064" w:rsidP="009A3064">
            <w:pPr>
              <w:jc w:val="center"/>
              <w:rPr>
                <w:rFonts w:cs="Arial"/>
                <w:b/>
                <w:bCs/>
                <w:sz w:val="20"/>
                <w:szCs w:val="20"/>
              </w:rPr>
            </w:pPr>
          </w:p>
        </w:tc>
        <w:tc>
          <w:tcPr>
            <w:tcW w:w="977" w:type="dxa"/>
          </w:tcPr>
          <w:p w14:paraId="2C8B9F74" w14:textId="77777777" w:rsidR="009A3064" w:rsidRPr="00B60EBE" w:rsidRDefault="009A3064" w:rsidP="009A3064">
            <w:pPr>
              <w:jc w:val="center"/>
              <w:rPr>
                <w:rFonts w:cs="Arial"/>
                <w:b/>
                <w:bCs/>
                <w:sz w:val="20"/>
                <w:szCs w:val="20"/>
              </w:rPr>
            </w:pPr>
          </w:p>
        </w:tc>
        <w:tc>
          <w:tcPr>
            <w:tcW w:w="977" w:type="dxa"/>
          </w:tcPr>
          <w:p w14:paraId="0370E25C" w14:textId="77777777" w:rsidR="009A3064" w:rsidRPr="00B60EBE" w:rsidRDefault="009A3064" w:rsidP="009A3064">
            <w:pPr>
              <w:jc w:val="center"/>
              <w:rPr>
                <w:rFonts w:cs="Arial"/>
                <w:b/>
                <w:bCs/>
                <w:sz w:val="20"/>
                <w:szCs w:val="20"/>
              </w:rPr>
            </w:pPr>
          </w:p>
        </w:tc>
        <w:tc>
          <w:tcPr>
            <w:tcW w:w="917" w:type="dxa"/>
          </w:tcPr>
          <w:p w14:paraId="1CA8A643" w14:textId="77777777" w:rsidR="009A3064" w:rsidRPr="00B60EBE" w:rsidRDefault="009A3064" w:rsidP="009A3064">
            <w:pPr>
              <w:jc w:val="center"/>
              <w:rPr>
                <w:rFonts w:cs="Arial"/>
                <w:b/>
                <w:bCs/>
                <w:sz w:val="20"/>
                <w:szCs w:val="20"/>
              </w:rPr>
            </w:pPr>
          </w:p>
        </w:tc>
        <w:tc>
          <w:tcPr>
            <w:tcW w:w="1087" w:type="dxa"/>
          </w:tcPr>
          <w:p w14:paraId="0CFF0CB8" w14:textId="77777777" w:rsidR="009A3064" w:rsidRPr="00B60EBE" w:rsidRDefault="009A3064" w:rsidP="009A3064">
            <w:pPr>
              <w:jc w:val="center"/>
              <w:rPr>
                <w:rFonts w:cs="Arial"/>
                <w:b/>
                <w:bCs/>
                <w:sz w:val="20"/>
                <w:szCs w:val="20"/>
              </w:rPr>
            </w:pPr>
          </w:p>
        </w:tc>
        <w:tc>
          <w:tcPr>
            <w:tcW w:w="957" w:type="dxa"/>
          </w:tcPr>
          <w:p w14:paraId="2F97A10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670A17A8" w14:textId="77777777" w:rsidR="009A3064" w:rsidRPr="00B60EBE" w:rsidRDefault="009A3064" w:rsidP="009A3064">
            <w:pPr>
              <w:jc w:val="center"/>
              <w:rPr>
                <w:rFonts w:cs="Arial"/>
                <w:b/>
                <w:bCs/>
                <w:sz w:val="20"/>
                <w:szCs w:val="20"/>
              </w:rPr>
            </w:pPr>
          </w:p>
        </w:tc>
        <w:tc>
          <w:tcPr>
            <w:tcW w:w="1602" w:type="dxa"/>
          </w:tcPr>
          <w:p w14:paraId="093A811E" w14:textId="77777777" w:rsidR="009A3064" w:rsidRPr="00B60EBE" w:rsidRDefault="009A3064" w:rsidP="009A3064">
            <w:pPr>
              <w:jc w:val="center"/>
              <w:rPr>
                <w:rFonts w:cs="Arial"/>
                <w:b/>
                <w:bCs/>
                <w:sz w:val="20"/>
                <w:szCs w:val="20"/>
              </w:rPr>
            </w:pPr>
          </w:p>
        </w:tc>
      </w:tr>
      <w:tr w:rsidR="009A3064" w:rsidRPr="00B60EBE" w14:paraId="30084AE2" w14:textId="77777777" w:rsidTr="009A3064">
        <w:tc>
          <w:tcPr>
            <w:tcW w:w="1545" w:type="dxa"/>
          </w:tcPr>
          <w:p w14:paraId="3000845F" w14:textId="77777777" w:rsidR="009A3064" w:rsidRPr="00B60EBE" w:rsidRDefault="009A3064" w:rsidP="009A3064">
            <w:pPr>
              <w:rPr>
                <w:rFonts w:cs="Arial"/>
                <w:sz w:val="20"/>
                <w:szCs w:val="20"/>
              </w:rPr>
            </w:pPr>
            <w:r w:rsidRPr="00B60EBE">
              <w:rPr>
                <w:rFonts w:cs="Arial"/>
                <w:sz w:val="20"/>
                <w:szCs w:val="20"/>
              </w:rPr>
              <w:t>Кладово</w:t>
            </w:r>
          </w:p>
        </w:tc>
        <w:tc>
          <w:tcPr>
            <w:tcW w:w="977" w:type="dxa"/>
          </w:tcPr>
          <w:p w14:paraId="1EE30183" w14:textId="77777777" w:rsidR="009A3064" w:rsidRPr="00B60EBE" w:rsidRDefault="009A3064" w:rsidP="009A3064">
            <w:pPr>
              <w:jc w:val="center"/>
              <w:rPr>
                <w:rFonts w:cs="Arial"/>
                <w:b/>
                <w:bCs/>
                <w:sz w:val="20"/>
                <w:szCs w:val="20"/>
              </w:rPr>
            </w:pPr>
          </w:p>
        </w:tc>
        <w:tc>
          <w:tcPr>
            <w:tcW w:w="977" w:type="dxa"/>
          </w:tcPr>
          <w:p w14:paraId="05BDBFA2" w14:textId="77777777" w:rsidR="009A3064" w:rsidRPr="00B60EBE" w:rsidRDefault="009A3064" w:rsidP="009A3064">
            <w:pPr>
              <w:jc w:val="center"/>
              <w:rPr>
                <w:rFonts w:cs="Arial"/>
                <w:b/>
                <w:bCs/>
                <w:sz w:val="20"/>
                <w:szCs w:val="20"/>
              </w:rPr>
            </w:pPr>
          </w:p>
        </w:tc>
        <w:tc>
          <w:tcPr>
            <w:tcW w:w="977" w:type="dxa"/>
          </w:tcPr>
          <w:p w14:paraId="5B6D5070" w14:textId="77777777" w:rsidR="009A3064" w:rsidRPr="00B60EBE" w:rsidRDefault="009A3064" w:rsidP="009A3064">
            <w:pPr>
              <w:jc w:val="center"/>
              <w:rPr>
                <w:rFonts w:cs="Arial"/>
                <w:b/>
                <w:bCs/>
                <w:sz w:val="20"/>
                <w:szCs w:val="20"/>
              </w:rPr>
            </w:pPr>
          </w:p>
        </w:tc>
        <w:tc>
          <w:tcPr>
            <w:tcW w:w="917" w:type="dxa"/>
          </w:tcPr>
          <w:p w14:paraId="0BB3C76F" w14:textId="77777777" w:rsidR="009A3064" w:rsidRPr="00B60EBE" w:rsidRDefault="009A3064" w:rsidP="009A3064">
            <w:pPr>
              <w:jc w:val="center"/>
              <w:rPr>
                <w:rFonts w:cs="Arial"/>
                <w:b/>
                <w:bCs/>
                <w:sz w:val="20"/>
                <w:szCs w:val="20"/>
              </w:rPr>
            </w:pPr>
          </w:p>
        </w:tc>
        <w:tc>
          <w:tcPr>
            <w:tcW w:w="1087" w:type="dxa"/>
          </w:tcPr>
          <w:p w14:paraId="0AF6B2A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352FCB5E" w14:textId="77777777" w:rsidR="009A3064" w:rsidRPr="00B60EBE" w:rsidRDefault="009A3064" w:rsidP="009A3064">
            <w:pPr>
              <w:jc w:val="center"/>
              <w:rPr>
                <w:rFonts w:cs="Arial"/>
                <w:b/>
                <w:bCs/>
                <w:sz w:val="20"/>
                <w:szCs w:val="20"/>
              </w:rPr>
            </w:pPr>
          </w:p>
        </w:tc>
        <w:tc>
          <w:tcPr>
            <w:tcW w:w="1017" w:type="dxa"/>
          </w:tcPr>
          <w:p w14:paraId="059998D0" w14:textId="77777777" w:rsidR="009A3064" w:rsidRPr="00B60EBE" w:rsidRDefault="009A3064" w:rsidP="009A3064">
            <w:pPr>
              <w:jc w:val="center"/>
              <w:rPr>
                <w:rFonts w:cs="Arial"/>
                <w:b/>
                <w:bCs/>
                <w:sz w:val="20"/>
                <w:szCs w:val="20"/>
              </w:rPr>
            </w:pPr>
          </w:p>
        </w:tc>
        <w:tc>
          <w:tcPr>
            <w:tcW w:w="1602" w:type="dxa"/>
          </w:tcPr>
          <w:p w14:paraId="708817DC" w14:textId="77777777" w:rsidR="009A3064" w:rsidRPr="00B60EBE" w:rsidRDefault="009A3064" w:rsidP="009A3064">
            <w:pPr>
              <w:jc w:val="center"/>
              <w:rPr>
                <w:rFonts w:cs="Arial"/>
                <w:b/>
                <w:bCs/>
                <w:sz w:val="20"/>
                <w:szCs w:val="20"/>
              </w:rPr>
            </w:pPr>
          </w:p>
        </w:tc>
      </w:tr>
      <w:tr w:rsidR="009A3064" w:rsidRPr="00B60EBE" w14:paraId="7C21611E" w14:textId="77777777" w:rsidTr="009A3064">
        <w:tc>
          <w:tcPr>
            <w:tcW w:w="1545" w:type="dxa"/>
          </w:tcPr>
          <w:p w14:paraId="492D9299" w14:textId="77777777" w:rsidR="009A3064" w:rsidRPr="00B60EBE" w:rsidRDefault="009A3064" w:rsidP="009A3064">
            <w:pPr>
              <w:rPr>
                <w:rFonts w:cs="Arial"/>
                <w:sz w:val="20"/>
                <w:szCs w:val="20"/>
              </w:rPr>
            </w:pPr>
            <w:r w:rsidRPr="00B60EBE">
              <w:rPr>
                <w:rFonts w:cs="Arial"/>
                <w:sz w:val="20"/>
                <w:szCs w:val="20"/>
              </w:rPr>
              <w:t>Неготин</w:t>
            </w:r>
          </w:p>
        </w:tc>
        <w:tc>
          <w:tcPr>
            <w:tcW w:w="977" w:type="dxa"/>
          </w:tcPr>
          <w:p w14:paraId="745DD0E5" w14:textId="77777777" w:rsidR="009A3064" w:rsidRPr="00B60EBE" w:rsidRDefault="009A3064" w:rsidP="009A3064">
            <w:pPr>
              <w:jc w:val="center"/>
              <w:rPr>
                <w:rFonts w:cs="Arial"/>
                <w:b/>
                <w:bCs/>
                <w:sz w:val="20"/>
                <w:szCs w:val="20"/>
              </w:rPr>
            </w:pPr>
          </w:p>
        </w:tc>
        <w:tc>
          <w:tcPr>
            <w:tcW w:w="977" w:type="dxa"/>
          </w:tcPr>
          <w:p w14:paraId="4E23CED0" w14:textId="77777777" w:rsidR="009A3064" w:rsidRPr="00B60EBE" w:rsidRDefault="009A3064" w:rsidP="009A3064">
            <w:pPr>
              <w:jc w:val="center"/>
              <w:rPr>
                <w:rFonts w:cs="Arial"/>
                <w:b/>
                <w:bCs/>
                <w:sz w:val="20"/>
                <w:szCs w:val="20"/>
              </w:rPr>
            </w:pPr>
          </w:p>
        </w:tc>
        <w:tc>
          <w:tcPr>
            <w:tcW w:w="977" w:type="dxa"/>
          </w:tcPr>
          <w:p w14:paraId="4EC1D183" w14:textId="77777777" w:rsidR="009A3064" w:rsidRPr="00B60EBE" w:rsidRDefault="009A3064" w:rsidP="009A3064">
            <w:pPr>
              <w:jc w:val="center"/>
              <w:rPr>
                <w:rFonts w:cs="Arial"/>
                <w:b/>
                <w:bCs/>
                <w:sz w:val="20"/>
                <w:szCs w:val="20"/>
              </w:rPr>
            </w:pPr>
          </w:p>
        </w:tc>
        <w:tc>
          <w:tcPr>
            <w:tcW w:w="917" w:type="dxa"/>
          </w:tcPr>
          <w:p w14:paraId="7C8F6128" w14:textId="77777777" w:rsidR="009A3064" w:rsidRPr="00B60EBE" w:rsidRDefault="009A3064" w:rsidP="009A3064">
            <w:pPr>
              <w:jc w:val="center"/>
              <w:rPr>
                <w:rFonts w:cs="Arial"/>
                <w:b/>
                <w:bCs/>
                <w:sz w:val="20"/>
                <w:szCs w:val="20"/>
              </w:rPr>
            </w:pPr>
          </w:p>
        </w:tc>
        <w:tc>
          <w:tcPr>
            <w:tcW w:w="1087" w:type="dxa"/>
          </w:tcPr>
          <w:p w14:paraId="238F422E" w14:textId="77777777" w:rsidR="009A3064" w:rsidRPr="00B60EBE" w:rsidRDefault="009A3064" w:rsidP="009A3064">
            <w:pPr>
              <w:jc w:val="center"/>
              <w:rPr>
                <w:rFonts w:cs="Arial"/>
                <w:b/>
                <w:bCs/>
                <w:sz w:val="20"/>
                <w:szCs w:val="20"/>
              </w:rPr>
            </w:pPr>
          </w:p>
        </w:tc>
        <w:tc>
          <w:tcPr>
            <w:tcW w:w="957" w:type="dxa"/>
          </w:tcPr>
          <w:p w14:paraId="49EAA1E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4952B1F3" w14:textId="77777777" w:rsidR="009A3064" w:rsidRPr="00B60EBE" w:rsidRDefault="009A3064" w:rsidP="009A3064">
            <w:pPr>
              <w:jc w:val="center"/>
              <w:rPr>
                <w:rFonts w:cs="Arial"/>
                <w:b/>
                <w:bCs/>
                <w:sz w:val="20"/>
                <w:szCs w:val="20"/>
              </w:rPr>
            </w:pPr>
          </w:p>
        </w:tc>
        <w:tc>
          <w:tcPr>
            <w:tcW w:w="1602" w:type="dxa"/>
          </w:tcPr>
          <w:p w14:paraId="0481A19B" w14:textId="77777777" w:rsidR="009A3064" w:rsidRPr="00B60EBE" w:rsidRDefault="009A3064" w:rsidP="009A3064">
            <w:pPr>
              <w:jc w:val="center"/>
              <w:rPr>
                <w:rFonts w:cs="Arial"/>
                <w:b/>
                <w:bCs/>
                <w:sz w:val="20"/>
                <w:szCs w:val="20"/>
              </w:rPr>
            </w:pPr>
          </w:p>
        </w:tc>
      </w:tr>
      <w:tr w:rsidR="009A3064" w:rsidRPr="00B60EBE" w14:paraId="6FD63E7C" w14:textId="77777777" w:rsidTr="009A3064">
        <w:tc>
          <w:tcPr>
            <w:tcW w:w="1545" w:type="dxa"/>
            <w:shd w:val="clear" w:color="auto" w:fill="E6E6E6"/>
          </w:tcPr>
          <w:p w14:paraId="2797A360"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7F636DDE" w14:textId="77777777" w:rsidR="009A3064" w:rsidRPr="00B60EBE" w:rsidRDefault="009A3064" w:rsidP="009A3064">
            <w:pPr>
              <w:jc w:val="center"/>
              <w:rPr>
                <w:rFonts w:cs="Arial"/>
                <w:sz w:val="18"/>
                <w:szCs w:val="18"/>
              </w:rPr>
            </w:pPr>
            <w:r w:rsidRPr="00B60EBE">
              <w:rPr>
                <w:rFonts w:cs="Arial"/>
                <w:sz w:val="18"/>
                <w:szCs w:val="18"/>
              </w:rPr>
              <w:t>HP Color Ljet CP 1215</w:t>
            </w:r>
          </w:p>
        </w:tc>
        <w:tc>
          <w:tcPr>
            <w:tcW w:w="977" w:type="dxa"/>
          </w:tcPr>
          <w:p w14:paraId="247ACF3E" w14:textId="77777777" w:rsidR="009A3064" w:rsidRPr="00B60EBE" w:rsidRDefault="009A3064" w:rsidP="009A3064">
            <w:pPr>
              <w:jc w:val="center"/>
              <w:rPr>
                <w:rFonts w:cs="Arial"/>
                <w:sz w:val="18"/>
                <w:szCs w:val="18"/>
              </w:rPr>
            </w:pPr>
            <w:r w:rsidRPr="00B60EBE">
              <w:rPr>
                <w:rFonts w:cs="Arial"/>
                <w:sz w:val="18"/>
                <w:szCs w:val="18"/>
              </w:rPr>
              <w:t>HP Ljet p1102</w:t>
            </w:r>
          </w:p>
        </w:tc>
        <w:tc>
          <w:tcPr>
            <w:tcW w:w="977" w:type="dxa"/>
          </w:tcPr>
          <w:p w14:paraId="166D3F17" w14:textId="77777777" w:rsidR="009A3064" w:rsidRPr="00B60EBE" w:rsidRDefault="009A3064" w:rsidP="009A3064">
            <w:pPr>
              <w:jc w:val="center"/>
              <w:rPr>
                <w:rFonts w:cs="Arial"/>
                <w:sz w:val="18"/>
                <w:szCs w:val="18"/>
              </w:rPr>
            </w:pPr>
            <w:r w:rsidRPr="00B60EBE">
              <w:rPr>
                <w:rFonts w:cs="Arial"/>
                <w:sz w:val="18"/>
                <w:szCs w:val="18"/>
              </w:rPr>
              <w:t>HP Ljet p3015</w:t>
            </w:r>
          </w:p>
        </w:tc>
        <w:tc>
          <w:tcPr>
            <w:tcW w:w="917" w:type="dxa"/>
          </w:tcPr>
          <w:p w14:paraId="781A065B" w14:textId="77777777" w:rsidR="009A3064" w:rsidRPr="00B60EBE" w:rsidRDefault="009A3064" w:rsidP="009A3064">
            <w:pPr>
              <w:jc w:val="center"/>
              <w:rPr>
                <w:rFonts w:cs="Arial"/>
                <w:sz w:val="18"/>
                <w:szCs w:val="18"/>
              </w:rPr>
            </w:pPr>
            <w:r w:rsidRPr="00B60EBE">
              <w:rPr>
                <w:rFonts w:cs="Arial"/>
                <w:sz w:val="18"/>
                <w:szCs w:val="18"/>
              </w:rPr>
              <w:t>HP Ljet p1606dn</w:t>
            </w:r>
          </w:p>
        </w:tc>
        <w:tc>
          <w:tcPr>
            <w:tcW w:w="1087" w:type="dxa"/>
          </w:tcPr>
          <w:p w14:paraId="1972C952" w14:textId="77777777" w:rsidR="009A3064" w:rsidRPr="00B60EBE" w:rsidRDefault="009A3064" w:rsidP="009A3064">
            <w:pPr>
              <w:jc w:val="center"/>
              <w:rPr>
                <w:rFonts w:cs="Arial"/>
                <w:sz w:val="18"/>
                <w:szCs w:val="18"/>
              </w:rPr>
            </w:pPr>
            <w:r w:rsidRPr="00B60EBE">
              <w:rPr>
                <w:rFonts w:cs="Arial"/>
                <w:sz w:val="18"/>
                <w:szCs w:val="18"/>
              </w:rPr>
              <w:t>HP Color Ljet 3550</w:t>
            </w:r>
          </w:p>
        </w:tc>
        <w:tc>
          <w:tcPr>
            <w:tcW w:w="957" w:type="dxa"/>
          </w:tcPr>
          <w:p w14:paraId="63A216CB" w14:textId="77777777" w:rsidR="009A3064" w:rsidRPr="00B60EBE" w:rsidRDefault="009A3064" w:rsidP="009A3064">
            <w:pPr>
              <w:jc w:val="center"/>
              <w:rPr>
                <w:rFonts w:cs="Arial"/>
                <w:sz w:val="18"/>
                <w:szCs w:val="18"/>
              </w:rPr>
            </w:pPr>
            <w:r w:rsidRPr="00B60EBE">
              <w:rPr>
                <w:rFonts w:cs="Arial"/>
                <w:sz w:val="18"/>
                <w:szCs w:val="18"/>
              </w:rPr>
              <w:t>HP Color Ljet 4650n</w:t>
            </w:r>
          </w:p>
        </w:tc>
        <w:tc>
          <w:tcPr>
            <w:tcW w:w="1017" w:type="dxa"/>
          </w:tcPr>
          <w:p w14:paraId="5C5158F0" w14:textId="77777777" w:rsidR="009A3064" w:rsidRPr="00B60EBE" w:rsidRDefault="009A3064" w:rsidP="009A3064">
            <w:pPr>
              <w:jc w:val="center"/>
              <w:rPr>
                <w:rFonts w:cs="Arial"/>
                <w:sz w:val="18"/>
                <w:szCs w:val="18"/>
              </w:rPr>
            </w:pPr>
            <w:r w:rsidRPr="00B60EBE">
              <w:rPr>
                <w:rFonts w:cs="Arial"/>
                <w:sz w:val="18"/>
                <w:szCs w:val="18"/>
              </w:rPr>
              <w:t>HP Color Ljet CP 2025</w:t>
            </w:r>
          </w:p>
        </w:tc>
        <w:tc>
          <w:tcPr>
            <w:tcW w:w="1602" w:type="dxa"/>
          </w:tcPr>
          <w:p w14:paraId="37CDDE4F" w14:textId="77777777" w:rsidR="009A3064" w:rsidRPr="00B60EBE" w:rsidRDefault="009A3064" w:rsidP="009A3064">
            <w:pPr>
              <w:jc w:val="center"/>
              <w:rPr>
                <w:rFonts w:cs="Arial"/>
                <w:sz w:val="18"/>
                <w:szCs w:val="18"/>
              </w:rPr>
            </w:pPr>
            <w:r w:rsidRPr="00B60EBE">
              <w:rPr>
                <w:rFonts w:cs="Arial"/>
                <w:sz w:val="18"/>
                <w:szCs w:val="18"/>
              </w:rPr>
              <w:t>HP Ljet M401dn</w:t>
            </w:r>
          </w:p>
        </w:tc>
      </w:tr>
      <w:tr w:rsidR="009A3064" w:rsidRPr="00B60EBE" w14:paraId="289C1244" w14:textId="77777777" w:rsidTr="009A3064">
        <w:tc>
          <w:tcPr>
            <w:tcW w:w="1545" w:type="dxa"/>
          </w:tcPr>
          <w:p w14:paraId="09280752" w14:textId="77777777" w:rsidR="009A3064" w:rsidRPr="00B60EBE" w:rsidRDefault="009A3064" w:rsidP="009A3064">
            <w:pPr>
              <w:rPr>
                <w:rFonts w:cs="Arial"/>
                <w:sz w:val="20"/>
                <w:szCs w:val="20"/>
              </w:rPr>
            </w:pPr>
            <w:r w:rsidRPr="00B60EBE">
              <w:rPr>
                <w:rFonts w:cs="Arial"/>
                <w:sz w:val="20"/>
                <w:szCs w:val="20"/>
              </w:rPr>
              <w:t>Пирот</w:t>
            </w:r>
          </w:p>
        </w:tc>
        <w:tc>
          <w:tcPr>
            <w:tcW w:w="977" w:type="dxa"/>
          </w:tcPr>
          <w:p w14:paraId="5FAD9A65" w14:textId="77777777" w:rsidR="009A3064" w:rsidRPr="00B60EBE" w:rsidRDefault="009A3064" w:rsidP="009A3064">
            <w:pPr>
              <w:jc w:val="center"/>
              <w:rPr>
                <w:rFonts w:cs="Arial"/>
                <w:b/>
                <w:bCs/>
                <w:sz w:val="20"/>
                <w:szCs w:val="20"/>
              </w:rPr>
            </w:pPr>
          </w:p>
        </w:tc>
        <w:tc>
          <w:tcPr>
            <w:tcW w:w="977" w:type="dxa"/>
          </w:tcPr>
          <w:p w14:paraId="22090B15" w14:textId="77777777" w:rsidR="009A3064" w:rsidRPr="00B60EBE" w:rsidRDefault="009A3064" w:rsidP="009A3064">
            <w:pPr>
              <w:jc w:val="center"/>
              <w:rPr>
                <w:rFonts w:cs="Arial"/>
                <w:b/>
                <w:bCs/>
                <w:sz w:val="20"/>
                <w:szCs w:val="20"/>
              </w:rPr>
            </w:pPr>
          </w:p>
        </w:tc>
        <w:tc>
          <w:tcPr>
            <w:tcW w:w="977" w:type="dxa"/>
          </w:tcPr>
          <w:p w14:paraId="4FFAD7CE" w14:textId="77777777" w:rsidR="009A3064" w:rsidRPr="00B60EBE" w:rsidRDefault="009A3064" w:rsidP="009A3064">
            <w:pPr>
              <w:jc w:val="center"/>
              <w:rPr>
                <w:rFonts w:cs="Arial"/>
                <w:b/>
                <w:bCs/>
                <w:sz w:val="20"/>
                <w:szCs w:val="20"/>
              </w:rPr>
            </w:pPr>
          </w:p>
        </w:tc>
        <w:tc>
          <w:tcPr>
            <w:tcW w:w="917" w:type="dxa"/>
          </w:tcPr>
          <w:p w14:paraId="6535D5FF" w14:textId="77777777" w:rsidR="009A3064" w:rsidRPr="00B60EBE" w:rsidRDefault="009A3064" w:rsidP="009A3064">
            <w:pPr>
              <w:jc w:val="center"/>
              <w:rPr>
                <w:rFonts w:cs="Arial"/>
                <w:b/>
                <w:bCs/>
                <w:sz w:val="20"/>
                <w:szCs w:val="20"/>
              </w:rPr>
            </w:pPr>
          </w:p>
        </w:tc>
        <w:tc>
          <w:tcPr>
            <w:tcW w:w="1087" w:type="dxa"/>
          </w:tcPr>
          <w:p w14:paraId="5D5F8182" w14:textId="77777777" w:rsidR="009A3064" w:rsidRPr="00B60EBE" w:rsidRDefault="009A3064" w:rsidP="009A3064">
            <w:pPr>
              <w:jc w:val="center"/>
              <w:rPr>
                <w:rFonts w:cs="Arial"/>
                <w:b/>
                <w:bCs/>
                <w:sz w:val="20"/>
                <w:szCs w:val="20"/>
              </w:rPr>
            </w:pPr>
          </w:p>
        </w:tc>
        <w:tc>
          <w:tcPr>
            <w:tcW w:w="957" w:type="dxa"/>
          </w:tcPr>
          <w:p w14:paraId="33F84B51" w14:textId="77777777" w:rsidR="009A3064" w:rsidRPr="00B60EBE" w:rsidRDefault="009A3064" w:rsidP="009A3064">
            <w:pPr>
              <w:jc w:val="center"/>
              <w:rPr>
                <w:rFonts w:cs="Arial"/>
                <w:b/>
                <w:bCs/>
                <w:sz w:val="20"/>
                <w:szCs w:val="20"/>
              </w:rPr>
            </w:pPr>
          </w:p>
        </w:tc>
        <w:tc>
          <w:tcPr>
            <w:tcW w:w="1017" w:type="dxa"/>
          </w:tcPr>
          <w:p w14:paraId="576E3C4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3B0ACE60"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7544D9C3" w14:textId="77777777" w:rsidTr="009A3064">
        <w:tc>
          <w:tcPr>
            <w:tcW w:w="1545" w:type="dxa"/>
          </w:tcPr>
          <w:p w14:paraId="067588EF" w14:textId="77777777" w:rsidR="009A3064" w:rsidRPr="00B60EBE" w:rsidRDefault="009A3064" w:rsidP="009A3064">
            <w:pPr>
              <w:rPr>
                <w:rFonts w:cs="Arial"/>
                <w:sz w:val="20"/>
                <w:szCs w:val="20"/>
              </w:rPr>
            </w:pPr>
            <w:r w:rsidRPr="00B60EBE">
              <w:rPr>
                <w:rFonts w:cs="Arial"/>
                <w:sz w:val="20"/>
                <w:szCs w:val="20"/>
              </w:rPr>
              <w:t>Димитровград</w:t>
            </w:r>
          </w:p>
        </w:tc>
        <w:tc>
          <w:tcPr>
            <w:tcW w:w="977" w:type="dxa"/>
          </w:tcPr>
          <w:p w14:paraId="6612DE36" w14:textId="77777777" w:rsidR="009A3064" w:rsidRPr="00B60EBE" w:rsidRDefault="009A3064" w:rsidP="009A3064">
            <w:pPr>
              <w:jc w:val="center"/>
              <w:rPr>
                <w:rFonts w:cs="Arial"/>
                <w:b/>
                <w:bCs/>
                <w:sz w:val="20"/>
                <w:szCs w:val="20"/>
              </w:rPr>
            </w:pPr>
          </w:p>
        </w:tc>
        <w:tc>
          <w:tcPr>
            <w:tcW w:w="977" w:type="dxa"/>
          </w:tcPr>
          <w:p w14:paraId="7CE3AFF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5E22AE3" w14:textId="77777777" w:rsidR="009A3064" w:rsidRPr="00B60EBE" w:rsidRDefault="009A3064" w:rsidP="009A3064">
            <w:pPr>
              <w:jc w:val="center"/>
              <w:rPr>
                <w:rFonts w:cs="Arial"/>
                <w:b/>
                <w:bCs/>
                <w:sz w:val="20"/>
                <w:szCs w:val="20"/>
              </w:rPr>
            </w:pPr>
          </w:p>
        </w:tc>
        <w:tc>
          <w:tcPr>
            <w:tcW w:w="917" w:type="dxa"/>
          </w:tcPr>
          <w:p w14:paraId="10941B10" w14:textId="77777777" w:rsidR="009A3064" w:rsidRPr="00B60EBE" w:rsidRDefault="009A3064" w:rsidP="009A3064">
            <w:pPr>
              <w:jc w:val="center"/>
              <w:rPr>
                <w:rFonts w:cs="Arial"/>
                <w:b/>
                <w:bCs/>
                <w:sz w:val="20"/>
                <w:szCs w:val="20"/>
              </w:rPr>
            </w:pPr>
          </w:p>
        </w:tc>
        <w:tc>
          <w:tcPr>
            <w:tcW w:w="1087" w:type="dxa"/>
          </w:tcPr>
          <w:p w14:paraId="1CDEEB10" w14:textId="77777777" w:rsidR="009A3064" w:rsidRPr="00B60EBE" w:rsidRDefault="009A3064" w:rsidP="009A3064">
            <w:pPr>
              <w:jc w:val="center"/>
              <w:rPr>
                <w:rFonts w:cs="Arial"/>
                <w:b/>
                <w:bCs/>
                <w:sz w:val="20"/>
                <w:szCs w:val="20"/>
              </w:rPr>
            </w:pPr>
          </w:p>
        </w:tc>
        <w:tc>
          <w:tcPr>
            <w:tcW w:w="957" w:type="dxa"/>
          </w:tcPr>
          <w:p w14:paraId="2EEC8BC5" w14:textId="77777777" w:rsidR="009A3064" w:rsidRPr="00B60EBE" w:rsidRDefault="009A3064" w:rsidP="009A3064">
            <w:pPr>
              <w:jc w:val="center"/>
              <w:rPr>
                <w:rFonts w:cs="Arial"/>
                <w:b/>
                <w:bCs/>
                <w:sz w:val="20"/>
                <w:szCs w:val="20"/>
              </w:rPr>
            </w:pPr>
          </w:p>
        </w:tc>
        <w:tc>
          <w:tcPr>
            <w:tcW w:w="1017" w:type="dxa"/>
          </w:tcPr>
          <w:p w14:paraId="43BADEEE" w14:textId="77777777" w:rsidR="009A3064" w:rsidRPr="00B60EBE" w:rsidRDefault="009A3064" w:rsidP="009A3064">
            <w:pPr>
              <w:jc w:val="center"/>
              <w:rPr>
                <w:rFonts w:cs="Arial"/>
                <w:b/>
                <w:bCs/>
                <w:sz w:val="20"/>
                <w:szCs w:val="20"/>
              </w:rPr>
            </w:pPr>
          </w:p>
        </w:tc>
        <w:tc>
          <w:tcPr>
            <w:tcW w:w="1602" w:type="dxa"/>
          </w:tcPr>
          <w:p w14:paraId="73072C8C"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1F088BA" w14:textId="77777777" w:rsidTr="009A3064">
        <w:tc>
          <w:tcPr>
            <w:tcW w:w="1545" w:type="dxa"/>
          </w:tcPr>
          <w:p w14:paraId="6D63050C" w14:textId="77777777" w:rsidR="009A3064" w:rsidRPr="00B60EBE" w:rsidRDefault="009A3064" w:rsidP="009A3064">
            <w:pPr>
              <w:rPr>
                <w:rFonts w:cs="Arial"/>
                <w:sz w:val="20"/>
                <w:szCs w:val="20"/>
              </w:rPr>
            </w:pPr>
            <w:r w:rsidRPr="00B60EBE">
              <w:rPr>
                <w:rFonts w:cs="Arial"/>
                <w:sz w:val="20"/>
                <w:szCs w:val="20"/>
              </w:rPr>
              <w:t>Бела Паланка</w:t>
            </w:r>
          </w:p>
        </w:tc>
        <w:tc>
          <w:tcPr>
            <w:tcW w:w="977" w:type="dxa"/>
          </w:tcPr>
          <w:p w14:paraId="0AC59D44" w14:textId="77777777" w:rsidR="009A3064" w:rsidRPr="00B60EBE" w:rsidRDefault="009A3064" w:rsidP="009A3064">
            <w:pPr>
              <w:jc w:val="center"/>
              <w:rPr>
                <w:rFonts w:cs="Arial"/>
                <w:b/>
                <w:bCs/>
                <w:sz w:val="20"/>
                <w:szCs w:val="20"/>
              </w:rPr>
            </w:pPr>
          </w:p>
        </w:tc>
        <w:tc>
          <w:tcPr>
            <w:tcW w:w="977" w:type="dxa"/>
          </w:tcPr>
          <w:p w14:paraId="5A2EEF9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5A9CB3E" w14:textId="77777777" w:rsidR="009A3064" w:rsidRPr="00B60EBE" w:rsidRDefault="009A3064" w:rsidP="009A3064">
            <w:pPr>
              <w:jc w:val="center"/>
              <w:rPr>
                <w:rFonts w:cs="Arial"/>
                <w:b/>
                <w:bCs/>
                <w:sz w:val="20"/>
                <w:szCs w:val="20"/>
              </w:rPr>
            </w:pPr>
          </w:p>
        </w:tc>
        <w:tc>
          <w:tcPr>
            <w:tcW w:w="917" w:type="dxa"/>
          </w:tcPr>
          <w:p w14:paraId="6DE6F87D" w14:textId="77777777" w:rsidR="009A3064" w:rsidRPr="00B60EBE" w:rsidRDefault="009A3064" w:rsidP="009A3064">
            <w:pPr>
              <w:jc w:val="center"/>
              <w:rPr>
                <w:rFonts w:cs="Arial"/>
                <w:b/>
                <w:bCs/>
                <w:sz w:val="20"/>
                <w:szCs w:val="20"/>
              </w:rPr>
            </w:pPr>
          </w:p>
        </w:tc>
        <w:tc>
          <w:tcPr>
            <w:tcW w:w="1087" w:type="dxa"/>
          </w:tcPr>
          <w:p w14:paraId="50D7D3FD" w14:textId="77777777" w:rsidR="009A3064" w:rsidRPr="00B60EBE" w:rsidRDefault="009A3064" w:rsidP="009A3064">
            <w:pPr>
              <w:jc w:val="center"/>
              <w:rPr>
                <w:rFonts w:cs="Arial"/>
                <w:b/>
                <w:bCs/>
                <w:sz w:val="20"/>
                <w:szCs w:val="20"/>
              </w:rPr>
            </w:pPr>
          </w:p>
        </w:tc>
        <w:tc>
          <w:tcPr>
            <w:tcW w:w="957" w:type="dxa"/>
          </w:tcPr>
          <w:p w14:paraId="02EC5F10" w14:textId="77777777" w:rsidR="009A3064" w:rsidRPr="00B60EBE" w:rsidRDefault="009A3064" w:rsidP="009A3064">
            <w:pPr>
              <w:jc w:val="center"/>
              <w:rPr>
                <w:rFonts w:cs="Arial"/>
                <w:b/>
                <w:bCs/>
                <w:sz w:val="20"/>
                <w:szCs w:val="20"/>
              </w:rPr>
            </w:pPr>
          </w:p>
        </w:tc>
        <w:tc>
          <w:tcPr>
            <w:tcW w:w="1017" w:type="dxa"/>
          </w:tcPr>
          <w:p w14:paraId="4107AD99" w14:textId="77777777" w:rsidR="009A3064" w:rsidRPr="00B60EBE" w:rsidRDefault="009A3064" w:rsidP="009A3064">
            <w:pPr>
              <w:jc w:val="center"/>
              <w:rPr>
                <w:rFonts w:cs="Arial"/>
                <w:b/>
                <w:bCs/>
                <w:sz w:val="20"/>
                <w:szCs w:val="20"/>
              </w:rPr>
            </w:pPr>
          </w:p>
        </w:tc>
        <w:tc>
          <w:tcPr>
            <w:tcW w:w="1602" w:type="dxa"/>
          </w:tcPr>
          <w:p w14:paraId="5E9B96AE" w14:textId="77777777" w:rsidR="009A3064" w:rsidRPr="00B60EBE" w:rsidRDefault="009A3064" w:rsidP="009A3064">
            <w:pPr>
              <w:jc w:val="center"/>
              <w:rPr>
                <w:rFonts w:cs="Arial"/>
                <w:b/>
                <w:bCs/>
                <w:sz w:val="20"/>
                <w:szCs w:val="20"/>
              </w:rPr>
            </w:pPr>
          </w:p>
        </w:tc>
      </w:tr>
      <w:tr w:rsidR="009A3064" w:rsidRPr="00B60EBE" w14:paraId="34687B82" w14:textId="77777777" w:rsidTr="009A3064">
        <w:tc>
          <w:tcPr>
            <w:tcW w:w="1545" w:type="dxa"/>
          </w:tcPr>
          <w:p w14:paraId="53B9F02E" w14:textId="77777777" w:rsidR="009A3064" w:rsidRPr="00B60EBE" w:rsidRDefault="009A3064" w:rsidP="009A3064">
            <w:pPr>
              <w:rPr>
                <w:rFonts w:cs="Arial"/>
                <w:sz w:val="20"/>
                <w:szCs w:val="20"/>
              </w:rPr>
            </w:pPr>
            <w:r w:rsidRPr="00B60EBE">
              <w:rPr>
                <w:rFonts w:cs="Arial"/>
                <w:sz w:val="20"/>
                <w:szCs w:val="20"/>
              </w:rPr>
              <w:t>Прокупље</w:t>
            </w:r>
          </w:p>
        </w:tc>
        <w:tc>
          <w:tcPr>
            <w:tcW w:w="977" w:type="dxa"/>
          </w:tcPr>
          <w:p w14:paraId="1F3FFFC9" w14:textId="77777777" w:rsidR="009A3064" w:rsidRPr="00B60EBE" w:rsidRDefault="009A3064" w:rsidP="009A3064">
            <w:pPr>
              <w:jc w:val="center"/>
              <w:rPr>
                <w:rFonts w:cs="Arial"/>
                <w:b/>
                <w:bCs/>
                <w:sz w:val="20"/>
                <w:szCs w:val="20"/>
              </w:rPr>
            </w:pPr>
          </w:p>
        </w:tc>
        <w:tc>
          <w:tcPr>
            <w:tcW w:w="977" w:type="dxa"/>
          </w:tcPr>
          <w:p w14:paraId="75448B26"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77" w:type="dxa"/>
          </w:tcPr>
          <w:p w14:paraId="619B156F" w14:textId="77777777" w:rsidR="009A3064" w:rsidRPr="00B60EBE" w:rsidRDefault="009A3064" w:rsidP="009A3064">
            <w:pPr>
              <w:jc w:val="center"/>
              <w:rPr>
                <w:rFonts w:cs="Arial"/>
                <w:b/>
                <w:bCs/>
                <w:sz w:val="20"/>
                <w:szCs w:val="20"/>
              </w:rPr>
            </w:pPr>
          </w:p>
        </w:tc>
        <w:tc>
          <w:tcPr>
            <w:tcW w:w="917" w:type="dxa"/>
          </w:tcPr>
          <w:p w14:paraId="15921B11" w14:textId="77777777" w:rsidR="009A3064" w:rsidRPr="00B60EBE" w:rsidRDefault="009A3064" w:rsidP="009A3064">
            <w:pPr>
              <w:jc w:val="center"/>
              <w:rPr>
                <w:rFonts w:cs="Arial"/>
                <w:b/>
                <w:bCs/>
                <w:sz w:val="20"/>
                <w:szCs w:val="20"/>
              </w:rPr>
            </w:pPr>
          </w:p>
        </w:tc>
        <w:tc>
          <w:tcPr>
            <w:tcW w:w="1087" w:type="dxa"/>
          </w:tcPr>
          <w:p w14:paraId="2125298E" w14:textId="77777777" w:rsidR="009A3064" w:rsidRPr="00B60EBE" w:rsidRDefault="009A3064" w:rsidP="009A3064">
            <w:pPr>
              <w:jc w:val="center"/>
              <w:rPr>
                <w:rFonts w:cs="Arial"/>
                <w:b/>
                <w:bCs/>
                <w:sz w:val="20"/>
                <w:szCs w:val="20"/>
              </w:rPr>
            </w:pPr>
          </w:p>
        </w:tc>
        <w:tc>
          <w:tcPr>
            <w:tcW w:w="957" w:type="dxa"/>
          </w:tcPr>
          <w:p w14:paraId="29B7DFEA" w14:textId="77777777" w:rsidR="009A3064" w:rsidRPr="00B60EBE" w:rsidRDefault="009A3064" w:rsidP="009A3064">
            <w:pPr>
              <w:jc w:val="center"/>
              <w:rPr>
                <w:rFonts w:cs="Arial"/>
                <w:b/>
                <w:bCs/>
                <w:sz w:val="20"/>
                <w:szCs w:val="20"/>
              </w:rPr>
            </w:pPr>
          </w:p>
        </w:tc>
        <w:tc>
          <w:tcPr>
            <w:tcW w:w="1017" w:type="dxa"/>
          </w:tcPr>
          <w:p w14:paraId="0E15D7BF" w14:textId="77777777" w:rsidR="009A3064" w:rsidRPr="00B60EBE" w:rsidRDefault="009A3064" w:rsidP="009A3064">
            <w:pPr>
              <w:jc w:val="center"/>
              <w:rPr>
                <w:rFonts w:cs="Arial"/>
                <w:b/>
                <w:bCs/>
                <w:sz w:val="20"/>
                <w:szCs w:val="20"/>
              </w:rPr>
            </w:pPr>
          </w:p>
        </w:tc>
        <w:tc>
          <w:tcPr>
            <w:tcW w:w="1602" w:type="dxa"/>
          </w:tcPr>
          <w:p w14:paraId="770275A7"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9A3064" w:rsidRPr="00B60EBE" w14:paraId="6BF3E9AC" w14:textId="77777777" w:rsidTr="009A3064">
        <w:tc>
          <w:tcPr>
            <w:tcW w:w="1545" w:type="dxa"/>
          </w:tcPr>
          <w:p w14:paraId="2756FD2D" w14:textId="77777777" w:rsidR="009A3064" w:rsidRPr="00B60EBE" w:rsidRDefault="009A3064" w:rsidP="009A3064">
            <w:pPr>
              <w:rPr>
                <w:rFonts w:cs="Arial"/>
                <w:sz w:val="20"/>
                <w:szCs w:val="20"/>
              </w:rPr>
            </w:pPr>
            <w:r w:rsidRPr="00B60EBE">
              <w:rPr>
                <w:rFonts w:cs="Arial"/>
                <w:sz w:val="20"/>
                <w:szCs w:val="20"/>
              </w:rPr>
              <w:t>Куршумлија</w:t>
            </w:r>
          </w:p>
        </w:tc>
        <w:tc>
          <w:tcPr>
            <w:tcW w:w="977" w:type="dxa"/>
          </w:tcPr>
          <w:p w14:paraId="4F3B5DB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3883D4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0CA3C548" w14:textId="77777777" w:rsidR="009A3064" w:rsidRPr="00B60EBE" w:rsidRDefault="009A3064" w:rsidP="009A3064">
            <w:pPr>
              <w:jc w:val="center"/>
              <w:rPr>
                <w:rFonts w:cs="Arial"/>
                <w:b/>
                <w:bCs/>
                <w:sz w:val="20"/>
                <w:szCs w:val="20"/>
              </w:rPr>
            </w:pPr>
          </w:p>
        </w:tc>
        <w:tc>
          <w:tcPr>
            <w:tcW w:w="917" w:type="dxa"/>
          </w:tcPr>
          <w:p w14:paraId="01D411A2" w14:textId="77777777" w:rsidR="009A3064" w:rsidRPr="00B60EBE" w:rsidRDefault="009A3064" w:rsidP="009A3064">
            <w:pPr>
              <w:jc w:val="center"/>
              <w:rPr>
                <w:rFonts w:cs="Arial"/>
                <w:b/>
                <w:bCs/>
                <w:sz w:val="20"/>
                <w:szCs w:val="20"/>
              </w:rPr>
            </w:pPr>
          </w:p>
        </w:tc>
        <w:tc>
          <w:tcPr>
            <w:tcW w:w="1087" w:type="dxa"/>
          </w:tcPr>
          <w:p w14:paraId="3FB5295A" w14:textId="77777777" w:rsidR="009A3064" w:rsidRPr="00B60EBE" w:rsidRDefault="009A3064" w:rsidP="009A3064">
            <w:pPr>
              <w:jc w:val="center"/>
              <w:rPr>
                <w:rFonts w:cs="Arial"/>
                <w:b/>
                <w:bCs/>
                <w:sz w:val="20"/>
                <w:szCs w:val="20"/>
              </w:rPr>
            </w:pPr>
          </w:p>
        </w:tc>
        <w:tc>
          <w:tcPr>
            <w:tcW w:w="957" w:type="dxa"/>
          </w:tcPr>
          <w:p w14:paraId="24002FB3" w14:textId="77777777" w:rsidR="009A3064" w:rsidRPr="00B60EBE" w:rsidRDefault="009A3064" w:rsidP="009A3064">
            <w:pPr>
              <w:jc w:val="center"/>
              <w:rPr>
                <w:rFonts w:cs="Arial"/>
                <w:b/>
                <w:bCs/>
                <w:sz w:val="20"/>
                <w:szCs w:val="20"/>
              </w:rPr>
            </w:pPr>
          </w:p>
        </w:tc>
        <w:tc>
          <w:tcPr>
            <w:tcW w:w="1017" w:type="dxa"/>
          </w:tcPr>
          <w:p w14:paraId="3632B3E1" w14:textId="77777777" w:rsidR="009A3064" w:rsidRPr="00B60EBE" w:rsidRDefault="009A3064" w:rsidP="009A3064">
            <w:pPr>
              <w:jc w:val="center"/>
              <w:rPr>
                <w:rFonts w:cs="Arial"/>
                <w:b/>
                <w:bCs/>
                <w:sz w:val="20"/>
                <w:szCs w:val="20"/>
              </w:rPr>
            </w:pPr>
          </w:p>
        </w:tc>
        <w:tc>
          <w:tcPr>
            <w:tcW w:w="1602" w:type="dxa"/>
          </w:tcPr>
          <w:p w14:paraId="522B8E03" w14:textId="77777777" w:rsidR="009A3064" w:rsidRPr="00B60EBE" w:rsidRDefault="009A3064" w:rsidP="009A3064">
            <w:pPr>
              <w:jc w:val="center"/>
              <w:rPr>
                <w:rFonts w:cs="Arial"/>
                <w:b/>
                <w:bCs/>
                <w:sz w:val="20"/>
                <w:szCs w:val="20"/>
              </w:rPr>
            </w:pPr>
          </w:p>
        </w:tc>
      </w:tr>
      <w:tr w:rsidR="009A3064" w:rsidRPr="00B60EBE" w14:paraId="4B7372E0" w14:textId="77777777" w:rsidTr="009A3064">
        <w:tc>
          <w:tcPr>
            <w:tcW w:w="1545" w:type="dxa"/>
          </w:tcPr>
          <w:p w14:paraId="07584A7F" w14:textId="77777777" w:rsidR="009A3064" w:rsidRPr="00B60EBE" w:rsidRDefault="009A3064" w:rsidP="009A3064">
            <w:pPr>
              <w:rPr>
                <w:rFonts w:cs="Arial"/>
                <w:sz w:val="20"/>
                <w:szCs w:val="20"/>
              </w:rPr>
            </w:pPr>
            <w:r w:rsidRPr="00B60EBE">
              <w:rPr>
                <w:rFonts w:cs="Arial"/>
                <w:sz w:val="20"/>
                <w:szCs w:val="20"/>
              </w:rPr>
              <w:t>Мерошина</w:t>
            </w:r>
          </w:p>
        </w:tc>
        <w:tc>
          <w:tcPr>
            <w:tcW w:w="977" w:type="dxa"/>
          </w:tcPr>
          <w:p w14:paraId="612EA9E6" w14:textId="77777777" w:rsidR="009A3064" w:rsidRPr="00B60EBE" w:rsidRDefault="009A3064" w:rsidP="009A3064">
            <w:pPr>
              <w:jc w:val="center"/>
              <w:rPr>
                <w:rFonts w:cs="Arial"/>
                <w:b/>
                <w:bCs/>
                <w:sz w:val="20"/>
                <w:szCs w:val="20"/>
              </w:rPr>
            </w:pPr>
          </w:p>
        </w:tc>
        <w:tc>
          <w:tcPr>
            <w:tcW w:w="977" w:type="dxa"/>
          </w:tcPr>
          <w:p w14:paraId="5638CC7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C0A0C36" w14:textId="77777777" w:rsidR="009A3064" w:rsidRPr="00B60EBE" w:rsidRDefault="009A3064" w:rsidP="009A3064">
            <w:pPr>
              <w:jc w:val="center"/>
              <w:rPr>
                <w:rFonts w:cs="Arial"/>
                <w:b/>
                <w:bCs/>
                <w:sz w:val="20"/>
                <w:szCs w:val="20"/>
              </w:rPr>
            </w:pPr>
          </w:p>
        </w:tc>
        <w:tc>
          <w:tcPr>
            <w:tcW w:w="917" w:type="dxa"/>
          </w:tcPr>
          <w:p w14:paraId="088358ED" w14:textId="77777777" w:rsidR="009A3064" w:rsidRPr="00B60EBE" w:rsidRDefault="009A3064" w:rsidP="009A3064">
            <w:pPr>
              <w:jc w:val="center"/>
              <w:rPr>
                <w:rFonts w:cs="Arial"/>
                <w:b/>
                <w:bCs/>
                <w:sz w:val="20"/>
                <w:szCs w:val="20"/>
              </w:rPr>
            </w:pPr>
          </w:p>
        </w:tc>
        <w:tc>
          <w:tcPr>
            <w:tcW w:w="1087" w:type="dxa"/>
          </w:tcPr>
          <w:p w14:paraId="31F71F64" w14:textId="77777777" w:rsidR="009A3064" w:rsidRPr="00B60EBE" w:rsidRDefault="009A3064" w:rsidP="009A3064">
            <w:pPr>
              <w:jc w:val="center"/>
              <w:rPr>
                <w:rFonts w:cs="Arial"/>
                <w:b/>
                <w:bCs/>
                <w:sz w:val="20"/>
                <w:szCs w:val="20"/>
              </w:rPr>
            </w:pPr>
          </w:p>
        </w:tc>
        <w:tc>
          <w:tcPr>
            <w:tcW w:w="957" w:type="dxa"/>
          </w:tcPr>
          <w:p w14:paraId="707C0802" w14:textId="77777777" w:rsidR="009A3064" w:rsidRPr="00B60EBE" w:rsidRDefault="009A3064" w:rsidP="009A3064">
            <w:pPr>
              <w:jc w:val="center"/>
              <w:rPr>
                <w:rFonts w:cs="Arial"/>
                <w:b/>
                <w:bCs/>
                <w:sz w:val="20"/>
                <w:szCs w:val="20"/>
              </w:rPr>
            </w:pPr>
          </w:p>
        </w:tc>
        <w:tc>
          <w:tcPr>
            <w:tcW w:w="1017" w:type="dxa"/>
          </w:tcPr>
          <w:p w14:paraId="614C15E8" w14:textId="77777777" w:rsidR="009A3064" w:rsidRPr="00B60EBE" w:rsidRDefault="009A3064" w:rsidP="009A3064">
            <w:pPr>
              <w:jc w:val="center"/>
              <w:rPr>
                <w:rFonts w:cs="Arial"/>
                <w:b/>
                <w:bCs/>
                <w:sz w:val="20"/>
                <w:szCs w:val="20"/>
              </w:rPr>
            </w:pPr>
          </w:p>
        </w:tc>
        <w:tc>
          <w:tcPr>
            <w:tcW w:w="1602" w:type="dxa"/>
          </w:tcPr>
          <w:p w14:paraId="3EF155C0" w14:textId="77777777" w:rsidR="009A3064" w:rsidRPr="00B60EBE" w:rsidRDefault="009A3064" w:rsidP="009A3064">
            <w:pPr>
              <w:jc w:val="center"/>
              <w:rPr>
                <w:rFonts w:cs="Arial"/>
                <w:b/>
                <w:bCs/>
                <w:sz w:val="20"/>
                <w:szCs w:val="20"/>
              </w:rPr>
            </w:pPr>
          </w:p>
        </w:tc>
      </w:tr>
      <w:tr w:rsidR="009A3064" w:rsidRPr="00B60EBE" w14:paraId="3DA6A07B" w14:textId="77777777" w:rsidTr="009A3064">
        <w:tc>
          <w:tcPr>
            <w:tcW w:w="1545" w:type="dxa"/>
          </w:tcPr>
          <w:p w14:paraId="270AEA32" w14:textId="77777777" w:rsidR="009A3064" w:rsidRPr="00B60EBE" w:rsidRDefault="009A3064" w:rsidP="009A3064">
            <w:pPr>
              <w:rPr>
                <w:rFonts w:cs="Arial"/>
                <w:sz w:val="20"/>
                <w:szCs w:val="20"/>
              </w:rPr>
            </w:pPr>
            <w:r w:rsidRPr="00B60EBE">
              <w:rPr>
                <w:rFonts w:cs="Arial"/>
                <w:sz w:val="20"/>
                <w:szCs w:val="20"/>
              </w:rPr>
              <w:lastRenderedPageBreak/>
              <w:t>Ниш</w:t>
            </w:r>
          </w:p>
        </w:tc>
        <w:tc>
          <w:tcPr>
            <w:tcW w:w="977" w:type="dxa"/>
          </w:tcPr>
          <w:p w14:paraId="68C74C7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0CC6172" w14:textId="77777777" w:rsidR="009A3064" w:rsidRPr="00B60EBE" w:rsidRDefault="009A3064" w:rsidP="009A3064">
            <w:pPr>
              <w:jc w:val="center"/>
              <w:rPr>
                <w:rFonts w:cs="Arial"/>
                <w:b/>
                <w:bCs/>
                <w:sz w:val="20"/>
                <w:szCs w:val="20"/>
              </w:rPr>
            </w:pPr>
          </w:p>
        </w:tc>
        <w:tc>
          <w:tcPr>
            <w:tcW w:w="977" w:type="dxa"/>
          </w:tcPr>
          <w:p w14:paraId="7BC316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064110E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0932EACE"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57" w:type="dxa"/>
          </w:tcPr>
          <w:p w14:paraId="016695B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578B304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11C7EB9D"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9A3064" w:rsidRPr="00B60EBE" w14:paraId="521EF023" w14:textId="77777777" w:rsidTr="009A3064">
        <w:tc>
          <w:tcPr>
            <w:tcW w:w="1545" w:type="dxa"/>
          </w:tcPr>
          <w:p w14:paraId="3C675C3C" w14:textId="77777777" w:rsidR="009A3064" w:rsidRPr="00B60EBE" w:rsidRDefault="009A3064" w:rsidP="009A3064">
            <w:pPr>
              <w:rPr>
                <w:rFonts w:cs="Arial"/>
                <w:sz w:val="20"/>
                <w:szCs w:val="20"/>
              </w:rPr>
            </w:pPr>
            <w:r w:rsidRPr="00B60EBE">
              <w:rPr>
                <w:rFonts w:cs="Arial"/>
                <w:sz w:val="20"/>
                <w:szCs w:val="20"/>
              </w:rPr>
              <w:t>Ниш-Д.Центар</w:t>
            </w:r>
          </w:p>
        </w:tc>
        <w:tc>
          <w:tcPr>
            <w:tcW w:w="977" w:type="dxa"/>
          </w:tcPr>
          <w:p w14:paraId="644A438F" w14:textId="77777777" w:rsidR="009A3064" w:rsidRPr="00B60EBE" w:rsidRDefault="009A3064" w:rsidP="009A3064">
            <w:pPr>
              <w:jc w:val="center"/>
              <w:rPr>
                <w:rFonts w:cs="Arial"/>
                <w:b/>
                <w:bCs/>
                <w:sz w:val="20"/>
                <w:szCs w:val="20"/>
              </w:rPr>
            </w:pPr>
          </w:p>
        </w:tc>
        <w:tc>
          <w:tcPr>
            <w:tcW w:w="977" w:type="dxa"/>
          </w:tcPr>
          <w:p w14:paraId="100EB605" w14:textId="77777777" w:rsidR="009A3064" w:rsidRPr="00B60EBE" w:rsidRDefault="009A3064" w:rsidP="009A3064">
            <w:pPr>
              <w:jc w:val="center"/>
              <w:rPr>
                <w:rFonts w:cs="Arial"/>
                <w:b/>
                <w:bCs/>
                <w:sz w:val="20"/>
                <w:szCs w:val="20"/>
              </w:rPr>
            </w:pPr>
          </w:p>
        </w:tc>
        <w:tc>
          <w:tcPr>
            <w:tcW w:w="977" w:type="dxa"/>
          </w:tcPr>
          <w:p w14:paraId="1F6994F7" w14:textId="77777777" w:rsidR="009A3064" w:rsidRPr="00B60EBE" w:rsidRDefault="009A3064" w:rsidP="009A3064">
            <w:pPr>
              <w:jc w:val="center"/>
              <w:rPr>
                <w:rFonts w:cs="Arial"/>
                <w:b/>
                <w:bCs/>
                <w:sz w:val="20"/>
                <w:szCs w:val="20"/>
              </w:rPr>
            </w:pPr>
          </w:p>
        </w:tc>
        <w:tc>
          <w:tcPr>
            <w:tcW w:w="917" w:type="dxa"/>
          </w:tcPr>
          <w:p w14:paraId="30849595" w14:textId="77777777" w:rsidR="009A3064" w:rsidRPr="00B60EBE" w:rsidRDefault="009A3064" w:rsidP="009A3064">
            <w:pPr>
              <w:jc w:val="center"/>
              <w:rPr>
                <w:rFonts w:cs="Arial"/>
                <w:b/>
                <w:bCs/>
                <w:sz w:val="20"/>
                <w:szCs w:val="20"/>
              </w:rPr>
            </w:pPr>
          </w:p>
        </w:tc>
        <w:tc>
          <w:tcPr>
            <w:tcW w:w="1087" w:type="dxa"/>
          </w:tcPr>
          <w:p w14:paraId="696B4467" w14:textId="77777777" w:rsidR="009A3064" w:rsidRPr="00B60EBE" w:rsidRDefault="009A3064" w:rsidP="009A3064">
            <w:pPr>
              <w:jc w:val="center"/>
              <w:rPr>
                <w:rFonts w:cs="Arial"/>
                <w:b/>
                <w:bCs/>
                <w:sz w:val="20"/>
                <w:szCs w:val="20"/>
              </w:rPr>
            </w:pPr>
          </w:p>
        </w:tc>
        <w:tc>
          <w:tcPr>
            <w:tcW w:w="957" w:type="dxa"/>
          </w:tcPr>
          <w:p w14:paraId="532C0400" w14:textId="77777777" w:rsidR="009A3064" w:rsidRPr="00B60EBE" w:rsidRDefault="009A3064" w:rsidP="009A3064">
            <w:pPr>
              <w:jc w:val="center"/>
              <w:rPr>
                <w:rFonts w:cs="Arial"/>
                <w:b/>
                <w:bCs/>
                <w:sz w:val="20"/>
                <w:szCs w:val="20"/>
              </w:rPr>
            </w:pPr>
          </w:p>
        </w:tc>
        <w:tc>
          <w:tcPr>
            <w:tcW w:w="1017" w:type="dxa"/>
          </w:tcPr>
          <w:p w14:paraId="5AA25302" w14:textId="77777777" w:rsidR="009A3064" w:rsidRPr="00B60EBE" w:rsidRDefault="009A3064" w:rsidP="009A3064">
            <w:pPr>
              <w:jc w:val="center"/>
              <w:rPr>
                <w:rFonts w:cs="Arial"/>
                <w:b/>
                <w:bCs/>
                <w:sz w:val="20"/>
                <w:szCs w:val="20"/>
              </w:rPr>
            </w:pPr>
          </w:p>
        </w:tc>
        <w:tc>
          <w:tcPr>
            <w:tcW w:w="1602" w:type="dxa"/>
          </w:tcPr>
          <w:p w14:paraId="205759DB"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9A3064" w:rsidRPr="00B60EBE" w14:paraId="7C2FBA4C" w14:textId="77777777" w:rsidTr="009A3064">
        <w:tc>
          <w:tcPr>
            <w:tcW w:w="1545" w:type="dxa"/>
          </w:tcPr>
          <w:p w14:paraId="07EF56CB" w14:textId="77777777" w:rsidR="009A3064" w:rsidRPr="00B60EBE" w:rsidRDefault="009A3064" w:rsidP="009A3064">
            <w:pPr>
              <w:rPr>
                <w:rFonts w:cs="Arial"/>
                <w:sz w:val="20"/>
                <w:szCs w:val="20"/>
              </w:rPr>
            </w:pPr>
            <w:r w:rsidRPr="00B60EBE">
              <w:rPr>
                <w:rFonts w:cs="Arial"/>
                <w:sz w:val="20"/>
                <w:szCs w:val="20"/>
              </w:rPr>
              <w:t>Ниш-Баждарница</w:t>
            </w:r>
          </w:p>
        </w:tc>
        <w:tc>
          <w:tcPr>
            <w:tcW w:w="977" w:type="dxa"/>
          </w:tcPr>
          <w:p w14:paraId="03E168B1" w14:textId="77777777" w:rsidR="009A3064" w:rsidRPr="00B60EBE" w:rsidRDefault="009A3064" w:rsidP="009A3064">
            <w:pPr>
              <w:jc w:val="center"/>
              <w:rPr>
                <w:rFonts w:cs="Arial"/>
                <w:b/>
                <w:bCs/>
                <w:sz w:val="20"/>
                <w:szCs w:val="20"/>
              </w:rPr>
            </w:pPr>
          </w:p>
        </w:tc>
        <w:tc>
          <w:tcPr>
            <w:tcW w:w="977" w:type="dxa"/>
          </w:tcPr>
          <w:p w14:paraId="7979F19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6361CE6" w14:textId="77777777" w:rsidR="009A3064" w:rsidRPr="00B60EBE" w:rsidRDefault="009A3064" w:rsidP="009A3064">
            <w:pPr>
              <w:jc w:val="center"/>
              <w:rPr>
                <w:rFonts w:cs="Arial"/>
                <w:b/>
                <w:bCs/>
                <w:sz w:val="20"/>
                <w:szCs w:val="20"/>
              </w:rPr>
            </w:pPr>
          </w:p>
        </w:tc>
        <w:tc>
          <w:tcPr>
            <w:tcW w:w="917" w:type="dxa"/>
          </w:tcPr>
          <w:p w14:paraId="74FF84E2" w14:textId="77777777" w:rsidR="009A3064" w:rsidRPr="00B60EBE" w:rsidRDefault="009A3064" w:rsidP="009A3064">
            <w:pPr>
              <w:jc w:val="center"/>
              <w:rPr>
                <w:rFonts w:cs="Arial"/>
                <w:b/>
                <w:bCs/>
                <w:sz w:val="20"/>
                <w:szCs w:val="20"/>
              </w:rPr>
            </w:pPr>
          </w:p>
        </w:tc>
        <w:tc>
          <w:tcPr>
            <w:tcW w:w="1087" w:type="dxa"/>
          </w:tcPr>
          <w:p w14:paraId="0999D06F" w14:textId="77777777" w:rsidR="009A3064" w:rsidRPr="00B60EBE" w:rsidRDefault="009A3064" w:rsidP="009A3064">
            <w:pPr>
              <w:jc w:val="center"/>
              <w:rPr>
                <w:rFonts w:cs="Arial"/>
                <w:b/>
                <w:bCs/>
                <w:sz w:val="20"/>
                <w:szCs w:val="20"/>
              </w:rPr>
            </w:pPr>
          </w:p>
        </w:tc>
        <w:tc>
          <w:tcPr>
            <w:tcW w:w="957" w:type="dxa"/>
          </w:tcPr>
          <w:p w14:paraId="6CDDEF63" w14:textId="77777777" w:rsidR="009A3064" w:rsidRPr="00B60EBE" w:rsidRDefault="009A3064" w:rsidP="009A3064">
            <w:pPr>
              <w:jc w:val="center"/>
              <w:rPr>
                <w:rFonts w:cs="Arial"/>
                <w:b/>
                <w:bCs/>
                <w:sz w:val="20"/>
                <w:szCs w:val="20"/>
              </w:rPr>
            </w:pPr>
          </w:p>
        </w:tc>
        <w:tc>
          <w:tcPr>
            <w:tcW w:w="1017" w:type="dxa"/>
          </w:tcPr>
          <w:p w14:paraId="1935AA98" w14:textId="77777777" w:rsidR="009A3064" w:rsidRPr="00B60EBE" w:rsidRDefault="009A3064" w:rsidP="009A3064">
            <w:pPr>
              <w:jc w:val="center"/>
              <w:rPr>
                <w:rFonts w:cs="Arial"/>
                <w:b/>
                <w:bCs/>
                <w:sz w:val="20"/>
                <w:szCs w:val="20"/>
              </w:rPr>
            </w:pPr>
          </w:p>
        </w:tc>
        <w:tc>
          <w:tcPr>
            <w:tcW w:w="1602" w:type="dxa"/>
          </w:tcPr>
          <w:p w14:paraId="3ADE45FC"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0E9C2B3" w14:textId="77777777" w:rsidTr="009A3064">
        <w:tc>
          <w:tcPr>
            <w:tcW w:w="1545" w:type="dxa"/>
          </w:tcPr>
          <w:p w14:paraId="4E0AE913" w14:textId="77777777" w:rsidR="009A3064" w:rsidRPr="00B60EBE" w:rsidRDefault="009A3064" w:rsidP="009A3064">
            <w:pPr>
              <w:rPr>
                <w:rFonts w:cs="Arial"/>
                <w:sz w:val="20"/>
                <w:szCs w:val="20"/>
              </w:rPr>
            </w:pPr>
            <w:r w:rsidRPr="00B60EBE">
              <w:rPr>
                <w:rFonts w:cs="Arial"/>
                <w:sz w:val="20"/>
                <w:szCs w:val="20"/>
              </w:rPr>
              <w:t>Нишка Бања</w:t>
            </w:r>
          </w:p>
        </w:tc>
        <w:tc>
          <w:tcPr>
            <w:tcW w:w="977" w:type="dxa"/>
          </w:tcPr>
          <w:p w14:paraId="139C544C" w14:textId="77777777" w:rsidR="009A3064" w:rsidRPr="00B60EBE" w:rsidRDefault="009A3064" w:rsidP="009A3064">
            <w:pPr>
              <w:jc w:val="center"/>
              <w:rPr>
                <w:rFonts w:cs="Arial"/>
                <w:b/>
                <w:bCs/>
                <w:sz w:val="20"/>
                <w:szCs w:val="20"/>
              </w:rPr>
            </w:pPr>
          </w:p>
        </w:tc>
        <w:tc>
          <w:tcPr>
            <w:tcW w:w="977" w:type="dxa"/>
          </w:tcPr>
          <w:p w14:paraId="6F5AABA4" w14:textId="77777777" w:rsidR="009A3064" w:rsidRPr="00B60EBE" w:rsidRDefault="009A3064" w:rsidP="009A3064">
            <w:pPr>
              <w:jc w:val="center"/>
              <w:rPr>
                <w:rFonts w:cs="Arial"/>
                <w:b/>
                <w:bCs/>
                <w:sz w:val="20"/>
                <w:szCs w:val="20"/>
              </w:rPr>
            </w:pPr>
          </w:p>
        </w:tc>
        <w:tc>
          <w:tcPr>
            <w:tcW w:w="977" w:type="dxa"/>
          </w:tcPr>
          <w:p w14:paraId="0477B016" w14:textId="77777777" w:rsidR="009A3064" w:rsidRPr="00B60EBE" w:rsidRDefault="009A3064" w:rsidP="009A3064">
            <w:pPr>
              <w:jc w:val="center"/>
              <w:rPr>
                <w:rFonts w:cs="Arial"/>
                <w:b/>
                <w:bCs/>
                <w:sz w:val="20"/>
                <w:szCs w:val="20"/>
              </w:rPr>
            </w:pPr>
          </w:p>
        </w:tc>
        <w:tc>
          <w:tcPr>
            <w:tcW w:w="917" w:type="dxa"/>
          </w:tcPr>
          <w:p w14:paraId="7EAAF90E" w14:textId="77777777" w:rsidR="009A3064" w:rsidRPr="00B60EBE" w:rsidRDefault="009A3064" w:rsidP="009A3064">
            <w:pPr>
              <w:jc w:val="center"/>
              <w:rPr>
                <w:rFonts w:cs="Arial"/>
                <w:b/>
                <w:bCs/>
                <w:sz w:val="20"/>
                <w:szCs w:val="20"/>
              </w:rPr>
            </w:pPr>
          </w:p>
        </w:tc>
        <w:tc>
          <w:tcPr>
            <w:tcW w:w="1087" w:type="dxa"/>
          </w:tcPr>
          <w:p w14:paraId="00218FB7" w14:textId="77777777" w:rsidR="009A3064" w:rsidRPr="00B60EBE" w:rsidRDefault="009A3064" w:rsidP="009A3064">
            <w:pPr>
              <w:jc w:val="center"/>
              <w:rPr>
                <w:rFonts w:cs="Arial"/>
                <w:b/>
                <w:bCs/>
                <w:sz w:val="20"/>
                <w:szCs w:val="20"/>
              </w:rPr>
            </w:pPr>
          </w:p>
        </w:tc>
        <w:tc>
          <w:tcPr>
            <w:tcW w:w="957" w:type="dxa"/>
          </w:tcPr>
          <w:p w14:paraId="22931C40" w14:textId="77777777" w:rsidR="009A3064" w:rsidRPr="00B60EBE" w:rsidRDefault="009A3064" w:rsidP="009A3064">
            <w:pPr>
              <w:jc w:val="center"/>
              <w:rPr>
                <w:rFonts w:cs="Arial"/>
                <w:b/>
                <w:bCs/>
                <w:sz w:val="20"/>
                <w:szCs w:val="20"/>
              </w:rPr>
            </w:pPr>
          </w:p>
        </w:tc>
        <w:tc>
          <w:tcPr>
            <w:tcW w:w="1017" w:type="dxa"/>
          </w:tcPr>
          <w:p w14:paraId="00AF82A5" w14:textId="77777777" w:rsidR="009A3064" w:rsidRPr="00B60EBE" w:rsidRDefault="009A3064" w:rsidP="009A3064">
            <w:pPr>
              <w:jc w:val="center"/>
              <w:rPr>
                <w:rFonts w:cs="Arial"/>
                <w:b/>
                <w:bCs/>
                <w:sz w:val="20"/>
                <w:szCs w:val="20"/>
              </w:rPr>
            </w:pPr>
          </w:p>
        </w:tc>
        <w:tc>
          <w:tcPr>
            <w:tcW w:w="1602" w:type="dxa"/>
          </w:tcPr>
          <w:p w14:paraId="6833A910"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DB5F889" w14:textId="77777777" w:rsidTr="009A3064">
        <w:tc>
          <w:tcPr>
            <w:tcW w:w="1545" w:type="dxa"/>
          </w:tcPr>
          <w:p w14:paraId="42DF23F2" w14:textId="77777777" w:rsidR="009A3064" w:rsidRPr="00B60EBE" w:rsidRDefault="009A3064" w:rsidP="009A3064">
            <w:pPr>
              <w:rPr>
                <w:rFonts w:cs="Arial"/>
                <w:sz w:val="20"/>
                <w:szCs w:val="20"/>
              </w:rPr>
            </w:pPr>
            <w:r w:rsidRPr="00B60EBE">
              <w:rPr>
                <w:rFonts w:cs="Arial"/>
                <w:sz w:val="20"/>
                <w:szCs w:val="20"/>
              </w:rPr>
              <w:t>Алексинац</w:t>
            </w:r>
          </w:p>
        </w:tc>
        <w:tc>
          <w:tcPr>
            <w:tcW w:w="977" w:type="dxa"/>
          </w:tcPr>
          <w:p w14:paraId="0572C95E" w14:textId="77777777" w:rsidR="009A3064" w:rsidRPr="00B60EBE" w:rsidRDefault="009A3064" w:rsidP="009A3064">
            <w:pPr>
              <w:jc w:val="center"/>
              <w:rPr>
                <w:rFonts w:cs="Arial"/>
                <w:b/>
                <w:bCs/>
                <w:sz w:val="20"/>
                <w:szCs w:val="20"/>
              </w:rPr>
            </w:pPr>
          </w:p>
        </w:tc>
        <w:tc>
          <w:tcPr>
            <w:tcW w:w="977" w:type="dxa"/>
          </w:tcPr>
          <w:p w14:paraId="1FA3D572" w14:textId="77777777" w:rsidR="009A3064" w:rsidRPr="00B60EBE" w:rsidRDefault="009A3064" w:rsidP="009A3064">
            <w:pPr>
              <w:jc w:val="center"/>
              <w:rPr>
                <w:rFonts w:cs="Arial"/>
                <w:b/>
                <w:bCs/>
                <w:sz w:val="20"/>
                <w:szCs w:val="20"/>
              </w:rPr>
            </w:pPr>
          </w:p>
        </w:tc>
        <w:tc>
          <w:tcPr>
            <w:tcW w:w="977" w:type="dxa"/>
          </w:tcPr>
          <w:p w14:paraId="6B403607" w14:textId="77777777" w:rsidR="009A3064" w:rsidRPr="00B60EBE" w:rsidRDefault="009A3064" w:rsidP="009A3064">
            <w:pPr>
              <w:jc w:val="center"/>
              <w:rPr>
                <w:rFonts w:cs="Arial"/>
                <w:b/>
                <w:bCs/>
                <w:sz w:val="20"/>
                <w:szCs w:val="20"/>
              </w:rPr>
            </w:pPr>
          </w:p>
        </w:tc>
        <w:tc>
          <w:tcPr>
            <w:tcW w:w="917" w:type="dxa"/>
          </w:tcPr>
          <w:p w14:paraId="19658C8D" w14:textId="77777777" w:rsidR="009A3064" w:rsidRPr="00B60EBE" w:rsidRDefault="009A3064" w:rsidP="009A3064">
            <w:pPr>
              <w:jc w:val="center"/>
              <w:rPr>
                <w:rFonts w:cs="Arial"/>
                <w:b/>
                <w:bCs/>
                <w:sz w:val="20"/>
                <w:szCs w:val="20"/>
              </w:rPr>
            </w:pPr>
          </w:p>
        </w:tc>
        <w:tc>
          <w:tcPr>
            <w:tcW w:w="1087" w:type="dxa"/>
          </w:tcPr>
          <w:p w14:paraId="67CDC72D" w14:textId="77777777" w:rsidR="009A3064" w:rsidRPr="00B60EBE" w:rsidRDefault="009A3064" w:rsidP="009A3064">
            <w:pPr>
              <w:jc w:val="center"/>
              <w:rPr>
                <w:rFonts w:cs="Arial"/>
                <w:b/>
                <w:bCs/>
                <w:sz w:val="20"/>
                <w:szCs w:val="20"/>
              </w:rPr>
            </w:pPr>
          </w:p>
        </w:tc>
        <w:tc>
          <w:tcPr>
            <w:tcW w:w="957" w:type="dxa"/>
          </w:tcPr>
          <w:p w14:paraId="5C5EEDE6" w14:textId="77777777" w:rsidR="009A3064" w:rsidRPr="00B60EBE" w:rsidRDefault="009A3064" w:rsidP="009A3064">
            <w:pPr>
              <w:jc w:val="center"/>
              <w:rPr>
                <w:rFonts w:cs="Arial"/>
                <w:b/>
                <w:bCs/>
                <w:sz w:val="20"/>
                <w:szCs w:val="20"/>
              </w:rPr>
            </w:pPr>
          </w:p>
        </w:tc>
        <w:tc>
          <w:tcPr>
            <w:tcW w:w="1017" w:type="dxa"/>
          </w:tcPr>
          <w:p w14:paraId="40D9879E" w14:textId="77777777" w:rsidR="009A3064" w:rsidRPr="00B60EBE" w:rsidRDefault="009A3064" w:rsidP="009A3064">
            <w:pPr>
              <w:jc w:val="center"/>
              <w:rPr>
                <w:rFonts w:cs="Arial"/>
                <w:b/>
                <w:bCs/>
                <w:sz w:val="20"/>
                <w:szCs w:val="20"/>
              </w:rPr>
            </w:pPr>
          </w:p>
        </w:tc>
        <w:tc>
          <w:tcPr>
            <w:tcW w:w="1602" w:type="dxa"/>
          </w:tcPr>
          <w:p w14:paraId="743483EC"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4661E56A" w14:textId="77777777" w:rsidTr="009A3064">
        <w:tc>
          <w:tcPr>
            <w:tcW w:w="1545" w:type="dxa"/>
          </w:tcPr>
          <w:p w14:paraId="690C66B9"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77" w:type="dxa"/>
          </w:tcPr>
          <w:p w14:paraId="1BCDC7F0" w14:textId="77777777" w:rsidR="009A3064" w:rsidRPr="00B60EBE" w:rsidRDefault="009A3064" w:rsidP="009A3064">
            <w:pPr>
              <w:jc w:val="center"/>
              <w:rPr>
                <w:rFonts w:cs="Arial"/>
                <w:b/>
                <w:bCs/>
                <w:sz w:val="20"/>
                <w:szCs w:val="20"/>
              </w:rPr>
            </w:pPr>
          </w:p>
        </w:tc>
        <w:tc>
          <w:tcPr>
            <w:tcW w:w="977" w:type="dxa"/>
          </w:tcPr>
          <w:p w14:paraId="407BF7E9" w14:textId="77777777" w:rsidR="009A3064" w:rsidRPr="00B60EBE" w:rsidRDefault="009A3064" w:rsidP="009A3064">
            <w:pPr>
              <w:jc w:val="center"/>
              <w:rPr>
                <w:rFonts w:cs="Arial"/>
                <w:b/>
                <w:bCs/>
                <w:sz w:val="20"/>
                <w:szCs w:val="20"/>
              </w:rPr>
            </w:pPr>
          </w:p>
        </w:tc>
        <w:tc>
          <w:tcPr>
            <w:tcW w:w="977" w:type="dxa"/>
          </w:tcPr>
          <w:p w14:paraId="6EE2888C" w14:textId="77777777" w:rsidR="009A3064" w:rsidRPr="00B60EBE" w:rsidRDefault="009A3064" w:rsidP="009A3064">
            <w:pPr>
              <w:jc w:val="center"/>
              <w:rPr>
                <w:rFonts w:cs="Arial"/>
                <w:b/>
                <w:bCs/>
                <w:sz w:val="20"/>
                <w:szCs w:val="20"/>
              </w:rPr>
            </w:pPr>
          </w:p>
        </w:tc>
        <w:tc>
          <w:tcPr>
            <w:tcW w:w="917" w:type="dxa"/>
          </w:tcPr>
          <w:p w14:paraId="039D5A13" w14:textId="77777777" w:rsidR="009A3064" w:rsidRPr="00B60EBE" w:rsidRDefault="009A3064" w:rsidP="009A3064">
            <w:pPr>
              <w:jc w:val="center"/>
              <w:rPr>
                <w:rFonts w:cs="Arial"/>
                <w:b/>
                <w:bCs/>
                <w:sz w:val="20"/>
                <w:szCs w:val="20"/>
              </w:rPr>
            </w:pPr>
          </w:p>
        </w:tc>
        <w:tc>
          <w:tcPr>
            <w:tcW w:w="1087" w:type="dxa"/>
          </w:tcPr>
          <w:p w14:paraId="46953E14" w14:textId="77777777" w:rsidR="009A3064" w:rsidRPr="00B60EBE" w:rsidRDefault="009A3064" w:rsidP="009A3064">
            <w:pPr>
              <w:jc w:val="center"/>
              <w:rPr>
                <w:rFonts w:cs="Arial"/>
                <w:b/>
                <w:bCs/>
                <w:sz w:val="20"/>
                <w:szCs w:val="20"/>
              </w:rPr>
            </w:pPr>
          </w:p>
        </w:tc>
        <w:tc>
          <w:tcPr>
            <w:tcW w:w="957" w:type="dxa"/>
          </w:tcPr>
          <w:p w14:paraId="667B616D" w14:textId="77777777" w:rsidR="009A3064" w:rsidRPr="00B60EBE" w:rsidRDefault="009A3064" w:rsidP="009A3064">
            <w:pPr>
              <w:jc w:val="center"/>
              <w:rPr>
                <w:rFonts w:cs="Arial"/>
                <w:b/>
                <w:bCs/>
                <w:sz w:val="20"/>
                <w:szCs w:val="20"/>
              </w:rPr>
            </w:pPr>
          </w:p>
        </w:tc>
        <w:tc>
          <w:tcPr>
            <w:tcW w:w="1017" w:type="dxa"/>
          </w:tcPr>
          <w:p w14:paraId="26557C79"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3894FAAF"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9A3064" w:rsidRPr="00B60EBE" w14:paraId="247E0151" w14:textId="77777777" w:rsidTr="009A3064">
        <w:tc>
          <w:tcPr>
            <w:tcW w:w="1545" w:type="dxa"/>
          </w:tcPr>
          <w:p w14:paraId="34AAE52E"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77" w:type="dxa"/>
          </w:tcPr>
          <w:p w14:paraId="1B26EF1A" w14:textId="77777777" w:rsidR="009A3064" w:rsidRPr="00B60EBE" w:rsidRDefault="009A3064" w:rsidP="009A3064">
            <w:pPr>
              <w:jc w:val="center"/>
              <w:rPr>
                <w:rFonts w:cs="Arial"/>
                <w:b/>
                <w:bCs/>
                <w:sz w:val="20"/>
                <w:szCs w:val="20"/>
              </w:rPr>
            </w:pPr>
          </w:p>
        </w:tc>
        <w:tc>
          <w:tcPr>
            <w:tcW w:w="977" w:type="dxa"/>
          </w:tcPr>
          <w:p w14:paraId="3FAF86A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BCE403D" w14:textId="77777777" w:rsidR="009A3064" w:rsidRPr="00B60EBE" w:rsidRDefault="009A3064" w:rsidP="009A3064">
            <w:pPr>
              <w:jc w:val="center"/>
              <w:rPr>
                <w:rFonts w:cs="Arial"/>
                <w:b/>
                <w:bCs/>
                <w:sz w:val="20"/>
                <w:szCs w:val="20"/>
              </w:rPr>
            </w:pPr>
          </w:p>
        </w:tc>
        <w:tc>
          <w:tcPr>
            <w:tcW w:w="917" w:type="dxa"/>
          </w:tcPr>
          <w:p w14:paraId="42833023" w14:textId="77777777" w:rsidR="009A3064" w:rsidRPr="00B60EBE" w:rsidRDefault="009A3064" w:rsidP="009A3064">
            <w:pPr>
              <w:jc w:val="center"/>
              <w:rPr>
                <w:rFonts w:cs="Arial"/>
                <w:b/>
                <w:bCs/>
                <w:sz w:val="20"/>
                <w:szCs w:val="20"/>
              </w:rPr>
            </w:pPr>
          </w:p>
        </w:tc>
        <w:tc>
          <w:tcPr>
            <w:tcW w:w="1087" w:type="dxa"/>
          </w:tcPr>
          <w:p w14:paraId="3DDA8F99" w14:textId="77777777" w:rsidR="009A3064" w:rsidRPr="00B60EBE" w:rsidRDefault="009A3064" w:rsidP="009A3064">
            <w:pPr>
              <w:jc w:val="center"/>
              <w:rPr>
                <w:rFonts w:cs="Arial"/>
                <w:b/>
                <w:bCs/>
                <w:sz w:val="20"/>
                <w:szCs w:val="20"/>
              </w:rPr>
            </w:pPr>
          </w:p>
        </w:tc>
        <w:tc>
          <w:tcPr>
            <w:tcW w:w="957" w:type="dxa"/>
          </w:tcPr>
          <w:p w14:paraId="04C3B51B" w14:textId="77777777" w:rsidR="009A3064" w:rsidRPr="00B60EBE" w:rsidRDefault="009A3064" w:rsidP="009A3064">
            <w:pPr>
              <w:jc w:val="center"/>
              <w:rPr>
                <w:rFonts w:cs="Arial"/>
                <w:b/>
                <w:bCs/>
                <w:sz w:val="20"/>
                <w:szCs w:val="20"/>
              </w:rPr>
            </w:pPr>
          </w:p>
        </w:tc>
        <w:tc>
          <w:tcPr>
            <w:tcW w:w="1017" w:type="dxa"/>
          </w:tcPr>
          <w:p w14:paraId="63077C16" w14:textId="77777777" w:rsidR="009A3064" w:rsidRPr="00B60EBE" w:rsidRDefault="009A3064" w:rsidP="009A3064">
            <w:pPr>
              <w:jc w:val="center"/>
              <w:rPr>
                <w:rFonts w:cs="Arial"/>
                <w:b/>
                <w:bCs/>
                <w:sz w:val="20"/>
                <w:szCs w:val="20"/>
              </w:rPr>
            </w:pPr>
          </w:p>
        </w:tc>
        <w:tc>
          <w:tcPr>
            <w:tcW w:w="1602" w:type="dxa"/>
          </w:tcPr>
          <w:p w14:paraId="3130496F" w14:textId="77777777" w:rsidR="009A3064" w:rsidRPr="00B60EBE" w:rsidRDefault="009A3064" w:rsidP="009A3064">
            <w:pPr>
              <w:jc w:val="center"/>
              <w:rPr>
                <w:rFonts w:cs="Arial"/>
                <w:b/>
                <w:bCs/>
                <w:sz w:val="20"/>
                <w:szCs w:val="20"/>
              </w:rPr>
            </w:pPr>
          </w:p>
        </w:tc>
      </w:tr>
      <w:tr w:rsidR="009A3064" w:rsidRPr="00B60EBE" w14:paraId="3D2997FB" w14:textId="77777777" w:rsidTr="009A3064">
        <w:tc>
          <w:tcPr>
            <w:tcW w:w="1545" w:type="dxa"/>
          </w:tcPr>
          <w:p w14:paraId="110539AD"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77" w:type="dxa"/>
          </w:tcPr>
          <w:p w14:paraId="10824CA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1C2B1D3"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77" w:type="dxa"/>
          </w:tcPr>
          <w:p w14:paraId="552CD6B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43666C7" w14:textId="77777777" w:rsidR="009A3064" w:rsidRPr="00B60EBE" w:rsidRDefault="009A3064" w:rsidP="009A3064">
            <w:pPr>
              <w:jc w:val="center"/>
              <w:rPr>
                <w:rFonts w:cs="Arial"/>
                <w:b/>
                <w:bCs/>
                <w:sz w:val="20"/>
                <w:szCs w:val="20"/>
              </w:rPr>
            </w:pPr>
          </w:p>
        </w:tc>
        <w:tc>
          <w:tcPr>
            <w:tcW w:w="1087" w:type="dxa"/>
          </w:tcPr>
          <w:p w14:paraId="2611A587" w14:textId="77777777" w:rsidR="009A3064" w:rsidRPr="00B60EBE" w:rsidRDefault="009A3064" w:rsidP="009A3064">
            <w:pPr>
              <w:jc w:val="center"/>
              <w:rPr>
                <w:rFonts w:cs="Arial"/>
                <w:b/>
                <w:bCs/>
                <w:sz w:val="20"/>
                <w:szCs w:val="20"/>
              </w:rPr>
            </w:pPr>
          </w:p>
        </w:tc>
        <w:tc>
          <w:tcPr>
            <w:tcW w:w="957" w:type="dxa"/>
          </w:tcPr>
          <w:p w14:paraId="0E07FF97" w14:textId="77777777" w:rsidR="009A3064" w:rsidRPr="00B60EBE" w:rsidRDefault="009A3064" w:rsidP="009A3064">
            <w:pPr>
              <w:jc w:val="center"/>
              <w:rPr>
                <w:rFonts w:cs="Arial"/>
                <w:b/>
                <w:bCs/>
                <w:sz w:val="20"/>
                <w:szCs w:val="20"/>
              </w:rPr>
            </w:pPr>
          </w:p>
        </w:tc>
        <w:tc>
          <w:tcPr>
            <w:tcW w:w="1017" w:type="dxa"/>
          </w:tcPr>
          <w:p w14:paraId="63E50BA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4FC4680"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2073965E" w14:textId="77777777" w:rsidTr="009A3064">
        <w:tc>
          <w:tcPr>
            <w:tcW w:w="1545" w:type="dxa"/>
          </w:tcPr>
          <w:p w14:paraId="7FB85F35"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5F296B17" w14:textId="77777777" w:rsidR="009A3064" w:rsidRPr="00B60EBE" w:rsidRDefault="009A3064" w:rsidP="009A3064">
            <w:pPr>
              <w:jc w:val="center"/>
              <w:rPr>
                <w:rFonts w:cs="Arial"/>
                <w:b/>
                <w:bCs/>
                <w:sz w:val="20"/>
                <w:szCs w:val="20"/>
              </w:rPr>
            </w:pPr>
          </w:p>
        </w:tc>
        <w:tc>
          <w:tcPr>
            <w:tcW w:w="977" w:type="dxa"/>
          </w:tcPr>
          <w:p w14:paraId="52FE2E7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C4A692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4DB09452" w14:textId="77777777" w:rsidR="009A3064" w:rsidRPr="00B60EBE" w:rsidRDefault="009A3064" w:rsidP="009A3064">
            <w:pPr>
              <w:jc w:val="center"/>
              <w:rPr>
                <w:rFonts w:cs="Arial"/>
                <w:b/>
                <w:bCs/>
                <w:sz w:val="20"/>
                <w:szCs w:val="20"/>
              </w:rPr>
            </w:pPr>
          </w:p>
        </w:tc>
        <w:tc>
          <w:tcPr>
            <w:tcW w:w="1087" w:type="dxa"/>
          </w:tcPr>
          <w:p w14:paraId="0A36EC94" w14:textId="77777777" w:rsidR="009A3064" w:rsidRPr="00B60EBE" w:rsidRDefault="009A3064" w:rsidP="009A3064">
            <w:pPr>
              <w:jc w:val="center"/>
              <w:rPr>
                <w:rFonts w:cs="Arial"/>
                <w:b/>
                <w:bCs/>
                <w:sz w:val="20"/>
                <w:szCs w:val="20"/>
              </w:rPr>
            </w:pPr>
          </w:p>
        </w:tc>
        <w:tc>
          <w:tcPr>
            <w:tcW w:w="957" w:type="dxa"/>
          </w:tcPr>
          <w:p w14:paraId="781E949F" w14:textId="77777777" w:rsidR="009A3064" w:rsidRPr="00B60EBE" w:rsidRDefault="009A3064" w:rsidP="009A3064">
            <w:pPr>
              <w:jc w:val="center"/>
              <w:rPr>
                <w:rFonts w:cs="Arial"/>
                <w:b/>
                <w:bCs/>
                <w:sz w:val="20"/>
                <w:szCs w:val="20"/>
              </w:rPr>
            </w:pPr>
          </w:p>
        </w:tc>
        <w:tc>
          <w:tcPr>
            <w:tcW w:w="1017" w:type="dxa"/>
          </w:tcPr>
          <w:p w14:paraId="48389411" w14:textId="77777777" w:rsidR="009A3064" w:rsidRPr="00B60EBE" w:rsidRDefault="009A3064" w:rsidP="009A3064">
            <w:pPr>
              <w:jc w:val="center"/>
              <w:rPr>
                <w:rFonts w:cs="Arial"/>
                <w:b/>
                <w:bCs/>
                <w:sz w:val="20"/>
                <w:szCs w:val="20"/>
              </w:rPr>
            </w:pPr>
          </w:p>
        </w:tc>
        <w:tc>
          <w:tcPr>
            <w:tcW w:w="1602" w:type="dxa"/>
          </w:tcPr>
          <w:p w14:paraId="3D953734"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4CA3D9C5" w14:textId="77777777" w:rsidTr="009A3064">
        <w:tc>
          <w:tcPr>
            <w:tcW w:w="1545" w:type="dxa"/>
          </w:tcPr>
          <w:p w14:paraId="0D5C4AC6" w14:textId="77777777" w:rsidR="009A3064" w:rsidRPr="00B60EBE" w:rsidRDefault="009A3064" w:rsidP="009A3064">
            <w:pPr>
              <w:rPr>
                <w:rFonts w:cs="Arial"/>
                <w:sz w:val="20"/>
                <w:szCs w:val="20"/>
              </w:rPr>
            </w:pPr>
            <w:r w:rsidRPr="00B60EBE">
              <w:rPr>
                <w:rFonts w:cs="Arial"/>
                <w:sz w:val="20"/>
                <w:szCs w:val="20"/>
              </w:rPr>
              <w:t>Сврљиг</w:t>
            </w:r>
          </w:p>
        </w:tc>
        <w:tc>
          <w:tcPr>
            <w:tcW w:w="977" w:type="dxa"/>
          </w:tcPr>
          <w:p w14:paraId="28AD515E" w14:textId="77777777" w:rsidR="009A3064" w:rsidRPr="00B60EBE" w:rsidRDefault="009A3064" w:rsidP="009A3064">
            <w:pPr>
              <w:jc w:val="center"/>
              <w:rPr>
                <w:rFonts w:cs="Arial"/>
                <w:b/>
                <w:bCs/>
                <w:sz w:val="20"/>
                <w:szCs w:val="20"/>
              </w:rPr>
            </w:pPr>
          </w:p>
        </w:tc>
        <w:tc>
          <w:tcPr>
            <w:tcW w:w="977" w:type="dxa"/>
          </w:tcPr>
          <w:p w14:paraId="1C1748E9" w14:textId="77777777" w:rsidR="009A3064" w:rsidRPr="00B60EBE" w:rsidRDefault="009A3064" w:rsidP="009A3064">
            <w:pPr>
              <w:jc w:val="center"/>
              <w:rPr>
                <w:rFonts w:cs="Arial"/>
                <w:b/>
                <w:bCs/>
                <w:sz w:val="20"/>
                <w:szCs w:val="20"/>
              </w:rPr>
            </w:pPr>
          </w:p>
        </w:tc>
        <w:tc>
          <w:tcPr>
            <w:tcW w:w="977" w:type="dxa"/>
          </w:tcPr>
          <w:p w14:paraId="4454CA3E" w14:textId="77777777" w:rsidR="009A3064" w:rsidRPr="00B60EBE" w:rsidRDefault="009A3064" w:rsidP="009A3064">
            <w:pPr>
              <w:jc w:val="center"/>
              <w:rPr>
                <w:rFonts w:cs="Arial"/>
                <w:b/>
                <w:bCs/>
                <w:sz w:val="20"/>
                <w:szCs w:val="20"/>
              </w:rPr>
            </w:pPr>
          </w:p>
        </w:tc>
        <w:tc>
          <w:tcPr>
            <w:tcW w:w="917" w:type="dxa"/>
          </w:tcPr>
          <w:p w14:paraId="03DF7DD3" w14:textId="77777777" w:rsidR="009A3064" w:rsidRPr="00B60EBE" w:rsidRDefault="009A3064" w:rsidP="009A3064">
            <w:pPr>
              <w:jc w:val="center"/>
              <w:rPr>
                <w:rFonts w:cs="Arial"/>
                <w:b/>
                <w:bCs/>
                <w:sz w:val="20"/>
                <w:szCs w:val="20"/>
              </w:rPr>
            </w:pPr>
          </w:p>
        </w:tc>
        <w:tc>
          <w:tcPr>
            <w:tcW w:w="1087" w:type="dxa"/>
          </w:tcPr>
          <w:p w14:paraId="2FEABE34" w14:textId="77777777" w:rsidR="009A3064" w:rsidRPr="00B60EBE" w:rsidRDefault="009A3064" w:rsidP="009A3064">
            <w:pPr>
              <w:jc w:val="center"/>
              <w:rPr>
                <w:rFonts w:cs="Arial"/>
                <w:b/>
                <w:bCs/>
                <w:sz w:val="20"/>
                <w:szCs w:val="20"/>
              </w:rPr>
            </w:pPr>
          </w:p>
        </w:tc>
        <w:tc>
          <w:tcPr>
            <w:tcW w:w="957" w:type="dxa"/>
          </w:tcPr>
          <w:p w14:paraId="5B8F8D5B" w14:textId="77777777" w:rsidR="009A3064" w:rsidRPr="00B60EBE" w:rsidRDefault="009A3064" w:rsidP="009A3064">
            <w:pPr>
              <w:jc w:val="center"/>
              <w:rPr>
                <w:rFonts w:cs="Arial"/>
                <w:b/>
                <w:bCs/>
                <w:sz w:val="20"/>
                <w:szCs w:val="20"/>
              </w:rPr>
            </w:pPr>
          </w:p>
        </w:tc>
        <w:tc>
          <w:tcPr>
            <w:tcW w:w="1017" w:type="dxa"/>
          </w:tcPr>
          <w:p w14:paraId="2D2ECC4D" w14:textId="77777777" w:rsidR="009A3064" w:rsidRPr="00B60EBE" w:rsidRDefault="009A3064" w:rsidP="009A3064">
            <w:pPr>
              <w:jc w:val="center"/>
              <w:rPr>
                <w:rFonts w:cs="Arial"/>
                <w:b/>
                <w:bCs/>
                <w:sz w:val="20"/>
                <w:szCs w:val="20"/>
              </w:rPr>
            </w:pPr>
          </w:p>
        </w:tc>
        <w:tc>
          <w:tcPr>
            <w:tcW w:w="1602" w:type="dxa"/>
          </w:tcPr>
          <w:p w14:paraId="7760838E"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4A6BBEC2" w14:textId="77777777" w:rsidTr="009A3064">
        <w:tc>
          <w:tcPr>
            <w:tcW w:w="1545" w:type="dxa"/>
          </w:tcPr>
          <w:p w14:paraId="44E625B8" w14:textId="77777777" w:rsidR="009A3064" w:rsidRPr="00B60EBE" w:rsidRDefault="009A3064" w:rsidP="009A3064">
            <w:pPr>
              <w:rPr>
                <w:rFonts w:cs="Arial"/>
                <w:sz w:val="20"/>
                <w:szCs w:val="20"/>
              </w:rPr>
            </w:pPr>
            <w:r w:rsidRPr="00B60EBE">
              <w:rPr>
                <w:rFonts w:cs="Arial"/>
                <w:sz w:val="20"/>
                <w:szCs w:val="20"/>
              </w:rPr>
              <w:t>Жагубица</w:t>
            </w:r>
          </w:p>
        </w:tc>
        <w:tc>
          <w:tcPr>
            <w:tcW w:w="977" w:type="dxa"/>
          </w:tcPr>
          <w:p w14:paraId="4C41E4CD" w14:textId="77777777" w:rsidR="009A3064" w:rsidRPr="00B60EBE" w:rsidRDefault="009A3064" w:rsidP="009A3064">
            <w:pPr>
              <w:jc w:val="center"/>
              <w:rPr>
                <w:rFonts w:cs="Arial"/>
                <w:b/>
                <w:bCs/>
                <w:sz w:val="20"/>
                <w:szCs w:val="20"/>
              </w:rPr>
            </w:pPr>
          </w:p>
        </w:tc>
        <w:tc>
          <w:tcPr>
            <w:tcW w:w="977" w:type="dxa"/>
          </w:tcPr>
          <w:p w14:paraId="16F367F7" w14:textId="77777777" w:rsidR="009A3064" w:rsidRPr="00B60EBE" w:rsidRDefault="009A3064" w:rsidP="009A3064">
            <w:pPr>
              <w:jc w:val="center"/>
              <w:rPr>
                <w:rFonts w:cs="Arial"/>
                <w:b/>
                <w:bCs/>
                <w:sz w:val="20"/>
                <w:szCs w:val="20"/>
              </w:rPr>
            </w:pPr>
          </w:p>
        </w:tc>
        <w:tc>
          <w:tcPr>
            <w:tcW w:w="977" w:type="dxa"/>
          </w:tcPr>
          <w:p w14:paraId="12E819E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6D360B47" w14:textId="77777777" w:rsidR="009A3064" w:rsidRPr="00B60EBE" w:rsidRDefault="009A3064" w:rsidP="009A3064">
            <w:pPr>
              <w:jc w:val="center"/>
              <w:rPr>
                <w:rFonts w:cs="Arial"/>
                <w:b/>
                <w:bCs/>
                <w:sz w:val="20"/>
                <w:szCs w:val="20"/>
              </w:rPr>
            </w:pPr>
          </w:p>
        </w:tc>
        <w:tc>
          <w:tcPr>
            <w:tcW w:w="1087" w:type="dxa"/>
          </w:tcPr>
          <w:p w14:paraId="4D5B9F9F" w14:textId="77777777" w:rsidR="009A3064" w:rsidRPr="00B60EBE" w:rsidRDefault="009A3064" w:rsidP="009A3064">
            <w:pPr>
              <w:jc w:val="center"/>
              <w:rPr>
                <w:rFonts w:cs="Arial"/>
                <w:b/>
                <w:bCs/>
                <w:sz w:val="20"/>
                <w:szCs w:val="20"/>
              </w:rPr>
            </w:pPr>
          </w:p>
        </w:tc>
        <w:tc>
          <w:tcPr>
            <w:tcW w:w="957" w:type="dxa"/>
          </w:tcPr>
          <w:p w14:paraId="4F078847" w14:textId="77777777" w:rsidR="009A3064" w:rsidRPr="00B60EBE" w:rsidRDefault="009A3064" w:rsidP="009A3064">
            <w:pPr>
              <w:jc w:val="center"/>
              <w:rPr>
                <w:rFonts w:cs="Arial"/>
                <w:b/>
                <w:bCs/>
                <w:sz w:val="20"/>
                <w:szCs w:val="20"/>
              </w:rPr>
            </w:pPr>
          </w:p>
        </w:tc>
        <w:tc>
          <w:tcPr>
            <w:tcW w:w="1017" w:type="dxa"/>
          </w:tcPr>
          <w:p w14:paraId="6F03ECBF" w14:textId="77777777" w:rsidR="009A3064" w:rsidRPr="00B60EBE" w:rsidRDefault="009A3064" w:rsidP="009A3064">
            <w:pPr>
              <w:jc w:val="center"/>
              <w:rPr>
                <w:rFonts w:cs="Arial"/>
                <w:b/>
                <w:bCs/>
                <w:sz w:val="20"/>
                <w:szCs w:val="20"/>
              </w:rPr>
            </w:pPr>
          </w:p>
        </w:tc>
        <w:tc>
          <w:tcPr>
            <w:tcW w:w="1602" w:type="dxa"/>
          </w:tcPr>
          <w:p w14:paraId="049E5D3E" w14:textId="77777777" w:rsidR="009A3064" w:rsidRPr="00B60EBE" w:rsidRDefault="009A3064" w:rsidP="009A3064">
            <w:pPr>
              <w:jc w:val="center"/>
              <w:rPr>
                <w:rFonts w:cs="Arial"/>
                <w:b/>
                <w:bCs/>
                <w:sz w:val="20"/>
                <w:szCs w:val="20"/>
              </w:rPr>
            </w:pPr>
          </w:p>
        </w:tc>
      </w:tr>
      <w:tr w:rsidR="009A3064" w:rsidRPr="00B60EBE" w14:paraId="76D90B6A" w14:textId="77777777" w:rsidTr="009A3064">
        <w:tc>
          <w:tcPr>
            <w:tcW w:w="1545" w:type="dxa"/>
          </w:tcPr>
          <w:p w14:paraId="2281EAE6" w14:textId="77777777" w:rsidR="009A3064" w:rsidRPr="00B60EBE" w:rsidRDefault="009A3064" w:rsidP="009A3064">
            <w:pPr>
              <w:rPr>
                <w:rFonts w:cs="Arial"/>
                <w:sz w:val="20"/>
                <w:szCs w:val="20"/>
              </w:rPr>
            </w:pPr>
            <w:r w:rsidRPr="00B60EBE">
              <w:rPr>
                <w:rFonts w:cs="Arial"/>
                <w:sz w:val="20"/>
                <w:szCs w:val="20"/>
              </w:rPr>
              <w:t>Доњи Милановац</w:t>
            </w:r>
          </w:p>
        </w:tc>
        <w:tc>
          <w:tcPr>
            <w:tcW w:w="977" w:type="dxa"/>
          </w:tcPr>
          <w:p w14:paraId="6D1D4BE6" w14:textId="77777777" w:rsidR="009A3064" w:rsidRPr="00B60EBE" w:rsidRDefault="009A3064" w:rsidP="009A3064">
            <w:pPr>
              <w:jc w:val="center"/>
              <w:rPr>
                <w:rFonts w:cs="Arial"/>
                <w:b/>
                <w:bCs/>
                <w:sz w:val="20"/>
                <w:szCs w:val="20"/>
              </w:rPr>
            </w:pPr>
          </w:p>
        </w:tc>
        <w:tc>
          <w:tcPr>
            <w:tcW w:w="977" w:type="dxa"/>
          </w:tcPr>
          <w:p w14:paraId="17F5A84C" w14:textId="77777777" w:rsidR="009A3064" w:rsidRPr="00B60EBE" w:rsidRDefault="009A3064" w:rsidP="009A3064">
            <w:pPr>
              <w:jc w:val="center"/>
              <w:rPr>
                <w:rFonts w:cs="Arial"/>
                <w:b/>
                <w:bCs/>
                <w:sz w:val="20"/>
                <w:szCs w:val="20"/>
              </w:rPr>
            </w:pPr>
          </w:p>
        </w:tc>
        <w:tc>
          <w:tcPr>
            <w:tcW w:w="977" w:type="dxa"/>
          </w:tcPr>
          <w:p w14:paraId="46463B42" w14:textId="77777777" w:rsidR="009A3064" w:rsidRPr="00B60EBE" w:rsidRDefault="009A3064" w:rsidP="009A3064">
            <w:pPr>
              <w:jc w:val="center"/>
              <w:rPr>
                <w:rFonts w:cs="Arial"/>
                <w:b/>
                <w:bCs/>
                <w:sz w:val="20"/>
                <w:szCs w:val="20"/>
              </w:rPr>
            </w:pPr>
          </w:p>
        </w:tc>
        <w:tc>
          <w:tcPr>
            <w:tcW w:w="917" w:type="dxa"/>
          </w:tcPr>
          <w:p w14:paraId="0F5C300A" w14:textId="77777777" w:rsidR="009A3064" w:rsidRPr="00B60EBE" w:rsidRDefault="009A3064" w:rsidP="009A3064">
            <w:pPr>
              <w:jc w:val="center"/>
              <w:rPr>
                <w:rFonts w:cs="Arial"/>
                <w:b/>
                <w:bCs/>
                <w:sz w:val="20"/>
                <w:szCs w:val="20"/>
              </w:rPr>
            </w:pPr>
          </w:p>
        </w:tc>
        <w:tc>
          <w:tcPr>
            <w:tcW w:w="1087" w:type="dxa"/>
          </w:tcPr>
          <w:p w14:paraId="5EABBA09" w14:textId="77777777" w:rsidR="009A3064" w:rsidRPr="00B60EBE" w:rsidRDefault="009A3064" w:rsidP="009A3064">
            <w:pPr>
              <w:jc w:val="center"/>
              <w:rPr>
                <w:rFonts w:cs="Arial"/>
                <w:b/>
                <w:bCs/>
                <w:sz w:val="20"/>
                <w:szCs w:val="20"/>
              </w:rPr>
            </w:pPr>
          </w:p>
        </w:tc>
        <w:tc>
          <w:tcPr>
            <w:tcW w:w="957" w:type="dxa"/>
          </w:tcPr>
          <w:p w14:paraId="7D0CD344" w14:textId="77777777" w:rsidR="009A3064" w:rsidRPr="00B60EBE" w:rsidRDefault="009A3064" w:rsidP="009A3064">
            <w:pPr>
              <w:jc w:val="center"/>
              <w:rPr>
                <w:rFonts w:cs="Arial"/>
                <w:b/>
                <w:bCs/>
                <w:sz w:val="20"/>
                <w:szCs w:val="20"/>
              </w:rPr>
            </w:pPr>
          </w:p>
        </w:tc>
        <w:tc>
          <w:tcPr>
            <w:tcW w:w="1017" w:type="dxa"/>
          </w:tcPr>
          <w:p w14:paraId="7011DC66" w14:textId="77777777" w:rsidR="009A3064" w:rsidRPr="00B60EBE" w:rsidRDefault="009A3064" w:rsidP="009A3064">
            <w:pPr>
              <w:jc w:val="center"/>
              <w:rPr>
                <w:rFonts w:cs="Arial"/>
                <w:b/>
                <w:bCs/>
                <w:sz w:val="20"/>
                <w:szCs w:val="20"/>
              </w:rPr>
            </w:pPr>
          </w:p>
        </w:tc>
        <w:tc>
          <w:tcPr>
            <w:tcW w:w="1602" w:type="dxa"/>
          </w:tcPr>
          <w:p w14:paraId="7841294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ACD41B0" w14:textId="77777777" w:rsidTr="009A3064">
        <w:tc>
          <w:tcPr>
            <w:tcW w:w="1545" w:type="dxa"/>
          </w:tcPr>
          <w:p w14:paraId="7F97C921" w14:textId="77777777" w:rsidR="009A3064" w:rsidRPr="00B60EBE" w:rsidRDefault="009A3064" w:rsidP="009A3064">
            <w:pPr>
              <w:rPr>
                <w:rFonts w:cs="Arial"/>
                <w:sz w:val="20"/>
                <w:szCs w:val="20"/>
              </w:rPr>
            </w:pPr>
            <w:r w:rsidRPr="00B60EBE">
              <w:rPr>
                <w:rFonts w:cs="Arial"/>
                <w:sz w:val="20"/>
                <w:szCs w:val="20"/>
              </w:rPr>
              <w:t>Кладово</w:t>
            </w:r>
          </w:p>
        </w:tc>
        <w:tc>
          <w:tcPr>
            <w:tcW w:w="977" w:type="dxa"/>
          </w:tcPr>
          <w:p w14:paraId="7D0BFF48" w14:textId="77777777" w:rsidR="009A3064" w:rsidRPr="00B60EBE" w:rsidRDefault="009A3064" w:rsidP="009A3064">
            <w:pPr>
              <w:jc w:val="center"/>
              <w:rPr>
                <w:rFonts w:cs="Arial"/>
                <w:b/>
                <w:bCs/>
                <w:sz w:val="20"/>
                <w:szCs w:val="20"/>
              </w:rPr>
            </w:pPr>
          </w:p>
        </w:tc>
        <w:tc>
          <w:tcPr>
            <w:tcW w:w="977" w:type="dxa"/>
          </w:tcPr>
          <w:p w14:paraId="504D569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1FF5B7C" w14:textId="77777777" w:rsidR="009A3064" w:rsidRPr="00B60EBE" w:rsidRDefault="009A3064" w:rsidP="009A3064">
            <w:pPr>
              <w:jc w:val="center"/>
              <w:rPr>
                <w:rFonts w:cs="Arial"/>
                <w:b/>
                <w:bCs/>
                <w:sz w:val="20"/>
                <w:szCs w:val="20"/>
              </w:rPr>
            </w:pPr>
          </w:p>
        </w:tc>
        <w:tc>
          <w:tcPr>
            <w:tcW w:w="917" w:type="dxa"/>
          </w:tcPr>
          <w:p w14:paraId="7C657737" w14:textId="77777777" w:rsidR="009A3064" w:rsidRPr="00B60EBE" w:rsidRDefault="009A3064" w:rsidP="009A3064">
            <w:pPr>
              <w:jc w:val="center"/>
              <w:rPr>
                <w:rFonts w:cs="Arial"/>
                <w:b/>
                <w:bCs/>
                <w:sz w:val="20"/>
                <w:szCs w:val="20"/>
              </w:rPr>
            </w:pPr>
          </w:p>
        </w:tc>
        <w:tc>
          <w:tcPr>
            <w:tcW w:w="1087" w:type="dxa"/>
          </w:tcPr>
          <w:p w14:paraId="5B9B6AA5" w14:textId="77777777" w:rsidR="009A3064" w:rsidRPr="00B60EBE" w:rsidRDefault="009A3064" w:rsidP="009A3064">
            <w:pPr>
              <w:jc w:val="center"/>
              <w:rPr>
                <w:rFonts w:cs="Arial"/>
                <w:b/>
                <w:bCs/>
                <w:sz w:val="20"/>
                <w:szCs w:val="20"/>
              </w:rPr>
            </w:pPr>
          </w:p>
        </w:tc>
        <w:tc>
          <w:tcPr>
            <w:tcW w:w="957" w:type="dxa"/>
          </w:tcPr>
          <w:p w14:paraId="74572AE8" w14:textId="77777777" w:rsidR="009A3064" w:rsidRPr="00B60EBE" w:rsidRDefault="009A3064" w:rsidP="009A3064">
            <w:pPr>
              <w:jc w:val="center"/>
              <w:rPr>
                <w:rFonts w:cs="Arial"/>
                <w:b/>
                <w:bCs/>
                <w:sz w:val="20"/>
                <w:szCs w:val="20"/>
              </w:rPr>
            </w:pPr>
          </w:p>
        </w:tc>
        <w:tc>
          <w:tcPr>
            <w:tcW w:w="1017" w:type="dxa"/>
          </w:tcPr>
          <w:p w14:paraId="4F1606DC" w14:textId="77777777" w:rsidR="009A3064" w:rsidRPr="00B60EBE" w:rsidRDefault="009A3064" w:rsidP="009A3064">
            <w:pPr>
              <w:jc w:val="center"/>
              <w:rPr>
                <w:rFonts w:cs="Arial"/>
                <w:b/>
                <w:bCs/>
                <w:sz w:val="20"/>
                <w:szCs w:val="20"/>
              </w:rPr>
            </w:pPr>
          </w:p>
        </w:tc>
        <w:tc>
          <w:tcPr>
            <w:tcW w:w="1602" w:type="dxa"/>
          </w:tcPr>
          <w:p w14:paraId="1B11F413" w14:textId="77777777" w:rsidR="009A3064" w:rsidRPr="00B60EBE" w:rsidRDefault="009A3064" w:rsidP="009A3064">
            <w:pPr>
              <w:jc w:val="center"/>
              <w:rPr>
                <w:rFonts w:cs="Arial"/>
                <w:b/>
                <w:bCs/>
                <w:sz w:val="20"/>
                <w:szCs w:val="20"/>
              </w:rPr>
            </w:pPr>
          </w:p>
        </w:tc>
      </w:tr>
      <w:tr w:rsidR="009A3064" w:rsidRPr="00B60EBE" w14:paraId="5F66249A" w14:textId="77777777" w:rsidTr="009A3064">
        <w:tc>
          <w:tcPr>
            <w:tcW w:w="1545" w:type="dxa"/>
            <w:shd w:val="clear" w:color="auto" w:fill="E6E6E6"/>
          </w:tcPr>
          <w:p w14:paraId="4F5DCD09"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5C8FB2C7" w14:textId="77777777" w:rsidR="009A3064" w:rsidRPr="00B60EBE" w:rsidRDefault="009A3064" w:rsidP="009A3064">
            <w:pPr>
              <w:jc w:val="center"/>
              <w:rPr>
                <w:rFonts w:cs="Arial"/>
                <w:sz w:val="18"/>
                <w:szCs w:val="18"/>
              </w:rPr>
            </w:pPr>
            <w:r w:rsidRPr="00B60EBE">
              <w:rPr>
                <w:rFonts w:cs="Arial"/>
                <w:sz w:val="18"/>
                <w:szCs w:val="18"/>
              </w:rPr>
              <w:t>HP Color Ljet 2500I</w:t>
            </w:r>
          </w:p>
        </w:tc>
        <w:tc>
          <w:tcPr>
            <w:tcW w:w="977" w:type="dxa"/>
          </w:tcPr>
          <w:p w14:paraId="0FCA5456" w14:textId="77777777" w:rsidR="009A3064" w:rsidRPr="00B60EBE" w:rsidRDefault="009A3064" w:rsidP="009A3064">
            <w:pPr>
              <w:jc w:val="center"/>
              <w:rPr>
                <w:rFonts w:cs="Arial"/>
                <w:sz w:val="18"/>
                <w:szCs w:val="18"/>
              </w:rPr>
            </w:pPr>
            <w:r w:rsidRPr="00B60EBE">
              <w:rPr>
                <w:rFonts w:cs="Arial"/>
                <w:sz w:val="18"/>
                <w:szCs w:val="18"/>
              </w:rPr>
              <w:t>Samsung CLP-315</w:t>
            </w:r>
          </w:p>
        </w:tc>
        <w:tc>
          <w:tcPr>
            <w:tcW w:w="977" w:type="dxa"/>
          </w:tcPr>
          <w:p w14:paraId="60122B20" w14:textId="77777777" w:rsidR="009A3064" w:rsidRPr="00B60EBE" w:rsidRDefault="009A3064" w:rsidP="009A3064">
            <w:pPr>
              <w:jc w:val="center"/>
              <w:rPr>
                <w:rFonts w:cs="Arial"/>
                <w:sz w:val="18"/>
                <w:szCs w:val="18"/>
              </w:rPr>
            </w:pPr>
            <w:r w:rsidRPr="00B60EBE">
              <w:rPr>
                <w:rFonts w:cs="Arial"/>
                <w:sz w:val="18"/>
                <w:szCs w:val="18"/>
              </w:rPr>
              <w:t>HP Color Ljet 2605dn</w:t>
            </w:r>
          </w:p>
        </w:tc>
        <w:tc>
          <w:tcPr>
            <w:tcW w:w="917" w:type="dxa"/>
          </w:tcPr>
          <w:p w14:paraId="340D5A32" w14:textId="77777777" w:rsidR="009A3064" w:rsidRPr="00B60EBE" w:rsidRDefault="009A3064" w:rsidP="009A3064">
            <w:pPr>
              <w:jc w:val="center"/>
              <w:rPr>
                <w:rFonts w:cs="Arial"/>
                <w:sz w:val="18"/>
                <w:szCs w:val="18"/>
              </w:rPr>
            </w:pPr>
            <w:r w:rsidRPr="00B60EBE">
              <w:rPr>
                <w:rFonts w:cs="Arial"/>
                <w:sz w:val="18"/>
                <w:szCs w:val="18"/>
              </w:rPr>
              <w:t>HP CLJ</w:t>
            </w:r>
          </w:p>
          <w:p w14:paraId="7F49F565" w14:textId="77777777" w:rsidR="009A3064" w:rsidRPr="00B60EBE" w:rsidRDefault="009A3064" w:rsidP="009A3064">
            <w:pPr>
              <w:jc w:val="center"/>
              <w:rPr>
                <w:rFonts w:cs="Arial"/>
                <w:sz w:val="18"/>
                <w:szCs w:val="18"/>
              </w:rPr>
            </w:pPr>
            <w:r w:rsidRPr="00B60EBE">
              <w:rPr>
                <w:rFonts w:cs="Arial"/>
                <w:sz w:val="18"/>
                <w:szCs w:val="18"/>
              </w:rPr>
              <w:t>CM1017 MFP</w:t>
            </w:r>
          </w:p>
        </w:tc>
        <w:tc>
          <w:tcPr>
            <w:tcW w:w="1087" w:type="dxa"/>
          </w:tcPr>
          <w:p w14:paraId="53581D99" w14:textId="77777777" w:rsidR="009A3064" w:rsidRPr="00B60EBE" w:rsidRDefault="009A3064" w:rsidP="009A3064">
            <w:pPr>
              <w:jc w:val="center"/>
              <w:rPr>
                <w:rFonts w:cs="Arial"/>
                <w:sz w:val="18"/>
                <w:szCs w:val="18"/>
              </w:rPr>
            </w:pPr>
            <w:r w:rsidRPr="00B60EBE">
              <w:rPr>
                <w:rFonts w:cs="Arial"/>
                <w:sz w:val="18"/>
                <w:szCs w:val="18"/>
              </w:rPr>
              <w:t>HP Color Ljet CM1312nfi</w:t>
            </w:r>
          </w:p>
        </w:tc>
        <w:tc>
          <w:tcPr>
            <w:tcW w:w="957" w:type="dxa"/>
          </w:tcPr>
          <w:p w14:paraId="767464CC" w14:textId="77777777" w:rsidR="009A3064" w:rsidRPr="00B60EBE" w:rsidRDefault="009A3064" w:rsidP="009A3064">
            <w:pPr>
              <w:jc w:val="center"/>
              <w:rPr>
                <w:rFonts w:cs="Arial"/>
                <w:sz w:val="18"/>
                <w:szCs w:val="18"/>
              </w:rPr>
            </w:pPr>
            <w:r w:rsidRPr="00B60EBE">
              <w:rPr>
                <w:rFonts w:cs="Arial"/>
                <w:sz w:val="18"/>
                <w:szCs w:val="18"/>
              </w:rPr>
              <w:t>Epson EMPTW 200H</w:t>
            </w:r>
          </w:p>
        </w:tc>
        <w:tc>
          <w:tcPr>
            <w:tcW w:w="1017" w:type="dxa"/>
          </w:tcPr>
          <w:p w14:paraId="6A4BEDBA" w14:textId="77777777" w:rsidR="009A3064" w:rsidRPr="00B60EBE" w:rsidRDefault="009A3064" w:rsidP="009A3064">
            <w:pPr>
              <w:jc w:val="center"/>
              <w:rPr>
                <w:rFonts w:cs="Arial"/>
                <w:sz w:val="18"/>
                <w:szCs w:val="18"/>
              </w:rPr>
            </w:pPr>
            <w:r w:rsidRPr="00B60EBE">
              <w:rPr>
                <w:rFonts w:cs="Arial"/>
                <w:sz w:val="18"/>
                <w:szCs w:val="18"/>
              </w:rPr>
              <w:t>Lexmark X340</w:t>
            </w:r>
          </w:p>
        </w:tc>
        <w:tc>
          <w:tcPr>
            <w:tcW w:w="1602" w:type="dxa"/>
          </w:tcPr>
          <w:p w14:paraId="7DEBF014" w14:textId="77777777" w:rsidR="009A3064" w:rsidRPr="00B60EBE" w:rsidRDefault="009A3064" w:rsidP="009A3064">
            <w:pPr>
              <w:jc w:val="center"/>
              <w:rPr>
                <w:rFonts w:cs="Arial"/>
                <w:sz w:val="18"/>
                <w:szCs w:val="18"/>
              </w:rPr>
            </w:pPr>
            <w:r w:rsidRPr="00B60EBE">
              <w:rPr>
                <w:rFonts w:cs="Arial"/>
                <w:sz w:val="18"/>
                <w:szCs w:val="18"/>
              </w:rPr>
              <w:t>Konica PagePro 1490MF</w:t>
            </w:r>
          </w:p>
        </w:tc>
      </w:tr>
      <w:tr w:rsidR="009A3064" w:rsidRPr="00B60EBE" w14:paraId="18B1F41E" w14:textId="77777777" w:rsidTr="009A3064">
        <w:tc>
          <w:tcPr>
            <w:tcW w:w="1545" w:type="dxa"/>
          </w:tcPr>
          <w:p w14:paraId="6C97132A" w14:textId="77777777" w:rsidR="009A3064" w:rsidRPr="00B60EBE" w:rsidRDefault="009A3064" w:rsidP="009A3064">
            <w:pPr>
              <w:rPr>
                <w:rFonts w:cs="Arial"/>
                <w:sz w:val="20"/>
                <w:szCs w:val="20"/>
              </w:rPr>
            </w:pPr>
            <w:r w:rsidRPr="00B60EBE">
              <w:rPr>
                <w:rFonts w:cs="Arial"/>
                <w:sz w:val="20"/>
                <w:szCs w:val="20"/>
              </w:rPr>
              <w:t>Ниш</w:t>
            </w:r>
          </w:p>
        </w:tc>
        <w:tc>
          <w:tcPr>
            <w:tcW w:w="977" w:type="dxa"/>
          </w:tcPr>
          <w:p w14:paraId="7AC72FA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67D4F7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05EBB6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5D47840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1BA1E4A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2CCEA7A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0F026D3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B258025"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9042D5D" w14:textId="77777777" w:rsidTr="009A3064">
        <w:tc>
          <w:tcPr>
            <w:tcW w:w="1545" w:type="dxa"/>
          </w:tcPr>
          <w:p w14:paraId="7DEEF34B" w14:textId="77777777" w:rsidR="009A3064" w:rsidRPr="00B60EBE" w:rsidRDefault="009A3064" w:rsidP="009A3064">
            <w:pPr>
              <w:rPr>
                <w:rFonts w:cs="Arial"/>
                <w:sz w:val="20"/>
                <w:szCs w:val="20"/>
              </w:rPr>
            </w:pPr>
            <w:r w:rsidRPr="00B60EBE">
              <w:rPr>
                <w:rFonts w:cs="Arial"/>
                <w:sz w:val="20"/>
                <w:szCs w:val="20"/>
              </w:rPr>
              <w:t>Ниш-Д.Центар</w:t>
            </w:r>
          </w:p>
        </w:tc>
        <w:tc>
          <w:tcPr>
            <w:tcW w:w="977" w:type="dxa"/>
          </w:tcPr>
          <w:p w14:paraId="52F880A0" w14:textId="77777777" w:rsidR="009A3064" w:rsidRPr="00B60EBE" w:rsidRDefault="009A3064" w:rsidP="009A3064">
            <w:pPr>
              <w:jc w:val="center"/>
              <w:rPr>
                <w:rFonts w:cs="Arial"/>
                <w:b/>
                <w:bCs/>
                <w:sz w:val="20"/>
                <w:szCs w:val="20"/>
              </w:rPr>
            </w:pPr>
          </w:p>
        </w:tc>
        <w:tc>
          <w:tcPr>
            <w:tcW w:w="977" w:type="dxa"/>
          </w:tcPr>
          <w:p w14:paraId="226B680C" w14:textId="77777777" w:rsidR="009A3064" w:rsidRPr="00B60EBE" w:rsidRDefault="009A3064" w:rsidP="009A3064">
            <w:pPr>
              <w:jc w:val="center"/>
              <w:rPr>
                <w:rFonts w:cs="Arial"/>
                <w:b/>
                <w:bCs/>
                <w:sz w:val="20"/>
                <w:szCs w:val="20"/>
              </w:rPr>
            </w:pPr>
          </w:p>
        </w:tc>
        <w:tc>
          <w:tcPr>
            <w:tcW w:w="977" w:type="dxa"/>
          </w:tcPr>
          <w:p w14:paraId="0D8359B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0316AF82" w14:textId="77777777" w:rsidR="009A3064" w:rsidRPr="00B60EBE" w:rsidRDefault="009A3064" w:rsidP="009A3064">
            <w:pPr>
              <w:jc w:val="center"/>
              <w:rPr>
                <w:rFonts w:cs="Arial"/>
                <w:b/>
                <w:bCs/>
                <w:sz w:val="20"/>
                <w:szCs w:val="20"/>
              </w:rPr>
            </w:pPr>
          </w:p>
        </w:tc>
        <w:tc>
          <w:tcPr>
            <w:tcW w:w="1087" w:type="dxa"/>
          </w:tcPr>
          <w:p w14:paraId="1857CDC5" w14:textId="77777777" w:rsidR="009A3064" w:rsidRPr="00B60EBE" w:rsidRDefault="009A3064" w:rsidP="009A3064">
            <w:pPr>
              <w:jc w:val="center"/>
              <w:rPr>
                <w:rFonts w:cs="Arial"/>
                <w:b/>
                <w:bCs/>
                <w:sz w:val="20"/>
                <w:szCs w:val="20"/>
              </w:rPr>
            </w:pPr>
          </w:p>
        </w:tc>
        <w:tc>
          <w:tcPr>
            <w:tcW w:w="957" w:type="dxa"/>
          </w:tcPr>
          <w:p w14:paraId="7B7DB33D" w14:textId="77777777" w:rsidR="009A3064" w:rsidRPr="00B60EBE" w:rsidRDefault="009A3064" w:rsidP="009A3064">
            <w:pPr>
              <w:jc w:val="center"/>
              <w:rPr>
                <w:rFonts w:cs="Arial"/>
                <w:b/>
                <w:bCs/>
                <w:sz w:val="20"/>
                <w:szCs w:val="20"/>
              </w:rPr>
            </w:pPr>
          </w:p>
        </w:tc>
        <w:tc>
          <w:tcPr>
            <w:tcW w:w="1017" w:type="dxa"/>
          </w:tcPr>
          <w:p w14:paraId="2052369B" w14:textId="77777777" w:rsidR="009A3064" w:rsidRPr="00B60EBE" w:rsidRDefault="009A3064" w:rsidP="009A3064">
            <w:pPr>
              <w:jc w:val="center"/>
              <w:rPr>
                <w:rFonts w:cs="Arial"/>
                <w:b/>
                <w:bCs/>
                <w:sz w:val="20"/>
                <w:szCs w:val="20"/>
              </w:rPr>
            </w:pPr>
          </w:p>
        </w:tc>
        <w:tc>
          <w:tcPr>
            <w:tcW w:w="1602" w:type="dxa"/>
          </w:tcPr>
          <w:p w14:paraId="0D058D23" w14:textId="77777777" w:rsidR="009A3064" w:rsidRPr="00B60EBE" w:rsidRDefault="009A3064" w:rsidP="009A3064">
            <w:pPr>
              <w:jc w:val="center"/>
              <w:rPr>
                <w:rFonts w:cs="Arial"/>
                <w:b/>
                <w:bCs/>
                <w:sz w:val="20"/>
                <w:szCs w:val="20"/>
              </w:rPr>
            </w:pPr>
          </w:p>
        </w:tc>
      </w:tr>
      <w:tr w:rsidR="009A3064" w:rsidRPr="00B60EBE" w14:paraId="2F8AE3F3" w14:textId="77777777" w:rsidTr="009A3064">
        <w:tc>
          <w:tcPr>
            <w:tcW w:w="1545" w:type="dxa"/>
          </w:tcPr>
          <w:p w14:paraId="204D24B9"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4A86A22D" w14:textId="77777777" w:rsidR="009A3064" w:rsidRPr="00B60EBE" w:rsidRDefault="009A3064" w:rsidP="009A3064">
            <w:pPr>
              <w:jc w:val="center"/>
              <w:rPr>
                <w:rFonts w:cs="Arial"/>
                <w:b/>
                <w:bCs/>
                <w:sz w:val="20"/>
                <w:szCs w:val="20"/>
              </w:rPr>
            </w:pPr>
          </w:p>
        </w:tc>
        <w:tc>
          <w:tcPr>
            <w:tcW w:w="977" w:type="dxa"/>
          </w:tcPr>
          <w:p w14:paraId="2A087170" w14:textId="77777777" w:rsidR="009A3064" w:rsidRPr="00B60EBE" w:rsidRDefault="009A3064" w:rsidP="009A3064">
            <w:pPr>
              <w:jc w:val="center"/>
              <w:rPr>
                <w:rFonts w:cs="Arial"/>
                <w:b/>
                <w:bCs/>
                <w:sz w:val="20"/>
                <w:szCs w:val="20"/>
              </w:rPr>
            </w:pPr>
          </w:p>
        </w:tc>
        <w:tc>
          <w:tcPr>
            <w:tcW w:w="977" w:type="dxa"/>
          </w:tcPr>
          <w:p w14:paraId="20F4AE6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7" w:type="dxa"/>
          </w:tcPr>
          <w:p w14:paraId="65D381A7" w14:textId="77777777" w:rsidR="009A3064" w:rsidRPr="00B60EBE" w:rsidRDefault="009A3064" w:rsidP="009A3064">
            <w:pPr>
              <w:jc w:val="center"/>
              <w:rPr>
                <w:rFonts w:cs="Arial"/>
                <w:b/>
                <w:bCs/>
                <w:sz w:val="20"/>
                <w:szCs w:val="20"/>
              </w:rPr>
            </w:pPr>
          </w:p>
        </w:tc>
        <w:tc>
          <w:tcPr>
            <w:tcW w:w="1087" w:type="dxa"/>
          </w:tcPr>
          <w:p w14:paraId="7E21D482" w14:textId="77777777" w:rsidR="009A3064" w:rsidRPr="00B60EBE" w:rsidRDefault="009A3064" w:rsidP="009A3064">
            <w:pPr>
              <w:jc w:val="center"/>
              <w:rPr>
                <w:rFonts w:cs="Arial"/>
                <w:b/>
                <w:bCs/>
                <w:sz w:val="20"/>
                <w:szCs w:val="20"/>
              </w:rPr>
            </w:pPr>
          </w:p>
        </w:tc>
        <w:tc>
          <w:tcPr>
            <w:tcW w:w="957" w:type="dxa"/>
          </w:tcPr>
          <w:p w14:paraId="72E26E31" w14:textId="77777777" w:rsidR="009A3064" w:rsidRPr="00B60EBE" w:rsidRDefault="009A3064" w:rsidP="009A3064">
            <w:pPr>
              <w:jc w:val="center"/>
              <w:rPr>
                <w:rFonts w:cs="Arial"/>
                <w:b/>
                <w:bCs/>
                <w:sz w:val="20"/>
                <w:szCs w:val="20"/>
              </w:rPr>
            </w:pPr>
          </w:p>
        </w:tc>
        <w:tc>
          <w:tcPr>
            <w:tcW w:w="1017" w:type="dxa"/>
          </w:tcPr>
          <w:p w14:paraId="73AA4E73" w14:textId="77777777" w:rsidR="009A3064" w:rsidRPr="00B60EBE" w:rsidRDefault="009A3064" w:rsidP="009A3064">
            <w:pPr>
              <w:jc w:val="center"/>
              <w:rPr>
                <w:rFonts w:cs="Arial"/>
                <w:b/>
                <w:bCs/>
                <w:sz w:val="20"/>
                <w:szCs w:val="20"/>
              </w:rPr>
            </w:pPr>
          </w:p>
        </w:tc>
        <w:tc>
          <w:tcPr>
            <w:tcW w:w="1602" w:type="dxa"/>
          </w:tcPr>
          <w:p w14:paraId="67908D55" w14:textId="77777777" w:rsidR="009A3064" w:rsidRPr="00B60EBE" w:rsidRDefault="009A3064" w:rsidP="009A3064">
            <w:pPr>
              <w:jc w:val="center"/>
              <w:rPr>
                <w:rFonts w:cs="Arial"/>
                <w:b/>
                <w:bCs/>
                <w:sz w:val="20"/>
                <w:szCs w:val="20"/>
              </w:rPr>
            </w:pPr>
          </w:p>
        </w:tc>
      </w:tr>
      <w:tr w:rsidR="009A3064" w:rsidRPr="00B60EBE" w14:paraId="5EA6AE52" w14:textId="77777777" w:rsidTr="009A3064">
        <w:tc>
          <w:tcPr>
            <w:tcW w:w="1545" w:type="dxa"/>
          </w:tcPr>
          <w:p w14:paraId="7E57B498" w14:textId="77777777" w:rsidR="009A3064" w:rsidRPr="00B60EBE" w:rsidRDefault="009A3064" w:rsidP="009A3064">
            <w:pPr>
              <w:rPr>
                <w:rFonts w:cs="Arial"/>
                <w:sz w:val="20"/>
                <w:szCs w:val="20"/>
              </w:rPr>
            </w:pPr>
            <w:r w:rsidRPr="00B60EBE">
              <w:rPr>
                <w:rFonts w:cs="Arial"/>
                <w:sz w:val="20"/>
                <w:szCs w:val="20"/>
              </w:rPr>
              <w:t>Зајечар – Управа</w:t>
            </w:r>
          </w:p>
        </w:tc>
        <w:tc>
          <w:tcPr>
            <w:tcW w:w="977" w:type="dxa"/>
          </w:tcPr>
          <w:p w14:paraId="05B82AD3" w14:textId="77777777" w:rsidR="009A3064" w:rsidRPr="00B60EBE" w:rsidRDefault="009A3064" w:rsidP="009A3064">
            <w:pPr>
              <w:jc w:val="center"/>
              <w:rPr>
                <w:rFonts w:cs="Arial"/>
                <w:b/>
                <w:bCs/>
                <w:sz w:val="20"/>
                <w:szCs w:val="20"/>
              </w:rPr>
            </w:pPr>
          </w:p>
        </w:tc>
        <w:tc>
          <w:tcPr>
            <w:tcW w:w="977" w:type="dxa"/>
          </w:tcPr>
          <w:p w14:paraId="054FA105" w14:textId="77777777" w:rsidR="009A3064" w:rsidRPr="00B60EBE" w:rsidRDefault="009A3064" w:rsidP="009A3064">
            <w:pPr>
              <w:jc w:val="center"/>
              <w:rPr>
                <w:rFonts w:cs="Arial"/>
                <w:b/>
                <w:bCs/>
                <w:sz w:val="20"/>
                <w:szCs w:val="20"/>
              </w:rPr>
            </w:pPr>
          </w:p>
        </w:tc>
        <w:tc>
          <w:tcPr>
            <w:tcW w:w="977" w:type="dxa"/>
          </w:tcPr>
          <w:p w14:paraId="5AE0F16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029A5CFB" w14:textId="77777777" w:rsidR="009A3064" w:rsidRPr="00B60EBE" w:rsidRDefault="009A3064" w:rsidP="009A3064">
            <w:pPr>
              <w:jc w:val="center"/>
              <w:rPr>
                <w:rFonts w:cs="Arial"/>
                <w:b/>
                <w:bCs/>
                <w:sz w:val="20"/>
                <w:szCs w:val="20"/>
              </w:rPr>
            </w:pPr>
          </w:p>
        </w:tc>
        <w:tc>
          <w:tcPr>
            <w:tcW w:w="1087" w:type="dxa"/>
          </w:tcPr>
          <w:p w14:paraId="76EDCB1E" w14:textId="77777777" w:rsidR="009A3064" w:rsidRPr="00B60EBE" w:rsidRDefault="009A3064" w:rsidP="009A3064">
            <w:pPr>
              <w:jc w:val="center"/>
              <w:rPr>
                <w:rFonts w:cs="Arial"/>
                <w:b/>
                <w:bCs/>
                <w:sz w:val="20"/>
                <w:szCs w:val="20"/>
              </w:rPr>
            </w:pPr>
          </w:p>
        </w:tc>
        <w:tc>
          <w:tcPr>
            <w:tcW w:w="957" w:type="dxa"/>
          </w:tcPr>
          <w:p w14:paraId="1B96381D" w14:textId="77777777" w:rsidR="009A3064" w:rsidRPr="00B60EBE" w:rsidRDefault="009A3064" w:rsidP="009A3064">
            <w:pPr>
              <w:jc w:val="center"/>
              <w:rPr>
                <w:rFonts w:cs="Arial"/>
                <w:b/>
                <w:bCs/>
                <w:sz w:val="20"/>
                <w:szCs w:val="20"/>
              </w:rPr>
            </w:pPr>
          </w:p>
        </w:tc>
        <w:tc>
          <w:tcPr>
            <w:tcW w:w="1017" w:type="dxa"/>
          </w:tcPr>
          <w:p w14:paraId="6CF35E77" w14:textId="77777777" w:rsidR="009A3064" w:rsidRPr="00B60EBE" w:rsidRDefault="009A3064" w:rsidP="009A3064">
            <w:pPr>
              <w:jc w:val="center"/>
              <w:rPr>
                <w:rFonts w:cs="Arial"/>
                <w:b/>
                <w:bCs/>
                <w:sz w:val="20"/>
                <w:szCs w:val="20"/>
              </w:rPr>
            </w:pPr>
          </w:p>
        </w:tc>
        <w:tc>
          <w:tcPr>
            <w:tcW w:w="1602" w:type="dxa"/>
          </w:tcPr>
          <w:p w14:paraId="4F7BE255" w14:textId="77777777" w:rsidR="009A3064" w:rsidRPr="00B60EBE" w:rsidRDefault="009A3064" w:rsidP="009A3064">
            <w:pPr>
              <w:jc w:val="center"/>
              <w:rPr>
                <w:rFonts w:cs="Arial"/>
                <w:b/>
                <w:bCs/>
                <w:sz w:val="20"/>
                <w:szCs w:val="20"/>
              </w:rPr>
            </w:pPr>
          </w:p>
        </w:tc>
      </w:tr>
      <w:tr w:rsidR="009A3064" w:rsidRPr="00B60EBE" w14:paraId="77955C7E" w14:textId="77777777" w:rsidTr="009A3064">
        <w:tc>
          <w:tcPr>
            <w:tcW w:w="1545" w:type="dxa"/>
            <w:shd w:val="clear" w:color="auto" w:fill="E6E6E6"/>
          </w:tcPr>
          <w:p w14:paraId="3B7A58A8"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5FA7E8D7" w14:textId="77777777" w:rsidR="009A3064" w:rsidRPr="00B60EBE" w:rsidRDefault="009A3064" w:rsidP="009A3064">
            <w:pPr>
              <w:jc w:val="center"/>
              <w:rPr>
                <w:rFonts w:cs="Arial"/>
                <w:sz w:val="18"/>
                <w:szCs w:val="18"/>
              </w:rPr>
            </w:pPr>
            <w:r w:rsidRPr="00B60EBE">
              <w:rPr>
                <w:rFonts w:cs="Arial"/>
                <w:sz w:val="18"/>
                <w:szCs w:val="18"/>
              </w:rPr>
              <w:t>Canon 6317</w:t>
            </w:r>
          </w:p>
        </w:tc>
        <w:tc>
          <w:tcPr>
            <w:tcW w:w="977" w:type="dxa"/>
          </w:tcPr>
          <w:p w14:paraId="479C68B5" w14:textId="77777777" w:rsidR="009A3064" w:rsidRPr="00B60EBE" w:rsidRDefault="009A3064" w:rsidP="009A3064">
            <w:pPr>
              <w:jc w:val="center"/>
              <w:rPr>
                <w:rFonts w:cs="Arial"/>
                <w:sz w:val="18"/>
                <w:szCs w:val="18"/>
              </w:rPr>
            </w:pPr>
            <w:r w:rsidRPr="00B60EBE">
              <w:rPr>
                <w:rFonts w:cs="Arial"/>
                <w:sz w:val="18"/>
                <w:szCs w:val="18"/>
              </w:rPr>
              <w:t>Canon iR2016</w:t>
            </w:r>
          </w:p>
        </w:tc>
        <w:tc>
          <w:tcPr>
            <w:tcW w:w="977" w:type="dxa"/>
          </w:tcPr>
          <w:p w14:paraId="5669B11C" w14:textId="77777777" w:rsidR="009A3064" w:rsidRPr="00B60EBE" w:rsidRDefault="009A3064" w:rsidP="009A3064">
            <w:pPr>
              <w:jc w:val="center"/>
              <w:rPr>
                <w:rFonts w:cs="Arial"/>
                <w:sz w:val="18"/>
                <w:szCs w:val="18"/>
              </w:rPr>
            </w:pPr>
            <w:r w:rsidRPr="00B60EBE">
              <w:rPr>
                <w:rFonts w:cs="Arial"/>
                <w:sz w:val="18"/>
                <w:szCs w:val="18"/>
              </w:rPr>
              <w:t>Canon iR2020</w:t>
            </w:r>
          </w:p>
        </w:tc>
        <w:tc>
          <w:tcPr>
            <w:tcW w:w="917" w:type="dxa"/>
          </w:tcPr>
          <w:p w14:paraId="2FBC5258" w14:textId="77777777" w:rsidR="009A3064" w:rsidRPr="00B60EBE" w:rsidRDefault="009A3064" w:rsidP="009A3064">
            <w:pPr>
              <w:jc w:val="center"/>
              <w:rPr>
                <w:rFonts w:cs="Arial"/>
                <w:sz w:val="18"/>
                <w:szCs w:val="18"/>
              </w:rPr>
            </w:pPr>
            <w:r w:rsidRPr="00B60EBE">
              <w:rPr>
                <w:rFonts w:cs="Arial"/>
                <w:sz w:val="18"/>
                <w:szCs w:val="18"/>
              </w:rPr>
              <w:t>Canon iR2022</w:t>
            </w:r>
          </w:p>
        </w:tc>
        <w:tc>
          <w:tcPr>
            <w:tcW w:w="1087" w:type="dxa"/>
          </w:tcPr>
          <w:p w14:paraId="66AFC545" w14:textId="77777777" w:rsidR="009A3064" w:rsidRPr="00B60EBE" w:rsidRDefault="009A3064" w:rsidP="009A3064">
            <w:pPr>
              <w:jc w:val="center"/>
              <w:rPr>
                <w:rFonts w:cs="Arial"/>
                <w:sz w:val="18"/>
                <w:szCs w:val="18"/>
              </w:rPr>
            </w:pPr>
            <w:r w:rsidRPr="00B60EBE">
              <w:rPr>
                <w:rFonts w:cs="Arial"/>
                <w:sz w:val="18"/>
                <w:szCs w:val="18"/>
              </w:rPr>
              <w:t>Canon iR2318</w:t>
            </w:r>
          </w:p>
        </w:tc>
        <w:tc>
          <w:tcPr>
            <w:tcW w:w="957" w:type="dxa"/>
          </w:tcPr>
          <w:p w14:paraId="002FD6F7" w14:textId="77777777" w:rsidR="009A3064" w:rsidRPr="00B60EBE" w:rsidRDefault="009A3064" w:rsidP="009A3064">
            <w:pPr>
              <w:jc w:val="center"/>
              <w:rPr>
                <w:rFonts w:cs="Arial"/>
                <w:sz w:val="18"/>
                <w:szCs w:val="18"/>
              </w:rPr>
            </w:pPr>
            <w:r w:rsidRPr="00B60EBE">
              <w:rPr>
                <w:rFonts w:cs="Arial"/>
                <w:sz w:val="18"/>
                <w:szCs w:val="18"/>
              </w:rPr>
              <w:t>HP Ljet 1300</w:t>
            </w:r>
          </w:p>
        </w:tc>
        <w:tc>
          <w:tcPr>
            <w:tcW w:w="1017" w:type="dxa"/>
          </w:tcPr>
          <w:p w14:paraId="46566E9D" w14:textId="77777777" w:rsidR="009A3064" w:rsidRPr="00B60EBE" w:rsidRDefault="009A3064" w:rsidP="009A3064">
            <w:pPr>
              <w:jc w:val="center"/>
              <w:rPr>
                <w:rFonts w:cs="Arial"/>
                <w:sz w:val="18"/>
                <w:szCs w:val="18"/>
              </w:rPr>
            </w:pPr>
            <w:r w:rsidRPr="00B60EBE">
              <w:rPr>
                <w:rFonts w:cs="Arial"/>
                <w:sz w:val="18"/>
                <w:szCs w:val="18"/>
              </w:rPr>
              <w:t>HP Ljet 3055</w:t>
            </w:r>
          </w:p>
        </w:tc>
        <w:tc>
          <w:tcPr>
            <w:tcW w:w="1602" w:type="dxa"/>
          </w:tcPr>
          <w:p w14:paraId="7CDE4F4E" w14:textId="77777777" w:rsidR="009A3064" w:rsidRPr="00B60EBE" w:rsidRDefault="009A3064" w:rsidP="009A3064">
            <w:pPr>
              <w:jc w:val="center"/>
              <w:rPr>
                <w:rFonts w:cs="Arial"/>
                <w:sz w:val="18"/>
                <w:szCs w:val="18"/>
              </w:rPr>
            </w:pPr>
            <w:r w:rsidRPr="00B60EBE">
              <w:rPr>
                <w:rFonts w:cs="Arial"/>
                <w:sz w:val="18"/>
                <w:szCs w:val="18"/>
              </w:rPr>
              <w:t>Epson M2000</w:t>
            </w:r>
          </w:p>
        </w:tc>
      </w:tr>
      <w:tr w:rsidR="009A3064" w:rsidRPr="00B60EBE" w14:paraId="50FF7056" w14:textId="77777777" w:rsidTr="009A3064">
        <w:tc>
          <w:tcPr>
            <w:tcW w:w="1545" w:type="dxa"/>
          </w:tcPr>
          <w:p w14:paraId="380A4309" w14:textId="77777777" w:rsidR="009A3064" w:rsidRPr="00B60EBE" w:rsidRDefault="009A3064" w:rsidP="009A3064">
            <w:pPr>
              <w:rPr>
                <w:rFonts w:cs="Arial"/>
                <w:sz w:val="20"/>
                <w:szCs w:val="20"/>
              </w:rPr>
            </w:pPr>
            <w:r w:rsidRPr="00B60EBE">
              <w:rPr>
                <w:rFonts w:cs="Arial"/>
                <w:sz w:val="20"/>
                <w:szCs w:val="20"/>
              </w:rPr>
              <w:t>Ниш</w:t>
            </w:r>
          </w:p>
        </w:tc>
        <w:tc>
          <w:tcPr>
            <w:tcW w:w="977" w:type="dxa"/>
          </w:tcPr>
          <w:p w14:paraId="7CBA94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1CDDD400" w14:textId="77777777" w:rsidR="009A3064" w:rsidRPr="00B60EBE" w:rsidRDefault="009A3064" w:rsidP="009A3064">
            <w:pPr>
              <w:jc w:val="center"/>
              <w:rPr>
                <w:rFonts w:cs="Arial"/>
                <w:b/>
                <w:bCs/>
                <w:sz w:val="20"/>
                <w:szCs w:val="20"/>
              </w:rPr>
            </w:pPr>
          </w:p>
        </w:tc>
        <w:tc>
          <w:tcPr>
            <w:tcW w:w="977" w:type="dxa"/>
          </w:tcPr>
          <w:p w14:paraId="051ABDC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7" w:type="dxa"/>
          </w:tcPr>
          <w:p w14:paraId="6DEF0A2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06646C7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55A27217" w14:textId="77777777" w:rsidR="009A3064" w:rsidRPr="00B60EBE" w:rsidRDefault="009A3064" w:rsidP="009A3064">
            <w:pPr>
              <w:jc w:val="center"/>
              <w:rPr>
                <w:rFonts w:cs="Arial"/>
                <w:b/>
                <w:bCs/>
                <w:sz w:val="20"/>
                <w:szCs w:val="20"/>
              </w:rPr>
            </w:pPr>
          </w:p>
        </w:tc>
        <w:tc>
          <w:tcPr>
            <w:tcW w:w="1017" w:type="dxa"/>
          </w:tcPr>
          <w:p w14:paraId="53FFBA2A" w14:textId="77777777" w:rsidR="009A3064" w:rsidRPr="00B60EBE" w:rsidRDefault="009A3064" w:rsidP="009A3064">
            <w:pPr>
              <w:jc w:val="center"/>
              <w:rPr>
                <w:rFonts w:cs="Arial"/>
                <w:b/>
                <w:bCs/>
                <w:sz w:val="20"/>
                <w:szCs w:val="20"/>
              </w:rPr>
            </w:pPr>
          </w:p>
        </w:tc>
        <w:tc>
          <w:tcPr>
            <w:tcW w:w="1602" w:type="dxa"/>
          </w:tcPr>
          <w:p w14:paraId="1495C6FC" w14:textId="77777777" w:rsidR="009A3064" w:rsidRPr="00B60EBE" w:rsidRDefault="009A3064" w:rsidP="009A3064">
            <w:pPr>
              <w:jc w:val="center"/>
              <w:rPr>
                <w:rFonts w:cs="Arial"/>
                <w:b/>
                <w:bCs/>
                <w:sz w:val="20"/>
                <w:szCs w:val="20"/>
              </w:rPr>
            </w:pPr>
          </w:p>
        </w:tc>
      </w:tr>
      <w:tr w:rsidR="009A3064" w:rsidRPr="00B60EBE" w14:paraId="6637BBCC" w14:textId="77777777" w:rsidTr="009A3064">
        <w:tc>
          <w:tcPr>
            <w:tcW w:w="1545" w:type="dxa"/>
          </w:tcPr>
          <w:p w14:paraId="72857552" w14:textId="77777777" w:rsidR="009A3064" w:rsidRPr="00B60EBE" w:rsidRDefault="009A3064" w:rsidP="009A3064">
            <w:pPr>
              <w:rPr>
                <w:rFonts w:cs="Arial"/>
                <w:sz w:val="20"/>
                <w:szCs w:val="20"/>
              </w:rPr>
            </w:pPr>
            <w:r w:rsidRPr="00B60EBE">
              <w:rPr>
                <w:rFonts w:cs="Arial"/>
                <w:sz w:val="20"/>
                <w:szCs w:val="20"/>
              </w:rPr>
              <w:t>Ниш-Д.Центар</w:t>
            </w:r>
          </w:p>
        </w:tc>
        <w:tc>
          <w:tcPr>
            <w:tcW w:w="977" w:type="dxa"/>
          </w:tcPr>
          <w:p w14:paraId="04F2C214" w14:textId="77777777" w:rsidR="009A3064" w:rsidRPr="00B60EBE" w:rsidRDefault="009A3064" w:rsidP="009A3064">
            <w:pPr>
              <w:jc w:val="center"/>
              <w:rPr>
                <w:rFonts w:cs="Arial"/>
                <w:b/>
                <w:bCs/>
                <w:sz w:val="20"/>
                <w:szCs w:val="20"/>
              </w:rPr>
            </w:pPr>
          </w:p>
        </w:tc>
        <w:tc>
          <w:tcPr>
            <w:tcW w:w="977" w:type="dxa"/>
          </w:tcPr>
          <w:p w14:paraId="700C335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1F1A3B51" w14:textId="77777777" w:rsidR="009A3064" w:rsidRPr="00B60EBE" w:rsidRDefault="009A3064" w:rsidP="009A3064">
            <w:pPr>
              <w:jc w:val="center"/>
              <w:rPr>
                <w:rFonts w:cs="Arial"/>
                <w:b/>
                <w:bCs/>
                <w:sz w:val="20"/>
                <w:szCs w:val="20"/>
              </w:rPr>
            </w:pPr>
          </w:p>
        </w:tc>
        <w:tc>
          <w:tcPr>
            <w:tcW w:w="917" w:type="dxa"/>
          </w:tcPr>
          <w:p w14:paraId="4C625A95" w14:textId="77777777" w:rsidR="009A3064" w:rsidRPr="00B60EBE" w:rsidRDefault="009A3064" w:rsidP="009A3064">
            <w:pPr>
              <w:jc w:val="center"/>
              <w:rPr>
                <w:rFonts w:cs="Arial"/>
                <w:b/>
                <w:bCs/>
                <w:sz w:val="20"/>
                <w:szCs w:val="20"/>
              </w:rPr>
            </w:pPr>
          </w:p>
        </w:tc>
        <w:tc>
          <w:tcPr>
            <w:tcW w:w="1087" w:type="dxa"/>
          </w:tcPr>
          <w:p w14:paraId="7439DCE5" w14:textId="77777777" w:rsidR="009A3064" w:rsidRPr="00B60EBE" w:rsidRDefault="009A3064" w:rsidP="009A3064">
            <w:pPr>
              <w:jc w:val="center"/>
              <w:rPr>
                <w:rFonts w:cs="Arial"/>
                <w:b/>
                <w:bCs/>
                <w:sz w:val="20"/>
                <w:szCs w:val="20"/>
              </w:rPr>
            </w:pPr>
          </w:p>
        </w:tc>
        <w:tc>
          <w:tcPr>
            <w:tcW w:w="957" w:type="dxa"/>
          </w:tcPr>
          <w:p w14:paraId="6ADC2411" w14:textId="77777777" w:rsidR="009A3064" w:rsidRPr="00B60EBE" w:rsidRDefault="009A3064" w:rsidP="009A3064">
            <w:pPr>
              <w:jc w:val="center"/>
              <w:rPr>
                <w:rFonts w:cs="Arial"/>
                <w:b/>
                <w:bCs/>
                <w:sz w:val="20"/>
                <w:szCs w:val="20"/>
              </w:rPr>
            </w:pPr>
          </w:p>
        </w:tc>
        <w:tc>
          <w:tcPr>
            <w:tcW w:w="1017" w:type="dxa"/>
          </w:tcPr>
          <w:p w14:paraId="1A608927" w14:textId="77777777" w:rsidR="009A3064" w:rsidRPr="00B60EBE" w:rsidRDefault="009A3064" w:rsidP="009A3064">
            <w:pPr>
              <w:jc w:val="center"/>
              <w:rPr>
                <w:rFonts w:cs="Arial"/>
                <w:b/>
                <w:bCs/>
                <w:sz w:val="20"/>
                <w:szCs w:val="20"/>
              </w:rPr>
            </w:pPr>
          </w:p>
        </w:tc>
        <w:tc>
          <w:tcPr>
            <w:tcW w:w="1602" w:type="dxa"/>
          </w:tcPr>
          <w:p w14:paraId="047A6314" w14:textId="77777777" w:rsidR="009A3064" w:rsidRPr="00B60EBE" w:rsidRDefault="009A3064" w:rsidP="009A3064">
            <w:pPr>
              <w:jc w:val="center"/>
              <w:rPr>
                <w:rFonts w:cs="Arial"/>
                <w:b/>
                <w:bCs/>
                <w:sz w:val="20"/>
                <w:szCs w:val="20"/>
              </w:rPr>
            </w:pPr>
          </w:p>
        </w:tc>
      </w:tr>
      <w:tr w:rsidR="009A3064" w:rsidRPr="00B60EBE" w14:paraId="3BA07DAA" w14:textId="77777777" w:rsidTr="009A3064">
        <w:tc>
          <w:tcPr>
            <w:tcW w:w="1545" w:type="dxa"/>
          </w:tcPr>
          <w:p w14:paraId="032C7088" w14:textId="77777777" w:rsidR="009A3064" w:rsidRPr="00B60EBE" w:rsidRDefault="009A3064" w:rsidP="009A3064">
            <w:pPr>
              <w:rPr>
                <w:rFonts w:cs="Arial"/>
                <w:sz w:val="20"/>
                <w:szCs w:val="20"/>
              </w:rPr>
            </w:pPr>
            <w:r w:rsidRPr="00B60EBE">
              <w:rPr>
                <w:rFonts w:cs="Arial"/>
                <w:sz w:val="20"/>
                <w:szCs w:val="20"/>
              </w:rPr>
              <w:t>Алексинац</w:t>
            </w:r>
          </w:p>
        </w:tc>
        <w:tc>
          <w:tcPr>
            <w:tcW w:w="977" w:type="dxa"/>
          </w:tcPr>
          <w:p w14:paraId="5AE5C8B4" w14:textId="77777777" w:rsidR="009A3064" w:rsidRPr="00B60EBE" w:rsidRDefault="009A3064" w:rsidP="009A3064">
            <w:pPr>
              <w:jc w:val="center"/>
              <w:rPr>
                <w:rFonts w:cs="Arial"/>
                <w:b/>
                <w:bCs/>
                <w:sz w:val="20"/>
                <w:szCs w:val="20"/>
              </w:rPr>
            </w:pPr>
          </w:p>
        </w:tc>
        <w:tc>
          <w:tcPr>
            <w:tcW w:w="977" w:type="dxa"/>
          </w:tcPr>
          <w:p w14:paraId="3C517D2E" w14:textId="77777777" w:rsidR="009A3064" w:rsidRPr="00B60EBE" w:rsidRDefault="009A3064" w:rsidP="009A3064">
            <w:pPr>
              <w:jc w:val="center"/>
              <w:rPr>
                <w:rFonts w:cs="Arial"/>
                <w:b/>
                <w:bCs/>
                <w:sz w:val="20"/>
                <w:szCs w:val="20"/>
              </w:rPr>
            </w:pPr>
          </w:p>
        </w:tc>
        <w:tc>
          <w:tcPr>
            <w:tcW w:w="977" w:type="dxa"/>
          </w:tcPr>
          <w:p w14:paraId="1D3C2BC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286716A7" w14:textId="77777777" w:rsidR="009A3064" w:rsidRPr="00B60EBE" w:rsidRDefault="009A3064" w:rsidP="009A3064">
            <w:pPr>
              <w:jc w:val="center"/>
              <w:rPr>
                <w:rFonts w:cs="Arial"/>
                <w:b/>
                <w:bCs/>
                <w:sz w:val="20"/>
                <w:szCs w:val="20"/>
              </w:rPr>
            </w:pPr>
          </w:p>
        </w:tc>
        <w:tc>
          <w:tcPr>
            <w:tcW w:w="1087" w:type="dxa"/>
          </w:tcPr>
          <w:p w14:paraId="15DCDD76" w14:textId="77777777" w:rsidR="009A3064" w:rsidRPr="00B60EBE" w:rsidRDefault="009A3064" w:rsidP="009A3064">
            <w:pPr>
              <w:jc w:val="center"/>
              <w:rPr>
                <w:rFonts w:cs="Arial"/>
                <w:b/>
                <w:bCs/>
                <w:sz w:val="20"/>
                <w:szCs w:val="20"/>
              </w:rPr>
            </w:pPr>
          </w:p>
        </w:tc>
        <w:tc>
          <w:tcPr>
            <w:tcW w:w="957" w:type="dxa"/>
          </w:tcPr>
          <w:p w14:paraId="5528B4B5" w14:textId="77777777" w:rsidR="009A3064" w:rsidRPr="00B60EBE" w:rsidRDefault="009A3064" w:rsidP="009A3064">
            <w:pPr>
              <w:jc w:val="center"/>
              <w:rPr>
                <w:rFonts w:cs="Arial"/>
                <w:b/>
                <w:bCs/>
                <w:sz w:val="20"/>
                <w:szCs w:val="20"/>
              </w:rPr>
            </w:pPr>
          </w:p>
        </w:tc>
        <w:tc>
          <w:tcPr>
            <w:tcW w:w="1017" w:type="dxa"/>
          </w:tcPr>
          <w:p w14:paraId="15A9707A" w14:textId="77777777" w:rsidR="009A3064" w:rsidRPr="00B60EBE" w:rsidRDefault="009A3064" w:rsidP="009A3064">
            <w:pPr>
              <w:jc w:val="center"/>
              <w:rPr>
                <w:rFonts w:cs="Arial"/>
                <w:b/>
                <w:bCs/>
                <w:sz w:val="20"/>
                <w:szCs w:val="20"/>
              </w:rPr>
            </w:pPr>
          </w:p>
        </w:tc>
        <w:tc>
          <w:tcPr>
            <w:tcW w:w="1602" w:type="dxa"/>
          </w:tcPr>
          <w:p w14:paraId="204CC14D" w14:textId="77777777" w:rsidR="009A3064" w:rsidRPr="00B60EBE" w:rsidRDefault="009A3064" w:rsidP="009A3064">
            <w:pPr>
              <w:jc w:val="center"/>
              <w:rPr>
                <w:rFonts w:cs="Arial"/>
                <w:b/>
                <w:bCs/>
                <w:sz w:val="20"/>
                <w:szCs w:val="20"/>
              </w:rPr>
            </w:pPr>
          </w:p>
        </w:tc>
      </w:tr>
      <w:tr w:rsidR="009A3064" w:rsidRPr="00B60EBE" w14:paraId="6C1D4617" w14:textId="77777777" w:rsidTr="009A3064">
        <w:tc>
          <w:tcPr>
            <w:tcW w:w="1545" w:type="dxa"/>
          </w:tcPr>
          <w:p w14:paraId="1701C2AB"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77" w:type="dxa"/>
          </w:tcPr>
          <w:p w14:paraId="3995E0C7" w14:textId="77777777" w:rsidR="009A3064" w:rsidRPr="00B60EBE" w:rsidRDefault="009A3064" w:rsidP="009A3064">
            <w:pPr>
              <w:jc w:val="center"/>
              <w:rPr>
                <w:rFonts w:cs="Arial"/>
                <w:b/>
                <w:bCs/>
                <w:sz w:val="20"/>
                <w:szCs w:val="20"/>
              </w:rPr>
            </w:pPr>
          </w:p>
        </w:tc>
        <w:tc>
          <w:tcPr>
            <w:tcW w:w="977" w:type="dxa"/>
          </w:tcPr>
          <w:p w14:paraId="45DD1725" w14:textId="77777777" w:rsidR="009A3064" w:rsidRPr="00B60EBE" w:rsidRDefault="009A3064" w:rsidP="009A3064">
            <w:pPr>
              <w:jc w:val="center"/>
              <w:rPr>
                <w:rFonts w:cs="Arial"/>
                <w:b/>
                <w:bCs/>
                <w:sz w:val="20"/>
                <w:szCs w:val="20"/>
              </w:rPr>
            </w:pPr>
          </w:p>
        </w:tc>
        <w:tc>
          <w:tcPr>
            <w:tcW w:w="977" w:type="dxa"/>
          </w:tcPr>
          <w:p w14:paraId="4DCDD303" w14:textId="77777777" w:rsidR="009A3064" w:rsidRPr="00B60EBE" w:rsidRDefault="009A3064" w:rsidP="009A3064">
            <w:pPr>
              <w:jc w:val="center"/>
              <w:rPr>
                <w:rFonts w:cs="Arial"/>
                <w:b/>
                <w:bCs/>
                <w:sz w:val="20"/>
                <w:szCs w:val="20"/>
              </w:rPr>
            </w:pPr>
          </w:p>
        </w:tc>
        <w:tc>
          <w:tcPr>
            <w:tcW w:w="917" w:type="dxa"/>
          </w:tcPr>
          <w:p w14:paraId="6C24FB7F" w14:textId="77777777" w:rsidR="009A3064" w:rsidRPr="00B60EBE" w:rsidRDefault="009A3064" w:rsidP="009A3064">
            <w:pPr>
              <w:jc w:val="center"/>
              <w:rPr>
                <w:rFonts w:cs="Arial"/>
                <w:b/>
                <w:bCs/>
                <w:sz w:val="20"/>
                <w:szCs w:val="20"/>
              </w:rPr>
            </w:pPr>
          </w:p>
        </w:tc>
        <w:tc>
          <w:tcPr>
            <w:tcW w:w="1087" w:type="dxa"/>
          </w:tcPr>
          <w:p w14:paraId="61D11612" w14:textId="77777777" w:rsidR="009A3064" w:rsidRPr="00B60EBE" w:rsidRDefault="009A3064" w:rsidP="009A3064">
            <w:pPr>
              <w:jc w:val="center"/>
              <w:rPr>
                <w:rFonts w:cs="Arial"/>
                <w:b/>
                <w:bCs/>
                <w:sz w:val="20"/>
                <w:szCs w:val="20"/>
              </w:rPr>
            </w:pPr>
          </w:p>
        </w:tc>
        <w:tc>
          <w:tcPr>
            <w:tcW w:w="957" w:type="dxa"/>
          </w:tcPr>
          <w:p w14:paraId="2D488FC6"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17" w:type="dxa"/>
          </w:tcPr>
          <w:p w14:paraId="53C0739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191F982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4FAE5E01" w14:textId="77777777" w:rsidTr="009A3064">
        <w:tc>
          <w:tcPr>
            <w:tcW w:w="1545" w:type="dxa"/>
          </w:tcPr>
          <w:p w14:paraId="3A16E175"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77" w:type="dxa"/>
          </w:tcPr>
          <w:p w14:paraId="1AD41E26" w14:textId="77777777" w:rsidR="009A3064" w:rsidRPr="00B60EBE" w:rsidRDefault="009A3064" w:rsidP="009A3064">
            <w:pPr>
              <w:jc w:val="center"/>
              <w:rPr>
                <w:rFonts w:cs="Arial"/>
                <w:b/>
                <w:bCs/>
                <w:sz w:val="20"/>
                <w:szCs w:val="20"/>
              </w:rPr>
            </w:pPr>
          </w:p>
        </w:tc>
        <w:tc>
          <w:tcPr>
            <w:tcW w:w="977" w:type="dxa"/>
          </w:tcPr>
          <w:p w14:paraId="569546B5" w14:textId="77777777" w:rsidR="009A3064" w:rsidRPr="00B60EBE" w:rsidRDefault="009A3064" w:rsidP="009A3064">
            <w:pPr>
              <w:jc w:val="center"/>
              <w:rPr>
                <w:rFonts w:cs="Arial"/>
                <w:b/>
                <w:bCs/>
                <w:sz w:val="20"/>
                <w:szCs w:val="20"/>
              </w:rPr>
            </w:pPr>
          </w:p>
        </w:tc>
        <w:tc>
          <w:tcPr>
            <w:tcW w:w="977" w:type="dxa"/>
          </w:tcPr>
          <w:p w14:paraId="37C682B8" w14:textId="77777777" w:rsidR="009A3064" w:rsidRPr="00B60EBE" w:rsidRDefault="009A3064" w:rsidP="009A3064">
            <w:pPr>
              <w:jc w:val="center"/>
              <w:rPr>
                <w:rFonts w:cs="Arial"/>
                <w:b/>
                <w:bCs/>
                <w:sz w:val="20"/>
                <w:szCs w:val="20"/>
              </w:rPr>
            </w:pPr>
          </w:p>
        </w:tc>
        <w:tc>
          <w:tcPr>
            <w:tcW w:w="917" w:type="dxa"/>
          </w:tcPr>
          <w:p w14:paraId="55919513" w14:textId="77777777" w:rsidR="009A3064" w:rsidRPr="00B60EBE" w:rsidRDefault="009A3064" w:rsidP="009A3064">
            <w:pPr>
              <w:jc w:val="center"/>
              <w:rPr>
                <w:rFonts w:cs="Arial"/>
                <w:b/>
                <w:bCs/>
                <w:sz w:val="20"/>
                <w:szCs w:val="20"/>
              </w:rPr>
            </w:pPr>
          </w:p>
        </w:tc>
        <w:tc>
          <w:tcPr>
            <w:tcW w:w="1087" w:type="dxa"/>
          </w:tcPr>
          <w:p w14:paraId="4D10D7A3" w14:textId="77777777" w:rsidR="009A3064" w:rsidRPr="00B60EBE" w:rsidRDefault="009A3064" w:rsidP="009A3064">
            <w:pPr>
              <w:jc w:val="center"/>
              <w:rPr>
                <w:rFonts w:cs="Arial"/>
                <w:b/>
                <w:bCs/>
                <w:sz w:val="20"/>
                <w:szCs w:val="20"/>
              </w:rPr>
            </w:pPr>
          </w:p>
        </w:tc>
        <w:tc>
          <w:tcPr>
            <w:tcW w:w="957" w:type="dxa"/>
          </w:tcPr>
          <w:p w14:paraId="1A2D6AF9"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17" w:type="dxa"/>
          </w:tcPr>
          <w:p w14:paraId="5B6D955E" w14:textId="77777777" w:rsidR="009A3064" w:rsidRPr="00B60EBE" w:rsidRDefault="009A3064" w:rsidP="009A3064">
            <w:pPr>
              <w:jc w:val="center"/>
              <w:rPr>
                <w:rFonts w:cs="Arial"/>
                <w:b/>
                <w:bCs/>
                <w:sz w:val="20"/>
                <w:szCs w:val="20"/>
              </w:rPr>
            </w:pPr>
          </w:p>
        </w:tc>
        <w:tc>
          <w:tcPr>
            <w:tcW w:w="1602" w:type="dxa"/>
          </w:tcPr>
          <w:p w14:paraId="160818DC" w14:textId="77777777" w:rsidR="009A3064" w:rsidRPr="00B60EBE" w:rsidRDefault="009A3064" w:rsidP="009A3064">
            <w:pPr>
              <w:jc w:val="center"/>
              <w:rPr>
                <w:rFonts w:cs="Arial"/>
                <w:b/>
                <w:bCs/>
                <w:sz w:val="20"/>
                <w:szCs w:val="20"/>
              </w:rPr>
            </w:pPr>
          </w:p>
        </w:tc>
      </w:tr>
      <w:tr w:rsidR="009A3064" w:rsidRPr="00B60EBE" w14:paraId="34F8F00C" w14:textId="77777777" w:rsidTr="009A3064">
        <w:tc>
          <w:tcPr>
            <w:tcW w:w="1545" w:type="dxa"/>
          </w:tcPr>
          <w:p w14:paraId="6F591B09"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977" w:type="dxa"/>
          </w:tcPr>
          <w:p w14:paraId="486F1DD5" w14:textId="77777777" w:rsidR="009A3064" w:rsidRPr="00B60EBE" w:rsidRDefault="009A3064" w:rsidP="009A3064">
            <w:pPr>
              <w:jc w:val="center"/>
              <w:rPr>
                <w:rFonts w:cs="Arial"/>
                <w:b/>
                <w:bCs/>
                <w:sz w:val="20"/>
                <w:szCs w:val="20"/>
              </w:rPr>
            </w:pPr>
          </w:p>
        </w:tc>
        <w:tc>
          <w:tcPr>
            <w:tcW w:w="977" w:type="dxa"/>
          </w:tcPr>
          <w:p w14:paraId="69D84E11" w14:textId="77777777" w:rsidR="009A3064" w:rsidRPr="00B60EBE" w:rsidRDefault="009A3064" w:rsidP="009A3064">
            <w:pPr>
              <w:jc w:val="center"/>
              <w:rPr>
                <w:rFonts w:cs="Arial"/>
                <w:b/>
                <w:bCs/>
                <w:sz w:val="20"/>
                <w:szCs w:val="20"/>
              </w:rPr>
            </w:pPr>
          </w:p>
        </w:tc>
        <w:tc>
          <w:tcPr>
            <w:tcW w:w="977" w:type="dxa"/>
          </w:tcPr>
          <w:p w14:paraId="2A37CC47" w14:textId="77777777" w:rsidR="009A3064" w:rsidRPr="00B60EBE" w:rsidRDefault="009A3064" w:rsidP="009A3064">
            <w:pPr>
              <w:jc w:val="center"/>
              <w:rPr>
                <w:rFonts w:cs="Arial"/>
                <w:b/>
                <w:bCs/>
                <w:sz w:val="20"/>
                <w:szCs w:val="20"/>
              </w:rPr>
            </w:pPr>
          </w:p>
        </w:tc>
        <w:tc>
          <w:tcPr>
            <w:tcW w:w="917" w:type="dxa"/>
          </w:tcPr>
          <w:p w14:paraId="39A47B10" w14:textId="77777777" w:rsidR="009A3064" w:rsidRPr="00B60EBE" w:rsidRDefault="009A3064" w:rsidP="009A3064">
            <w:pPr>
              <w:jc w:val="center"/>
              <w:rPr>
                <w:rFonts w:cs="Arial"/>
                <w:b/>
                <w:bCs/>
                <w:sz w:val="20"/>
                <w:szCs w:val="20"/>
              </w:rPr>
            </w:pPr>
          </w:p>
        </w:tc>
        <w:tc>
          <w:tcPr>
            <w:tcW w:w="1087" w:type="dxa"/>
          </w:tcPr>
          <w:p w14:paraId="7611E249" w14:textId="77777777" w:rsidR="009A3064" w:rsidRPr="00B60EBE" w:rsidRDefault="009A3064" w:rsidP="009A3064">
            <w:pPr>
              <w:jc w:val="center"/>
              <w:rPr>
                <w:rFonts w:cs="Arial"/>
                <w:b/>
                <w:bCs/>
                <w:sz w:val="20"/>
                <w:szCs w:val="20"/>
              </w:rPr>
            </w:pPr>
          </w:p>
        </w:tc>
        <w:tc>
          <w:tcPr>
            <w:tcW w:w="957" w:type="dxa"/>
          </w:tcPr>
          <w:p w14:paraId="272303AE" w14:textId="77777777" w:rsidR="009A3064" w:rsidRPr="00B60EBE" w:rsidRDefault="009A3064" w:rsidP="009A3064">
            <w:pPr>
              <w:jc w:val="center"/>
              <w:rPr>
                <w:rFonts w:cs="Arial"/>
                <w:b/>
                <w:bCs/>
                <w:sz w:val="20"/>
                <w:szCs w:val="20"/>
              </w:rPr>
            </w:pPr>
          </w:p>
        </w:tc>
        <w:tc>
          <w:tcPr>
            <w:tcW w:w="1017" w:type="dxa"/>
          </w:tcPr>
          <w:p w14:paraId="0550F91D" w14:textId="77777777" w:rsidR="009A3064" w:rsidRPr="00B60EBE" w:rsidRDefault="009A3064" w:rsidP="009A3064">
            <w:pPr>
              <w:jc w:val="center"/>
              <w:rPr>
                <w:rFonts w:cs="Arial"/>
                <w:b/>
                <w:bCs/>
                <w:sz w:val="20"/>
                <w:szCs w:val="20"/>
              </w:rPr>
            </w:pPr>
          </w:p>
        </w:tc>
        <w:tc>
          <w:tcPr>
            <w:tcW w:w="1602" w:type="dxa"/>
          </w:tcPr>
          <w:p w14:paraId="0E718B4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30E4641" w14:textId="77777777" w:rsidTr="009A3064">
        <w:tc>
          <w:tcPr>
            <w:tcW w:w="1545" w:type="dxa"/>
          </w:tcPr>
          <w:p w14:paraId="4D1DBA40" w14:textId="77777777" w:rsidR="009A3064" w:rsidRPr="00B60EBE" w:rsidRDefault="009A3064" w:rsidP="009A3064">
            <w:pPr>
              <w:rPr>
                <w:rFonts w:cs="Arial"/>
                <w:sz w:val="20"/>
                <w:szCs w:val="20"/>
              </w:rPr>
            </w:pPr>
            <w:r w:rsidRPr="00B60EBE">
              <w:rPr>
                <w:rFonts w:cs="Arial"/>
                <w:sz w:val="20"/>
                <w:szCs w:val="20"/>
              </w:rPr>
              <w:t>Власотинце - Управа</w:t>
            </w:r>
          </w:p>
        </w:tc>
        <w:tc>
          <w:tcPr>
            <w:tcW w:w="977" w:type="dxa"/>
          </w:tcPr>
          <w:p w14:paraId="087F0471" w14:textId="77777777" w:rsidR="009A3064" w:rsidRPr="00B60EBE" w:rsidRDefault="009A3064" w:rsidP="009A3064">
            <w:pPr>
              <w:jc w:val="center"/>
              <w:rPr>
                <w:rFonts w:cs="Arial"/>
                <w:b/>
                <w:bCs/>
                <w:sz w:val="20"/>
                <w:szCs w:val="20"/>
              </w:rPr>
            </w:pPr>
          </w:p>
        </w:tc>
        <w:tc>
          <w:tcPr>
            <w:tcW w:w="977" w:type="dxa"/>
          </w:tcPr>
          <w:p w14:paraId="0BDA18B4" w14:textId="77777777" w:rsidR="009A3064" w:rsidRPr="00B60EBE" w:rsidRDefault="009A3064" w:rsidP="009A3064">
            <w:pPr>
              <w:jc w:val="center"/>
              <w:rPr>
                <w:rFonts w:cs="Arial"/>
                <w:b/>
                <w:bCs/>
                <w:sz w:val="20"/>
                <w:szCs w:val="20"/>
              </w:rPr>
            </w:pPr>
          </w:p>
        </w:tc>
        <w:tc>
          <w:tcPr>
            <w:tcW w:w="977" w:type="dxa"/>
          </w:tcPr>
          <w:p w14:paraId="48F266F7" w14:textId="77777777" w:rsidR="009A3064" w:rsidRPr="00B60EBE" w:rsidRDefault="009A3064" w:rsidP="009A3064">
            <w:pPr>
              <w:jc w:val="center"/>
              <w:rPr>
                <w:rFonts w:cs="Arial"/>
                <w:b/>
                <w:bCs/>
                <w:sz w:val="20"/>
                <w:szCs w:val="20"/>
              </w:rPr>
            </w:pPr>
          </w:p>
        </w:tc>
        <w:tc>
          <w:tcPr>
            <w:tcW w:w="917" w:type="dxa"/>
          </w:tcPr>
          <w:p w14:paraId="1664E6B4" w14:textId="77777777" w:rsidR="009A3064" w:rsidRPr="00B60EBE" w:rsidRDefault="009A3064" w:rsidP="009A3064">
            <w:pPr>
              <w:jc w:val="center"/>
              <w:rPr>
                <w:rFonts w:cs="Arial"/>
                <w:b/>
                <w:bCs/>
                <w:sz w:val="20"/>
                <w:szCs w:val="20"/>
              </w:rPr>
            </w:pPr>
          </w:p>
        </w:tc>
        <w:tc>
          <w:tcPr>
            <w:tcW w:w="1087" w:type="dxa"/>
          </w:tcPr>
          <w:p w14:paraId="37F33A1E" w14:textId="77777777" w:rsidR="009A3064" w:rsidRPr="00B60EBE" w:rsidRDefault="009A3064" w:rsidP="009A3064">
            <w:pPr>
              <w:jc w:val="center"/>
              <w:rPr>
                <w:rFonts w:cs="Arial"/>
                <w:b/>
                <w:bCs/>
                <w:sz w:val="20"/>
                <w:szCs w:val="20"/>
              </w:rPr>
            </w:pPr>
          </w:p>
        </w:tc>
        <w:tc>
          <w:tcPr>
            <w:tcW w:w="957" w:type="dxa"/>
          </w:tcPr>
          <w:p w14:paraId="0909699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49258846" w14:textId="77777777" w:rsidR="009A3064" w:rsidRPr="00B60EBE" w:rsidRDefault="009A3064" w:rsidP="009A3064">
            <w:pPr>
              <w:jc w:val="center"/>
              <w:rPr>
                <w:rFonts w:cs="Arial"/>
                <w:b/>
                <w:bCs/>
                <w:sz w:val="20"/>
                <w:szCs w:val="20"/>
              </w:rPr>
            </w:pPr>
          </w:p>
        </w:tc>
        <w:tc>
          <w:tcPr>
            <w:tcW w:w="1602" w:type="dxa"/>
          </w:tcPr>
          <w:p w14:paraId="3FE9AFE9" w14:textId="77777777" w:rsidR="009A3064" w:rsidRPr="00B60EBE" w:rsidRDefault="009A3064" w:rsidP="009A3064">
            <w:pPr>
              <w:jc w:val="center"/>
              <w:rPr>
                <w:rFonts w:cs="Arial"/>
                <w:b/>
                <w:bCs/>
                <w:sz w:val="20"/>
                <w:szCs w:val="20"/>
              </w:rPr>
            </w:pPr>
          </w:p>
        </w:tc>
      </w:tr>
      <w:tr w:rsidR="009A3064" w:rsidRPr="00B60EBE" w14:paraId="16EF08D5" w14:textId="77777777" w:rsidTr="009A3064">
        <w:tc>
          <w:tcPr>
            <w:tcW w:w="1545" w:type="dxa"/>
          </w:tcPr>
          <w:p w14:paraId="55A9DF76" w14:textId="77777777" w:rsidR="009A3064" w:rsidRPr="00B60EBE" w:rsidRDefault="009A3064" w:rsidP="009A3064">
            <w:pPr>
              <w:rPr>
                <w:rFonts w:cs="Arial"/>
                <w:sz w:val="20"/>
                <w:szCs w:val="20"/>
              </w:rPr>
            </w:pPr>
            <w:r w:rsidRPr="00B60EBE">
              <w:rPr>
                <w:rFonts w:cs="Arial"/>
                <w:sz w:val="20"/>
                <w:szCs w:val="20"/>
              </w:rPr>
              <w:t>Бор</w:t>
            </w:r>
          </w:p>
        </w:tc>
        <w:tc>
          <w:tcPr>
            <w:tcW w:w="977" w:type="dxa"/>
          </w:tcPr>
          <w:p w14:paraId="70EEA661" w14:textId="77777777" w:rsidR="009A3064" w:rsidRPr="00B60EBE" w:rsidRDefault="009A3064" w:rsidP="009A3064">
            <w:pPr>
              <w:jc w:val="center"/>
              <w:rPr>
                <w:rFonts w:cs="Arial"/>
                <w:b/>
                <w:bCs/>
                <w:sz w:val="20"/>
                <w:szCs w:val="20"/>
              </w:rPr>
            </w:pPr>
          </w:p>
        </w:tc>
        <w:tc>
          <w:tcPr>
            <w:tcW w:w="977" w:type="dxa"/>
          </w:tcPr>
          <w:p w14:paraId="0E71D96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0AD986F" w14:textId="77777777" w:rsidR="009A3064" w:rsidRPr="00B60EBE" w:rsidRDefault="009A3064" w:rsidP="009A3064">
            <w:pPr>
              <w:jc w:val="center"/>
              <w:rPr>
                <w:rFonts w:cs="Arial"/>
                <w:b/>
                <w:bCs/>
                <w:sz w:val="20"/>
                <w:szCs w:val="20"/>
              </w:rPr>
            </w:pPr>
          </w:p>
        </w:tc>
        <w:tc>
          <w:tcPr>
            <w:tcW w:w="917" w:type="dxa"/>
          </w:tcPr>
          <w:p w14:paraId="5EBDC29F" w14:textId="77777777" w:rsidR="009A3064" w:rsidRPr="00B60EBE" w:rsidRDefault="009A3064" w:rsidP="009A3064">
            <w:pPr>
              <w:jc w:val="center"/>
              <w:rPr>
                <w:rFonts w:cs="Arial"/>
                <w:b/>
                <w:bCs/>
                <w:sz w:val="20"/>
                <w:szCs w:val="20"/>
              </w:rPr>
            </w:pPr>
          </w:p>
        </w:tc>
        <w:tc>
          <w:tcPr>
            <w:tcW w:w="1087" w:type="dxa"/>
          </w:tcPr>
          <w:p w14:paraId="30E047F9" w14:textId="77777777" w:rsidR="009A3064" w:rsidRPr="00B60EBE" w:rsidRDefault="009A3064" w:rsidP="009A3064">
            <w:pPr>
              <w:jc w:val="center"/>
              <w:rPr>
                <w:rFonts w:cs="Arial"/>
                <w:b/>
                <w:bCs/>
                <w:sz w:val="20"/>
                <w:szCs w:val="20"/>
              </w:rPr>
            </w:pPr>
          </w:p>
        </w:tc>
        <w:tc>
          <w:tcPr>
            <w:tcW w:w="957" w:type="dxa"/>
          </w:tcPr>
          <w:p w14:paraId="2735D8C0" w14:textId="77777777" w:rsidR="009A3064" w:rsidRPr="00B60EBE" w:rsidRDefault="009A3064" w:rsidP="009A3064">
            <w:pPr>
              <w:jc w:val="center"/>
              <w:rPr>
                <w:rFonts w:cs="Arial"/>
                <w:b/>
                <w:bCs/>
                <w:sz w:val="20"/>
                <w:szCs w:val="20"/>
              </w:rPr>
            </w:pPr>
          </w:p>
        </w:tc>
        <w:tc>
          <w:tcPr>
            <w:tcW w:w="1017" w:type="dxa"/>
          </w:tcPr>
          <w:p w14:paraId="57C9078E" w14:textId="77777777" w:rsidR="009A3064" w:rsidRPr="00B60EBE" w:rsidRDefault="009A3064" w:rsidP="009A3064">
            <w:pPr>
              <w:jc w:val="center"/>
              <w:rPr>
                <w:rFonts w:cs="Arial"/>
                <w:b/>
                <w:bCs/>
                <w:sz w:val="20"/>
                <w:szCs w:val="20"/>
              </w:rPr>
            </w:pPr>
          </w:p>
        </w:tc>
        <w:tc>
          <w:tcPr>
            <w:tcW w:w="1602" w:type="dxa"/>
          </w:tcPr>
          <w:p w14:paraId="5633A934" w14:textId="77777777" w:rsidR="009A3064" w:rsidRPr="00B60EBE" w:rsidRDefault="009A3064" w:rsidP="009A3064">
            <w:pPr>
              <w:jc w:val="center"/>
              <w:rPr>
                <w:rFonts w:cs="Arial"/>
                <w:b/>
                <w:bCs/>
                <w:sz w:val="20"/>
                <w:szCs w:val="20"/>
              </w:rPr>
            </w:pPr>
          </w:p>
        </w:tc>
      </w:tr>
      <w:tr w:rsidR="009A3064" w:rsidRPr="00B60EBE" w14:paraId="01E0B448" w14:textId="77777777" w:rsidTr="009A3064">
        <w:tc>
          <w:tcPr>
            <w:tcW w:w="1545" w:type="dxa"/>
          </w:tcPr>
          <w:p w14:paraId="6B329E28" w14:textId="77777777" w:rsidR="009A3064" w:rsidRPr="00B60EBE" w:rsidRDefault="009A3064" w:rsidP="009A3064">
            <w:pPr>
              <w:rPr>
                <w:rFonts w:cs="Arial"/>
                <w:sz w:val="20"/>
                <w:szCs w:val="20"/>
                <w:lang w:val="sr-Cyrl-BA"/>
              </w:rPr>
            </w:pPr>
            <w:r w:rsidRPr="00B60EBE">
              <w:rPr>
                <w:rFonts w:cs="Arial"/>
                <w:sz w:val="20"/>
                <w:szCs w:val="20"/>
              </w:rPr>
              <w:lastRenderedPageBreak/>
              <w:t xml:space="preserve">Зајечар- </w:t>
            </w:r>
            <w:r w:rsidRPr="00B60EBE">
              <w:rPr>
                <w:rFonts w:cs="Arial"/>
                <w:sz w:val="20"/>
                <w:szCs w:val="20"/>
                <w:lang w:val="sr-Cyrl-BA"/>
              </w:rPr>
              <w:t>погон</w:t>
            </w:r>
          </w:p>
        </w:tc>
        <w:tc>
          <w:tcPr>
            <w:tcW w:w="977" w:type="dxa"/>
          </w:tcPr>
          <w:p w14:paraId="0FEA4903" w14:textId="77777777" w:rsidR="009A3064" w:rsidRPr="00B60EBE" w:rsidRDefault="009A3064" w:rsidP="009A3064">
            <w:pPr>
              <w:jc w:val="center"/>
              <w:rPr>
                <w:rFonts w:cs="Arial"/>
                <w:b/>
                <w:bCs/>
                <w:sz w:val="20"/>
                <w:szCs w:val="20"/>
              </w:rPr>
            </w:pPr>
          </w:p>
        </w:tc>
        <w:tc>
          <w:tcPr>
            <w:tcW w:w="977" w:type="dxa"/>
          </w:tcPr>
          <w:p w14:paraId="29FFC1E5" w14:textId="77777777" w:rsidR="009A3064" w:rsidRPr="00B60EBE" w:rsidRDefault="009A3064" w:rsidP="009A3064">
            <w:pPr>
              <w:jc w:val="center"/>
              <w:rPr>
                <w:rFonts w:cs="Arial"/>
                <w:b/>
                <w:bCs/>
                <w:sz w:val="20"/>
                <w:szCs w:val="20"/>
              </w:rPr>
            </w:pPr>
          </w:p>
        </w:tc>
        <w:tc>
          <w:tcPr>
            <w:tcW w:w="977" w:type="dxa"/>
          </w:tcPr>
          <w:p w14:paraId="53BE44CF" w14:textId="77777777" w:rsidR="009A3064" w:rsidRPr="00B60EBE" w:rsidRDefault="009A3064" w:rsidP="009A3064">
            <w:pPr>
              <w:jc w:val="center"/>
              <w:rPr>
                <w:rFonts w:cs="Arial"/>
                <w:b/>
                <w:bCs/>
                <w:sz w:val="20"/>
                <w:szCs w:val="20"/>
              </w:rPr>
            </w:pPr>
          </w:p>
        </w:tc>
        <w:tc>
          <w:tcPr>
            <w:tcW w:w="917" w:type="dxa"/>
          </w:tcPr>
          <w:p w14:paraId="45629224" w14:textId="77777777" w:rsidR="009A3064" w:rsidRPr="00B60EBE" w:rsidRDefault="009A3064" w:rsidP="009A3064">
            <w:pPr>
              <w:jc w:val="center"/>
              <w:rPr>
                <w:rFonts w:cs="Arial"/>
                <w:b/>
                <w:bCs/>
                <w:sz w:val="20"/>
                <w:szCs w:val="20"/>
              </w:rPr>
            </w:pPr>
          </w:p>
        </w:tc>
        <w:tc>
          <w:tcPr>
            <w:tcW w:w="1087" w:type="dxa"/>
          </w:tcPr>
          <w:p w14:paraId="718D39D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51F16B09" w14:textId="77777777" w:rsidR="009A3064" w:rsidRPr="00B60EBE" w:rsidRDefault="009A3064" w:rsidP="009A3064">
            <w:pPr>
              <w:jc w:val="center"/>
              <w:rPr>
                <w:rFonts w:cs="Arial"/>
                <w:b/>
                <w:bCs/>
                <w:sz w:val="20"/>
                <w:szCs w:val="20"/>
              </w:rPr>
            </w:pPr>
          </w:p>
        </w:tc>
        <w:tc>
          <w:tcPr>
            <w:tcW w:w="1017" w:type="dxa"/>
          </w:tcPr>
          <w:p w14:paraId="35A42870" w14:textId="77777777" w:rsidR="009A3064" w:rsidRPr="00B60EBE" w:rsidRDefault="009A3064" w:rsidP="009A3064">
            <w:pPr>
              <w:jc w:val="center"/>
              <w:rPr>
                <w:rFonts w:cs="Arial"/>
                <w:b/>
                <w:bCs/>
                <w:sz w:val="20"/>
                <w:szCs w:val="20"/>
              </w:rPr>
            </w:pPr>
          </w:p>
        </w:tc>
        <w:tc>
          <w:tcPr>
            <w:tcW w:w="1602" w:type="dxa"/>
          </w:tcPr>
          <w:p w14:paraId="75B0274D" w14:textId="77777777" w:rsidR="009A3064" w:rsidRPr="00B60EBE" w:rsidRDefault="009A3064" w:rsidP="009A3064">
            <w:pPr>
              <w:jc w:val="center"/>
              <w:rPr>
                <w:rFonts w:cs="Arial"/>
                <w:b/>
                <w:bCs/>
                <w:sz w:val="20"/>
                <w:szCs w:val="20"/>
              </w:rPr>
            </w:pPr>
          </w:p>
        </w:tc>
      </w:tr>
      <w:tr w:rsidR="009A3064" w:rsidRPr="00B60EBE" w14:paraId="7CBF5116" w14:textId="77777777" w:rsidTr="009A3064">
        <w:tc>
          <w:tcPr>
            <w:tcW w:w="1545" w:type="dxa"/>
          </w:tcPr>
          <w:p w14:paraId="2470D2A6" w14:textId="77777777" w:rsidR="009A3064" w:rsidRPr="00B60EBE" w:rsidRDefault="009A3064" w:rsidP="009A3064">
            <w:pPr>
              <w:rPr>
                <w:rFonts w:cs="Arial"/>
                <w:sz w:val="20"/>
                <w:szCs w:val="20"/>
              </w:rPr>
            </w:pPr>
            <w:r w:rsidRPr="00B60EBE">
              <w:rPr>
                <w:rFonts w:cs="Arial"/>
                <w:sz w:val="20"/>
                <w:szCs w:val="20"/>
              </w:rPr>
              <w:t>Зајечар-управа</w:t>
            </w:r>
          </w:p>
        </w:tc>
        <w:tc>
          <w:tcPr>
            <w:tcW w:w="977" w:type="dxa"/>
          </w:tcPr>
          <w:p w14:paraId="174DEF65" w14:textId="77777777" w:rsidR="009A3064" w:rsidRPr="00B60EBE" w:rsidRDefault="009A3064" w:rsidP="009A3064">
            <w:pPr>
              <w:jc w:val="center"/>
              <w:rPr>
                <w:rFonts w:cs="Arial"/>
                <w:b/>
                <w:bCs/>
                <w:sz w:val="20"/>
                <w:szCs w:val="20"/>
              </w:rPr>
            </w:pPr>
          </w:p>
        </w:tc>
        <w:tc>
          <w:tcPr>
            <w:tcW w:w="977" w:type="dxa"/>
          </w:tcPr>
          <w:p w14:paraId="23E5ABF1" w14:textId="77777777" w:rsidR="009A3064" w:rsidRPr="00B60EBE" w:rsidRDefault="009A3064" w:rsidP="009A3064">
            <w:pPr>
              <w:jc w:val="center"/>
              <w:rPr>
                <w:rFonts w:cs="Arial"/>
                <w:b/>
                <w:bCs/>
                <w:sz w:val="20"/>
                <w:szCs w:val="20"/>
              </w:rPr>
            </w:pPr>
          </w:p>
        </w:tc>
        <w:tc>
          <w:tcPr>
            <w:tcW w:w="977" w:type="dxa"/>
          </w:tcPr>
          <w:p w14:paraId="3D020382" w14:textId="77777777" w:rsidR="009A3064" w:rsidRPr="00B60EBE" w:rsidRDefault="009A3064" w:rsidP="009A3064">
            <w:pPr>
              <w:jc w:val="center"/>
              <w:rPr>
                <w:rFonts w:cs="Arial"/>
                <w:b/>
                <w:bCs/>
                <w:sz w:val="20"/>
                <w:szCs w:val="20"/>
              </w:rPr>
            </w:pPr>
          </w:p>
        </w:tc>
        <w:tc>
          <w:tcPr>
            <w:tcW w:w="917" w:type="dxa"/>
          </w:tcPr>
          <w:p w14:paraId="114D6C98" w14:textId="77777777" w:rsidR="009A3064" w:rsidRPr="00B60EBE" w:rsidRDefault="009A3064" w:rsidP="009A3064">
            <w:pPr>
              <w:jc w:val="center"/>
              <w:rPr>
                <w:rFonts w:cs="Arial"/>
                <w:b/>
                <w:bCs/>
                <w:sz w:val="20"/>
                <w:szCs w:val="20"/>
              </w:rPr>
            </w:pPr>
          </w:p>
        </w:tc>
        <w:tc>
          <w:tcPr>
            <w:tcW w:w="1087" w:type="dxa"/>
          </w:tcPr>
          <w:p w14:paraId="624BB8F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57" w:type="dxa"/>
          </w:tcPr>
          <w:p w14:paraId="0E02D876" w14:textId="77777777" w:rsidR="009A3064" w:rsidRPr="00B60EBE" w:rsidRDefault="009A3064" w:rsidP="009A3064">
            <w:pPr>
              <w:jc w:val="center"/>
              <w:rPr>
                <w:rFonts w:cs="Arial"/>
                <w:b/>
                <w:bCs/>
                <w:sz w:val="20"/>
                <w:szCs w:val="20"/>
              </w:rPr>
            </w:pPr>
          </w:p>
        </w:tc>
        <w:tc>
          <w:tcPr>
            <w:tcW w:w="1017" w:type="dxa"/>
          </w:tcPr>
          <w:p w14:paraId="1E36D15B" w14:textId="77777777" w:rsidR="009A3064" w:rsidRPr="00B60EBE" w:rsidRDefault="009A3064" w:rsidP="009A3064">
            <w:pPr>
              <w:jc w:val="center"/>
              <w:rPr>
                <w:rFonts w:cs="Arial"/>
                <w:b/>
                <w:bCs/>
                <w:sz w:val="20"/>
                <w:szCs w:val="20"/>
              </w:rPr>
            </w:pPr>
          </w:p>
        </w:tc>
        <w:tc>
          <w:tcPr>
            <w:tcW w:w="1602" w:type="dxa"/>
          </w:tcPr>
          <w:p w14:paraId="380A4329" w14:textId="77777777" w:rsidR="009A3064" w:rsidRPr="00B60EBE" w:rsidRDefault="009A3064" w:rsidP="009A3064">
            <w:pPr>
              <w:jc w:val="center"/>
              <w:rPr>
                <w:rFonts w:cs="Arial"/>
                <w:b/>
                <w:bCs/>
                <w:sz w:val="20"/>
                <w:szCs w:val="20"/>
              </w:rPr>
            </w:pPr>
          </w:p>
        </w:tc>
      </w:tr>
      <w:tr w:rsidR="009A3064" w:rsidRPr="00B60EBE" w14:paraId="313F1DC8" w14:textId="77777777" w:rsidTr="009A3064">
        <w:tc>
          <w:tcPr>
            <w:tcW w:w="1545" w:type="dxa"/>
          </w:tcPr>
          <w:p w14:paraId="5296A6FC" w14:textId="77777777" w:rsidR="009A3064" w:rsidRPr="00B60EBE" w:rsidRDefault="009A3064" w:rsidP="009A3064">
            <w:pPr>
              <w:rPr>
                <w:rFonts w:cs="Arial"/>
                <w:sz w:val="20"/>
                <w:szCs w:val="20"/>
              </w:rPr>
            </w:pPr>
            <w:r w:rsidRPr="00B60EBE">
              <w:rPr>
                <w:rFonts w:cs="Arial"/>
                <w:b/>
                <w:bCs/>
                <w:sz w:val="16"/>
                <w:szCs w:val="16"/>
              </w:rPr>
              <w:t>ЛАСЕРСКИ ШТАМПАЧИ</w:t>
            </w:r>
          </w:p>
        </w:tc>
        <w:tc>
          <w:tcPr>
            <w:tcW w:w="977" w:type="dxa"/>
          </w:tcPr>
          <w:p w14:paraId="78910442" w14:textId="77777777" w:rsidR="009A3064" w:rsidRPr="00B60EBE" w:rsidRDefault="009A3064" w:rsidP="009A3064">
            <w:pPr>
              <w:jc w:val="center"/>
              <w:rPr>
                <w:rFonts w:cs="Arial"/>
                <w:b/>
                <w:bCs/>
                <w:sz w:val="20"/>
                <w:szCs w:val="20"/>
              </w:rPr>
            </w:pPr>
            <w:r w:rsidRPr="00B60EBE">
              <w:rPr>
                <w:rFonts w:cs="Arial"/>
                <w:b/>
                <w:bCs/>
                <w:sz w:val="20"/>
                <w:szCs w:val="20"/>
              </w:rPr>
              <w:t>Konica Minolta BizHub 282</w:t>
            </w:r>
          </w:p>
        </w:tc>
        <w:tc>
          <w:tcPr>
            <w:tcW w:w="977" w:type="dxa"/>
          </w:tcPr>
          <w:p w14:paraId="6E5D5BB3" w14:textId="77777777" w:rsidR="009A3064" w:rsidRPr="00B60EBE" w:rsidRDefault="009A3064" w:rsidP="009A3064">
            <w:pPr>
              <w:jc w:val="center"/>
              <w:rPr>
                <w:rFonts w:cs="Arial"/>
                <w:b/>
                <w:bCs/>
                <w:sz w:val="20"/>
                <w:szCs w:val="20"/>
              </w:rPr>
            </w:pPr>
            <w:r w:rsidRPr="00B60EBE">
              <w:rPr>
                <w:rFonts w:cs="Arial"/>
                <w:b/>
                <w:bCs/>
                <w:sz w:val="20"/>
                <w:szCs w:val="20"/>
              </w:rPr>
              <w:t>XEROX 3030</w:t>
            </w:r>
          </w:p>
        </w:tc>
        <w:tc>
          <w:tcPr>
            <w:tcW w:w="977" w:type="dxa"/>
          </w:tcPr>
          <w:p w14:paraId="0E93C875" w14:textId="77777777" w:rsidR="009A3064" w:rsidRPr="00B60EBE" w:rsidRDefault="009A3064" w:rsidP="009A3064">
            <w:pPr>
              <w:jc w:val="center"/>
              <w:rPr>
                <w:rFonts w:cs="Arial"/>
                <w:b/>
                <w:bCs/>
                <w:sz w:val="20"/>
                <w:szCs w:val="20"/>
              </w:rPr>
            </w:pPr>
          </w:p>
        </w:tc>
        <w:tc>
          <w:tcPr>
            <w:tcW w:w="917" w:type="dxa"/>
          </w:tcPr>
          <w:p w14:paraId="567DEFAB" w14:textId="77777777" w:rsidR="009A3064" w:rsidRPr="00B60EBE" w:rsidRDefault="009A3064" w:rsidP="009A3064">
            <w:pPr>
              <w:jc w:val="center"/>
              <w:rPr>
                <w:rFonts w:cs="Arial"/>
                <w:b/>
                <w:bCs/>
                <w:sz w:val="20"/>
                <w:szCs w:val="20"/>
              </w:rPr>
            </w:pPr>
          </w:p>
        </w:tc>
        <w:tc>
          <w:tcPr>
            <w:tcW w:w="1087" w:type="dxa"/>
          </w:tcPr>
          <w:p w14:paraId="386051AE" w14:textId="77777777" w:rsidR="009A3064" w:rsidRPr="00B60EBE" w:rsidRDefault="009A3064" w:rsidP="009A3064">
            <w:pPr>
              <w:jc w:val="center"/>
              <w:rPr>
                <w:rFonts w:cs="Arial"/>
                <w:b/>
                <w:bCs/>
                <w:sz w:val="20"/>
                <w:szCs w:val="20"/>
              </w:rPr>
            </w:pPr>
          </w:p>
        </w:tc>
        <w:tc>
          <w:tcPr>
            <w:tcW w:w="957" w:type="dxa"/>
          </w:tcPr>
          <w:p w14:paraId="622A62E4" w14:textId="77777777" w:rsidR="009A3064" w:rsidRPr="00B60EBE" w:rsidRDefault="009A3064" w:rsidP="009A3064">
            <w:pPr>
              <w:jc w:val="center"/>
              <w:rPr>
                <w:rFonts w:cs="Arial"/>
                <w:b/>
                <w:bCs/>
                <w:sz w:val="20"/>
                <w:szCs w:val="20"/>
              </w:rPr>
            </w:pPr>
          </w:p>
        </w:tc>
        <w:tc>
          <w:tcPr>
            <w:tcW w:w="1017" w:type="dxa"/>
          </w:tcPr>
          <w:p w14:paraId="0F20A723" w14:textId="77777777" w:rsidR="009A3064" w:rsidRPr="00B60EBE" w:rsidRDefault="009A3064" w:rsidP="009A3064">
            <w:pPr>
              <w:jc w:val="center"/>
              <w:rPr>
                <w:rFonts w:cs="Arial"/>
                <w:b/>
                <w:bCs/>
                <w:sz w:val="20"/>
                <w:szCs w:val="20"/>
              </w:rPr>
            </w:pPr>
          </w:p>
        </w:tc>
        <w:tc>
          <w:tcPr>
            <w:tcW w:w="1602" w:type="dxa"/>
          </w:tcPr>
          <w:p w14:paraId="72B8A92D" w14:textId="77777777" w:rsidR="009A3064" w:rsidRPr="00B60EBE" w:rsidRDefault="009A3064" w:rsidP="009A3064">
            <w:pPr>
              <w:jc w:val="center"/>
              <w:rPr>
                <w:rFonts w:cs="Arial"/>
                <w:b/>
                <w:bCs/>
                <w:sz w:val="20"/>
                <w:szCs w:val="20"/>
              </w:rPr>
            </w:pPr>
          </w:p>
        </w:tc>
      </w:tr>
      <w:tr w:rsidR="009A3064" w:rsidRPr="00B60EBE" w14:paraId="62458A25" w14:textId="77777777" w:rsidTr="009A3064">
        <w:tc>
          <w:tcPr>
            <w:tcW w:w="1545" w:type="dxa"/>
          </w:tcPr>
          <w:p w14:paraId="5D665400" w14:textId="77777777" w:rsidR="009A3064" w:rsidRPr="00B60EBE" w:rsidRDefault="009A3064" w:rsidP="009A3064">
            <w:pPr>
              <w:rPr>
                <w:rFonts w:cs="Arial"/>
                <w:b/>
                <w:bCs/>
                <w:sz w:val="16"/>
                <w:szCs w:val="16"/>
              </w:rPr>
            </w:pPr>
            <w:r w:rsidRPr="00B60EBE">
              <w:rPr>
                <w:rFonts w:cs="Arial"/>
                <w:sz w:val="20"/>
                <w:szCs w:val="20"/>
              </w:rPr>
              <w:t>Зајечар-управа</w:t>
            </w:r>
          </w:p>
        </w:tc>
        <w:tc>
          <w:tcPr>
            <w:tcW w:w="977" w:type="dxa"/>
          </w:tcPr>
          <w:p w14:paraId="39B175B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67FEC98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485E8CE" w14:textId="77777777" w:rsidR="009A3064" w:rsidRPr="00B60EBE" w:rsidRDefault="009A3064" w:rsidP="009A3064">
            <w:pPr>
              <w:jc w:val="center"/>
              <w:rPr>
                <w:rFonts w:cs="Arial"/>
                <w:b/>
                <w:bCs/>
                <w:sz w:val="20"/>
                <w:szCs w:val="20"/>
              </w:rPr>
            </w:pPr>
          </w:p>
        </w:tc>
        <w:tc>
          <w:tcPr>
            <w:tcW w:w="917" w:type="dxa"/>
          </w:tcPr>
          <w:p w14:paraId="1040F97C" w14:textId="77777777" w:rsidR="009A3064" w:rsidRPr="00B60EBE" w:rsidRDefault="009A3064" w:rsidP="009A3064">
            <w:pPr>
              <w:jc w:val="center"/>
              <w:rPr>
                <w:rFonts w:cs="Arial"/>
                <w:b/>
                <w:bCs/>
                <w:sz w:val="20"/>
                <w:szCs w:val="20"/>
              </w:rPr>
            </w:pPr>
          </w:p>
        </w:tc>
        <w:tc>
          <w:tcPr>
            <w:tcW w:w="1087" w:type="dxa"/>
          </w:tcPr>
          <w:p w14:paraId="27AFCAF0" w14:textId="77777777" w:rsidR="009A3064" w:rsidRPr="00B60EBE" w:rsidRDefault="009A3064" w:rsidP="009A3064">
            <w:pPr>
              <w:jc w:val="center"/>
              <w:rPr>
                <w:rFonts w:cs="Arial"/>
                <w:b/>
                <w:bCs/>
                <w:sz w:val="20"/>
                <w:szCs w:val="20"/>
              </w:rPr>
            </w:pPr>
          </w:p>
        </w:tc>
        <w:tc>
          <w:tcPr>
            <w:tcW w:w="957" w:type="dxa"/>
          </w:tcPr>
          <w:p w14:paraId="1E091834" w14:textId="77777777" w:rsidR="009A3064" w:rsidRPr="00B60EBE" w:rsidRDefault="009A3064" w:rsidP="009A3064">
            <w:pPr>
              <w:jc w:val="center"/>
              <w:rPr>
                <w:rFonts w:cs="Arial"/>
                <w:b/>
                <w:bCs/>
                <w:sz w:val="20"/>
                <w:szCs w:val="20"/>
              </w:rPr>
            </w:pPr>
          </w:p>
        </w:tc>
        <w:tc>
          <w:tcPr>
            <w:tcW w:w="1017" w:type="dxa"/>
          </w:tcPr>
          <w:p w14:paraId="5DF25383" w14:textId="77777777" w:rsidR="009A3064" w:rsidRPr="00B60EBE" w:rsidRDefault="009A3064" w:rsidP="009A3064">
            <w:pPr>
              <w:jc w:val="center"/>
              <w:rPr>
                <w:rFonts w:cs="Arial"/>
                <w:b/>
                <w:bCs/>
                <w:sz w:val="20"/>
                <w:szCs w:val="20"/>
              </w:rPr>
            </w:pPr>
          </w:p>
        </w:tc>
        <w:tc>
          <w:tcPr>
            <w:tcW w:w="1602" w:type="dxa"/>
          </w:tcPr>
          <w:p w14:paraId="347AB383" w14:textId="77777777" w:rsidR="009A3064" w:rsidRPr="00B60EBE" w:rsidRDefault="009A3064" w:rsidP="009A3064">
            <w:pPr>
              <w:jc w:val="center"/>
              <w:rPr>
                <w:rFonts w:cs="Arial"/>
                <w:b/>
                <w:bCs/>
                <w:sz w:val="20"/>
                <w:szCs w:val="20"/>
              </w:rPr>
            </w:pPr>
          </w:p>
        </w:tc>
      </w:tr>
      <w:tr w:rsidR="009A3064" w:rsidRPr="00B60EBE" w14:paraId="7EED0395" w14:textId="77777777" w:rsidTr="009A3064">
        <w:tc>
          <w:tcPr>
            <w:tcW w:w="1545" w:type="dxa"/>
            <w:shd w:val="clear" w:color="auto" w:fill="E6E6E6"/>
          </w:tcPr>
          <w:p w14:paraId="20D19A50" w14:textId="77777777" w:rsidR="009A3064" w:rsidRPr="00B60EBE" w:rsidRDefault="009A3064" w:rsidP="009A3064">
            <w:pPr>
              <w:jc w:val="center"/>
              <w:rPr>
                <w:rFonts w:cs="Arial"/>
                <w:b/>
                <w:bCs/>
                <w:sz w:val="16"/>
                <w:szCs w:val="16"/>
              </w:rPr>
            </w:pPr>
            <w:r w:rsidRPr="00B60EBE">
              <w:rPr>
                <w:rFonts w:cs="Arial"/>
                <w:b/>
                <w:bCs/>
                <w:sz w:val="16"/>
                <w:szCs w:val="16"/>
              </w:rPr>
              <w:t>ЛАСЕРСКИ ШТАМПАЧИ</w:t>
            </w:r>
          </w:p>
        </w:tc>
        <w:tc>
          <w:tcPr>
            <w:tcW w:w="977" w:type="dxa"/>
          </w:tcPr>
          <w:p w14:paraId="2419C5FB" w14:textId="77777777" w:rsidR="009A3064" w:rsidRPr="00B60EBE" w:rsidRDefault="009A3064" w:rsidP="009A3064">
            <w:pPr>
              <w:jc w:val="center"/>
              <w:rPr>
                <w:rFonts w:cs="Arial"/>
                <w:sz w:val="18"/>
                <w:szCs w:val="18"/>
              </w:rPr>
            </w:pPr>
            <w:r w:rsidRPr="00B60EBE">
              <w:rPr>
                <w:rFonts w:cs="Arial"/>
                <w:sz w:val="18"/>
                <w:szCs w:val="18"/>
              </w:rPr>
              <w:t>Samsung scx4100</w:t>
            </w:r>
          </w:p>
        </w:tc>
        <w:tc>
          <w:tcPr>
            <w:tcW w:w="977" w:type="dxa"/>
          </w:tcPr>
          <w:p w14:paraId="0BCCFCA3" w14:textId="77777777" w:rsidR="009A3064" w:rsidRPr="00B60EBE" w:rsidRDefault="009A3064" w:rsidP="009A3064">
            <w:pPr>
              <w:jc w:val="center"/>
              <w:rPr>
                <w:rFonts w:cs="Arial"/>
                <w:b/>
                <w:bCs/>
                <w:sz w:val="18"/>
                <w:szCs w:val="18"/>
              </w:rPr>
            </w:pPr>
            <w:r w:rsidRPr="00B60EBE">
              <w:rPr>
                <w:rFonts w:cs="Arial"/>
                <w:sz w:val="18"/>
                <w:szCs w:val="18"/>
              </w:rPr>
              <w:t>HP Ljet 1500</w:t>
            </w:r>
          </w:p>
        </w:tc>
        <w:tc>
          <w:tcPr>
            <w:tcW w:w="977" w:type="dxa"/>
          </w:tcPr>
          <w:p w14:paraId="5204B382" w14:textId="77777777" w:rsidR="009A3064" w:rsidRPr="00B60EBE" w:rsidRDefault="009A3064" w:rsidP="009A3064">
            <w:pPr>
              <w:jc w:val="center"/>
              <w:rPr>
                <w:rFonts w:cs="Arial"/>
                <w:b/>
                <w:bCs/>
                <w:sz w:val="18"/>
                <w:szCs w:val="18"/>
              </w:rPr>
            </w:pPr>
            <w:r w:rsidRPr="00B60EBE">
              <w:rPr>
                <w:rFonts w:cs="Arial"/>
                <w:sz w:val="18"/>
                <w:szCs w:val="18"/>
              </w:rPr>
              <w:t>HP Ljet 2100</w:t>
            </w:r>
          </w:p>
        </w:tc>
        <w:tc>
          <w:tcPr>
            <w:tcW w:w="917" w:type="dxa"/>
          </w:tcPr>
          <w:p w14:paraId="19676835" w14:textId="77777777" w:rsidR="009A3064" w:rsidRPr="00B60EBE" w:rsidRDefault="009A3064" w:rsidP="009A3064">
            <w:pPr>
              <w:jc w:val="center"/>
              <w:rPr>
                <w:rFonts w:cs="Arial"/>
                <w:b/>
                <w:bCs/>
                <w:sz w:val="18"/>
                <w:szCs w:val="18"/>
              </w:rPr>
            </w:pPr>
            <w:r w:rsidRPr="00B60EBE">
              <w:rPr>
                <w:rFonts w:cs="Arial"/>
                <w:sz w:val="18"/>
                <w:szCs w:val="18"/>
              </w:rPr>
              <w:t>Xerox pe114e</w:t>
            </w:r>
          </w:p>
        </w:tc>
        <w:tc>
          <w:tcPr>
            <w:tcW w:w="1087" w:type="dxa"/>
          </w:tcPr>
          <w:p w14:paraId="2F1574E6" w14:textId="77777777" w:rsidR="009A3064" w:rsidRPr="00B60EBE" w:rsidRDefault="009A3064" w:rsidP="009A3064">
            <w:pPr>
              <w:jc w:val="center"/>
              <w:rPr>
                <w:rFonts w:cs="Arial"/>
                <w:sz w:val="18"/>
                <w:szCs w:val="18"/>
              </w:rPr>
            </w:pPr>
            <w:r w:rsidRPr="00B60EBE">
              <w:rPr>
                <w:rFonts w:cs="Arial"/>
                <w:sz w:val="18"/>
                <w:szCs w:val="18"/>
              </w:rPr>
              <w:t>Epson EPL-590L</w:t>
            </w:r>
          </w:p>
        </w:tc>
        <w:tc>
          <w:tcPr>
            <w:tcW w:w="957" w:type="dxa"/>
          </w:tcPr>
          <w:p w14:paraId="65326582" w14:textId="77777777" w:rsidR="009A3064" w:rsidRPr="00B60EBE" w:rsidRDefault="009A3064" w:rsidP="009A3064">
            <w:pPr>
              <w:jc w:val="center"/>
              <w:rPr>
                <w:rFonts w:cs="Arial"/>
                <w:b/>
                <w:bCs/>
                <w:sz w:val="18"/>
                <w:szCs w:val="18"/>
              </w:rPr>
            </w:pPr>
            <w:r w:rsidRPr="00B60EBE">
              <w:rPr>
                <w:rFonts w:cs="Arial"/>
                <w:sz w:val="18"/>
                <w:szCs w:val="18"/>
              </w:rPr>
              <w:t>HP Ljet p1005</w:t>
            </w:r>
          </w:p>
        </w:tc>
        <w:tc>
          <w:tcPr>
            <w:tcW w:w="1017" w:type="dxa"/>
          </w:tcPr>
          <w:p w14:paraId="596D10C7" w14:textId="77777777" w:rsidR="009A3064" w:rsidRPr="00B60EBE" w:rsidRDefault="009A3064" w:rsidP="009A3064">
            <w:pPr>
              <w:jc w:val="center"/>
              <w:rPr>
                <w:rFonts w:cs="Arial"/>
                <w:b/>
                <w:bCs/>
                <w:sz w:val="18"/>
                <w:szCs w:val="18"/>
              </w:rPr>
            </w:pPr>
            <w:r w:rsidRPr="00B60EBE">
              <w:rPr>
                <w:rFonts w:cs="Arial"/>
                <w:sz w:val="18"/>
                <w:szCs w:val="18"/>
              </w:rPr>
              <w:t>HP Ljet 1018</w:t>
            </w:r>
          </w:p>
        </w:tc>
        <w:tc>
          <w:tcPr>
            <w:tcW w:w="1602" w:type="dxa"/>
          </w:tcPr>
          <w:p w14:paraId="4829995B" w14:textId="77777777" w:rsidR="009A3064" w:rsidRPr="00B60EBE" w:rsidRDefault="009A3064" w:rsidP="009A3064">
            <w:pPr>
              <w:jc w:val="center"/>
              <w:rPr>
                <w:rFonts w:cs="Arial"/>
                <w:b/>
                <w:bCs/>
                <w:sz w:val="18"/>
                <w:szCs w:val="18"/>
              </w:rPr>
            </w:pPr>
            <w:r w:rsidRPr="00B60EBE">
              <w:rPr>
                <w:rFonts w:cs="Arial"/>
                <w:sz w:val="18"/>
                <w:szCs w:val="18"/>
              </w:rPr>
              <w:t>HP Ljet 4300</w:t>
            </w:r>
          </w:p>
        </w:tc>
      </w:tr>
      <w:tr w:rsidR="009A3064" w:rsidRPr="00B60EBE" w14:paraId="340A2573" w14:textId="77777777" w:rsidTr="009A3064">
        <w:tc>
          <w:tcPr>
            <w:tcW w:w="1545" w:type="dxa"/>
          </w:tcPr>
          <w:p w14:paraId="65AF6EED" w14:textId="77777777" w:rsidR="009A3064" w:rsidRPr="00B60EBE" w:rsidRDefault="009A3064" w:rsidP="009A3064">
            <w:pPr>
              <w:rPr>
                <w:rFonts w:cs="Arial"/>
                <w:sz w:val="20"/>
                <w:szCs w:val="20"/>
              </w:rPr>
            </w:pPr>
            <w:r w:rsidRPr="00B60EBE">
              <w:rPr>
                <w:rFonts w:cs="Arial"/>
                <w:sz w:val="20"/>
                <w:szCs w:val="20"/>
              </w:rPr>
              <w:t>Пирот</w:t>
            </w:r>
          </w:p>
        </w:tc>
        <w:tc>
          <w:tcPr>
            <w:tcW w:w="977" w:type="dxa"/>
          </w:tcPr>
          <w:p w14:paraId="163F676C" w14:textId="77777777" w:rsidR="009A3064" w:rsidRPr="00B60EBE" w:rsidRDefault="009A3064" w:rsidP="009A3064">
            <w:pPr>
              <w:jc w:val="center"/>
              <w:rPr>
                <w:rFonts w:cs="Arial"/>
                <w:b/>
                <w:bCs/>
                <w:sz w:val="20"/>
                <w:szCs w:val="20"/>
              </w:rPr>
            </w:pPr>
          </w:p>
        </w:tc>
        <w:tc>
          <w:tcPr>
            <w:tcW w:w="977" w:type="dxa"/>
          </w:tcPr>
          <w:p w14:paraId="196F4E3D" w14:textId="77777777" w:rsidR="009A3064" w:rsidRPr="00B60EBE" w:rsidRDefault="009A3064" w:rsidP="009A3064">
            <w:pPr>
              <w:jc w:val="center"/>
              <w:rPr>
                <w:rFonts w:cs="Arial"/>
                <w:b/>
                <w:bCs/>
                <w:sz w:val="20"/>
                <w:szCs w:val="20"/>
              </w:rPr>
            </w:pPr>
          </w:p>
        </w:tc>
        <w:tc>
          <w:tcPr>
            <w:tcW w:w="977" w:type="dxa"/>
          </w:tcPr>
          <w:p w14:paraId="5E192FE2" w14:textId="77777777" w:rsidR="009A3064" w:rsidRPr="00B60EBE" w:rsidRDefault="009A3064" w:rsidP="009A3064">
            <w:pPr>
              <w:jc w:val="center"/>
              <w:rPr>
                <w:rFonts w:cs="Arial"/>
                <w:b/>
                <w:bCs/>
                <w:sz w:val="20"/>
                <w:szCs w:val="20"/>
              </w:rPr>
            </w:pPr>
          </w:p>
        </w:tc>
        <w:tc>
          <w:tcPr>
            <w:tcW w:w="917" w:type="dxa"/>
          </w:tcPr>
          <w:p w14:paraId="074ED40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7628219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7C9CDDDD" w14:textId="77777777" w:rsidR="009A3064" w:rsidRPr="00B60EBE" w:rsidRDefault="009A3064" w:rsidP="009A3064">
            <w:pPr>
              <w:jc w:val="center"/>
              <w:rPr>
                <w:rFonts w:cs="Arial"/>
                <w:b/>
                <w:bCs/>
                <w:sz w:val="20"/>
                <w:szCs w:val="20"/>
              </w:rPr>
            </w:pPr>
          </w:p>
        </w:tc>
        <w:tc>
          <w:tcPr>
            <w:tcW w:w="1017" w:type="dxa"/>
          </w:tcPr>
          <w:p w14:paraId="28F862FE" w14:textId="77777777" w:rsidR="009A3064" w:rsidRPr="00B60EBE" w:rsidRDefault="009A3064" w:rsidP="009A3064">
            <w:pPr>
              <w:jc w:val="center"/>
              <w:rPr>
                <w:rFonts w:cs="Arial"/>
                <w:b/>
                <w:bCs/>
                <w:sz w:val="20"/>
                <w:szCs w:val="20"/>
              </w:rPr>
            </w:pPr>
          </w:p>
        </w:tc>
        <w:tc>
          <w:tcPr>
            <w:tcW w:w="1602" w:type="dxa"/>
          </w:tcPr>
          <w:p w14:paraId="5BFA7FEA" w14:textId="77777777" w:rsidR="009A3064" w:rsidRPr="00B60EBE" w:rsidRDefault="009A3064" w:rsidP="009A3064">
            <w:pPr>
              <w:jc w:val="center"/>
              <w:rPr>
                <w:rFonts w:cs="Arial"/>
                <w:b/>
                <w:bCs/>
                <w:sz w:val="20"/>
                <w:szCs w:val="20"/>
              </w:rPr>
            </w:pPr>
          </w:p>
        </w:tc>
      </w:tr>
      <w:tr w:rsidR="009A3064" w:rsidRPr="00B60EBE" w14:paraId="4234E2AA" w14:textId="77777777" w:rsidTr="009A3064">
        <w:tc>
          <w:tcPr>
            <w:tcW w:w="1545" w:type="dxa"/>
          </w:tcPr>
          <w:p w14:paraId="044B86C5"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77" w:type="dxa"/>
          </w:tcPr>
          <w:p w14:paraId="607DECC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59F2B8B5" w14:textId="77777777" w:rsidR="009A3064" w:rsidRPr="00B60EBE" w:rsidRDefault="009A3064" w:rsidP="009A3064">
            <w:pPr>
              <w:jc w:val="center"/>
              <w:rPr>
                <w:rFonts w:cs="Arial"/>
                <w:b/>
                <w:bCs/>
                <w:sz w:val="20"/>
                <w:szCs w:val="20"/>
              </w:rPr>
            </w:pPr>
          </w:p>
        </w:tc>
        <w:tc>
          <w:tcPr>
            <w:tcW w:w="977" w:type="dxa"/>
          </w:tcPr>
          <w:p w14:paraId="4FA4ED17" w14:textId="77777777" w:rsidR="009A3064" w:rsidRPr="00B60EBE" w:rsidRDefault="009A3064" w:rsidP="009A3064">
            <w:pPr>
              <w:jc w:val="center"/>
              <w:rPr>
                <w:rFonts w:cs="Arial"/>
                <w:b/>
                <w:bCs/>
                <w:sz w:val="20"/>
                <w:szCs w:val="20"/>
              </w:rPr>
            </w:pPr>
          </w:p>
        </w:tc>
        <w:tc>
          <w:tcPr>
            <w:tcW w:w="917" w:type="dxa"/>
          </w:tcPr>
          <w:p w14:paraId="0528766F" w14:textId="77777777" w:rsidR="009A3064" w:rsidRPr="00B60EBE" w:rsidRDefault="009A3064" w:rsidP="009A3064">
            <w:pPr>
              <w:jc w:val="center"/>
              <w:rPr>
                <w:rFonts w:cs="Arial"/>
                <w:b/>
                <w:bCs/>
                <w:sz w:val="20"/>
                <w:szCs w:val="20"/>
              </w:rPr>
            </w:pPr>
          </w:p>
        </w:tc>
        <w:tc>
          <w:tcPr>
            <w:tcW w:w="1087" w:type="dxa"/>
          </w:tcPr>
          <w:p w14:paraId="7C542316" w14:textId="77777777" w:rsidR="009A3064" w:rsidRPr="00B60EBE" w:rsidRDefault="009A3064" w:rsidP="009A3064">
            <w:pPr>
              <w:jc w:val="center"/>
              <w:rPr>
                <w:rFonts w:cs="Arial"/>
                <w:b/>
                <w:bCs/>
                <w:sz w:val="20"/>
                <w:szCs w:val="20"/>
              </w:rPr>
            </w:pPr>
          </w:p>
        </w:tc>
        <w:tc>
          <w:tcPr>
            <w:tcW w:w="957" w:type="dxa"/>
          </w:tcPr>
          <w:p w14:paraId="42D30DFC" w14:textId="77777777" w:rsidR="009A3064" w:rsidRPr="00B60EBE" w:rsidRDefault="009A3064" w:rsidP="009A3064">
            <w:pPr>
              <w:jc w:val="center"/>
              <w:rPr>
                <w:rFonts w:cs="Arial"/>
                <w:b/>
                <w:bCs/>
                <w:sz w:val="20"/>
                <w:szCs w:val="20"/>
              </w:rPr>
            </w:pPr>
          </w:p>
        </w:tc>
        <w:tc>
          <w:tcPr>
            <w:tcW w:w="1017" w:type="dxa"/>
          </w:tcPr>
          <w:p w14:paraId="35CC544A" w14:textId="77777777" w:rsidR="009A3064" w:rsidRPr="00B60EBE" w:rsidRDefault="009A3064" w:rsidP="009A3064">
            <w:pPr>
              <w:jc w:val="center"/>
              <w:rPr>
                <w:rFonts w:cs="Arial"/>
                <w:b/>
                <w:bCs/>
                <w:sz w:val="20"/>
                <w:szCs w:val="20"/>
              </w:rPr>
            </w:pPr>
          </w:p>
        </w:tc>
        <w:tc>
          <w:tcPr>
            <w:tcW w:w="1602" w:type="dxa"/>
          </w:tcPr>
          <w:p w14:paraId="7ACA6941" w14:textId="77777777" w:rsidR="009A3064" w:rsidRPr="00B60EBE" w:rsidRDefault="009A3064" w:rsidP="009A3064">
            <w:pPr>
              <w:jc w:val="center"/>
              <w:rPr>
                <w:rFonts w:cs="Arial"/>
                <w:b/>
                <w:bCs/>
                <w:sz w:val="20"/>
                <w:szCs w:val="20"/>
              </w:rPr>
            </w:pPr>
          </w:p>
        </w:tc>
      </w:tr>
      <w:tr w:rsidR="009A3064" w:rsidRPr="00B60EBE" w14:paraId="3A103F71" w14:textId="77777777" w:rsidTr="009A3064">
        <w:tc>
          <w:tcPr>
            <w:tcW w:w="1545" w:type="dxa"/>
          </w:tcPr>
          <w:p w14:paraId="01E87DEF"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77" w:type="dxa"/>
          </w:tcPr>
          <w:p w14:paraId="4F33FC0F" w14:textId="77777777" w:rsidR="009A3064" w:rsidRPr="00B60EBE" w:rsidRDefault="009A3064" w:rsidP="009A3064">
            <w:pPr>
              <w:jc w:val="center"/>
              <w:rPr>
                <w:rFonts w:cs="Arial"/>
                <w:b/>
                <w:bCs/>
                <w:sz w:val="20"/>
                <w:szCs w:val="20"/>
              </w:rPr>
            </w:pPr>
          </w:p>
        </w:tc>
        <w:tc>
          <w:tcPr>
            <w:tcW w:w="977" w:type="dxa"/>
          </w:tcPr>
          <w:p w14:paraId="1859BB2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456E4AC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7" w:type="dxa"/>
          </w:tcPr>
          <w:p w14:paraId="33383659" w14:textId="77777777" w:rsidR="009A3064" w:rsidRPr="00B60EBE" w:rsidRDefault="009A3064" w:rsidP="009A3064">
            <w:pPr>
              <w:jc w:val="center"/>
              <w:rPr>
                <w:rFonts w:cs="Arial"/>
                <w:b/>
                <w:bCs/>
                <w:sz w:val="20"/>
                <w:szCs w:val="20"/>
              </w:rPr>
            </w:pPr>
          </w:p>
        </w:tc>
        <w:tc>
          <w:tcPr>
            <w:tcW w:w="1087" w:type="dxa"/>
          </w:tcPr>
          <w:p w14:paraId="0E89BDB1" w14:textId="77777777" w:rsidR="009A3064" w:rsidRPr="00B60EBE" w:rsidRDefault="009A3064" w:rsidP="009A3064">
            <w:pPr>
              <w:jc w:val="center"/>
              <w:rPr>
                <w:rFonts w:cs="Arial"/>
                <w:b/>
                <w:bCs/>
                <w:sz w:val="20"/>
                <w:szCs w:val="20"/>
              </w:rPr>
            </w:pPr>
          </w:p>
        </w:tc>
        <w:tc>
          <w:tcPr>
            <w:tcW w:w="957" w:type="dxa"/>
          </w:tcPr>
          <w:p w14:paraId="553EDC1B" w14:textId="77777777" w:rsidR="009A3064" w:rsidRPr="00B60EBE" w:rsidRDefault="009A3064" w:rsidP="009A3064">
            <w:pPr>
              <w:jc w:val="center"/>
              <w:rPr>
                <w:rFonts w:cs="Arial"/>
                <w:b/>
                <w:bCs/>
                <w:sz w:val="20"/>
                <w:szCs w:val="20"/>
              </w:rPr>
            </w:pPr>
          </w:p>
        </w:tc>
        <w:tc>
          <w:tcPr>
            <w:tcW w:w="1017" w:type="dxa"/>
          </w:tcPr>
          <w:p w14:paraId="678EE979" w14:textId="77777777" w:rsidR="009A3064" w:rsidRPr="00B60EBE" w:rsidRDefault="009A3064" w:rsidP="009A3064">
            <w:pPr>
              <w:jc w:val="center"/>
              <w:rPr>
                <w:rFonts w:cs="Arial"/>
                <w:b/>
                <w:bCs/>
                <w:sz w:val="20"/>
                <w:szCs w:val="20"/>
              </w:rPr>
            </w:pPr>
          </w:p>
        </w:tc>
        <w:tc>
          <w:tcPr>
            <w:tcW w:w="1602" w:type="dxa"/>
          </w:tcPr>
          <w:p w14:paraId="709FB5D9" w14:textId="77777777" w:rsidR="009A3064" w:rsidRPr="00B60EBE" w:rsidRDefault="009A3064" w:rsidP="009A3064">
            <w:pPr>
              <w:jc w:val="center"/>
              <w:rPr>
                <w:rFonts w:cs="Arial"/>
                <w:b/>
                <w:bCs/>
                <w:sz w:val="20"/>
                <w:szCs w:val="20"/>
              </w:rPr>
            </w:pPr>
          </w:p>
        </w:tc>
      </w:tr>
      <w:tr w:rsidR="009A3064" w:rsidRPr="00B60EBE" w14:paraId="496C839E" w14:textId="77777777" w:rsidTr="009A3064">
        <w:tc>
          <w:tcPr>
            <w:tcW w:w="1545" w:type="dxa"/>
          </w:tcPr>
          <w:p w14:paraId="1C5EA466" w14:textId="77777777" w:rsidR="009A3064" w:rsidRPr="00B60EBE" w:rsidRDefault="009A3064" w:rsidP="009A3064">
            <w:pPr>
              <w:rPr>
                <w:rFonts w:cs="Arial"/>
                <w:sz w:val="20"/>
                <w:szCs w:val="20"/>
              </w:rPr>
            </w:pPr>
            <w:r w:rsidRPr="00B60EBE">
              <w:rPr>
                <w:rFonts w:cs="Arial"/>
                <w:sz w:val="20"/>
                <w:szCs w:val="20"/>
              </w:rPr>
              <w:t>Врање - радионица</w:t>
            </w:r>
          </w:p>
        </w:tc>
        <w:tc>
          <w:tcPr>
            <w:tcW w:w="977" w:type="dxa"/>
          </w:tcPr>
          <w:p w14:paraId="75D5A86E" w14:textId="77777777" w:rsidR="009A3064" w:rsidRPr="00B60EBE" w:rsidRDefault="009A3064" w:rsidP="009A3064">
            <w:pPr>
              <w:jc w:val="center"/>
              <w:rPr>
                <w:rFonts w:cs="Arial"/>
                <w:b/>
                <w:bCs/>
                <w:sz w:val="20"/>
                <w:szCs w:val="20"/>
              </w:rPr>
            </w:pPr>
          </w:p>
        </w:tc>
        <w:tc>
          <w:tcPr>
            <w:tcW w:w="977" w:type="dxa"/>
          </w:tcPr>
          <w:p w14:paraId="20AB79D3" w14:textId="77777777" w:rsidR="009A3064" w:rsidRPr="00B60EBE" w:rsidRDefault="009A3064" w:rsidP="009A3064">
            <w:pPr>
              <w:jc w:val="center"/>
              <w:rPr>
                <w:rFonts w:cs="Arial"/>
                <w:b/>
                <w:bCs/>
                <w:sz w:val="20"/>
                <w:szCs w:val="20"/>
              </w:rPr>
            </w:pPr>
          </w:p>
        </w:tc>
        <w:tc>
          <w:tcPr>
            <w:tcW w:w="977" w:type="dxa"/>
          </w:tcPr>
          <w:p w14:paraId="6D6D62D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18761ED0" w14:textId="77777777" w:rsidR="009A3064" w:rsidRPr="00B60EBE" w:rsidRDefault="009A3064" w:rsidP="009A3064">
            <w:pPr>
              <w:jc w:val="center"/>
              <w:rPr>
                <w:rFonts w:cs="Arial"/>
                <w:b/>
                <w:bCs/>
                <w:sz w:val="20"/>
                <w:szCs w:val="20"/>
              </w:rPr>
            </w:pPr>
          </w:p>
        </w:tc>
        <w:tc>
          <w:tcPr>
            <w:tcW w:w="1087" w:type="dxa"/>
          </w:tcPr>
          <w:p w14:paraId="0688CE55" w14:textId="77777777" w:rsidR="009A3064" w:rsidRPr="00B60EBE" w:rsidRDefault="009A3064" w:rsidP="009A3064">
            <w:pPr>
              <w:jc w:val="center"/>
              <w:rPr>
                <w:rFonts w:cs="Arial"/>
                <w:b/>
                <w:bCs/>
                <w:sz w:val="20"/>
                <w:szCs w:val="20"/>
              </w:rPr>
            </w:pPr>
          </w:p>
        </w:tc>
        <w:tc>
          <w:tcPr>
            <w:tcW w:w="957" w:type="dxa"/>
          </w:tcPr>
          <w:p w14:paraId="49605245" w14:textId="77777777" w:rsidR="009A3064" w:rsidRPr="00B60EBE" w:rsidRDefault="009A3064" w:rsidP="009A3064">
            <w:pPr>
              <w:jc w:val="center"/>
              <w:rPr>
                <w:rFonts w:cs="Arial"/>
                <w:b/>
                <w:bCs/>
                <w:sz w:val="20"/>
                <w:szCs w:val="20"/>
              </w:rPr>
            </w:pPr>
          </w:p>
        </w:tc>
        <w:tc>
          <w:tcPr>
            <w:tcW w:w="1017" w:type="dxa"/>
          </w:tcPr>
          <w:p w14:paraId="0F40EE2C" w14:textId="77777777" w:rsidR="009A3064" w:rsidRPr="00B60EBE" w:rsidRDefault="009A3064" w:rsidP="009A3064">
            <w:pPr>
              <w:jc w:val="center"/>
              <w:rPr>
                <w:rFonts w:cs="Arial"/>
                <w:b/>
                <w:bCs/>
                <w:sz w:val="20"/>
                <w:szCs w:val="20"/>
              </w:rPr>
            </w:pPr>
          </w:p>
        </w:tc>
        <w:tc>
          <w:tcPr>
            <w:tcW w:w="1602" w:type="dxa"/>
          </w:tcPr>
          <w:p w14:paraId="48FDBDF0" w14:textId="77777777" w:rsidR="009A3064" w:rsidRPr="00B60EBE" w:rsidRDefault="009A3064" w:rsidP="009A3064">
            <w:pPr>
              <w:jc w:val="center"/>
              <w:rPr>
                <w:rFonts w:cs="Arial"/>
                <w:b/>
                <w:bCs/>
                <w:sz w:val="20"/>
                <w:szCs w:val="20"/>
              </w:rPr>
            </w:pPr>
          </w:p>
        </w:tc>
      </w:tr>
      <w:tr w:rsidR="009A3064" w:rsidRPr="00B60EBE" w14:paraId="7F9EE679" w14:textId="77777777" w:rsidTr="009A3064">
        <w:tc>
          <w:tcPr>
            <w:tcW w:w="1545" w:type="dxa"/>
          </w:tcPr>
          <w:p w14:paraId="63021FA9"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77" w:type="dxa"/>
          </w:tcPr>
          <w:p w14:paraId="6385795F" w14:textId="77777777" w:rsidR="009A3064" w:rsidRPr="00B60EBE" w:rsidRDefault="009A3064" w:rsidP="009A3064">
            <w:pPr>
              <w:jc w:val="center"/>
              <w:rPr>
                <w:rFonts w:cs="Arial"/>
                <w:b/>
                <w:bCs/>
                <w:sz w:val="20"/>
                <w:szCs w:val="20"/>
              </w:rPr>
            </w:pPr>
          </w:p>
        </w:tc>
        <w:tc>
          <w:tcPr>
            <w:tcW w:w="977" w:type="dxa"/>
          </w:tcPr>
          <w:p w14:paraId="128E2FB2" w14:textId="77777777" w:rsidR="009A3064" w:rsidRPr="00B60EBE" w:rsidRDefault="009A3064" w:rsidP="009A3064">
            <w:pPr>
              <w:jc w:val="center"/>
              <w:rPr>
                <w:rFonts w:cs="Arial"/>
                <w:b/>
                <w:bCs/>
                <w:sz w:val="20"/>
                <w:szCs w:val="20"/>
              </w:rPr>
            </w:pPr>
          </w:p>
        </w:tc>
        <w:tc>
          <w:tcPr>
            <w:tcW w:w="977" w:type="dxa"/>
          </w:tcPr>
          <w:p w14:paraId="73C86EA4" w14:textId="77777777" w:rsidR="009A3064" w:rsidRPr="00B60EBE" w:rsidRDefault="009A3064" w:rsidP="009A3064">
            <w:pPr>
              <w:jc w:val="center"/>
              <w:rPr>
                <w:rFonts w:cs="Arial"/>
                <w:b/>
                <w:bCs/>
                <w:sz w:val="20"/>
                <w:szCs w:val="20"/>
              </w:rPr>
            </w:pPr>
          </w:p>
        </w:tc>
        <w:tc>
          <w:tcPr>
            <w:tcW w:w="917" w:type="dxa"/>
          </w:tcPr>
          <w:p w14:paraId="6B498582" w14:textId="77777777" w:rsidR="009A3064" w:rsidRPr="00B60EBE" w:rsidRDefault="009A3064" w:rsidP="009A3064">
            <w:pPr>
              <w:jc w:val="center"/>
              <w:rPr>
                <w:rFonts w:cs="Arial"/>
                <w:b/>
                <w:bCs/>
                <w:sz w:val="20"/>
                <w:szCs w:val="20"/>
              </w:rPr>
            </w:pPr>
          </w:p>
        </w:tc>
        <w:tc>
          <w:tcPr>
            <w:tcW w:w="1087" w:type="dxa"/>
          </w:tcPr>
          <w:p w14:paraId="7E93B6D9" w14:textId="77777777" w:rsidR="009A3064" w:rsidRPr="00B60EBE" w:rsidRDefault="009A3064" w:rsidP="009A3064">
            <w:pPr>
              <w:jc w:val="center"/>
              <w:rPr>
                <w:rFonts w:cs="Arial"/>
                <w:b/>
                <w:bCs/>
                <w:sz w:val="20"/>
                <w:szCs w:val="20"/>
              </w:rPr>
            </w:pPr>
          </w:p>
        </w:tc>
        <w:tc>
          <w:tcPr>
            <w:tcW w:w="957" w:type="dxa"/>
          </w:tcPr>
          <w:p w14:paraId="03DA8EF5"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1017" w:type="dxa"/>
          </w:tcPr>
          <w:p w14:paraId="72AB04A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25DF391D" w14:textId="77777777" w:rsidR="009A3064" w:rsidRPr="00B60EBE" w:rsidRDefault="009A3064" w:rsidP="009A3064">
            <w:pPr>
              <w:jc w:val="center"/>
              <w:rPr>
                <w:rFonts w:cs="Arial"/>
                <w:b/>
                <w:bCs/>
                <w:sz w:val="20"/>
                <w:szCs w:val="20"/>
              </w:rPr>
            </w:pPr>
          </w:p>
        </w:tc>
      </w:tr>
      <w:tr w:rsidR="009A3064" w:rsidRPr="00B60EBE" w14:paraId="691400AD" w14:textId="77777777" w:rsidTr="009A3064">
        <w:tc>
          <w:tcPr>
            <w:tcW w:w="1545" w:type="dxa"/>
          </w:tcPr>
          <w:p w14:paraId="0DFCA11A"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2FBD20B6" w14:textId="77777777" w:rsidR="009A3064" w:rsidRPr="00B60EBE" w:rsidRDefault="009A3064" w:rsidP="009A3064">
            <w:pPr>
              <w:jc w:val="center"/>
              <w:rPr>
                <w:rFonts w:cs="Arial"/>
                <w:b/>
                <w:bCs/>
                <w:sz w:val="20"/>
                <w:szCs w:val="20"/>
              </w:rPr>
            </w:pPr>
          </w:p>
        </w:tc>
        <w:tc>
          <w:tcPr>
            <w:tcW w:w="977" w:type="dxa"/>
          </w:tcPr>
          <w:p w14:paraId="059CBDCA" w14:textId="77777777" w:rsidR="009A3064" w:rsidRPr="00B60EBE" w:rsidRDefault="009A3064" w:rsidP="009A3064">
            <w:pPr>
              <w:jc w:val="center"/>
              <w:rPr>
                <w:rFonts w:cs="Arial"/>
                <w:b/>
                <w:bCs/>
                <w:sz w:val="20"/>
                <w:szCs w:val="20"/>
              </w:rPr>
            </w:pPr>
          </w:p>
        </w:tc>
        <w:tc>
          <w:tcPr>
            <w:tcW w:w="977" w:type="dxa"/>
          </w:tcPr>
          <w:p w14:paraId="69298F6D" w14:textId="77777777" w:rsidR="009A3064" w:rsidRPr="00B60EBE" w:rsidRDefault="009A3064" w:rsidP="009A3064">
            <w:pPr>
              <w:jc w:val="center"/>
              <w:rPr>
                <w:rFonts w:cs="Arial"/>
                <w:b/>
                <w:bCs/>
                <w:sz w:val="20"/>
                <w:szCs w:val="20"/>
              </w:rPr>
            </w:pPr>
          </w:p>
        </w:tc>
        <w:tc>
          <w:tcPr>
            <w:tcW w:w="917" w:type="dxa"/>
          </w:tcPr>
          <w:p w14:paraId="7A702668" w14:textId="77777777" w:rsidR="009A3064" w:rsidRPr="00B60EBE" w:rsidRDefault="009A3064" w:rsidP="009A3064">
            <w:pPr>
              <w:jc w:val="center"/>
              <w:rPr>
                <w:rFonts w:cs="Arial"/>
                <w:b/>
                <w:bCs/>
                <w:sz w:val="20"/>
                <w:szCs w:val="20"/>
              </w:rPr>
            </w:pPr>
          </w:p>
        </w:tc>
        <w:tc>
          <w:tcPr>
            <w:tcW w:w="1087" w:type="dxa"/>
          </w:tcPr>
          <w:p w14:paraId="3B7E4D81" w14:textId="77777777" w:rsidR="009A3064" w:rsidRPr="00B60EBE" w:rsidRDefault="009A3064" w:rsidP="009A3064">
            <w:pPr>
              <w:jc w:val="center"/>
              <w:rPr>
                <w:rFonts w:cs="Arial"/>
                <w:b/>
                <w:bCs/>
                <w:sz w:val="20"/>
                <w:szCs w:val="20"/>
              </w:rPr>
            </w:pPr>
          </w:p>
        </w:tc>
        <w:tc>
          <w:tcPr>
            <w:tcW w:w="957" w:type="dxa"/>
          </w:tcPr>
          <w:p w14:paraId="77703317"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1017" w:type="dxa"/>
          </w:tcPr>
          <w:p w14:paraId="2664E26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074E7CBD"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8730FE7" w14:textId="77777777" w:rsidTr="009A3064">
        <w:tc>
          <w:tcPr>
            <w:tcW w:w="1545" w:type="dxa"/>
          </w:tcPr>
          <w:p w14:paraId="3F6AD885" w14:textId="77777777" w:rsidR="009A3064" w:rsidRPr="00B60EBE" w:rsidRDefault="009A3064" w:rsidP="009A3064">
            <w:pPr>
              <w:rPr>
                <w:rFonts w:cs="Arial"/>
                <w:sz w:val="20"/>
                <w:szCs w:val="20"/>
              </w:rPr>
            </w:pPr>
            <w:r w:rsidRPr="00B60EBE">
              <w:rPr>
                <w:rFonts w:cs="Arial"/>
                <w:sz w:val="20"/>
                <w:szCs w:val="20"/>
              </w:rPr>
              <w:t>Сокобања</w:t>
            </w:r>
          </w:p>
        </w:tc>
        <w:tc>
          <w:tcPr>
            <w:tcW w:w="977" w:type="dxa"/>
          </w:tcPr>
          <w:p w14:paraId="010140D5" w14:textId="77777777" w:rsidR="009A3064" w:rsidRPr="00B60EBE" w:rsidRDefault="009A3064" w:rsidP="009A3064">
            <w:pPr>
              <w:jc w:val="center"/>
              <w:rPr>
                <w:rFonts w:cs="Arial"/>
                <w:b/>
                <w:bCs/>
                <w:sz w:val="20"/>
                <w:szCs w:val="20"/>
              </w:rPr>
            </w:pPr>
          </w:p>
        </w:tc>
        <w:tc>
          <w:tcPr>
            <w:tcW w:w="977" w:type="dxa"/>
          </w:tcPr>
          <w:p w14:paraId="2820EF0A" w14:textId="77777777" w:rsidR="009A3064" w:rsidRPr="00B60EBE" w:rsidRDefault="009A3064" w:rsidP="009A3064">
            <w:pPr>
              <w:jc w:val="center"/>
              <w:rPr>
                <w:rFonts w:cs="Arial"/>
                <w:b/>
                <w:bCs/>
                <w:sz w:val="20"/>
                <w:szCs w:val="20"/>
              </w:rPr>
            </w:pPr>
          </w:p>
        </w:tc>
        <w:tc>
          <w:tcPr>
            <w:tcW w:w="977" w:type="dxa"/>
          </w:tcPr>
          <w:p w14:paraId="127F2D4D" w14:textId="77777777" w:rsidR="009A3064" w:rsidRPr="00B60EBE" w:rsidRDefault="009A3064" w:rsidP="009A3064">
            <w:pPr>
              <w:jc w:val="center"/>
              <w:rPr>
                <w:rFonts w:cs="Arial"/>
                <w:b/>
                <w:bCs/>
                <w:sz w:val="20"/>
                <w:szCs w:val="20"/>
              </w:rPr>
            </w:pPr>
          </w:p>
        </w:tc>
        <w:tc>
          <w:tcPr>
            <w:tcW w:w="917" w:type="dxa"/>
          </w:tcPr>
          <w:p w14:paraId="33F999B5" w14:textId="77777777" w:rsidR="009A3064" w:rsidRPr="00B60EBE" w:rsidRDefault="009A3064" w:rsidP="009A3064">
            <w:pPr>
              <w:jc w:val="center"/>
              <w:rPr>
                <w:rFonts w:cs="Arial"/>
                <w:b/>
                <w:bCs/>
                <w:sz w:val="20"/>
                <w:szCs w:val="20"/>
              </w:rPr>
            </w:pPr>
          </w:p>
        </w:tc>
        <w:tc>
          <w:tcPr>
            <w:tcW w:w="1087" w:type="dxa"/>
          </w:tcPr>
          <w:p w14:paraId="098A95D4" w14:textId="77777777" w:rsidR="009A3064" w:rsidRPr="00B60EBE" w:rsidRDefault="009A3064" w:rsidP="009A3064">
            <w:pPr>
              <w:jc w:val="center"/>
              <w:rPr>
                <w:rFonts w:cs="Arial"/>
                <w:b/>
                <w:bCs/>
                <w:sz w:val="20"/>
                <w:szCs w:val="20"/>
              </w:rPr>
            </w:pPr>
          </w:p>
        </w:tc>
        <w:tc>
          <w:tcPr>
            <w:tcW w:w="957" w:type="dxa"/>
          </w:tcPr>
          <w:p w14:paraId="24A2926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17" w:type="dxa"/>
          </w:tcPr>
          <w:p w14:paraId="0BD7A4A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6AD50022" w14:textId="77777777" w:rsidR="009A3064" w:rsidRPr="00B60EBE" w:rsidRDefault="009A3064" w:rsidP="009A3064">
            <w:pPr>
              <w:jc w:val="center"/>
              <w:rPr>
                <w:rFonts w:cs="Arial"/>
                <w:b/>
                <w:bCs/>
                <w:sz w:val="20"/>
                <w:szCs w:val="20"/>
              </w:rPr>
            </w:pPr>
          </w:p>
        </w:tc>
      </w:tr>
      <w:tr w:rsidR="009A3064" w:rsidRPr="00B60EBE" w14:paraId="4CBA652E" w14:textId="77777777" w:rsidTr="009A3064">
        <w:tc>
          <w:tcPr>
            <w:tcW w:w="1545" w:type="dxa"/>
          </w:tcPr>
          <w:p w14:paraId="4135D03C" w14:textId="77777777" w:rsidR="009A3064" w:rsidRPr="00B60EBE" w:rsidRDefault="009A3064" w:rsidP="009A3064">
            <w:pPr>
              <w:rPr>
                <w:rFonts w:cs="Arial"/>
                <w:sz w:val="20"/>
                <w:szCs w:val="20"/>
              </w:rPr>
            </w:pPr>
            <w:r w:rsidRPr="00B60EBE">
              <w:rPr>
                <w:rFonts w:cs="Arial"/>
                <w:sz w:val="20"/>
                <w:szCs w:val="20"/>
              </w:rPr>
              <w:t>Бољевац</w:t>
            </w:r>
          </w:p>
        </w:tc>
        <w:tc>
          <w:tcPr>
            <w:tcW w:w="977" w:type="dxa"/>
          </w:tcPr>
          <w:p w14:paraId="488253EE" w14:textId="77777777" w:rsidR="009A3064" w:rsidRPr="00B60EBE" w:rsidRDefault="009A3064" w:rsidP="009A3064">
            <w:pPr>
              <w:jc w:val="center"/>
              <w:rPr>
                <w:rFonts w:cs="Arial"/>
                <w:b/>
                <w:bCs/>
                <w:sz w:val="20"/>
                <w:szCs w:val="20"/>
              </w:rPr>
            </w:pPr>
          </w:p>
        </w:tc>
        <w:tc>
          <w:tcPr>
            <w:tcW w:w="977" w:type="dxa"/>
          </w:tcPr>
          <w:p w14:paraId="4ADAABE6" w14:textId="77777777" w:rsidR="009A3064" w:rsidRPr="00B60EBE" w:rsidRDefault="009A3064" w:rsidP="009A3064">
            <w:pPr>
              <w:jc w:val="center"/>
              <w:rPr>
                <w:rFonts w:cs="Arial"/>
                <w:b/>
                <w:bCs/>
                <w:sz w:val="20"/>
                <w:szCs w:val="20"/>
              </w:rPr>
            </w:pPr>
          </w:p>
        </w:tc>
        <w:tc>
          <w:tcPr>
            <w:tcW w:w="977" w:type="dxa"/>
          </w:tcPr>
          <w:p w14:paraId="4201799C" w14:textId="77777777" w:rsidR="009A3064" w:rsidRPr="00B60EBE" w:rsidRDefault="009A3064" w:rsidP="009A3064">
            <w:pPr>
              <w:jc w:val="center"/>
              <w:rPr>
                <w:rFonts w:cs="Arial"/>
                <w:b/>
                <w:bCs/>
                <w:sz w:val="20"/>
                <w:szCs w:val="20"/>
              </w:rPr>
            </w:pPr>
          </w:p>
        </w:tc>
        <w:tc>
          <w:tcPr>
            <w:tcW w:w="917" w:type="dxa"/>
          </w:tcPr>
          <w:p w14:paraId="4DA33475" w14:textId="77777777" w:rsidR="009A3064" w:rsidRPr="00B60EBE" w:rsidRDefault="009A3064" w:rsidP="009A3064">
            <w:pPr>
              <w:jc w:val="center"/>
              <w:rPr>
                <w:rFonts w:cs="Arial"/>
                <w:b/>
                <w:bCs/>
                <w:sz w:val="20"/>
                <w:szCs w:val="20"/>
              </w:rPr>
            </w:pPr>
          </w:p>
        </w:tc>
        <w:tc>
          <w:tcPr>
            <w:tcW w:w="1087" w:type="dxa"/>
          </w:tcPr>
          <w:p w14:paraId="09203DBB" w14:textId="77777777" w:rsidR="009A3064" w:rsidRPr="00B60EBE" w:rsidRDefault="009A3064" w:rsidP="009A3064">
            <w:pPr>
              <w:jc w:val="center"/>
              <w:rPr>
                <w:rFonts w:cs="Arial"/>
                <w:b/>
                <w:bCs/>
                <w:sz w:val="20"/>
                <w:szCs w:val="20"/>
              </w:rPr>
            </w:pPr>
          </w:p>
        </w:tc>
        <w:tc>
          <w:tcPr>
            <w:tcW w:w="957" w:type="dxa"/>
          </w:tcPr>
          <w:p w14:paraId="34ECDE84"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17" w:type="dxa"/>
          </w:tcPr>
          <w:p w14:paraId="7E212E8A" w14:textId="77777777" w:rsidR="009A3064" w:rsidRPr="00B60EBE" w:rsidRDefault="009A3064" w:rsidP="009A3064">
            <w:pPr>
              <w:jc w:val="center"/>
              <w:rPr>
                <w:rFonts w:cs="Arial"/>
                <w:b/>
                <w:bCs/>
                <w:sz w:val="20"/>
                <w:szCs w:val="20"/>
              </w:rPr>
            </w:pPr>
          </w:p>
        </w:tc>
        <w:tc>
          <w:tcPr>
            <w:tcW w:w="1602" w:type="dxa"/>
          </w:tcPr>
          <w:p w14:paraId="5A035400" w14:textId="77777777" w:rsidR="009A3064" w:rsidRPr="00B60EBE" w:rsidRDefault="009A3064" w:rsidP="009A3064">
            <w:pPr>
              <w:jc w:val="center"/>
              <w:rPr>
                <w:rFonts w:cs="Arial"/>
                <w:b/>
                <w:bCs/>
                <w:sz w:val="20"/>
                <w:szCs w:val="20"/>
              </w:rPr>
            </w:pPr>
          </w:p>
        </w:tc>
      </w:tr>
      <w:tr w:rsidR="009A3064" w:rsidRPr="00B60EBE" w14:paraId="2676EFA0" w14:textId="77777777" w:rsidTr="009A3064">
        <w:tc>
          <w:tcPr>
            <w:tcW w:w="1545" w:type="dxa"/>
          </w:tcPr>
          <w:p w14:paraId="25C8861B" w14:textId="77777777" w:rsidR="009A3064" w:rsidRPr="00B60EBE" w:rsidRDefault="009A3064" w:rsidP="009A3064">
            <w:pPr>
              <w:rPr>
                <w:rFonts w:cs="Arial"/>
                <w:sz w:val="20"/>
                <w:szCs w:val="20"/>
              </w:rPr>
            </w:pPr>
            <w:r w:rsidRPr="00B60EBE">
              <w:rPr>
                <w:rFonts w:cs="Arial"/>
                <w:sz w:val="20"/>
                <w:szCs w:val="20"/>
              </w:rPr>
              <w:t>Бор</w:t>
            </w:r>
          </w:p>
        </w:tc>
        <w:tc>
          <w:tcPr>
            <w:tcW w:w="977" w:type="dxa"/>
          </w:tcPr>
          <w:p w14:paraId="18CD7EF8" w14:textId="77777777" w:rsidR="009A3064" w:rsidRPr="00B60EBE" w:rsidRDefault="009A3064" w:rsidP="009A3064">
            <w:pPr>
              <w:jc w:val="center"/>
              <w:rPr>
                <w:rFonts w:cs="Arial"/>
                <w:b/>
                <w:bCs/>
                <w:sz w:val="20"/>
                <w:szCs w:val="20"/>
              </w:rPr>
            </w:pPr>
          </w:p>
        </w:tc>
        <w:tc>
          <w:tcPr>
            <w:tcW w:w="977" w:type="dxa"/>
          </w:tcPr>
          <w:p w14:paraId="1E8CBCAC" w14:textId="77777777" w:rsidR="009A3064" w:rsidRPr="00B60EBE" w:rsidRDefault="009A3064" w:rsidP="009A3064">
            <w:pPr>
              <w:jc w:val="center"/>
              <w:rPr>
                <w:rFonts w:cs="Arial"/>
                <w:b/>
                <w:bCs/>
                <w:sz w:val="20"/>
                <w:szCs w:val="20"/>
              </w:rPr>
            </w:pPr>
          </w:p>
        </w:tc>
        <w:tc>
          <w:tcPr>
            <w:tcW w:w="977" w:type="dxa"/>
          </w:tcPr>
          <w:p w14:paraId="182EDE64" w14:textId="77777777" w:rsidR="009A3064" w:rsidRPr="00B60EBE" w:rsidRDefault="009A3064" w:rsidP="009A3064">
            <w:pPr>
              <w:jc w:val="center"/>
              <w:rPr>
                <w:rFonts w:cs="Arial"/>
                <w:b/>
                <w:bCs/>
                <w:sz w:val="20"/>
                <w:szCs w:val="20"/>
              </w:rPr>
            </w:pPr>
          </w:p>
        </w:tc>
        <w:tc>
          <w:tcPr>
            <w:tcW w:w="917" w:type="dxa"/>
          </w:tcPr>
          <w:p w14:paraId="591655E1" w14:textId="77777777" w:rsidR="009A3064" w:rsidRPr="00B60EBE" w:rsidRDefault="009A3064" w:rsidP="009A3064">
            <w:pPr>
              <w:jc w:val="center"/>
              <w:rPr>
                <w:rFonts w:cs="Arial"/>
                <w:b/>
                <w:bCs/>
                <w:sz w:val="20"/>
                <w:szCs w:val="20"/>
              </w:rPr>
            </w:pPr>
          </w:p>
        </w:tc>
        <w:tc>
          <w:tcPr>
            <w:tcW w:w="1087" w:type="dxa"/>
          </w:tcPr>
          <w:p w14:paraId="48E97161" w14:textId="77777777" w:rsidR="009A3064" w:rsidRPr="00B60EBE" w:rsidRDefault="009A3064" w:rsidP="009A3064">
            <w:pPr>
              <w:jc w:val="center"/>
              <w:rPr>
                <w:rFonts w:cs="Arial"/>
                <w:b/>
                <w:bCs/>
                <w:sz w:val="20"/>
                <w:szCs w:val="20"/>
              </w:rPr>
            </w:pPr>
          </w:p>
        </w:tc>
        <w:tc>
          <w:tcPr>
            <w:tcW w:w="957" w:type="dxa"/>
          </w:tcPr>
          <w:p w14:paraId="3EAF6B82"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17" w:type="dxa"/>
          </w:tcPr>
          <w:p w14:paraId="6ABC28D3"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602" w:type="dxa"/>
          </w:tcPr>
          <w:p w14:paraId="4F77153F" w14:textId="77777777" w:rsidR="009A3064" w:rsidRPr="00B60EBE" w:rsidRDefault="009A3064" w:rsidP="009A3064">
            <w:pPr>
              <w:jc w:val="center"/>
              <w:rPr>
                <w:rFonts w:cs="Arial"/>
                <w:b/>
                <w:bCs/>
                <w:sz w:val="20"/>
                <w:szCs w:val="20"/>
              </w:rPr>
            </w:pPr>
          </w:p>
        </w:tc>
      </w:tr>
      <w:tr w:rsidR="009A3064" w:rsidRPr="00B60EBE" w14:paraId="78979B62" w14:textId="77777777" w:rsidTr="009A3064">
        <w:tc>
          <w:tcPr>
            <w:tcW w:w="1545" w:type="dxa"/>
          </w:tcPr>
          <w:p w14:paraId="3BD38985"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77" w:type="dxa"/>
          </w:tcPr>
          <w:p w14:paraId="3D4F763A" w14:textId="77777777" w:rsidR="009A3064" w:rsidRPr="00B60EBE" w:rsidRDefault="009A3064" w:rsidP="009A3064">
            <w:pPr>
              <w:jc w:val="center"/>
              <w:rPr>
                <w:rFonts w:cs="Arial"/>
                <w:b/>
                <w:bCs/>
                <w:sz w:val="20"/>
                <w:szCs w:val="20"/>
              </w:rPr>
            </w:pPr>
          </w:p>
        </w:tc>
        <w:tc>
          <w:tcPr>
            <w:tcW w:w="977" w:type="dxa"/>
          </w:tcPr>
          <w:p w14:paraId="2C7770C7" w14:textId="77777777" w:rsidR="009A3064" w:rsidRPr="00B60EBE" w:rsidRDefault="009A3064" w:rsidP="009A3064">
            <w:pPr>
              <w:jc w:val="center"/>
              <w:rPr>
                <w:rFonts w:cs="Arial"/>
                <w:b/>
                <w:bCs/>
                <w:sz w:val="20"/>
                <w:szCs w:val="20"/>
              </w:rPr>
            </w:pPr>
          </w:p>
        </w:tc>
        <w:tc>
          <w:tcPr>
            <w:tcW w:w="977" w:type="dxa"/>
          </w:tcPr>
          <w:p w14:paraId="7D2E56BC" w14:textId="77777777" w:rsidR="009A3064" w:rsidRPr="00B60EBE" w:rsidRDefault="009A3064" w:rsidP="009A3064">
            <w:pPr>
              <w:jc w:val="center"/>
              <w:rPr>
                <w:rFonts w:cs="Arial"/>
                <w:b/>
                <w:bCs/>
                <w:sz w:val="20"/>
                <w:szCs w:val="20"/>
              </w:rPr>
            </w:pPr>
          </w:p>
        </w:tc>
        <w:tc>
          <w:tcPr>
            <w:tcW w:w="917" w:type="dxa"/>
          </w:tcPr>
          <w:p w14:paraId="75C25F55" w14:textId="77777777" w:rsidR="009A3064" w:rsidRPr="00B60EBE" w:rsidRDefault="009A3064" w:rsidP="009A3064">
            <w:pPr>
              <w:jc w:val="center"/>
              <w:rPr>
                <w:rFonts w:cs="Arial"/>
                <w:b/>
                <w:bCs/>
                <w:sz w:val="20"/>
                <w:szCs w:val="20"/>
              </w:rPr>
            </w:pPr>
          </w:p>
        </w:tc>
        <w:tc>
          <w:tcPr>
            <w:tcW w:w="1087" w:type="dxa"/>
          </w:tcPr>
          <w:p w14:paraId="3CD03597" w14:textId="77777777" w:rsidR="009A3064" w:rsidRPr="00B60EBE" w:rsidRDefault="009A3064" w:rsidP="009A3064">
            <w:pPr>
              <w:jc w:val="center"/>
              <w:rPr>
                <w:rFonts w:cs="Arial"/>
                <w:b/>
                <w:bCs/>
                <w:sz w:val="20"/>
                <w:szCs w:val="20"/>
              </w:rPr>
            </w:pPr>
          </w:p>
        </w:tc>
        <w:tc>
          <w:tcPr>
            <w:tcW w:w="957" w:type="dxa"/>
          </w:tcPr>
          <w:p w14:paraId="1AA4C97C" w14:textId="77777777" w:rsidR="009A3064" w:rsidRPr="00B60EBE" w:rsidRDefault="009A3064" w:rsidP="009A3064">
            <w:pPr>
              <w:jc w:val="center"/>
              <w:rPr>
                <w:rFonts w:cs="Arial"/>
                <w:b/>
                <w:bCs/>
                <w:sz w:val="20"/>
                <w:szCs w:val="20"/>
              </w:rPr>
            </w:pPr>
          </w:p>
        </w:tc>
        <w:tc>
          <w:tcPr>
            <w:tcW w:w="1017" w:type="dxa"/>
          </w:tcPr>
          <w:p w14:paraId="3ED2558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26287184" w14:textId="77777777" w:rsidR="009A3064" w:rsidRPr="00B60EBE" w:rsidRDefault="009A3064" w:rsidP="009A3064">
            <w:pPr>
              <w:jc w:val="center"/>
              <w:rPr>
                <w:rFonts w:cs="Arial"/>
                <w:b/>
                <w:bCs/>
                <w:sz w:val="20"/>
                <w:szCs w:val="20"/>
              </w:rPr>
            </w:pPr>
          </w:p>
        </w:tc>
      </w:tr>
      <w:tr w:rsidR="009A3064" w:rsidRPr="00B60EBE" w14:paraId="052B5973" w14:textId="77777777" w:rsidTr="009A3064">
        <w:tc>
          <w:tcPr>
            <w:tcW w:w="1545" w:type="dxa"/>
          </w:tcPr>
          <w:p w14:paraId="6B30F4E9" w14:textId="77777777" w:rsidR="009A3064" w:rsidRPr="00B60EBE" w:rsidRDefault="009A3064" w:rsidP="009A3064">
            <w:pPr>
              <w:rPr>
                <w:rFonts w:cs="Arial"/>
                <w:sz w:val="20"/>
                <w:szCs w:val="20"/>
              </w:rPr>
            </w:pPr>
            <w:r w:rsidRPr="00B60EBE">
              <w:rPr>
                <w:rFonts w:cs="Arial"/>
                <w:sz w:val="20"/>
                <w:szCs w:val="20"/>
              </w:rPr>
              <w:t>Неготин</w:t>
            </w:r>
          </w:p>
        </w:tc>
        <w:tc>
          <w:tcPr>
            <w:tcW w:w="977" w:type="dxa"/>
          </w:tcPr>
          <w:p w14:paraId="503087A7" w14:textId="77777777" w:rsidR="009A3064" w:rsidRPr="00B60EBE" w:rsidRDefault="009A3064" w:rsidP="009A3064">
            <w:pPr>
              <w:jc w:val="center"/>
              <w:rPr>
                <w:rFonts w:cs="Arial"/>
                <w:b/>
                <w:bCs/>
                <w:sz w:val="20"/>
                <w:szCs w:val="20"/>
              </w:rPr>
            </w:pPr>
          </w:p>
        </w:tc>
        <w:tc>
          <w:tcPr>
            <w:tcW w:w="977" w:type="dxa"/>
          </w:tcPr>
          <w:p w14:paraId="70D0F8FE" w14:textId="77777777" w:rsidR="009A3064" w:rsidRPr="00B60EBE" w:rsidRDefault="009A3064" w:rsidP="009A3064">
            <w:pPr>
              <w:jc w:val="center"/>
              <w:rPr>
                <w:rFonts w:cs="Arial"/>
                <w:b/>
                <w:bCs/>
                <w:sz w:val="20"/>
                <w:szCs w:val="20"/>
              </w:rPr>
            </w:pPr>
          </w:p>
        </w:tc>
        <w:tc>
          <w:tcPr>
            <w:tcW w:w="977" w:type="dxa"/>
          </w:tcPr>
          <w:p w14:paraId="1BED149F" w14:textId="77777777" w:rsidR="009A3064" w:rsidRPr="00B60EBE" w:rsidRDefault="009A3064" w:rsidP="009A3064">
            <w:pPr>
              <w:jc w:val="center"/>
              <w:rPr>
                <w:rFonts w:cs="Arial"/>
                <w:b/>
                <w:bCs/>
                <w:sz w:val="20"/>
                <w:szCs w:val="20"/>
              </w:rPr>
            </w:pPr>
          </w:p>
        </w:tc>
        <w:tc>
          <w:tcPr>
            <w:tcW w:w="917" w:type="dxa"/>
          </w:tcPr>
          <w:p w14:paraId="713CE469" w14:textId="77777777" w:rsidR="009A3064" w:rsidRPr="00B60EBE" w:rsidRDefault="009A3064" w:rsidP="009A3064">
            <w:pPr>
              <w:jc w:val="center"/>
              <w:rPr>
                <w:rFonts w:cs="Arial"/>
                <w:b/>
                <w:bCs/>
                <w:sz w:val="20"/>
                <w:szCs w:val="20"/>
              </w:rPr>
            </w:pPr>
          </w:p>
        </w:tc>
        <w:tc>
          <w:tcPr>
            <w:tcW w:w="1087" w:type="dxa"/>
          </w:tcPr>
          <w:p w14:paraId="48138961" w14:textId="77777777" w:rsidR="009A3064" w:rsidRPr="00B60EBE" w:rsidRDefault="009A3064" w:rsidP="009A3064">
            <w:pPr>
              <w:jc w:val="center"/>
              <w:rPr>
                <w:rFonts w:cs="Arial"/>
                <w:b/>
                <w:bCs/>
                <w:sz w:val="20"/>
                <w:szCs w:val="20"/>
              </w:rPr>
            </w:pPr>
          </w:p>
        </w:tc>
        <w:tc>
          <w:tcPr>
            <w:tcW w:w="957" w:type="dxa"/>
          </w:tcPr>
          <w:p w14:paraId="308A242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3E9ADFAA" w14:textId="77777777" w:rsidR="009A3064" w:rsidRPr="00B60EBE" w:rsidRDefault="009A3064" w:rsidP="009A3064">
            <w:pPr>
              <w:jc w:val="center"/>
              <w:rPr>
                <w:rFonts w:cs="Arial"/>
                <w:b/>
                <w:bCs/>
                <w:sz w:val="20"/>
                <w:szCs w:val="20"/>
              </w:rPr>
            </w:pPr>
          </w:p>
        </w:tc>
        <w:tc>
          <w:tcPr>
            <w:tcW w:w="1602" w:type="dxa"/>
          </w:tcPr>
          <w:p w14:paraId="56834643" w14:textId="77777777" w:rsidR="009A3064" w:rsidRPr="00B60EBE" w:rsidRDefault="009A3064" w:rsidP="009A3064">
            <w:pPr>
              <w:jc w:val="center"/>
              <w:rPr>
                <w:rFonts w:cs="Arial"/>
                <w:b/>
                <w:bCs/>
                <w:sz w:val="20"/>
                <w:szCs w:val="20"/>
              </w:rPr>
            </w:pPr>
          </w:p>
        </w:tc>
      </w:tr>
      <w:tr w:rsidR="009A3064" w:rsidRPr="00B60EBE" w14:paraId="4634467A" w14:textId="77777777" w:rsidTr="009A3064">
        <w:tc>
          <w:tcPr>
            <w:tcW w:w="1545" w:type="dxa"/>
            <w:shd w:val="clear" w:color="auto" w:fill="E6E6E6"/>
          </w:tcPr>
          <w:p w14:paraId="6B1353D6" w14:textId="77777777" w:rsidR="009A3064" w:rsidRPr="00B60EBE" w:rsidRDefault="009A3064" w:rsidP="009A3064">
            <w:pPr>
              <w:rPr>
                <w:rFonts w:cs="Arial"/>
                <w:b/>
                <w:bCs/>
                <w:sz w:val="16"/>
                <w:szCs w:val="16"/>
              </w:rPr>
            </w:pPr>
            <w:r w:rsidRPr="00B60EBE">
              <w:rPr>
                <w:rFonts w:cs="Arial"/>
                <w:b/>
                <w:bCs/>
                <w:sz w:val="16"/>
                <w:szCs w:val="16"/>
              </w:rPr>
              <w:t>ЛАСЕРСКИ ШТАМПАЧИ</w:t>
            </w:r>
          </w:p>
        </w:tc>
        <w:tc>
          <w:tcPr>
            <w:tcW w:w="977" w:type="dxa"/>
          </w:tcPr>
          <w:p w14:paraId="5F842862" w14:textId="77777777" w:rsidR="009A3064" w:rsidRPr="00B60EBE" w:rsidRDefault="009A3064" w:rsidP="009A3064">
            <w:pPr>
              <w:jc w:val="center"/>
              <w:rPr>
                <w:rFonts w:cs="Arial"/>
                <w:sz w:val="18"/>
                <w:szCs w:val="18"/>
              </w:rPr>
            </w:pPr>
            <w:r w:rsidRPr="00B60EBE">
              <w:rPr>
                <w:rFonts w:cs="Arial"/>
                <w:sz w:val="18"/>
                <w:szCs w:val="18"/>
              </w:rPr>
              <w:t>HP Ljet М1120n MFP</w:t>
            </w:r>
          </w:p>
        </w:tc>
        <w:tc>
          <w:tcPr>
            <w:tcW w:w="977" w:type="dxa"/>
          </w:tcPr>
          <w:p w14:paraId="6C0E2A50" w14:textId="77777777" w:rsidR="009A3064" w:rsidRPr="00B60EBE" w:rsidRDefault="009A3064" w:rsidP="009A3064">
            <w:pPr>
              <w:jc w:val="center"/>
              <w:rPr>
                <w:rFonts w:cs="Arial"/>
                <w:b/>
                <w:bCs/>
                <w:sz w:val="18"/>
                <w:szCs w:val="18"/>
              </w:rPr>
            </w:pPr>
            <w:r w:rsidRPr="00B60EBE">
              <w:rPr>
                <w:rFonts w:cs="Arial"/>
                <w:sz w:val="18"/>
                <w:szCs w:val="18"/>
              </w:rPr>
              <w:t>Canon LBP2900</w:t>
            </w:r>
          </w:p>
        </w:tc>
        <w:tc>
          <w:tcPr>
            <w:tcW w:w="977" w:type="dxa"/>
          </w:tcPr>
          <w:p w14:paraId="767A42C9" w14:textId="77777777" w:rsidR="009A3064" w:rsidRPr="00B60EBE" w:rsidRDefault="009A3064" w:rsidP="009A3064">
            <w:pPr>
              <w:jc w:val="center"/>
              <w:rPr>
                <w:rFonts w:cs="Arial"/>
                <w:b/>
                <w:bCs/>
                <w:sz w:val="18"/>
                <w:szCs w:val="18"/>
              </w:rPr>
            </w:pPr>
            <w:r w:rsidRPr="00B60EBE">
              <w:rPr>
                <w:rFonts w:cs="Arial"/>
                <w:sz w:val="18"/>
                <w:szCs w:val="18"/>
              </w:rPr>
              <w:t>Samsung ML-1610 Series</w:t>
            </w:r>
          </w:p>
        </w:tc>
        <w:tc>
          <w:tcPr>
            <w:tcW w:w="917" w:type="dxa"/>
          </w:tcPr>
          <w:p w14:paraId="4B60FF72" w14:textId="77777777" w:rsidR="009A3064" w:rsidRPr="00B60EBE" w:rsidRDefault="009A3064" w:rsidP="009A3064">
            <w:pPr>
              <w:jc w:val="center"/>
              <w:rPr>
                <w:rFonts w:cs="Arial"/>
                <w:b/>
                <w:bCs/>
                <w:sz w:val="18"/>
                <w:szCs w:val="18"/>
              </w:rPr>
            </w:pPr>
            <w:r w:rsidRPr="00B60EBE">
              <w:rPr>
                <w:rFonts w:cs="Arial"/>
                <w:sz w:val="18"/>
                <w:szCs w:val="18"/>
              </w:rPr>
              <w:t>Canon L</w:t>
            </w:r>
            <w:r w:rsidRPr="00B60EBE">
              <w:rPr>
                <w:rFonts w:cs="Arial"/>
                <w:b/>
                <w:bCs/>
                <w:sz w:val="18"/>
                <w:szCs w:val="18"/>
              </w:rPr>
              <w:t xml:space="preserve"> </w:t>
            </w:r>
            <w:r w:rsidRPr="00B60EBE">
              <w:rPr>
                <w:rFonts w:cs="Arial"/>
                <w:sz w:val="18"/>
                <w:szCs w:val="18"/>
              </w:rPr>
              <w:t>11120e</w:t>
            </w:r>
          </w:p>
        </w:tc>
        <w:tc>
          <w:tcPr>
            <w:tcW w:w="1087" w:type="dxa"/>
          </w:tcPr>
          <w:p w14:paraId="63349DF1" w14:textId="77777777" w:rsidR="009A3064" w:rsidRPr="00B60EBE" w:rsidRDefault="009A3064" w:rsidP="009A3064">
            <w:pPr>
              <w:jc w:val="center"/>
              <w:rPr>
                <w:rFonts w:cs="Arial"/>
                <w:sz w:val="18"/>
                <w:szCs w:val="18"/>
              </w:rPr>
            </w:pPr>
            <w:r w:rsidRPr="00B60EBE">
              <w:rPr>
                <w:rFonts w:cs="Arial"/>
                <w:sz w:val="18"/>
                <w:szCs w:val="18"/>
              </w:rPr>
              <w:t>Lexmark E120n</w:t>
            </w:r>
          </w:p>
        </w:tc>
        <w:tc>
          <w:tcPr>
            <w:tcW w:w="957" w:type="dxa"/>
          </w:tcPr>
          <w:p w14:paraId="749C051B" w14:textId="77777777" w:rsidR="009A3064" w:rsidRPr="00B60EBE" w:rsidRDefault="009A3064" w:rsidP="009A3064">
            <w:pPr>
              <w:jc w:val="center"/>
              <w:rPr>
                <w:rFonts w:cs="Arial"/>
                <w:sz w:val="18"/>
                <w:szCs w:val="18"/>
              </w:rPr>
            </w:pPr>
            <w:r w:rsidRPr="00B60EBE">
              <w:rPr>
                <w:rFonts w:cs="Arial"/>
                <w:sz w:val="18"/>
                <w:szCs w:val="18"/>
              </w:rPr>
              <w:t>HP Ljet 3052</w:t>
            </w:r>
          </w:p>
        </w:tc>
        <w:tc>
          <w:tcPr>
            <w:tcW w:w="1017" w:type="dxa"/>
          </w:tcPr>
          <w:p w14:paraId="207CE5DB" w14:textId="77777777" w:rsidR="009A3064" w:rsidRPr="00B60EBE" w:rsidRDefault="009A3064" w:rsidP="009A3064">
            <w:pPr>
              <w:jc w:val="center"/>
              <w:rPr>
                <w:rFonts w:cs="Arial"/>
                <w:sz w:val="18"/>
                <w:szCs w:val="18"/>
              </w:rPr>
            </w:pPr>
            <w:r w:rsidRPr="00B60EBE">
              <w:rPr>
                <w:rFonts w:cs="Arial"/>
                <w:sz w:val="18"/>
                <w:szCs w:val="18"/>
              </w:rPr>
              <w:t>HP Ljet 1536dnf MFP</w:t>
            </w:r>
          </w:p>
        </w:tc>
        <w:tc>
          <w:tcPr>
            <w:tcW w:w="1602" w:type="dxa"/>
          </w:tcPr>
          <w:p w14:paraId="728ABE93" w14:textId="77777777" w:rsidR="009A3064" w:rsidRPr="00B60EBE" w:rsidRDefault="009A3064" w:rsidP="009A3064">
            <w:r w:rsidRPr="00B60EBE">
              <w:t>SamsungSCX4623F</w:t>
            </w:r>
          </w:p>
          <w:p w14:paraId="4FBDFA33" w14:textId="77777777" w:rsidR="009A3064" w:rsidRPr="00B60EBE" w:rsidRDefault="009A3064" w:rsidP="009A3064">
            <w:pPr>
              <w:jc w:val="center"/>
              <w:rPr>
                <w:rFonts w:cs="Arial"/>
                <w:sz w:val="18"/>
                <w:szCs w:val="18"/>
              </w:rPr>
            </w:pPr>
          </w:p>
        </w:tc>
      </w:tr>
      <w:tr w:rsidR="009A3064" w:rsidRPr="00B60EBE" w14:paraId="0703E6DD" w14:textId="77777777" w:rsidTr="009A3064">
        <w:tc>
          <w:tcPr>
            <w:tcW w:w="1545" w:type="dxa"/>
          </w:tcPr>
          <w:p w14:paraId="5E8088E4"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77" w:type="dxa"/>
          </w:tcPr>
          <w:p w14:paraId="0410731D" w14:textId="77777777" w:rsidR="009A3064" w:rsidRPr="00B60EBE" w:rsidRDefault="009A3064" w:rsidP="009A3064">
            <w:pPr>
              <w:jc w:val="center"/>
              <w:rPr>
                <w:rFonts w:cs="Arial"/>
                <w:b/>
                <w:bCs/>
                <w:sz w:val="20"/>
                <w:szCs w:val="20"/>
              </w:rPr>
            </w:pPr>
          </w:p>
        </w:tc>
        <w:tc>
          <w:tcPr>
            <w:tcW w:w="977" w:type="dxa"/>
          </w:tcPr>
          <w:p w14:paraId="061CE2AD" w14:textId="77777777" w:rsidR="009A3064" w:rsidRPr="00B60EBE" w:rsidRDefault="009A3064" w:rsidP="009A3064">
            <w:pPr>
              <w:jc w:val="center"/>
              <w:rPr>
                <w:rFonts w:cs="Arial"/>
                <w:b/>
                <w:bCs/>
                <w:sz w:val="20"/>
                <w:szCs w:val="20"/>
              </w:rPr>
            </w:pPr>
          </w:p>
        </w:tc>
        <w:tc>
          <w:tcPr>
            <w:tcW w:w="977" w:type="dxa"/>
          </w:tcPr>
          <w:p w14:paraId="1D30B0BC" w14:textId="77777777" w:rsidR="009A3064" w:rsidRPr="00B60EBE" w:rsidRDefault="009A3064" w:rsidP="009A3064">
            <w:pPr>
              <w:jc w:val="center"/>
              <w:rPr>
                <w:rFonts w:cs="Arial"/>
                <w:b/>
                <w:bCs/>
                <w:sz w:val="20"/>
                <w:szCs w:val="20"/>
              </w:rPr>
            </w:pPr>
          </w:p>
        </w:tc>
        <w:tc>
          <w:tcPr>
            <w:tcW w:w="917" w:type="dxa"/>
          </w:tcPr>
          <w:p w14:paraId="6FF8E460" w14:textId="77777777" w:rsidR="009A3064" w:rsidRPr="00B60EBE" w:rsidRDefault="009A3064" w:rsidP="009A3064">
            <w:pPr>
              <w:jc w:val="center"/>
              <w:rPr>
                <w:rFonts w:cs="Arial"/>
                <w:b/>
                <w:bCs/>
                <w:sz w:val="20"/>
                <w:szCs w:val="20"/>
              </w:rPr>
            </w:pPr>
          </w:p>
        </w:tc>
        <w:tc>
          <w:tcPr>
            <w:tcW w:w="1087" w:type="dxa"/>
          </w:tcPr>
          <w:p w14:paraId="3A5E2D0A" w14:textId="77777777" w:rsidR="009A3064" w:rsidRPr="00B60EBE" w:rsidRDefault="009A3064" w:rsidP="009A3064">
            <w:pPr>
              <w:jc w:val="center"/>
              <w:rPr>
                <w:rFonts w:cs="Arial"/>
                <w:b/>
                <w:bCs/>
                <w:sz w:val="20"/>
                <w:szCs w:val="20"/>
              </w:rPr>
            </w:pPr>
          </w:p>
        </w:tc>
        <w:tc>
          <w:tcPr>
            <w:tcW w:w="957" w:type="dxa"/>
          </w:tcPr>
          <w:p w14:paraId="49F29D5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17" w:type="dxa"/>
          </w:tcPr>
          <w:p w14:paraId="7B8B0218" w14:textId="77777777" w:rsidR="009A3064" w:rsidRPr="00B60EBE" w:rsidRDefault="009A3064" w:rsidP="009A3064">
            <w:pPr>
              <w:jc w:val="center"/>
              <w:rPr>
                <w:rFonts w:cs="Arial"/>
                <w:b/>
                <w:bCs/>
                <w:sz w:val="20"/>
                <w:szCs w:val="20"/>
              </w:rPr>
            </w:pPr>
          </w:p>
        </w:tc>
        <w:tc>
          <w:tcPr>
            <w:tcW w:w="1602" w:type="dxa"/>
          </w:tcPr>
          <w:p w14:paraId="1EDC5DB7" w14:textId="77777777" w:rsidR="009A3064" w:rsidRPr="00B60EBE" w:rsidRDefault="009A3064" w:rsidP="009A3064">
            <w:pPr>
              <w:jc w:val="center"/>
              <w:rPr>
                <w:rFonts w:cs="Arial"/>
                <w:b/>
                <w:bCs/>
                <w:sz w:val="20"/>
                <w:szCs w:val="20"/>
              </w:rPr>
            </w:pPr>
          </w:p>
        </w:tc>
      </w:tr>
      <w:tr w:rsidR="009A3064" w:rsidRPr="00B60EBE" w14:paraId="1E38AA28" w14:textId="77777777" w:rsidTr="009A3064">
        <w:tc>
          <w:tcPr>
            <w:tcW w:w="1545" w:type="dxa"/>
          </w:tcPr>
          <w:p w14:paraId="3BBC544C"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77" w:type="dxa"/>
          </w:tcPr>
          <w:p w14:paraId="42FAC14C"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77" w:type="dxa"/>
          </w:tcPr>
          <w:p w14:paraId="28D66AB6" w14:textId="77777777" w:rsidR="009A3064" w:rsidRPr="00B60EBE" w:rsidRDefault="009A3064" w:rsidP="009A3064">
            <w:pPr>
              <w:jc w:val="center"/>
              <w:rPr>
                <w:rFonts w:cs="Arial"/>
                <w:b/>
                <w:bCs/>
                <w:sz w:val="20"/>
                <w:szCs w:val="20"/>
              </w:rPr>
            </w:pPr>
          </w:p>
        </w:tc>
        <w:tc>
          <w:tcPr>
            <w:tcW w:w="977" w:type="dxa"/>
          </w:tcPr>
          <w:p w14:paraId="44C88363" w14:textId="77777777" w:rsidR="009A3064" w:rsidRPr="00B60EBE" w:rsidRDefault="009A3064" w:rsidP="009A3064">
            <w:pPr>
              <w:jc w:val="center"/>
              <w:rPr>
                <w:rFonts w:cs="Arial"/>
                <w:b/>
                <w:bCs/>
                <w:sz w:val="20"/>
                <w:szCs w:val="20"/>
              </w:rPr>
            </w:pPr>
          </w:p>
        </w:tc>
        <w:tc>
          <w:tcPr>
            <w:tcW w:w="917" w:type="dxa"/>
          </w:tcPr>
          <w:p w14:paraId="5B653A70" w14:textId="77777777" w:rsidR="009A3064" w:rsidRPr="00B60EBE" w:rsidRDefault="009A3064" w:rsidP="009A3064">
            <w:pPr>
              <w:jc w:val="center"/>
              <w:rPr>
                <w:rFonts w:cs="Arial"/>
                <w:b/>
                <w:bCs/>
                <w:sz w:val="20"/>
                <w:szCs w:val="20"/>
              </w:rPr>
            </w:pPr>
          </w:p>
        </w:tc>
        <w:tc>
          <w:tcPr>
            <w:tcW w:w="1087" w:type="dxa"/>
          </w:tcPr>
          <w:p w14:paraId="557FD3D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57" w:type="dxa"/>
          </w:tcPr>
          <w:p w14:paraId="23EEFAA9" w14:textId="77777777" w:rsidR="009A3064" w:rsidRPr="00B60EBE" w:rsidRDefault="009A3064" w:rsidP="009A3064">
            <w:pPr>
              <w:jc w:val="center"/>
              <w:rPr>
                <w:rFonts w:cs="Arial"/>
                <w:b/>
                <w:bCs/>
                <w:sz w:val="20"/>
                <w:szCs w:val="20"/>
              </w:rPr>
            </w:pPr>
          </w:p>
        </w:tc>
        <w:tc>
          <w:tcPr>
            <w:tcW w:w="1017" w:type="dxa"/>
          </w:tcPr>
          <w:p w14:paraId="2212DC2B" w14:textId="77777777" w:rsidR="009A3064" w:rsidRPr="00B60EBE" w:rsidRDefault="009A3064" w:rsidP="009A3064">
            <w:pPr>
              <w:jc w:val="center"/>
              <w:rPr>
                <w:rFonts w:cs="Arial"/>
                <w:b/>
                <w:bCs/>
                <w:sz w:val="20"/>
                <w:szCs w:val="20"/>
              </w:rPr>
            </w:pPr>
          </w:p>
        </w:tc>
        <w:tc>
          <w:tcPr>
            <w:tcW w:w="1602" w:type="dxa"/>
          </w:tcPr>
          <w:p w14:paraId="48952EFE"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E00C18E" w14:textId="77777777" w:rsidTr="009A3064">
        <w:tc>
          <w:tcPr>
            <w:tcW w:w="1545" w:type="dxa"/>
          </w:tcPr>
          <w:p w14:paraId="7EE478E0" w14:textId="77777777" w:rsidR="009A3064" w:rsidRPr="00B60EBE" w:rsidRDefault="009A3064" w:rsidP="009A3064">
            <w:pPr>
              <w:rPr>
                <w:rFonts w:cs="Arial"/>
                <w:sz w:val="20"/>
                <w:szCs w:val="20"/>
              </w:rPr>
            </w:pPr>
            <w:r w:rsidRPr="00B60EBE">
              <w:rPr>
                <w:rFonts w:cs="Arial"/>
                <w:sz w:val="20"/>
                <w:szCs w:val="20"/>
              </w:rPr>
              <w:t>Бор</w:t>
            </w:r>
          </w:p>
        </w:tc>
        <w:tc>
          <w:tcPr>
            <w:tcW w:w="977" w:type="dxa"/>
          </w:tcPr>
          <w:p w14:paraId="1DFE19F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3837FF6A" w14:textId="77777777" w:rsidR="009A3064" w:rsidRPr="00B60EBE" w:rsidRDefault="009A3064" w:rsidP="009A3064">
            <w:pPr>
              <w:jc w:val="center"/>
              <w:rPr>
                <w:rFonts w:cs="Arial"/>
                <w:b/>
                <w:bCs/>
                <w:sz w:val="20"/>
                <w:szCs w:val="20"/>
              </w:rPr>
            </w:pPr>
          </w:p>
        </w:tc>
        <w:tc>
          <w:tcPr>
            <w:tcW w:w="977" w:type="dxa"/>
          </w:tcPr>
          <w:p w14:paraId="574E4CB0" w14:textId="77777777" w:rsidR="009A3064" w:rsidRPr="00B60EBE" w:rsidRDefault="009A3064" w:rsidP="009A3064">
            <w:pPr>
              <w:jc w:val="center"/>
              <w:rPr>
                <w:rFonts w:cs="Arial"/>
                <w:b/>
                <w:bCs/>
                <w:sz w:val="20"/>
                <w:szCs w:val="20"/>
              </w:rPr>
            </w:pPr>
          </w:p>
        </w:tc>
        <w:tc>
          <w:tcPr>
            <w:tcW w:w="917" w:type="dxa"/>
          </w:tcPr>
          <w:p w14:paraId="71E0EB34" w14:textId="77777777" w:rsidR="009A3064" w:rsidRPr="00B60EBE" w:rsidRDefault="009A3064" w:rsidP="009A3064">
            <w:pPr>
              <w:jc w:val="center"/>
              <w:rPr>
                <w:rFonts w:cs="Arial"/>
                <w:b/>
                <w:bCs/>
                <w:sz w:val="20"/>
                <w:szCs w:val="20"/>
              </w:rPr>
            </w:pPr>
          </w:p>
        </w:tc>
        <w:tc>
          <w:tcPr>
            <w:tcW w:w="1087" w:type="dxa"/>
          </w:tcPr>
          <w:p w14:paraId="5CAC1FFA" w14:textId="77777777" w:rsidR="009A3064" w:rsidRPr="00B60EBE" w:rsidRDefault="009A3064" w:rsidP="009A3064">
            <w:pPr>
              <w:jc w:val="center"/>
              <w:rPr>
                <w:rFonts w:cs="Arial"/>
                <w:b/>
                <w:bCs/>
                <w:sz w:val="20"/>
                <w:szCs w:val="20"/>
              </w:rPr>
            </w:pPr>
          </w:p>
        </w:tc>
        <w:tc>
          <w:tcPr>
            <w:tcW w:w="957" w:type="dxa"/>
          </w:tcPr>
          <w:p w14:paraId="52539DD9" w14:textId="77777777" w:rsidR="009A3064" w:rsidRPr="00B60EBE" w:rsidRDefault="009A3064" w:rsidP="009A3064">
            <w:pPr>
              <w:jc w:val="center"/>
              <w:rPr>
                <w:rFonts w:cs="Arial"/>
                <w:b/>
                <w:bCs/>
                <w:sz w:val="20"/>
                <w:szCs w:val="20"/>
              </w:rPr>
            </w:pPr>
          </w:p>
        </w:tc>
        <w:tc>
          <w:tcPr>
            <w:tcW w:w="1017" w:type="dxa"/>
          </w:tcPr>
          <w:p w14:paraId="6CDB7A7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602" w:type="dxa"/>
          </w:tcPr>
          <w:p w14:paraId="3AF682B2" w14:textId="77777777" w:rsidR="009A3064" w:rsidRPr="00B60EBE" w:rsidRDefault="009A3064" w:rsidP="009A3064">
            <w:pPr>
              <w:jc w:val="center"/>
              <w:rPr>
                <w:rFonts w:cs="Arial"/>
                <w:b/>
                <w:bCs/>
                <w:sz w:val="20"/>
                <w:szCs w:val="20"/>
              </w:rPr>
            </w:pPr>
          </w:p>
        </w:tc>
      </w:tr>
      <w:tr w:rsidR="009A3064" w:rsidRPr="00B60EBE" w14:paraId="0A1390D6" w14:textId="77777777" w:rsidTr="009A3064">
        <w:tc>
          <w:tcPr>
            <w:tcW w:w="1545" w:type="dxa"/>
          </w:tcPr>
          <w:p w14:paraId="1E0E24BA"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77" w:type="dxa"/>
          </w:tcPr>
          <w:p w14:paraId="1FA3B9A1" w14:textId="77777777" w:rsidR="009A3064" w:rsidRPr="00B60EBE" w:rsidRDefault="009A3064" w:rsidP="009A3064">
            <w:pPr>
              <w:jc w:val="center"/>
              <w:rPr>
                <w:rFonts w:cs="Arial"/>
                <w:b/>
                <w:bCs/>
                <w:sz w:val="20"/>
                <w:szCs w:val="20"/>
              </w:rPr>
            </w:pPr>
          </w:p>
        </w:tc>
        <w:tc>
          <w:tcPr>
            <w:tcW w:w="977" w:type="dxa"/>
          </w:tcPr>
          <w:p w14:paraId="671528F5" w14:textId="77777777" w:rsidR="009A3064" w:rsidRPr="00B60EBE" w:rsidRDefault="009A3064" w:rsidP="009A3064">
            <w:pPr>
              <w:jc w:val="center"/>
              <w:rPr>
                <w:rFonts w:cs="Arial"/>
                <w:b/>
                <w:bCs/>
                <w:sz w:val="20"/>
                <w:szCs w:val="20"/>
              </w:rPr>
            </w:pPr>
          </w:p>
        </w:tc>
        <w:tc>
          <w:tcPr>
            <w:tcW w:w="977" w:type="dxa"/>
          </w:tcPr>
          <w:p w14:paraId="31D1262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3FB2911F" w14:textId="77777777" w:rsidR="009A3064" w:rsidRPr="00B60EBE" w:rsidRDefault="009A3064" w:rsidP="009A3064">
            <w:pPr>
              <w:jc w:val="center"/>
              <w:rPr>
                <w:rFonts w:cs="Arial"/>
                <w:b/>
                <w:bCs/>
                <w:sz w:val="20"/>
                <w:szCs w:val="20"/>
              </w:rPr>
            </w:pPr>
          </w:p>
        </w:tc>
        <w:tc>
          <w:tcPr>
            <w:tcW w:w="1087" w:type="dxa"/>
          </w:tcPr>
          <w:p w14:paraId="40762702" w14:textId="77777777" w:rsidR="009A3064" w:rsidRPr="00B60EBE" w:rsidRDefault="009A3064" w:rsidP="009A3064">
            <w:pPr>
              <w:jc w:val="center"/>
              <w:rPr>
                <w:rFonts w:cs="Arial"/>
                <w:b/>
                <w:bCs/>
                <w:sz w:val="20"/>
                <w:szCs w:val="20"/>
              </w:rPr>
            </w:pPr>
          </w:p>
        </w:tc>
        <w:tc>
          <w:tcPr>
            <w:tcW w:w="957" w:type="dxa"/>
          </w:tcPr>
          <w:p w14:paraId="0FC33BEA" w14:textId="77777777" w:rsidR="009A3064" w:rsidRPr="00B60EBE" w:rsidRDefault="009A3064" w:rsidP="009A3064">
            <w:pPr>
              <w:jc w:val="center"/>
              <w:rPr>
                <w:rFonts w:cs="Arial"/>
                <w:b/>
                <w:bCs/>
                <w:sz w:val="20"/>
                <w:szCs w:val="20"/>
              </w:rPr>
            </w:pPr>
          </w:p>
        </w:tc>
        <w:tc>
          <w:tcPr>
            <w:tcW w:w="1017" w:type="dxa"/>
          </w:tcPr>
          <w:p w14:paraId="4FDE3EB9" w14:textId="77777777" w:rsidR="009A3064" w:rsidRPr="00B60EBE" w:rsidRDefault="009A3064" w:rsidP="009A3064">
            <w:pPr>
              <w:jc w:val="center"/>
              <w:rPr>
                <w:rFonts w:cs="Arial"/>
                <w:b/>
                <w:bCs/>
                <w:sz w:val="20"/>
                <w:szCs w:val="20"/>
              </w:rPr>
            </w:pPr>
          </w:p>
        </w:tc>
        <w:tc>
          <w:tcPr>
            <w:tcW w:w="1602" w:type="dxa"/>
          </w:tcPr>
          <w:p w14:paraId="1C191A53" w14:textId="77777777" w:rsidR="009A3064" w:rsidRPr="00B60EBE" w:rsidRDefault="009A3064" w:rsidP="009A3064">
            <w:pPr>
              <w:jc w:val="center"/>
              <w:rPr>
                <w:rFonts w:cs="Arial"/>
                <w:b/>
                <w:bCs/>
                <w:sz w:val="20"/>
                <w:szCs w:val="20"/>
              </w:rPr>
            </w:pPr>
          </w:p>
        </w:tc>
      </w:tr>
      <w:tr w:rsidR="009A3064" w:rsidRPr="00B60EBE" w14:paraId="37753C7B" w14:textId="77777777" w:rsidTr="009A3064">
        <w:tc>
          <w:tcPr>
            <w:tcW w:w="1545" w:type="dxa"/>
          </w:tcPr>
          <w:p w14:paraId="2BA81B70" w14:textId="77777777" w:rsidR="009A3064" w:rsidRPr="00B60EBE" w:rsidRDefault="009A3064" w:rsidP="009A3064">
            <w:pPr>
              <w:rPr>
                <w:rFonts w:cs="Arial"/>
                <w:sz w:val="20"/>
                <w:szCs w:val="20"/>
              </w:rPr>
            </w:pPr>
            <w:r w:rsidRPr="00B60EBE">
              <w:rPr>
                <w:rFonts w:cs="Arial"/>
                <w:sz w:val="20"/>
                <w:szCs w:val="20"/>
              </w:rPr>
              <w:t>Мајданпек – ТС1</w:t>
            </w:r>
          </w:p>
        </w:tc>
        <w:tc>
          <w:tcPr>
            <w:tcW w:w="977" w:type="dxa"/>
          </w:tcPr>
          <w:p w14:paraId="6B316C47" w14:textId="77777777" w:rsidR="009A3064" w:rsidRPr="00B60EBE" w:rsidRDefault="009A3064" w:rsidP="009A3064">
            <w:pPr>
              <w:jc w:val="center"/>
              <w:rPr>
                <w:rFonts w:cs="Arial"/>
                <w:b/>
                <w:bCs/>
                <w:sz w:val="20"/>
                <w:szCs w:val="20"/>
              </w:rPr>
            </w:pPr>
          </w:p>
        </w:tc>
        <w:tc>
          <w:tcPr>
            <w:tcW w:w="977" w:type="dxa"/>
          </w:tcPr>
          <w:p w14:paraId="6213E2C4" w14:textId="77777777" w:rsidR="009A3064" w:rsidRPr="00B60EBE" w:rsidRDefault="009A3064" w:rsidP="009A3064">
            <w:pPr>
              <w:jc w:val="center"/>
              <w:rPr>
                <w:rFonts w:cs="Arial"/>
                <w:b/>
                <w:bCs/>
                <w:sz w:val="20"/>
                <w:szCs w:val="20"/>
              </w:rPr>
            </w:pPr>
          </w:p>
        </w:tc>
        <w:tc>
          <w:tcPr>
            <w:tcW w:w="977" w:type="dxa"/>
          </w:tcPr>
          <w:p w14:paraId="2FEF668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0E3CFD0C" w14:textId="77777777" w:rsidR="009A3064" w:rsidRPr="00B60EBE" w:rsidRDefault="009A3064" w:rsidP="009A3064">
            <w:pPr>
              <w:jc w:val="center"/>
              <w:rPr>
                <w:rFonts w:cs="Arial"/>
                <w:b/>
                <w:bCs/>
                <w:sz w:val="20"/>
                <w:szCs w:val="20"/>
              </w:rPr>
            </w:pPr>
          </w:p>
        </w:tc>
        <w:tc>
          <w:tcPr>
            <w:tcW w:w="1087" w:type="dxa"/>
          </w:tcPr>
          <w:p w14:paraId="54C46B15" w14:textId="77777777" w:rsidR="009A3064" w:rsidRPr="00B60EBE" w:rsidRDefault="009A3064" w:rsidP="009A3064">
            <w:pPr>
              <w:jc w:val="center"/>
              <w:rPr>
                <w:rFonts w:cs="Arial"/>
                <w:b/>
                <w:bCs/>
                <w:sz w:val="20"/>
                <w:szCs w:val="20"/>
              </w:rPr>
            </w:pPr>
          </w:p>
        </w:tc>
        <w:tc>
          <w:tcPr>
            <w:tcW w:w="957" w:type="dxa"/>
          </w:tcPr>
          <w:p w14:paraId="0E4CE78A" w14:textId="77777777" w:rsidR="009A3064" w:rsidRPr="00B60EBE" w:rsidRDefault="009A3064" w:rsidP="009A3064">
            <w:pPr>
              <w:jc w:val="center"/>
              <w:rPr>
                <w:rFonts w:cs="Arial"/>
                <w:b/>
                <w:bCs/>
                <w:sz w:val="20"/>
                <w:szCs w:val="20"/>
              </w:rPr>
            </w:pPr>
          </w:p>
        </w:tc>
        <w:tc>
          <w:tcPr>
            <w:tcW w:w="1017" w:type="dxa"/>
          </w:tcPr>
          <w:p w14:paraId="375B439E" w14:textId="77777777" w:rsidR="009A3064" w:rsidRPr="00B60EBE" w:rsidRDefault="009A3064" w:rsidP="009A3064">
            <w:pPr>
              <w:jc w:val="center"/>
              <w:rPr>
                <w:rFonts w:cs="Arial"/>
                <w:b/>
                <w:bCs/>
                <w:sz w:val="20"/>
                <w:szCs w:val="20"/>
              </w:rPr>
            </w:pPr>
          </w:p>
        </w:tc>
        <w:tc>
          <w:tcPr>
            <w:tcW w:w="1602" w:type="dxa"/>
          </w:tcPr>
          <w:p w14:paraId="433DDDDD" w14:textId="77777777" w:rsidR="009A3064" w:rsidRPr="00B60EBE" w:rsidRDefault="009A3064" w:rsidP="009A3064">
            <w:pPr>
              <w:jc w:val="center"/>
              <w:rPr>
                <w:rFonts w:cs="Arial"/>
                <w:b/>
                <w:bCs/>
                <w:sz w:val="20"/>
                <w:szCs w:val="20"/>
              </w:rPr>
            </w:pPr>
          </w:p>
        </w:tc>
      </w:tr>
      <w:tr w:rsidR="009A3064" w:rsidRPr="00B60EBE" w14:paraId="6B4652E3" w14:textId="77777777" w:rsidTr="009A3064">
        <w:tc>
          <w:tcPr>
            <w:tcW w:w="1545" w:type="dxa"/>
          </w:tcPr>
          <w:p w14:paraId="279E0251" w14:textId="77777777" w:rsidR="009A3064" w:rsidRPr="00B60EBE" w:rsidRDefault="009A3064" w:rsidP="009A3064">
            <w:pPr>
              <w:rPr>
                <w:rFonts w:cs="Arial"/>
                <w:sz w:val="20"/>
                <w:szCs w:val="20"/>
              </w:rPr>
            </w:pPr>
            <w:r w:rsidRPr="00B60EBE">
              <w:rPr>
                <w:rFonts w:cs="Arial"/>
                <w:sz w:val="20"/>
                <w:szCs w:val="20"/>
              </w:rPr>
              <w:t>Доњи Милановац</w:t>
            </w:r>
          </w:p>
        </w:tc>
        <w:tc>
          <w:tcPr>
            <w:tcW w:w="977" w:type="dxa"/>
          </w:tcPr>
          <w:p w14:paraId="73CBA9C6" w14:textId="77777777" w:rsidR="009A3064" w:rsidRPr="00B60EBE" w:rsidRDefault="009A3064" w:rsidP="009A3064">
            <w:pPr>
              <w:jc w:val="center"/>
              <w:rPr>
                <w:rFonts w:cs="Arial"/>
                <w:b/>
                <w:bCs/>
                <w:sz w:val="20"/>
                <w:szCs w:val="20"/>
              </w:rPr>
            </w:pPr>
          </w:p>
        </w:tc>
        <w:tc>
          <w:tcPr>
            <w:tcW w:w="977" w:type="dxa"/>
          </w:tcPr>
          <w:p w14:paraId="673D14A7" w14:textId="77777777" w:rsidR="009A3064" w:rsidRPr="00B60EBE" w:rsidRDefault="009A3064" w:rsidP="009A3064">
            <w:pPr>
              <w:jc w:val="center"/>
              <w:rPr>
                <w:rFonts w:cs="Arial"/>
                <w:b/>
                <w:bCs/>
                <w:sz w:val="20"/>
                <w:szCs w:val="20"/>
              </w:rPr>
            </w:pPr>
          </w:p>
        </w:tc>
        <w:tc>
          <w:tcPr>
            <w:tcW w:w="977" w:type="dxa"/>
          </w:tcPr>
          <w:p w14:paraId="2D4E311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7" w:type="dxa"/>
          </w:tcPr>
          <w:p w14:paraId="2BBE4B2C" w14:textId="77777777" w:rsidR="009A3064" w:rsidRPr="00B60EBE" w:rsidRDefault="009A3064" w:rsidP="009A3064">
            <w:pPr>
              <w:jc w:val="center"/>
              <w:rPr>
                <w:rFonts w:cs="Arial"/>
                <w:b/>
                <w:bCs/>
                <w:sz w:val="20"/>
                <w:szCs w:val="20"/>
              </w:rPr>
            </w:pPr>
          </w:p>
        </w:tc>
        <w:tc>
          <w:tcPr>
            <w:tcW w:w="1087" w:type="dxa"/>
          </w:tcPr>
          <w:p w14:paraId="3E56AE93" w14:textId="77777777" w:rsidR="009A3064" w:rsidRPr="00B60EBE" w:rsidRDefault="009A3064" w:rsidP="009A3064">
            <w:pPr>
              <w:jc w:val="center"/>
              <w:rPr>
                <w:rFonts w:cs="Arial"/>
                <w:b/>
                <w:bCs/>
                <w:sz w:val="20"/>
                <w:szCs w:val="20"/>
              </w:rPr>
            </w:pPr>
          </w:p>
        </w:tc>
        <w:tc>
          <w:tcPr>
            <w:tcW w:w="957" w:type="dxa"/>
          </w:tcPr>
          <w:p w14:paraId="1E742435" w14:textId="77777777" w:rsidR="009A3064" w:rsidRPr="00B60EBE" w:rsidRDefault="009A3064" w:rsidP="009A3064">
            <w:pPr>
              <w:jc w:val="center"/>
              <w:rPr>
                <w:rFonts w:cs="Arial"/>
                <w:b/>
                <w:bCs/>
                <w:sz w:val="20"/>
                <w:szCs w:val="20"/>
              </w:rPr>
            </w:pPr>
          </w:p>
        </w:tc>
        <w:tc>
          <w:tcPr>
            <w:tcW w:w="1017" w:type="dxa"/>
          </w:tcPr>
          <w:p w14:paraId="689DC0D2" w14:textId="77777777" w:rsidR="009A3064" w:rsidRPr="00B60EBE" w:rsidRDefault="009A3064" w:rsidP="009A3064">
            <w:pPr>
              <w:jc w:val="center"/>
              <w:rPr>
                <w:rFonts w:cs="Arial"/>
                <w:b/>
                <w:bCs/>
                <w:sz w:val="20"/>
                <w:szCs w:val="20"/>
              </w:rPr>
            </w:pPr>
          </w:p>
        </w:tc>
        <w:tc>
          <w:tcPr>
            <w:tcW w:w="1602" w:type="dxa"/>
          </w:tcPr>
          <w:p w14:paraId="06FB21A4" w14:textId="77777777" w:rsidR="009A3064" w:rsidRPr="00B60EBE" w:rsidRDefault="009A3064" w:rsidP="009A3064">
            <w:pPr>
              <w:jc w:val="center"/>
              <w:rPr>
                <w:rFonts w:cs="Arial"/>
                <w:b/>
                <w:bCs/>
                <w:sz w:val="20"/>
                <w:szCs w:val="20"/>
              </w:rPr>
            </w:pPr>
          </w:p>
        </w:tc>
      </w:tr>
      <w:tr w:rsidR="009A3064" w:rsidRPr="00B60EBE" w14:paraId="27A22994" w14:textId="77777777" w:rsidTr="009A3064">
        <w:tc>
          <w:tcPr>
            <w:tcW w:w="1545" w:type="dxa"/>
          </w:tcPr>
          <w:p w14:paraId="03E6C528" w14:textId="77777777" w:rsidR="009A3064" w:rsidRPr="00B60EBE" w:rsidRDefault="009A3064" w:rsidP="009A3064">
            <w:pPr>
              <w:rPr>
                <w:rFonts w:cs="Arial"/>
                <w:sz w:val="20"/>
                <w:szCs w:val="20"/>
              </w:rPr>
            </w:pPr>
            <w:r w:rsidRPr="00B60EBE">
              <w:rPr>
                <w:rFonts w:cs="Arial"/>
                <w:sz w:val="20"/>
                <w:szCs w:val="20"/>
              </w:rPr>
              <w:t>Неготин</w:t>
            </w:r>
          </w:p>
        </w:tc>
        <w:tc>
          <w:tcPr>
            <w:tcW w:w="977" w:type="dxa"/>
          </w:tcPr>
          <w:p w14:paraId="4726383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2047880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77" w:type="dxa"/>
          </w:tcPr>
          <w:p w14:paraId="733A1330" w14:textId="77777777" w:rsidR="009A3064" w:rsidRPr="00B60EBE" w:rsidRDefault="009A3064" w:rsidP="009A3064">
            <w:pPr>
              <w:jc w:val="center"/>
              <w:rPr>
                <w:rFonts w:cs="Arial"/>
                <w:b/>
                <w:bCs/>
                <w:sz w:val="20"/>
                <w:szCs w:val="20"/>
              </w:rPr>
            </w:pPr>
          </w:p>
        </w:tc>
        <w:tc>
          <w:tcPr>
            <w:tcW w:w="917" w:type="dxa"/>
          </w:tcPr>
          <w:p w14:paraId="15FEFD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7" w:type="dxa"/>
          </w:tcPr>
          <w:p w14:paraId="724DAC31" w14:textId="77777777" w:rsidR="009A3064" w:rsidRPr="00B60EBE" w:rsidRDefault="009A3064" w:rsidP="009A3064">
            <w:pPr>
              <w:jc w:val="center"/>
              <w:rPr>
                <w:rFonts w:cs="Arial"/>
                <w:b/>
                <w:bCs/>
                <w:sz w:val="20"/>
                <w:szCs w:val="20"/>
              </w:rPr>
            </w:pPr>
          </w:p>
        </w:tc>
        <w:tc>
          <w:tcPr>
            <w:tcW w:w="957" w:type="dxa"/>
          </w:tcPr>
          <w:p w14:paraId="28D3D355" w14:textId="77777777" w:rsidR="009A3064" w:rsidRPr="00B60EBE" w:rsidRDefault="009A3064" w:rsidP="009A3064">
            <w:pPr>
              <w:jc w:val="center"/>
              <w:rPr>
                <w:rFonts w:cs="Arial"/>
                <w:b/>
                <w:bCs/>
                <w:sz w:val="20"/>
                <w:szCs w:val="20"/>
              </w:rPr>
            </w:pPr>
          </w:p>
        </w:tc>
        <w:tc>
          <w:tcPr>
            <w:tcW w:w="1017" w:type="dxa"/>
          </w:tcPr>
          <w:p w14:paraId="615F1D59" w14:textId="77777777" w:rsidR="009A3064" w:rsidRPr="00B60EBE" w:rsidRDefault="009A3064" w:rsidP="009A3064">
            <w:pPr>
              <w:jc w:val="center"/>
              <w:rPr>
                <w:rFonts w:cs="Arial"/>
                <w:b/>
                <w:bCs/>
                <w:sz w:val="20"/>
                <w:szCs w:val="20"/>
              </w:rPr>
            </w:pPr>
          </w:p>
        </w:tc>
        <w:tc>
          <w:tcPr>
            <w:tcW w:w="1602" w:type="dxa"/>
          </w:tcPr>
          <w:p w14:paraId="18F5C563" w14:textId="77777777" w:rsidR="009A3064" w:rsidRPr="00B60EBE" w:rsidRDefault="009A3064" w:rsidP="009A3064">
            <w:pPr>
              <w:jc w:val="center"/>
              <w:rPr>
                <w:rFonts w:cs="Arial"/>
                <w:b/>
                <w:bCs/>
                <w:sz w:val="20"/>
                <w:szCs w:val="20"/>
              </w:rPr>
            </w:pPr>
          </w:p>
        </w:tc>
      </w:tr>
      <w:tr w:rsidR="009A3064" w:rsidRPr="00B60EBE" w14:paraId="2E3BE455" w14:textId="77777777" w:rsidTr="009A3064">
        <w:tc>
          <w:tcPr>
            <w:tcW w:w="1545" w:type="dxa"/>
          </w:tcPr>
          <w:p w14:paraId="1321D89A" w14:textId="77777777" w:rsidR="009A3064" w:rsidRPr="00B60EBE" w:rsidRDefault="009A3064" w:rsidP="009A3064">
            <w:pPr>
              <w:rPr>
                <w:rFonts w:cs="Arial"/>
                <w:sz w:val="20"/>
                <w:szCs w:val="20"/>
              </w:rPr>
            </w:pPr>
            <w:r w:rsidRPr="00B60EBE">
              <w:rPr>
                <w:rFonts w:cs="Arial"/>
                <w:sz w:val="20"/>
                <w:szCs w:val="20"/>
              </w:rPr>
              <w:lastRenderedPageBreak/>
              <w:t>Неготин-ТС1</w:t>
            </w:r>
          </w:p>
        </w:tc>
        <w:tc>
          <w:tcPr>
            <w:tcW w:w="977" w:type="dxa"/>
          </w:tcPr>
          <w:p w14:paraId="147F4A83" w14:textId="77777777" w:rsidR="009A3064" w:rsidRPr="00B60EBE" w:rsidRDefault="009A3064" w:rsidP="009A3064">
            <w:pPr>
              <w:jc w:val="center"/>
              <w:rPr>
                <w:rFonts w:cs="Arial"/>
                <w:b/>
                <w:bCs/>
                <w:sz w:val="20"/>
                <w:szCs w:val="20"/>
              </w:rPr>
            </w:pPr>
          </w:p>
        </w:tc>
        <w:tc>
          <w:tcPr>
            <w:tcW w:w="977" w:type="dxa"/>
          </w:tcPr>
          <w:p w14:paraId="725A50C3" w14:textId="77777777" w:rsidR="009A3064" w:rsidRPr="00B60EBE" w:rsidRDefault="009A3064" w:rsidP="009A3064">
            <w:pPr>
              <w:jc w:val="center"/>
              <w:rPr>
                <w:rFonts w:cs="Arial"/>
                <w:b/>
                <w:bCs/>
                <w:sz w:val="20"/>
                <w:szCs w:val="20"/>
              </w:rPr>
            </w:pPr>
          </w:p>
        </w:tc>
        <w:tc>
          <w:tcPr>
            <w:tcW w:w="977" w:type="dxa"/>
          </w:tcPr>
          <w:p w14:paraId="0DD94C7E" w14:textId="77777777" w:rsidR="009A3064" w:rsidRPr="00B60EBE" w:rsidRDefault="009A3064" w:rsidP="009A3064">
            <w:pPr>
              <w:jc w:val="center"/>
              <w:rPr>
                <w:rFonts w:cs="Arial"/>
                <w:b/>
                <w:bCs/>
                <w:sz w:val="20"/>
                <w:szCs w:val="20"/>
              </w:rPr>
            </w:pPr>
          </w:p>
        </w:tc>
        <w:tc>
          <w:tcPr>
            <w:tcW w:w="917" w:type="dxa"/>
          </w:tcPr>
          <w:p w14:paraId="645836CB" w14:textId="77777777" w:rsidR="009A3064" w:rsidRPr="00B60EBE" w:rsidRDefault="009A3064" w:rsidP="009A3064">
            <w:pPr>
              <w:jc w:val="center"/>
              <w:rPr>
                <w:rFonts w:cs="Arial"/>
                <w:b/>
                <w:bCs/>
                <w:sz w:val="20"/>
                <w:szCs w:val="20"/>
              </w:rPr>
            </w:pPr>
          </w:p>
        </w:tc>
        <w:tc>
          <w:tcPr>
            <w:tcW w:w="1087" w:type="dxa"/>
          </w:tcPr>
          <w:p w14:paraId="273AEC5B" w14:textId="77777777" w:rsidR="009A3064" w:rsidRPr="00B60EBE" w:rsidRDefault="009A3064" w:rsidP="009A3064">
            <w:pPr>
              <w:jc w:val="center"/>
              <w:rPr>
                <w:rFonts w:cs="Arial"/>
                <w:b/>
                <w:bCs/>
                <w:sz w:val="20"/>
                <w:szCs w:val="20"/>
              </w:rPr>
            </w:pPr>
          </w:p>
        </w:tc>
        <w:tc>
          <w:tcPr>
            <w:tcW w:w="957" w:type="dxa"/>
          </w:tcPr>
          <w:p w14:paraId="1A8A1409" w14:textId="77777777" w:rsidR="009A3064" w:rsidRPr="00B60EBE" w:rsidRDefault="009A3064" w:rsidP="009A3064">
            <w:pPr>
              <w:jc w:val="center"/>
              <w:rPr>
                <w:rFonts w:cs="Arial"/>
                <w:b/>
                <w:bCs/>
                <w:sz w:val="20"/>
                <w:szCs w:val="20"/>
              </w:rPr>
            </w:pPr>
          </w:p>
        </w:tc>
        <w:tc>
          <w:tcPr>
            <w:tcW w:w="1017" w:type="dxa"/>
          </w:tcPr>
          <w:p w14:paraId="3E2F60DB" w14:textId="77777777" w:rsidR="009A3064" w:rsidRPr="00B60EBE" w:rsidRDefault="009A3064" w:rsidP="009A3064">
            <w:pPr>
              <w:jc w:val="center"/>
              <w:rPr>
                <w:rFonts w:cs="Arial"/>
                <w:b/>
                <w:bCs/>
                <w:sz w:val="20"/>
                <w:szCs w:val="20"/>
              </w:rPr>
            </w:pPr>
          </w:p>
        </w:tc>
        <w:tc>
          <w:tcPr>
            <w:tcW w:w="1602" w:type="dxa"/>
          </w:tcPr>
          <w:p w14:paraId="3AA38541" w14:textId="77777777" w:rsidR="009A3064" w:rsidRPr="00B60EBE" w:rsidRDefault="009A3064" w:rsidP="009A3064">
            <w:pPr>
              <w:jc w:val="center"/>
              <w:rPr>
                <w:rFonts w:cs="Arial"/>
                <w:b/>
                <w:bCs/>
                <w:sz w:val="20"/>
                <w:szCs w:val="20"/>
              </w:rPr>
            </w:pPr>
          </w:p>
        </w:tc>
      </w:tr>
    </w:tbl>
    <w:p w14:paraId="4AB362ED" w14:textId="77777777" w:rsidR="009A3064" w:rsidRPr="00B60EBE" w:rsidRDefault="009A3064" w:rsidP="009A3064">
      <w:pPr>
        <w:ind w:left="-540"/>
        <w:rPr>
          <w:rFonts w:cs="Arial"/>
        </w:rPr>
      </w:pPr>
    </w:p>
    <w:p w14:paraId="35B57C1B" w14:textId="77777777" w:rsidR="009A3064" w:rsidRPr="00B60EBE" w:rsidRDefault="009A3064" w:rsidP="009A3064">
      <w:pPr>
        <w:ind w:left="-540"/>
        <w:rPr>
          <w:rFonts w:cs="Arial"/>
        </w:rPr>
      </w:pPr>
    </w:p>
    <w:tbl>
      <w:tblPr>
        <w:tblW w:w="969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953"/>
        <w:gridCol w:w="969"/>
        <w:gridCol w:w="969"/>
        <w:gridCol w:w="969"/>
        <w:gridCol w:w="969"/>
        <w:gridCol w:w="399"/>
        <w:gridCol w:w="570"/>
        <w:gridCol w:w="513"/>
        <w:gridCol w:w="456"/>
        <w:gridCol w:w="456"/>
        <w:gridCol w:w="399"/>
        <w:gridCol w:w="741"/>
      </w:tblGrid>
      <w:tr w:rsidR="009A3064" w:rsidRPr="00B60EBE" w14:paraId="4D7C5E78" w14:textId="77777777" w:rsidTr="009A3064">
        <w:trPr>
          <w:gridAfter w:val="1"/>
          <w:wAfter w:w="741" w:type="dxa"/>
          <w:trHeight w:val="113"/>
        </w:trPr>
        <w:tc>
          <w:tcPr>
            <w:tcW w:w="1327" w:type="dxa"/>
            <w:shd w:val="clear" w:color="auto" w:fill="E6E6E6"/>
          </w:tcPr>
          <w:p w14:paraId="0E66F88B" w14:textId="77777777" w:rsidR="009A3064" w:rsidRPr="00B60EBE" w:rsidRDefault="009A3064" w:rsidP="009A3064">
            <w:pPr>
              <w:jc w:val="center"/>
              <w:rPr>
                <w:rFonts w:cs="Arial"/>
                <w:b/>
                <w:bCs/>
                <w:sz w:val="16"/>
                <w:szCs w:val="16"/>
              </w:rPr>
            </w:pPr>
            <w:r w:rsidRPr="00B60EBE">
              <w:rPr>
                <w:rFonts w:cs="Arial"/>
                <w:b/>
                <w:bCs/>
                <w:sz w:val="16"/>
                <w:szCs w:val="16"/>
              </w:rPr>
              <w:t>МАТРИЧНИ ШТАМПАЧИ</w:t>
            </w:r>
          </w:p>
        </w:tc>
        <w:tc>
          <w:tcPr>
            <w:tcW w:w="953" w:type="dxa"/>
          </w:tcPr>
          <w:p w14:paraId="1F59B315" w14:textId="77777777" w:rsidR="009A3064" w:rsidRPr="00B60EBE" w:rsidRDefault="009A3064" w:rsidP="009A3064">
            <w:pPr>
              <w:jc w:val="center"/>
              <w:rPr>
                <w:rFonts w:cs="Arial"/>
                <w:sz w:val="18"/>
                <w:szCs w:val="18"/>
              </w:rPr>
            </w:pPr>
            <w:r w:rsidRPr="00B60EBE">
              <w:rPr>
                <w:rFonts w:cs="Arial"/>
                <w:sz w:val="18"/>
                <w:szCs w:val="18"/>
              </w:rPr>
              <w:t>Epson Lx1170</w:t>
            </w:r>
          </w:p>
        </w:tc>
        <w:tc>
          <w:tcPr>
            <w:tcW w:w="969" w:type="dxa"/>
          </w:tcPr>
          <w:p w14:paraId="4F37E426" w14:textId="77777777" w:rsidR="009A3064" w:rsidRPr="00B60EBE" w:rsidRDefault="009A3064" w:rsidP="009A3064">
            <w:pPr>
              <w:jc w:val="center"/>
              <w:rPr>
                <w:rFonts w:cs="Arial"/>
                <w:sz w:val="18"/>
                <w:szCs w:val="18"/>
              </w:rPr>
            </w:pPr>
            <w:r w:rsidRPr="00B60EBE">
              <w:rPr>
                <w:rFonts w:cs="Arial"/>
                <w:sz w:val="18"/>
                <w:szCs w:val="18"/>
              </w:rPr>
              <w:t>Epson Lx1180</w:t>
            </w:r>
          </w:p>
        </w:tc>
        <w:tc>
          <w:tcPr>
            <w:tcW w:w="969" w:type="dxa"/>
          </w:tcPr>
          <w:p w14:paraId="2E387680" w14:textId="77777777" w:rsidR="009A3064" w:rsidRPr="00B60EBE" w:rsidRDefault="009A3064" w:rsidP="009A3064">
            <w:pPr>
              <w:jc w:val="center"/>
              <w:rPr>
                <w:rFonts w:cs="Arial"/>
                <w:sz w:val="18"/>
                <w:szCs w:val="18"/>
              </w:rPr>
            </w:pPr>
            <w:r w:rsidRPr="00B60EBE">
              <w:rPr>
                <w:rFonts w:cs="Arial"/>
                <w:sz w:val="18"/>
                <w:szCs w:val="18"/>
              </w:rPr>
              <w:t>Epson Fx2190</w:t>
            </w:r>
          </w:p>
        </w:tc>
        <w:tc>
          <w:tcPr>
            <w:tcW w:w="969" w:type="dxa"/>
          </w:tcPr>
          <w:p w14:paraId="4726C72B" w14:textId="77777777" w:rsidR="009A3064" w:rsidRPr="00B60EBE" w:rsidRDefault="009A3064" w:rsidP="009A3064">
            <w:pPr>
              <w:jc w:val="center"/>
              <w:rPr>
                <w:rFonts w:cs="Arial"/>
                <w:sz w:val="18"/>
                <w:szCs w:val="18"/>
              </w:rPr>
            </w:pPr>
            <w:r w:rsidRPr="00B60EBE">
              <w:rPr>
                <w:rFonts w:cs="Arial"/>
                <w:sz w:val="18"/>
                <w:szCs w:val="18"/>
              </w:rPr>
              <w:t>Epson Lq1070</w:t>
            </w:r>
          </w:p>
        </w:tc>
        <w:tc>
          <w:tcPr>
            <w:tcW w:w="969" w:type="dxa"/>
          </w:tcPr>
          <w:p w14:paraId="35B39F14" w14:textId="77777777" w:rsidR="009A3064" w:rsidRPr="00B60EBE" w:rsidRDefault="009A3064" w:rsidP="009A3064">
            <w:pPr>
              <w:jc w:val="center"/>
              <w:rPr>
                <w:rFonts w:cs="Arial"/>
                <w:sz w:val="18"/>
                <w:szCs w:val="18"/>
              </w:rPr>
            </w:pPr>
            <w:r w:rsidRPr="00B60EBE">
              <w:rPr>
                <w:rFonts w:cs="Arial"/>
                <w:sz w:val="18"/>
                <w:szCs w:val="18"/>
              </w:rPr>
              <w:t>Epson Lq2080</w:t>
            </w:r>
          </w:p>
        </w:tc>
        <w:tc>
          <w:tcPr>
            <w:tcW w:w="969" w:type="dxa"/>
            <w:gridSpan w:val="2"/>
          </w:tcPr>
          <w:p w14:paraId="46EA8FAB" w14:textId="77777777" w:rsidR="009A3064" w:rsidRPr="00B60EBE" w:rsidRDefault="009A3064" w:rsidP="009A3064">
            <w:pPr>
              <w:jc w:val="center"/>
              <w:rPr>
                <w:rFonts w:cs="Arial"/>
                <w:sz w:val="18"/>
                <w:szCs w:val="18"/>
              </w:rPr>
            </w:pPr>
            <w:r w:rsidRPr="00B60EBE">
              <w:rPr>
                <w:rFonts w:cs="Arial"/>
                <w:sz w:val="18"/>
                <w:szCs w:val="18"/>
              </w:rPr>
              <w:t>Epson Lq2180</w:t>
            </w:r>
          </w:p>
        </w:tc>
        <w:tc>
          <w:tcPr>
            <w:tcW w:w="969" w:type="dxa"/>
            <w:gridSpan w:val="2"/>
          </w:tcPr>
          <w:p w14:paraId="2F965EF3" w14:textId="77777777" w:rsidR="009A3064" w:rsidRPr="00B60EBE" w:rsidRDefault="009A3064" w:rsidP="009A3064">
            <w:pPr>
              <w:jc w:val="center"/>
              <w:rPr>
                <w:rFonts w:cs="Arial"/>
                <w:sz w:val="18"/>
                <w:szCs w:val="18"/>
              </w:rPr>
            </w:pPr>
            <w:r w:rsidRPr="00B60EBE">
              <w:rPr>
                <w:rFonts w:cs="Arial"/>
                <w:sz w:val="18"/>
                <w:szCs w:val="18"/>
              </w:rPr>
              <w:t>Epson Lq590</w:t>
            </w:r>
          </w:p>
        </w:tc>
        <w:tc>
          <w:tcPr>
            <w:tcW w:w="855" w:type="dxa"/>
            <w:gridSpan w:val="2"/>
          </w:tcPr>
          <w:p w14:paraId="36C56339" w14:textId="77777777" w:rsidR="009A3064" w:rsidRPr="00B60EBE" w:rsidRDefault="009A3064" w:rsidP="009A3064">
            <w:pPr>
              <w:jc w:val="center"/>
              <w:rPr>
                <w:rFonts w:cs="Arial"/>
                <w:sz w:val="18"/>
                <w:szCs w:val="18"/>
              </w:rPr>
            </w:pPr>
            <w:r w:rsidRPr="00B60EBE">
              <w:rPr>
                <w:rFonts w:cs="Arial"/>
                <w:sz w:val="18"/>
                <w:szCs w:val="18"/>
              </w:rPr>
              <w:t>Genicom 2265</w:t>
            </w:r>
          </w:p>
        </w:tc>
      </w:tr>
      <w:tr w:rsidR="009A3064" w:rsidRPr="00B60EBE" w14:paraId="177D4A80" w14:textId="77777777" w:rsidTr="009A3064">
        <w:trPr>
          <w:gridAfter w:val="1"/>
          <w:wAfter w:w="741" w:type="dxa"/>
          <w:trHeight w:val="113"/>
        </w:trPr>
        <w:tc>
          <w:tcPr>
            <w:tcW w:w="1327" w:type="dxa"/>
          </w:tcPr>
          <w:p w14:paraId="3740F67D" w14:textId="77777777" w:rsidR="009A3064" w:rsidRPr="00B60EBE" w:rsidRDefault="009A3064" w:rsidP="009A3064">
            <w:pPr>
              <w:rPr>
                <w:rFonts w:cs="Arial"/>
                <w:sz w:val="20"/>
                <w:szCs w:val="20"/>
              </w:rPr>
            </w:pPr>
            <w:r w:rsidRPr="00B60EBE">
              <w:rPr>
                <w:rFonts w:cs="Arial"/>
                <w:sz w:val="20"/>
                <w:szCs w:val="20"/>
              </w:rPr>
              <w:t>Пирот</w:t>
            </w:r>
          </w:p>
        </w:tc>
        <w:tc>
          <w:tcPr>
            <w:tcW w:w="953" w:type="dxa"/>
          </w:tcPr>
          <w:p w14:paraId="523CEB88" w14:textId="77777777" w:rsidR="009A3064" w:rsidRPr="00B60EBE" w:rsidRDefault="009A3064" w:rsidP="009A3064">
            <w:pPr>
              <w:jc w:val="center"/>
              <w:rPr>
                <w:rFonts w:cs="Arial"/>
                <w:b/>
                <w:bCs/>
                <w:sz w:val="20"/>
                <w:szCs w:val="20"/>
              </w:rPr>
            </w:pPr>
          </w:p>
        </w:tc>
        <w:tc>
          <w:tcPr>
            <w:tcW w:w="969" w:type="dxa"/>
          </w:tcPr>
          <w:p w14:paraId="06249D3F" w14:textId="77777777" w:rsidR="009A3064" w:rsidRPr="00B60EBE" w:rsidRDefault="009A3064" w:rsidP="009A3064">
            <w:pPr>
              <w:jc w:val="center"/>
              <w:rPr>
                <w:rFonts w:cs="Arial"/>
                <w:b/>
                <w:bCs/>
                <w:sz w:val="20"/>
                <w:szCs w:val="20"/>
              </w:rPr>
            </w:pPr>
          </w:p>
        </w:tc>
        <w:tc>
          <w:tcPr>
            <w:tcW w:w="969" w:type="dxa"/>
          </w:tcPr>
          <w:p w14:paraId="45B12F63"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3973B6F7" w14:textId="77777777" w:rsidR="009A3064" w:rsidRPr="00B60EBE" w:rsidRDefault="009A3064" w:rsidP="009A3064">
            <w:pPr>
              <w:jc w:val="center"/>
              <w:rPr>
                <w:rFonts w:cs="Arial"/>
                <w:b/>
                <w:bCs/>
                <w:sz w:val="20"/>
                <w:szCs w:val="20"/>
              </w:rPr>
            </w:pPr>
          </w:p>
        </w:tc>
        <w:tc>
          <w:tcPr>
            <w:tcW w:w="969" w:type="dxa"/>
          </w:tcPr>
          <w:p w14:paraId="273EFEF1" w14:textId="77777777" w:rsidR="009A3064" w:rsidRPr="00B60EBE" w:rsidRDefault="009A3064" w:rsidP="009A3064">
            <w:pPr>
              <w:jc w:val="center"/>
              <w:rPr>
                <w:rFonts w:cs="Arial"/>
                <w:b/>
                <w:bCs/>
                <w:sz w:val="20"/>
                <w:szCs w:val="20"/>
              </w:rPr>
            </w:pPr>
          </w:p>
        </w:tc>
        <w:tc>
          <w:tcPr>
            <w:tcW w:w="969" w:type="dxa"/>
            <w:gridSpan w:val="2"/>
          </w:tcPr>
          <w:p w14:paraId="36C73BE4" w14:textId="77777777" w:rsidR="009A3064" w:rsidRPr="00B60EBE" w:rsidRDefault="009A3064" w:rsidP="009A3064">
            <w:pPr>
              <w:jc w:val="center"/>
              <w:rPr>
                <w:rFonts w:cs="Arial"/>
                <w:b/>
                <w:bCs/>
                <w:sz w:val="20"/>
                <w:szCs w:val="20"/>
              </w:rPr>
            </w:pPr>
          </w:p>
        </w:tc>
        <w:tc>
          <w:tcPr>
            <w:tcW w:w="969" w:type="dxa"/>
            <w:gridSpan w:val="2"/>
          </w:tcPr>
          <w:p w14:paraId="1451799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855" w:type="dxa"/>
            <w:gridSpan w:val="2"/>
          </w:tcPr>
          <w:p w14:paraId="14B24E94"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53CB27D8" w14:textId="77777777" w:rsidTr="009A3064">
        <w:trPr>
          <w:gridAfter w:val="1"/>
          <w:wAfter w:w="741" w:type="dxa"/>
          <w:trHeight w:val="113"/>
        </w:trPr>
        <w:tc>
          <w:tcPr>
            <w:tcW w:w="1327" w:type="dxa"/>
          </w:tcPr>
          <w:p w14:paraId="3C9FD5F6" w14:textId="77777777" w:rsidR="009A3064" w:rsidRPr="00B60EBE" w:rsidRDefault="009A3064" w:rsidP="009A3064">
            <w:pPr>
              <w:rPr>
                <w:rFonts w:cs="Arial"/>
                <w:sz w:val="20"/>
                <w:szCs w:val="20"/>
              </w:rPr>
            </w:pPr>
            <w:r w:rsidRPr="00B60EBE">
              <w:rPr>
                <w:rFonts w:cs="Arial"/>
                <w:sz w:val="20"/>
                <w:szCs w:val="20"/>
              </w:rPr>
              <w:t>Бабушница</w:t>
            </w:r>
          </w:p>
        </w:tc>
        <w:tc>
          <w:tcPr>
            <w:tcW w:w="953" w:type="dxa"/>
          </w:tcPr>
          <w:p w14:paraId="5AE00074" w14:textId="77777777" w:rsidR="009A3064" w:rsidRPr="00B60EBE" w:rsidRDefault="009A3064" w:rsidP="009A3064">
            <w:pPr>
              <w:jc w:val="center"/>
              <w:rPr>
                <w:rFonts w:cs="Arial"/>
                <w:b/>
                <w:bCs/>
                <w:sz w:val="20"/>
                <w:szCs w:val="20"/>
              </w:rPr>
            </w:pPr>
          </w:p>
        </w:tc>
        <w:tc>
          <w:tcPr>
            <w:tcW w:w="969" w:type="dxa"/>
          </w:tcPr>
          <w:p w14:paraId="5E7E43E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D009026" w14:textId="77777777" w:rsidR="009A3064" w:rsidRPr="00B60EBE" w:rsidRDefault="009A3064" w:rsidP="009A3064">
            <w:pPr>
              <w:jc w:val="center"/>
              <w:rPr>
                <w:rFonts w:cs="Arial"/>
                <w:b/>
                <w:bCs/>
                <w:sz w:val="20"/>
                <w:szCs w:val="20"/>
              </w:rPr>
            </w:pPr>
          </w:p>
        </w:tc>
        <w:tc>
          <w:tcPr>
            <w:tcW w:w="969" w:type="dxa"/>
          </w:tcPr>
          <w:p w14:paraId="09A6CC5D" w14:textId="77777777" w:rsidR="009A3064" w:rsidRPr="00B60EBE" w:rsidRDefault="009A3064" w:rsidP="009A3064">
            <w:pPr>
              <w:jc w:val="center"/>
              <w:rPr>
                <w:rFonts w:cs="Arial"/>
                <w:b/>
                <w:bCs/>
                <w:sz w:val="20"/>
                <w:szCs w:val="20"/>
              </w:rPr>
            </w:pPr>
          </w:p>
        </w:tc>
        <w:tc>
          <w:tcPr>
            <w:tcW w:w="969" w:type="dxa"/>
          </w:tcPr>
          <w:p w14:paraId="5EFAB4FF" w14:textId="77777777" w:rsidR="009A3064" w:rsidRPr="00B60EBE" w:rsidRDefault="009A3064" w:rsidP="009A3064">
            <w:pPr>
              <w:jc w:val="center"/>
              <w:rPr>
                <w:rFonts w:cs="Arial"/>
                <w:b/>
                <w:bCs/>
                <w:sz w:val="20"/>
                <w:szCs w:val="20"/>
              </w:rPr>
            </w:pPr>
          </w:p>
        </w:tc>
        <w:tc>
          <w:tcPr>
            <w:tcW w:w="969" w:type="dxa"/>
            <w:gridSpan w:val="2"/>
          </w:tcPr>
          <w:p w14:paraId="52FE70BA" w14:textId="77777777" w:rsidR="009A3064" w:rsidRPr="00B60EBE" w:rsidRDefault="009A3064" w:rsidP="009A3064">
            <w:pPr>
              <w:jc w:val="center"/>
              <w:rPr>
                <w:rFonts w:cs="Arial"/>
                <w:b/>
                <w:bCs/>
                <w:sz w:val="20"/>
                <w:szCs w:val="20"/>
              </w:rPr>
            </w:pPr>
          </w:p>
        </w:tc>
        <w:tc>
          <w:tcPr>
            <w:tcW w:w="969" w:type="dxa"/>
            <w:gridSpan w:val="2"/>
          </w:tcPr>
          <w:p w14:paraId="06378476" w14:textId="77777777" w:rsidR="009A3064" w:rsidRPr="00B60EBE" w:rsidRDefault="009A3064" w:rsidP="009A3064">
            <w:pPr>
              <w:jc w:val="center"/>
              <w:rPr>
                <w:rFonts w:cs="Arial"/>
                <w:b/>
                <w:bCs/>
                <w:sz w:val="20"/>
                <w:szCs w:val="20"/>
              </w:rPr>
            </w:pPr>
          </w:p>
        </w:tc>
        <w:tc>
          <w:tcPr>
            <w:tcW w:w="855" w:type="dxa"/>
            <w:gridSpan w:val="2"/>
          </w:tcPr>
          <w:p w14:paraId="1AE16422"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E7FC885" w14:textId="77777777" w:rsidTr="009A3064">
        <w:trPr>
          <w:gridAfter w:val="1"/>
          <w:wAfter w:w="741" w:type="dxa"/>
          <w:trHeight w:val="112"/>
        </w:trPr>
        <w:tc>
          <w:tcPr>
            <w:tcW w:w="1327" w:type="dxa"/>
          </w:tcPr>
          <w:p w14:paraId="33C46BDA" w14:textId="77777777" w:rsidR="009A3064" w:rsidRPr="00B60EBE" w:rsidRDefault="009A3064" w:rsidP="009A3064">
            <w:pPr>
              <w:rPr>
                <w:rFonts w:cs="Arial"/>
                <w:sz w:val="20"/>
                <w:szCs w:val="20"/>
              </w:rPr>
            </w:pPr>
            <w:r w:rsidRPr="00B60EBE">
              <w:rPr>
                <w:rFonts w:cs="Arial"/>
                <w:sz w:val="20"/>
                <w:szCs w:val="20"/>
              </w:rPr>
              <w:t>Димитровград</w:t>
            </w:r>
          </w:p>
        </w:tc>
        <w:tc>
          <w:tcPr>
            <w:tcW w:w="953" w:type="dxa"/>
          </w:tcPr>
          <w:p w14:paraId="116A50A2" w14:textId="77777777" w:rsidR="009A3064" w:rsidRPr="00B60EBE" w:rsidRDefault="009A3064" w:rsidP="009A3064">
            <w:pPr>
              <w:jc w:val="center"/>
              <w:rPr>
                <w:rFonts w:cs="Arial"/>
                <w:b/>
                <w:bCs/>
                <w:sz w:val="20"/>
                <w:szCs w:val="20"/>
              </w:rPr>
            </w:pPr>
          </w:p>
        </w:tc>
        <w:tc>
          <w:tcPr>
            <w:tcW w:w="969" w:type="dxa"/>
          </w:tcPr>
          <w:p w14:paraId="36A4007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CB19B42" w14:textId="77777777" w:rsidR="009A3064" w:rsidRPr="00B60EBE" w:rsidRDefault="009A3064" w:rsidP="009A3064">
            <w:pPr>
              <w:jc w:val="center"/>
              <w:rPr>
                <w:rFonts w:cs="Arial"/>
                <w:b/>
                <w:bCs/>
                <w:sz w:val="20"/>
                <w:szCs w:val="20"/>
              </w:rPr>
            </w:pPr>
          </w:p>
        </w:tc>
        <w:tc>
          <w:tcPr>
            <w:tcW w:w="969" w:type="dxa"/>
          </w:tcPr>
          <w:p w14:paraId="549E134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F55B47A" w14:textId="77777777" w:rsidR="009A3064" w:rsidRPr="00B60EBE" w:rsidRDefault="009A3064" w:rsidP="009A3064">
            <w:pPr>
              <w:jc w:val="center"/>
              <w:rPr>
                <w:rFonts w:cs="Arial"/>
                <w:b/>
                <w:bCs/>
                <w:sz w:val="20"/>
                <w:szCs w:val="20"/>
              </w:rPr>
            </w:pPr>
          </w:p>
        </w:tc>
        <w:tc>
          <w:tcPr>
            <w:tcW w:w="969" w:type="dxa"/>
            <w:gridSpan w:val="2"/>
          </w:tcPr>
          <w:p w14:paraId="25F97C92" w14:textId="77777777" w:rsidR="009A3064" w:rsidRPr="00B60EBE" w:rsidRDefault="009A3064" w:rsidP="009A3064">
            <w:pPr>
              <w:jc w:val="center"/>
              <w:rPr>
                <w:rFonts w:cs="Arial"/>
                <w:b/>
                <w:bCs/>
                <w:sz w:val="20"/>
                <w:szCs w:val="20"/>
              </w:rPr>
            </w:pPr>
          </w:p>
        </w:tc>
        <w:tc>
          <w:tcPr>
            <w:tcW w:w="969" w:type="dxa"/>
            <w:gridSpan w:val="2"/>
          </w:tcPr>
          <w:p w14:paraId="6F2CB51E" w14:textId="77777777" w:rsidR="009A3064" w:rsidRPr="00B60EBE" w:rsidRDefault="009A3064" w:rsidP="009A3064">
            <w:pPr>
              <w:jc w:val="center"/>
              <w:rPr>
                <w:rFonts w:cs="Arial"/>
                <w:b/>
                <w:bCs/>
                <w:sz w:val="20"/>
                <w:szCs w:val="20"/>
              </w:rPr>
            </w:pPr>
          </w:p>
        </w:tc>
        <w:tc>
          <w:tcPr>
            <w:tcW w:w="855" w:type="dxa"/>
            <w:gridSpan w:val="2"/>
          </w:tcPr>
          <w:p w14:paraId="212D3610"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2BF5A67" w14:textId="77777777" w:rsidTr="009A3064">
        <w:trPr>
          <w:gridAfter w:val="1"/>
          <w:wAfter w:w="741" w:type="dxa"/>
        </w:trPr>
        <w:tc>
          <w:tcPr>
            <w:tcW w:w="1327" w:type="dxa"/>
          </w:tcPr>
          <w:p w14:paraId="673C85CF" w14:textId="77777777" w:rsidR="009A3064" w:rsidRPr="00B60EBE" w:rsidRDefault="009A3064" w:rsidP="009A3064">
            <w:pPr>
              <w:rPr>
                <w:rFonts w:cs="Arial"/>
                <w:sz w:val="20"/>
                <w:szCs w:val="20"/>
              </w:rPr>
            </w:pPr>
            <w:r w:rsidRPr="00B60EBE">
              <w:rPr>
                <w:rFonts w:cs="Arial"/>
                <w:sz w:val="20"/>
                <w:szCs w:val="20"/>
              </w:rPr>
              <w:t>Бела Паланка</w:t>
            </w:r>
          </w:p>
        </w:tc>
        <w:tc>
          <w:tcPr>
            <w:tcW w:w="953" w:type="dxa"/>
          </w:tcPr>
          <w:p w14:paraId="17E63AD5" w14:textId="77777777" w:rsidR="009A3064" w:rsidRPr="00B60EBE" w:rsidRDefault="009A3064" w:rsidP="009A3064">
            <w:pPr>
              <w:jc w:val="center"/>
              <w:rPr>
                <w:rFonts w:cs="Arial"/>
                <w:b/>
                <w:bCs/>
                <w:sz w:val="20"/>
                <w:szCs w:val="20"/>
              </w:rPr>
            </w:pPr>
          </w:p>
        </w:tc>
        <w:tc>
          <w:tcPr>
            <w:tcW w:w="969" w:type="dxa"/>
          </w:tcPr>
          <w:p w14:paraId="766BAEAE" w14:textId="77777777" w:rsidR="009A3064" w:rsidRPr="00B60EBE" w:rsidRDefault="009A3064" w:rsidP="009A3064">
            <w:pPr>
              <w:jc w:val="center"/>
              <w:rPr>
                <w:rFonts w:cs="Arial"/>
                <w:b/>
                <w:bCs/>
                <w:sz w:val="20"/>
                <w:szCs w:val="20"/>
              </w:rPr>
            </w:pPr>
          </w:p>
        </w:tc>
        <w:tc>
          <w:tcPr>
            <w:tcW w:w="969" w:type="dxa"/>
          </w:tcPr>
          <w:p w14:paraId="1C1936FC" w14:textId="77777777" w:rsidR="009A3064" w:rsidRPr="00B60EBE" w:rsidRDefault="009A3064" w:rsidP="009A3064">
            <w:pPr>
              <w:jc w:val="center"/>
              <w:rPr>
                <w:rFonts w:cs="Arial"/>
                <w:b/>
                <w:bCs/>
                <w:sz w:val="20"/>
                <w:szCs w:val="20"/>
              </w:rPr>
            </w:pPr>
          </w:p>
        </w:tc>
        <w:tc>
          <w:tcPr>
            <w:tcW w:w="969" w:type="dxa"/>
          </w:tcPr>
          <w:p w14:paraId="0E5F1912" w14:textId="77777777" w:rsidR="009A3064" w:rsidRPr="00B60EBE" w:rsidRDefault="009A3064" w:rsidP="009A3064">
            <w:pPr>
              <w:jc w:val="center"/>
              <w:rPr>
                <w:rFonts w:cs="Arial"/>
                <w:b/>
                <w:bCs/>
                <w:sz w:val="20"/>
                <w:szCs w:val="20"/>
              </w:rPr>
            </w:pPr>
          </w:p>
        </w:tc>
        <w:tc>
          <w:tcPr>
            <w:tcW w:w="969" w:type="dxa"/>
          </w:tcPr>
          <w:p w14:paraId="715191DE" w14:textId="77777777" w:rsidR="009A3064" w:rsidRPr="00B60EBE" w:rsidRDefault="009A3064" w:rsidP="009A3064">
            <w:pPr>
              <w:jc w:val="center"/>
              <w:rPr>
                <w:rFonts w:cs="Arial"/>
                <w:b/>
                <w:bCs/>
                <w:sz w:val="20"/>
                <w:szCs w:val="20"/>
              </w:rPr>
            </w:pPr>
          </w:p>
        </w:tc>
        <w:tc>
          <w:tcPr>
            <w:tcW w:w="969" w:type="dxa"/>
            <w:gridSpan w:val="2"/>
          </w:tcPr>
          <w:p w14:paraId="6155D2AE" w14:textId="77777777" w:rsidR="009A3064" w:rsidRPr="00B60EBE" w:rsidRDefault="009A3064" w:rsidP="009A3064">
            <w:pPr>
              <w:jc w:val="center"/>
              <w:rPr>
                <w:rFonts w:cs="Arial"/>
                <w:b/>
                <w:bCs/>
                <w:sz w:val="20"/>
                <w:szCs w:val="20"/>
              </w:rPr>
            </w:pPr>
          </w:p>
        </w:tc>
        <w:tc>
          <w:tcPr>
            <w:tcW w:w="969" w:type="dxa"/>
            <w:gridSpan w:val="2"/>
          </w:tcPr>
          <w:p w14:paraId="34803FBE" w14:textId="77777777" w:rsidR="009A3064" w:rsidRPr="00B60EBE" w:rsidRDefault="009A3064" w:rsidP="009A3064">
            <w:pPr>
              <w:jc w:val="center"/>
              <w:rPr>
                <w:rFonts w:cs="Arial"/>
                <w:b/>
                <w:bCs/>
                <w:sz w:val="20"/>
                <w:szCs w:val="20"/>
              </w:rPr>
            </w:pPr>
          </w:p>
        </w:tc>
        <w:tc>
          <w:tcPr>
            <w:tcW w:w="855" w:type="dxa"/>
            <w:gridSpan w:val="2"/>
          </w:tcPr>
          <w:p w14:paraId="371A3065"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B6943B1" w14:textId="77777777" w:rsidTr="009A3064">
        <w:trPr>
          <w:gridAfter w:val="1"/>
          <w:wAfter w:w="741" w:type="dxa"/>
        </w:trPr>
        <w:tc>
          <w:tcPr>
            <w:tcW w:w="1327" w:type="dxa"/>
          </w:tcPr>
          <w:p w14:paraId="01FBCE61"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3429121E" w14:textId="77777777" w:rsidR="009A3064" w:rsidRPr="00B60EBE" w:rsidRDefault="009A3064" w:rsidP="009A3064">
            <w:pPr>
              <w:jc w:val="center"/>
              <w:rPr>
                <w:rFonts w:cs="Arial"/>
                <w:b/>
                <w:bCs/>
                <w:sz w:val="20"/>
                <w:szCs w:val="20"/>
              </w:rPr>
            </w:pPr>
          </w:p>
        </w:tc>
        <w:tc>
          <w:tcPr>
            <w:tcW w:w="969" w:type="dxa"/>
          </w:tcPr>
          <w:p w14:paraId="26A8E030" w14:textId="77777777" w:rsidR="009A3064" w:rsidRPr="00B60EBE" w:rsidRDefault="009A3064" w:rsidP="009A3064">
            <w:pPr>
              <w:jc w:val="center"/>
              <w:rPr>
                <w:rFonts w:cs="Arial"/>
                <w:b/>
                <w:bCs/>
                <w:sz w:val="20"/>
                <w:szCs w:val="20"/>
              </w:rPr>
            </w:pPr>
          </w:p>
        </w:tc>
        <w:tc>
          <w:tcPr>
            <w:tcW w:w="969" w:type="dxa"/>
          </w:tcPr>
          <w:p w14:paraId="37AD54B9" w14:textId="77777777" w:rsidR="009A3064" w:rsidRPr="00B60EBE" w:rsidRDefault="009A3064" w:rsidP="009A3064">
            <w:pPr>
              <w:jc w:val="center"/>
              <w:rPr>
                <w:rFonts w:cs="Arial"/>
                <w:b/>
                <w:bCs/>
                <w:sz w:val="20"/>
                <w:szCs w:val="20"/>
              </w:rPr>
            </w:pPr>
          </w:p>
        </w:tc>
        <w:tc>
          <w:tcPr>
            <w:tcW w:w="969" w:type="dxa"/>
          </w:tcPr>
          <w:p w14:paraId="0F981B6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95FB187" w14:textId="77777777" w:rsidR="009A3064" w:rsidRPr="00B60EBE" w:rsidRDefault="009A3064" w:rsidP="009A3064">
            <w:pPr>
              <w:jc w:val="center"/>
              <w:rPr>
                <w:rFonts w:cs="Arial"/>
                <w:b/>
                <w:bCs/>
                <w:sz w:val="20"/>
                <w:szCs w:val="20"/>
              </w:rPr>
            </w:pPr>
          </w:p>
        </w:tc>
        <w:tc>
          <w:tcPr>
            <w:tcW w:w="969" w:type="dxa"/>
            <w:gridSpan w:val="2"/>
          </w:tcPr>
          <w:p w14:paraId="472A7EF4"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gridSpan w:val="2"/>
          </w:tcPr>
          <w:p w14:paraId="44553A98" w14:textId="77777777" w:rsidR="009A3064" w:rsidRPr="00B60EBE" w:rsidRDefault="009A3064" w:rsidP="009A3064">
            <w:pPr>
              <w:jc w:val="center"/>
              <w:rPr>
                <w:rFonts w:cs="Arial"/>
                <w:b/>
                <w:bCs/>
                <w:sz w:val="20"/>
                <w:szCs w:val="20"/>
              </w:rPr>
            </w:pPr>
          </w:p>
        </w:tc>
        <w:tc>
          <w:tcPr>
            <w:tcW w:w="855" w:type="dxa"/>
            <w:gridSpan w:val="2"/>
          </w:tcPr>
          <w:p w14:paraId="14B5BEE6" w14:textId="77777777" w:rsidR="009A3064" w:rsidRPr="00B60EBE" w:rsidRDefault="009A3064" w:rsidP="009A3064">
            <w:pPr>
              <w:jc w:val="center"/>
              <w:rPr>
                <w:rFonts w:cs="Arial"/>
                <w:b/>
                <w:bCs/>
                <w:sz w:val="20"/>
                <w:szCs w:val="20"/>
              </w:rPr>
            </w:pPr>
          </w:p>
        </w:tc>
      </w:tr>
      <w:tr w:rsidR="009A3064" w:rsidRPr="00B60EBE" w14:paraId="6A0491A5" w14:textId="77777777" w:rsidTr="009A3064">
        <w:trPr>
          <w:gridAfter w:val="1"/>
          <w:wAfter w:w="741" w:type="dxa"/>
        </w:trPr>
        <w:tc>
          <w:tcPr>
            <w:tcW w:w="1327" w:type="dxa"/>
          </w:tcPr>
          <w:p w14:paraId="30569161" w14:textId="77777777" w:rsidR="009A3064" w:rsidRPr="00B60EBE" w:rsidRDefault="009A3064" w:rsidP="009A3064">
            <w:pPr>
              <w:rPr>
                <w:rFonts w:cs="Arial"/>
                <w:sz w:val="20"/>
                <w:szCs w:val="20"/>
              </w:rPr>
            </w:pPr>
            <w:r w:rsidRPr="00B60EBE">
              <w:rPr>
                <w:rFonts w:cs="Arial"/>
                <w:sz w:val="20"/>
                <w:szCs w:val="20"/>
              </w:rPr>
              <w:t>Куршумлија</w:t>
            </w:r>
          </w:p>
        </w:tc>
        <w:tc>
          <w:tcPr>
            <w:tcW w:w="953" w:type="dxa"/>
          </w:tcPr>
          <w:p w14:paraId="0413F2E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C5B7340" w14:textId="77777777" w:rsidR="009A3064" w:rsidRPr="00B60EBE" w:rsidRDefault="009A3064" w:rsidP="009A3064">
            <w:pPr>
              <w:jc w:val="center"/>
              <w:rPr>
                <w:rFonts w:cs="Arial"/>
                <w:b/>
                <w:bCs/>
                <w:sz w:val="20"/>
                <w:szCs w:val="20"/>
              </w:rPr>
            </w:pPr>
          </w:p>
        </w:tc>
        <w:tc>
          <w:tcPr>
            <w:tcW w:w="969" w:type="dxa"/>
          </w:tcPr>
          <w:p w14:paraId="2B61091C" w14:textId="77777777" w:rsidR="009A3064" w:rsidRPr="00B60EBE" w:rsidRDefault="009A3064" w:rsidP="009A3064">
            <w:pPr>
              <w:jc w:val="center"/>
              <w:rPr>
                <w:rFonts w:cs="Arial"/>
                <w:b/>
                <w:bCs/>
                <w:sz w:val="20"/>
                <w:szCs w:val="20"/>
              </w:rPr>
            </w:pPr>
          </w:p>
        </w:tc>
        <w:tc>
          <w:tcPr>
            <w:tcW w:w="969" w:type="dxa"/>
          </w:tcPr>
          <w:p w14:paraId="44A74D1D" w14:textId="77777777" w:rsidR="009A3064" w:rsidRPr="00B60EBE" w:rsidRDefault="009A3064" w:rsidP="009A3064">
            <w:pPr>
              <w:jc w:val="center"/>
              <w:rPr>
                <w:rFonts w:cs="Arial"/>
                <w:b/>
                <w:bCs/>
                <w:sz w:val="20"/>
                <w:szCs w:val="20"/>
              </w:rPr>
            </w:pPr>
          </w:p>
        </w:tc>
        <w:tc>
          <w:tcPr>
            <w:tcW w:w="969" w:type="dxa"/>
          </w:tcPr>
          <w:p w14:paraId="6146387C" w14:textId="77777777" w:rsidR="009A3064" w:rsidRPr="00B60EBE" w:rsidRDefault="009A3064" w:rsidP="009A3064">
            <w:pPr>
              <w:jc w:val="center"/>
              <w:rPr>
                <w:rFonts w:cs="Arial"/>
                <w:b/>
                <w:bCs/>
                <w:sz w:val="20"/>
                <w:szCs w:val="20"/>
              </w:rPr>
            </w:pPr>
          </w:p>
        </w:tc>
        <w:tc>
          <w:tcPr>
            <w:tcW w:w="969" w:type="dxa"/>
            <w:gridSpan w:val="2"/>
          </w:tcPr>
          <w:p w14:paraId="5DF1DCE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22B4DE1E" w14:textId="77777777" w:rsidR="009A3064" w:rsidRPr="00B60EBE" w:rsidRDefault="009A3064" w:rsidP="009A3064">
            <w:pPr>
              <w:jc w:val="center"/>
              <w:rPr>
                <w:rFonts w:cs="Arial"/>
                <w:b/>
                <w:bCs/>
                <w:sz w:val="20"/>
                <w:szCs w:val="20"/>
              </w:rPr>
            </w:pPr>
          </w:p>
        </w:tc>
        <w:tc>
          <w:tcPr>
            <w:tcW w:w="855" w:type="dxa"/>
            <w:gridSpan w:val="2"/>
          </w:tcPr>
          <w:p w14:paraId="0FB9E7F6" w14:textId="77777777" w:rsidR="009A3064" w:rsidRPr="00B60EBE" w:rsidRDefault="009A3064" w:rsidP="009A3064">
            <w:pPr>
              <w:jc w:val="center"/>
              <w:rPr>
                <w:rFonts w:cs="Arial"/>
                <w:b/>
                <w:bCs/>
                <w:sz w:val="20"/>
                <w:szCs w:val="20"/>
              </w:rPr>
            </w:pPr>
          </w:p>
        </w:tc>
      </w:tr>
      <w:tr w:rsidR="009A3064" w:rsidRPr="00B60EBE" w14:paraId="19A64B38" w14:textId="77777777" w:rsidTr="009A3064">
        <w:trPr>
          <w:gridAfter w:val="1"/>
          <w:wAfter w:w="741" w:type="dxa"/>
        </w:trPr>
        <w:tc>
          <w:tcPr>
            <w:tcW w:w="1327" w:type="dxa"/>
          </w:tcPr>
          <w:p w14:paraId="4C545982" w14:textId="77777777" w:rsidR="009A3064" w:rsidRPr="00B60EBE" w:rsidRDefault="009A3064" w:rsidP="009A3064">
            <w:pPr>
              <w:rPr>
                <w:rFonts w:cs="Arial"/>
                <w:sz w:val="20"/>
                <w:szCs w:val="20"/>
              </w:rPr>
            </w:pPr>
            <w:r w:rsidRPr="00B60EBE">
              <w:rPr>
                <w:rFonts w:cs="Arial"/>
                <w:sz w:val="20"/>
                <w:szCs w:val="20"/>
              </w:rPr>
              <w:t>Блаце</w:t>
            </w:r>
          </w:p>
        </w:tc>
        <w:tc>
          <w:tcPr>
            <w:tcW w:w="953" w:type="dxa"/>
          </w:tcPr>
          <w:p w14:paraId="5AFA9FA6" w14:textId="77777777" w:rsidR="009A3064" w:rsidRPr="00B60EBE" w:rsidRDefault="009A3064" w:rsidP="009A3064">
            <w:pPr>
              <w:jc w:val="center"/>
              <w:rPr>
                <w:rFonts w:cs="Arial"/>
                <w:b/>
                <w:bCs/>
                <w:sz w:val="20"/>
                <w:szCs w:val="20"/>
              </w:rPr>
            </w:pPr>
          </w:p>
        </w:tc>
        <w:tc>
          <w:tcPr>
            <w:tcW w:w="969" w:type="dxa"/>
          </w:tcPr>
          <w:p w14:paraId="5BCB91D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BA6226C" w14:textId="77777777" w:rsidR="009A3064" w:rsidRPr="00B60EBE" w:rsidRDefault="009A3064" w:rsidP="009A3064">
            <w:pPr>
              <w:jc w:val="center"/>
              <w:rPr>
                <w:rFonts w:cs="Arial"/>
                <w:b/>
                <w:bCs/>
                <w:sz w:val="20"/>
                <w:szCs w:val="20"/>
              </w:rPr>
            </w:pPr>
          </w:p>
        </w:tc>
        <w:tc>
          <w:tcPr>
            <w:tcW w:w="969" w:type="dxa"/>
          </w:tcPr>
          <w:p w14:paraId="1F8349C0" w14:textId="77777777" w:rsidR="009A3064" w:rsidRPr="00B60EBE" w:rsidRDefault="009A3064" w:rsidP="009A3064">
            <w:pPr>
              <w:jc w:val="center"/>
              <w:rPr>
                <w:rFonts w:cs="Arial"/>
                <w:b/>
                <w:bCs/>
                <w:sz w:val="20"/>
                <w:szCs w:val="20"/>
              </w:rPr>
            </w:pPr>
          </w:p>
        </w:tc>
        <w:tc>
          <w:tcPr>
            <w:tcW w:w="969" w:type="dxa"/>
          </w:tcPr>
          <w:p w14:paraId="0AB10D4A" w14:textId="77777777" w:rsidR="009A3064" w:rsidRPr="00B60EBE" w:rsidRDefault="009A3064" w:rsidP="009A3064">
            <w:pPr>
              <w:jc w:val="center"/>
              <w:rPr>
                <w:rFonts w:cs="Arial"/>
                <w:b/>
                <w:bCs/>
                <w:sz w:val="20"/>
                <w:szCs w:val="20"/>
              </w:rPr>
            </w:pPr>
          </w:p>
        </w:tc>
        <w:tc>
          <w:tcPr>
            <w:tcW w:w="969" w:type="dxa"/>
            <w:gridSpan w:val="2"/>
          </w:tcPr>
          <w:p w14:paraId="45578EBF" w14:textId="77777777" w:rsidR="009A3064" w:rsidRPr="00B60EBE" w:rsidRDefault="009A3064" w:rsidP="009A3064">
            <w:pPr>
              <w:jc w:val="center"/>
              <w:rPr>
                <w:rFonts w:cs="Arial"/>
                <w:b/>
                <w:bCs/>
                <w:sz w:val="20"/>
                <w:szCs w:val="20"/>
              </w:rPr>
            </w:pPr>
          </w:p>
        </w:tc>
        <w:tc>
          <w:tcPr>
            <w:tcW w:w="969" w:type="dxa"/>
            <w:gridSpan w:val="2"/>
          </w:tcPr>
          <w:p w14:paraId="4B0C1E70" w14:textId="77777777" w:rsidR="009A3064" w:rsidRPr="00B60EBE" w:rsidRDefault="009A3064" w:rsidP="009A3064">
            <w:pPr>
              <w:jc w:val="center"/>
              <w:rPr>
                <w:rFonts w:cs="Arial"/>
                <w:b/>
                <w:bCs/>
                <w:sz w:val="20"/>
                <w:szCs w:val="20"/>
              </w:rPr>
            </w:pPr>
          </w:p>
        </w:tc>
        <w:tc>
          <w:tcPr>
            <w:tcW w:w="855" w:type="dxa"/>
            <w:gridSpan w:val="2"/>
          </w:tcPr>
          <w:p w14:paraId="2AF87B7E" w14:textId="77777777" w:rsidR="009A3064" w:rsidRPr="00B60EBE" w:rsidRDefault="009A3064" w:rsidP="009A3064">
            <w:pPr>
              <w:jc w:val="center"/>
              <w:rPr>
                <w:rFonts w:cs="Arial"/>
                <w:b/>
                <w:bCs/>
                <w:sz w:val="20"/>
                <w:szCs w:val="20"/>
              </w:rPr>
            </w:pPr>
          </w:p>
        </w:tc>
      </w:tr>
      <w:tr w:rsidR="009A3064" w:rsidRPr="00B60EBE" w14:paraId="335CFEAF" w14:textId="77777777" w:rsidTr="009A3064">
        <w:trPr>
          <w:gridAfter w:val="1"/>
          <w:wAfter w:w="741" w:type="dxa"/>
        </w:trPr>
        <w:tc>
          <w:tcPr>
            <w:tcW w:w="1327" w:type="dxa"/>
          </w:tcPr>
          <w:p w14:paraId="1BA070E6" w14:textId="77777777" w:rsidR="009A3064" w:rsidRPr="00B60EBE" w:rsidRDefault="009A3064" w:rsidP="009A3064">
            <w:pPr>
              <w:rPr>
                <w:rFonts w:cs="Arial"/>
                <w:sz w:val="20"/>
                <w:szCs w:val="20"/>
              </w:rPr>
            </w:pPr>
            <w:r w:rsidRPr="00B60EBE">
              <w:rPr>
                <w:rFonts w:cs="Arial"/>
                <w:sz w:val="20"/>
                <w:szCs w:val="20"/>
              </w:rPr>
              <w:t>Мерошина</w:t>
            </w:r>
          </w:p>
        </w:tc>
        <w:tc>
          <w:tcPr>
            <w:tcW w:w="953" w:type="dxa"/>
          </w:tcPr>
          <w:p w14:paraId="7517DAF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F37B3B5" w14:textId="77777777" w:rsidR="009A3064" w:rsidRPr="00B60EBE" w:rsidRDefault="009A3064" w:rsidP="009A3064">
            <w:pPr>
              <w:jc w:val="center"/>
              <w:rPr>
                <w:rFonts w:cs="Arial"/>
                <w:b/>
                <w:bCs/>
                <w:sz w:val="20"/>
                <w:szCs w:val="20"/>
              </w:rPr>
            </w:pPr>
          </w:p>
        </w:tc>
        <w:tc>
          <w:tcPr>
            <w:tcW w:w="969" w:type="dxa"/>
          </w:tcPr>
          <w:p w14:paraId="06F60458" w14:textId="77777777" w:rsidR="009A3064" w:rsidRPr="00B60EBE" w:rsidRDefault="009A3064" w:rsidP="009A3064">
            <w:pPr>
              <w:jc w:val="center"/>
              <w:rPr>
                <w:rFonts w:cs="Arial"/>
                <w:b/>
                <w:bCs/>
                <w:sz w:val="20"/>
                <w:szCs w:val="20"/>
              </w:rPr>
            </w:pPr>
          </w:p>
        </w:tc>
        <w:tc>
          <w:tcPr>
            <w:tcW w:w="969" w:type="dxa"/>
          </w:tcPr>
          <w:p w14:paraId="2711526D" w14:textId="77777777" w:rsidR="009A3064" w:rsidRPr="00B60EBE" w:rsidRDefault="009A3064" w:rsidP="009A3064">
            <w:pPr>
              <w:jc w:val="center"/>
              <w:rPr>
                <w:rFonts w:cs="Arial"/>
                <w:b/>
                <w:bCs/>
                <w:sz w:val="20"/>
                <w:szCs w:val="20"/>
              </w:rPr>
            </w:pPr>
          </w:p>
        </w:tc>
        <w:tc>
          <w:tcPr>
            <w:tcW w:w="969" w:type="dxa"/>
          </w:tcPr>
          <w:p w14:paraId="5E93EAC0" w14:textId="77777777" w:rsidR="009A3064" w:rsidRPr="00B60EBE" w:rsidRDefault="009A3064" w:rsidP="009A3064">
            <w:pPr>
              <w:jc w:val="center"/>
              <w:rPr>
                <w:rFonts w:cs="Arial"/>
                <w:b/>
                <w:bCs/>
                <w:sz w:val="20"/>
                <w:szCs w:val="20"/>
              </w:rPr>
            </w:pPr>
          </w:p>
        </w:tc>
        <w:tc>
          <w:tcPr>
            <w:tcW w:w="969" w:type="dxa"/>
            <w:gridSpan w:val="2"/>
          </w:tcPr>
          <w:p w14:paraId="6BA1A8B4" w14:textId="77777777" w:rsidR="009A3064" w:rsidRPr="00B60EBE" w:rsidRDefault="009A3064" w:rsidP="009A3064">
            <w:pPr>
              <w:jc w:val="center"/>
              <w:rPr>
                <w:rFonts w:cs="Arial"/>
                <w:b/>
                <w:bCs/>
                <w:sz w:val="20"/>
                <w:szCs w:val="20"/>
              </w:rPr>
            </w:pPr>
          </w:p>
        </w:tc>
        <w:tc>
          <w:tcPr>
            <w:tcW w:w="969" w:type="dxa"/>
            <w:gridSpan w:val="2"/>
          </w:tcPr>
          <w:p w14:paraId="33D2033E" w14:textId="77777777" w:rsidR="009A3064" w:rsidRPr="00B60EBE" w:rsidRDefault="009A3064" w:rsidP="009A3064">
            <w:pPr>
              <w:jc w:val="center"/>
              <w:rPr>
                <w:rFonts w:cs="Arial"/>
                <w:b/>
                <w:bCs/>
                <w:sz w:val="20"/>
                <w:szCs w:val="20"/>
              </w:rPr>
            </w:pPr>
          </w:p>
        </w:tc>
        <w:tc>
          <w:tcPr>
            <w:tcW w:w="855" w:type="dxa"/>
            <w:gridSpan w:val="2"/>
          </w:tcPr>
          <w:p w14:paraId="1AD3331F" w14:textId="77777777" w:rsidR="009A3064" w:rsidRPr="00B60EBE" w:rsidRDefault="009A3064" w:rsidP="009A3064">
            <w:pPr>
              <w:jc w:val="center"/>
              <w:rPr>
                <w:rFonts w:cs="Arial"/>
                <w:b/>
                <w:bCs/>
                <w:sz w:val="20"/>
                <w:szCs w:val="20"/>
              </w:rPr>
            </w:pPr>
          </w:p>
        </w:tc>
      </w:tr>
      <w:tr w:rsidR="009A3064" w:rsidRPr="00B60EBE" w14:paraId="4DC86E0A" w14:textId="77777777" w:rsidTr="009A3064">
        <w:trPr>
          <w:gridAfter w:val="1"/>
          <w:wAfter w:w="741" w:type="dxa"/>
        </w:trPr>
        <w:tc>
          <w:tcPr>
            <w:tcW w:w="1327" w:type="dxa"/>
          </w:tcPr>
          <w:p w14:paraId="11A351EC" w14:textId="77777777" w:rsidR="009A3064" w:rsidRPr="00B60EBE" w:rsidRDefault="009A3064" w:rsidP="009A3064">
            <w:pPr>
              <w:rPr>
                <w:rFonts w:cs="Arial"/>
                <w:sz w:val="20"/>
                <w:szCs w:val="20"/>
              </w:rPr>
            </w:pPr>
            <w:r w:rsidRPr="00B60EBE">
              <w:rPr>
                <w:rFonts w:cs="Arial"/>
                <w:sz w:val="20"/>
                <w:szCs w:val="20"/>
              </w:rPr>
              <w:t>Житорађа</w:t>
            </w:r>
          </w:p>
        </w:tc>
        <w:tc>
          <w:tcPr>
            <w:tcW w:w="953" w:type="dxa"/>
          </w:tcPr>
          <w:p w14:paraId="418A961D" w14:textId="77777777" w:rsidR="009A3064" w:rsidRPr="00B60EBE" w:rsidRDefault="009A3064" w:rsidP="009A3064">
            <w:pPr>
              <w:jc w:val="center"/>
              <w:rPr>
                <w:rFonts w:cs="Arial"/>
                <w:b/>
                <w:bCs/>
                <w:sz w:val="20"/>
                <w:szCs w:val="20"/>
              </w:rPr>
            </w:pPr>
          </w:p>
        </w:tc>
        <w:tc>
          <w:tcPr>
            <w:tcW w:w="969" w:type="dxa"/>
          </w:tcPr>
          <w:p w14:paraId="7CADA608" w14:textId="77777777" w:rsidR="009A3064" w:rsidRPr="00B60EBE" w:rsidRDefault="009A3064" w:rsidP="009A3064">
            <w:pPr>
              <w:jc w:val="center"/>
              <w:rPr>
                <w:rFonts w:cs="Arial"/>
                <w:b/>
                <w:bCs/>
                <w:sz w:val="20"/>
                <w:szCs w:val="20"/>
              </w:rPr>
            </w:pPr>
          </w:p>
        </w:tc>
        <w:tc>
          <w:tcPr>
            <w:tcW w:w="969" w:type="dxa"/>
          </w:tcPr>
          <w:p w14:paraId="2CC77665" w14:textId="77777777" w:rsidR="009A3064" w:rsidRPr="00B60EBE" w:rsidRDefault="009A3064" w:rsidP="009A3064">
            <w:pPr>
              <w:jc w:val="center"/>
              <w:rPr>
                <w:rFonts w:cs="Arial"/>
                <w:b/>
                <w:bCs/>
                <w:sz w:val="20"/>
                <w:szCs w:val="20"/>
              </w:rPr>
            </w:pPr>
          </w:p>
        </w:tc>
        <w:tc>
          <w:tcPr>
            <w:tcW w:w="969" w:type="dxa"/>
          </w:tcPr>
          <w:p w14:paraId="7B15D356" w14:textId="77777777" w:rsidR="009A3064" w:rsidRPr="00B60EBE" w:rsidRDefault="009A3064" w:rsidP="009A3064">
            <w:pPr>
              <w:jc w:val="center"/>
              <w:rPr>
                <w:rFonts w:cs="Arial"/>
                <w:b/>
                <w:bCs/>
                <w:sz w:val="20"/>
                <w:szCs w:val="20"/>
              </w:rPr>
            </w:pPr>
          </w:p>
        </w:tc>
        <w:tc>
          <w:tcPr>
            <w:tcW w:w="969" w:type="dxa"/>
          </w:tcPr>
          <w:p w14:paraId="0F59717F" w14:textId="77777777" w:rsidR="009A3064" w:rsidRPr="00B60EBE" w:rsidRDefault="009A3064" w:rsidP="009A3064">
            <w:pPr>
              <w:jc w:val="center"/>
              <w:rPr>
                <w:rFonts w:cs="Arial"/>
                <w:b/>
                <w:bCs/>
                <w:sz w:val="20"/>
                <w:szCs w:val="20"/>
              </w:rPr>
            </w:pPr>
          </w:p>
        </w:tc>
        <w:tc>
          <w:tcPr>
            <w:tcW w:w="969" w:type="dxa"/>
            <w:gridSpan w:val="2"/>
          </w:tcPr>
          <w:p w14:paraId="7563D44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11D46C89" w14:textId="77777777" w:rsidR="009A3064" w:rsidRPr="00B60EBE" w:rsidRDefault="009A3064" w:rsidP="009A3064">
            <w:pPr>
              <w:jc w:val="center"/>
              <w:rPr>
                <w:rFonts w:cs="Arial"/>
                <w:b/>
                <w:bCs/>
                <w:sz w:val="20"/>
                <w:szCs w:val="20"/>
              </w:rPr>
            </w:pPr>
          </w:p>
        </w:tc>
        <w:tc>
          <w:tcPr>
            <w:tcW w:w="855" w:type="dxa"/>
            <w:gridSpan w:val="2"/>
          </w:tcPr>
          <w:p w14:paraId="1D54803D" w14:textId="77777777" w:rsidR="009A3064" w:rsidRPr="00B60EBE" w:rsidRDefault="009A3064" w:rsidP="009A3064">
            <w:pPr>
              <w:jc w:val="center"/>
              <w:rPr>
                <w:rFonts w:cs="Arial"/>
                <w:b/>
                <w:bCs/>
                <w:sz w:val="20"/>
                <w:szCs w:val="20"/>
              </w:rPr>
            </w:pPr>
          </w:p>
        </w:tc>
      </w:tr>
      <w:tr w:rsidR="009A3064" w:rsidRPr="00B60EBE" w14:paraId="45BFEA87" w14:textId="77777777" w:rsidTr="009A3064">
        <w:trPr>
          <w:gridAfter w:val="1"/>
          <w:wAfter w:w="741" w:type="dxa"/>
        </w:trPr>
        <w:tc>
          <w:tcPr>
            <w:tcW w:w="1327" w:type="dxa"/>
          </w:tcPr>
          <w:p w14:paraId="1D325338"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2EAF602A" w14:textId="77777777" w:rsidR="009A3064" w:rsidRPr="00B60EBE" w:rsidRDefault="009A3064" w:rsidP="009A3064">
            <w:pPr>
              <w:jc w:val="center"/>
              <w:rPr>
                <w:rFonts w:cs="Arial"/>
                <w:b/>
                <w:bCs/>
                <w:sz w:val="20"/>
                <w:szCs w:val="20"/>
              </w:rPr>
            </w:pPr>
          </w:p>
        </w:tc>
        <w:tc>
          <w:tcPr>
            <w:tcW w:w="969" w:type="dxa"/>
          </w:tcPr>
          <w:p w14:paraId="1908F66A" w14:textId="77777777" w:rsidR="009A3064" w:rsidRPr="00B60EBE" w:rsidRDefault="009A3064" w:rsidP="009A3064">
            <w:pPr>
              <w:jc w:val="center"/>
              <w:rPr>
                <w:rFonts w:cs="Arial"/>
                <w:b/>
                <w:bCs/>
                <w:sz w:val="20"/>
                <w:szCs w:val="20"/>
              </w:rPr>
            </w:pPr>
          </w:p>
        </w:tc>
        <w:tc>
          <w:tcPr>
            <w:tcW w:w="969" w:type="dxa"/>
          </w:tcPr>
          <w:p w14:paraId="07E1FB1B" w14:textId="77777777" w:rsidR="009A3064" w:rsidRPr="00B60EBE" w:rsidRDefault="009A3064" w:rsidP="009A3064">
            <w:pPr>
              <w:jc w:val="center"/>
              <w:rPr>
                <w:rFonts w:cs="Arial"/>
                <w:b/>
                <w:bCs/>
                <w:sz w:val="20"/>
                <w:szCs w:val="20"/>
              </w:rPr>
            </w:pPr>
          </w:p>
        </w:tc>
        <w:tc>
          <w:tcPr>
            <w:tcW w:w="969" w:type="dxa"/>
          </w:tcPr>
          <w:p w14:paraId="036AEFF0" w14:textId="77777777" w:rsidR="009A3064" w:rsidRPr="00B60EBE" w:rsidRDefault="009A3064" w:rsidP="009A3064">
            <w:pPr>
              <w:jc w:val="center"/>
              <w:rPr>
                <w:rFonts w:cs="Arial"/>
                <w:b/>
                <w:bCs/>
                <w:sz w:val="20"/>
                <w:szCs w:val="20"/>
              </w:rPr>
            </w:pPr>
          </w:p>
        </w:tc>
        <w:tc>
          <w:tcPr>
            <w:tcW w:w="969" w:type="dxa"/>
          </w:tcPr>
          <w:p w14:paraId="3883755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2639A2C9" w14:textId="77777777" w:rsidR="009A3064" w:rsidRPr="00B60EBE" w:rsidRDefault="009A3064" w:rsidP="009A3064">
            <w:pPr>
              <w:jc w:val="center"/>
              <w:rPr>
                <w:rFonts w:cs="Arial"/>
                <w:b/>
                <w:bCs/>
                <w:sz w:val="20"/>
                <w:szCs w:val="20"/>
              </w:rPr>
            </w:pPr>
            <w:r w:rsidRPr="00B60EBE">
              <w:rPr>
                <w:rFonts w:cs="Arial"/>
                <w:b/>
                <w:bCs/>
                <w:sz w:val="20"/>
                <w:szCs w:val="20"/>
              </w:rPr>
              <w:t>10</w:t>
            </w:r>
          </w:p>
        </w:tc>
        <w:tc>
          <w:tcPr>
            <w:tcW w:w="969" w:type="dxa"/>
            <w:gridSpan w:val="2"/>
          </w:tcPr>
          <w:p w14:paraId="0C26CF7E" w14:textId="77777777" w:rsidR="009A3064" w:rsidRPr="00B60EBE" w:rsidRDefault="009A3064" w:rsidP="009A3064">
            <w:pPr>
              <w:jc w:val="center"/>
              <w:rPr>
                <w:rFonts w:cs="Arial"/>
                <w:b/>
                <w:bCs/>
                <w:sz w:val="20"/>
                <w:szCs w:val="20"/>
              </w:rPr>
            </w:pPr>
          </w:p>
        </w:tc>
        <w:tc>
          <w:tcPr>
            <w:tcW w:w="855" w:type="dxa"/>
            <w:gridSpan w:val="2"/>
          </w:tcPr>
          <w:p w14:paraId="47F2B96A" w14:textId="77777777" w:rsidR="009A3064" w:rsidRPr="00B60EBE" w:rsidRDefault="009A3064" w:rsidP="009A3064">
            <w:pPr>
              <w:jc w:val="center"/>
              <w:rPr>
                <w:rFonts w:cs="Arial"/>
                <w:b/>
                <w:bCs/>
                <w:sz w:val="20"/>
                <w:szCs w:val="20"/>
              </w:rPr>
            </w:pPr>
          </w:p>
        </w:tc>
      </w:tr>
      <w:tr w:rsidR="009A3064" w:rsidRPr="00B60EBE" w14:paraId="3D2B79A1" w14:textId="77777777" w:rsidTr="009A3064">
        <w:trPr>
          <w:gridAfter w:val="1"/>
          <w:wAfter w:w="741" w:type="dxa"/>
        </w:trPr>
        <w:tc>
          <w:tcPr>
            <w:tcW w:w="1327" w:type="dxa"/>
          </w:tcPr>
          <w:p w14:paraId="6E9520C5" w14:textId="77777777" w:rsidR="009A3064" w:rsidRPr="00B60EBE" w:rsidRDefault="009A3064" w:rsidP="009A3064">
            <w:pPr>
              <w:rPr>
                <w:rFonts w:cs="Arial"/>
                <w:sz w:val="20"/>
                <w:szCs w:val="20"/>
              </w:rPr>
            </w:pPr>
            <w:r w:rsidRPr="00B60EBE">
              <w:rPr>
                <w:rFonts w:cs="Arial"/>
                <w:sz w:val="20"/>
                <w:szCs w:val="20"/>
              </w:rPr>
              <w:t>Ниш-Д.Центар</w:t>
            </w:r>
          </w:p>
        </w:tc>
        <w:tc>
          <w:tcPr>
            <w:tcW w:w="953" w:type="dxa"/>
          </w:tcPr>
          <w:p w14:paraId="6A171CB3" w14:textId="77777777" w:rsidR="009A3064" w:rsidRPr="00B60EBE" w:rsidRDefault="009A3064" w:rsidP="009A3064">
            <w:pPr>
              <w:jc w:val="center"/>
              <w:rPr>
                <w:rFonts w:cs="Arial"/>
                <w:b/>
                <w:bCs/>
                <w:sz w:val="20"/>
                <w:szCs w:val="20"/>
              </w:rPr>
            </w:pPr>
          </w:p>
        </w:tc>
        <w:tc>
          <w:tcPr>
            <w:tcW w:w="969" w:type="dxa"/>
          </w:tcPr>
          <w:p w14:paraId="13B4F80A" w14:textId="77777777" w:rsidR="009A3064" w:rsidRPr="00B60EBE" w:rsidRDefault="009A3064" w:rsidP="009A3064">
            <w:pPr>
              <w:jc w:val="center"/>
              <w:rPr>
                <w:rFonts w:cs="Arial"/>
                <w:b/>
                <w:bCs/>
                <w:sz w:val="20"/>
                <w:szCs w:val="20"/>
              </w:rPr>
            </w:pPr>
          </w:p>
        </w:tc>
        <w:tc>
          <w:tcPr>
            <w:tcW w:w="969" w:type="dxa"/>
          </w:tcPr>
          <w:p w14:paraId="209C5886" w14:textId="77777777" w:rsidR="009A3064" w:rsidRPr="00B60EBE" w:rsidRDefault="009A3064" w:rsidP="009A3064">
            <w:pPr>
              <w:jc w:val="center"/>
              <w:rPr>
                <w:rFonts w:cs="Arial"/>
                <w:b/>
                <w:bCs/>
                <w:sz w:val="20"/>
                <w:szCs w:val="20"/>
              </w:rPr>
            </w:pPr>
          </w:p>
        </w:tc>
        <w:tc>
          <w:tcPr>
            <w:tcW w:w="969" w:type="dxa"/>
          </w:tcPr>
          <w:p w14:paraId="28FCCBB2" w14:textId="77777777" w:rsidR="009A3064" w:rsidRPr="00B60EBE" w:rsidRDefault="009A3064" w:rsidP="009A3064">
            <w:pPr>
              <w:jc w:val="center"/>
              <w:rPr>
                <w:rFonts w:cs="Arial"/>
                <w:b/>
                <w:bCs/>
                <w:sz w:val="20"/>
                <w:szCs w:val="20"/>
              </w:rPr>
            </w:pPr>
          </w:p>
        </w:tc>
        <w:tc>
          <w:tcPr>
            <w:tcW w:w="969" w:type="dxa"/>
          </w:tcPr>
          <w:p w14:paraId="051F3C4A" w14:textId="77777777" w:rsidR="009A3064" w:rsidRPr="00B60EBE" w:rsidRDefault="009A3064" w:rsidP="009A3064">
            <w:pPr>
              <w:jc w:val="center"/>
              <w:rPr>
                <w:rFonts w:cs="Arial"/>
                <w:b/>
                <w:bCs/>
                <w:sz w:val="20"/>
                <w:szCs w:val="20"/>
              </w:rPr>
            </w:pPr>
          </w:p>
        </w:tc>
        <w:tc>
          <w:tcPr>
            <w:tcW w:w="969" w:type="dxa"/>
            <w:gridSpan w:val="2"/>
          </w:tcPr>
          <w:p w14:paraId="1A58A7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561C7B9B" w14:textId="77777777" w:rsidR="009A3064" w:rsidRPr="00B60EBE" w:rsidRDefault="009A3064" w:rsidP="009A3064">
            <w:pPr>
              <w:jc w:val="center"/>
              <w:rPr>
                <w:rFonts w:cs="Arial"/>
                <w:b/>
                <w:bCs/>
                <w:sz w:val="20"/>
                <w:szCs w:val="20"/>
              </w:rPr>
            </w:pPr>
          </w:p>
        </w:tc>
        <w:tc>
          <w:tcPr>
            <w:tcW w:w="855" w:type="dxa"/>
            <w:gridSpan w:val="2"/>
          </w:tcPr>
          <w:p w14:paraId="1DBED62F" w14:textId="77777777" w:rsidR="009A3064" w:rsidRPr="00B60EBE" w:rsidRDefault="009A3064" w:rsidP="009A3064">
            <w:pPr>
              <w:jc w:val="center"/>
              <w:rPr>
                <w:rFonts w:cs="Arial"/>
                <w:b/>
                <w:bCs/>
                <w:sz w:val="20"/>
                <w:szCs w:val="20"/>
              </w:rPr>
            </w:pPr>
          </w:p>
        </w:tc>
      </w:tr>
      <w:tr w:rsidR="009A3064" w:rsidRPr="00B60EBE" w14:paraId="0098A86F" w14:textId="77777777" w:rsidTr="009A3064">
        <w:trPr>
          <w:gridAfter w:val="1"/>
          <w:wAfter w:w="741" w:type="dxa"/>
        </w:trPr>
        <w:tc>
          <w:tcPr>
            <w:tcW w:w="1327" w:type="dxa"/>
          </w:tcPr>
          <w:p w14:paraId="47E5E3F0" w14:textId="77777777" w:rsidR="009A3064" w:rsidRPr="00B60EBE" w:rsidRDefault="009A3064" w:rsidP="009A3064">
            <w:pPr>
              <w:rPr>
                <w:rFonts w:cs="Arial"/>
                <w:sz w:val="20"/>
                <w:szCs w:val="20"/>
              </w:rPr>
            </w:pPr>
            <w:r w:rsidRPr="00B60EBE">
              <w:rPr>
                <w:rFonts w:cs="Arial"/>
                <w:sz w:val="20"/>
                <w:szCs w:val="20"/>
              </w:rPr>
              <w:t>Гаџин Хан</w:t>
            </w:r>
          </w:p>
        </w:tc>
        <w:tc>
          <w:tcPr>
            <w:tcW w:w="953" w:type="dxa"/>
          </w:tcPr>
          <w:p w14:paraId="59664ED8" w14:textId="77777777" w:rsidR="009A3064" w:rsidRPr="00B60EBE" w:rsidRDefault="009A3064" w:rsidP="009A3064">
            <w:pPr>
              <w:jc w:val="center"/>
              <w:rPr>
                <w:rFonts w:cs="Arial"/>
                <w:b/>
                <w:bCs/>
                <w:sz w:val="20"/>
                <w:szCs w:val="20"/>
              </w:rPr>
            </w:pPr>
          </w:p>
        </w:tc>
        <w:tc>
          <w:tcPr>
            <w:tcW w:w="969" w:type="dxa"/>
          </w:tcPr>
          <w:p w14:paraId="44EB9A72" w14:textId="77777777" w:rsidR="009A3064" w:rsidRPr="00B60EBE" w:rsidRDefault="009A3064" w:rsidP="009A3064">
            <w:pPr>
              <w:jc w:val="center"/>
              <w:rPr>
                <w:rFonts w:cs="Arial"/>
                <w:b/>
                <w:bCs/>
                <w:sz w:val="20"/>
                <w:szCs w:val="20"/>
              </w:rPr>
            </w:pPr>
          </w:p>
        </w:tc>
        <w:tc>
          <w:tcPr>
            <w:tcW w:w="969" w:type="dxa"/>
          </w:tcPr>
          <w:p w14:paraId="1D90E96C" w14:textId="77777777" w:rsidR="009A3064" w:rsidRPr="00B60EBE" w:rsidRDefault="009A3064" w:rsidP="009A3064">
            <w:pPr>
              <w:jc w:val="center"/>
              <w:rPr>
                <w:rFonts w:cs="Arial"/>
                <w:b/>
                <w:bCs/>
                <w:sz w:val="20"/>
                <w:szCs w:val="20"/>
              </w:rPr>
            </w:pPr>
          </w:p>
        </w:tc>
        <w:tc>
          <w:tcPr>
            <w:tcW w:w="969" w:type="dxa"/>
          </w:tcPr>
          <w:p w14:paraId="5B579E30" w14:textId="77777777" w:rsidR="009A3064" w:rsidRPr="00B60EBE" w:rsidRDefault="009A3064" w:rsidP="009A3064">
            <w:pPr>
              <w:jc w:val="center"/>
              <w:rPr>
                <w:rFonts w:cs="Arial"/>
                <w:b/>
                <w:bCs/>
                <w:sz w:val="20"/>
                <w:szCs w:val="20"/>
              </w:rPr>
            </w:pPr>
          </w:p>
        </w:tc>
        <w:tc>
          <w:tcPr>
            <w:tcW w:w="969" w:type="dxa"/>
          </w:tcPr>
          <w:p w14:paraId="4B5C7BFE" w14:textId="77777777" w:rsidR="009A3064" w:rsidRPr="00B60EBE" w:rsidRDefault="009A3064" w:rsidP="009A3064">
            <w:pPr>
              <w:jc w:val="center"/>
              <w:rPr>
                <w:rFonts w:cs="Arial"/>
                <w:b/>
                <w:bCs/>
                <w:sz w:val="20"/>
                <w:szCs w:val="20"/>
              </w:rPr>
            </w:pPr>
          </w:p>
        </w:tc>
        <w:tc>
          <w:tcPr>
            <w:tcW w:w="969" w:type="dxa"/>
            <w:gridSpan w:val="2"/>
          </w:tcPr>
          <w:p w14:paraId="360D8FF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41590EFC" w14:textId="77777777" w:rsidR="009A3064" w:rsidRPr="00B60EBE" w:rsidRDefault="009A3064" w:rsidP="009A3064">
            <w:pPr>
              <w:jc w:val="center"/>
              <w:rPr>
                <w:rFonts w:cs="Arial"/>
                <w:b/>
                <w:bCs/>
                <w:sz w:val="20"/>
                <w:szCs w:val="20"/>
              </w:rPr>
            </w:pPr>
          </w:p>
        </w:tc>
        <w:tc>
          <w:tcPr>
            <w:tcW w:w="855" w:type="dxa"/>
            <w:gridSpan w:val="2"/>
          </w:tcPr>
          <w:p w14:paraId="10A0B6FC" w14:textId="77777777" w:rsidR="009A3064" w:rsidRPr="00B60EBE" w:rsidRDefault="009A3064" w:rsidP="009A3064">
            <w:pPr>
              <w:jc w:val="center"/>
              <w:rPr>
                <w:rFonts w:cs="Arial"/>
                <w:b/>
                <w:bCs/>
                <w:sz w:val="20"/>
                <w:szCs w:val="20"/>
              </w:rPr>
            </w:pPr>
          </w:p>
        </w:tc>
      </w:tr>
      <w:tr w:rsidR="009A3064" w:rsidRPr="00B60EBE" w14:paraId="0D3F066B" w14:textId="77777777" w:rsidTr="009A3064">
        <w:trPr>
          <w:gridAfter w:val="1"/>
          <w:wAfter w:w="741" w:type="dxa"/>
        </w:trPr>
        <w:tc>
          <w:tcPr>
            <w:tcW w:w="1327" w:type="dxa"/>
          </w:tcPr>
          <w:p w14:paraId="7B82575A" w14:textId="77777777" w:rsidR="009A3064" w:rsidRPr="00B60EBE" w:rsidRDefault="009A3064" w:rsidP="009A3064">
            <w:pPr>
              <w:rPr>
                <w:rFonts w:cs="Arial"/>
                <w:sz w:val="20"/>
                <w:szCs w:val="20"/>
              </w:rPr>
            </w:pPr>
            <w:r w:rsidRPr="00B60EBE">
              <w:rPr>
                <w:rFonts w:cs="Arial"/>
                <w:sz w:val="20"/>
                <w:szCs w:val="20"/>
              </w:rPr>
              <w:t>Дољевац</w:t>
            </w:r>
          </w:p>
        </w:tc>
        <w:tc>
          <w:tcPr>
            <w:tcW w:w="953" w:type="dxa"/>
          </w:tcPr>
          <w:p w14:paraId="525E1E44" w14:textId="77777777" w:rsidR="009A3064" w:rsidRPr="00B60EBE" w:rsidRDefault="009A3064" w:rsidP="009A3064">
            <w:pPr>
              <w:jc w:val="center"/>
              <w:rPr>
                <w:rFonts w:cs="Arial"/>
                <w:b/>
                <w:bCs/>
                <w:sz w:val="20"/>
                <w:szCs w:val="20"/>
              </w:rPr>
            </w:pPr>
          </w:p>
        </w:tc>
        <w:tc>
          <w:tcPr>
            <w:tcW w:w="969" w:type="dxa"/>
          </w:tcPr>
          <w:p w14:paraId="7FBC04C5" w14:textId="77777777" w:rsidR="009A3064" w:rsidRPr="00B60EBE" w:rsidRDefault="009A3064" w:rsidP="009A3064">
            <w:pPr>
              <w:jc w:val="center"/>
              <w:rPr>
                <w:rFonts w:cs="Arial"/>
                <w:b/>
                <w:bCs/>
                <w:sz w:val="20"/>
                <w:szCs w:val="20"/>
              </w:rPr>
            </w:pPr>
          </w:p>
        </w:tc>
        <w:tc>
          <w:tcPr>
            <w:tcW w:w="969" w:type="dxa"/>
          </w:tcPr>
          <w:p w14:paraId="6B0FF33F" w14:textId="77777777" w:rsidR="009A3064" w:rsidRPr="00B60EBE" w:rsidRDefault="009A3064" w:rsidP="009A3064">
            <w:pPr>
              <w:jc w:val="center"/>
              <w:rPr>
                <w:rFonts w:cs="Arial"/>
                <w:b/>
                <w:bCs/>
                <w:sz w:val="20"/>
                <w:szCs w:val="20"/>
              </w:rPr>
            </w:pPr>
          </w:p>
        </w:tc>
        <w:tc>
          <w:tcPr>
            <w:tcW w:w="969" w:type="dxa"/>
          </w:tcPr>
          <w:p w14:paraId="5DF3B77D" w14:textId="77777777" w:rsidR="009A3064" w:rsidRPr="00B60EBE" w:rsidRDefault="009A3064" w:rsidP="009A3064">
            <w:pPr>
              <w:jc w:val="center"/>
              <w:rPr>
                <w:rFonts w:cs="Arial"/>
                <w:b/>
                <w:bCs/>
                <w:sz w:val="20"/>
                <w:szCs w:val="20"/>
              </w:rPr>
            </w:pPr>
          </w:p>
        </w:tc>
        <w:tc>
          <w:tcPr>
            <w:tcW w:w="969" w:type="dxa"/>
          </w:tcPr>
          <w:p w14:paraId="69D31D22" w14:textId="77777777" w:rsidR="009A3064" w:rsidRPr="00B60EBE" w:rsidRDefault="009A3064" w:rsidP="009A3064">
            <w:pPr>
              <w:jc w:val="center"/>
              <w:rPr>
                <w:rFonts w:cs="Arial"/>
                <w:b/>
                <w:bCs/>
                <w:sz w:val="20"/>
                <w:szCs w:val="20"/>
              </w:rPr>
            </w:pPr>
          </w:p>
        </w:tc>
        <w:tc>
          <w:tcPr>
            <w:tcW w:w="969" w:type="dxa"/>
            <w:gridSpan w:val="2"/>
          </w:tcPr>
          <w:p w14:paraId="6311A2A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369AB452" w14:textId="77777777" w:rsidR="009A3064" w:rsidRPr="00B60EBE" w:rsidRDefault="009A3064" w:rsidP="009A3064">
            <w:pPr>
              <w:jc w:val="center"/>
              <w:rPr>
                <w:rFonts w:cs="Arial"/>
                <w:b/>
                <w:bCs/>
                <w:sz w:val="20"/>
                <w:szCs w:val="20"/>
              </w:rPr>
            </w:pPr>
          </w:p>
        </w:tc>
        <w:tc>
          <w:tcPr>
            <w:tcW w:w="855" w:type="dxa"/>
            <w:gridSpan w:val="2"/>
          </w:tcPr>
          <w:p w14:paraId="68046FB9" w14:textId="77777777" w:rsidR="009A3064" w:rsidRPr="00B60EBE" w:rsidRDefault="009A3064" w:rsidP="009A3064">
            <w:pPr>
              <w:jc w:val="center"/>
              <w:rPr>
                <w:rFonts w:cs="Arial"/>
                <w:b/>
                <w:bCs/>
                <w:sz w:val="20"/>
                <w:szCs w:val="20"/>
              </w:rPr>
            </w:pPr>
          </w:p>
        </w:tc>
      </w:tr>
      <w:tr w:rsidR="009A3064" w:rsidRPr="00B60EBE" w14:paraId="19F97F52" w14:textId="77777777" w:rsidTr="009A3064">
        <w:trPr>
          <w:gridAfter w:val="1"/>
          <w:wAfter w:w="741" w:type="dxa"/>
        </w:trPr>
        <w:tc>
          <w:tcPr>
            <w:tcW w:w="1327" w:type="dxa"/>
          </w:tcPr>
          <w:p w14:paraId="45E5F42A" w14:textId="77777777" w:rsidR="009A3064" w:rsidRPr="00B60EBE" w:rsidRDefault="009A3064" w:rsidP="009A3064">
            <w:pPr>
              <w:rPr>
                <w:rFonts w:cs="Arial"/>
                <w:sz w:val="20"/>
                <w:szCs w:val="20"/>
              </w:rPr>
            </w:pPr>
            <w:r w:rsidRPr="00B60EBE">
              <w:rPr>
                <w:rFonts w:cs="Arial"/>
                <w:sz w:val="20"/>
                <w:szCs w:val="20"/>
              </w:rPr>
              <w:t>Топоница</w:t>
            </w:r>
          </w:p>
        </w:tc>
        <w:tc>
          <w:tcPr>
            <w:tcW w:w="953" w:type="dxa"/>
          </w:tcPr>
          <w:p w14:paraId="21D4B910" w14:textId="77777777" w:rsidR="009A3064" w:rsidRPr="00B60EBE" w:rsidRDefault="009A3064" w:rsidP="009A3064">
            <w:pPr>
              <w:jc w:val="center"/>
              <w:rPr>
                <w:rFonts w:cs="Arial"/>
                <w:b/>
                <w:bCs/>
                <w:sz w:val="20"/>
                <w:szCs w:val="20"/>
              </w:rPr>
            </w:pPr>
          </w:p>
        </w:tc>
        <w:tc>
          <w:tcPr>
            <w:tcW w:w="969" w:type="dxa"/>
          </w:tcPr>
          <w:p w14:paraId="78CC716D" w14:textId="77777777" w:rsidR="009A3064" w:rsidRPr="00B60EBE" w:rsidRDefault="009A3064" w:rsidP="009A3064">
            <w:pPr>
              <w:jc w:val="center"/>
              <w:rPr>
                <w:rFonts w:cs="Arial"/>
                <w:b/>
                <w:bCs/>
                <w:sz w:val="20"/>
                <w:szCs w:val="20"/>
              </w:rPr>
            </w:pPr>
          </w:p>
        </w:tc>
        <w:tc>
          <w:tcPr>
            <w:tcW w:w="969" w:type="dxa"/>
          </w:tcPr>
          <w:p w14:paraId="562861E6" w14:textId="77777777" w:rsidR="009A3064" w:rsidRPr="00B60EBE" w:rsidRDefault="009A3064" w:rsidP="009A3064">
            <w:pPr>
              <w:jc w:val="center"/>
              <w:rPr>
                <w:rFonts w:cs="Arial"/>
                <w:b/>
                <w:bCs/>
                <w:sz w:val="20"/>
                <w:szCs w:val="20"/>
              </w:rPr>
            </w:pPr>
          </w:p>
        </w:tc>
        <w:tc>
          <w:tcPr>
            <w:tcW w:w="969" w:type="dxa"/>
          </w:tcPr>
          <w:p w14:paraId="6640A5C5" w14:textId="77777777" w:rsidR="009A3064" w:rsidRPr="00B60EBE" w:rsidRDefault="009A3064" w:rsidP="009A3064">
            <w:pPr>
              <w:jc w:val="center"/>
              <w:rPr>
                <w:rFonts w:cs="Arial"/>
                <w:b/>
                <w:bCs/>
                <w:sz w:val="20"/>
                <w:szCs w:val="20"/>
              </w:rPr>
            </w:pPr>
          </w:p>
        </w:tc>
        <w:tc>
          <w:tcPr>
            <w:tcW w:w="969" w:type="dxa"/>
          </w:tcPr>
          <w:p w14:paraId="5924620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63D0F90F" w14:textId="77777777" w:rsidR="009A3064" w:rsidRPr="00B60EBE" w:rsidRDefault="009A3064" w:rsidP="009A3064">
            <w:pPr>
              <w:jc w:val="center"/>
              <w:rPr>
                <w:rFonts w:cs="Arial"/>
                <w:b/>
                <w:bCs/>
                <w:sz w:val="20"/>
                <w:szCs w:val="20"/>
              </w:rPr>
            </w:pPr>
          </w:p>
        </w:tc>
        <w:tc>
          <w:tcPr>
            <w:tcW w:w="969" w:type="dxa"/>
            <w:gridSpan w:val="2"/>
          </w:tcPr>
          <w:p w14:paraId="62EFAAD6" w14:textId="77777777" w:rsidR="009A3064" w:rsidRPr="00B60EBE" w:rsidRDefault="009A3064" w:rsidP="009A3064">
            <w:pPr>
              <w:jc w:val="center"/>
              <w:rPr>
                <w:rFonts w:cs="Arial"/>
                <w:b/>
                <w:bCs/>
                <w:sz w:val="20"/>
                <w:szCs w:val="20"/>
              </w:rPr>
            </w:pPr>
          </w:p>
        </w:tc>
        <w:tc>
          <w:tcPr>
            <w:tcW w:w="855" w:type="dxa"/>
            <w:gridSpan w:val="2"/>
          </w:tcPr>
          <w:p w14:paraId="1F79AD49" w14:textId="77777777" w:rsidR="009A3064" w:rsidRPr="00B60EBE" w:rsidRDefault="009A3064" w:rsidP="009A3064">
            <w:pPr>
              <w:jc w:val="center"/>
              <w:rPr>
                <w:rFonts w:cs="Arial"/>
                <w:b/>
                <w:bCs/>
                <w:sz w:val="20"/>
                <w:szCs w:val="20"/>
              </w:rPr>
            </w:pPr>
          </w:p>
        </w:tc>
      </w:tr>
      <w:tr w:rsidR="009A3064" w:rsidRPr="00B60EBE" w14:paraId="0383CD83" w14:textId="77777777" w:rsidTr="009A3064">
        <w:trPr>
          <w:gridAfter w:val="1"/>
          <w:wAfter w:w="741" w:type="dxa"/>
        </w:trPr>
        <w:tc>
          <w:tcPr>
            <w:tcW w:w="1327" w:type="dxa"/>
          </w:tcPr>
          <w:p w14:paraId="1396304D" w14:textId="77777777" w:rsidR="009A3064" w:rsidRPr="00B60EBE" w:rsidRDefault="009A3064" w:rsidP="009A3064">
            <w:pPr>
              <w:rPr>
                <w:rFonts w:cs="Arial"/>
                <w:sz w:val="20"/>
                <w:szCs w:val="20"/>
              </w:rPr>
            </w:pPr>
            <w:r w:rsidRPr="00B60EBE">
              <w:rPr>
                <w:rFonts w:cs="Arial"/>
                <w:sz w:val="20"/>
                <w:szCs w:val="20"/>
              </w:rPr>
              <w:t>Матејевац</w:t>
            </w:r>
          </w:p>
        </w:tc>
        <w:tc>
          <w:tcPr>
            <w:tcW w:w="953" w:type="dxa"/>
          </w:tcPr>
          <w:p w14:paraId="03C7C6B4" w14:textId="77777777" w:rsidR="009A3064" w:rsidRPr="00B60EBE" w:rsidRDefault="009A3064" w:rsidP="009A3064">
            <w:pPr>
              <w:jc w:val="center"/>
              <w:rPr>
                <w:rFonts w:cs="Arial"/>
                <w:b/>
                <w:bCs/>
                <w:sz w:val="20"/>
                <w:szCs w:val="20"/>
              </w:rPr>
            </w:pPr>
          </w:p>
        </w:tc>
        <w:tc>
          <w:tcPr>
            <w:tcW w:w="969" w:type="dxa"/>
          </w:tcPr>
          <w:p w14:paraId="221E9ADE" w14:textId="77777777" w:rsidR="009A3064" w:rsidRPr="00B60EBE" w:rsidRDefault="009A3064" w:rsidP="009A3064">
            <w:pPr>
              <w:jc w:val="center"/>
              <w:rPr>
                <w:rFonts w:cs="Arial"/>
                <w:b/>
                <w:bCs/>
                <w:sz w:val="20"/>
                <w:szCs w:val="20"/>
              </w:rPr>
            </w:pPr>
          </w:p>
        </w:tc>
        <w:tc>
          <w:tcPr>
            <w:tcW w:w="969" w:type="dxa"/>
          </w:tcPr>
          <w:p w14:paraId="0B280853" w14:textId="77777777" w:rsidR="009A3064" w:rsidRPr="00B60EBE" w:rsidRDefault="009A3064" w:rsidP="009A3064">
            <w:pPr>
              <w:jc w:val="center"/>
              <w:rPr>
                <w:rFonts w:cs="Arial"/>
                <w:b/>
                <w:bCs/>
                <w:sz w:val="20"/>
                <w:szCs w:val="20"/>
              </w:rPr>
            </w:pPr>
          </w:p>
        </w:tc>
        <w:tc>
          <w:tcPr>
            <w:tcW w:w="969" w:type="dxa"/>
          </w:tcPr>
          <w:p w14:paraId="19D40B2E" w14:textId="77777777" w:rsidR="009A3064" w:rsidRPr="00B60EBE" w:rsidRDefault="009A3064" w:rsidP="009A3064">
            <w:pPr>
              <w:ind w:left="-197" w:firstLine="197"/>
              <w:jc w:val="center"/>
              <w:rPr>
                <w:rFonts w:cs="Arial"/>
                <w:b/>
                <w:bCs/>
                <w:sz w:val="20"/>
                <w:szCs w:val="20"/>
              </w:rPr>
            </w:pPr>
          </w:p>
        </w:tc>
        <w:tc>
          <w:tcPr>
            <w:tcW w:w="969" w:type="dxa"/>
          </w:tcPr>
          <w:p w14:paraId="76BDB1EF" w14:textId="77777777" w:rsidR="009A3064" w:rsidRPr="00B60EBE" w:rsidRDefault="009A3064" w:rsidP="009A3064">
            <w:pPr>
              <w:ind w:left="-197" w:firstLine="197"/>
              <w:jc w:val="center"/>
              <w:rPr>
                <w:rFonts w:cs="Arial"/>
                <w:b/>
                <w:bCs/>
                <w:sz w:val="20"/>
                <w:szCs w:val="20"/>
              </w:rPr>
            </w:pPr>
            <w:r w:rsidRPr="00B60EBE">
              <w:rPr>
                <w:rFonts w:cs="Arial"/>
                <w:b/>
                <w:bCs/>
                <w:sz w:val="20"/>
                <w:szCs w:val="20"/>
              </w:rPr>
              <w:t>1</w:t>
            </w:r>
          </w:p>
        </w:tc>
        <w:tc>
          <w:tcPr>
            <w:tcW w:w="969" w:type="dxa"/>
            <w:gridSpan w:val="2"/>
          </w:tcPr>
          <w:p w14:paraId="66600FF0" w14:textId="77777777" w:rsidR="009A3064" w:rsidRPr="00B60EBE" w:rsidRDefault="009A3064" w:rsidP="009A3064">
            <w:pPr>
              <w:ind w:left="-197" w:firstLine="197"/>
              <w:jc w:val="center"/>
              <w:rPr>
                <w:rFonts w:cs="Arial"/>
                <w:b/>
                <w:bCs/>
                <w:sz w:val="20"/>
                <w:szCs w:val="20"/>
              </w:rPr>
            </w:pPr>
          </w:p>
        </w:tc>
        <w:tc>
          <w:tcPr>
            <w:tcW w:w="969" w:type="dxa"/>
            <w:gridSpan w:val="2"/>
          </w:tcPr>
          <w:p w14:paraId="0E505C9B" w14:textId="77777777" w:rsidR="009A3064" w:rsidRPr="00B60EBE" w:rsidRDefault="009A3064" w:rsidP="009A3064">
            <w:pPr>
              <w:ind w:left="-197" w:firstLine="197"/>
              <w:jc w:val="center"/>
              <w:rPr>
                <w:rFonts w:cs="Arial"/>
                <w:b/>
                <w:bCs/>
                <w:sz w:val="20"/>
                <w:szCs w:val="20"/>
              </w:rPr>
            </w:pPr>
          </w:p>
        </w:tc>
        <w:tc>
          <w:tcPr>
            <w:tcW w:w="855" w:type="dxa"/>
            <w:gridSpan w:val="2"/>
          </w:tcPr>
          <w:p w14:paraId="3BFD67CC" w14:textId="77777777" w:rsidR="009A3064" w:rsidRPr="00B60EBE" w:rsidRDefault="009A3064" w:rsidP="009A3064">
            <w:pPr>
              <w:ind w:left="-197" w:firstLine="197"/>
              <w:jc w:val="center"/>
              <w:rPr>
                <w:rFonts w:cs="Arial"/>
                <w:b/>
                <w:bCs/>
                <w:sz w:val="20"/>
                <w:szCs w:val="20"/>
              </w:rPr>
            </w:pPr>
          </w:p>
        </w:tc>
      </w:tr>
      <w:tr w:rsidR="009A3064" w:rsidRPr="00B60EBE" w14:paraId="47D0FBA7" w14:textId="77777777" w:rsidTr="009A3064">
        <w:trPr>
          <w:gridAfter w:val="1"/>
          <w:wAfter w:w="741" w:type="dxa"/>
        </w:trPr>
        <w:tc>
          <w:tcPr>
            <w:tcW w:w="1327" w:type="dxa"/>
          </w:tcPr>
          <w:p w14:paraId="726FCA3E" w14:textId="77777777" w:rsidR="009A3064" w:rsidRPr="00B60EBE" w:rsidRDefault="009A3064" w:rsidP="009A3064">
            <w:pPr>
              <w:rPr>
                <w:rFonts w:cs="Arial"/>
                <w:sz w:val="20"/>
                <w:szCs w:val="20"/>
              </w:rPr>
            </w:pPr>
            <w:r w:rsidRPr="00B60EBE">
              <w:rPr>
                <w:rFonts w:cs="Arial"/>
                <w:sz w:val="20"/>
                <w:szCs w:val="20"/>
              </w:rPr>
              <w:t>Алексинац</w:t>
            </w:r>
          </w:p>
        </w:tc>
        <w:tc>
          <w:tcPr>
            <w:tcW w:w="953" w:type="dxa"/>
          </w:tcPr>
          <w:p w14:paraId="45AE9A71" w14:textId="77777777" w:rsidR="009A3064" w:rsidRPr="00B60EBE" w:rsidRDefault="009A3064" w:rsidP="009A3064">
            <w:pPr>
              <w:jc w:val="center"/>
              <w:rPr>
                <w:rFonts w:cs="Arial"/>
                <w:b/>
                <w:bCs/>
                <w:sz w:val="20"/>
                <w:szCs w:val="20"/>
              </w:rPr>
            </w:pPr>
          </w:p>
        </w:tc>
        <w:tc>
          <w:tcPr>
            <w:tcW w:w="969" w:type="dxa"/>
          </w:tcPr>
          <w:p w14:paraId="5667CCD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72B6F76" w14:textId="77777777" w:rsidR="009A3064" w:rsidRPr="00B60EBE" w:rsidRDefault="009A3064" w:rsidP="009A3064">
            <w:pPr>
              <w:jc w:val="center"/>
              <w:rPr>
                <w:rFonts w:cs="Arial"/>
                <w:b/>
                <w:bCs/>
                <w:sz w:val="20"/>
                <w:szCs w:val="20"/>
              </w:rPr>
            </w:pPr>
          </w:p>
        </w:tc>
        <w:tc>
          <w:tcPr>
            <w:tcW w:w="969" w:type="dxa"/>
          </w:tcPr>
          <w:p w14:paraId="085FE3A7" w14:textId="77777777" w:rsidR="009A3064" w:rsidRPr="00B60EBE" w:rsidRDefault="009A3064" w:rsidP="009A3064">
            <w:pPr>
              <w:jc w:val="center"/>
              <w:rPr>
                <w:rFonts w:cs="Arial"/>
                <w:b/>
                <w:bCs/>
                <w:sz w:val="20"/>
                <w:szCs w:val="20"/>
              </w:rPr>
            </w:pPr>
          </w:p>
        </w:tc>
        <w:tc>
          <w:tcPr>
            <w:tcW w:w="969" w:type="dxa"/>
          </w:tcPr>
          <w:p w14:paraId="61AD32B7" w14:textId="77777777" w:rsidR="009A3064" w:rsidRPr="00B60EBE" w:rsidRDefault="009A3064" w:rsidP="009A3064">
            <w:pPr>
              <w:jc w:val="center"/>
              <w:rPr>
                <w:rFonts w:cs="Arial"/>
                <w:b/>
                <w:bCs/>
                <w:sz w:val="20"/>
                <w:szCs w:val="20"/>
              </w:rPr>
            </w:pPr>
          </w:p>
        </w:tc>
        <w:tc>
          <w:tcPr>
            <w:tcW w:w="969" w:type="dxa"/>
            <w:gridSpan w:val="2"/>
          </w:tcPr>
          <w:p w14:paraId="4C7F8766"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gridSpan w:val="2"/>
          </w:tcPr>
          <w:p w14:paraId="537A23A1" w14:textId="77777777" w:rsidR="009A3064" w:rsidRPr="00B60EBE" w:rsidRDefault="009A3064" w:rsidP="009A3064">
            <w:pPr>
              <w:jc w:val="center"/>
              <w:rPr>
                <w:rFonts w:cs="Arial"/>
                <w:b/>
                <w:bCs/>
                <w:sz w:val="20"/>
                <w:szCs w:val="20"/>
              </w:rPr>
            </w:pPr>
          </w:p>
        </w:tc>
        <w:tc>
          <w:tcPr>
            <w:tcW w:w="855" w:type="dxa"/>
            <w:gridSpan w:val="2"/>
          </w:tcPr>
          <w:p w14:paraId="0FB5AD96" w14:textId="77777777" w:rsidR="009A3064" w:rsidRPr="00B60EBE" w:rsidRDefault="009A3064" w:rsidP="009A3064">
            <w:pPr>
              <w:jc w:val="center"/>
              <w:rPr>
                <w:rFonts w:cs="Arial"/>
                <w:b/>
                <w:bCs/>
                <w:sz w:val="20"/>
                <w:szCs w:val="20"/>
              </w:rPr>
            </w:pPr>
          </w:p>
        </w:tc>
      </w:tr>
      <w:tr w:rsidR="009A3064" w:rsidRPr="00B60EBE" w14:paraId="06F30EA2" w14:textId="77777777" w:rsidTr="009A3064">
        <w:trPr>
          <w:gridAfter w:val="1"/>
          <w:wAfter w:w="741" w:type="dxa"/>
        </w:trPr>
        <w:tc>
          <w:tcPr>
            <w:tcW w:w="1327" w:type="dxa"/>
          </w:tcPr>
          <w:p w14:paraId="37531D4B"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0A97A81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7718CFD3" w14:textId="77777777" w:rsidR="009A3064" w:rsidRPr="00B60EBE" w:rsidRDefault="009A3064" w:rsidP="009A3064">
            <w:pPr>
              <w:jc w:val="center"/>
              <w:rPr>
                <w:rFonts w:cs="Arial"/>
                <w:b/>
                <w:bCs/>
                <w:sz w:val="20"/>
                <w:szCs w:val="20"/>
              </w:rPr>
            </w:pPr>
          </w:p>
        </w:tc>
        <w:tc>
          <w:tcPr>
            <w:tcW w:w="969" w:type="dxa"/>
          </w:tcPr>
          <w:p w14:paraId="0DE9BE74" w14:textId="77777777" w:rsidR="009A3064" w:rsidRPr="00B60EBE" w:rsidRDefault="009A3064" w:rsidP="009A3064">
            <w:pPr>
              <w:jc w:val="center"/>
              <w:rPr>
                <w:rFonts w:cs="Arial"/>
                <w:b/>
                <w:bCs/>
                <w:sz w:val="20"/>
                <w:szCs w:val="20"/>
              </w:rPr>
            </w:pPr>
          </w:p>
        </w:tc>
        <w:tc>
          <w:tcPr>
            <w:tcW w:w="969" w:type="dxa"/>
          </w:tcPr>
          <w:p w14:paraId="5B3C11B9" w14:textId="77777777" w:rsidR="009A3064" w:rsidRPr="00B60EBE" w:rsidRDefault="009A3064" w:rsidP="009A3064">
            <w:pPr>
              <w:jc w:val="center"/>
              <w:rPr>
                <w:rFonts w:cs="Arial"/>
                <w:b/>
                <w:bCs/>
                <w:sz w:val="20"/>
                <w:szCs w:val="20"/>
              </w:rPr>
            </w:pPr>
          </w:p>
        </w:tc>
        <w:tc>
          <w:tcPr>
            <w:tcW w:w="969" w:type="dxa"/>
          </w:tcPr>
          <w:p w14:paraId="2A80DF25" w14:textId="77777777" w:rsidR="009A3064" w:rsidRPr="00B60EBE" w:rsidRDefault="009A3064" w:rsidP="009A3064">
            <w:pPr>
              <w:jc w:val="center"/>
              <w:rPr>
                <w:rFonts w:cs="Arial"/>
                <w:b/>
                <w:bCs/>
                <w:sz w:val="20"/>
                <w:szCs w:val="20"/>
              </w:rPr>
            </w:pPr>
          </w:p>
        </w:tc>
        <w:tc>
          <w:tcPr>
            <w:tcW w:w="969" w:type="dxa"/>
            <w:gridSpan w:val="2"/>
          </w:tcPr>
          <w:p w14:paraId="2CFD485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0BCDDAED" w14:textId="77777777" w:rsidR="009A3064" w:rsidRPr="00B60EBE" w:rsidRDefault="009A3064" w:rsidP="009A3064">
            <w:pPr>
              <w:jc w:val="center"/>
              <w:rPr>
                <w:rFonts w:cs="Arial"/>
                <w:b/>
                <w:bCs/>
                <w:sz w:val="20"/>
                <w:szCs w:val="20"/>
              </w:rPr>
            </w:pPr>
          </w:p>
        </w:tc>
        <w:tc>
          <w:tcPr>
            <w:tcW w:w="855" w:type="dxa"/>
            <w:gridSpan w:val="2"/>
          </w:tcPr>
          <w:p w14:paraId="73545FFB" w14:textId="77777777" w:rsidR="009A3064" w:rsidRPr="00B60EBE" w:rsidRDefault="009A3064" w:rsidP="009A3064">
            <w:pPr>
              <w:jc w:val="center"/>
              <w:rPr>
                <w:rFonts w:cs="Arial"/>
                <w:b/>
                <w:bCs/>
                <w:sz w:val="20"/>
                <w:szCs w:val="20"/>
              </w:rPr>
            </w:pPr>
          </w:p>
        </w:tc>
      </w:tr>
      <w:tr w:rsidR="009A3064" w:rsidRPr="00B60EBE" w14:paraId="7B0FBEEF" w14:textId="77777777" w:rsidTr="009A3064">
        <w:trPr>
          <w:gridAfter w:val="1"/>
          <w:wAfter w:w="741" w:type="dxa"/>
        </w:trPr>
        <w:tc>
          <w:tcPr>
            <w:tcW w:w="1327" w:type="dxa"/>
          </w:tcPr>
          <w:p w14:paraId="35850670" w14:textId="77777777" w:rsidR="009A3064" w:rsidRPr="00B60EBE" w:rsidRDefault="009A3064" w:rsidP="009A3064">
            <w:pPr>
              <w:rPr>
                <w:rFonts w:cs="Arial"/>
                <w:sz w:val="20"/>
                <w:szCs w:val="20"/>
              </w:rPr>
            </w:pPr>
            <w:r w:rsidRPr="00B60EBE">
              <w:rPr>
                <w:rFonts w:cs="Arial"/>
                <w:sz w:val="20"/>
                <w:szCs w:val="20"/>
              </w:rPr>
              <w:t>Власотинце - Управа</w:t>
            </w:r>
          </w:p>
        </w:tc>
        <w:tc>
          <w:tcPr>
            <w:tcW w:w="953" w:type="dxa"/>
          </w:tcPr>
          <w:p w14:paraId="4B54C942" w14:textId="77777777" w:rsidR="009A3064" w:rsidRPr="00B60EBE" w:rsidRDefault="009A3064" w:rsidP="009A3064">
            <w:pPr>
              <w:jc w:val="center"/>
              <w:rPr>
                <w:rFonts w:cs="Arial"/>
                <w:b/>
                <w:bCs/>
                <w:sz w:val="20"/>
                <w:szCs w:val="20"/>
              </w:rPr>
            </w:pPr>
          </w:p>
        </w:tc>
        <w:tc>
          <w:tcPr>
            <w:tcW w:w="969" w:type="dxa"/>
          </w:tcPr>
          <w:p w14:paraId="0EB9C943" w14:textId="77777777" w:rsidR="009A3064" w:rsidRPr="00B60EBE" w:rsidRDefault="009A3064" w:rsidP="009A3064">
            <w:pPr>
              <w:jc w:val="center"/>
              <w:rPr>
                <w:rFonts w:cs="Arial"/>
                <w:b/>
                <w:bCs/>
                <w:sz w:val="20"/>
                <w:szCs w:val="20"/>
              </w:rPr>
            </w:pPr>
          </w:p>
        </w:tc>
        <w:tc>
          <w:tcPr>
            <w:tcW w:w="969" w:type="dxa"/>
          </w:tcPr>
          <w:p w14:paraId="086AD27B" w14:textId="77777777" w:rsidR="009A3064" w:rsidRPr="00B60EBE" w:rsidRDefault="009A3064" w:rsidP="009A3064">
            <w:pPr>
              <w:jc w:val="center"/>
              <w:rPr>
                <w:rFonts w:cs="Arial"/>
                <w:b/>
                <w:bCs/>
                <w:sz w:val="20"/>
                <w:szCs w:val="20"/>
              </w:rPr>
            </w:pPr>
          </w:p>
        </w:tc>
        <w:tc>
          <w:tcPr>
            <w:tcW w:w="969" w:type="dxa"/>
          </w:tcPr>
          <w:p w14:paraId="05196293" w14:textId="77777777" w:rsidR="009A3064" w:rsidRPr="00B60EBE" w:rsidRDefault="009A3064" w:rsidP="009A3064">
            <w:pPr>
              <w:jc w:val="center"/>
              <w:rPr>
                <w:rFonts w:cs="Arial"/>
                <w:b/>
                <w:bCs/>
                <w:sz w:val="20"/>
                <w:szCs w:val="20"/>
              </w:rPr>
            </w:pPr>
          </w:p>
        </w:tc>
        <w:tc>
          <w:tcPr>
            <w:tcW w:w="969" w:type="dxa"/>
          </w:tcPr>
          <w:p w14:paraId="39E7431F" w14:textId="77777777" w:rsidR="009A3064" w:rsidRPr="00B60EBE" w:rsidRDefault="009A3064" w:rsidP="009A3064">
            <w:pPr>
              <w:jc w:val="center"/>
              <w:rPr>
                <w:rFonts w:cs="Arial"/>
                <w:b/>
                <w:bCs/>
                <w:sz w:val="20"/>
                <w:szCs w:val="20"/>
              </w:rPr>
            </w:pPr>
          </w:p>
        </w:tc>
        <w:tc>
          <w:tcPr>
            <w:tcW w:w="969" w:type="dxa"/>
            <w:gridSpan w:val="2"/>
          </w:tcPr>
          <w:p w14:paraId="7806CC0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37CF4673" w14:textId="77777777" w:rsidR="009A3064" w:rsidRPr="00B60EBE" w:rsidRDefault="009A3064" w:rsidP="009A3064">
            <w:pPr>
              <w:jc w:val="center"/>
              <w:rPr>
                <w:rFonts w:cs="Arial"/>
                <w:b/>
                <w:bCs/>
                <w:sz w:val="20"/>
                <w:szCs w:val="20"/>
              </w:rPr>
            </w:pPr>
          </w:p>
        </w:tc>
        <w:tc>
          <w:tcPr>
            <w:tcW w:w="855" w:type="dxa"/>
            <w:gridSpan w:val="2"/>
          </w:tcPr>
          <w:p w14:paraId="25CE6BF1" w14:textId="77777777" w:rsidR="009A3064" w:rsidRPr="00B60EBE" w:rsidRDefault="009A3064" w:rsidP="009A3064">
            <w:pPr>
              <w:jc w:val="center"/>
              <w:rPr>
                <w:rFonts w:cs="Arial"/>
                <w:b/>
                <w:bCs/>
                <w:sz w:val="20"/>
                <w:szCs w:val="20"/>
              </w:rPr>
            </w:pPr>
          </w:p>
        </w:tc>
      </w:tr>
      <w:tr w:rsidR="009A3064" w:rsidRPr="00B60EBE" w14:paraId="18FE7BA3" w14:textId="77777777" w:rsidTr="009A3064">
        <w:trPr>
          <w:gridAfter w:val="1"/>
          <w:wAfter w:w="741" w:type="dxa"/>
        </w:trPr>
        <w:tc>
          <w:tcPr>
            <w:tcW w:w="1327" w:type="dxa"/>
          </w:tcPr>
          <w:p w14:paraId="261CD47B" w14:textId="77777777" w:rsidR="009A3064" w:rsidRPr="00B60EBE" w:rsidRDefault="009A3064" w:rsidP="009A3064">
            <w:pPr>
              <w:rPr>
                <w:rFonts w:cs="Arial"/>
                <w:sz w:val="20"/>
                <w:szCs w:val="20"/>
                <w:lang w:val="ru-RU"/>
              </w:rPr>
            </w:pPr>
            <w:r w:rsidRPr="00B60EBE">
              <w:rPr>
                <w:rFonts w:cs="Arial"/>
                <w:sz w:val="20"/>
                <w:szCs w:val="20"/>
                <w:lang w:val="ru-RU"/>
              </w:rPr>
              <w:t>Врање - служба нап. ел.енергије</w:t>
            </w:r>
          </w:p>
        </w:tc>
        <w:tc>
          <w:tcPr>
            <w:tcW w:w="953" w:type="dxa"/>
          </w:tcPr>
          <w:p w14:paraId="3B103DB0" w14:textId="77777777" w:rsidR="009A3064" w:rsidRPr="00B60EBE" w:rsidRDefault="009A3064" w:rsidP="009A3064">
            <w:pPr>
              <w:jc w:val="center"/>
              <w:rPr>
                <w:rFonts w:cs="Arial"/>
                <w:b/>
                <w:bCs/>
                <w:sz w:val="20"/>
                <w:szCs w:val="20"/>
                <w:lang w:val="ru-RU"/>
              </w:rPr>
            </w:pPr>
          </w:p>
        </w:tc>
        <w:tc>
          <w:tcPr>
            <w:tcW w:w="969" w:type="dxa"/>
          </w:tcPr>
          <w:p w14:paraId="791B5BF4" w14:textId="77777777" w:rsidR="009A3064" w:rsidRPr="00B60EBE" w:rsidRDefault="009A3064" w:rsidP="009A3064">
            <w:pPr>
              <w:jc w:val="center"/>
              <w:rPr>
                <w:rFonts w:cs="Arial"/>
                <w:b/>
                <w:bCs/>
                <w:sz w:val="20"/>
                <w:szCs w:val="20"/>
                <w:lang w:val="ru-RU"/>
              </w:rPr>
            </w:pPr>
          </w:p>
        </w:tc>
        <w:tc>
          <w:tcPr>
            <w:tcW w:w="969" w:type="dxa"/>
          </w:tcPr>
          <w:p w14:paraId="29A3A9BC" w14:textId="77777777" w:rsidR="009A3064" w:rsidRPr="00B60EBE" w:rsidRDefault="009A3064" w:rsidP="009A3064">
            <w:pPr>
              <w:jc w:val="center"/>
              <w:rPr>
                <w:rFonts w:cs="Arial"/>
                <w:b/>
                <w:bCs/>
                <w:sz w:val="20"/>
                <w:szCs w:val="20"/>
                <w:lang w:val="ru-RU"/>
              </w:rPr>
            </w:pPr>
          </w:p>
        </w:tc>
        <w:tc>
          <w:tcPr>
            <w:tcW w:w="969" w:type="dxa"/>
          </w:tcPr>
          <w:p w14:paraId="06B36226" w14:textId="77777777" w:rsidR="009A3064" w:rsidRPr="00B60EBE" w:rsidRDefault="009A3064" w:rsidP="009A3064">
            <w:pPr>
              <w:jc w:val="center"/>
              <w:rPr>
                <w:rFonts w:cs="Arial"/>
                <w:b/>
                <w:bCs/>
                <w:sz w:val="20"/>
                <w:szCs w:val="20"/>
                <w:lang w:val="ru-RU"/>
              </w:rPr>
            </w:pPr>
          </w:p>
        </w:tc>
        <w:tc>
          <w:tcPr>
            <w:tcW w:w="969" w:type="dxa"/>
          </w:tcPr>
          <w:p w14:paraId="2AC8FEE8" w14:textId="77777777" w:rsidR="009A3064" w:rsidRPr="00B60EBE" w:rsidRDefault="009A3064" w:rsidP="009A3064">
            <w:pPr>
              <w:jc w:val="center"/>
              <w:rPr>
                <w:rFonts w:cs="Arial"/>
                <w:b/>
                <w:bCs/>
                <w:sz w:val="20"/>
                <w:szCs w:val="20"/>
                <w:lang w:val="ru-RU"/>
              </w:rPr>
            </w:pPr>
          </w:p>
        </w:tc>
        <w:tc>
          <w:tcPr>
            <w:tcW w:w="969" w:type="dxa"/>
            <w:gridSpan w:val="2"/>
          </w:tcPr>
          <w:p w14:paraId="7BE7DF7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097512F5" w14:textId="77777777" w:rsidR="009A3064" w:rsidRPr="00B60EBE" w:rsidRDefault="009A3064" w:rsidP="009A3064">
            <w:pPr>
              <w:jc w:val="center"/>
              <w:rPr>
                <w:rFonts w:cs="Arial"/>
                <w:b/>
                <w:bCs/>
                <w:sz w:val="20"/>
                <w:szCs w:val="20"/>
              </w:rPr>
            </w:pPr>
          </w:p>
        </w:tc>
        <w:tc>
          <w:tcPr>
            <w:tcW w:w="855" w:type="dxa"/>
            <w:gridSpan w:val="2"/>
          </w:tcPr>
          <w:p w14:paraId="6B64E6FD" w14:textId="77777777" w:rsidR="009A3064" w:rsidRPr="00B60EBE" w:rsidRDefault="009A3064" w:rsidP="009A3064">
            <w:pPr>
              <w:jc w:val="center"/>
              <w:rPr>
                <w:rFonts w:cs="Arial"/>
                <w:b/>
                <w:bCs/>
                <w:sz w:val="20"/>
                <w:szCs w:val="20"/>
              </w:rPr>
            </w:pPr>
          </w:p>
        </w:tc>
      </w:tr>
      <w:tr w:rsidR="009A3064" w:rsidRPr="00B60EBE" w14:paraId="5CEFBCFF" w14:textId="77777777" w:rsidTr="009A3064">
        <w:trPr>
          <w:gridAfter w:val="1"/>
          <w:wAfter w:w="741" w:type="dxa"/>
        </w:trPr>
        <w:tc>
          <w:tcPr>
            <w:tcW w:w="1327" w:type="dxa"/>
          </w:tcPr>
          <w:p w14:paraId="75D9DC47" w14:textId="77777777" w:rsidR="009A3064" w:rsidRPr="00B60EBE" w:rsidRDefault="009A3064" w:rsidP="009A3064">
            <w:pPr>
              <w:rPr>
                <w:rFonts w:cs="Arial"/>
                <w:sz w:val="20"/>
                <w:szCs w:val="20"/>
                <w:lang w:val="ru-RU"/>
              </w:rPr>
            </w:pPr>
            <w:r w:rsidRPr="00B60EBE">
              <w:rPr>
                <w:rFonts w:cs="Arial"/>
                <w:sz w:val="20"/>
                <w:szCs w:val="20"/>
                <w:lang w:val="ru-RU"/>
              </w:rPr>
              <w:t>Врање - ИТ и ВУГ служба</w:t>
            </w:r>
          </w:p>
        </w:tc>
        <w:tc>
          <w:tcPr>
            <w:tcW w:w="953" w:type="dxa"/>
          </w:tcPr>
          <w:p w14:paraId="41E4753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472C9A0" w14:textId="77777777" w:rsidR="009A3064" w:rsidRPr="00B60EBE" w:rsidRDefault="009A3064" w:rsidP="009A3064">
            <w:pPr>
              <w:jc w:val="center"/>
              <w:rPr>
                <w:rFonts w:cs="Arial"/>
                <w:b/>
                <w:bCs/>
                <w:sz w:val="20"/>
                <w:szCs w:val="20"/>
              </w:rPr>
            </w:pPr>
          </w:p>
        </w:tc>
        <w:tc>
          <w:tcPr>
            <w:tcW w:w="969" w:type="dxa"/>
          </w:tcPr>
          <w:p w14:paraId="72ADF3DC" w14:textId="77777777" w:rsidR="009A3064" w:rsidRPr="00B60EBE" w:rsidRDefault="009A3064" w:rsidP="009A3064">
            <w:pPr>
              <w:jc w:val="center"/>
              <w:rPr>
                <w:rFonts w:cs="Arial"/>
                <w:b/>
                <w:bCs/>
                <w:sz w:val="20"/>
                <w:szCs w:val="20"/>
              </w:rPr>
            </w:pPr>
          </w:p>
        </w:tc>
        <w:tc>
          <w:tcPr>
            <w:tcW w:w="969" w:type="dxa"/>
          </w:tcPr>
          <w:p w14:paraId="16713F21" w14:textId="77777777" w:rsidR="009A3064" w:rsidRPr="00B60EBE" w:rsidRDefault="009A3064" w:rsidP="009A3064">
            <w:pPr>
              <w:jc w:val="center"/>
              <w:rPr>
                <w:rFonts w:cs="Arial"/>
                <w:b/>
                <w:bCs/>
                <w:sz w:val="20"/>
                <w:szCs w:val="20"/>
              </w:rPr>
            </w:pPr>
          </w:p>
        </w:tc>
        <w:tc>
          <w:tcPr>
            <w:tcW w:w="969" w:type="dxa"/>
          </w:tcPr>
          <w:p w14:paraId="118F8060" w14:textId="77777777" w:rsidR="009A3064" w:rsidRPr="00B60EBE" w:rsidRDefault="009A3064" w:rsidP="009A3064">
            <w:pPr>
              <w:jc w:val="center"/>
              <w:rPr>
                <w:rFonts w:cs="Arial"/>
                <w:b/>
                <w:bCs/>
                <w:sz w:val="20"/>
                <w:szCs w:val="20"/>
              </w:rPr>
            </w:pPr>
          </w:p>
        </w:tc>
        <w:tc>
          <w:tcPr>
            <w:tcW w:w="969" w:type="dxa"/>
            <w:gridSpan w:val="2"/>
          </w:tcPr>
          <w:p w14:paraId="493C9CD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355AE11E" w14:textId="77777777" w:rsidR="009A3064" w:rsidRPr="00B60EBE" w:rsidRDefault="009A3064" w:rsidP="009A3064">
            <w:pPr>
              <w:jc w:val="center"/>
              <w:rPr>
                <w:rFonts w:cs="Arial"/>
                <w:b/>
                <w:bCs/>
                <w:sz w:val="20"/>
                <w:szCs w:val="20"/>
              </w:rPr>
            </w:pPr>
          </w:p>
        </w:tc>
        <w:tc>
          <w:tcPr>
            <w:tcW w:w="855" w:type="dxa"/>
            <w:gridSpan w:val="2"/>
          </w:tcPr>
          <w:p w14:paraId="7A7B0806" w14:textId="77777777" w:rsidR="009A3064" w:rsidRPr="00B60EBE" w:rsidRDefault="009A3064" w:rsidP="009A3064">
            <w:pPr>
              <w:jc w:val="center"/>
              <w:rPr>
                <w:rFonts w:cs="Arial"/>
                <w:b/>
                <w:bCs/>
                <w:sz w:val="20"/>
                <w:szCs w:val="20"/>
              </w:rPr>
            </w:pPr>
          </w:p>
        </w:tc>
      </w:tr>
      <w:tr w:rsidR="009A3064" w:rsidRPr="00B60EBE" w14:paraId="678873ED" w14:textId="77777777" w:rsidTr="009A3064">
        <w:trPr>
          <w:gridAfter w:val="1"/>
          <w:wAfter w:w="741" w:type="dxa"/>
        </w:trPr>
        <w:tc>
          <w:tcPr>
            <w:tcW w:w="1327" w:type="dxa"/>
          </w:tcPr>
          <w:p w14:paraId="74327559" w14:textId="77777777" w:rsidR="009A3064" w:rsidRPr="00B60EBE" w:rsidRDefault="009A3064" w:rsidP="009A3064">
            <w:pPr>
              <w:rPr>
                <w:rFonts w:cs="Arial"/>
                <w:sz w:val="20"/>
                <w:szCs w:val="20"/>
              </w:rPr>
            </w:pPr>
            <w:r w:rsidRPr="00B60EBE">
              <w:rPr>
                <w:rFonts w:cs="Arial"/>
                <w:sz w:val="20"/>
                <w:szCs w:val="20"/>
              </w:rPr>
              <w:t>Владичин Хан - наплата</w:t>
            </w:r>
          </w:p>
        </w:tc>
        <w:tc>
          <w:tcPr>
            <w:tcW w:w="953" w:type="dxa"/>
          </w:tcPr>
          <w:p w14:paraId="4ECCDB0E" w14:textId="77777777" w:rsidR="009A3064" w:rsidRPr="00B60EBE" w:rsidRDefault="009A3064" w:rsidP="009A3064">
            <w:pPr>
              <w:jc w:val="center"/>
              <w:rPr>
                <w:rFonts w:cs="Arial"/>
                <w:b/>
                <w:bCs/>
                <w:sz w:val="20"/>
                <w:szCs w:val="20"/>
              </w:rPr>
            </w:pPr>
          </w:p>
        </w:tc>
        <w:tc>
          <w:tcPr>
            <w:tcW w:w="969" w:type="dxa"/>
          </w:tcPr>
          <w:p w14:paraId="23FC8E84" w14:textId="77777777" w:rsidR="009A3064" w:rsidRPr="00B60EBE" w:rsidRDefault="009A3064" w:rsidP="009A3064">
            <w:pPr>
              <w:jc w:val="center"/>
              <w:rPr>
                <w:rFonts w:cs="Arial"/>
                <w:b/>
                <w:bCs/>
                <w:sz w:val="20"/>
                <w:szCs w:val="20"/>
              </w:rPr>
            </w:pPr>
          </w:p>
        </w:tc>
        <w:tc>
          <w:tcPr>
            <w:tcW w:w="969" w:type="dxa"/>
          </w:tcPr>
          <w:p w14:paraId="2AF41D0B" w14:textId="77777777" w:rsidR="009A3064" w:rsidRPr="00B60EBE" w:rsidRDefault="009A3064" w:rsidP="009A3064">
            <w:pPr>
              <w:jc w:val="center"/>
              <w:rPr>
                <w:rFonts w:cs="Arial"/>
                <w:b/>
                <w:bCs/>
                <w:sz w:val="20"/>
                <w:szCs w:val="20"/>
              </w:rPr>
            </w:pPr>
          </w:p>
        </w:tc>
        <w:tc>
          <w:tcPr>
            <w:tcW w:w="969" w:type="dxa"/>
          </w:tcPr>
          <w:p w14:paraId="720B0696" w14:textId="77777777" w:rsidR="009A3064" w:rsidRPr="00B60EBE" w:rsidRDefault="009A3064" w:rsidP="009A3064">
            <w:pPr>
              <w:jc w:val="center"/>
              <w:rPr>
                <w:rFonts w:cs="Arial"/>
                <w:b/>
                <w:bCs/>
                <w:sz w:val="20"/>
                <w:szCs w:val="20"/>
              </w:rPr>
            </w:pPr>
          </w:p>
        </w:tc>
        <w:tc>
          <w:tcPr>
            <w:tcW w:w="969" w:type="dxa"/>
          </w:tcPr>
          <w:p w14:paraId="2C088F4C" w14:textId="77777777" w:rsidR="009A3064" w:rsidRPr="00B60EBE" w:rsidRDefault="009A3064" w:rsidP="009A3064">
            <w:pPr>
              <w:jc w:val="center"/>
              <w:rPr>
                <w:rFonts w:cs="Arial"/>
                <w:b/>
                <w:bCs/>
                <w:sz w:val="20"/>
                <w:szCs w:val="20"/>
              </w:rPr>
            </w:pPr>
          </w:p>
        </w:tc>
        <w:tc>
          <w:tcPr>
            <w:tcW w:w="969" w:type="dxa"/>
            <w:gridSpan w:val="2"/>
          </w:tcPr>
          <w:p w14:paraId="5F6E122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1CBC31B3" w14:textId="77777777" w:rsidR="009A3064" w:rsidRPr="00B60EBE" w:rsidRDefault="009A3064" w:rsidP="009A3064">
            <w:pPr>
              <w:jc w:val="center"/>
              <w:rPr>
                <w:rFonts w:cs="Arial"/>
                <w:b/>
                <w:bCs/>
                <w:sz w:val="20"/>
                <w:szCs w:val="20"/>
              </w:rPr>
            </w:pPr>
          </w:p>
        </w:tc>
        <w:tc>
          <w:tcPr>
            <w:tcW w:w="855" w:type="dxa"/>
            <w:gridSpan w:val="2"/>
          </w:tcPr>
          <w:p w14:paraId="7ACB6256" w14:textId="77777777" w:rsidR="009A3064" w:rsidRPr="00B60EBE" w:rsidRDefault="009A3064" w:rsidP="009A3064">
            <w:pPr>
              <w:jc w:val="center"/>
              <w:rPr>
                <w:rFonts w:cs="Arial"/>
                <w:b/>
                <w:bCs/>
                <w:sz w:val="20"/>
                <w:szCs w:val="20"/>
              </w:rPr>
            </w:pPr>
          </w:p>
        </w:tc>
      </w:tr>
      <w:tr w:rsidR="009A3064" w:rsidRPr="00B60EBE" w14:paraId="52AA6E70" w14:textId="77777777" w:rsidTr="009A3064">
        <w:trPr>
          <w:gridAfter w:val="1"/>
          <w:wAfter w:w="741" w:type="dxa"/>
        </w:trPr>
        <w:tc>
          <w:tcPr>
            <w:tcW w:w="1327" w:type="dxa"/>
          </w:tcPr>
          <w:p w14:paraId="78D44082" w14:textId="77777777" w:rsidR="009A3064" w:rsidRPr="00B60EBE" w:rsidRDefault="009A3064" w:rsidP="009A3064">
            <w:pPr>
              <w:rPr>
                <w:rFonts w:cs="Arial"/>
                <w:sz w:val="20"/>
                <w:szCs w:val="20"/>
              </w:rPr>
            </w:pPr>
            <w:r w:rsidRPr="00B60EBE">
              <w:rPr>
                <w:rFonts w:cs="Arial"/>
                <w:sz w:val="20"/>
                <w:szCs w:val="20"/>
              </w:rPr>
              <w:t>Бујановац - наплата</w:t>
            </w:r>
          </w:p>
        </w:tc>
        <w:tc>
          <w:tcPr>
            <w:tcW w:w="953" w:type="dxa"/>
          </w:tcPr>
          <w:p w14:paraId="01BBAD46" w14:textId="77777777" w:rsidR="009A3064" w:rsidRPr="00B60EBE" w:rsidRDefault="009A3064" w:rsidP="009A3064">
            <w:pPr>
              <w:jc w:val="center"/>
              <w:rPr>
                <w:rFonts w:cs="Arial"/>
                <w:b/>
                <w:bCs/>
                <w:sz w:val="20"/>
                <w:szCs w:val="20"/>
              </w:rPr>
            </w:pPr>
          </w:p>
        </w:tc>
        <w:tc>
          <w:tcPr>
            <w:tcW w:w="969" w:type="dxa"/>
          </w:tcPr>
          <w:p w14:paraId="17F2F53A" w14:textId="77777777" w:rsidR="009A3064" w:rsidRPr="00B60EBE" w:rsidRDefault="009A3064" w:rsidP="009A3064">
            <w:pPr>
              <w:jc w:val="center"/>
              <w:rPr>
                <w:rFonts w:cs="Arial"/>
                <w:b/>
                <w:bCs/>
                <w:sz w:val="20"/>
                <w:szCs w:val="20"/>
              </w:rPr>
            </w:pPr>
          </w:p>
        </w:tc>
        <w:tc>
          <w:tcPr>
            <w:tcW w:w="969" w:type="dxa"/>
          </w:tcPr>
          <w:p w14:paraId="5EB67EA6" w14:textId="77777777" w:rsidR="009A3064" w:rsidRPr="00B60EBE" w:rsidRDefault="009A3064" w:rsidP="009A3064">
            <w:pPr>
              <w:jc w:val="center"/>
              <w:rPr>
                <w:rFonts w:cs="Arial"/>
                <w:b/>
                <w:bCs/>
                <w:sz w:val="20"/>
                <w:szCs w:val="20"/>
              </w:rPr>
            </w:pPr>
          </w:p>
        </w:tc>
        <w:tc>
          <w:tcPr>
            <w:tcW w:w="969" w:type="dxa"/>
          </w:tcPr>
          <w:p w14:paraId="1A258936" w14:textId="77777777" w:rsidR="009A3064" w:rsidRPr="00B60EBE" w:rsidRDefault="009A3064" w:rsidP="009A3064">
            <w:pPr>
              <w:jc w:val="center"/>
              <w:rPr>
                <w:rFonts w:cs="Arial"/>
                <w:b/>
                <w:bCs/>
                <w:sz w:val="20"/>
                <w:szCs w:val="20"/>
              </w:rPr>
            </w:pPr>
          </w:p>
        </w:tc>
        <w:tc>
          <w:tcPr>
            <w:tcW w:w="969" w:type="dxa"/>
          </w:tcPr>
          <w:p w14:paraId="2D0DAD77" w14:textId="77777777" w:rsidR="009A3064" w:rsidRPr="00B60EBE" w:rsidRDefault="009A3064" w:rsidP="009A3064">
            <w:pPr>
              <w:jc w:val="center"/>
              <w:rPr>
                <w:rFonts w:cs="Arial"/>
                <w:b/>
                <w:bCs/>
                <w:sz w:val="20"/>
                <w:szCs w:val="20"/>
              </w:rPr>
            </w:pPr>
          </w:p>
        </w:tc>
        <w:tc>
          <w:tcPr>
            <w:tcW w:w="969" w:type="dxa"/>
            <w:gridSpan w:val="2"/>
          </w:tcPr>
          <w:p w14:paraId="00C487B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0E968CDC" w14:textId="77777777" w:rsidR="009A3064" w:rsidRPr="00B60EBE" w:rsidRDefault="009A3064" w:rsidP="009A3064">
            <w:pPr>
              <w:jc w:val="center"/>
              <w:rPr>
                <w:rFonts w:cs="Arial"/>
                <w:b/>
                <w:bCs/>
                <w:sz w:val="20"/>
                <w:szCs w:val="20"/>
              </w:rPr>
            </w:pPr>
          </w:p>
        </w:tc>
        <w:tc>
          <w:tcPr>
            <w:tcW w:w="855" w:type="dxa"/>
            <w:gridSpan w:val="2"/>
          </w:tcPr>
          <w:p w14:paraId="40A69B8E" w14:textId="77777777" w:rsidR="009A3064" w:rsidRPr="00B60EBE" w:rsidRDefault="009A3064" w:rsidP="009A3064">
            <w:pPr>
              <w:jc w:val="center"/>
              <w:rPr>
                <w:rFonts w:cs="Arial"/>
                <w:b/>
                <w:bCs/>
                <w:sz w:val="20"/>
                <w:szCs w:val="20"/>
              </w:rPr>
            </w:pPr>
          </w:p>
        </w:tc>
      </w:tr>
      <w:tr w:rsidR="009A3064" w:rsidRPr="00B60EBE" w14:paraId="3D487280" w14:textId="77777777" w:rsidTr="009A3064">
        <w:trPr>
          <w:gridAfter w:val="1"/>
          <w:wAfter w:w="741" w:type="dxa"/>
        </w:trPr>
        <w:tc>
          <w:tcPr>
            <w:tcW w:w="1327" w:type="dxa"/>
          </w:tcPr>
          <w:p w14:paraId="6F5BAABB" w14:textId="77777777" w:rsidR="009A3064" w:rsidRPr="00B60EBE" w:rsidRDefault="009A3064" w:rsidP="009A3064">
            <w:pPr>
              <w:rPr>
                <w:rFonts w:cs="Arial"/>
                <w:sz w:val="20"/>
                <w:szCs w:val="20"/>
              </w:rPr>
            </w:pPr>
            <w:r w:rsidRPr="00B60EBE">
              <w:rPr>
                <w:rFonts w:cs="Arial"/>
                <w:sz w:val="20"/>
                <w:szCs w:val="20"/>
              </w:rPr>
              <w:t>Прешево - управна зграда</w:t>
            </w:r>
          </w:p>
        </w:tc>
        <w:tc>
          <w:tcPr>
            <w:tcW w:w="953" w:type="dxa"/>
          </w:tcPr>
          <w:p w14:paraId="2AB1C54A" w14:textId="77777777" w:rsidR="009A3064" w:rsidRPr="00B60EBE" w:rsidRDefault="009A3064" w:rsidP="009A3064">
            <w:pPr>
              <w:jc w:val="center"/>
              <w:rPr>
                <w:rFonts w:cs="Arial"/>
                <w:b/>
                <w:bCs/>
                <w:sz w:val="20"/>
                <w:szCs w:val="20"/>
              </w:rPr>
            </w:pPr>
          </w:p>
        </w:tc>
        <w:tc>
          <w:tcPr>
            <w:tcW w:w="969" w:type="dxa"/>
          </w:tcPr>
          <w:p w14:paraId="00EA7D61" w14:textId="77777777" w:rsidR="009A3064" w:rsidRPr="00B60EBE" w:rsidRDefault="009A3064" w:rsidP="009A3064">
            <w:pPr>
              <w:jc w:val="center"/>
              <w:rPr>
                <w:rFonts w:cs="Arial"/>
                <w:b/>
                <w:bCs/>
                <w:sz w:val="20"/>
                <w:szCs w:val="20"/>
              </w:rPr>
            </w:pPr>
          </w:p>
        </w:tc>
        <w:tc>
          <w:tcPr>
            <w:tcW w:w="969" w:type="dxa"/>
          </w:tcPr>
          <w:p w14:paraId="3ED8AF61" w14:textId="77777777" w:rsidR="009A3064" w:rsidRPr="00B60EBE" w:rsidRDefault="009A3064" w:rsidP="009A3064">
            <w:pPr>
              <w:jc w:val="center"/>
              <w:rPr>
                <w:rFonts w:cs="Arial"/>
                <w:b/>
                <w:bCs/>
                <w:sz w:val="20"/>
                <w:szCs w:val="20"/>
              </w:rPr>
            </w:pPr>
          </w:p>
        </w:tc>
        <w:tc>
          <w:tcPr>
            <w:tcW w:w="969" w:type="dxa"/>
          </w:tcPr>
          <w:p w14:paraId="19CCFE79" w14:textId="77777777" w:rsidR="009A3064" w:rsidRPr="00B60EBE" w:rsidRDefault="009A3064" w:rsidP="009A3064">
            <w:pPr>
              <w:jc w:val="center"/>
              <w:rPr>
                <w:rFonts w:cs="Arial"/>
                <w:b/>
                <w:bCs/>
                <w:sz w:val="20"/>
                <w:szCs w:val="20"/>
              </w:rPr>
            </w:pPr>
          </w:p>
        </w:tc>
        <w:tc>
          <w:tcPr>
            <w:tcW w:w="969" w:type="dxa"/>
          </w:tcPr>
          <w:p w14:paraId="684B2BEA" w14:textId="77777777" w:rsidR="009A3064" w:rsidRPr="00B60EBE" w:rsidRDefault="009A3064" w:rsidP="009A3064">
            <w:pPr>
              <w:jc w:val="center"/>
              <w:rPr>
                <w:rFonts w:cs="Arial"/>
                <w:b/>
                <w:bCs/>
                <w:sz w:val="20"/>
                <w:szCs w:val="20"/>
              </w:rPr>
            </w:pPr>
          </w:p>
        </w:tc>
        <w:tc>
          <w:tcPr>
            <w:tcW w:w="969" w:type="dxa"/>
            <w:gridSpan w:val="2"/>
          </w:tcPr>
          <w:p w14:paraId="26E0A68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136209FA" w14:textId="77777777" w:rsidR="009A3064" w:rsidRPr="00B60EBE" w:rsidRDefault="009A3064" w:rsidP="009A3064">
            <w:pPr>
              <w:jc w:val="center"/>
              <w:rPr>
                <w:rFonts w:cs="Arial"/>
                <w:b/>
                <w:bCs/>
                <w:sz w:val="20"/>
                <w:szCs w:val="20"/>
              </w:rPr>
            </w:pPr>
          </w:p>
        </w:tc>
        <w:tc>
          <w:tcPr>
            <w:tcW w:w="855" w:type="dxa"/>
            <w:gridSpan w:val="2"/>
          </w:tcPr>
          <w:p w14:paraId="33256961" w14:textId="77777777" w:rsidR="009A3064" w:rsidRPr="00B60EBE" w:rsidRDefault="009A3064" w:rsidP="009A3064">
            <w:pPr>
              <w:jc w:val="center"/>
              <w:rPr>
                <w:rFonts w:cs="Arial"/>
                <w:b/>
                <w:bCs/>
                <w:sz w:val="20"/>
                <w:szCs w:val="20"/>
              </w:rPr>
            </w:pPr>
          </w:p>
        </w:tc>
      </w:tr>
      <w:tr w:rsidR="009A3064" w:rsidRPr="00B60EBE" w14:paraId="59F6458C" w14:textId="77777777" w:rsidTr="009A3064">
        <w:trPr>
          <w:gridAfter w:val="1"/>
          <w:wAfter w:w="741" w:type="dxa"/>
        </w:trPr>
        <w:tc>
          <w:tcPr>
            <w:tcW w:w="1327" w:type="dxa"/>
          </w:tcPr>
          <w:p w14:paraId="1F5D5E30"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5BF30811" w14:textId="77777777" w:rsidR="009A3064" w:rsidRPr="00B60EBE" w:rsidRDefault="009A3064" w:rsidP="009A3064">
            <w:pPr>
              <w:jc w:val="center"/>
              <w:rPr>
                <w:rFonts w:cs="Arial"/>
                <w:b/>
                <w:bCs/>
                <w:sz w:val="20"/>
                <w:szCs w:val="20"/>
              </w:rPr>
            </w:pPr>
          </w:p>
        </w:tc>
        <w:tc>
          <w:tcPr>
            <w:tcW w:w="969" w:type="dxa"/>
          </w:tcPr>
          <w:p w14:paraId="15894999" w14:textId="77777777" w:rsidR="009A3064" w:rsidRPr="00B60EBE" w:rsidRDefault="009A3064" w:rsidP="009A3064">
            <w:pPr>
              <w:jc w:val="center"/>
              <w:rPr>
                <w:rFonts w:cs="Arial"/>
                <w:b/>
                <w:bCs/>
                <w:sz w:val="20"/>
                <w:szCs w:val="20"/>
              </w:rPr>
            </w:pPr>
          </w:p>
        </w:tc>
        <w:tc>
          <w:tcPr>
            <w:tcW w:w="969" w:type="dxa"/>
          </w:tcPr>
          <w:p w14:paraId="4ED928C1" w14:textId="77777777" w:rsidR="009A3064" w:rsidRPr="00B60EBE" w:rsidRDefault="009A3064" w:rsidP="009A3064">
            <w:pPr>
              <w:jc w:val="center"/>
              <w:rPr>
                <w:rFonts w:cs="Arial"/>
                <w:b/>
                <w:bCs/>
                <w:sz w:val="20"/>
                <w:szCs w:val="20"/>
              </w:rPr>
            </w:pPr>
          </w:p>
        </w:tc>
        <w:tc>
          <w:tcPr>
            <w:tcW w:w="969" w:type="dxa"/>
          </w:tcPr>
          <w:p w14:paraId="7BFD5A76" w14:textId="77777777" w:rsidR="009A3064" w:rsidRPr="00B60EBE" w:rsidRDefault="009A3064" w:rsidP="009A3064">
            <w:pPr>
              <w:jc w:val="center"/>
              <w:rPr>
                <w:rFonts w:cs="Arial"/>
                <w:b/>
                <w:bCs/>
                <w:sz w:val="20"/>
                <w:szCs w:val="20"/>
              </w:rPr>
            </w:pPr>
          </w:p>
        </w:tc>
        <w:tc>
          <w:tcPr>
            <w:tcW w:w="969" w:type="dxa"/>
          </w:tcPr>
          <w:p w14:paraId="418465B7" w14:textId="77777777" w:rsidR="009A3064" w:rsidRPr="00B60EBE" w:rsidRDefault="009A3064" w:rsidP="009A3064">
            <w:pPr>
              <w:jc w:val="center"/>
              <w:rPr>
                <w:rFonts w:cs="Arial"/>
                <w:b/>
                <w:bCs/>
                <w:sz w:val="20"/>
                <w:szCs w:val="20"/>
              </w:rPr>
            </w:pPr>
          </w:p>
        </w:tc>
        <w:tc>
          <w:tcPr>
            <w:tcW w:w="969" w:type="dxa"/>
            <w:gridSpan w:val="2"/>
          </w:tcPr>
          <w:p w14:paraId="0F3EF945"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gridSpan w:val="2"/>
          </w:tcPr>
          <w:p w14:paraId="7DED9318" w14:textId="77777777" w:rsidR="009A3064" w:rsidRPr="00B60EBE" w:rsidRDefault="009A3064" w:rsidP="009A3064">
            <w:pPr>
              <w:jc w:val="center"/>
              <w:rPr>
                <w:rFonts w:cs="Arial"/>
                <w:b/>
                <w:bCs/>
                <w:sz w:val="20"/>
                <w:szCs w:val="20"/>
              </w:rPr>
            </w:pPr>
          </w:p>
        </w:tc>
        <w:tc>
          <w:tcPr>
            <w:tcW w:w="855" w:type="dxa"/>
            <w:gridSpan w:val="2"/>
          </w:tcPr>
          <w:p w14:paraId="1E31076B" w14:textId="77777777" w:rsidR="009A3064" w:rsidRPr="00B60EBE" w:rsidRDefault="009A3064" w:rsidP="009A3064">
            <w:pPr>
              <w:jc w:val="center"/>
              <w:rPr>
                <w:rFonts w:cs="Arial"/>
                <w:b/>
                <w:bCs/>
                <w:sz w:val="20"/>
                <w:szCs w:val="20"/>
              </w:rPr>
            </w:pPr>
          </w:p>
        </w:tc>
      </w:tr>
      <w:tr w:rsidR="009A3064" w:rsidRPr="00B60EBE" w14:paraId="681BD84D" w14:textId="77777777" w:rsidTr="009A3064">
        <w:trPr>
          <w:gridAfter w:val="1"/>
          <w:wAfter w:w="741" w:type="dxa"/>
        </w:trPr>
        <w:tc>
          <w:tcPr>
            <w:tcW w:w="1327" w:type="dxa"/>
          </w:tcPr>
          <w:p w14:paraId="57D6F61B" w14:textId="77777777" w:rsidR="009A3064" w:rsidRPr="00B60EBE" w:rsidRDefault="009A3064" w:rsidP="009A3064">
            <w:pPr>
              <w:rPr>
                <w:rFonts w:cs="Arial"/>
                <w:sz w:val="20"/>
                <w:szCs w:val="20"/>
              </w:rPr>
            </w:pPr>
            <w:r w:rsidRPr="00B60EBE">
              <w:rPr>
                <w:rFonts w:cs="Arial"/>
                <w:sz w:val="20"/>
                <w:szCs w:val="20"/>
              </w:rPr>
              <w:lastRenderedPageBreak/>
              <w:t>Књажевац</w:t>
            </w:r>
          </w:p>
        </w:tc>
        <w:tc>
          <w:tcPr>
            <w:tcW w:w="953" w:type="dxa"/>
          </w:tcPr>
          <w:p w14:paraId="6CAC5960" w14:textId="77777777" w:rsidR="009A3064" w:rsidRPr="00B60EBE" w:rsidRDefault="009A3064" w:rsidP="009A3064">
            <w:pPr>
              <w:jc w:val="center"/>
              <w:rPr>
                <w:rFonts w:cs="Arial"/>
                <w:b/>
                <w:bCs/>
                <w:sz w:val="20"/>
                <w:szCs w:val="20"/>
              </w:rPr>
            </w:pPr>
          </w:p>
        </w:tc>
        <w:tc>
          <w:tcPr>
            <w:tcW w:w="969" w:type="dxa"/>
          </w:tcPr>
          <w:p w14:paraId="2AEDA379" w14:textId="77777777" w:rsidR="009A3064" w:rsidRPr="00B60EBE" w:rsidRDefault="009A3064" w:rsidP="009A3064">
            <w:pPr>
              <w:jc w:val="center"/>
              <w:rPr>
                <w:rFonts w:cs="Arial"/>
                <w:b/>
                <w:bCs/>
                <w:sz w:val="20"/>
                <w:szCs w:val="20"/>
              </w:rPr>
            </w:pPr>
          </w:p>
        </w:tc>
        <w:tc>
          <w:tcPr>
            <w:tcW w:w="969" w:type="dxa"/>
          </w:tcPr>
          <w:p w14:paraId="79A52C80" w14:textId="77777777" w:rsidR="009A3064" w:rsidRPr="00B60EBE" w:rsidRDefault="009A3064" w:rsidP="009A3064">
            <w:pPr>
              <w:jc w:val="center"/>
              <w:rPr>
                <w:rFonts w:cs="Arial"/>
                <w:b/>
                <w:bCs/>
                <w:sz w:val="20"/>
                <w:szCs w:val="20"/>
              </w:rPr>
            </w:pPr>
          </w:p>
        </w:tc>
        <w:tc>
          <w:tcPr>
            <w:tcW w:w="969" w:type="dxa"/>
          </w:tcPr>
          <w:p w14:paraId="50A918A5" w14:textId="77777777" w:rsidR="009A3064" w:rsidRPr="00B60EBE" w:rsidRDefault="009A3064" w:rsidP="009A3064">
            <w:pPr>
              <w:jc w:val="center"/>
              <w:rPr>
                <w:rFonts w:cs="Arial"/>
                <w:b/>
                <w:bCs/>
                <w:sz w:val="20"/>
                <w:szCs w:val="20"/>
              </w:rPr>
            </w:pPr>
          </w:p>
        </w:tc>
        <w:tc>
          <w:tcPr>
            <w:tcW w:w="969" w:type="dxa"/>
          </w:tcPr>
          <w:p w14:paraId="02234C62" w14:textId="77777777" w:rsidR="009A3064" w:rsidRPr="00B60EBE" w:rsidRDefault="009A3064" w:rsidP="009A3064">
            <w:pPr>
              <w:jc w:val="center"/>
              <w:rPr>
                <w:rFonts w:cs="Arial"/>
                <w:b/>
                <w:bCs/>
                <w:sz w:val="20"/>
                <w:szCs w:val="20"/>
              </w:rPr>
            </w:pPr>
          </w:p>
        </w:tc>
        <w:tc>
          <w:tcPr>
            <w:tcW w:w="969" w:type="dxa"/>
            <w:gridSpan w:val="2"/>
          </w:tcPr>
          <w:p w14:paraId="1F36084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76E90408" w14:textId="77777777" w:rsidR="009A3064" w:rsidRPr="00B60EBE" w:rsidRDefault="009A3064" w:rsidP="009A3064">
            <w:pPr>
              <w:jc w:val="center"/>
              <w:rPr>
                <w:rFonts w:cs="Arial"/>
                <w:b/>
                <w:bCs/>
                <w:sz w:val="20"/>
                <w:szCs w:val="20"/>
              </w:rPr>
            </w:pPr>
          </w:p>
        </w:tc>
        <w:tc>
          <w:tcPr>
            <w:tcW w:w="855" w:type="dxa"/>
            <w:gridSpan w:val="2"/>
          </w:tcPr>
          <w:p w14:paraId="644C8F21" w14:textId="77777777" w:rsidR="009A3064" w:rsidRPr="00B60EBE" w:rsidRDefault="009A3064" w:rsidP="009A3064">
            <w:pPr>
              <w:jc w:val="center"/>
              <w:rPr>
                <w:rFonts w:cs="Arial"/>
                <w:b/>
                <w:bCs/>
                <w:sz w:val="20"/>
                <w:szCs w:val="20"/>
              </w:rPr>
            </w:pPr>
          </w:p>
        </w:tc>
      </w:tr>
      <w:tr w:rsidR="009A3064" w:rsidRPr="00B60EBE" w14:paraId="503A18E1" w14:textId="77777777" w:rsidTr="009A3064">
        <w:trPr>
          <w:gridAfter w:val="1"/>
          <w:wAfter w:w="741" w:type="dxa"/>
        </w:trPr>
        <w:tc>
          <w:tcPr>
            <w:tcW w:w="1327" w:type="dxa"/>
          </w:tcPr>
          <w:p w14:paraId="0F45F0B8" w14:textId="77777777" w:rsidR="009A3064" w:rsidRPr="00B60EBE" w:rsidRDefault="009A3064" w:rsidP="009A3064">
            <w:pPr>
              <w:rPr>
                <w:rFonts w:cs="Arial"/>
                <w:sz w:val="20"/>
                <w:szCs w:val="20"/>
              </w:rPr>
            </w:pPr>
            <w:r w:rsidRPr="00B60EBE">
              <w:rPr>
                <w:rFonts w:cs="Arial"/>
                <w:sz w:val="20"/>
                <w:szCs w:val="20"/>
              </w:rPr>
              <w:t>Сврљиг</w:t>
            </w:r>
          </w:p>
        </w:tc>
        <w:tc>
          <w:tcPr>
            <w:tcW w:w="953" w:type="dxa"/>
          </w:tcPr>
          <w:p w14:paraId="09308828" w14:textId="77777777" w:rsidR="009A3064" w:rsidRPr="00B60EBE" w:rsidRDefault="009A3064" w:rsidP="009A3064">
            <w:pPr>
              <w:jc w:val="center"/>
              <w:rPr>
                <w:rFonts w:cs="Arial"/>
                <w:b/>
                <w:bCs/>
                <w:sz w:val="20"/>
                <w:szCs w:val="20"/>
              </w:rPr>
            </w:pPr>
          </w:p>
        </w:tc>
        <w:tc>
          <w:tcPr>
            <w:tcW w:w="969" w:type="dxa"/>
          </w:tcPr>
          <w:p w14:paraId="25E41AAF" w14:textId="77777777" w:rsidR="009A3064" w:rsidRPr="00B60EBE" w:rsidRDefault="009A3064" w:rsidP="009A3064">
            <w:pPr>
              <w:jc w:val="center"/>
              <w:rPr>
                <w:rFonts w:cs="Arial"/>
                <w:b/>
                <w:bCs/>
                <w:sz w:val="20"/>
                <w:szCs w:val="20"/>
              </w:rPr>
            </w:pPr>
          </w:p>
        </w:tc>
        <w:tc>
          <w:tcPr>
            <w:tcW w:w="969" w:type="dxa"/>
          </w:tcPr>
          <w:p w14:paraId="3AE06F3C" w14:textId="77777777" w:rsidR="009A3064" w:rsidRPr="00B60EBE" w:rsidRDefault="009A3064" w:rsidP="009A3064">
            <w:pPr>
              <w:jc w:val="center"/>
              <w:rPr>
                <w:rFonts w:cs="Arial"/>
                <w:b/>
                <w:bCs/>
                <w:sz w:val="20"/>
                <w:szCs w:val="20"/>
              </w:rPr>
            </w:pPr>
          </w:p>
        </w:tc>
        <w:tc>
          <w:tcPr>
            <w:tcW w:w="969" w:type="dxa"/>
          </w:tcPr>
          <w:p w14:paraId="4F182B76" w14:textId="77777777" w:rsidR="009A3064" w:rsidRPr="00B60EBE" w:rsidRDefault="009A3064" w:rsidP="009A3064">
            <w:pPr>
              <w:jc w:val="center"/>
              <w:rPr>
                <w:rFonts w:cs="Arial"/>
                <w:b/>
                <w:bCs/>
                <w:sz w:val="20"/>
                <w:szCs w:val="20"/>
              </w:rPr>
            </w:pPr>
          </w:p>
        </w:tc>
        <w:tc>
          <w:tcPr>
            <w:tcW w:w="969" w:type="dxa"/>
          </w:tcPr>
          <w:p w14:paraId="6D481F76" w14:textId="77777777" w:rsidR="009A3064" w:rsidRPr="00B60EBE" w:rsidRDefault="009A3064" w:rsidP="009A3064">
            <w:pPr>
              <w:jc w:val="center"/>
              <w:rPr>
                <w:rFonts w:cs="Arial"/>
                <w:b/>
                <w:bCs/>
                <w:sz w:val="20"/>
                <w:szCs w:val="20"/>
              </w:rPr>
            </w:pPr>
          </w:p>
        </w:tc>
        <w:tc>
          <w:tcPr>
            <w:tcW w:w="969" w:type="dxa"/>
            <w:gridSpan w:val="2"/>
          </w:tcPr>
          <w:p w14:paraId="02EBEAA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2F95DB04" w14:textId="77777777" w:rsidR="009A3064" w:rsidRPr="00B60EBE" w:rsidRDefault="009A3064" w:rsidP="009A3064">
            <w:pPr>
              <w:jc w:val="center"/>
              <w:rPr>
                <w:rFonts w:cs="Arial"/>
                <w:b/>
                <w:bCs/>
                <w:sz w:val="20"/>
                <w:szCs w:val="20"/>
              </w:rPr>
            </w:pPr>
          </w:p>
        </w:tc>
        <w:tc>
          <w:tcPr>
            <w:tcW w:w="855" w:type="dxa"/>
            <w:gridSpan w:val="2"/>
          </w:tcPr>
          <w:p w14:paraId="22FFF3D6" w14:textId="77777777" w:rsidR="009A3064" w:rsidRPr="00B60EBE" w:rsidRDefault="009A3064" w:rsidP="009A3064">
            <w:pPr>
              <w:jc w:val="center"/>
              <w:rPr>
                <w:rFonts w:cs="Arial"/>
                <w:b/>
                <w:bCs/>
                <w:sz w:val="20"/>
                <w:szCs w:val="20"/>
              </w:rPr>
            </w:pPr>
          </w:p>
        </w:tc>
      </w:tr>
      <w:tr w:rsidR="009A3064" w:rsidRPr="00B60EBE" w14:paraId="083137EC" w14:textId="77777777" w:rsidTr="009A3064">
        <w:trPr>
          <w:gridAfter w:val="1"/>
          <w:wAfter w:w="741" w:type="dxa"/>
        </w:trPr>
        <w:tc>
          <w:tcPr>
            <w:tcW w:w="1327" w:type="dxa"/>
          </w:tcPr>
          <w:p w14:paraId="5FD95C28" w14:textId="77777777" w:rsidR="009A3064" w:rsidRPr="00B60EBE" w:rsidRDefault="009A3064" w:rsidP="009A3064">
            <w:pPr>
              <w:rPr>
                <w:rFonts w:cs="Arial"/>
                <w:sz w:val="20"/>
                <w:szCs w:val="20"/>
              </w:rPr>
            </w:pPr>
            <w:r w:rsidRPr="00B60EBE">
              <w:rPr>
                <w:rFonts w:cs="Arial"/>
                <w:sz w:val="20"/>
                <w:szCs w:val="20"/>
              </w:rPr>
              <w:t>Бољевац</w:t>
            </w:r>
          </w:p>
        </w:tc>
        <w:tc>
          <w:tcPr>
            <w:tcW w:w="953" w:type="dxa"/>
          </w:tcPr>
          <w:p w14:paraId="30B1645E" w14:textId="77777777" w:rsidR="009A3064" w:rsidRPr="00B60EBE" w:rsidRDefault="009A3064" w:rsidP="009A3064">
            <w:pPr>
              <w:jc w:val="center"/>
              <w:rPr>
                <w:rFonts w:cs="Arial"/>
                <w:b/>
                <w:bCs/>
                <w:sz w:val="20"/>
                <w:szCs w:val="20"/>
              </w:rPr>
            </w:pPr>
          </w:p>
        </w:tc>
        <w:tc>
          <w:tcPr>
            <w:tcW w:w="969" w:type="dxa"/>
          </w:tcPr>
          <w:p w14:paraId="20642AF7" w14:textId="77777777" w:rsidR="009A3064" w:rsidRPr="00B60EBE" w:rsidRDefault="009A3064" w:rsidP="009A3064">
            <w:pPr>
              <w:jc w:val="center"/>
              <w:rPr>
                <w:rFonts w:cs="Arial"/>
                <w:b/>
                <w:bCs/>
                <w:sz w:val="20"/>
                <w:szCs w:val="20"/>
              </w:rPr>
            </w:pPr>
          </w:p>
        </w:tc>
        <w:tc>
          <w:tcPr>
            <w:tcW w:w="969" w:type="dxa"/>
          </w:tcPr>
          <w:p w14:paraId="3DD0FDC7" w14:textId="77777777" w:rsidR="009A3064" w:rsidRPr="00B60EBE" w:rsidRDefault="009A3064" w:rsidP="009A3064">
            <w:pPr>
              <w:jc w:val="center"/>
              <w:rPr>
                <w:rFonts w:cs="Arial"/>
                <w:b/>
                <w:bCs/>
                <w:sz w:val="20"/>
                <w:szCs w:val="20"/>
              </w:rPr>
            </w:pPr>
          </w:p>
        </w:tc>
        <w:tc>
          <w:tcPr>
            <w:tcW w:w="969" w:type="dxa"/>
          </w:tcPr>
          <w:p w14:paraId="15A4900A" w14:textId="77777777" w:rsidR="009A3064" w:rsidRPr="00B60EBE" w:rsidRDefault="009A3064" w:rsidP="009A3064">
            <w:pPr>
              <w:jc w:val="center"/>
              <w:rPr>
                <w:rFonts w:cs="Arial"/>
                <w:b/>
                <w:bCs/>
                <w:sz w:val="20"/>
                <w:szCs w:val="20"/>
              </w:rPr>
            </w:pPr>
          </w:p>
        </w:tc>
        <w:tc>
          <w:tcPr>
            <w:tcW w:w="969" w:type="dxa"/>
          </w:tcPr>
          <w:p w14:paraId="653693D1" w14:textId="77777777" w:rsidR="009A3064" w:rsidRPr="00B60EBE" w:rsidRDefault="009A3064" w:rsidP="009A3064">
            <w:pPr>
              <w:jc w:val="center"/>
              <w:rPr>
                <w:rFonts w:cs="Arial"/>
                <w:b/>
                <w:bCs/>
                <w:sz w:val="20"/>
                <w:szCs w:val="20"/>
              </w:rPr>
            </w:pPr>
          </w:p>
        </w:tc>
        <w:tc>
          <w:tcPr>
            <w:tcW w:w="969" w:type="dxa"/>
            <w:gridSpan w:val="2"/>
          </w:tcPr>
          <w:p w14:paraId="79D19E0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79A76779" w14:textId="77777777" w:rsidR="009A3064" w:rsidRPr="00B60EBE" w:rsidRDefault="009A3064" w:rsidP="009A3064">
            <w:pPr>
              <w:jc w:val="center"/>
              <w:rPr>
                <w:rFonts w:cs="Arial"/>
                <w:b/>
                <w:bCs/>
                <w:sz w:val="20"/>
                <w:szCs w:val="20"/>
              </w:rPr>
            </w:pPr>
          </w:p>
        </w:tc>
        <w:tc>
          <w:tcPr>
            <w:tcW w:w="855" w:type="dxa"/>
            <w:gridSpan w:val="2"/>
          </w:tcPr>
          <w:p w14:paraId="2639885E" w14:textId="77777777" w:rsidR="009A3064" w:rsidRPr="00B60EBE" w:rsidRDefault="009A3064" w:rsidP="009A3064">
            <w:pPr>
              <w:jc w:val="center"/>
              <w:rPr>
                <w:rFonts w:cs="Arial"/>
                <w:b/>
                <w:bCs/>
                <w:sz w:val="20"/>
                <w:szCs w:val="20"/>
              </w:rPr>
            </w:pPr>
          </w:p>
        </w:tc>
      </w:tr>
      <w:tr w:rsidR="009A3064" w:rsidRPr="00B60EBE" w14:paraId="1EC4B9FB" w14:textId="77777777" w:rsidTr="009A3064">
        <w:trPr>
          <w:gridAfter w:val="1"/>
          <w:wAfter w:w="741" w:type="dxa"/>
        </w:trPr>
        <w:tc>
          <w:tcPr>
            <w:tcW w:w="1327" w:type="dxa"/>
          </w:tcPr>
          <w:p w14:paraId="633B0DEF" w14:textId="77777777" w:rsidR="009A3064" w:rsidRPr="00B60EBE" w:rsidRDefault="009A3064" w:rsidP="009A3064">
            <w:pPr>
              <w:rPr>
                <w:rFonts w:cs="Arial"/>
                <w:sz w:val="20"/>
                <w:szCs w:val="20"/>
              </w:rPr>
            </w:pPr>
            <w:r w:rsidRPr="00B60EBE">
              <w:rPr>
                <w:rFonts w:cs="Arial"/>
                <w:sz w:val="20"/>
                <w:szCs w:val="20"/>
              </w:rPr>
              <w:t>Бор</w:t>
            </w:r>
          </w:p>
        </w:tc>
        <w:tc>
          <w:tcPr>
            <w:tcW w:w="953" w:type="dxa"/>
          </w:tcPr>
          <w:p w14:paraId="6B926250" w14:textId="77777777" w:rsidR="009A3064" w:rsidRPr="00B60EBE" w:rsidRDefault="009A3064" w:rsidP="009A3064">
            <w:pPr>
              <w:jc w:val="center"/>
              <w:rPr>
                <w:rFonts w:cs="Arial"/>
                <w:b/>
                <w:bCs/>
                <w:sz w:val="20"/>
                <w:szCs w:val="20"/>
              </w:rPr>
            </w:pPr>
          </w:p>
        </w:tc>
        <w:tc>
          <w:tcPr>
            <w:tcW w:w="969" w:type="dxa"/>
          </w:tcPr>
          <w:p w14:paraId="69D284C1" w14:textId="77777777" w:rsidR="009A3064" w:rsidRPr="00B60EBE" w:rsidRDefault="009A3064" w:rsidP="009A3064">
            <w:pPr>
              <w:jc w:val="center"/>
              <w:rPr>
                <w:rFonts w:cs="Arial"/>
                <w:b/>
                <w:bCs/>
                <w:sz w:val="20"/>
                <w:szCs w:val="20"/>
              </w:rPr>
            </w:pPr>
          </w:p>
        </w:tc>
        <w:tc>
          <w:tcPr>
            <w:tcW w:w="969" w:type="dxa"/>
          </w:tcPr>
          <w:p w14:paraId="4C3BDD51" w14:textId="77777777" w:rsidR="009A3064" w:rsidRPr="00B60EBE" w:rsidRDefault="009A3064" w:rsidP="009A3064">
            <w:pPr>
              <w:jc w:val="center"/>
              <w:rPr>
                <w:rFonts w:cs="Arial"/>
                <w:b/>
                <w:bCs/>
                <w:sz w:val="20"/>
                <w:szCs w:val="20"/>
              </w:rPr>
            </w:pPr>
          </w:p>
        </w:tc>
        <w:tc>
          <w:tcPr>
            <w:tcW w:w="969" w:type="dxa"/>
          </w:tcPr>
          <w:p w14:paraId="2FA65A46" w14:textId="77777777" w:rsidR="009A3064" w:rsidRPr="00B60EBE" w:rsidRDefault="009A3064" w:rsidP="009A3064">
            <w:pPr>
              <w:jc w:val="center"/>
              <w:rPr>
                <w:rFonts w:cs="Arial"/>
                <w:b/>
                <w:bCs/>
                <w:sz w:val="20"/>
                <w:szCs w:val="20"/>
              </w:rPr>
            </w:pPr>
          </w:p>
        </w:tc>
        <w:tc>
          <w:tcPr>
            <w:tcW w:w="969" w:type="dxa"/>
          </w:tcPr>
          <w:p w14:paraId="1BE1EDD9" w14:textId="77777777" w:rsidR="009A3064" w:rsidRPr="00B60EBE" w:rsidRDefault="009A3064" w:rsidP="009A3064">
            <w:pPr>
              <w:jc w:val="center"/>
              <w:rPr>
                <w:rFonts w:cs="Arial"/>
                <w:b/>
                <w:bCs/>
                <w:sz w:val="20"/>
                <w:szCs w:val="20"/>
              </w:rPr>
            </w:pPr>
          </w:p>
        </w:tc>
        <w:tc>
          <w:tcPr>
            <w:tcW w:w="969" w:type="dxa"/>
            <w:gridSpan w:val="2"/>
          </w:tcPr>
          <w:p w14:paraId="456E5D12"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gridSpan w:val="2"/>
          </w:tcPr>
          <w:p w14:paraId="35F56111" w14:textId="77777777" w:rsidR="009A3064" w:rsidRPr="00B60EBE" w:rsidRDefault="009A3064" w:rsidP="009A3064">
            <w:pPr>
              <w:jc w:val="center"/>
              <w:rPr>
                <w:rFonts w:cs="Arial"/>
                <w:b/>
                <w:bCs/>
                <w:sz w:val="20"/>
                <w:szCs w:val="20"/>
              </w:rPr>
            </w:pPr>
          </w:p>
        </w:tc>
        <w:tc>
          <w:tcPr>
            <w:tcW w:w="855" w:type="dxa"/>
            <w:gridSpan w:val="2"/>
          </w:tcPr>
          <w:p w14:paraId="2199A7BD" w14:textId="77777777" w:rsidR="009A3064" w:rsidRPr="00B60EBE" w:rsidRDefault="009A3064" w:rsidP="009A3064">
            <w:pPr>
              <w:jc w:val="center"/>
              <w:rPr>
                <w:rFonts w:cs="Arial"/>
                <w:b/>
                <w:bCs/>
                <w:sz w:val="20"/>
                <w:szCs w:val="20"/>
              </w:rPr>
            </w:pPr>
          </w:p>
        </w:tc>
      </w:tr>
      <w:tr w:rsidR="009A3064" w:rsidRPr="00B60EBE" w14:paraId="4497B636" w14:textId="77777777" w:rsidTr="009A3064">
        <w:trPr>
          <w:gridAfter w:val="1"/>
          <w:wAfter w:w="741" w:type="dxa"/>
        </w:trPr>
        <w:tc>
          <w:tcPr>
            <w:tcW w:w="1327" w:type="dxa"/>
          </w:tcPr>
          <w:p w14:paraId="7C1F8E1F" w14:textId="77777777" w:rsidR="009A3064" w:rsidRPr="00B60EBE" w:rsidRDefault="009A3064" w:rsidP="009A3064">
            <w:pPr>
              <w:rPr>
                <w:rFonts w:cs="Arial"/>
                <w:sz w:val="20"/>
                <w:szCs w:val="20"/>
              </w:rPr>
            </w:pPr>
            <w:r w:rsidRPr="00B60EBE">
              <w:rPr>
                <w:rFonts w:cs="Arial"/>
                <w:sz w:val="20"/>
                <w:szCs w:val="20"/>
              </w:rPr>
              <w:t>Жагубица</w:t>
            </w:r>
          </w:p>
        </w:tc>
        <w:tc>
          <w:tcPr>
            <w:tcW w:w="953" w:type="dxa"/>
          </w:tcPr>
          <w:p w14:paraId="619C4773" w14:textId="77777777" w:rsidR="009A3064" w:rsidRPr="00B60EBE" w:rsidRDefault="009A3064" w:rsidP="009A3064">
            <w:pPr>
              <w:jc w:val="center"/>
              <w:rPr>
                <w:rFonts w:cs="Arial"/>
                <w:b/>
                <w:bCs/>
                <w:sz w:val="20"/>
                <w:szCs w:val="20"/>
              </w:rPr>
            </w:pPr>
          </w:p>
        </w:tc>
        <w:tc>
          <w:tcPr>
            <w:tcW w:w="969" w:type="dxa"/>
          </w:tcPr>
          <w:p w14:paraId="436E0149" w14:textId="77777777" w:rsidR="009A3064" w:rsidRPr="00B60EBE" w:rsidRDefault="009A3064" w:rsidP="009A3064">
            <w:pPr>
              <w:jc w:val="center"/>
              <w:rPr>
                <w:rFonts w:cs="Arial"/>
                <w:b/>
                <w:bCs/>
                <w:sz w:val="20"/>
                <w:szCs w:val="20"/>
              </w:rPr>
            </w:pPr>
          </w:p>
        </w:tc>
        <w:tc>
          <w:tcPr>
            <w:tcW w:w="969" w:type="dxa"/>
          </w:tcPr>
          <w:p w14:paraId="6E3426AF" w14:textId="77777777" w:rsidR="009A3064" w:rsidRPr="00B60EBE" w:rsidRDefault="009A3064" w:rsidP="009A3064">
            <w:pPr>
              <w:jc w:val="center"/>
              <w:rPr>
                <w:rFonts w:cs="Arial"/>
                <w:b/>
                <w:bCs/>
                <w:sz w:val="20"/>
                <w:szCs w:val="20"/>
              </w:rPr>
            </w:pPr>
          </w:p>
        </w:tc>
        <w:tc>
          <w:tcPr>
            <w:tcW w:w="969" w:type="dxa"/>
          </w:tcPr>
          <w:p w14:paraId="61BCE742" w14:textId="77777777" w:rsidR="009A3064" w:rsidRPr="00B60EBE" w:rsidRDefault="009A3064" w:rsidP="009A3064">
            <w:pPr>
              <w:jc w:val="center"/>
              <w:rPr>
                <w:rFonts w:cs="Arial"/>
                <w:b/>
                <w:bCs/>
                <w:sz w:val="20"/>
                <w:szCs w:val="20"/>
              </w:rPr>
            </w:pPr>
          </w:p>
        </w:tc>
        <w:tc>
          <w:tcPr>
            <w:tcW w:w="969" w:type="dxa"/>
          </w:tcPr>
          <w:p w14:paraId="2700A72B" w14:textId="77777777" w:rsidR="009A3064" w:rsidRPr="00B60EBE" w:rsidRDefault="009A3064" w:rsidP="009A3064">
            <w:pPr>
              <w:jc w:val="center"/>
              <w:rPr>
                <w:rFonts w:cs="Arial"/>
                <w:b/>
                <w:bCs/>
                <w:sz w:val="20"/>
                <w:szCs w:val="20"/>
              </w:rPr>
            </w:pPr>
          </w:p>
        </w:tc>
        <w:tc>
          <w:tcPr>
            <w:tcW w:w="969" w:type="dxa"/>
            <w:gridSpan w:val="2"/>
          </w:tcPr>
          <w:p w14:paraId="5F19EE7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00DD4C62" w14:textId="77777777" w:rsidR="009A3064" w:rsidRPr="00B60EBE" w:rsidRDefault="009A3064" w:rsidP="009A3064">
            <w:pPr>
              <w:jc w:val="center"/>
              <w:rPr>
                <w:rFonts w:cs="Arial"/>
                <w:b/>
                <w:bCs/>
                <w:sz w:val="20"/>
                <w:szCs w:val="20"/>
              </w:rPr>
            </w:pPr>
          </w:p>
        </w:tc>
        <w:tc>
          <w:tcPr>
            <w:tcW w:w="855" w:type="dxa"/>
            <w:gridSpan w:val="2"/>
          </w:tcPr>
          <w:p w14:paraId="44C7EB39" w14:textId="77777777" w:rsidR="009A3064" w:rsidRPr="00B60EBE" w:rsidRDefault="009A3064" w:rsidP="009A3064">
            <w:pPr>
              <w:jc w:val="center"/>
              <w:rPr>
                <w:rFonts w:cs="Arial"/>
                <w:b/>
                <w:bCs/>
                <w:sz w:val="20"/>
                <w:szCs w:val="20"/>
              </w:rPr>
            </w:pPr>
          </w:p>
        </w:tc>
      </w:tr>
      <w:tr w:rsidR="009A3064" w:rsidRPr="00B60EBE" w14:paraId="6949B4FA" w14:textId="77777777" w:rsidTr="009A3064">
        <w:trPr>
          <w:gridAfter w:val="1"/>
          <w:wAfter w:w="741" w:type="dxa"/>
        </w:trPr>
        <w:tc>
          <w:tcPr>
            <w:tcW w:w="1327" w:type="dxa"/>
          </w:tcPr>
          <w:p w14:paraId="0B360605"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53" w:type="dxa"/>
          </w:tcPr>
          <w:p w14:paraId="32919D79" w14:textId="77777777" w:rsidR="009A3064" w:rsidRPr="00B60EBE" w:rsidRDefault="009A3064" w:rsidP="009A3064">
            <w:pPr>
              <w:jc w:val="center"/>
              <w:rPr>
                <w:rFonts w:cs="Arial"/>
                <w:b/>
                <w:bCs/>
                <w:sz w:val="20"/>
                <w:szCs w:val="20"/>
              </w:rPr>
            </w:pPr>
          </w:p>
        </w:tc>
        <w:tc>
          <w:tcPr>
            <w:tcW w:w="969" w:type="dxa"/>
          </w:tcPr>
          <w:p w14:paraId="1752F284" w14:textId="77777777" w:rsidR="009A3064" w:rsidRPr="00B60EBE" w:rsidRDefault="009A3064" w:rsidP="009A3064">
            <w:pPr>
              <w:jc w:val="center"/>
              <w:rPr>
                <w:rFonts w:cs="Arial"/>
                <w:b/>
                <w:bCs/>
                <w:sz w:val="20"/>
                <w:szCs w:val="20"/>
              </w:rPr>
            </w:pPr>
          </w:p>
        </w:tc>
        <w:tc>
          <w:tcPr>
            <w:tcW w:w="969" w:type="dxa"/>
          </w:tcPr>
          <w:p w14:paraId="642E7756" w14:textId="77777777" w:rsidR="009A3064" w:rsidRPr="00B60EBE" w:rsidRDefault="009A3064" w:rsidP="009A3064">
            <w:pPr>
              <w:jc w:val="center"/>
              <w:rPr>
                <w:rFonts w:cs="Arial"/>
                <w:b/>
                <w:bCs/>
                <w:sz w:val="20"/>
                <w:szCs w:val="20"/>
              </w:rPr>
            </w:pPr>
          </w:p>
        </w:tc>
        <w:tc>
          <w:tcPr>
            <w:tcW w:w="969" w:type="dxa"/>
          </w:tcPr>
          <w:p w14:paraId="65A4FFB9" w14:textId="77777777" w:rsidR="009A3064" w:rsidRPr="00B60EBE" w:rsidRDefault="009A3064" w:rsidP="009A3064">
            <w:pPr>
              <w:jc w:val="center"/>
              <w:rPr>
                <w:rFonts w:cs="Arial"/>
                <w:b/>
                <w:bCs/>
                <w:sz w:val="20"/>
                <w:szCs w:val="20"/>
              </w:rPr>
            </w:pPr>
          </w:p>
        </w:tc>
        <w:tc>
          <w:tcPr>
            <w:tcW w:w="969" w:type="dxa"/>
          </w:tcPr>
          <w:p w14:paraId="05F3421D" w14:textId="77777777" w:rsidR="009A3064" w:rsidRPr="00B60EBE" w:rsidRDefault="009A3064" w:rsidP="009A3064">
            <w:pPr>
              <w:jc w:val="center"/>
              <w:rPr>
                <w:rFonts w:cs="Arial"/>
                <w:b/>
                <w:bCs/>
                <w:sz w:val="20"/>
                <w:szCs w:val="20"/>
              </w:rPr>
            </w:pPr>
          </w:p>
        </w:tc>
        <w:tc>
          <w:tcPr>
            <w:tcW w:w="969" w:type="dxa"/>
            <w:gridSpan w:val="2"/>
          </w:tcPr>
          <w:p w14:paraId="603C073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79ED70B0" w14:textId="77777777" w:rsidR="009A3064" w:rsidRPr="00B60EBE" w:rsidRDefault="009A3064" w:rsidP="009A3064">
            <w:pPr>
              <w:jc w:val="center"/>
              <w:rPr>
                <w:rFonts w:cs="Arial"/>
                <w:b/>
                <w:bCs/>
                <w:sz w:val="20"/>
                <w:szCs w:val="20"/>
              </w:rPr>
            </w:pPr>
          </w:p>
        </w:tc>
        <w:tc>
          <w:tcPr>
            <w:tcW w:w="855" w:type="dxa"/>
            <w:gridSpan w:val="2"/>
          </w:tcPr>
          <w:p w14:paraId="25091A7B" w14:textId="77777777" w:rsidR="009A3064" w:rsidRPr="00B60EBE" w:rsidRDefault="009A3064" w:rsidP="009A3064">
            <w:pPr>
              <w:jc w:val="center"/>
              <w:rPr>
                <w:rFonts w:cs="Arial"/>
                <w:b/>
                <w:bCs/>
                <w:sz w:val="20"/>
                <w:szCs w:val="20"/>
              </w:rPr>
            </w:pPr>
          </w:p>
        </w:tc>
      </w:tr>
      <w:tr w:rsidR="009A3064" w:rsidRPr="00B60EBE" w14:paraId="19331721" w14:textId="77777777" w:rsidTr="009A3064">
        <w:trPr>
          <w:gridAfter w:val="1"/>
          <w:wAfter w:w="741" w:type="dxa"/>
        </w:trPr>
        <w:tc>
          <w:tcPr>
            <w:tcW w:w="1327" w:type="dxa"/>
          </w:tcPr>
          <w:p w14:paraId="4BB0C1EC" w14:textId="77777777" w:rsidR="009A3064" w:rsidRPr="00B60EBE" w:rsidRDefault="009A3064" w:rsidP="009A3064">
            <w:pPr>
              <w:rPr>
                <w:rFonts w:cs="Arial"/>
                <w:sz w:val="20"/>
                <w:szCs w:val="20"/>
              </w:rPr>
            </w:pPr>
            <w:r w:rsidRPr="00B60EBE">
              <w:rPr>
                <w:rFonts w:cs="Arial"/>
                <w:sz w:val="20"/>
                <w:szCs w:val="20"/>
              </w:rPr>
              <w:t>Кладово</w:t>
            </w:r>
          </w:p>
        </w:tc>
        <w:tc>
          <w:tcPr>
            <w:tcW w:w="953" w:type="dxa"/>
          </w:tcPr>
          <w:p w14:paraId="570C522D" w14:textId="77777777" w:rsidR="009A3064" w:rsidRPr="00B60EBE" w:rsidRDefault="009A3064" w:rsidP="009A3064">
            <w:pPr>
              <w:jc w:val="center"/>
              <w:rPr>
                <w:rFonts w:cs="Arial"/>
                <w:b/>
                <w:bCs/>
                <w:sz w:val="20"/>
                <w:szCs w:val="20"/>
              </w:rPr>
            </w:pPr>
          </w:p>
        </w:tc>
        <w:tc>
          <w:tcPr>
            <w:tcW w:w="969" w:type="dxa"/>
          </w:tcPr>
          <w:p w14:paraId="0EB96137" w14:textId="77777777" w:rsidR="009A3064" w:rsidRPr="00B60EBE" w:rsidRDefault="009A3064" w:rsidP="009A3064">
            <w:pPr>
              <w:jc w:val="center"/>
              <w:rPr>
                <w:rFonts w:cs="Arial"/>
                <w:b/>
                <w:bCs/>
                <w:sz w:val="20"/>
                <w:szCs w:val="20"/>
              </w:rPr>
            </w:pPr>
          </w:p>
        </w:tc>
        <w:tc>
          <w:tcPr>
            <w:tcW w:w="969" w:type="dxa"/>
          </w:tcPr>
          <w:p w14:paraId="78D33ECA" w14:textId="77777777" w:rsidR="009A3064" w:rsidRPr="00B60EBE" w:rsidRDefault="009A3064" w:rsidP="009A3064">
            <w:pPr>
              <w:jc w:val="center"/>
              <w:rPr>
                <w:rFonts w:cs="Arial"/>
                <w:b/>
                <w:bCs/>
                <w:sz w:val="20"/>
                <w:szCs w:val="20"/>
              </w:rPr>
            </w:pPr>
          </w:p>
        </w:tc>
        <w:tc>
          <w:tcPr>
            <w:tcW w:w="969" w:type="dxa"/>
          </w:tcPr>
          <w:p w14:paraId="5B1CB3FB" w14:textId="77777777" w:rsidR="009A3064" w:rsidRPr="00B60EBE" w:rsidRDefault="009A3064" w:rsidP="009A3064">
            <w:pPr>
              <w:jc w:val="center"/>
              <w:rPr>
                <w:rFonts w:cs="Arial"/>
                <w:b/>
                <w:bCs/>
                <w:sz w:val="20"/>
                <w:szCs w:val="20"/>
              </w:rPr>
            </w:pPr>
          </w:p>
        </w:tc>
        <w:tc>
          <w:tcPr>
            <w:tcW w:w="969" w:type="dxa"/>
          </w:tcPr>
          <w:p w14:paraId="773193E6" w14:textId="77777777" w:rsidR="009A3064" w:rsidRPr="00B60EBE" w:rsidRDefault="009A3064" w:rsidP="009A3064">
            <w:pPr>
              <w:jc w:val="center"/>
              <w:rPr>
                <w:rFonts w:cs="Arial"/>
                <w:b/>
                <w:bCs/>
                <w:sz w:val="20"/>
                <w:szCs w:val="20"/>
              </w:rPr>
            </w:pPr>
          </w:p>
        </w:tc>
        <w:tc>
          <w:tcPr>
            <w:tcW w:w="969" w:type="dxa"/>
            <w:gridSpan w:val="2"/>
          </w:tcPr>
          <w:p w14:paraId="4403D81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6285B5CE" w14:textId="77777777" w:rsidR="009A3064" w:rsidRPr="00B60EBE" w:rsidRDefault="009A3064" w:rsidP="009A3064">
            <w:pPr>
              <w:jc w:val="center"/>
              <w:rPr>
                <w:rFonts w:cs="Arial"/>
                <w:b/>
                <w:bCs/>
                <w:sz w:val="20"/>
                <w:szCs w:val="20"/>
              </w:rPr>
            </w:pPr>
          </w:p>
        </w:tc>
        <w:tc>
          <w:tcPr>
            <w:tcW w:w="855" w:type="dxa"/>
            <w:gridSpan w:val="2"/>
          </w:tcPr>
          <w:p w14:paraId="3E9C9CAB" w14:textId="77777777" w:rsidR="009A3064" w:rsidRPr="00B60EBE" w:rsidRDefault="009A3064" w:rsidP="009A3064">
            <w:pPr>
              <w:jc w:val="center"/>
              <w:rPr>
                <w:rFonts w:cs="Arial"/>
                <w:b/>
                <w:bCs/>
                <w:sz w:val="20"/>
                <w:szCs w:val="20"/>
              </w:rPr>
            </w:pPr>
          </w:p>
        </w:tc>
      </w:tr>
      <w:tr w:rsidR="009A3064" w:rsidRPr="00B60EBE" w14:paraId="51FF8785" w14:textId="77777777" w:rsidTr="009A3064">
        <w:trPr>
          <w:gridAfter w:val="1"/>
          <w:wAfter w:w="741" w:type="dxa"/>
        </w:trPr>
        <w:tc>
          <w:tcPr>
            <w:tcW w:w="1327" w:type="dxa"/>
          </w:tcPr>
          <w:p w14:paraId="580AF9A5" w14:textId="77777777" w:rsidR="009A3064" w:rsidRPr="00B60EBE" w:rsidRDefault="009A3064" w:rsidP="009A3064">
            <w:pPr>
              <w:rPr>
                <w:rFonts w:cs="Arial"/>
                <w:sz w:val="20"/>
                <w:szCs w:val="20"/>
              </w:rPr>
            </w:pPr>
            <w:r w:rsidRPr="00B60EBE">
              <w:rPr>
                <w:rFonts w:cs="Arial"/>
                <w:sz w:val="20"/>
                <w:szCs w:val="20"/>
              </w:rPr>
              <w:t>Неготин</w:t>
            </w:r>
          </w:p>
        </w:tc>
        <w:tc>
          <w:tcPr>
            <w:tcW w:w="953" w:type="dxa"/>
          </w:tcPr>
          <w:p w14:paraId="381812AC" w14:textId="77777777" w:rsidR="009A3064" w:rsidRPr="00B60EBE" w:rsidRDefault="009A3064" w:rsidP="009A3064">
            <w:pPr>
              <w:jc w:val="center"/>
              <w:rPr>
                <w:rFonts w:cs="Arial"/>
                <w:b/>
                <w:bCs/>
                <w:sz w:val="20"/>
                <w:szCs w:val="20"/>
              </w:rPr>
            </w:pPr>
          </w:p>
        </w:tc>
        <w:tc>
          <w:tcPr>
            <w:tcW w:w="969" w:type="dxa"/>
          </w:tcPr>
          <w:p w14:paraId="0E912143" w14:textId="77777777" w:rsidR="009A3064" w:rsidRPr="00B60EBE" w:rsidRDefault="009A3064" w:rsidP="009A3064">
            <w:pPr>
              <w:jc w:val="center"/>
              <w:rPr>
                <w:rFonts w:cs="Arial"/>
                <w:b/>
                <w:bCs/>
                <w:sz w:val="20"/>
                <w:szCs w:val="20"/>
              </w:rPr>
            </w:pPr>
          </w:p>
        </w:tc>
        <w:tc>
          <w:tcPr>
            <w:tcW w:w="969" w:type="dxa"/>
          </w:tcPr>
          <w:p w14:paraId="70B5B378" w14:textId="77777777" w:rsidR="009A3064" w:rsidRPr="00B60EBE" w:rsidRDefault="009A3064" w:rsidP="009A3064">
            <w:pPr>
              <w:jc w:val="center"/>
              <w:rPr>
                <w:rFonts w:cs="Arial"/>
                <w:b/>
                <w:bCs/>
                <w:sz w:val="20"/>
                <w:szCs w:val="20"/>
              </w:rPr>
            </w:pPr>
          </w:p>
        </w:tc>
        <w:tc>
          <w:tcPr>
            <w:tcW w:w="969" w:type="dxa"/>
          </w:tcPr>
          <w:p w14:paraId="05B30247" w14:textId="77777777" w:rsidR="009A3064" w:rsidRPr="00B60EBE" w:rsidRDefault="009A3064" w:rsidP="009A3064">
            <w:pPr>
              <w:jc w:val="center"/>
              <w:rPr>
                <w:rFonts w:cs="Arial"/>
                <w:b/>
                <w:bCs/>
                <w:sz w:val="20"/>
                <w:szCs w:val="20"/>
              </w:rPr>
            </w:pPr>
          </w:p>
        </w:tc>
        <w:tc>
          <w:tcPr>
            <w:tcW w:w="969" w:type="dxa"/>
          </w:tcPr>
          <w:p w14:paraId="3F6AFEB0" w14:textId="77777777" w:rsidR="009A3064" w:rsidRPr="00B60EBE" w:rsidRDefault="009A3064" w:rsidP="009A3064">
            <w:pPr>
              <w:jc w:val="center"/>
              <w:rPr>
                <w:rFonts w:cs="Arial"/>
                <w:b/>
                <w:bCs/>
                <w:sz w:val="20"/>
                <w:szCs w:val="20"/>
              </w:rPr>
            </w:pPr>
          </w:p>
        </w:tc>
        <w:tc>
          <w:tcPr>
            <w:tcW w:w="969" w:type="dxa"/>
            <w:gridSpan w:val="2"/>
          </w:tcPr>
          <w:p w14:paraId="06B975D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gridSpan w:val="2"/>
          </w:tcPr>
          <w:p w14:paraId="13E9782B" w14:textId="77777777" w:rsidR="009A3064" w:rsidRPr="00B60EBE" w:rsidRDefault="009A3064" w:rsidP="009A3064">
            <w:pPr>
              <w:jc w:val="center"/>
              <w:rPr>
                <w:rFonts w:cs="Arial"/>
                <w:b/>
                <w:bCs/>
                <w:sz w:val="20"/>
                <w:szCs w:val="20"/>
              </w:rPr>
            </w:pPr>
          </w:p>
        </w:tc>
        <w:tc>
          <w:tcPr>
            <w:tcW w:w="855" w:type="dxa"/>
            <w:gridSpan w:val="2"/>
          </w:tcPr>
          <w:p w14:paraId="7EB3C7A9" w14:textId="77777777" w:rsidR="009A3064" w:rsidRPr="00B60EBE" w:rsidRDefault="009A3064" w:rsidP="009A3064">
            <w:pPr>
              <w:jc w:val="center"/>
              <w:rPr>
                <w:rFonts w:cs="Arial"/>
                <w:b/>
                <w:bCs/>
                <w:sz w:val="20"/>
                <w:szCs w:val="20"/>
              </w:rPr>
            </w:pPr>
          </w:p>
        </w:tc>
      </w:tr>
      <w:tr w:rsidR="009A3064" w:rsidRPr="00B60EBE" w14:paraId="37F7BA8D" w14:textId="77777777" w:rsidTr="009A3064">
        <w:trPr>
          <w:gridAfter w:val="3"/>
          <w:wAfter w:w="1596" w:type="dxa"/>
          <w:trHeight w:val="113"/>
        </w:trPr>
        <w:tc>
          <w:tcPr>
            <w:tcW w:w="1327" w:type="dxa"/>
            <w:shd w:val="clear" w:color="auto" w:fill="E6E6E6"/>
          </w:tcPr>
          <w:p w14:paraId="52FECD29" w14:textId="77777777" w:rsidR="009A3064" w:rsidRPr="00B60EBE" w:rsidRDefault="009A3064" w:rsidP="009A3064">
            <w:pPr>
              <w:jc w:val="center"/>
              <w:rPr>
                <w:rFonts w:cs="Arial"/>
                <w:b/>
                <w:bCs/>
                <w:sz w:val="16"/>
                <w:szCs w:val="16"/>
              </w:rPr>
            </w:pPr>
            <w:r w:rsidRPr="00B60EBE">
              <w:rPr>
                <w:rFonts w:cs="Arial"/>
                <w:b/>
                <w:bCs/>
                <w:sz w:val="16"/>
                <w:szCs w:val="16"/>
              </w:rPr>
              <w:t>МАТРИЧНИ ШТАМПАЧИ</w:t>
            </w:r>
          </w:p>
        </w:tc>
        <w:tc>
          <w:tcPr>
            <w:tcW w:w="953" w:type="dxa"/>
          </w:tcPr>
          <w:p w14:paraId="1411818D" w14:textId="77777777" w:rsidR="009A3064" w:rsidRPr="00B60EBE" w:rsidRDefault="009A3064" w:rsidP="009A3064">
            <w:pPr>
              <w:jc w:val="center"/>
              <w:rPr>
                <w:rFonts w:cs="Arial"/>
                <w:sz w:val="18"/>
                <w:szCs w:val="18"/>
              </w:rPr>
            </w:pPr>
            <w:r w:rsidRPr="00B60EBE">
              <w:rPr>
                <w:rFonts w:cs="Arial"/>
                <w:sz w:val="18"/>
                <w:szCs w:val="18"/>
              </w:rPr>
              <w:t>Genicom 3850</w:t>
            </w:r>
          </w:p>
        </w:tc>
        <w:tc>
          <w:tcPr>
            <w:tcW w:w="969" w:type="dxa"/>
          </w:tcPr>
          <w:p w14:paraId="7EA3C806" w14:textId="77777777" w:rsidR="009A3064" w:rsidRPr="00B60EBE" w:rsidRDefault="009A3064" w:rsidP="009A3064">
            <w:pPr>
              <w:jc w:val="center"/>
              <w:rPr>
                <w:rFonts w:cs="Arial"/>
                <w:sz w:val="18"/>
                <w:szCs w:val="18"/>
              </w:rPr>
            </w:pPr>
            <w:r w:rsidRPr="00B60EBE">
              <w:rPr>
                <w:rFonts w:cs="Arial"/>
                <w:sz w:val="18"/>
                <w:szCs w:val="18"/>
              </w:rPr>
              <w:t>Epson</w:t>
            </w:r>
          </w:p>
          <w:p w14:paraId="6C3D8B28" w14:textId="77777777" w:rsidR="009A3064" w:rsidRPr="00B60EBE" w:rsidRDefault="009A3064" w:rsidP="009A3064">
            <w:pPr>
              <w:jc w:val="center"/>
              <w:rPr>
                <w:rFonts w:cs="Arial"/>
                <w:sz w:val="18"/>
                <w:szCs w:val="18"/>
              </w:rPr>
            </w:pPr>
            <w:r w:rsidRPr="00B60EBE">
              <w:rPr>
                <w:rFonts w:cs="Arial"/>
                <w:sz w:val="18"/>
                <w:szCs w:val="18"/>
              </w:rPr>
              <w:t>Lx300II/Lq300</w:t>
            </w:r>
          </w:p>
        </w:tc>
        <w:tc>
          <w:tcPr>
            <w:tcW w:w="969" w:type="dxa"/>
          </w:tcPr>
          <w:p w14:paraId="10107CD6" w14:textId="77777777" w:rsidR="009A3064" w:rsidRPr="00B60EBE" w:rsidRDefault="009A3064" w:rsidP="009A3064">
            <w:pPr>
              <w:jc w:val="center"/>
              <w:rPr>
                <w:rFonts w:cs="Arial"/>
                <w:sz w:val="18"/>
                <w:szCs w:val="18"/>
              </w:rPr>
            </w:pPr>
            <w:r w:rsidRPr="00B60EBE">
              <w:rPr>
                <w:rFonts w:cs="Arial"/>
                <w:sz w:val="18"/>
                <w:szCs w:val="18"/>
              </w:rPr>
              <w:t>Epson Lq2070</w:t>
            </w:r>
          </w:p>
        </w:tc>
        <w:tc>
          <w:tcPr>
            <w:tcW w:w="969" w:type="dxa"/>
          </w:tcPr>
          <w:p w14:paraId="6391E898" w14:textId="77777777" w:rsidR="009A3064" w:rsidRPr="00B60EBE" w:rsidRDefault="009A3064" w:rsidP="009A3064">
            <w:pPr>
              <w:jc w:val="center"/>
              <w:rPr>
                <w:rFonts w:cs="Arial"/>
                <w:sz w:val="18"/>
                <w:szCs w:val="18"/>
              </w:rPr>
            </w:pPr>
            <w:r w:rsidRPr="00B60EBE">
              <w:rPr>
                <w:rFonts w:cs="Arial"/>
                <w:sz w:val="18"/>
                <w:szCs w:val="18"/>
              </w:rPr>
              <w:t>Genicom La36/w</w:t>
            </w:r>
          </w:p>
        </w:tc>
        <w:tc>
          <w:tcPr>
            <w:tcW w:w="969" w:type="dxa"/>
          </w:tcPr>
          <w:p w14:paraId="6F94FAAA" w14:textId="77777777" w:rsidR="009A3064" w:rsidRPr="00B60EBE" w:rsidRDefault="009A3064" w:rsidP="009A3064">
            <w:pPr>
              <w:jc w:val="center"/>
              <w:rPr>
                <w:rFonts w:cs="Arial"/>
                <w:b/>
                <w:bCs/>
                <w:sz w:val="20"/>
                <w:szCs w:val="20"/>
              </w:rPr>
            </w:pPr>
            <w:r w:rsidRPr="00B60EBE">
              <w:rPr>
                <w:rFonts w:cs="Arial"/>
                <w:sz w:val="18"/>
                <w:szCs w:val="18"/>
              </w:rPr>
              <w:t>Epson DFX-9000</w:t>
            </w:r>
          </w:p>
        </w:tc>
        <w:tc>
          <w:tcPr>
            <w:tcW w:w="969" w:type="dxa"/>
            <w:gridSpan w:val="2"/>
          </w:tcPr>
          <w:p w14:paraId="416137BB" w14:textId="77777777" w:rsidR="009A3064" w:rsidRPr="00B60EBE" w:rsidRDefault="009A3064" w:rsidP="009A3064">
            <w:pPr>
              <w:jc w:val="center"/>
              <w:rPr>
                <w:rFonts w:cs="Arial"/>
                <w:sz w:val="18"/>
                <w:szCs w:val="18"/>
              </w:rPr>
            </w:pPr>
            <w:r w:rsidRPr="00B60EBE">
              <w:rPr>
                <w:rFonts w:cs="Arial"/>
                <w:sz w:val="18"/>
                <w:szCs w:val="18"/>
              </w:rPr>
              <w:t>Epson</w:t>
            </w:r>
          </w:p>
          <w:p w14:paraId="49A3D108" w14:textId="77777777" w:rsidR="009A3064" w:rsidRPr="00B60EBE" w:rsidRDefault="009A3064" w:rsidP="009A3064">
            <w:pPr>
              <w:jc w:val="center"/>
              <w:rPr>
                <w:rFonts w:cs="Arial"/>
                <w:b/>
                <w:bCs/>
                <w:sz w:val="20"/>
                <w:szCs w:val="20"/>
              </w:rPr>
            </w:pPr>
            <w:r w:rsidRPr="00B60EBE">
              <w:rPr>
                <w:rFonts w:cs="Arial"/>
                <w:sz w:val="18"/>
                <w:szCs w:val="18"/>
              </w:rPr>
              <w:t>Lx-300II</w:t>
            </w:r>
          </w:p>
        </w:tc>
        <w:tc>
          <w:tcPr>
            <w:tcW w:w="969" w:type="dxa"/>
            <w:gridSpan w:val="2"/>
          </w:tcPr>
          <w:p w14:paraId="2C97006A" w14:textId="77777777" w:rsidR="009A3064" w:rsidRPr="00B60EBE" w:rsidRDefault="009A3064" w:rsidP="009A3064">
            <w:pPr>
              <w:jc w:val="center"/>
              <w:rPr>
                <w:rFonts w:cs="Arial"/>
                <w:sz w:val="18"/>
                <w:szCs w:val="18"/>
              </w:rPr>
            </w:pPr>
            <w:r w:rsidRPr="00B60EBE">
              <w:rPr>
                <w:rFonts w:cs="Arial"/>
                <w:sz w:val="20"/>
                <w:szCs w:val="20"/>
              </w:rPr>
              <w:t>OKI 390</w:t>
            </w:r>
          </w:p>
        </w:tc>
      </w:tr>
      <w:tr w:rsidR="009A3064" w:rsidRPr="00B60EBE" w14:paraId="5DC10305" w14:textId="77777777" w:rsidTr="009A3064">
        <w:trPr>
          <w:gridAfter w:val="3"/>
          <w:wAfter w:w="1596" w:type="dxa"/>
          <w:trHeight w:val="113"/>
        </w:trPr>
        <w:tc>
          <w:tcPr>
            <w:tcW w:w="1327" w:type="dxa"/>
          </w:tcPr>
          <w:p w14:paraId="35BC771C" w14:textId="77777777" w:rsidR="009A3064" w:rsidRPr="00B60EBE" w:rsidRDefault="009A3064" w:rsidP="009A3064">
            <w:pPr>
              <w:rPr>
                <w:rFonts w:cs="Arial"/>
                <w:sz w:val="20"/>
                <w:szCs w:val="20"/>
              </w:rPr>
            </w:pPr>
            <w:r w:rsidRPr="00B60EBE">
              <w:rPr>
                <w:rFonts w:cs="Arial"/>
                <w:sz w:val="20"/>
                <w:szCs w:val="20"/>
              </w:rPr>
              <w:t>Пирот</w:t>
            </w:r>
          </w:p>
        </w:tc>
        <w:tc>
          <w:tcPr>
            <w:tcW w:w="953" w:type="dxa"/>
          </w:tcPr>
          <w:p w14:paraId="1A32366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35CEC7A" w14:textId="77777777" w:rsidR="009A3064" w:rsidRPr="00B60EBE" w:rsidRDefault="009A3064" w:rsidP="009A3064">
            <w:pPr>
              <w:jc w:val="center"/>
              <w:rPr>
                <w:rFonts w:cs="Arial"/>
                <w:b/>
                <w:bCs/>
                <w:sz w:val="20"/>
                <w:szCs w:val="20"/>
              </w:rPr>
            </w:pPr>
          </w:p>
        </w:tc>
        <w:tc>
          <w:tcPr>
            <w:tcW w:w="969" w:type="dxa"/>
          </w:tcPr>
          <w:p w14:paraId="6EE8B180" w14:textId="77777777" w:rsidR="009A3064" w:rsidRPr="00B60EBE" w:rsidRDefault="009A3064" w:rsidP="009A3064">
            <w:pPr>
              <w:jc w:val="center"/>
              <w:rPr>
                <w:rFonts w:cs="Arial"/>
                <w:b/>
                <w:bCs/>
                <w:sz w:val="20"/>
                <w:szCs w:val="20"/>
              </w:rPr>
            </w:pPr>
          </w:p>
        </w:tc>
        <w:tc>
          <w:tcPr>
            <w:tcW w:w="969" w:type="dxa"/>
          </w:tcPr>
          <w:p w14:paraId="6FEE69A4" w14:textId="77777777" w:rsidR="009A3064" w:rsidRPr="00B60EBE" w:rsidRDefault="009A3064" w:rsidP="009A3064">
            <w:pPr>
              <w:jc w:val="center"/>
              <w:rPr>
                <w:rFonts w:cs="Arial"/>
                <w:b/>
                <w:bCs/>
                <w:sz w:val="20"/>
                <w:szCs w:val="20"/>
              </w:rPr>
            </w:pPr>
          </w:p>
        </w:tc>
        <w:tc>
          <w:tcPr>
            <w:tcW w:w="969" w:type="dxa"/>
          </w:tcPr>
          <w:p w14:paraId="2857B962" w14:textId="77777777" w:rsidR="009A3064" w:rsidRPr="00B60EBE" w:rsidRDefault="009A3064" w:rsidP="009A3064">
            <w:pPr>
              <w:rPr>
                <w:rFonts w:cs="Arial"/>
                <w:sz w:val="20"/>
                <w:szCs w:val="20"/>
              </w:rPr>
            </w:pPr>
          </w:p>
        </w:tc>
        <w:tc>
          <w:tcPr>
            <w:tcW w:w="969" w:type="dxa"/>
            <w:gridSpan w:val="2"/>
          </w:tcPr>
          <w:p w14:paraId="486FA15E" w14:textId="77777777" w:rsidR="009A3064" w:rsidRPr="00B60EBE" w:rsidRDefault="009A3064" w:rsidP="009A3064">
            <w:pPr>
              <w:rPr>
                <w:rFonts w:cs="Arial"/>
                <w:sz w:val="20"/>
                <w:szCs w:val="20"/>
              </w:rPr>
            </w:pPr>
          </w:p>
        </w:tc>
        <w:tc>
          <w:tcPr>
            <w:tcW w:w="969" w:type="dxa"/>
            <w:gridSpan w:val="2"/>
          </w:tcPr>
          <w:p w14:paraId="7D8E78E6" w14:textId="77777777" w:rsidR="009A3064" w:rsidRPr="00B60EBE" w:rsidRDefault="009A3064" w:rsidP="009A3064">
            <w:pPr>
              <w:jc w:val="center"/>
              <w:rPr>
                <w:rFonts w:cs="Arial"/>
                <w:b/>
                <w:bCs/>
                <w:sz w:val="20"/>
                <w:szCs w:val="20"/>
              </w:rPr>
            </w:pPr>
          </w:p>
        </w:tc>
      </w:tr>
      <w:tr w:rsidR="009A3064" w:rsidRPr="00B60EBE" w14:paraId="1347A396" w14:textId="77777777" w:rsidTr="009A3064">
        <w:trPr>
          <w:gridAfter w:val="3"/>
          <w:wAfter w:w="1596" w:type="dxa"/>
        </w:trPr>
        <w:tc>
          <w:tcPr>
            <w:tcW w:w="1327" w:type="dxa"/>
          </w:tcPr>
          <w:p w14:paraId="509DAD35"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4C0AB4A7" w14:textId="77777777" w:rsidR="009A3064" w:rsidRPr="00B60EBE" w:rsidRDefault="009A3064" w:rsidP="009A3064">
            <w:pPr>
              <w:jc w:val="center"/>
              <w:rPr>
                <w:rFonts w:cs="Arial"/>
                <w:b/>
                <w:bCs/>
                <w:sz w:val="20"/>
                <w:szCs w:val="20"/>
              </w:rPr>
            </w:pPr>
          </w:p>
        </w:tc>
        <w:tc>
          <w:tcPr>
            <w:tcW w:w="969" w:type="dxa"/>
          </w:tcPr>
          <w:p w14:paraId="51C141CF" w14:textId="77777777" w:rsidR="009A3064" w:rsidRPr="00B60EBE" w:rsidRDefault="009A3064" w:rsidP="009A3064">
            <w:pPr>
              <w:jc w:val="center"/>
              <w:rPr>
                <w:rFonts w:cs="Arial"/>
                <w:b/>
                <w:bCs/>
                <w:sz w:val="20"/>
                <w:szCs w:val="20"/>
              </w:rPr>
            </w:pPr>
          </w:p>
        </w:tc>
        <w:tc>
          <w:tcPr>
            <w:tcW w:w="969" w:type="dxa"/>
          </w:tcPr>
          <w:p w14:paraId="7E06858D" w14:textId="77777777" w:rsidR="009A3064" w:rsidRPr="00B60EBE" w:rsidRDefault="009A3064" w:rsidP="009A3064">
            <w:pPr>
              <w:jc w:val="center"/>
              <w:rPr>
                <w:rFonts w:cs="Arial"/>
                <w:b/>
                <w:bCs/>
                <w:sz w:val="20"/>
                <w:szCs w:val="20"/>
              </w:rPr>
            </w:pPr>
          </w:p>
        </w:tc>
        <w:tc>
          <w:tcPr>
            <w:tcW w:w="969" w:type="dxa"/>
          </w:tcPr>
          <w:p w14:paraId="5B3E6CE1" w14:textId="77777777" w:rsidR="009A3064" w:rsidRPr="00B60EBE" w:rsidRDefault="009A3064" w:rsidP="009A3064">
            <w:pPr>
              <w:jc w:val="center"/>
              <w:rPr>
                <w:rFonts w:cs="Arial"/>
                <w:b/>
                <w:bCs/>
                <w:sz w:val="20"/>
                <w:szCs w:val="20"/>
              </w:rPr>
            </w:pPr>
          </w:p>
        </w:tc>
        <w:tc>
          <w:tcPr>
            <w:tcW w:w="969" w:type="dxa"/>
          </w:tcPr>
          <w:p w14:paraId="04E3DAEB" w14:textId="77777777" w:rsidR="009A3064" w:rsidRPr="00B60EBE" w:rsidRDefault="009A3064" w:rsidP="009A3064">
            <w:pPr>
              <w:jc w:val="center"/>
              <w:rPr>
                <w:rFonts w:cs="Arial"/>
                <w:sz w:val="20"/>
                <w:szCs w:val="20"/>
              </w:rPr>
            </w:pPr>
            <w:r w:rsidRPr="00B60EBE">
              <w:rPr>
                <w:rFonts w:cs="Arial"/>
                <w:b/>
                <w:bCs/>
                <w:sz w:val="20"/>
                <w:szCs w:val="20"/>
              </w:rPr>
              <w:t>1</w:t>
            </w:r>
          </w:p>
        </w:tc>
        <w:tc>
          <w:tcPr>
            <w:tcW w:w="969" w:type="dxa"/>
            <w:gridSpan w:val="2"/>
          </w:tcPr>
          <w:p w14:paraId="3452216B" w14:textId="77777777" w:rsidR="009A3064" w:rsidRPr="00B60EBE" w:rsidRDefault="009A3064" w:rsidP="009A3064">
            <w:pPr>
              <w:jc w:val="center"/>
              <w:rPr>
                <w:rFonts w:cs="Arial"/>
                <w:sz w:val="20"/>
                <w:szCs w:val="20"/>
              </w:rPr>
            </w:pPr>
          </w:p>
        </w:tc>
        <w:tc>
          <w:tcPr>
            <w:tcW w:w="969" w:type="dxa"/>
            <w:gridSpan w:val="2"/>
          </w:tcPr>
          <w:p w14:paraId="4DD8DA9D" w14:textId="77777777" w:rsidR="009A3064" w:rsidRPr="00B60EBE" w:rsidRDefault="009A3064" w:rsidP="009A3064">
            <w:pPr>
              <w:jc w:val="center"/>
              <w:rPr>
                <w:rFonts w:cs="Arial"/>
                <w:b/>
                <w:bCs/>
                <w:sz w:val="20"/>
                <w:szCs w:val="20"/>
              </w:rPr>
            </w:pPr>
          </w:p>
        </w:tc>
      </w:tr>
      <w:tr w:rsidR="009A3064" w:rsidRPr="00B60EBE" w14:paraId="2B5D2A12" w14:textId="77777777" w:rsidTr="009A3064">
        <w:trPr>
          <w:gridAfter w:val="3"/>
          <w:wAfter w:w="1596" w:type="dxa"/>
        </w:trPr>
        <w:tc>
          <w:tcPr>
            <w:tcW w:w="1327" w:type="dxa"/>
          </w:tcPr>
          <w:p w14:paraId="3E5B7035" w14:textId="77777777" w:rsidR="009A3064" w:rsidRPr="00B60EBE" w:rsidRDefault="009A3064" w:rsidP="009A3064">
            <w:pPr>
              <w:rPr>
                <w:rFonts w:cs="Arial"/>
                <w:sz w:val="20"/>
                <w:szCs w:val="20"/>
              </w:rPr>
            </w:pPr>
            <w:r w:rsidRPr="00B60EBE">
              <w:rPr>
                <w:rFonts w:cs="Arial"/>
                <w:sz w:val="20"/>
                <w:szCs w:val="20"/>
              </w:rPr>
              <w:t>Куршумлија</w:t>
            </w:r>
          </w:p>
        </w:tc>
        <w:tc>
          <w:tcPr>
            <w:tcW w:w="953" w:type="dxa"/>
          </w:tcPr>
          <w:p w14:paraId="54EC7C5E" w14:textId="77777777" w:rsidR="009A3064" w:rsidRPr="00B60EBE" w:rsidRDefault="009A3064" w:rsidP="009A3064">
            <w:pPr>
              <w:jc w:val="center"/>
              <w:rPr>
                <w:rFonts w:cs="Arial"/>
                <w:b/>
                <w:bCs/>
                <w:sz w:val="20"/>
                <w:szCs w:val="20"/>
              </w:rPr>
            </w:pPr>
          </w:p>
        </w:tc>
        <w:tc>
          <w:tcPr>
            <w:tcW w:w="969" w:type="dxa"/>
          </w:tcPr>
          <w:p w14:paraId="0F6BF732" w14:textId="77777777" w:rsidR="009A3064" w:rsidRPr="00B60EBE" w:rsidRDefault="009A3064" w:rsidP="009A3064">
            <w:pPr>
              <w:jc w:val="center"/>
              <w:rPr>
                <w:rFonts w:cs="Arial"/>
                <w:b/>
                <w:bCs/>
                <w:sz w:val="20"/>
                <w:szCs w:val="20"/>
              </w:rPr>
            </w:pPr>
          </w:p>
        </w:tc>
        <w:tc>
          <w:tcPr>
            <w:tcW w:w="969" w:type="dxa"/>
          </w:tcPr>
          <w:p w14:paraId="3BF6F2DC" w14:textId="77777777" w:rsidR="009A3064" w:rsidRPr="00B60EBE" w:rsidRDefault="009A3064" w:rsidP="009A3064">
            <w:pPr>
              <w:jc w:val="center"/>
              <w:rPr>
                <w:rFonts w:cs="Arial"/>
                <w:b/>
                <w:bCs/>
                <w:sz w:val="20"/>
                <w:szCs w:val="20"/>
              </w:rPr>
            </w:pPr>
          </w:p>
        </w:tc>
        <w:tc>
          <w:tcPr>
            <w:tcW w:w="969" w:type="dxa"/>
          </w:tcPr>
          <w:p w14:paraId="0BCFB685"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3A99C291" w14:textId="77777777" w:rsidR="009A3064" w:rsidRPr="00B60EBE" w:rsidRDefault="009A3064" w:rsidP="009A3064">
            <w:pPr>
              <w:rPr>
                <w:rFonts w:cs="Arial"/>
                <w:sz w:val="20"/>
                <w:szCs w:val="20"/>
              </w:rPr>
            </w:pPr>
          </w:p>
        </w:tc>
        <w:tc>
          <w:tcPr>
            <w:tcW w:w="969" w:type="dxa"/>
            <w:gridSpan w:val="2"/>
          </w:tcPr>
          <w:p w14:paraId="37C9FBA2" w14:textId="77777777" w:rsidR="009A3064" w:rsidRPr="00B60EBE" w:rsidRDefault="009A3064" w:rsidP="009A3064">
            <w:pPr>
              <w:rPr>
                <w:rFonts w:cs="Arial"/>
                <w:sz w:val="20"/>
                <w:szCs w:val="20"/>
              </w:rPr>
            </w:pPr>
          </w:p>
        </w:tc>
        <w:tc>
          <w:tcPr>
            <w:tcW w:w="969" w:type="dxa"/>
            <w:gridSpan w:val="2"/>
          </w:tcPr>
          <w:p w14:paraId="5AC75037" w14:textId="77777777" w:rsidR="009A3064" w:rsidRPr="00B60EBE" w:rsidRDefault="009A3064" w:rsidP="009A3064">
            <w:pPr>
              <w:jc w:val="center"/>
              <w:rPr>
                <w:rFonts w:cs="Arial"/>
                <w:b/>
                <w:bCs/>
                <w:sz w:val="20"/>
                <w:szCs w:val="20"/>
              </w:rPr>
            </w:pPr>
          </w:p>
        </w:tc>
      </w:tr>
      <w:tr w:rsidR="009A3064" w:rsidRPr="00B60EBE" w14:paraId="280B9ABB" w14:textId="77777777" w:rsidTr="009A3064">
        <w:trPr>
          <w:gridAfter w:val="3"/>
          <w:wAfter w:w="1596" w:type="dxa"/>
        </w:trPr>
        <w:tc>
          <w:tcPr>
            <w:tcW w:w="1327" w:type="dxa"/>
          </w:tcPr>
          <w:p w14:paraId="3023B115" w14:textId="77777777" w:rsidR="009A3064" w:rsidRPr="00B60EBE" w:rsidRDefault="009A3064" w:rsidP="009A3064">
            <w:pPr>
              <w:rPr>
                <w:rFonts w:cs="Arial"/>
                <w:sz w:val="20"/>
                <w:szCs w:val="20"/>
              </w:rPr>
            </w:pPr>
            <w:r w:rsidRPr="00B60EBE">
              <w:rPr>
                <w:rFonts w:cs="Arial"/>
                <w:sz w:val="20"/>
                <w:szCs w:val="20"/>
              </w:rPr>
              <w:t>Житорађа</w:t>
            </w:r>
          </w:p>
        </w:tc>
        <w:tc>
          <w:tcPr>
            <w:tcW w:w="953" w:type="dxa"/>
          </w:tcPr>
          <w:p w14:paraId="644D437A" w14:textId="77777777" w:rsidR="009A3064" w:rsidRPr="00B60EBE" w:rsidRDefault="009A3064" w:rsidP="009A3064">
            <w:pPr>
              <w:jc w:val="center"/>
              <w:rPr>
                <w:rFonts w:cs="Arial"/>
                <w:b/>
                <w:bCs/>
                <w:sz w:val="20"/>
                <w:szCs w:val="20"/>
              </w:rPr>
            </w:pPr>
          </w:p>
        </w:tc>
        <w:tc>
          <w:tcPr>
            <w:tcW w:w="969" w:type="dxa"/>
          </w:tcPr>
          <w:p w14:paraId="032278CA" w14:textId="77777777" w:rsidR="009A3064" w:rsidRPr="00B60EBE" w:rsidRDefault="009A3064" w:rsidP="009A3064">
            <w:pPr>
              <w:jc w:val="center"/>
              <w:rPr>
                <w:rFonts w:cs="Arial"/>
                <w:b/>
                <w:bCs/>
                <w:sz w:val="20"/>
                <w:szCs w:val="20"/>
              </w:rPr>
            </w:pPr>
          </w:p>
        </w:tc>
        <w:tc>
          <w:tcPr>
            <w:tcW w:w="969" w:type="dxa"/>
          </w:tcPr>
          <w:p w14:paraId="5C808C36" w14:textId="77777777" w:rsidR="009A3064" w:rsidRPr="00B60EBE" w:rsidRDefault="009A3064" w:rsidP="009A3064">
            <w:pPr>
              <w:jc w:val="center"/>
              <w:rPr>
                <w:rFonts w:cs="Arial"/>
                <w:b/>
                <w:bCs/>
                <w:sz w:val="20"/>
                <w:szCs w:val="20"/>
              </w:rPr>
            </w:pPr>
          </w:p>
        </w:tc>
        <w:tc>
          <w:tcPr>
            <w:tcW w:w="969" w:type="dxa"/>
          </w:tcPr>
          <w:p w14:paraId="4A8FE19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CCF2765" w14:textId="77777777" w:rsidR="009A3064" w:rsidRPr="00B60EBE" w:rsidRDefault="009A3064" w:rsidP="009A3064">
            <w:pPr>
              <w:rPr>
                <w:rFonts w:cs="Arial"/>
                <w:sz w:val="20"/>
                <w:szCs w:val="20"/>
              </w:rPr>
            </w:pPr>
          </w:p>
        </w:tc>
        <w:tc>
          <w:tcPr>
            <w:tcW w:w="969" w:type="dxa"/>
            <w:gridSpan w:val="2"/>
          </w:tcPr>
          <w:p w14:paraId="0226FBA0" w14:textId="77777777" w:rsidR="009A3064" w:rsidRPr="00B60EBE" w:rsidRDefault="009A3064" w:rsidP="009A3064">
            <w:pPr>
              <w:rPr>
                <w:rFonts w:cs="Arial"/>
                <w:sz w:val="20"/>
                <w:szCs w:val="20"/>
              </w:rPr>
            </w:pPr>
          </w:p>
        </w:tc>
        <w:tc>
          <w:tcPr>
            <w:tcW w:w="969" w:type="dxa"/>
            <w:gridSpan w:val="2"/>
          </w:tcPr>
          <w:p w14:paraId="2C8FE9DD" w14:textId="77777777" w:rsidR="009A3064" w:rsidRPr="00B60EBE" w:rsidRDefault="009A3064" w:rsidP="009A3064">
            <w:pPr>
              <w:jc w:val="center"/>
              <w:rPr>
                <w:rFonts w:cs="Arial"/>
                <w:b/>
                <w:bCs/>
                <w:sz w:val="20"/>
                <w:szCs w:val="20"/>
              </w:rPr>
            </w:pPr>
          </w:p>
        </w:tc>
      </w:tr>
      <w:tr w:rsidR="009A3064" w:rsidRPr="00B60EBE" w14:paraId="5DC954ED" w14:textId="77777777" w:rsidTr="009A3064">
        <w:trPr>
          <w:gridAfter w:val="3"/>
          <w:wAfter w:w="1596" w:type="dxa"/>
        </w:trPr>
        <w:tc>
          <w:tcPr>
            <w:tcW w:w="1327" w:type="dxa"/>
          </w:tcPr>
          <w:p w14:paraId="603BC170"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6F78C6C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76F432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270B85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95CB4C7"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0490019A" w14:textId="77777777" w:rsidR="009A3064" w:rsidRPr="00B60EBE" w:rsidRDefault="009A3064" w:rsidP="009A3064">
            <w:pPr>
              <w:rPr>
                <w:rFonts w:cs="Arial"/>
                <w:sz w:val="20"/>
                <w:szCs w:val="20"/>
              </w:rPr>
            </w:pPr>
          </w:p>
        </w:tc>
        <w:tc>
          <w:tcPr>
            <w:tcW w:w="969" w:type="dxa"/>
            <w:gridSpan w:val="2"/>
          </w:tcPr>
          <w:p w14:paraId="239A131D" w14:textId="77777777" w:rsidR="009A3064" w:rsidRPr="00B60EBE" w:rsidRDefault="009A3064" w:rsidP="009A3064">
            <w:pPr>
              <w:rPr>
                <w:rFonts w:cs="Arial"/>
                <w:sz w:val="20"/>
                <w:szCs w:val="20"/>
              </w:rPr>
            </w:pPr>
          </w:p>
        </w:tc>
        <w:tc>
          <w:tcPr>
            <w:tcW w:w="969" w:type="dxa"/>
            <w:gridSpan w:val="2"/>
          </w:tcPr>
          <w:p w14:paraId="68DC12C7" w14:textId="77777777" w:rsidR="009A3064" w:rsidRPr="00B60EBE" w:rsidRDefault="009A3064" w:rsidP="009A3064">
            <w:pPr>
              <w:jc w:val="center"/>
              <w:rPr>
                <w:rFonts w:cs="Arial"/>
                <w:b/>
                <w:bCs/>
                <w:sz w:val="20"/>
                <w:szCs w:val="20"/>
              </w:rPr>
            </w:pPr>
          </w:p>
        </w:tc>
      </w:tr>
      <w:tr w:rsidR="009A3064" w:rsidRPr="00B60EBE" w14:paraId="02593AAD" w14:textId="77777777" w:rsidTr="009A3064">
        <w:trPr>
          <w:gridAfter w:val="3"/>
          <w:wAfter w:w="1596" w:type="dxa"/>
        </w:trPr>
        <w:tc>
          <w:tcPr>
            <w:tcW w:w="1327" w:type="dxa"/>
          </w:tcPr>
          <w:p w14:paraId="0FCBF2E0" w14:textId="77777777" w:rsidR="009A3064" w:rsidRPr="00B60EBE" w:rsidRDefault="009A3064" w:rsidP="009A3064">
            <w:pPr>
              <w:rPr>
                <w:rFonts w:cs="Arial"/>
                <w:sz w:val="20"/>
                <w:szCs w:val="20"/>
              </w:rPr>
            </w:pPr>
            <w:r w:rsidRPr="00B60EBE">
              <w:rPr>
                <w:rFonts w:cs="Arial"/>
                <w:sz w:val="20"/>
                <w:szCs w:val="20"/>
              </w:rPr>
              <w:t>Ниш-Баждарница</w:t>
            </w:r>
          </w:p>
        </w:tc>
        <w:tc>
          <w:tcPr>
            <w:tcW w:w="953" w:type="dxa"/>
          </w:tcPr>
          <w:p w14:paraId="1E3128A2" w14:textId="77777777" w:rsidR="009A3064" w:rsidRPr="00B60EBE" w:rsidRDefault="009A3064" w:rsidP="009A3064">
            <w:pPr>
              <w:jc w:val="center"/>
              <w:rPr>
                <w:rFonts w:cs="Arial"/>
                <w:b/>
                <w:bCs/>
                <w:sz w:val="20"/>
                <w:szCs w:val="20"/>
              </w:rPr>
            </w:pPr>
          </w:p>
        </w:tc>
        <w:tc>
          <w:tcPr>
            <w:tcW w:w="969" w:type="dxa"/>
          </w:tcPr>
          <w:p w14:paraId="5EF09D9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FDAF31D" w14:textId="77777777" w:rsidR="009A3064" w:rsidRPr="00B60EBE" w:rsidRDefault="009A3064" w:rsidP="009A3064">
            <w:pPr>
              <w:jc w:val="center"/>
              <w:rPr>
                <w:rFonts w:cs="Arial"/>
                <w:b/>
                <w:bCs/>
                <w:sz w:val="20"/>
                <w:szCs w:val="20"/>
              </w:rPr>
            </w:pPr>
          </w:p>
        </w:tc>
        <w:tc>
          <w:tcPr>
            <w:tcW w:w="969" w:type="dxa"/>
          </w:tcPr>
          <w:p w14:paraId="1DAD7508" w14:textId="77777777" w:rsidR="009A3064" w:rsidRPr="00B60EBE" w:rsidRDefault="009A3064" w:rsidP="009A3064">
            <w:pPr>
              <w:jc w:val="center"/>
              <w:rPr>
                <w:rFonts w:cs="Arial"/>
                <w:b/>
                <w:bCs/>
                <w:sz w:val="20"/>
                <w:szCs w:val="20"/>
              </w:rPr>
            </w:pPr>
          </w:p>
        </w:tc>
        <w:tc>
          <w:tcPr>
            <w:tcW w:w="969" w:type="dxa"/>
          </w:tcPr>
          <w:p w14:paraId="226F710D" w14:textId="77777777" w:rsidR="009A3064" w:rsidRPr="00B60EBE" w:rsidRDefault="009A3064" w:rsidP="009A3064">
            <w:pPr>
              <w:rPr>
                <w:rFonts w:cs="Arial"/>
                <w:sz w:val="20"/>
                <w:szCs w:val="20"/>
              </w:rPr>
            </w:pPr>
          </w:p>
        </w:tc>
        <w:tc>
          <w:tcPr>
            <w:tcW w:w="969" w:type="dxa"/>
            <w:gridSpan w:val="2"/>
          </w:tcPr>
          <w:p w14:paraId="2850BB98" w14:textId="77777777" w:rsidR="009A3064" w:rsidRPr="00B60EBE" w:rsidRDefault="009A3064" w:rsidP="009A3064">
            <w:pPr>
              <w:rPr>
                <w:rFonts w:cs="Arial"/>
                <w:sz w:val="20"/>
                <w:szCs w:val="20"/>
              </w:rPr>
            </w:pPr>
          </w:p>
        </w:tc>
        <w:tc>
          <w:tcPr>
            <w:tcW w:w="969" w:type="dxa"/>
            <w:gridSpan w:val="2"/>
          </w:tcPr>
          <w:p w14:paraId="3C396EB7" w14:textId="77777777" w:rsidR="009A3064" w:rsidRPr="00B60EBE" w:rsidRDefault="009A3064" w:rsidP="009A3064">
            <w:pPr>
              <w:jc w:val="center"/>
              <w:rPr>
                <w:rFonts w:cs="Arial"/>
                <w:b/>
                <w:bCs/>
                <w:sz w:val="20"/>
                <w:szCs w:val="20"/>
              </w:rPr>
            </w:pPr>
          </w:p>
        </w:tc>
      </w:tr>
      <w:tr w:rsidR="009A3064" w:rsidRPr="00B60EBE" w14:paraId="6B89358B" w14:textId="77777777" w:rsidTr="009A3064">
        <w:trPr>
          <w:gridAfter w:val="3"/>
          <w:wAfter w:w="1596" w:type="dxa"/>
        </w:trPr>
        <w:tc>
          <w:tcPr>
            <w:tcW w:w="1327" w:type="dxa"/>
          </w:tcPr>
          <w:p w14:paraId="342CAA4F" w14:textId="77777777" w:rsidR="009A3064" w:rsidRPr="00B60EBE" w:rsidRDefault="009A3064" w:rsidP="009A3064">
            <w:pPr>
              <w:rPr>
                <w:rFonts w:cs="Arial"/>
                <w:sz w:val="20"/>
                <w:szCs w:val="20"/>
              </w:rPr>
            </w:pPr>
            <w:r w:rsidRPr="00B60EBE">
              <w:rPr>
                <w:rFonts w:cs="Arial"/>
                <w:sz w:val="20"/>
                <w:szCs w:val="20"/>
              </w:rPr>
              <w:t>Алексинац</w:t>
            </w:r>
          </w:p>
        </w:tc>
        <w:tc>
          <w:tcPr>
            <w:tcW w:w="953" w:type="dxa"/>
          </w:tcPr>
          <w:p w14:paraId="308E59AA" w14:textId="77777777" w:rsidR="009A3064" w:rsidRPr="00B60EBE" w:rsidRDefault="009A3064" w:rsidP="009A3064">
            <w:pPr>
              <w:jc w:val="center"/>
              <w:rPr>
                <w:rFonts w:cs="Arial"/>
                <w:b/>
                <w:bCs/>
                <w:sz w:val="20"/>
                <w:szCs w:val="20"/>
              </w:rPr>
            </w:pPr>
          </w:p>
        </w:tc>
        <w:tc>
          <w:tcPr>
            <w:tcW w:w="969" w:type="dxa"/>
          </w:tcPr>
          <w:p w14:paraId="6012ABBE" w14:textId="77777777" w:rsidR="009A3064" w:rsidRPr="00B60EBE" w:rsidRDefault="009A3064" w:rsidP="009A3064">
            <w:pPr>
              <w:jc w:val="center"/>
              <w:rPr>
                <w:rFonts w:cs="Arial"/>
                <w:b/>
                <w:bCs/>
                <w:sz w:val="20"/>
                <w:szCs w:val="20"/>
              </w:rPr>
            </w:pPr>
          </w:p>
        </w:tc>
        <w:tc>
          <w:tcPr>
            <w:tcW w:w="969" w:type="dxa"/>
          </w:tcPr>
          <w:p w14:paraId="475381D2" w14:textId="77777777" w:rsidR="009A3064" w:rsidRPr="00B60EBE" w:rsidRDefault="009A3064" w:rsidP="009A3064">
            <w:pPr>
              <w:jc w:val="center"/>
              <w:rPr>
                <w:rFonts w:cs="Arial"/>
                <w:b/>
                <w:bCs/>
                <w:sz w:val="20"/>
                <w:szCs w:val="20"/>
              </w:rPr>
            </w:pPr>
          </w:p>
        </w:tc>
        <w:tc>
          <w:tcPr>
            <w:tcW w:w="969" w:type="dxa"/>
          </w:tcPr>
          <w:p w14:paraId="69A8416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6E2371A" w14:textId="77777777" w:rsidR="009A3064" w:rsidRPr="00B60EBE" w:rsidRDefault="009A3064" w:rsidP="009A3064">
            <w:pPr>
              <w:rPr>
                <w:rFonts w:cs="Arial"/>
                <w:sz w:val="20"/>
                <w:szCs w:val="20"/>
              </w:rPr>
            </w:pPr>
          </w:p>
        </w:tc>
        <w:tc>
          <w:tcPr>
            <w:tcW w:w="969" w:type="dxa"/>
            <w:gridSpan w:val="2"/>
          </w:tcPr>
          <w:p w14:paraId="5F68D81B" w14:textId="77777777" w:rsidR="009A3064" w:rsidRPr="00B60EBE" w:rsidRDefault="009A3064" w:rsidP="009A3064">
            <w:pPr>
              <w:rPr>
                <w:rFonts w:cs="Arial"/>
                <w:sz w:val="20"/>
                <w:szCs w:val="20"/>
              </w:rPr>
            </w:pPr>
          </w:p>
        </w:tc>
        <w:tc>
          <w:tcPr>
            <w:tcW w:w="969" w:type="dxa"/>
            <w:gridSpan w:val="2"/>
          </w:tcPr>
          <w:p w14:paraId="543760CB" w14:textId="77777777" w:rsidR="009A3064" w:rsidRPr="00B60EBE" w:rsidRDefault="009A3064" w:rsidP="009A3064">
            <w:pPr>
              <w:jc w:val="center"/>
              <w:rPr>
                <w:rFonts w:cs="Arial"/>
                <w:b/>
                <w:bCs/>
                <w:sz w:val="20"/>
                <w:szCs w:val="20"/>
              </w:rPr>
            </w:pPr>
          </w:p>
        </w:tc>
      </w:tr>
      <w:tr w:rsidR="009A3064" w:rsidRPr="00B60EBE" w14:paraId="73498D1A" w14:textId="77777777" w:rsidTr="009A3064">
        <w:trPr>
          <w:gridAfter w:val="3"/>
          <w:wAfter w:w="1596" w:type="dxa"/>
        </w:trPr>
        <w:tc>
          <w:tcPr>
            <w:tcW w:w="1327" w:type="dxa"/>
          </w:tcPr>
          <w:p w14:paraId="09D8019F"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3EC2E86F" w14:textId="77777777" w:rsidR="009A3064" w:rsidRPr="00B60EBE" w:rsidRDefault="009A3064" w:rsidP="009A3064">
            <w:pPr>
              <w:jc w:val="center"/>
              <w:rPr>
                <w:rFonts w:cs="Arial"/>
                <w:b/>
                <w:bCs/>
                <w:sz w:val="20"/>
                <w:szCs w:val="20"/>
              </w:rPr>
            </w:pPr>
          </w:p>
        </w:tc>
        <w:tc>
          <w:tcPr>
            <w:tcW w:w="969" w:type="dxa"/>
          </w:tcPr>
          <w:p w14:paraId="565BC297" w14:textId="77777777" w:rsidR="009A3064" w:rsidRPr="00B60EBE" w:rsidRDefault="009A3064" w:rsidP="009A3064">
            <w:pPr>
              <w:jc w:val="center"/>
              <w:rPr>
                <w:rFonts w:cs="Arial"/>
                <w:b/>
                <w:bCs/>
                <w:sz w:val="20"/>
                <w:szCs w:val="20"/>
              </w:rPr>
            </w:pPr>
          </w:p>
        </w:tc>
        <w:tc>
          <w:tcPr>
            <w:tcW w:w="969" w:type="dxa"/>
          </w:tcPr>
          <w:p w14:paraId="1944F3A6" w14:textId="77777777" w:rsidR="009A3064" w:rsidRPr="00B60EBE" w:rsidRDefault="009A3064" w:rsidP="009A3064">
            <w:pPr>
              <w:jc w:val="center"/>
              <w:rPr>
                <w:rFonts w:cs="Arial"/>
                <w:b/>
                <w:bCs/>
                <w:sz w:val="20"/>
                <w:szCs w:val="20"/>
              </w:rPr>
            </w:pPr>
          </w:p>
        </w:tc>
        <w:tc>
          <w:tcPr>
            <w:tcW w:w="969" w:type="dxa"/>
          </w:tcPr>
          <w:p w14:paraId="0543E42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8944C2A" w14:textId="77777777" w:rsidR="009A3064" w:rsidRPr="00B60EBE" w:rsidRDefault="009A3064" w:rsidP="009A3064">
            <w:pPr>
              <w:rPr>
                <w:rFonts w:cs="Arial"/>
                <w:sz w:val="20"/>
                <w:szCs w:val="20"/>
              </w:rPr>
            </w:pPr>
          </w:p>
        </w:tc>
        <w:tc>
          <w:tcPr>
            <w:tcW w:w="969" w:type="dxa"/>
            <w:gridSpan w:val="2"/>
          </w:tcPr>
          <w:p w14:paraId="0C3AB03E" w14:textId="77777777" w:rsidR="009A3064" w:rsidRPr="00B60EBE" w:rsidRDefault="009A3064" w:rsidP="009A3064">
            <w:pPr>
              <w:rPr>
                <w:rFonts w:cs="Arial"/>
                <w:sz w:val="20"/>
                <w:szCs w:val="20"/>
              </w:rPr>
            </w:pPr>
          </w:p>
        </w:tc>
        <w:tc>
          <w:tcPr>
            <w:tcW w:w="969" w:type="dxa"/>
            <w:gridSpan w:val="2"/>
          </w:tcPr>
          <w:p w14:paraId="4287EADA" w14:textId="77777777" w:rsidR="009A3064" w:rsidRPr="00B60EBE" w:rsidRDefault="009A3064" w:rsidP="009A3064">
            <w:pPr>
              <w:jc w:val="center"/>
              <w:rPr>
                <w:rFonts w:cs="Arial"/>
                <w:b/>
                <w:bCs/>
                <w:sz w:val="20"/>
                <w:szCs w:val="20"/>
              </w:rPr>
            </w:pPr>
            <w:r w:rsidRPr="00B60EBE">
              <w:rPr>
                <w:rFonts w:cs="Arial"/>
                <w:b/>
                <w:bCs/>
                <w:sz w:val="20"/>
                <w:szCs w:val="20"/>
              </w:rPr>
              <w:t>6</w:t>
            </w:r>
          </w:p>
        </w:tc>
      </w:tr>
      <w:tr w:rsidR="009A3064" w:rsidRPr="00B60EBE" w14:paraId="6ABD8150" w14:textId="77777777" w:rsidTr="009A3064">
        <w:trPr>
          <w:gridAfter w:val="3"/>
          <w:wAfter w:w="1596" w:type="dxa"/>
        </w:trPr>
        <w:tc>
          <w:tcPr>
            <w:tcW w:w="1327" w:type="dxa"/>
          </w:tcPr>
          <w:p w14:paraId="67B70B77" w14:textId="77777777" w:rsidR="009A3064" w:rsidRPr="00B60EBE" w:rsidRDefault="009A3064" w:rsidP="009A3064">
            <w:pPr>
              <w:rPr>
                <w:rFonts w:cs="Arial"/>
                <w:sz w:val="20"/>
                <w:szCs w:val="20"/>
              </w:rPr>
            </w:pPr>
            <w:r w:rsidRPr="00B60EBE">
              <w:rPr>
                <w:rFonts w:cs="Arial"/>
                <w:sz w:val="20"/>
                <w:szCs w:val="20"/>
              </w:rPr>
              <w:t>Турековац (у Погону)</w:t>
            </w:r>
          </w:p>
        </w:tc>
        <w:tc>
          <w:tcPr>
            <w:tcW w:w="953" w:type="dxa"/>
          </w:tcPr>
          <w:p w14:paraId="743FB928" w14:textId="77777777" w:rsidR="009A3064" w:rsidRPr="00B60EBE" w:rsidRDefault="009A3064" w:rsidP="009A3064">
            <w:pPr>
              <w:jc w:val="center"/>
              <w:rPr>
                <w:rFonts w:cs="Arial"/>
                <w:b/>
                <w:bCs/>
                <w:sz w:val="20"/>
                <w:szCs w:val="20"/>
              </w:rPr>
            </w:pPr>
          </w:p>
        </w:tc>
        <w:tc>
          <w:tcPr>
            <w:tcW w:w="969" w:type="dxa"/>
          </w:tcPr>
          <w:p w14:paraId="4BAF2712" w14:textId="77777777" w:rsidR="009A3064" w:rsidRPr="00B60EBE" w:rsidRDefault="009A3064" w:rsidP="009A3064">
            <w:pPr>
              <w:jc w:val="center"/>
              <w:rPr>
                <w:rFonts w:cs="Arial"/>
                <w:b/>
                <w:bCs/>
                <w:sz w:val="20"/>
                <w:szCs w:val="20"/>
              </w:rPr>
            </w:pPr>
          </w:p>
        </w:tc>
        <w:tc>
          <w:tcPr>
            <w:tcW w:w="969" w:type="dxa"/>
          </w:tcPr>
          <w:p w14:paraId="197ABAFA" w14:textId="77777777" w:rsidR="009A3064" w:rsidRPr="00B60EBE" w:rsidRDefault="009A3064" w:rsidP="009A3064">
            <w:pPr>
              <w:jc w:val="center"/>
              <w:rPr>
                <w:rFonts w:cs="Arial"/>
                <w:b/>
                <w:bCs/>
                <w:sz w:val="20"/>
                <w:szCs w:val="20"/>
              </w:rPr>
            </w:pPr>
          </w:p>
        </w:tc>
        <w:tc>
          <w:tcPr>
            <w:tcW w:w="969" w:type="dxa"/>
          </w:tcPr>
          <w:p w14:paraId="1463CFB5" w14:textId="77777777" w:rsidR="009A3064" w:rsidRPr="00B60EBE" w:rsidRDefault="009A3064" w:rsidP="009A3064">
            <w:pPr>
              <w:jc w:val="center"/>
              <w:rPr>
                <w:rFonts w:cs="Arial"/>
                <w:b/>
                <w:bCs/>
                <w:sz w:val="20"/>
                <w:szCs w:val="20"/>
              </w:rPr>
            </w:pPr>
          </w:p>
        </w:tc>
        <w:tc>
          <w:tcPr>
            <w:tcW w:w="969" w:type="dxa"/>
          </w:tcPr>
          <w:p w14:paraId="5423FFC9" w14:textId="77777777" w:rsidR="009A3064" w:rsidRPr="00B60EBE" w:rsidRDefault="009A3064" w:rsidP="009A3064">
            <w:pPr>
              <w:rPr>
                <w:rFonts w:cs="Arial"/>
                <w:sz w:val="20"/>
                <w:szCs w:val="20"/>
              </w:rPr>
            </w:pPr>
          </w:p>
        </w:tc>
        <w:tc>
          <w:tcPr>
            <w:tcW w:w="969" w:type="dxa"/>
            <w:gridSpan w:val="2"/>
          </w:tcPr>
          <w:p w14:paraId="0418A23B" w14:textId="77777777" w:rsidR="009A3064" w:rsidRPr="00B60EBE" w:rsidRDefault="009A3064" w:rsidP="009A3064">
            <w:pPr>
              <w:rPr>
                <w:rFonts w:cs="Arial"/>
                <w:sz w:val="20"/>
                <w:szCs w:val="20"/>
              </w:rPr>
            </w:pPr>
          </w:p>
        </w:tc>
        <w:tc>
          <w:tcPr>
            <w:tcW w:w="969" w:type="dxa"/>
            <w:gridSpan w:val="2"/>
          </w:tcPr>
          <w:p w14:paraId="40146D9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00E2A23" w14:textId="77777777" w:rsidTr="009A3064">
        <w:trPr>
          <w:gridAfter w:val="3"/>
          <w:wAfter w:w="1596" w:type="dxa"/>
        </w:trPr>
        <w:tc>
          <w:tcPr>
            <w:tcW w:w="1327" w:type="dxa"/>
          </w:tcPr>
          <w:p w14:paraId="0316C823"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53" w:type="dxa"/>
          </w:tcPr>
          <w:p w14:paraId="1C0893AD" w14:textId="77777777" w:rsidR="009A3064" w:rsidRPr="00B60EBE" w:rsidRDefault="009A3064" w:rsidP="009A3064">
            <w:pPr>
              <w:jc w:val="center"/>
              <w:rPr>
                <w:rFonts w:cs="Arial"/>
                <w:b/>
                <w:bCs/>
                <w:sz w:val="20"/>
                <w:szCs w:val="20"/>
              </w:rPr>
            </w:pPr>
          </w:p>
        </w:tc>
        <w:tc>
          <w:tcPr>
            <w:tcW w:w="969" w:type="dxa"/>
          </w:tcPr>
          <w:p w14:paraId="101606BB" w14:textId="77777777" w:rsidR="009A3064" w:rsidRPr="00B60EBE" w:rsidRDefault="009A3064" w:rsidP="009A3064">
            <w:pPr>
              <w:jc w:val="center"/>
              <w:rPr>
                <w:rFonts w:cs="Arial"/>
                <w:b/>
                <w:bCs/>
                <w:sz w:val="20"/>
                <w:szCs w:val="20"/>
              </w:rPr>
            </w:pPr>
          </w:p>
        </w:tc>
        <w:tc>
          <w:tcPr>
            <w:tcW w:w="969" w:type="dxa"/>
          </w:tcPr>
          <w:p w14:paraId="380CE4DD" w14:textId="77777777" w:rsidR="009A3064" w:rsidRPr="00B60EBE" w:rsidRDefault="009A3064" w:rsidP="009A3064">
            <w:pPr>
              <w:jc w:val="center"/>
              <w:rPr>
                <w:rFonts w:cs="Arial"/>
                <w:b/>
                <w:bCs/>
                <w:sz w:val="20"/>
                <w:szCs w:val="20"/>
              </w:rPr>
            </w:pPr>
          </w:p>
        </w:tc>
        <w:tc>
          <w:tcPr>
            <w:tcW w:w="969" w:type="dxa"/>
          </w:tcPr>
          <w:p w14:paraId="61B4BD36" w14:textId="77777777" w:rsidR="009A3064" w:rsidRPr="00B60EBE" w:rsidRDefault="009A3064" w:rsidP="009A3064">
            <w:pPr>
              <w:jc w:val="center"/>
              <w:rPr>
                <w:rFonts w:cs="Arial"/>
                <w:b/>
                <w:bCs/>
                <w:sz w:val="20"/>
                <w:szCs w:val="20"/>
              </w:rPr>
            </w:pPr>
          </w:p>
        </w:tc>
        <w:tc>
          <w:tcPr>
            <w:tcW w:w="969" w:type="dxa"/>
          </w:tcPr>
          <w:p w14:paraId="6DCBB308" w14:textId="77777777" w:rsidR="009A3064" w:rsidRPr="00B60EBE" w:rsidRDefault="009A3064" w:rsidP="009A3064">
            <w:pPr>
              <w:rPr>
                <w:rFonts w:cs="Arial"/>
                <w:sz w:val="20"/>
                <w:szCs w:val="20"/>
              </w:rPr>
            </w:pPr>
          </w:p>
        </w:tc>
        <w:tc>
          <w:tcPr>
            <w:tcW w:w="969" w:type="dxa"/>
            <w:gridSpan w:val="2"/>
          </w:tcPr>
          <w:p w14:paraId="3AA021C2" w14:textId="77777777" w:rsidR="009A3064" w:rsidRPr="00B60EBE" w:rsidRDefault="009A3064" w:rsidP="009A3064">
            <w:pPr>
              <w:rPr>
                <w:rFonts w:cs="Arial"/>
                <w:sz w:val="20"/>
                <w:szCs w:val="20"/>
              </w:rPr>
            </w:pPr>
          </w:p>
        </w:tc>
        <w:tc>
          <w:tcPr>
            <w:tcW w:w="969" w:type="dxa"/>
            <w:gridSpan w:val="2"/>
          </w:tcPr>
          <w:p w14:paraId="2C3BE007"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72B85094" w14:textId="77777777" w:rsidTr="009A3064">
        <w:trPr>
          <w:gridAfter w:val="3"/>
          <w:wAfter w:w="1596" w:type="dxa"/>
        </w:trPr>
        <w:tc>
          <w:tcPr>
            <w:tcW w:w="1327" w:type="dxa"/>
          </w:tcPr>
          <w:p w14:paraId="0A734008"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953" w:type="dxa"/>
          </w:tcPr>
          <w:p w14:paraId="026C390B" w14:textId="77777777" w:rsidR="009A3064" w:rsidRPr="00B60EBE" w:rsidRDefault="009A3064" w:rsidP="009A3064">
            <w:pPr>
              <w:jc w:val="center"/>
              <w:rPr>
                <w:rFonts w:cs="Arial"/>
                <w:b/>
                <w:bCs/>
                <w:sz w:val="20"/>
                <w:szCs w:val="20"/>
              </w:rPr>
            </w:pPr>
          </w:p>
        </w:tc>
        <w:tc>
          <w:tcPr>
            <w:tcW w:w="969" w:type="dxa"/>
          </w:tcPr>
          <w:p w14:paraId="0CD50F13"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64B00898" w14:textId="77777777" w:rsidR="009A3064" w:rsidRPr="00B60EBE" w:rsidRDefault="009A3064" w:rsidP="009A3064">
            <w:pPr>
              <w:jc w:val="center"/>
              <w:rPr>
                <w:rFonts w:cs="Arial"/>
                <w:b/>
                <w:bCs/>
                <w:sz w:val="20"/>
                <w:szCs w:val="20"/>
              </w:rPr>
            </w:pPr>
          </w:p>
        </w:tc>
        <w:tc>
          <w:tcPr>
            <w:tcW w:w="969" w:type="dxa"/>
          </w:tcPr>
          <w:p w14:paraId="5046A4FF" w14:textId="77777777" w:rsidR="009A3064" w:rsidRPr="00B60EBE" w:rsidRDefault="009A3064" w:rsidP="009A3064">
            <w:pPr>
              <w:jc w:val="center"/>
              <w:rPr>
                <w:rFonts w:cs="Arial"/>
                <w:b/>
                <w:bCs/>
                <w:sz w:val="20"/>
                <w:szCs w:val="20"/>
              </w:rPr>
            </w:pPr>
          </w:p>
        </w:tc>
        <w:tc>
          <w:tcPr>
            <w:tcW w:w="969" w:type="dxa"/>
          </w:tcPr>
          <w:p w14:paraId="4134A9DF" w14:textId="77777777" w:rsidR="009A3064" w:rsidRPr="00B60EBE" w:rsidRDefault="009A3064" w:rsidP="009A3064">
            <w:pPr>
              <w:rPr>
                <w:rFonts w:cs="Arial"/>
                <w:sz w:val="20"/>
                <w:szCs w:val="20"/>
              </w:rPr>
            </w:pPr>
          </w:p>
        </w:tc>
        <w:tc>
          <w:tcPr>
            <w:tcW w:w="969" w:type="dxa"/>
            <w:gridSpan w:val="2"/>
          </w:tcPr>
          <w:p w14:paraId="1C65A4AF" w14:textId="77777777" w:rsidR="009A3064" w:rsidRPr="00B60EBE" w:rsidRDefault="009A3064" w:rsidP="009A3064">
            <w:pPr>
              <w:jc w:val="center"/>
              <w:rPr>
                <w:rFonts w:cs="Arial"/>
                <w:b/>
                <w:bCs/>
                <w:sz w:val="20"/>
                <w:szCs w:val="20"/>
              </w:rPr>
            </w:pPr>
          </w:p>
        </w:tc>
        <w:tc>
          <w:tcPr>
            <w:tcW w:w="969" w:type="dxa"/>
            <w:gridSpan w:val="2"/>
          </w:tcPr>
          <w:p w14:paraId="026B8ACB" w14:textId="77777777" w:rsidR="009A3064" w:rsidRPr="00B60EBE" w:rsidRDefault="009A3064" w:rsidP="009A3064">
            <w:pPr>
              <w:jc w:val="center"/>
              <w:rPr>
                <w:rFonts w:cs="Arial"/>
                <w:b/>
                <w:bCs/>
                <w:sz w:val="20"/>
                <w:szCs w:val="20"/>
              </w:rPr>
            </w:pPr>
          </w:p>
        </w:tc>
      </w:tr>
      <w:tr w:rsidR="009A3064" w:rsidRPr="00B60EBE" w14:paraId="3CD2225C" w14:textId="77777777" w:rsidTr="009A3064">
        <w:trPr>
          <w:gridAfter w:val="3"/>
          <w:wAfter w:w="1596" w:type="dxa"/>
        </w:trPr>
        <w:tc>
          <w:tcPr>
            <w:tcW w:w="1327" w:type="dxa"/>
          </w:tcPr>
          <w:p w14:paraId="23F83EDF" w14:textId="77777777" w:rsidR="009A3064" w:rsidRPr="00B60EBE" w:rsidRDefault="009A3064" w:rsidP="009A3064">
            <w:pPr>
              <w:rPr>
                <w:rFonts w:cs="Arial"/>
                <w:sz w:val="20"/>
                <w:szCs w:val="20"/>
              </w:rPr>
            </w:pPr>
            <w:r w:rsidRPr="00B60EBE">
              <w:rPr>
                <w:rFonts w:cs="Arial"/>
                <w:sz w:val="20"/>
                <w:szCs w:val="20"/>
              </w:rPr>
              <w:t>Власотинце - шалтери</w:t>
            </w:r>
          </w:p>
        </w:tc>
        <w:tc>
          <w:tcPr>
            <w:tcW w:w="953" w:type="dxa"/>
          </w:tcPr>
          <w:p w14:paraId="0590BA38" w14:textId="77777777" w:rsidR="009A3064" w:rsidRPr="00B60EBE" w:rsidRDefault="009A3064" w:rsidP="009A3064">
            <w:pPr>
              <w:jc w:val="center"/>
              <w:rPr>
                <w:rFonts w:cs="Arial"/>
                <w:b/>
                <w:bCs/>
                <w:sz w:val="20"/>
                <w:szCs w:val="20"/>
              </w:rPr>
            </w:pPr>
          </w:p>
        </w:tc>
        <w:tc>
          <w:tcPr>
            <w:tcW w:w="969" w:type="dxa"/>
          </w:tcPr>
          <w:p w14:paraId="1C44BB94" w14:textId="77777777" w:rsidR="009A3064" w:rsidRPr="00B60EBE" w:rsidRDefault="009A3064" w:rsidP="009A3064">
            <w:pPr>
              <w:jc w:val="center"/>
              <w:rPr>
                <w:rFonts w:cs="Arial"/>
                <w:b/>
                <w:bCs/>
                <w:sz w:val="20"/>
                <w:szCs w:val="20"/>
              </w:rPr>
            </w:pPr>
          </w:p>
        </w:tc>
        <w:tc>
          <w:tcPr>
            <w:tcW w:w="969" w:type="dxa"/>
          </w:tcPr>
          <w:p w14:paraId="13DCF050" w14:textId="77777777" w:rsidR="009A3064" w:rsidRPr="00B60EBE" w:rsidRDefault="009A3064" w:rsidP="009A3064">
            <w:pPr>
              <w:jc w:val="center"/>
              <w:rPr>
                <w:rFonts w:cs="Arial"/>
                <w:b/>
                <w:bCs/>
                <w:sz w:val="20"/>
                <w:szCs w:val="20"/>
              </w:rPr>
            </w:pPr>
          </w:p>
        </w:tc>
        <w:tc>
          <w:tcPr>
            <w:tcW w:w="969" w:type="dxa"/>
          </w:tcPr>
          <w:p w14:paraId="1DFBF4D9" w14:textId="77777777" w:rsidR="009A3064" w:rsidRPr="00B60EBE" w:rsidRDefault="009A3064" w:rsidP="009A3064">
            <w:pPr>
              <w:jc w:val="center"/>
              <w:rPr>
                <w:rFonts w:cs="Arial"/>
                <w:b/>
                <w:bCs/>
                <w:sz w:val="20"/>
                <w:szCs w:val="20"/>
              </w:rPr>
            </w:pPr>
          </w:p>
        </w:tc>
        <w:tc>
          <w:tcPr>
            <w:tcW w:w="969" w:type="dxa"/>
          </w:tcPr>
          <w:p w14:paraId="65ECDCC1" w14:textId="77777777" w:rsidR="009A3064" w:rsidRPr="00B60EBE" w:rsidRDefault="009A3064" w:rsidP="009A3064">
            <w:pPr>
              <w:rPr>
                <w:rFonts w:cs="Arial"/>
                <w:sz w:val="20"/>
                <w:szCs w:val="20"/>
              </w:rPr>
            </w:pPr>
          </w:p>
        </w:tc>
        <w:tc>
          <w:tcPr>
            <w:tcW w:w="969" w:type="dxa"/>
            <w:gridSpan w:val="2"/>
          </w:tcPr>
          <w:p w14:paraId="4ADDD398" w14:textId="77777777" w:rsidR="009A3064" w:rsidRPr="00B60EBE" w:rsidRDefault="009A3064" w:rsidP="009A3064">
            <w:pPr>
              <w:rPr>
                <w:rFonts w:cs="Arial"/>
                <w:sz w:val="20"/>
                <w:szCs w:val="20"/>
              </w:rPr>
            </w:pPr>
          </w:p>
        </w:tc>
        <w:tc>
          <w:tcPr>
            <w:tcW w:w="969" w:type="dxa"/>
            <w:gridSpan w:val="2"/>
          </w:tcPr>
          <w:p w14:paraId="3B0B553F"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3EDF4712" w14:textId="77777777" w:rsidTr="009A3064">
        <w:trPr>
          <w:gridAfter w:val="3"/>
          <w:wAfter w:w="1596" w:type="dxa"/>
        </w:trPr>
        <w:tc>
          <w:tcPr>
            <w:tcW w:w="1327" w:type="dxa"/>
          </w:tcPr>
          <w:p w14:paraId="647D0068" w14:textId="77777777" w:rsidR="009A3064" w:rsidRPr="00B60EBE" w:rsidRDefault="009A3064" w:rsidP="009A3064">
            <w:pPr>
              <w:rPr>
                <w:rFonts w:cs="Arial"/>
                <w:sz w:val="20"/>
                <w:szCs w:val="20"/>
              </w:rPr>
            </w:pPr>
            <w:r w:rsidRPr="00B60EBE">
              <w:rPr>
                <w:rFonts w:cs="Arial"/>
                <w:sz w:val="20"/>
                <w:szCs w:val="20"/>
              </w:rPr>
              <w:t>Манојловце</w:t>
            </w:r>
          </w:p>
        </w:tc>
        <w:tc>
          <w:tcPr>
            <w:tcW w:w="953" w:type="dxa"/>
          </w:tcPr>
          <w:p w14:paraId="2A857F95" w14:textId="77777777" w:rsidR="009A3064" w:rsidRPr="00B60EBE" w:rsidRDefault="009A3064" w:rsidP="009A3064">
            <w:pPr>
              <w:jc w:val="center"/>
              <w:rPr>
                <w:rFonts w:cs="Arial"/>
                <w:b/>
                <w:bCs/>
                <w:sz w:val="20"/>
                <w:szCs w:val="20"/>
              </w:rPr>
            </w:pPr>
          </w:p>
        </w:tc>
        <w:tc>
          <w:tcPr>
            <w:tcW w:w="969" w:type="dxa"/>
          </w:tcPr>
          <w:p w14:paraId="5E7C3CE3" w14:textId="77777777" w:rsidR="009A3064" w:rsidRPr="00B60EBE" w:rsidRDefault="009A3064" w:rsidP="009A3064">
            <w:pPr>
              <w:jc w:val="center"/>
              <w:rPr>
                <w:rFonts w:cs="Arial"/>
                <w:b/>
                <w:bCs/>
                <w:sz w:val="20"/>
                <w:szCs w:val="20"/>
              </w:rPr>
            </w:pPr>
          </w:p>
        </w:tc>
        <w:tc>
          <w:tcPr>
            <w:tcW w:w="969" w:type="dxa"/>
          </w:tcPr>
          <w:p w14:paraId="5F38AE6C" w14:textId="77777777" w:rsidR="009A3064" w:rsidRPr="00B60EBE" w:rsidRDefault="009A3064" w:rsidP="009A3064">
            <w:pPr>
              <w:jc w:val="center"/>
              <w:rPr>
                <w:rFonts w:cs="Arial"/>
                <w:b/>
                <w:bCs/>
                <w:sz w:val="20"/>
                <w:szCs w:val="20"/>
              </w:rPr>
            </w:pPr>
          </w:p>
        </w:tc>
        <w:tc>
          <w:tcPr>
            <w:tcW w:w="969" w:type="dxa"/>
          </w:tcPr>
          <w:p w14:paraId="1C885CE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6609A1A" w14:textId="77777777" w:rsidR="009A3064" w:rsidRPr="00B60EBE" w:rsidRDefault="009A3064" w:rsidP="009A3064">
            <w:pPr>
              <w:rPr>
                <w:rFonts w:cs="Arial"/>
                <w:sz w:val="20"/>
                <w:szCs w:val="20"/>
              </w:rPr>
            </w:pPr>
          </w:p>
        </w:tc>
        <w:tc>
          <w:tcPr>
            <w:tcW w:w="969" w:type="dxa"/>
            <w:gridSpan w:val="2"/>
          </w:tcPr>
          <w:p w14:paraId="3304BA47" w14:textId="77777777" w:rsidR="009A3064" w:rsidRPr="00B60EBE" w:rsidRDefault="009A3064" w:rsidP="009A3064">
            <w:pPr>
              <w:rPr>
                <w:rFonts w:cs="Arial"/>
                <w:sz w:val="20"/>
                <w:szCs w:val="20"/>
              </w:rPr>
            </w:pPr>
          </w:p>
        </w:tc>
        <w:tc>
          <w:tcPr>
            <w:tcW w:w="969" w:type="dxa"/>
            <w:gridSpan w:val="2"/>
          </w:tcPr>
          <w:p w14:paraId="576AFFAC" w14:textId="77777777" w:rsidR="009A3064" w:rsidRPr="00B60EBE" w:rsidRDefault="009A3064" w:rsidP="009A3064">
            <w:pPr>
              <w:jc w:val="center"/>
              <w:rPr>
                <w:rFonts w:cs="Arial"/>
                <w:b/>
                <w:bCs/>
                <w:sz w:val="20"/>
                <w:szCs w:val="20"/>
              </w:rPr>
            </w:pPr>
          </w:p>
        </w:tc>
      </w:tr>
      <w:tr w:rsidR="009A3064" w:rsidRPr="00B60EBE" w14:paraId="68F75E67" w14:textId="77777777" w:rsidTr="009A3064">
        <w:trPr>
          <w:gridAfter w:val="3"/>
          <w:wAfter w:w="1596" w:type="dxa"/>
        </w:trPr>
        <w:tc>
          <w:tcPr>
            <w:tcW w:w="1327" w:type="dxa"/>
          </w:tcPr>
          <w:p w14:paraId="16B6525C" w14:textId="77777777" w:rsidR="009A3064" w:rsidRPr="00B60EBE" w:rsidRDefault="009A3064" w:rsidP="009A3064">
            <w:pPr>
              <w:rPr>
                <w:rFonts w:cs="Arial"/>
                <w:sz w:val="20"/>
                <w:szCs w:val="20"/>
              </w:rPr>
            </w:pPr>
            <w:r w:rsidRPr="00B60EBE">
              <w:rPr>
                <w:rFonts w:cs="Arial"/>
                <w:sz w:val="20"/>
                <w:szCs w:val="20"/>
              </w:rPr>
              <w:t>Печењевце</w:t>
            </w:r>
          </w:p>
        </w:tc>
        <w:tc>
          <w:tcPr>
            <w:tcW w:w="953" w:type="dxa"/>
          </w:tcPr>
          <w:p w14:paraId="6B825E93" w14:textId="77777777" w:rsidR="009A3064" w:rsidRPr="00B60EBE" w:rsidRDefault="009A3064" w:rsidP="009A3064">
            <w:pPr>
              <w:jc w:val="center"/>
              <w:rPr>
                <w:rFonts w:cs="Arial"/>
                <w:b/>
                <w:bCs/>
                <w:sz w:val="20"/>
                <w:szCs w:val="20"/>
              </w:rPr>
            </w:pPr>
          </w:p>
        </w:tc>
        <w:tc>
          <w:tcPr>
            <w:tcW w:w="969" w:type="dxa"/>
          </w:tcPr>
          <w:p w14:paraId="03730E5D" w14:textId="77777777" w:rsidR="009A3064" w:rsidRPr="00B60EBE" w:rsidRDefault="009A3064" w:rsidP="009A3064">
            <w:pPr>
              <w:jc w:val="center"/>
              <w:rPr>
                <w:rFonts w:cs="Arial"/>
                <w:b/>
                <w:bCs/>
                <w:sz w:val="20"/>
                <w:szCs w:val="20"/>
              </w:rPr>
            </w:pPr>
          </w:p>
        </w:tc>
        <w:tc>
          <w:tcPr>
            <w:tcW w:w="969" w:type="dxa"/>
          </w:tcPr>
          <w:p w14:paraId="6FFABB0E" w14:textId="77777777" w:rsidR="009A3064" w:rsidRPr="00B60EBE" w:rsidRDefault="009A3064" w:rsidP="009A3064">
            <w:pPr>
              <w:jc w:val="center"/>
              <w:rPr>
                <w:rFonts w:cs="Arial"/>
                <w:b/>
                <w:bCs/>
                <w:sz w:val="20"/>
                <w:szCs w:val="20"/>
              </w:rPr>
            </w:pPr>
          </w:p>
        </w:tc>
        <w:tc>
          <w:tcPr>
            <w:tcW w:w="969" w:type="dxa"/>
          </w:tcPr>
          <w:p w14:paraId="00E70DE9" w14:textId="77777777" w:rsidR="009A3064" w:rsidRPr="00B60EBE" w:rsidRDefault="009A3064" w:rsidP="009A3064">
            <w:pPr>
              <w:jc w:val="center"/>
              <w:rPr>
                <w:rFonts w:cs="Arial"/>
                <w:b/>
                <w:bCs/>
                <w:sz w:val="20"/>
                <w:szCs w:val="20"/>
              </w:rPr>
            </w:pPr>
          </w:p>
        </w:tc>
        <w:tc>
          <w:tcPr>
            <w:tcW w:w="969" w:type="dxa"/>
          </w:tcPr>
          <w:p w14:paraId="3B0D6701" w14:textId="77777777" w:rsidR="009A3064" w:rsidRPr="00B60EBE" w:rsidRDefault="009A3064" w:rsidP="009A3064">
            <w:pPr>
              <w:rPr>
                <w:rFonts w:cs="Arial"/>
                <w:sz w:val="20"/>
                <w:szCs w:val="20"/>
              </w:rPr>
            </w:pPr>
          </w:p>
        </w:tc>
        <w:tc>
          <w:tcPr>
            <w:tcW w:w="969" w:type="dxa"/>
            <w:gridSpan w:val="2"/>
          </w:tcPr>
          <w:p w14:paraId="0C357685" w14:textId="77777777" w:rsidR="009A3064" w:rsidRPr="00B60EBE" w:rsidRDefault="009A3064" w:rsidP="009A3064">
            <w:pPr>
              <w:rPr>
                <w:rFonts w:cs="Arial"/>
                <w:sz w:val="20"/>
                <w:szCs w:val="20"/>
              </w:rPr>
            </w:pPr>
          </w:p>
        </w:tc>
        <w:tc>
          <w:tcPr>
            <w:tcW w:w="969" w:type="dxa"/>
            <w:gridSpan w:val="2"/>
          </w:tcPr>
          <w:p w14:paraId="7A10937F"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725ABC82" w14:textId="77777777" w:rsidTr="009A3064">
        <w:trPr>
          <w:gridAfter w:val="3"/>
          <w:wAfter w:w="1596" w:type="dxa"/>
        </w:trPr>
        <w:tc>
          <w:tcPr>
            <w:tcW w:w="1327" w:type="dxa"/>
          </w:tcPr>
          <w:p w14:paraId="74ED8B94" w14:textId="77777777" w:rsidR="009A3064" w:rsidRPr="00B60EBE" w:rsidRDefault="009A3064" w:rsidP="009A3064">
            <w:pPr>
              <w:rPr>
                <w:rFonts w:cs="Arial"/>
                <w:sz w:val="20"/>
                <w:szCs w:val="20"/>
              </w:rPr>
            </w:pPr>
            <w:r w:rsidRPr="00B60EBE">
              <w:rPr>
                <w:rFonts w:cs="Arial"/>
                <w:sz w:val="20"/>
                <w:szCs w:val="20"/>
              </w:rPr>
              <w:t>Лебане</w:t>
            </w:r>
          </w:p>
        </w:tc>
        <w:tc>
          <w:tcPr>
            <w:tcW w:w="953" w:type="dxa"/>
          </w:tcPr>
          <w:p w14:paraId="581097C3" w14:textId="77777777" w:rsidR="009A3064" w:rsidRPr="00B60EBE" w:rsidRDefault="009A3064" w:rsidP="009A3064">
            <w:pPr>
              <w:jc w:val="center"/>
              <w:rPr>
                <w:rFonts w:cs="Arial"/>
                <w:b/>
                <w:bCs/>
                <w:sz w:val="20"/>
                <w:szCs w:val="20"/>
              </w:rPr>
            </w:pPr>
          </w:p>
        </w:tc>
        <w:tc>
          <w:tcPr>
            <w:tcW w:w="969" w:type="dxa"/>
          </w:tcPr>
          <w:p w14:paraId="0F9AFC5E" w14:textId="77777777" w:rsidR="009A3064" w:rsidRPr="00B60EBE" w:rsidRDefault="009A3064" w:rsidP="009A3064">
            <w:pPr>
              <w:jc w:val="center"/>
              <w:rPr>
                <w:rFonts w:cs="Arial"/>
                <w:b/>
                <w:bCs/>
                <w:sz w:val="20"/>
                <w:szCs w:val="20"/>
              </w:rPr>
            </w:pPr>
          </w:p>
        </w:tc>
        <w:tc>
          <w:tcPr>
            <w:tcW w:w="969" w:type="dxa"/>
          </w:tcPr>
          <w:p w14:paraId="47D06489" w14:textId="77777777" w:rsidR="009A3064" w:rsidRPr="00B60EBE" w:rsidRDefault="009A3064" w:rsidP="009A3064">
            <w:pPr>
              <w:jc w:val="center"/>
              <w:rPr>
                <w:rFonts w:cs="Arial"/>
                <w:b/>
                <w:bCs/>
                <w:sz w:val="20"/>
                <w:szCs w:val="20"/>
              </w:rPr>
            </w:pPr>
          </w:p>
        </w:tc>
        <w:tc>
          <w:tcPr>
            <w:tcW w:w="969" w:type="dxa"/>
          </w:tcPr>
          <w:p w14:paraId="20ADB310" w14:textId="77777777" w:rsidR="009A3064" w:rsidRPr="00B60EBE" w:rsidRDefault="009A3064" w:rsidP="009A3064">
            <w:pPr>
              <w:jc w:val="center"/>
              <w:rPr>
                <w:rFonts w:cs="Arial"/>
                <w:b/>
                <w:bCs/>
                <w:sz w:val="20"/>
                <w:szCs w:val="20"/>
              </w:rPr>
            </w:pPr>
          </w:p>
        </w:tc>
        <w:tc>
          <w:tcPr>
            <w:tcW w:w="969" w:type="dxa"/>
          </w:tcPr>
          <w:p w14:paraId="42BB37BE" w14:textId="77777777" w:rsidR="009A3064" w:rsidRPr="00B60EBE" w:rsidRDefault="009A3064" w:rsidP="009A3064">
            <w:pPr>
              <w:rPr>
                <w:rFonts w:cs="Arial"/>
                <w:sz w:val="20"/>
                <w:szCs w:val="20"/>
              </w:rPr>
            </w:pPr>
          </w:p>
        </w:tc>
        <w:tc>
          <w:tcPr>
            <w:tcW w:w="969" w:type="dxa"/>
            <w:gridSpan w:val="2"/>
          </w:tcPr>
          <w:p w14:paraId="23564014" w14:textId="77777777" w:rsidR="009A3064" w:rsidRPr="00B60EBE" w:rsidRDefault="009A3064" w:rsidP="009A3064">
            <w:pPr>
              <w:rPr>
                <w:rFonts w:cs="Arial"/>
                <w:sz w:val="20"/>
                <w:szCs w:val="20"/>
              </w:rPr>
            </w:pPr>
          </w:p>
        </w:tc>
        <w:tc>
          <w:tcPr>
            <w:tcW w:w="969" w:type="dxa"/>
            <w:gridSpan w:val="2"/>
          </w:tcPr>
          <w:p w14:paraId="3EE500C1"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16E81049" w14:textId="77777777" w:rsidTr="009A3064">
        <w:trPr>
          <w:gridAfter w:val="3"/>
          <w:wAfter w:w="1596" w:type="dxa"/>
        </w:trPr>
        <w:tc>
          <w:tcPr>
            <w:tcW w:w="1327" w:type="dxa"/>
          </w:tcPr>
          <w:p w14:paraId="1DFEC39C" w14:textId="77777777" w:rsidR="009A3064" w:rsidRPr="00B60EBE" w:rsidRDefault="009A3064" w:rsidP="009A3064">
            <w:pPr>
              <w:rPr>
                <w:rFonts w:cs="Arial"/>
                <w:sz w:val="20"/>
                <w:szCs w:val="20"/>
              </w:rPr>
            </w:pPr>
            <w:r w:rsidRPr="00B60EBE">
              <w:rPr>
                <w:rFonts w:cs="Arial"/>
                <w:sz w:val="20"/>
                <w:szCs w:val="20"/>
              </w:rPr>
              <w:t>Бојник - Управа</w:t>
            </w:r>
          </w:p>
        </w:tc>
        <w:tc>
          <w:tcPr>
            <w:tcW w:w="953" w:type="dxa"/>
          </w:tcPr>
          <w:p w14:paraId="51A2FF3A" w14:textId="77777777" w:rsidR="009A3064" w:rsidRPr="00B60EBE" w:rsidRDefault="009A3064" w:rsidP="009A3064">
            <w:pPr>
              <w:jc w:val="center"/>
              <w:rPr>
                <w:rFonts w:cs="Arial"/>
                <w:b/>
                <w:bCs/>
                <w:sz w:val="20"/>
                <w:szCs w:val="20"/>
              </w:rPr>
            </w:pPr>
          </w:p>
        </w:tc>
        <w:tc>
          <w:tcPr>
            <w:tcW w:w="969" w:type="dxa"/>
          </w:tcPr>
          <w:p w14:paraId="75263FD0" w14:textId="77777777" w:rsidR="009A3064" w:rsidRPr="00B60EBE" w:rsidRDefault="009A3064" w:rsidP="009A3064">
            <w:pPr>
              <w:jc w:val="center"/>
              <w:rPr>
                <w:rFonts w:cs="Arial"/>
                <w:b/>
                <w:bCs/>
                <w:sz w:val="20"/>
                <w:szCs w:val="20"/>
              </w:rPr>
            </w:pPr>
          </w:p>
        </w:tc>
        <w:tc>
          <w:tcPr>
            <w:tcW w:w="969" w:type="dxa"/>
          </w:tcPr>
          <w:p w14:paraId="576B1668" w14:textId="77777777" w:rsidR="009A3064" w:rsidRPr="00B60EBE" w:rsidRDefault="009A3064" w:rsidP="009A3064">
            <w:pPr>
              <w:jc w:val="center"/>
              <w:rPr>
                <w:rFonts w:cs="Arial"/>
                <w:b/>
                <w:bCs/>
                <w:sz w:val="20"/>
                <w:szCs w:val="20"/>
              </w:rPr>
            </w:pPr>
          </w:p>
        </w:tc>
        <w:tc>
          <w:tcPr>
            <w:tcW w:w="969" w:type="dxa"/>
          </w:tcPr>
          <w:p w14:paraId="424779C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B16E97B" w14:textId="77777777" w:rsidR="009A3064" w:rsidRPr="00B60EBE" w:rsidRDefault="009A3064" w:rsidP="009A3064">
            <w:pPr>
              <w:rPr>
                <w:rFonts w:cs="Arial"/>
                <w:sz w:val="20"/>
                <w:szCs w:val="20"/>
              </w:rPr>
            </w:pPr>
          </w:p>
        </w:tc>
        <w:tc>
          <w:tcPr>
            <w:tcW w:w="969" w:type="dxa"/>
            <w:gridSpan w:val="2"/>
          </w:tcPr>
          <w:p w14:paraId="49080400" w14:textId="77777777" w:rsidR="009A3064" w:rsidRPr="00B60EBE" w:rsidRDefault="009A3064" w:rsidP="009A3064">
            <w:pPr>
              <w:rPr>
                <w:rFonts w:cs="Arial"/>
                <w:sz w:val="20"/>
                <w:szCs w:val="20"/>
              </w:rPr>
            </w:pPr>
          </w:p>
        </w:tc>
        <w:tc>
          <w:tcPr>
            <w:tcW w:w="969" w:type="dxa"/>
            <w:gridSpan w:val="2"/>
          </w:tcPr>
          <w:p w14:paraId="538E588E" w14:textId="77777777" w:rsidR="009A3064" w:rsidRPr="00B60EBE" w:rsidRDefault="009A3064" w:rsidP="009A3064">
            <w:pPr>
              <w:jc w:val="center"/>
              <w:rPr>
                <w:rFonts w:cs="Arial"/>
                <w:b/>
                <w:bCs/>
                <w:sz w:val="20"/>
                <w:szCs w:val="20"/>
              </w:rPr>
            </w:pPr>
          </w:p>
        </w:tc>
      </w:tr>
      <w:tr w:rsidR="009A3064" w:rsidRPr="00B60EBE" w14:paraId="72816EC9" w14:textId="77777777" w:rsidTr="009A3064">
        <w:trPr>
          <w:gridAfter w:val="3"/>
          <w:wAfter w:w="1596" w:type="dxa"/>
        </w:trPr>
        <w:tc>
          <w:tcPr>
            <w:tcW w:w="1327" w:type="dxa"/>
          </w:tcPr>
          <w:p w14:paraId="5FC58C0C"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389A85CC" w14:textId="77777777" w:rsidR="009A3064" w:rsidRPr="00B60EBE" w:rsidRDefault="009A3064" w:rsidP="009A3064">
            <w:pPr>
              <w:jc w:val="center"/>
              <w:rPr>
                <w:rFonts w:cs="Arial"/>
                <w:b/>
                <w:bCs/>
                <w:sz w:val="20"/>
                <w:szCs w:val="20"/>
              </w:rPr>
            </w:pPr>
          </w:p>
        </w:tc>
        <w:tc>
          <w:tcPr>
            <w:tcW w:w="969" w:type="dxa"/>
          </w:tcPr>
          <w:p w14:paraId="1B0BA9FE" w14:textId="77777777" w:rsidR="009A3064" w:rsidRPr="00B60EBE" w:rsidRDefault="009A3064" w:rsidP="009A3064">
            <w:pPr>
              <w:jc w:val="center"/>
              <w:rPr>
                <w:rFonts w:cs="Arial"/>
                <w:b/>
                <w:bCs/>
                <w:sz w:val="20"/>
                <w:szCs w:val="20"/>
              </w:rPr>
            </w:pPr>
          </w:p>
        </w:tc>
        <w:tc>
          <w:tcPr>
            <w:tcW w:w="969" w:type="dxa"/>
          </w:tcPr>
          <w:p w14:paraId="298548AC" w14:textId="77777777" w:rsidR="009A3064" w:rsidRPr="00B60EBE" w:rsidRDefault="009A3064" w:rsidP="009A3064">
            <w:pPr>
              <w:jc w:val="center"/>
              <w:rPr>
                <w:rFonts w:cs="Arial"/>
                <w:b/>
                <w:bCs/>
                <w:sz w:val="20"/>
                <w:szCs w:val="20"/>
              </w:rPr>
            </w:pPr>
          </w:p>
        </w:tc>
        <w:tc>
          <w:tcPr>
            <w:tcW w:w="969" w:type="dxa"/>
          </w:tcPr>
          <w:p w14:paraId="7941A85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6E3810B" w14:textId="77777777" w:rsidR="009A3064" w:rsidRPr="00B60EBE" w:rsidRDefault="009A3064" w:rsidP="009A3064">
            <w:pPr>
              <w:rPr>
                <w:rFonts w:cs="Arial"/>
                <w:sz w:val="20"/>
                <w:szCs w:val="20"/>
              </w:rPr>
            </w:pPr>
          </w:p>
        </w:tc>
        <w:tc>
          <w:tcPr>
            <w:tcW w:w="969" w:type="dxa"/>
            <w:gridSpan w:val="2"/>
          </w:tcPr>
          <w:p w14:paraId="40DA7DCE" w14:textId="77777777" w:rsidR="009A3064" w:rsidRPr="00B60EBE" w:rsidRDefault="009A3064" w:rsidP="009A3064">
            <w:pPr>
              <w:rPr>
                <w:rFonts w:cs="Arial"/>
                <w:sz w:val="20"/>
                <w:szCs w:val="20"/>
              </w:rPr>
            </w:pPr>
          </w:p>
        </w:tc>
        <w:tc>
          <w:tcPr>
            <w:tcW w:w="969" w:type="dxa"/>
            <w:gridSpan w:val="2"/>
          </w:tcPr>
          <w:p w14:paraId="19191683" w14:textId="77777777" w:rsidR="009A3064" w:rsidRPr="00B60EBE" w:rsidRDefault="009A3064" w:rsidP="009A3064">
            <w:pPr>
              <w:jc w:val="center"/>
              <w:rPr>
                <w:rFonts w:cs="Arial"/>
                <w:b/>
                <w:bCs/>
                <w:sz w:val="20"/>
                <w:szCs w:val="20"/>
              </w:rPr>
            </w:pPr>
          </w:p>
        </w:tc>
      </w:tr>
      <w:tr w:rsidR="009A3064" w:rsidRPr="00B60EBE" w14:paraId="5BBE83E1" w14:textId="77777777" w:rsidTr="009A3064">
        <w:trPr>
          <w:gridAfter w:val="3"/>
          <w:wAfter w:w="1596" w:type="dxa"/>
        </w:trPr>
        <w:tc>
          <w:tcPr>
            <w:tcW w:w="1327" w:type="dxa"/>
          </w:tcPr>
          <w:p w14:paraId="6A8414FF"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68265DC4" w14:textId="77777777" w:rsidR="009A3064" w:rsidRPr="00B60EBE" w:rsidRDefault="009A3064" w:rsidP="009A3064">
            <w:pPr>
              <w:jc w:val="center"/>
              <w:rPr>
                <w:rFonts w:cs="Arial"/>
                <w:b/>
                <w:bCs/>
                <w:sz w:val="20"/>
                <w:szCs w:val="20"/>
              </w:rPr>
            </w:pPr>
          </w:p>
        </w:tc>
        <w:tc>
          <w:tcPr>
            <w:tcW w:w="969" w:type="dxa"/>
          </w:tcPr>
          <w:p w14:paraId="22E80DF5"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3B6C3D1B" w14:textId="77777777" w:rsidR="009A3064" w:rsidRPr="00B60EBE" w:rsidRDefault="009A3064" w:rsidP="009A3064">
            <w:pPr>
              <w:jc w:val="center"/>
              <w:rPr>
                <w:rFonts w:cs="Arial"/>
                <w:b/>
                <w:bCs/>
                <w:sz w:val="20"/>
                <w:szCs w:val="20"/>
              </w:rPr>
            </w:pPr>
          </w:p>
        </w:tc>
        <w:tc>
          <w:tcPr>
            <w:tcW w:w="969" w:type="dxa"/>
          </w:tcPr>
          <w:p w14:paraId="42710B20" w14:textId="77777777" w:rsidR="009A3064" w:rsidRPr="00B60EBE" w:rsidRDefault="009A3064" w:rsidP="009A3064">
            <w:pPr>
              <w:jc w:val="center"/>
              <w:rPr>
                <w:rFonts w:cs="Arial"/>
                <w:b/>
                <w:bCs/>
                <w:sz w:val="20"/>
                <w:szCs w:val="20"/>
              </w:rPr>
            </w:pPr>
          </w:p>
        </w:tc>
        <w:tc>
          <w:tcPr>
            <w:tcW w:w="969" w:type="dxa"/>
          </w:tcPr>
          <w:p w14:paraId="05C4AE0F" w14:textId="77777777" w:rsidR="009A3064" w:rsidRPr="00B60EBE" w:rsidRDefault="009A3064" w:rsidP="009A3064">
            <w:pPr>
              <w:rPr>
                <w:rFonts w:cs="Arial"/>
                <w:sz w:val="20"/>
                <w:szCs w:val="20"/>
              </w:rPr>
            </w:pPr>
          </w:p>
        </w:tc>
        <w:tc>
          <w:tcPr>
            <w:tcW w:w="969" w:type="dxa"/>
            <w:gridSpan w:val="2"/>
          </w:tcPr>
          <w:p w14:paraId="65562A59" w14:textId="77777777" w:rsidR="009A3064" w:rsidRPr="00B60EBE" w:rsidRDefault="009A3064" w:rsidP="009A3064">
            <w:pPr>
              <w:jc w:val="center"/>
              <w:rPr>
                <w:rFonts w:cs="Arial"/>
                <w:sz w:val="20"/>
                <w:szCs w:val="20"/>
              </w:rPr>
            </w:pPr>
            <w:r w:rsidRPr="00B60EBE">
              <w:rPr>
                <w:rFonts w:cs="Arial"/>
                <w:sz w:val="20"/>
                <w:szCs w:val="20"/>
              </w:rPr>
              <w:t>1</w:t>
            </w:r>
          </w:p>
        </w:tc>
        <w:tc>
          <w:tcPr>
            <w:tcW w:w="969" w:type="dxa"/>
            <w:gridSpan w:val="2"/>
          </w:tcPr>
          <w:p w14:paraId="35A37B50" w14:textId="77777777" w:rsidR="009A3064" w:rsidRPr="00B60EBE" w:rsidRDefault="009A3064" w:rsidP="009A3064">
            <w:pPr>
              <w:jc w:val="center"/>
              <w:rPr>
                <w:rFonts w:cs="Arial"/>
                <w:b/>
                <w:bCs/>
                <w:sz w:val="20"/>
                <w:szCs w:val="20"/>
              </w:rPr>
            </w:pPr>
          </w:p>
        </w:tc>
      </w:tr>
      <w:tr w:rsidR="009A3064" w:rsidRPr="00B60EBE" w14:paraId="6EA54DA1" w14:textId="77777777" w:rsidTr="009A3064">
        <w:trPr>
          <w:gridAfter w:val="3"/>
          <w:wAfter w:w="1596" w:type="dxa"/>
        </w:trPr>
        <w:tc>
          <w:tcPr>
            <w:tcW w:w="1327" w:type="dxa"/>
          </w:tcPr>
          <w:p w14:paraId="36D62415" w14:textId="77777777" w:rsidR="009A3064" w:rsidRPr="00B60EBE" w:rsidRDefault="009A3064" w:rsidP="009A3064">
            <w:pPr>
              <w:rPr>
                <w:rFonts w:cs="Arial"/>
                <w:sz w:val="20"/>
                <w:szCs w:val="20"/>
              </w:rPr>
            </w:pPr>
            <w:r w:rsidRPr="00B60EBE">
              <w:rPr>
                <w:rFonts w:cs="Arial"/>
                <w:sz w:val="20"/>
                <w:szCs w:val="20"/>
              </w:rPr>
              <w:t>Сокобања</w:t>
            </w:r>
          </w:p>
        </w:tc>
        <w:tc>
          <w:tcPr>
            <w:tcW w:w="953" w:type="dxa"/>
          </w:tcPr>
          <w:p w14:paraId="50330F32" w14:textId="77777777" w:rsidR="009A3064" w:rsidRPr="00B60EBE" w:rsidRDefault="009A3064" w:rsidP="009A3064">
            <w:pPr>
              <w:jc w:val="center"/>
              <w:rPr>
                <w:rFonts w:cs="Arial"/>
                <w:b/>
                <w:bCs/>
                <w:sz w:val="20"/>
                <w:szCs w:val="20"/>
              </w:rPr>
            </w:pPr>
          </w:p>
        </w:tc>
        <w:tc>
          <w:tcPr>
            <w:tcW w:w="969" w:type="dxa"/>
          </w:tcPr>
          <w:p w14:paraId="51DADBA3" w14:textId="77777777" w:rsidR="009A3064" w:rsidRPr="00B60EBE" w:rsidRDefault="009A3064" w:rsidP="009A3064">
            <w:pPr>
              <w:jc w:val="center"/>
              <w:rPr>
                <w:rFonts w:cs="Arial"/>
                <w:b/>
                <w:bCs/>
                <w:sz w:val="20"/>
                <w:szCs w:val="20"/>
              </w:rPr>
            </w:pPr>
          </w:p>
        </w:tc>
        <w:tc>
          <w:tcPr>
            <w:tcW w:w="969" w:type="dxa"/>
          </w:tcPr>
          <w:p w14:paraId="5428DA53" w14:textId="77777777" w:rsidR="009A3064" w:rsidRPr="00B60EBE" w:rsidRDefault="009A3064" w:rsidP="009A3064">
            <w:pPr>
              <w:jc w:val="center"/>
              <w:rPr>
                <w:rFonts w:cs="Arial"/>
                <w:b/>
                <w:bCs/>
                <w:sz w:val="20"/>
                <w:szCs w:val="20"/>
              </w:rPr>
            </w:pPr>
          </w:p>
        </w:tc>
        <w:tc>
          <w:tcPr>
            <w:tcW w:w="969" w:type="dxa"/>
          </w:tcPr>
          <w:p w14:paraId="3E4C816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80C87A3" w14:textId="77777777" w:rsidR="009A3064" w:rsidRPr="00B60EBE" w:rsidRDefault="009A3064" w:rsidP="009A3064">
            <w:pPr>
              <w:rPr>
                <w:rFonts w:cs="Arial"/>
                <w:sz w:val="20"/>
                <w:szCs w:val="20"/>
              </w:rPr>
            </w:pPr>
          </w:p>
        </w:tc>
        <w:tc>
          <w:tcPr>
            <w:tcW w:w="969" w:type="dxa"/>
            <w:gridSpan w:val="2"/>
          </w:tcPr>
          <w:p w14:paraId="33BC356F" w14:textId="77777777" w:rsidR="009A3064" w:rsidRPr="00B60EBE" w:rsidRDefault="009A3064" w:rsidP="009A3064">
            <w:pPr>
              <w:jc w:val="center"/>
              <w:rPr>
                <w:rFonts w:cs="Arial"/>
                <w:sz w:val="20"/>
                <w:szCs w:val="20"/>
              </w:rPr>
            </w:pPr>
          </w:p>
        </w:tc>
        <w:tc>
          <w:tcPr>
            <w:tcW w:w="969" w:type="dxa"/>
            <w:gridSpan w:val="2"/>
          </w:tcPr>
          <w:p w14:paraId="565AA629" w14:textId="77777777" w:rsidR="009A3064" w:rsidRPr="00B60EBE" w:rsidRDefault="009A3064" w:rsidP="009A3064">
            <w:pPr>
              <w:jc w:val="center"/>
              <w:rPr>
                <w:rFonts w:cs="Arial"/>
                <w:b/>
                <w:bCs/>
                <w:sz w:val="20"/>
                <w:szCs w:val="20"/>
              </w:rPr>
            </w:pPr>
          </w:p>
        </w:tc>
      </w:tr>
      <w:tr w:rsidR="009A3064" w:rsidRPr="00B60EBE" w14:paraId="422BC611" w14:textId="77777777" w:rsidTr="009A3064">
        <w:trPr>
          <w:gridAfter w:val="3"/>
          <w:wAfter w:w="1596" w:type="dxa"/>
        </w:trPr>
        <w:tc>
          <w:tcPr>
            <w:tcW w:w="1327" w:type="dxa"/>
          </w:tcPr>
          <w:p w14:paraId="56A0186A" w14:textId="77777777" w:rsidR="009A3064" w:rsidRPr="00B60EBE" w:rsidRDefault="009A3064" w:rsidP="009A3064">
            <w:pPr>
              <w:rPr>
                <w:rFonts w:cs="Arial"/>
                <w:sz w:val="20"/>
                <w:szCs w:val="20"/>
              </w:rPr>
            </w:pPr>
            <w:r w:rsidRPr="00B60EBE">
              <w:rPr>
                <w:rFonts w:cs="Arial"/>
                <w:sz w:val="20"/>
                <w:szCs w:val="20"/>
              </w:rPr>
              <w:lastRenderedPageBreak/>
              <w:t>Бор</w:t>
            </w:r>
          </w:p>
        </w:tc>
        <w:tc>
          <w:tcPr>
            <w:tcW w:w="953" w:type="dxa"/>
          </w:tcPr>
          <w:p w14:paraId="56D58F52" w14:textId="77777777" w:rsidR="009A3064" w:rsidRPr="00B60EBE" w:rsidRDefault="009A3064" w:rsidP="009A3064">
            <w:pPr>
              <w:jc w:val="center"/>
              <w:rPr>
                <w:rFonts w:cs="Arial"/>
                <w:b/>
                <w:bCs/>
                <w:sz w:val="20"/>
                <w:szCs w:val="20"/>
              </w:rPr>
            </w:pPr>
          </w:p>
        </w:tc>
        <w:tc>
          <w:tcPr>
            <w:tcW w:w="969" w:type="dxa"/>
          </w:tcPr>
          <w:p w14:paraId="59E81D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8BE8464" w14:textId="77777777" w:rsidR="009A3064" w:rsidRPr="00B60EBE" w:rsidRDefault="009A3064" w:rsidP="009A3064">
            <w:pPr>
              <w:jc w:val="center"/>
              <w:rPr>
                <w:rFonts w:cs="Arial"/>
                <w:b/>
                <w:bCs/>
                <w:sz w:val="20"/>
                <w:szCs w:val="20"/>
              </w:rPr>
            </w:pPr>
          </w:p>
        </w:tc>
        <w:tc>
          <w:tcPr>
            <w:tcW w:w="969" w:type="dxa"/>
          </w:tcPr>
          <w:p w14:paraId="7FE9D255" w14:textId="77777777" w:rsidR="009A3064" w:rsidRPr="00B60EBE" w:rsidRDefault="009A3064" w:rsidP="009A3064">
            <w:pPr>
              <w:jc w:val="center"/>
              <w:rPr>
                <w:rFonts w:cs="Arial"/>
                <w:b/>
                <w:bCs/>
                <w:sz w:val="20"/>
                <w:szCs w:val="20"/>
              </w:rPr>
            </w:pPr>
          </w:p>
        </w:tc>
        <w:tc>
          <w:tcPr>
            <w:tcW w:w="969" w:type="dxa"/>
          </w:tcPr>
          <w:p w14:paraId="4836F732" w14:textId="77777777" w:rsidR="009A3064" w:rsidRPr="00B60EBE" w:rsidRDefault="009A3064" w:rsidP="009A3064">
            <w:pPr>
              <w:rPr>
                <w:rFonts w:cs="Arial"/>
                <w:sz w:val="20"/>
                <w:szCs w:val="20"/>
              </w:rPr>
            </w:pPr>
          </w:p>
        </w:tc>
        <w:tc>
          <w:tcPr>
            <w:tcW w:w="969" w:type="dxa"/>
            <w:gridSpan w:val="2"/>
          </w:tcPr>
          <w:p w14:paraId="7FB61DCA" w14:textId="77777777" w:rsidR="009A3064" w:rsidRPr="00B60EBE" w:rsidRDefault="009A3064" w:rsidP="009A3064">
            <w:pPr>
              <w:jc w:val="center"/>
              <w:rPr>
                <w:rFonts w:cs="Arial"/>
                <w:sz w:val="20"/>
                <w:szCs w:val="20"/>
              </w:rPr>
            </w:pPr>
            <w:r w:rsidRPr="00B60EBE">
              <w:rPr>
                <w:rFonts w:cs="Arial"/>
                <w:sz w:val="20"/>
                <w:szCs w:val="20"/>
              </w:rPr>
              <w:t>1</w:t>
            </w:r>
          </w:p>
        </w:tc>
        <w:tc>
          <w:tcPr>
            <w:tcW w:w="969" w:type="dxa"/>
            <w:gridSpan w:val="2"/>
          </w:tcPr>
          <w:p w14:paraId="08A1CC6A" w14:textId="77777777" w:rsidR="009A3064" w:rsidRPr="00B60EBE" w:rsidRDefault="009A3064" w:rsidP="009A3064">
            <w:pPr>
              <w:jc w:val="center"/>
              <w:rPr>
                <w:rFonts w:cs="Arial"/>
                <w:b/>
                <w:bCs/>
                <w:sz w:val="20"/>
                <w:szCs w:val="20"/>
              </w:rPr>
            </w:pPr>
          </w:p>
        </w:tc>
      </w:tr>
      <w:tr w:rsidR="009A3064" w:rsidRPr="00B60EBE" w14:paraId="31DB928C" w14:textId="77777777" w:rsidTr="009A3064">
        <w:trPr>
          <w:gridAfter w:val="8"/>
          <w:wAfter w:w="4503" w:type="dxa"/>
        </w:trPr>
        <w:tc>
          <w:tcPr>
            <w:tcW w:w="1327" w:type="dxa"/>
            <w:shd w:val="clear" w:color="auto" w:fill="E6E6E6"/>
          </w:tcPr>
          <w:p w14:paraId="245A3F90" w14:textId="77777777" w:rsidR="009A3064" w:rsidRPr="00B60EBE" w:rsidRDefault="009A3064" w:rsidP="009A3064">
            <w:pPr>
              <w:jc w:val="center"/>
              <w:rPr>
                <w:rFonts w:cs="Arial"/>
                <w:b/>
                <w:bCs/>
                <w:sz w:val="16"/>
                <w:szCs w:val="16"/>
              </w:rPr>
            </w:pPr>
            <w:r w:rsidRPr="00B60EBE">
              <w:rPr>
                <w:rFonts w:cs="Arial"/>
                <w:b/>
                <w:bCs/>
                <w:sz w:val="16"/>
                <w:szCs w:val="16"/>
              </w:rPr>
              <w:t>ШАЛТЕРСКИ ШТАМПАЧИ</w:t>
            </w:r>
          </w:p>
        </w:tc>
        <w:tc>
          <w:tcPr>
            <w:tcW w:w="953" w:type="dxa"/>
          </w:tcPr>
          <w:p w14:paraId="3545326F" w14:textId="77777777" w:rsidR="009A3064" w:rsidRPr="00B60EBE" w:rsidRDefault="009A3064" w:rsidP="009A3064">
            <w:pPr>
              <w:jc w:val="center"/>
              <w:rPr>
                <w:rFonts w:cs="Arial"/>
                <w:sz w:val="18"/>
                <w:szCs w:val="18"/>
              </w:rPr>
            </w:pPr>
            <w:r w:rsidRPr="00B60EBE">
              <w:rPr>
                <w:rFonts w:cs="Arial"/>
                <w:sz w:val="18"/>
                <w:szCs w:val="18"/>
              </w:rPr>
              <w:t>Genicom 5040</w:t>
            </w:r>
          </w:p>
        </w:tc>
        <w:tc>
          <w:tcPr>
            <w:tcW w:w="969" w:type="dxa"/>
          </w:tcPr>
          <w:p w14:paraId="3AAC8BDD" w14:textId="77777777" w:rsidR="009A3064" w:rsidRPr="00B60EBE" w:rsidRDefault="009A3064" w:rsidP="009A3064">
            <w:pPr>
              <w:jc w:val="center"/>
              <w:rPr>
                <w:rFonts w:cs="Arial"/>
                <w:sz w:val="18"/>
                <w:szCs w:val="18"/>
              </w:rPr>
            </w:pPr>
            <w:r w:rsidRPr="00B60EBE">
              <w:rPr>
                <w:rFonts w:cs="Arial"/>
                <w:sz w:val="18"/>
                <w:szCs w:val="18"/>
              </w:rPr>
              <w:t>Epson</w:t>
            </w:r>
          </w:p>
          <w:p w14:paraId="087E7854" w14:textId="77777777" w:rsidR="009A3064" w:rsidRPr="00B60EBE" w:rsidRDefault="009A3064" w:rsidP="009A3064">
            <w:pPr>
              <w:jc w:val="center"/>
              <w:rPr>
                <w:rFonts w:cs="Arial"/>
                <w:sz w:val="18"/>
                <w:szCs w:val="18"/>
              </w:rPr>
            </w:pPr>
            <w:r w:rsidRPr="00B60EBE">
              <w:rPr>
                <w:rFonts w:cs="Arial"/>
                <w:sz w:val="18"/>
                <w:szCs w:val="18"/>
              </w:rPr>
              <w:t>PLQ20</w:t>
            </w:r>
          </w:p>
        </w:tc>
        <w:tc>
          <w:tcPr>
            <w:tcW w:w="969" w:type="dxa"/>
          </w:tcPr>
          <w:p w14:paraId="76DAD639" w14:textId="77777777" w:rsidR="009A3064" w:rsidRPr="00B60EBE" w:rsidRDefault="009A3064" w:rsidP="009A3064">
            <w:pPr>
              <w:jc w:val="center"/>
              <w:rPr>
                <w:rFonts w:cs="Arial"/>
                <w:sz w:val="20"/>
                <w:szCs w:val="20"/>
              </w:rPr>
            </w:pPr>
            <w:r w:rsidRPr="00B60EBE">
              <w:rPr>
                <w:rFonts w:cs="Arial"/>
                <w:sz w:val="20"/>
                <w:szCs w:val="20"/>
              </w:rPr>
              <w:t>OKI 390</w:t>
            </w:r>
          </w:p>
        </w:tc>
        <w:tc>
          <w:tcPr>
            <w:tcW w:w="969" w:type="dxa"/>
          </w:tcPr>
          <w:p w14:paraId="44595340" w14:textId="77777777" w:rsidR="009A3064" w:rsidRPr="00B60EBE" w:rsidRDefault="009A3064" w:rsidP="009A3064">
            <w:pPr>
              <w:jc w:val="center"/>
              <w:rPr>
                <w:rFonts w:cs="Arial"/>
                <w:b/>
                <w:bCs/>
                <w:sz w:val="20"/>
                <w:szCs w:val="20"/>
              </w:rPr>
            </w:pPr>
            <w:r w:rsidRPr="00B60EBE">
              <w:rPr>
                <w:rFonts w:cs="Arial"/>
                <w:sz w:val="18"/>
                <w:szCs w:val="18"/>
              </w:rPr>
              <w:t>Оliveti PR2 e</w:t>
            </w:r>
          </w:p>
        </w:tc>
      </w:tr>
      <w:tr w:rsidR="009A3064" w:rsidRPr="00B60EBE" w14:paraId="39CB0710" w14:textId="77777777" w:rsidTr="009A3064">
        <w:trPr>
          <w:gridAfter w:val="8"/>
          <w:wAfter w:w="4503" w:type="dxa"/>
        </w:trPr>
        <w:tc>
          <w:tcPr>
            <w:tcW w:w="1327" w:type="dxa"/>
          </w:tcPr>
          <w:p w14:paraId="4F91C599" w14:textId="77777777" w:rsidR="009A3064" w:rsidRPr="00B60EBE" w:rsidRDefault="009A3064" w:rsidP="009A3064">
            <w:pPr>
              <w:rPr>
                <w:rFonts w:cs="Arial"/>
                <w:sz w:val="20"/>
                <w:szCs w:val="20"/>
              </w:rPr>
            </w:pPr>
            <w:r w:rsidRPr="00B60EBE">
              <w:rPr>
                <w:rFonts w:cs="Arial"/>
                <w:sz w:val="20"/>
                <w:szCs w:val="20"/>
              </w:rPr>
              <w:t>Пирот</w:t>
            </w:r>
          </w:p>
        </w:tc>
        <w:tc>
          <w:tcPr>
            <w:tcW w:w="953" w:type="dxa"/>
          </w:tcPr>
          <w:p w14:paraId="26565606"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69" w:type="dxa"/>
          </w:tcPr>
          <w:p w14:paraId="592EFD0B" w14:textId="77777777" w:rsidR="009A3064" w:rsidRPr="00B60EBE" w:rsidRDefault="009A3064" w:rsidP="009A3064">
            <w:pPr>
              <w:jc w:val="center"/>
              <w:rPr>
                <w:rFonts w:cs="Arial"/>
                <w:b/>
                <w:bCs/>
                <w:sz w:val="20"/>
                <w:szCs w:val="20"/>
              </w:rPr>
            </w:pPr>
          </w:p>
        </w:tc>
        <w:tc>
          <w:tcPr>
            <w:tcW w:w="969" w:type="dxa"/>
          </w:tcPr>
          <w:p w14:paraId="7AAE792B" w14:textId="77777777" w:rsidR="009A3064" w:rsidRPr="00B60EBE" w:rsidRDefault="009A3064" w:rsidP="009A3064">
            <w:pPr>
              <w:jc w:val="center"/>
              <w:rPr>
                <w:rFonts w:cs="Arial"/>
                <w:b/>
                <w:bCs/>
                <w:sz w:val="20"/>
                <w:szCs w:val="20"/>
              </w:rPr>
            </w:pPr>
          </w:p>
        </w:tc>
        <w:tc>
          <w:tcPr>
            <w:tcW w:w="969" w:type="dxa"/>
          </w:tcPr>
          <w:p w14:paraId="126B4F39" w14:textId="77777777" w:rsidR="009A3064" w:rsidRPr="00B60EBE" w:rsidRDefault="009A3064" w:rsidP="009A3064">
            <w:pPr>
              <w:jc w:val="center"/>
              <w:rPr>
                <w:rFonts w:cs="Arial"/>
                <w:b/>
                <w:bCs/>
                <w:sz w:val="20"/>
                <w:szCs w:val="20"/>
              </w:rPr>
            </w:pPr>
          </w:p>
        </w:tc>
      </w:tr>
      <w:tr w:rsidR="009A3064" w:rsidRPr="00B60EBE" w14:paraId="59B0F2F0" w14:textId="77777777" w:rsidTr="009A3064">
        <w:trPr>
          <w:gridAfter w:val="8"/>
          <w:wAfter w:w="4503" w:type="dxa"/>
        </w:trPr>
        <w:tc>
          <w:tcPr>
            <w:tcW w:w="1327" w:type="dxa"/>
          </w:tcPr>
          <w:p w14:paraId="3CDAC3FC" w14:textId="77777777" w:rsidR="009A3064" w:rsidRPr="00B60EBE" w:rsidRDefault="009A3064" w:rsidP="009A3064">
            <w:pPr>
              <w:rPr>
                <w:rFonts w:cs="Arial"/>
                <w:sz w:val="20"/>
                <w:szCs w:val="20"/>
              </w:rPr>
            </w:pPr>
            <w:r w:rsidRPr="00B60EBE">
              <w:rPr>
                <w:rFonts w:cs="Arial"/>
                <w:sz w:val="20"/>
                <w:szCs w:val="20"/>
              </w:rPr>
              <w:t>Бабушница</w:t>
            </w:r>
          </w:p>
        </w:tc>
        <w:tc>
          <w:tcPr>
            <w:tcW w:w="953" w:type="dxa"/>
          </w:tcPr>
          <w:p w14:paraId="2F9D65D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45924BA" w14:textId="77777777" w:rsidR="009A3064" w:rsidRPr="00B60EBE" w:rsidRDefault="009A3064" w:rsidP="009A3064">
            <w:pPr>
              <w:jc w:val="center"/>
              <w:rPr>
                <w:rFonts w:cs="Arial"/>
                <w:b/>
                <w:bCs/>
                <w:sz w:val="20"/>
                <w:szCs w:val="20"/>
              </w:rPr>
            </w:pPr>
          </w:p>
        </w:tc>
        <w:tc>
          <w:tcPr>
            <w:tcW w:w="969" w:type="dxa"/>
          </w:tcPr>
          <w:p w14:paraId="2AE2C6D1" w14:textId="77777777" w:rsidR="009A3064" w:rsidRPr="00B60EBE" w:rsidRDefault="009A3064" w:rsidP="009A3064">
            <w:pPr>
              <w:jc w:val="center"/>
              <w:rPr>
                <w:rFonts w:cs="Arial"/>
                <w:b/>
                <w:bCs/>
                <w:sz w:val="20"/>
                <w:szCs w:val="20"/>
              </w:rPr>
            </w:pPr>
          </w:p>
        </w:tc>
        <w:tc>
          <w:tcPr>
            <w:tcW w:w="969" w:type="dxa"/>
          </w:tcPr>
          <w:p w14:paraId="58F21232" w14:textId="77777777" w:rsidR="009A3064" w:rsidRPr="00B60EBE" w:rsidRDefault="009A3064" w:rsidP="009A3064">
            <w:pPr>
              <w:jc w:val="center"/>
              <w:rPr>
                <w:rFonts w:cs="Arial"/>
                <w:b/>
                <w:bCs/>
                <w:sz w:val="20"/>
                <w:szCs w:val="20"/>
              </w:rPr>
            </w:pPr>
          </w:p>
        </w:tc>
      </w:tr>
      <w:tr w:rsidR="009A3064" w:rsidRPr="00B60EBE" w14:paraId="07DCDD75" w14:textId="77777777" w:rsidTr="009A3064">
        <w:trPr>
          <w:gridAfter w:val="8"/>
          <w:wAfter w:w="4503" w:type="dxa"/>
        </w:trPr>
        <w:tc>
          <w:tcPr>
            <w:tcW w:w="1327" w:type="dxa"/>
          </w:tcPr>
          <w:p w14:paraId="7464B4CE" w14:textId="77777777" w:rsidR="009A3064" w:rsidRPr="00B60EBE" w:rsidRDefault="009A3064" w:rsidP="009A3064">
            <w:pPr>
              <w:rPr>
                <w:rFonts w:cs="Arial"/>
                <w:sz w:val="20"/>
                <w:szCs w:val="20"/>
              </w:rPr>
            </w:pPr>
            <w:r w:rsidRPr="00B60EBE">
              <w:rPr>
                <w:rFonts w:cs="Arial"/>
                <w:sz w:val="20"/>
                <w:szCs w:val="20"/>
              </w:rPr>
              <w:t>Димитровград</w:t>
            </w:r>
          </w:p>
        </w:tc>
        <w:tc>
          <w:tcPr>
            <w:tcW w:w="953" w:type="dxa"/>
          </w:tcPr>
          <w:p w14:paraId="567937F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3643B86" w14:textId="77777777" w:rsidR="009A3064" w:rsidRPr="00B60EBE" w:rsidRDefault="009A3064" w:rsidP="009A3064">
            <w:pPr>
              <w:jc w:val="center"/>
              <w:rPr>
                <w:rFonts w:cs="Arial"/>
                <w:b/>
                <w:bCs/>
                <w:sz w:val="20"/>
                <w:szCs w:val="20"/>
              </w:rPr>
            </w:pPr>
          </w:p>
        </w:tc>
        <w:tc>
          <w:tcPr>
            <w:tcW w:w="969" w:type="dxa"/>
          </w:tcPr>
          <w:p w14:paraId="374C39C7" w14:textId="77777777" w:rsidR="009A3064" w:rsidRPr="00B60EBE" w:rsidRDefault="009A3064" w:rsidP="009A3064">
            <w:pPr>
              <w:jc w:val="center"/>
              <w:rPr>
                <w:rFonts w:cs="Arial"/>
                <w:b/>
                <w:bCs/>
                <w:sz w:val="20"/>
                <w:szCs w:val="20"/>
              </w:rPr>
            </w:pPr>
          </w:p>
        </w:tc>
        <w:tc>
          <w:tcPr>
            <w:tcW w:w="969" w:type="dxa"/>
          </w:tcPr>
          <w:p w14:paraId="025166AE" w14:textId="77777777" w:rsidR="009A3064" w:rsidRPr="00B60EBE" w:rsidRDefault="009A3064" w:rsidP="009A3064">
            <w:pPr>
              <w:jc w:val="center"/>
              <w:rPr>
                <w:rFonts w:cs="Arial"/>
                <w:b/>
                <w:bCs/>
                <w:sz w:val="20"/>
                <w:szCs w:val="20"/>
              </w:rPr>
            </w:pPr>
          </w:p>
        </w:tc>
      </w:tr>
      <w:tr w:rsidR="009A3064" w:rsidRPr="00B60EBE" w14:paraId="7DF02CC9" w14:textId="77777777" w:rsidTr="009A3064">
        <w:trPr>
          <w:gridAfter w:val="8"/>
          <w:wAfter w:w="4503" w:type="dxa"/>
        </w:trPr>
        <w:tc>
          <w:tcPr>
            <w:tcW w:w="1327" w:type="dxa"/>
          </w:tcPr>
          <w:p w14:paraId="3F28867B" w14:textId="77777777" w:rsidR="009A3064" w:rsidRPr="00B60EBE" w:rsidRDefault="009A3064" w:rsidP="009A3064">
            <w:pPr>
              <w:rPr>
                <w:rFonts w:cs="Arial"/>
                <w:sz w:val="20"/>
                <w:szCs w:val="20"/>
              </w:rPr>
            </w:pPr>
            <w:r w:rsidRPr="00B60EBE">
              <w:rPr>
                <w:rFonts w:cs="Arial"/>
                <w:sz w:val="20"/>
                <w:szCs w:val="20"/>
              </w:rPr>
              <w:t>Бела Паланка</w:t>
            </w:r>
          </w:p>
        </w:tc>
        <w:tc>
          <w:tcPr>
            <w:tcW w:w="953" w:type="dxa"/>
          </w:tcPr>
          <w:p w14:paraId="10BBF74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609A70D" w14:textId="77777777" w:rsidR="009A3064" w:rsidRPr="00B60EBE" w:rsidRDefault="009A3064" w:rsidP="009A3064">
            <w:pPr>
              <w:jc w:val="center"/>
              <w:rPr>
                <w:rFonts w:cs="Arial"/>
                <w:b/>
                <w:bCs/>
                <w:sz w:val="20"/>
                <w:szCs w:val="20"/>
              </w:rPr>
            </w:pPr>
          </w:p>
        </w:tc>
        <w:tc>
          <w:tcPr>
            <w:tcW w:w="969" w:type="dxa"/>
          </w:tcPr>
          <w:p w14:paraId="0B5A4BCF" w14:textId="77777777" w:rsidR="009A3064" w:rsidRPr="00B60EBE" w:rsidRDefault="009A3064" w:rsidP="009A3064">
            <w:pPr>
              <w:jc w:val="center"/>
              <w:rPr>
                <w:rFonts w:cs="Arial"/>
                <w:b/>
                <w:bCs/>
                <w:sz w:val="20"/>
                <w:szCs w:val="20"/>
              </w:rPr>
            </w:pPr>
          </w:p>
        </w:tc>
        <w:tc>
          <w:tcPr>
            <w:tcW w:w="969" w:type="dxa"/>
          </w:tcPr>
          <w:p w14:paraId="221AEC83" w14:textId="77777777" w:rsidR="009A3064" w:rsidRPr="00B60EBE" w:rsidRDefault="009A3064" w:rsidP="009A3064">
            <w:pPr>
              <w:jc w:val="center"/>
              <w:rPr>
                <w:rFonts w:cs="Arial"/>
                <w:b/>
                <w:bCs/>
                <w:sz w:val="20"/>
                <w:szCs w:val="20"/>
              </w:rPr>
            </w:pPr>
          </w:p>
        </w:tc>
      </w:tr>
      <w:tr w:rsidR="009A3064" w:rsidRPr="00B60EBE" w14:paraId="1266387E" w14:textId="77777777" w:rsidTr="009A3064">
        <w:trPr>
          <w:gridAfter w:val="8"/>
          <w:wAfter w:w="4503" w:type="dxa"/>
        </w:trPr>
        <w:tc>
          <w:tcPr>
            <w:tcW w:w="1327" w:type="dxa"/>
          </w:tcPr>
          <w:p w14:paraId="01F31B00"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665F8BC4"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7A81C3F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F47721B" w14:textId="77777777" w:rsidR="009A3064" w:rsidRPr="00B60EBE" w:rsidRDefault="009A3064" w:rsidP="009A3064">
            <w:pPr>
              <w:jc w:val="center"/>
              <w:rPr>
                <w:rFonts w:cs="Arial"/>
                <w:b/>
                <w:bCs/>
                <w:sz w:val="20"/>
                <w:szCs w:val="20"/>
              </w:rPr>
            </w:pPr>
          </w:p>
        </w:tc>
        <w:tc>
          <w:tcPr>
            <w:tcW w:w="969" w:type="dxa"/>
          </w:tcPr>
          <w:p w14:paraId="52F1696C" w14:textId="77777777" w:rsidR="009A3064" w:rsidRPr="00B60EBE" w:rsidRDefault="009A3064" w:rsidP="009A3064">
            <w:pPr>
              <w:jc w:val="center"/>
              <w:rPr>
                <w:rFonts w:cs="Arial"/>
                <w:b/>
                <w:bCs/>
                <w:sz w:val="20"/>
                <w:szCs w:val="20"/>
              </w:rPr>
            </w:pPr>
          </w:p>
        </w:tc>
      </w:tr>
      <w:tr w:rsidR="009A3064" w:rsidRPr="00B60EBE" w14:paraId="65604DA5" w14:textId="77777777" w:rsidTr="009A3064">
        <w:trPr>
          <w:gridAfter w:val="8"/>
          <w:wAfter w:w="4503" w:type="dxa"/>
        </w:trPr>
        <w:tc>
          <w:tcPr>
            <w:tcW w:w="1327" w:type="dxa"/>
          </w:tcPr>
          <w:p w14:paraId="7691EE98" w14:textId="77777777" w:rsidR="009A3064" w:rsidRPr="00B60EBE" w:rsidRDefault="009A3064" w:rsidP="009A3064">
            <w:pPr>
              <w:rPr>
                <w:rFonts w:cs="Arial"/>
                <w:sz w:val="20"/>
                <w:szCs w:val="20"/>
              </w:rPr>
            </w:pPr>
            <w:r w:rsidRPr="00B60EBE">
              <w:rPr>
                <w:rFonts w:cs="Arial"/>
                <w:sz w:val="20"/>
                <w:szCs w:val="20"/>
              </w:rPr>
              <w:t>Куршумлија</w:t>
            </w:r>
          </w:p>
        </w:tc>
        <w:tc>
          <w:tcPr>
            <w:tcW w:w="953" w:type="dxa"/>
          </w:tcPr>
          <w:p w14:paraId="577B3F9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E438628" w14:textId="77777777" w:rsidR="009A3064" w:rsidRPr="00B60EBE" w:rsidRDefault="009A3064" w:rsidP="009A3064">
            <w:pPr>
              <w:jc w:val="center"/>
              <w:rPr>
                <w:rFonts w:cs="Arial"/>
                <w:b/>
                <w:bCs/>
                <w:sz w:val="20"/>
                <w:szCs w:val="20"/>
              </w:rPr>
            </w:pPr>
          </w:p>
        </w:tc>
        <w:tc>
          <w:tcPr>
            <w:tcW w:w="969" w:type="dxa"/>
          </w:tcPr>
          <w:p w14:paraId="6F7E817F" w14:textId="77777777" w:rsidR="009A3064" w:rsidRPr="00B60EBE" w:rsidRDefault="009A3064" w:rsidP="009A3064">
            <w:pPr>
              <w:jc w:val="center"/>
              <w:rPr>
                <w:rFonts w:cs="Arial"/>
                <w:b/>
                <w:bCs/>
                <w:sz w:val="20"/>
                <w:szCs w:val="20"/>
              </w:rPr>
            </w:pPr>
          </w:p>
        </w:tc>
        <w:tc>
          <w:tcPr>
            <w:tcW w:w="969" w:type="dxa"/>
          </w:tcPr>
          <w:p w14:paraId="633AE497" w14:textId="77777777" w:rsidR="009A3064" w:rsidRPr="00B60EBE" w:rsidRDefault="009A3064" w:rsidP="009A3064">
            <w:pPr>
              <w:jc w:val="center"/>
              <w:rPr>
                <w:rFonts w:cs="Arial"/>
                <w:b/>
                <w:bCs/>
                <w:sz w:val="20"/>
                <w:szCs w:val="20"/>
              </w:rPr>
            </w:pPr>
          </w:p>
        </w:tc>
      </w:tr>
      <w:tr w:rsidR="009A3064" w:rsidRPr="00B60EBE" w14:paraId="5182D577" w14:textId="77777777" w:rsidTr="009A3064">
        <w:trPr>
          <w:gridAfter w:val="8"/>
          <w:wAfter w:w="4503" w:type="dxa"/>
        </w:trPr>
        <w:tc>
          <w:tcPr>
            <w:tcW w:w="1327" w:type="dxa"/>
          </w:tcPr>
          <w:p w14:paraId="3A8F9626" w14:textId="77777777" w:rsidR="009A3064" w:rsidRPr="00B60EBE" w:rsidRDefault="009A3064" w:rsidP="009A3064">
            <w:pPr>
              <w:rPr>
                <w:rFonts w:cs="Arial"/>
                <w:sz w:val="20"/>
                <w:szCs w:val="20"/>
              </w:rPr>
            </w:pPr>
            <w:r w:rsidRPr="00B60EBE">
              <w:rPr>
                <w:rFonts w:cs="Arial"/>
                <w:sz w:val="20"/>
                <w:szCs w:val="20"/>
              </w:rPr>
              <w:t>Блаце</w:t>
            </w:r>
          </w:p>
        </w:tc>
        <w:tc>
          <w:tcPr>
            <w:tcW w:w="953" w:type="dxa"/>
          </w:tcPr>
          <w:p w14:paraId="317FF62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513723E" w14:textId="77777777" w:rsidR="009A3064" w:rsidRPr="00B60EBE" w:rsidRDefault="009A3064" w:rsidP="009A3064">
            <w:pPr>
              <w:jc w:val="center"/>
              <w:rPr>
                <w:rFonts w:cs="Arial"/>
                <w:b/>
                <w:bCs/>
                <w:sz w:val="20"/>
                <w:szCs w:val="20"/>
              </w:rPr>
            </w:pPr>
          </w:p>
        </w:tc>
        <w:tc>
          <w:tcPr>
            <w:tcW w:w="969" w:type="dxa"/>
          </w:tcPr>
          <w:p w14:paraId="261264DB" w14:textId="77777777" w:rsidR="009A3064" w:rsidRPr="00B60EBE" w:rsidRDefault="009A3064" w:rsidP="009A3064">
            <w:pPr>
              <w:jc w:val="center"/>
              <w:rPr>
                <w:rFonts w:cs="Arial"/>
                <w:b/>
                <w:bCs/>
                <w:sz w:val="20"/>
                <w:szCs w:val="20"/>
              </w:rPr>
            </w:pPr>
          </w:p>
        </w:tc>
        <w:tc>
          <w:tcPr>
            <w:tcW w:w="969" w:type="dxa"/>
          </w:tcPr>
          <w:p w14:paraId="2AB3DF1B" w14:textId="77777777" w:rsidR="009A3064" w:rsidRPr="00B60EBE" w:rsidRDefault="009A3064" w:rsidP="009A3064">
            <w:pPr>
              <w:jc w:val="center"/>
              <w:rPr>
                <w:rFonts w:cs="Arial"/>
                <w:b/>
                <w:bCs/>
                <w:sz w:val="20"/>
                <w:szCs w:val="20"/>
              </w:rPr>
            </w:pPr>
          </w:p>
        </w:tc>
      </w:tr>
      <w:tr w:rsidR="009A3064" w:rsidRPr="00B60EBE" w14:paraId="102358CA" w14:textId="77777777" w:rsidTr="009A3064">
        <w:trPr>
          <w:gridAfter w:val="8"/>
          <w:wAfter w:w="4503" w:type="dxa"/>
        </w:trPr>
        <w:tc>
          <w:tcPr>
            <w:tcW w:w="1327" w:type="dxa"/>
          </w:tcPr>
          <w:p w14:paraId="23441B16" w14:textId="77777777" w:rsidR="009A3064" w:rsidRPr="00B60EBE" w:rsidRDefault="009A3064" w:rsidP="009A3064">
            <w:pPr>
              <w:rPr>
                <w:rFonts w:cs="Arial"/>
                <w:sz w:val="20"/>
                <w:szCs w:val="20"/>
              </w:rPr>
            </w:pPr>
            <w:r w:rsidRPr="00B60EBE">
              <w:rPr>
                <w:rFonts w:cs="Arial"/>
                <w:sz w:val="20"/>
                <w:szCs w:val="20"/>
              </w:rPr>
              <w:t>Мерошина</w:t>
            </w:r>
          </w:p>
        </w:tc>
        <w:tc>
          <w:tcPr>
            <w:tcW w:w="953" w:type="dxa"/>
          </w:tcPr>
          <w:p w14:paraId="06CFE13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FFF42EE" w14:textId="77777777" w:rsidR="009A3064" w:rsidRPr="00B60EBE" w:rsidRDefault="009A3064" w:rsidP="009A3064">
            <w:pPr>
              <w:jc w:val="center"/>
              <w:rPr>
                <w:rFonts w:cs="Arial"/>
                <w:b/>
                <w:bCs/>
                <w:sz w:val="20"/>
                <w:szCs w:val="20"/>
              </w:rPr>
            </w:pPr>
          </w:p>
        </w:tc>
        <w:tc>
          <w:tcPr>
            <w:tcW w:w="969" w:type="dxa"/>
          </w:tcPr>
          <w:p w14:paraId="2EB7A9C2" w14:textId="77777777" w:rsidR="009A3064" w:rsidRPr="00B60EBE" w:rsidRDefault="009A3064" w:rsidP="009A3064">
            <w:pPr>
              <w:jc w:val="center"/>
              <w:rPr>
                <w:rFonts w:cs="Arial"/>
                <w:b/>
                <w:bCs/>
                <w:sz w:val="20"/>
                <w:szCs w:val="20"/>
              </w:rPr>
            </w:pPr>
          </w:p>
        </w:tc>
        <w:tc>
          <w:tcPr>
            <w:tcW w:w="969" w:type="dxa"/>
          </w:tcPr>
          <w:p w14:paraId="56F856B6" w14:textId="77777777" w:rsidR="009A3064" w:rsidRPr="00B60EBE" w:rsidRDefault="009A3064" w:rsidP="009A3064">
            <w:pPr>
              <w:jc w:val="center"/>
              <w:rPr>
                <w:rFonts w:cs="Arial"/>
                <w:b/>
                <w:bCs/>
                <w:sz w:val="20"/>
                <w:szCs w:val="20"/>
              </w:rPr>
            </w:pPr>
          </w:p>
        </w:tc>
      </w:tr>
      <w:tr w:rsidR="009A3064" w:rsidRPr="00B60EBE" w14:paraId="5B4F7A96" w14:textId="77777777" w:rsidTr="009A3064">
        <w:trPr>
          <w:gridAfter w:val="8"/>
          <w:wAfter w:w="4503" w:type="dxa"/>
        </w:trPr>
        <w:tc>
          <w:tcPr>
            <w:tcW w:w="1327" w:type="dxa"/>
          </w:tcPr>
          <w:p w14:paraId="3711FA9A" w14:textId="77777777" w:rsidR="009A3064" w:rsidRPr="00B60EBE" w:rsidRDefault="009A3064" w:rsidP="009A3064">
            <w:pPr>
              <w:rPr>
                <w:rFonts w:cs="Arial"/>
                <w:sz w:val="20"/>
                <w:szCs w:val="20"/>
              </w:rPr>
            </w:pPr>
            <w:r w:rsidRPr="00B60EBE">
              <w:rPr>
                <w:rFonts w:cs="Arial"/>
                <w:sz w:val="20"/>
                <w:szCs w:val="20"/>
              </w:rPr>
              <w:t>Житорађа</w:t>
            </w:r>
          </w:p>
        </w:tc>
        <w:tc>
          <w:tcPr>
            <w:tcW w:w="953" w:type="dxa"/>
          </w:tcPr>
          <w:p w14:paraId="47C7A8C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1A2DB65" w14:textId="77777777" w:rsidR="009A3064" w:rsidRPr="00B60EBE" w:rsidRDefault="009A3064" w:rsidP="009A3064">
            <w:pPr>
              <w:jc w:val="center"/>
              <w:rPr>
                <w:rFonts w:cs="Arial"/>
                <w:b/>
                <w:bCs/>
                <w:sz w:val="20"/>
                <w:szCs w:val="20"/>
              </w:rPr>
            </w:pPr>
          </w:p>
        </w:tc>
        <w:tc>
          <w:tcPr>
            <w:tcW w:w="969" w:type="dxa"/>
          </w:tcPr>
          <w:p w14:paraId="6FC78A41" w14:textId="77777777" w:rsidR="009A3064" w:rsidRPr="00B60EBE" w:rsidRDefault="009A3064" w:rsidP="009A3064">
            <w:pPr>
              <w:jc w:val="center"/>
              <w:rPr>
                <w:rFonts w:cs="Arial"/>
                <w:b/>
                <w:bCs/>
                <w:sz w:val="20"/>
                <w:szCs w:val="20"/>
              </w:rPr>
            </w:pPr>
          </w:p>
        </w:tc>
        <w:tc>
          <w:tcPr>
            <w:tcW w:w="969" w:type="dxa"/>
          </w:tcPr>
          <w:p w14:paraId="550FD447" w14:textId="77777777" w:rsidR="009A3064" w:rsidRPr="00B60EBE" w:rsidRDefault="009A3064" w:rsidP="009A3064">
            <w:pPr>
              <w:jc w:val="center"/>
              <w:rPr>
                <w:rFonts w:cs="Arial"/>
                <w:b/>
                <w:bCs/>
                <w:sz w:val="20"/>
                <w:szCs w:val="20"/>
              </w:rPr>
            </w:pPr>
          </w:p>
        </w:tc>
      </w:tr>
      <w:tr w:rsidR="009A3064" w:rsidRPr="00B60EBE" w14:paraId="6F78A27D" w14:textId="77777777" w:rsidTr="009A3064">
        <w:trPr>
          <w:gridAfter w:val="8"/>
          <w:wAfter w:w="4503" w:type="dxa"/>
        </w:trPr>
        <w:tc>
          <w:tcPr>
            <w:tcW w:w="1327" w:type="dxa"/>
          </w:tcPr>
          <w:p w14:paraId="131EC1AF"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1DF90D59"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69" w:type="dxa"/>
          </w:tcPr>
          <w:p w14:paraId="7681E0B3" w14:textId="77777777" w:rsidR="009A3064" w:rsidRPr="00B60EBE" w:rsidRDefault="009A3064" w:rsidP="009A3064">
            <w:pPr>
              <w:jc w:val="center"/>
              <w:rPr>
                <w:rFonts w:cs="Arial"/>
                <w:b/>
                <w:bCs/>
                <w:sz w:val="20"/>
                <w:szCs w:val="20"/>
              </w:rPr>
            </w:pPr>
            <w:r w:rsidRPr="00B60EBE">
              <w:rPr>
                <w:rFonts w:cs="Arial"/>
                <w:b/>
                <w:bCs/>
                <w:sz w:val="20"/>
                <w:szCs w:val="20"/>
              </w:rPr>
              <w:t>5</w:t>
            </w:r>
          </w:p>
        </w:tc>
        <w:tc>
          <w:tcPr>
            <w:tcW w:w="969" w:type="dxa"/>
          </w:tcPr>
          <w:p w14:paraId="6F963D44" w14:textId="77777777" w:rsidR="009A3064" w:rsidRPr="00B60EBE" w:rsidRDefault="009A3064" w:rsidP="009A3064">
            <w:pPr>
              <w:jc w:val="center"/>
              <w:rPr>
                <w:rFonts w:cs="Arial"/>
                <w:b/>
                <w:bCs/>
                <w:sz w:val="20"/>
                <w:szCs w:val="20"/>
              </w:rPr>
            </w:pPr>
          </w:p>
        </w:tc>
        <w:tc>
          <w:tcPr>
            <w:tcW w:w="969" w:type="dxa"/>
          </w:tcPr>
          <w:p w14:paraId="71B95ED9" w14:textId="77777777" w:rsidR="009A3064" w:rsidRPr="00B60EBE" w:rsidRDefault="009A3064" w:rsidP="009A3064">
            <w:pPr>
              <w:jc w:val="center"/>
              <w:rPr>
                <w:rFonts w:cs="Arial"/>
                <w:b/>
                <w:bCs/>
                <w:sz w:val="20"/>
                <w:szCs w:val="20"/>
              </w:rPr>
            </w:pPr>
          </w:p>
        </w:tc>
      </w:tr>
      <w:tr w:rsidR="009A3064" w:rsidRPr="00B60EBE" w14:paraId="5F7A9139" w14:textId="77777777" w:rsidTr="009A3064">
        <w:trPr>
          <w:gridAfter w:val="8"/>
          <w:wAfter w:w="4503" w:type="dxa"/>
        </w:trPr>
        <w:tc>
          <w:tcPr>
            <w:tcW w:w="1327" w:type="dxa"/>
          </w:tcPr>
          <w:p w14:paraId="01FE98C3" w14:textId="77777777" w:rsidR="009A3064" w:rsidRPr="00B60EBE" w:rsidRDefault="009A3064" w:rsidP="009A3064">
            <w:pPr>
              <w:rPr>
                <w:rFonts w:cs="Arial"/>
                <w:sz w:val="20"/>
                <w:szCs w:val="20"/>
              </w:rPr>
            </w:pPr>
            <w:r w:rsidRPr="00B60EBE">
              <w:rPr>
                <w:rFonts w:cs="Arial"/>
                <w:sz w:val="20"/>
                <w:szCs w:val="20"/>
              </w:rPr>
              <w:t>Ниш-Д.Центар</w:t>
            </w:r>
          </w:p>
        </w:tc>
        <w:tc>
          <w:tcPr>
            <w:tcW w:w="953" w:type="dxa"/>
          </w:tcPr>
          <w:p w14:paraId="1F37345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3E02D6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A3B7913" w14:textId="77777777" w:rsidR="009A3064" w:rsidRPr="00B60EBE" w:rsidRDefault="009A3064" w:rsidP="009A3064">
            <w:pPr>
              <w:jc w:val="center"/>
              <w:rPr>
                <w:rFonts w:cs="Arial"/>
                <w:b/>
                <w:bCs/>
                <w:sz w:val="20"/>
                <w:szCs w:val="20"/>
              </w:rPr>
            </w:pPr>
          </w:p>
        </w:tc>
        <w:tc>
          <w:tcPr>
            <w:tcW w:w="969" w:type="dxa"/>
          </w:tcPr>
          <w:p w14:paraId="06A0BCE0" w14:textId="77777777" w:rsidR="009A3064" w:rsidRPr="00B60EBE" w:rsidRDefault="009A3064" w:rsidP="009A3064">
            <w:pPr>
              <w:jc w:val="center"/>
              <w:rPr>
                <w:rFonts w:cs="Arial"/>
                <w:b/>
                <w:bCs/>
                <w:sz w:val="20"/>
                <w:szCs w:val="20"/>
              </w:rPr>
            </w:pPr>
          </w:p>
        </w:tc>
      </w:tr>
      <w:tr w:rsidR="009A3064" w:rsidRPr="00B60EBE" w14:paraId="7BBEAEC9" w14:textId="77777777" w:rsidTr="009A3064">
        <w:trPr>
          <w:gridAfter w:val="8"/>
          <w:wAfter w:w="4503" w:type="dxa"/>
        </w:trPr>
        <w:tc>
          <w:tcPr>
            <w:tcW w:w="1327" w:type="dxa"/>
          </w:tcPr>
          <w:p w14:paraId="7C222C38" w14:textId="77777777" w:rsidR="009A3064" w:rsidRPr="00B60EBE" w:rsidRDefault="009A3064" w:rsidP="009A3064">
            <w:pPr>
              <w:rPr>
                <w:rFonts w:cs="Arial"/>
                <w:sz w:val="20"/>
                <w:szCs w:val="20"/>
              </w:rPr>
            </w:pPr>
            <w:r w:rsidRPr="00B60EBE">
              <w:rPr>
                <w:rFonts w:cs="Arial"/>
                <w:sz w:val="20"/>
                <w:szCs w:val="20"/>
              </w:rPr>
              <w:t>Ниш-Баждарница</w:t>
            </w:r>
          </w:p>
        </w:tc>
        <w:tc>
          <w:tcPr>
            <w:tcW w:w="953" w:type="dxa"/>
          </w:tcPr>
          <w:p w14:paraId="46074B7E"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0E7F106" w14:textId="77777777" w:rsidR="009A3064" w:rsidRPr="00B60EBE" w:rsidRDefault="009A3064" w:rsidP="009A3064">
            <w:pPr>
              <w:jc w:val="center"/>
              <w:rPr>
                <w:rFonts w:cs="Arial"/>
                <w:b/>
                <w:bCs/>
                <w:sz w:val="20"/>
                <w:szCs w:val="20"/>
              </w:rPr>
            </w:pPr>
          </w:p>
        </w:tc>
        <w:tc>
          <w:tcPr>
            <w:tcW w:w="969" w:type="dxa"/>
          </w:tcPr>
          <w:p w14:paraId="7D163B42" w14:textId="77777777" w:rsidR="009A3064" w:rsidRPr="00B60EBE" w:rsidRDefault="009A3064" w:rsidP="009A3064">
            <w:pPr>
              <w:jc w:val="center"/>
              <w:rPr>
                <w:rFonts w:cs="Arial"/>
                <w:b/>
                <w:bCs/>
                <w:sz w:val="20"/>
                <w:szCs w:val="20"/>
              </w:rPr>
            </w:pPr>
          </w:p>
        </w:tc>
        <w:tc>
          <w:tcPr>
            <w:tcW w:w="969" w:type="dxa"/>
          </w:tcPr>
          <w:p w14:paraId="58EC4923" w14:textId="77777777" w:rsidR="009A3064" w:rsidRPr="00B60EBE" w:rsidRDefault="009A3064" w:rsidP="009A3064">
            <w:pPr>
              <w:jc w:val="center"/>
              <w:rPr>
                <w:rFonts w:cs="Arial"/>
                <w:b/>
                <w:bCs/>
                <w:sz w:val="20"/>
                <w:szCs w:val="20"/>
              </w:rPr>
            </w:pPr>
          </w:p>
        </w:tc>
      </w:tr>
      <w:tr w:rsidR="009A3064" w:rsidRPr="00B60EBE" w14:paraId="38DE6EA3" w14:textId="77777777" w:rsidTr="009A3064">
        <w:trPr>
          <w:gridAfter w:val="8"/>
          <w:wAfter w:w="4503" w:type="dxa"/>
        </w:trPr>
        <w:tc>
          <w:tcPr>
            <w:tcW w:w="1327" w:type="dxa"/>
          </w:tcPr>
          <w:p w14:paraId="5D444483" w14:textId="77777777" w:rsidR="009A3064" w:rsidRPr="00B60EBE" w:rsidRDefault="009A3064" w:rsidP="009A3064">
            <w:pPr>
              <w:rPr>
                <w:rFonts w:cs="Arial"/>
                <w:sz w:val="20"/>
                <w:szCs w:val="20"/>
              </w:rPr>
            </w:pPr>
            <w:r w:rsidRPr="00B60EBE">
              <w:rPr>
                <w:rFonts w:cs="Arial"/>
                <w:sz w:val="20"/>
                <w:szCs w:val="20"/>
              </w:rPr>
              <w:t>Нишка Бања</w:t>
            </w:r>
          </w:p>
        </w:tc>
        <w:tc>
          <w:tcPr>
            <w:tcW w:w="953" w:type="dxa"/>
          </w:tcPr>
          <w:p w14:paraId="1F053A3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6974E03" w14:textId="77777777" w:rsidR="009A3064" w:rsidRPr="00B60EBE" w:rsidRDefault="009A3064" w:rsidP="009A3064">
            <w:pPr>
              <w:jc w:val="center"/>
              <w:rPr>
                <w:rFonts w:cs="Arial"/>
                <w:b/>
                <w:bCs/>
                <w:sz w:val="20"/>
                <w:szCs w:val="20"/>
              </w:rPr>
            </w:pPr>
          </w:p>
        </w:tc>
        <w:tc>
          <w:tcPr>
            <w:tcW w:w="969" w:type="dxa"/>
          </w:tcPr>
          <w:p w14:paraId="15989080" w14:textId="77777777" w:rsidR="009A3064" w:rsidRPr="00B60EBE" w:rsidRDefault="009A3064" w:rsidP="009A3064">
            <w:pPr>
              <w:jc w:val="center"/>
              <w:rPr>
                <w:rFonts w:cs="Arial"/>
                <w:b/>
                <w:bCs/>
                <w:sz w:val="20"/>
                <w:szCs w:val="20"/>
              </w:rPr>
            </w:pPr>
          </w:p>
        </w:tc>
        <w:tc>
          <w:tcPr>
            <w:tcW w:w="969" w:type="dxa"/>
          </w:tcPr>
          <w:p w14:paraId="18EC35F3" w14:textId="77777777" w:rsidR="009A3064" w:rsidRPr="00B60EBE" w:rsidRDefault="009A3064" w:rsidP="009A3064">
            <w:pPr>
              <w:jc w:val="center"/>
              <w:rPr>
                <w:rFonts w:cs="Arial"/>
                <w:b/>
                <w:bCs/>
                <w:sz w:val="20"/>
                <w:szCs w:val="20"/>
              </w:rPr>
            </w:pPr>
          </w:p>
        </w:tc>
      </w:tr>
      <w:tr w:rsidR="009A3064" w:rsidRPr="00B60EBE" w14:paraId="59FB39D6" w14:textId="77777777" w:rsidTr="009A3064">
        <w:trPr>
          <w:gridAfter w:val="8"/>
          <w:wAfter w:w="4503" w:type="dxa"/>
        </w:trPr>
        <w:tc>
          <w:tcPr>
            <w:tcW w:w="1327" w:type="dxa"/>
          </w:tcPr>
          <w:p w14:paraId="4847485E" w14:textId="77777777" w:rsidR="009A3064" w:rsidRPr="00B60EBE" w:rsidRDefault="009A3064" w:rsidP="009A3064">
            <w:pPr>
              <w:rPr>
                <w:rFonts w:cs="Arial"/>
                <w:sz w:val="20"/>
                <w:szCs w:val="20"/>
              </w:rPr>
            </w:pPr>
            <w:r w:rsidRPr="00B60EBE">
              <w:rPr>
                <w:rFonts w:cs="Arial"/>
                <w:sz w:val="20"/>
                <w:szCs w:val="20"/>
              </w:rPr>
              <w:t>Гаџин Хан</w:t>
            </w:r>
          </w:p>
        </w:tc>
        <w:tc>
          <w:tcPr>
            <w:tcW w:w="953" w:type="dxa"/>
          </w:tcPr>
          <w:p w14:paraId="71B0203A" w14:textId="77777777" w:rsidR="009A3064" w:rsidRPr="00B60EBE" w:rsidRDefault="009A3064" w:rsidP="009A3064">
            <w:pPr>
              <w:jc w:val="center"/>
              <w:rPr>
                <w:rFonts w:cs="Arial"/>
                <w:b/>
                <w:bCs/>
                <w:sz w:val="20"/>
                <w:szCs w:val="20"/>
              </w:rPr>
            </w:pPr>
          </w:p>
        </w:tc>
        <w:tc>
          <w:tcPr>
            <w:tcW w:w="969" w:type="dxa"/>
          </w:tcPr>
          <w:p w14:paraId="0CD1485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3D1AB7E" w14:textId="77777777" w:rsidR="009A3064" w:rsidRPr="00B60EBE" w:rsidRDefault="009A3064" w:rsidP="009A3064">
            <w:pPr>
              <w:jc w:val="center"/>
              <w:rPr>
                <w:rFonts w:cs="Arial"/>
                <w:b/>
                <w:bCs/>
                <w:sz w:val="20"/>
                <w:szCs w:val="20"/>
              </w:rPr>
            </w:pPr>
          </w:p>
        </w:tc>
        <w:tc>
          <w:tcPr>
            <w:tcW w:w="969" w:type="dxa"/>
          </w:tcPr>
          <w:p w14:paraId="2DACD1D9" w14:textId="77777777" w:rsidR="009A3064" w:rsidRPr="00B60EBE" w:rsidRDefault="009A3064" w:rsidP="009A3064">
            <w:pPr>
              <w:jc w:val="center"/>
              <w:rPr>
                <w:rFonts w:cs="Arial"/>
                <w:b/>
                <w:bCs/>
                <w:sz w:val="20"/>
                <w:szCs w:val="20"/>
              </w:rPr>
            </w:pPr>
          </w:p>
        </w:tc>
      </w:tr>
      <w:tr w:rsidR="009A3064" w:rsidRPr="00B60EBE" w14:paraId="15EA8749" w14:textId="77777777" w:rsidTr="009A3064">
        <w:trPr>
          <w:gridAfter w:val="8"/>
          <w:wAfter w:w="4503" w:type="dxa"/>
        </w:trPr>
        <w:tc>
          <w:tcPr>
            <w:tcW w:w="1327" w:type="dxa"/>
          </w:tcPr>
          <w:p w14:paraId="15E6B5F0" w14:textId="77777777" w:rsidR="009A3064" w:rsidRPr="00B60EBE" w:rsidRDefault="009A3064" w:rsidP="009A3064">
            <w:pPr>
              <w:rPr>
                <w:rFonts w:cs="Arial"/>
                <w:sz w:val="20"/>
                <w:szCs w:val="20"/>
              </w:rPr>
            </w:pPr>
            <w:r w:rsidRPr="00B60EBE">
              <w:rPr>
                <w:rFonts w:cs="Arial"/>
                <w:sz w:val="20"/>
                <w:szCs w:val="20"/>
              </w:rPr>
              <w:t>Дољевац</w:t>
            </w:r>
          </w:p>
        </w:tc>
        <w:tc>
          <w:tcPr>
            <w:tcW w:w="953" w:type="dxa"/>
          </w:tcPr>
          <w:p w14:paraId="4EDE80F1" w14:textId="77777777" w:rsidR="009A3064" w:rsidRPr="00B60EBE" w:rsidRDefault="009A3064" w:rsidP="009A3064">
            <w:pPr>
              <w:jc w:val="center"/>
              <w:rPr>
                <w:rFonts w:cs="Arial"/>
                <w:b/>
                <w:bCs/>
                <w:sz w:val="20"/>
                <w:szCs w:val="20"/>
              </w:rPr>
            </w:pPr>
          </w:p>
        </w:tc>
        <w:tc>
          <w:tcPr>
            <w:tcW w:w="969" w:type="dxa"/>
          </w:tcPr>
          <w:p w14:paraId="490585B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3E7104C" w14:textId="77777777" w:rsidR="009A3064" w:rsidRPr="00B60EBE" w:rsidRDefault="009A3064" w:rsidP="009A3064">
            <w:pPr>
              <w:jc w:val="center"/>
              <w:rPr>
                <w:rFonts w:cs="Arial"/>
                <w:b/>
                <w:bCs/>
                <w:sz w:val="20"/>
                <w:szCs w:val="20"/>
              </w:rPr>
            </w:pPr>
          </w:p>
        </w:tc>
        <w:tc>
          <w:tcPr>
            <w:tcW w:w="969" w:type="dxa"/>
          </w:tcPr>
          <w:p w14:paraId="02691F83" w14:textId="77777777" w:rsidR="009A3064" w:rsidRPr="00B60EBE" w:rsidRDefault="009A3064" w:rsidP="009A3064">
            <w:pPr>
              <w:jc w:val="center"/>
              <w:rPr>
                <w:rFonts w:cs="Arial"/>
                <w:b/>
                <w:bCs/>
                <w:sz w:val="20"/>
                <w:szCs w:val="20"/>
              </w:rPr>
            </w:pPr>
          </w:p>
        </w:tc>
      </w:tr>
      <w:tr w:rsidR="009A3064" w:rsidRPr="00B60EBE" w14:paraId="38D8D5AA" w14:textId="77777777" w:rsidTr="009A3064">
        <w:trPr>
          <w:gridAfter w:val="8"/>
          <w:wAfter w:w="4503" w:type="dxa"/>
        </w:trPr>
        <w:tc>
          <w:tcPr>
            <w:tcW w:w="1327" w:type="dxa"/>
          </w:tcPr>
          <w:p w14:paraId="6154B2D1" w14:textId="77777777" w:rsidR="009A3064" w:rsidRPr="00B60EBE" w:rsidRDefault="009A3064" w:rsidP="009A3064">
            <w:pPr>
              <w:rPr>
                <w:rFonts w:cs="Arial"/>
                <w:sz w:val="20"/>
                <w:szCs w:val="20"/>
              </w:rPr>
            </w:pPr>
            <w:r w:rsidRPr="00B60EBE">
              <w:rPr>
                <w:rFonts w:cs="Arial"/>
                <w:sz w:val="20"/>
                <w:szCs w:val="20"/>
              </w:rPr>
              <w:t>Алексинац</w:t>
            </w:r>
          </w:p>
        </w:tc>
        <w:tc>
          <w:tcPr>
            <w:tcW w:w="953" w:type="dxa"/>
          </w:tcPr>
          <w:p w14:paraId="095CEEB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4D3EC6CF" w14:textId="77777777" w:rsidR="009A3064" w:rsidRPr="00B60EBE" w:rsidRDefault="009A3064" w:rsidP="009A3064">
            <w:pPr>
              <w:jc w:val="center"/>
              <w:rPr>
                <w:rFonts w:cs="Arial"/>
                <w:b/>
                <w:bCs/>
                <w:sz w:val="20"/>
                <w:szCs w:val="20"/>
              </w:rPr>
            </w:pPr>
          </w:p>
        </w:tc>
        <w:tc>
          <w:tcPr>
            <w:tcW w:w="969" w:type="dxa"/>
          </w:tcPr>
          <w:p w14:paraId="7C5DD55A" w14:textId="77777777" w:rsidR="009A3064" w:rsidRPr="00B60EBE" w:rsidRDefault="009A3064" w:rsidP="009A3064">
            <w:pPr>
              <w:jc w:val="center"/>
              <w:rPr>
                <w:rFonts w:cs="Arial"/>
                <w:b/>
                <w:bCs/>
                <w:sz w:val="20"/>
                <w:szCs w:val="20"/>
              </w:rPr>
            </w:pPr>
          </w:p>
        </w:tc>
        <w:tc>
          <w:tcPr>
            <w:tcW w:w="969" w:type="dxa"/>
          </w:tcPr>
          <w:p w14:paraId="36CEDBF3" w14:textId="77777777" w:rsidR="009A3064" w:rsidRPr="00B60EBE" w:rsidRDefault="009A3064" w:rsidP="009A3064">
            <w:pPr>
              <w:jc w:val="center"/>
              <w:rPr>
                <w:rFonts w:cs="Arial"/>
                <w:b/>
                <w:bCs/>
                <w:sz w:val="20"/>
                <w:szCs w:val="20"/>
              </w:rPr>
            </w:pPr>
          </w:p>
        </w:tc>
      </w:tr>
      <w:tr w:rsidR="009A3064" w:rsidRPr="00B60EBE" w14:paraId="572BDBA1" w14:textId="77777777" w:rsidTr="009A3064">
        <w:trPr>
          <w:gridAfter w:val="8"/>
          <w:wAfter w:w="4503" w:type="dxa"/>
        </w:trPr>
        <w:tc>
          <w:tcPr>
            <w:tcW w:w="1327" w:type="dxa"/>
          </w:tcPr>
          <w:p w14:paraId="7189B32C"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4AAB85B6" w14:textId="77777777" w:rsidR="009A3064" w:rsidRPr="00B60EBE" w:rsidRDefault="009A3064" w:rsidP="009A3064">
            <w:pPr>
              <w:jc w:val="center"/>
              <w:rPr>
                <w:rFonts w:cs="Arial"/>
                <w:b/>
                <w:bCs/>
                <w:sz w:val="20"/>
                <w:szCs w:val="20"/>
              </w:rPr>
            </w:pPr>
          </w:p>
        </w:tc>
        <w:tc>
          <w:tcPr>
            <w:tcW w:w="969" w:type="dxa"/>
          </w:tcPr>
          <w:p w14:paraId="31357228"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69" w:type="dxa"/>
          </w:tcPr>
          <w:p w14:paraId="6A69369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160BC7C" w14:textId="77777777" w:rsidR="009A3064" w:rsidRPr="00B60EBE" w:rsidRDefault="009A3064" w:rsidP="009A3064">
            <w:pPr>
              <w:jc w:val="center"/>
              <w:rPr>
                <w:rFonts w:cs="Arial"/>
                <w:b/>
                <w:bCs/>
                <w:sz w:val="20"/>
                <w:szCs w:val="20"/>
              </w:rPr>
            </w:pPr>
          </w:p>
        </w:tc>
      </w:tr>
      <w:tr w:rsidR="009A3064" w:rsidRPr="00B60EBE" w14:paraId="4D4BD2EA" w14:textId="77777777" w:rsidTr="009A3064">
        <w:trPr>
          <w:gridAfter w:val="8"/>
          <w:wAfter w:w="4503" w:type="dxa"/>
        </w:trPr>
        <w:tc>
          <w:tcPr>
            <w:tcW w:w="1327" w:type="dxa"/>
          </w:tcPr>
          <w:p w14:paraId="48958F9F"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53" w:type="dxa"/>
          </w:tcPr>
          <w:p w14:paraId="2CB3A253" w14:textId="77777777" w:rsidR="009A3064" w:rsidRPr="00B60EBE" w:rsidRDefault="009A3064" w:rsidP="009A3064">
            <w:pPr>
              <w:jc w:val="center"/>
              <w:rPr>
                <w:rFonts w:cs="Arial"/>
                <w:b/>
                <w:bCs/>
                <w:sz w:val="20"/>
                <w:szCs w:val="20"/>
              </w:rPr>
            </w:pPr>
          </w:p>
        </w:tc>
        <w:tc>
          <w:tcPr>
            <w:tcW w:w="969" w:type="dxa"/>
          </w:tcPr>
          <w:p w14:paraId="026722A6" w14:textId="77777777" w:rsidR="009A3064" w:rsidRPr="00B60EBE" w:rsidRDefault="009A3064" w:rsidP="009A3064">
            <w:pPr>
              <w:jc w:val="center"/>
              <w:rPr>
                <w:rFonts w:cs="Arial"/>
                <w:b/>
                <w:bCs/>
                <w:sz w:val="20"/>
                <w:szCs w:val="20"/>
              </w:rPr>
            </w:pPr>
          </w:p>
        </w:tc>
        <w:tc>
          <w:tcPr>
            <w:tcW w:w="969" w:type="dxa"/>
          </w:tcPr>
          <w:p w14:paraId="49A8DB4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DF0E345" w14:textId="77777777" w:rsidR="009A3064" w:rsidRPr="00B60EBE" w:rsidRDefault="009A3064" w:rsidP="009A3064">
            <w:pPr>
              <w:jc w:val="center"/>
              <w:rPr>
                <w:rFonts w:cs="Arial"/>
                <w:b/>
                <w:bCs/>
                <w:sz w:val="20"/>
                <w:szCs w:val="20"/>
              </w:rPr>
            </w:pPr>
          </w:p>
        </w:tc>
      </w:tr>
      <w:tr w:rsidR="009A3064" w:rsidRPr="00B60EBE" w14:paraId="7B5E735B" w14:textId="77777777" w:rsidTr="009A3064">
        <w:trPr>
          <w:gridAfter w:val="8"/>
          <w:wAfter w:w="4503" w:type="dxa"/>
        </w:trPr>
        <w:tc>
          <w:tcPr>
            <w:tcW w:w="1327" w:type="dxa"/>
          </w:tcPr>
          <w:p w14:paraId="70E736CB" w14:textId="77777777" w:rsidR="009A3064" w:rsidRPr="00B60EBE" w:rsidRDefault="009A3064" w:rsidP="009A3064">
            <w:pPr>
              <w:rPr>
                <w:rFonts w:cs="Arial"/>
                <w:sz w:val="20"/>
                <w:szCs w:val="20"/>
              </w:rPr>
            </w:pPr>
            <w:r w:rsidRPr="00B60EBE">
              <w:rPr>
                <w:rFonts w:cs="Arial"/>
                <w:sz w:val="20"/>
                <w:szCs w:val="20"/>
              </w:rPr>
              <w:t>Грделица</w:t>
            </w:r>
          </w:p>
        </w:tc>
        <w:tc>
          <w:tcPr>
            <w:tcW w:w="953" w:type="dxa"/>
          </w:tcPr>
          <w:p w14:paraId="712DF724" w14:textId="77777777" w:rsidR="009A3064" w:rsidRPr="00B60EBE" w:rsidRDefault="009A3064" w:rsidP="009A3064">
            <w:pPr>
              <w:jc w:val="center"/>
              <w:rPr>
                <w:rFonts w:cs="Arial"/>
                <w:b/>
                <w:bCs/>
                <w:sz w:val="20"/>
                <w:szCs w:val="20"/>
              </w:rPr>
            </w:pPr>
          </w:p>
        </w:tc>
        <w:tc>
          <w:tcPr>
            <w:tcW w:w="969" w:type="dxa"/>
          </w:tcPr>
          <w:p w14:paraId="0B6F016A" w14:textId="77777777" w:rsidR="009A3064" w:rsidRPr="00B60EBE" w:rsidRDefault="009A3064" w:rsidP="009A3064">
            <w:pPr>
              <w:jc w:val="center"/>
              <w:rPr>
                <w:rFonts w:cs="Arial"/>
                <w:b/>
                <w:bCs/>
                <w:sz w:val="20"/>
                <w:szCs w:val="20"/>
              </w:rPr>
            </w:pPr>
          </w:p>
        </w:tc>
        <w:tc>
          <w:tcPr>
            <w:tcW w:w="969" w:type="dxa"/>
          </w:tcPr>
          <w:p w14:paraId="3C95F130"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5F528252" w14:textId="77777777" w:rsidR="009A3064" w:rsidRPr="00B60EBE" w:rsidRDefault="009A3064" w:rsidP="009A3064">
            <w:pPr>
              <w:jc w:val="center"/>
              <w:rPr>
                <w:rFonts w:cs="Arial"/>
                <w:b/>
                <w:bCs/>
                <w:sz w:val="20"/>
                <w:szCs w:val="20"/>
              </w:rPr>
            </w:pPr>
          </w:p>
        </w:tc>
      </w:tr>
      <w:tr w:rsidR="009A3064" w:rsidRPr="00B60EBE" w14:paraId="4595B9C8" w14:textId="77777777" w:rsidTr="009A3064">
        <w:trPr>
          <w:gridAfter w:val="8"/>
          <w:wAfter w:w="4503" w:type="dxa"/>
        </w:trPr>
        <w:tc>
          <w:tcPr>
            <w:tcW w:w="1327" w:type="dxa"/>
          </w:tcPr>
          <w:p w14:paraId="717C55A7"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53" w:type="dxa"/>
          </w:tcPr>
          <w:p w14:paraId="49EEE193" w14:textId="77777777" w:rsidR="009A3064" w:rsidRPr="00B60EBE" w:rsidRDefault="009A3064" w:rsidP="009A3064">
            <w:pPr>
              <w:jc w:val="center"/>
              <w:rPr>
                <w:rFonts w:cs="Arial"/>
                <w:b/>
                <w:bCs/>
                <w:sz w:val="20"/>
                <w:szCs w:val="20"/>
              </w:rPr>
            </w:pPr>
          </w:p>
        </w:tc>
        <w:tc>
          <w:tcPr>
            <w:tcW w:w="969" w:type="dxa"/>
          </w:tcPr>
          <w:p w14:paraId="6C50B29F" w14:textId="77777777" w:rsidR="009A3064" w:rsidRPr="00B60EBE" w:rsidRDefault="009A3064" w:rsidP="009A3064">
            <w:pPr>
              <w:jc w:val="center"/>
              <w:rPr>
                <w:rFonts w:cs="Arial"/>
                <w:b/>
                <w:bCs/>
                <w:sz w:val="20"/>
                <w:szCs w:val="20"/>
              </w:rPr>
            </w:pPr>
          </w:p>
        </w:tc>
        <w:tc>
          <w:tcPr>
            <w:tcW w:w="969" w:type="dxa"/>
          </w:tcPr>
          <w:p w14:paraId="6EE15F04"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570713F6" w14:textId="77777777" w:rsidR="009A3064" w:rsidRPr="00B60EBE" w:rsidRDefault="009A3064" w:rsidP="009A3064">
            <w:pPr>
              <w:jc w:val="center"/>
              <w:rPr>
                <w:rFonts w:cs="Arial"/>
                <w:b/>
                <w:bCs/>
                <w:sz w:val="20"/>
                <w:szCs w:val="20"/>
              </w:rPr>
            </w:pPr>
          </w:p>
        </w:tc>
      </w:tr>
      <w:tr w:rsidR="009A3064" w:rsidRPr="00B60EBE" w14:paraId="6357C443" w14:textId="77777777" w:rsidTr="009A3064">
        <w:trPr>
          <w:gridAfter w:val="8"/>
          <w:wAfter w:w="4503" w:type="dxa"/>
        </w:trPr>
        <w:tc>
          <w:tcPr>
            <w:tcW w:w="1327" w:type="dxa"/>
          </w:tcPr>
          <w:p w14:paraId="1C04F956" w14:textId="77777777" w:rsidR="009A3064" w:rsidRPr="00B60EBE" w:rsidRDefault="009A3064" w:rsidP="009A3064">
            <w:pPr>
              <w:rPr>
                <w:rFonts w:cs="Arial"/>
                <w:sz w:val="20"/>
                <w:szCs w:val="20"/>
              </w:rPr>
            </w:pPr>
            <w:r w:rsidRPr="00B60EBE">
              <w:rPr>
                <w:rFonts w:cs="Arial"/>
                <w:sz w:val="20"/>
                <w:szCs w:val="20"/>
              </w:rPr>
              <w:t>Црна Трава</w:t>
            </w:r>
          </w:p>
        </w:tc>
        <w:tc>
          <w:tcPr>
            <w:tcW w:w="953" w:type="dxa"/>
          </w:tcPr>
          <w:p w14:paraId="05DE1D41" w14:textId="77777777" w:rsidR="009A3064" w:rsidRPr="00B60EBE" w:rsidRDefault="009A3064" w:rsidP="009A3064">
            <w:pPr>
              <w:jc w:val="center"/>
              <w:rPr>
                <w:rFonts w:cs="Arial"/>
                <w:b/>
                <w:bCs/>
                <w:sz w:val="20"/>
                <w:szCs w:val="20"/>
              </w:rPr>
            </w:pPr>
          </w:p>
        </w:tc>
        <w:tc>
          <w:tcPr>
            <w:tcW w:w="969" w:type="dxa"/>
          </w:tcPr>
          <w:p w14:paraId="35150541" w14:textId="77777777" w:rsidR="009A3064" w:rsidRPr="00B60EBE" w:rsidRDefault="009A3064" w:rsidP="009A3064">
            <w:pPr>
              <w:jc w:val="center"/>
              <w:rPr>
                <w:rFonts w:cs="Arial"/>
                <w:b/>
                <w:bCs/>
                <w:sz w:val="20"/>
                <w:szCs w:val="20"/>
              </w:rPr>
            </w:pPr>
          </w:p>
        </w:tc>
        <w:tc>
          <w:tcPr>
            <w:tcW w:w="969" w:type="dxa"/>
          </w:tcPr>
          <w:p w14:paraId="027762C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91485A4" w14:textId="77777777" w:rsidR="009A3064" w:rsidRPr="00B60EBE" w:rsidRDefault="009A3064" w:rsidP="009A3064">
            <w:pPr>
              <w:jc w:val="center"/>
              <w:rPr>
                <w:rFonts w:cs="Arial"/>
                <w:b/>
                <w:bCs/>
                <w:sz w:val="20"/>
                <w:szCs w:val="20"/>
              </w:rPr>
            </w:pPr>
          </w:p>
        </w:tc>
      </w:tr>
      <w:tr w:rsidR="009A3064" w:rsidRPr="00B60EBE" w14:paraId="2EA75905" w14:textId="77777777" w:rsidTr="009A3064">
        <w:trPr>
          <w:gridAfter w:val="8"/>
          <w:wAfter w:w="4503" w:type="dxa"/>
        </w:trPr>
        <w:tc>
          <w:tcPr>
            <w:tcW w:w="1327" w:type="dxa"/>
          </w:tcPr>
          <w:p w14:paraId="39112D76" w14:textId="77777777" w:rsidR="009A3064" w:rsidRPr="00B60EBE" w:rsidRDefault="009A3064" w:rsidP="009A3064">
            <w:pPr>
              <w:rPr>
                <w:rFonts w:cs="Arial"/>
                <w:sz w:val="20"/>
                <w:szCs w:val="20"/>
              </w:rPr>
            </w:pPr>
            <w:r w:rsidRPr="00B60EBE">
              <w:rPr>
                <w:rFonts w:cs="Arial"/>
                <w:sz w:val="20"/>
                <w:szCs w:val="20"/>
              </w:rPr>
              <w:t>Босилеград</w:t>
            </w:r>
          </w:p>
        </w:tc>
        <w:tc>
          <w:tcPr>
            <w:tcW w:w="953" w:type="dxa"/>
          </w:tcPr>
          <w:p w14:paraId="6309C9A7" w14:textId="77777777" w:rsidR="009A3064" w:rsidRPr="00B60EBE" w:rsidRDefault="009A3064" w:rsidP="009A3064">
            <w:pPr>
              <w:jc w:val="center"/>
              <w:rPr>
                <w:rFonts w:cs="Arial"/>
                <w:b/>
                <w:bCs/>
                <w:sz w:val="20"/>
                <w:szCs w:val="20"/>
              </w:rPr>
            </w:pPr>
          </w:p>
        </w:tc>
        <w:tc>
          <w:tcPr>
            <w:tcW w:w="969" w:type="dxa"/>
          </w:tcPr>
          <w:p w14:paraId="0989F7F1" w14:textId="77777777" w:rsidR="009A3064" w:rsidRPr="00B60EBE" w:rsidRDefault="009A3064" w:rsidP="009A3064">
            <w:pPr>
              <w:jc w:val="center"/>
              <w:rPr>
                <w:rFonts w:cs="Arial"/>
                <w:b/>
                <w:bCs/>
                <w:sz w:val="20"/>
                <w:szCs w:val="20"/>
              </w:rPr>
            </w:pPr>
          </w:p>
        </w:tc>
        <w:tc>
          <w:tcPr>
            <w:tcW w:w="969" w:type="dxa"/>
          </w:tcPr>
          <w:p w14:paraId="0CF99E1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F327B0C" w14:textId="77777777" w:rsidR="009A3064" w:rsidRPr="00B60EBE" w:rsidRDefault="009A3064" w:rsidP="009A3064">
            <w:pPr>
              <w:jc w:val="center"/>
              <w:rPr>
                <w:rFonts w:cs="Arial"/>
                <w:b/>
                <w:bCs/>
                <w:sz w:val="20"/>
                <w:szCs w:val="20"/>
              </w:rPr>
            </w:pPr>
          </w:p>
        </w:tc>
      </w:tr>
      <w:tr w:rsidR="009A3064" w:rsidRPr="00B60EBE" w14:paraId="1C05121B" w14:textId="77777777" w:rsidTr="009A3064">
        <w:trPr>
          <w:gridAfter w:val="8"/>
          <w:wAfter w:w="4503" w:type="dxa"/>
        </w:trPr>
        <w:tc>
          <w:tcPr>
            <w:tcW w:w="1327" w:type="dxa"/>
          </w:tcPr>
          <w:p w14:paraId="650EF09A" w14:textId="77777777" w:rsidR="009A3064" w:rsidRPr="00B60EBE" w:rsidRDefault="009A3064" w:rsidP="009A3064">
            <w:pPr>
              <w:rPr>
                <w:rFonts w:cs="Arial"/>
                <w:sz w:val="20"/>
                <w:szCs w:val="20"/>
              </w:rPr>
            </w:pPr>
            <w:r w:rsidRPr="00B60EBE">
              <w:rPr>
                <w:rFonts w:cs="Arial"/>
                <w:sz w:val="20"/>
                <w:szCs w:val="20"/>
              </w:rPr>
              <w:t>Власотинце - шалтери</w:t>
            </w:r>
          </w:p>
        </w:tc>
        <w:tc>
          <w:tcPr>
            <w:tcW w:w="953" w:type="dxa"/>
          </w:tcPr>
          <w:p w14:paraId="09313158" w14:textId="77777777" w:rsidR="009A3064" w:rsidRPr="00B60EBE" w:rsidRDefault="009A3064" w:rsidP="009A3064">
            <w:pPr>
              <w:jc w:val="center"/>
              <w:rPr>
                <w:rFonts w:cs="Arial"/>
                <w:b/>
                <w:bCs/>
                <w:sz w:val="20"/>
                <w:szCs w:val="20"/>
              </w:rPr>
            </w:pPr>
          </w:p>
        </w:tc>
        <w:tc>
          <w:tcPr>
            <w:tcW w:w="969" w:type="dxa"/>
          </w:tcPr>
          <w:p w14:paraId="3F3EB7F0" w14:textId="77777777" w:rsidR="009A3064" w:rsidRPr="00B60EBE" w:rsidRDefault="009A3064" w:rsidP="009A3064">
            <w:pPr>
              <w:jc w:val="center"/>
              <w:rPr>
                <w:rFonts w:cs="Arial"/>
                <w:b/>
                <w:bCs/>
                <w:sz w:val="20"/>
                <w:szCs w:val="20"/>
              </w:rPr>
            </w:pPr>
          </w:p>
        </w:tc>
        <w:tc>
          <w:tcPr>
            <w:tcW w:w="969" w:type="dxa"/>
          </w:tcPr>
          <w:p w14:paraId="64234A27"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38E09D73" w14:textId="77777777" w:rsidR="009A3064" w:rsidRPr="00B60EBE" w:rsidRDefault="009A3064" w:rsidP="009A3064">
            <w:pPr>
              <w:jc w:val="center"/>
              <w:rPr>
                <w:rFonts w:cs="Arial"/>
                <w:b/>
                <w:bCs/>
                <w:sz w:val="20"/>
                <w:szCs w:val="20"/>
              </w:rPr>
            </w:pPr>
          </w:p>
        </w:tc>
      </w:tr>
      <w:tr w:rsidR="009A3064" w:rsidRPr="00B60EBE" w14:paraId="16C00BE2" w14:textId="77777777" w:rsidTr="009A3064">
        <w:trPr>
          <w:gridAfter w:val="8"/>
          <w:wAfter w:w="4503" w:type="dxa"/>
        </w:trPr>
        <w:tc>
          <w:tcPr>
            <w:tcW w:w="1327" w:type="dxa"/>
          </w:tcPr>
          <w:p w14:paraId="09945AAC" w14:textId="77777777" w:rsidR="009A3064" w:rsidRPr="00B60EBE" w:rsidRDefault="009A3064" w:rsidP="009A3064">
            <w:pPr>
              <w:rPr>
                <w:rFonts w:cs="Arial"/>
                <w:sz w:val="20"/>
                <w:szCs w:val="20"/>
              </w:rPr>
            </w:pPr>
            <w:r w:rsidRPr="00B60EBE">
              <w:rPr>
                <w:rFonts w:cs="Arial"/>
                <w:sz w:val="20"/>
                <w:szCs w:val="20"/>
              </w:rPr>
              <w:t>Манојловце</w:t>
            </w:r>
          </w:p>
        </w:tc>
        <w:tc>
          <w:tcPr>
            <w:tcW w:w="953" w:type="dxa"/>
          </w:tcPr>
          <w:p w14:paraId="1B672931" w14:textId="77777777" w:rsidR="009A3064" w:rsidRPr="00B60EBE" w:rsidRDefault="009A3064" w:rsidP="009A3064">
            <w:pPr>
              <w:jc w:val="center"/>
              <w:rPr>
                <w:rFonts w:cs="Arial"/>
                <w:b/>
                <w:bCs/>
                <w:sz w:val="20"/>
                <w:szCs w:val="20"/>
              </w:rPr>
            </w:pPr>
          </w:p>
        </w:tc>
        <w:tc>
          <w:tcPr>
            <w:tcW w:w="969" w:type="dxa"/>
          </w:tcPr>
          <w:p w14:paraId="5FA3F2D3" w14:textId="77777777" w:rsidR="009A3064" w:rsidRPr="00B60EBE" w:rsidRDefault="009A3064" w:rsidP="009A3064">
            <w:pPr>
              <w:jc w:val="center"/>
              <w:rPr>
                <w:rFonts w:cs="Arial"/>
                <w:b/>
                <w:bCs/>
                <w:sz w:val="20"/>
                <w:szCs w:val="20"/>
              </w:rPr>
            </w:pPr>
          </w:p>
        </w:tc>
        <w:tc>
          <w:tcPr>
            <w:tcW w:w="969" w:type="dxa"/>
          </w:tcPr>
          <w:p w14:paraId="2FA7611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343AFE7" w14:textId="77777777" w:rsidR="009A3064" w:rsidRPr="00B60EBE" w:rsidRDefault="009A3064" w:rsidP="009A3064">
            <w:pPr>
              <w:jc w:val="center"/>
              <w:rPr>
                <w:rFonts w:cs="Arial"/>
                <w:b/>
                <w:bCs/>
                <w:sz w:val="20"/>
                <w:szCs w:val="20"/>
              </w:rPr>
            </w:pPr>
          </w:p>
        </w:tc>
      </w:tr>
      <w:tr w:rsidR="009A3064" w:rsidRPr="00B60EBE" w14:paraId="5258B740" w14:textId="77777777" w:rsidTr="009A3064">
        <w:trPr>
          <w:gridAfter w:val="8"/>
          <w:wAfter w:w="4503" w:type="dxa"/>
        </w:trPr>
        <w:tc>
          <w:tcPr>
            <w:tcW w:w="1327" w:type="dxa"/>
          </w:tcPr>
          <w:p w14:paraId="6094A435" w14:textId="77777777" w:rsidR="009A3064" w:rsidRPr="00B60EBE" w:rsidRDefault="009A3064" w:rsidP="009A3064">
            <w:pPr>
              <w:rPr>
                <w:rFonts w:cs="Arial"/>
                <w:sz w:val="20"/>
                <w:szCs w:val="20"/>
              </w:rPr>
            </w:pPr>
            <w:r w:rsidRPr="00B60EBE">
              <w:rPr>
                <w:rFonts w:cs="Arial"/>
                <w:sz w:val="20"/>
                <w:szCs w:val="20"/>
              </w:rPr>
              <w:t>Печењевце</w:t>
            </w:r>
          </w:p>
        </w:tc>
        <w:tc>
          <w:tcPr>
            <w:tcW w:w="953" w:type="dxa"/>
          </w:tcPr>
          <w:p w14:paraId="416C6D8E" w14:textId="77777777" w:rsidR="009A3064" w:rsidRPr="00B60EBE" w:rsidRDefault="009A3064" w:rsidP="009A3064">
            <w:pPr>
              <w:jc w:val="center"/>
              <w:rPr>
                <w:rFonts w:cs="Arial"/>
                <w:b/>
                <w:bCs/>
                <w:sz w:val="20"/>
                <w:szCs w:val="20"/>
              </w:rPr>
            </w:pPr>
          </w:p>
        </w:tc>
        <w:tc>
          <w:tcPr>
            <w:tcW w:w="969" w:type="dxa"/>
          </w:tcPr>
          <w:p w14:paraId="77B3B46D" w14:textId="77777777" w:rsidR="009A3064" w:rsidRPr="00B60EBE" w:rsidRDefault="009A3064" w:rsidP="009A3064">
            <w:pPr>
              <w:jc w:val="center"/>
              <w:rPr>
                <w:rFonts w:cs="Arial"/>
                <w:b/>
                <w:bCs/>
                <w:sz w:val="20"/>
                <w:szCs w:val="20"/>
              </w:rPr>
            </w:pPr>
          </w:p>
        </w:tc>
        <w:tc>
          <w:tcPr>
            <w:tcW w:w="969" w:type="dxa"/>
          </w:tcPr>
          <w:p w14:paraId="441DC39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4E64E5A" w14:textId="77777777" w:rsidR="009A3064" w:rsidRPr="00B60EBE" w:rsidRDefault="009A3064" w:rsidP="009A3064">
            <w:pPr>
              <w:jc w:val="center"/>
              <w:rPr>
                <w:rFonts w:cs="Arial"/>
                <w:b/>
                <w:bCs/>
                <w:sz w:val="20"/>
                <w:szCs w:val="20"/>
              </w:rPr>
            </w:pPr>
          </w:p>
        </w:tc>
      </w:tr>
      <w:tr w:rsidR="009A3064" w:rsidRPr="00B60EBE" w14:paraId="40B5F19A" w14:textId="77777777" w:rsidTr="009A3064">
        <w:trPr>
          <w:gridAfter w:val="8"/>
          <w:wAfter w:w="4503" w:type="dxa"/>
        </w:trPr>
        <w:tc>
          <w:tcPr>
            <w:tcW w:w="1327" w:type="dxa"/>
          </w:tcPr>
          <w:p w14:paraId="307AE2F3" w14:textId="77777777" w:rsidR="009A3064" w:rsidRPr="00B60EBE" w:rsidRDefault="009A3064" w:rsidP="009A3064">
            <w:pPr>
              <w:rPr>
                <w:rFonts w:cs="Arial"/>
                <w:sz w:val="20"/>
                <w:szCs w:val="20"/>
              </w:rPr>
            </w:pPr>
            <w:r w:rsidRPr="00B60EBE">
              <w:rPr>
                <w:rFonts w:cs="Arial"/>
                <w:sz w:val="20"/>
                <w:szCs w:val="20"/>
              </w:rPr>
              <w:t>Лебане</w:t>
            </w:r>
          </w:p>
        </w:tc>
        <w:tc>
          <w:tcPr>
            <w:tcW w:w="953" w:type="dxa"/>
          </w:tcPr>
          <w:p w14:paraId="75614FCD" w14:textId="77777777" w:rsidR="009A3064" w:rsidRPr="00B60EBE" w:rsidRDefault="009A3064" w:rsidP="009A3064">
            <w:pPr>
              <w:jc w:val="center"/>
              <w:rPr>
                <w:rFonts w:cs="Arial"/>
                <w:b/>
                <w:bCs/>
                <w:sz w:val="20"/>
                <w:szCs w:val="20"/>
              </w:rPr>
            </w:pPr>
          </w:p>
        </w:tc>
        <w:tc>
          <w:tcPr>
            <w:tcW w:w="969" w:type="dxa"/>
          </w:tcPr>
          <w:p w14:paraId="313F6F46" w14:textId="77777777" w:rsidR="009A3064" w:rsidRPr="00B60EBE" w:rsidRDefault="009A3064" w:rsidP="009A3064">
            <w:pPr>
              <w:jc w:val="center"/>
              <w:rPr>
                <w:rFonts w:cs="Arial"/>
                <w:b/>
                <w:bCs/>
                <w:sz w:val="20"/>
                <w:szCs w:val="20"/>
              </w:rPr>
            </w:pPr>
          </w:p>
        </w:tc>
        <w:tc>
          <w:tcPr>
            <w:tcW w:w="969" w:type="dxa"/>
          </w:tcPr>
          <w:p w14:paraId="699C9762"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37688B54" w14:textId="77777777" w:rsidR="009A3064" w:rsidRPr="00B60EBE" w:rsidRDefault="009A3064" w:rsidP="009A3064">
            <w:pPr>
              <w:jc w:val="center"/>
              <w:rPr>
                <w:rFonts w:cs="Arial"/>
                <w:b/>
                <w:bCs/>
                <w:sz w:val="20"/>
                <w:szCs w:val="20"/>
              </w:rPr>
            </w:pPr>
          </w:p>
        </w:tc>
      </w:tr>
      <w:tr w:rsidR="009A3064" w:rsidRPr="00B60EBE" w14:paraId="1AC6DCC5" w14:textId="77777777" w:rsidTr="009A3064">
        <w:trPr>
          <w:gridAfter w:val="8"/>
          <w:wAfter w:w="4503" w:type="dxa"/>
        </w:trPr>
        <w:tc>
          <w:tcPr>
            <w:tcW w:w="1327" w:type="dxa"/>
          </w:tcPr>
          <w:p w14:paraId="1F0283DA" w14:textId="77777777" w:rsidR="009A3064" w:rsidRPr="00B60EBE" w:rsidRDefault="009A3064" w:rsidP="009A3064">
            <w:pPr>
              <w:rPr>
                <w:rFonts w:cs="Arial"/>
                <w:sz w:val="20"/>
                <w:szCs w:val="20"/>
              </w:rPr>
            </w:pPr>
            <w:r w:rsidRPr="00B60EBE">
              <w:rPr>
                <w:rFonts w:cs="Arial"/>
                <w:sz w:val="20"/>
                <w:szCs w:val="20"/>
              </w:rPr>
              <w:t>Бојник - шалтери</w:t>
            </w:r>
          </w:p>
        </w:tc>
        <w:tc>
          <w:tcPr>
            <w:tcW w:w="953" w:type="dxa"/>
          </w:tcPr>
          <w:p w14:paraId="3E89130B" w14:textId="77777777" w:rsidR="009A3064" w:rsidRPr="00B60EBE" w:rsidRDefault="009A3064" w:rsidP="009A3064">
            <w:pPr>
              <w:jc w:val="center"/>
              <w:rPr>
                <w:rFonts w:cs="Arial"/>
                <w:b/>
                <w:bCs/>
                <w:sz w:val="20"/>
                <w:szCs w:val="20"/>
              </w:rPr>
            </w:pPr>
          </w:p>
        </w:tc>
        <w:tc>
          <w:tcPr>
            <w:tcW w:w="969" w:type="dxa"/>
          </w:tcPr>
          <w:p w14:paraId="2BAC6676" w14:textId="77777777" w:rsidR="009A3064" w:rsidRPr="00B60EBE" w:rsidRDefault="009A3064" w:rsidP="009A3064">
            <w:pPr>
              <w:jc w:val="center"/>
              <w:rPr>
                <w:rFonts w:cs="Arial"/>
                <w:b/>
                <w:bCs/>
                <w:sz w:val="20"/>
                <w:szCs w:val="20"/>
              </w:rPr>
            </w:pPr>
          </w:p>
        </w:tc>
        <w:tc>
          <w:tcPr>
            <w:tcW w:w="969" w:type="dxa"/>
          </w:tcPr>
          <w:p w14:paraId="0FE39210"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8673772" w14:textId="77777777" w:rsidR="009A3064" w:rsidRPr="00B60EBE" w:rsidRDefault="009A3064" w:rsidP="009A3064">
            <w:pPr>
              <w:jc w:val="center"/>
              <w:rPr>
                <w:rFonts w:cs="Arial"/>
                <w:b/>
                <w:bCs/>
                <w:sz w:val="20"/>
                <w:szCs w:val="20"/>
              </w:rPr>
            </w:pPr>
          </w:p>
        </w:tc>
      </w:tr>
      <w:tr w:rsidR="009A3064" w:rsidRPr="00B60EBE" w14:paraId="5CC29CCA" w14:textId="77777777" w:rsidTr="009A3064">
        <w:trPr>
          <w:gridAfter w:val="8"/>
          <w:wAfter w:w="4503" w:type="dxa"/>
        </w:trPr>
        <w:tc>
          <w:tcPr>
            <w:tcW w:w="1327" w:type="dxa"/>
          </w:tcPr>
          <w:p w14:paraId="5A102890" w14:textId="77777777" w:rsidR="009A3064" w:rsidRPr="00B60EBE" w:rsidRDefault="009A3064" w:rsidP="009A3064">
            <w:pPr>
              <w:rPr>
                <w:rFonts w:cs="Arial"/>
                <w:sz w:val="20"/>
                <w:szCs w:val="20"/>
              </w:rPr>
            </w:pPr>
            <w:r w:rsidRPr="00B60EBE">
              <w:rPr>
                <w:rFonts w:cs="Arial"/>
                <w:sz w:val="20"/>
                <w:szCs w:val="20"/>
              </w:rPr>
              <w:t>Медвеђа</w:t>
            </w:r>
          </w:p>
        </w:tc>
        <w:tc>
          <w:tcPr>
            <w:tcW w:w="953" w:type="dxa"/>
          </w:tcPr>
          <w:p w14:paraId="38F10297" w14:textId="77777777" w:rsidR="009A3064" w:rsidRPr="00B60EBE" w:rsidRDefault="009A3064" w:rsidP="009A3064">
            <w:pPr>
              <w:jc w:val="center"/>
              <w:rPr>
                <w:rFonts w:cs="Arial"/>
                <w:b/>
                <w:bCs/>
                <w:sz w:val="20"/>
                <w:szCs w:val="20"/>
              </w:rPr>
            </w:pPr>
          </w:p>
        </w:tc>
        <w:tc>
          <w:tcPr>
            <w:tcW w:w="969" w:type="dxa"/>
          </w:tcPr>
          <w:p w14:paraId="10FD3260" w14:textId="77777777" w:rsidR="009A3064" w:rsidRPr="00B60EBE" w:rsidRDefault="009A3064" w:rsidP="009A3064">
            <w:pPr>
              <w:jc w:val="center"/>
              <w:rPr>
                <w:rFonts w:cs="Arial"/>
                <w:b/>
                <w:bCs/>
                <w:sz w:val="20"/>
                <w:szCs w:val="20"/>
              </w:rPr>
            </w:pPr>
          </w:p>
        </w:tc>
        <w:tc>
          <w:tcPr>
            <w:tcW w:w="969" w:type="dxa"/>
          </w:tcPr>
          <w:p w14:paraId="5C824658"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0CD18406" w14:textId="77777777" w:rsidR="009A3064" w:rsidRPr="00B60EBE" w:rsidRDefault="009A3064" w:rsidP="009A3064">
            <w:pPr>
              <w:jc w:val="center"/>
              <w:rPr>
                <w:rFonts w:cs="Arial"/>
                <w:b/>
                <w:bCs/>
                <w:sz w:val="20"/>
                <w:szCs w:val="20"/>
              </w:rPr>
            </w:pPr>
          </w:p>
        </w:tc>
      </w:tr>
      <w:tr w:rsidR="009A3064" w:rsidRPr="00B60EBE" w14:paraId="6492FCDA" w14:textId="77777777" w:rsidTr="009A3064">
        <w:trPr>
          <w:gridAfter w:val="8"/>
          <w:wAfter w:w="4503" w:type="dxa"/>
        </w:trPr>
        <w:tc>
          <w:tcPr>
            <w:tcW w:w="1327" w:type="dxa"/>
          </w:tcPr>
          <w:p w14:paraId="3105DD95" w14:textId="77777777" w:rsidR="009A3064" w:rsidRPr="00B60EBE" w:rsidRDefault="009A3064" w:rsidP="009A3064">
            <w:pPr>
              <w:rPr>
                <w:rFonts w:cs="Arial"/>
                <w:sz w:val="20"/>
                <w:szCs w:val="20"/>
              </w:rPr>
            </w:pPr>
            <w:r w:rsidRPr="00B60EBE">
              <w:rPr>
                <w:rFonts w:cs="Arial"/>
                <w:sz w:val="20"/>
                <w:szCs w:val="20"/>
              </w:rPr>
              <w:t>Вучје</w:t>
            </w:r>
          </w:p>
        </w:tc>
        <w:tc>
          <w:tcPr>
            <w:tcW w:w="953" w:type="dxa"/>
          </w:tcPr>
          <w:p w14:paraId="49125BB2" w14:textId="77777777" w:rsidR="009A3064" w:rsidRPr="00B60EBE" w:rsidRDefault="009A3064" w:rsidP="009A3064">
            <w:pPr>
              <w:jc w:val="center"/>
              <w:rPr>
                <w:rFonts w:cs="Arial"/>
                <w:b/>
                <w:bCs/>
                <w:sz w:val="20"/>
                <w:szCs w:val="20"/>
              </w:rPr>
            </w:pPr>
          </w:p>
        </w:tc>
        <w:tc>
          <w:tcPr>
            <w:tcW w:w="969" w:type="dxa"/>
          </w:tcPr>
          <w:p w14:paraId="605488D7" w14:textId="77777777" w:rsidR="009A3064" w:rsidRPr="00B60EBE" w:rsidRDefault="009A3064" w:rsidP="009A3064">
            <w:pPr>
              <w:jc w:val="center"/>
              <w:rPr>
                <w:rFonts w:cs="Arial"/>
                <w:b/>
                <w:bCs/>
                <w:sz w:val="20"/>
                <w:szCs w:val="20"/>
              </w:rPr>
            </w:pPr>
          </w:p>
        </w:tc>
        <w:tc>
          <w:tcPr>
            <w:tcW w:w="969" w:type="dxa"/>
          </w:tcPr>
          <w:p w14:paraId="26127D65"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E6144A3" w14:textId="77777777" w:rsidR="009A3064" w:rsidRPr="00B60EBE" w:rsidRDefault="009A3064" w:rsidP="009A3064">
            <w:pPr>
              <w:jc w:val="center"/>
              <w:rPr>
                <w:rFonts w:cs="Arial"/>
                <w:b/>
                <w:bCs/>
                <w:sz w:val="20"/>
                <w:szCs w:val="20"/>
              </w:rPr>
            </w:pPr>
          </w:p>
        </w:tc>
      </w:tr>
      <w:tr w:rsidR="009A3064" w:rsidRPr="00B60EBE" w14:paraId="0DAD4087" w14:textId="77777777" w:rsidTr="009A3064">
        <w:trPr>
          <w:gridAfter w:val="8"/>
          <w:wAfter w:w="4503" w:type="dxa"/>
        </w:trPr>
        <w:tc>
          <w:tcPr>
            <w:tcW w:w="1327" w:type="dxa"/>
          </w:tcPr>
          <w:p w14:paraId="75FB16A7" w14:textId="77777777" w:rsidR="009A3064" w:rsidRPr="00B60EBE" w:rsidRDefault="009A3064" w:rsidP="009A3064">
            <w:pPr>
              <w:rPr>
                <w:rFonts w:cs="Arial"/>
                <w:sz w:val="20"/>
                <w:szCs w:val="20"/>
                <w:lang w:val="ru-RU"/>
              </w:rPr>
            </w:pPr>
            <w:r w:rsidRPr="00B60EBE">
              <w:rPr>
                <w:rFonts w:cs="Arial"/>
                <w:sz w:val="20"/>
                <w:szCs w:val="20"/>
                <w:lang w:val="ru-RU"/>
              </w:rPr>
              <w:lastRenderedPageBreak/>
              <w:t>Врање - служба нап. ел.енергије</w:t>
            </w:r>
          </w:p>
        </w:tc>
        <w:tc>
          <w:tcPr>
            <w:tcW w:w="953" w:type="dxa"/>
          </w:tcPr>
          <w:p w14:paraId="3CA0EE3E"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69" w:type="dxa"/>
          </w:tcPr>
          <w:p w14:paraId="04E097D2" w14:textId="77777777" w:rsidR="009A3064" w:rsidRPr="00B60EBE" w:rsidRDefault="009A3064" w:rsidP="009A3064">
            <w:pPr>
              <w:jc w:val="center"/>
              <w:rPr>
                <w:rFonts w:cs="Arial"/>
                <w:b/>
                <w:bCs/>
                <w:sz w:val="20"/>
                <w:szCs w:val="20"/>
              </w:rPr>
            </w:pPr>
          </w:p>
        </w:tc>
        <w:tc>
          <w:tcPr>
            <w:tcW w:w="969" w:type="dxa"/>
          </w:tcPr>
          <w:p w14:paraId="372CF7DB" w14:textId="77777777" w:rsidR="009A3064" w:rsidRPr="00B60EBE" w:rsidRDefault="009A3064" w:rsidP="009A3064">
            <w:pPr>
              <w:jc w:val="center"/>
              <w:rPr>
                <w:rFonts w:cs="Arial"/>
                <w:b/>
                <w:bCs/>
                <w:sz w:val="20"/>
                <w:szCs w:val="20"/>
              </w:rPr>
            </w:pPr>
          </w:p>
        </w:tc>
        <w:tc>
          <w:tcPr>
            <w:tcW w:w="969" w:type="dxa"/>
          </w:tcPr>
          <w:p w14:paraId="532D589C" w14:textId="77777777" w:rsidR="009A3064" w:rsidRPr="00B60EBE" w:rsidRDefault="009A3064" w:rsidP="009A3064">
            <w:pPr>
              <w:jc w:val="center"/>
              <w:rPr>
                <w:rFonts w:cs="Arial"/>
                <w:b/>
                <w:bCs/>
                <w:sz w:val="20"/>
                <w:szCs w:val="20"/>
              </w:rPr>
            </w:pPr>
            <w:r w:rsidRPr="00B60EBE">
              <w:rPr>
                <w:rFonts w:cs="Arial"/>
                <w:b/>
                <w:bCs/>
                <w:sz w:val="20"/>
                <w:szCs w:val="20"/>
              </w:rPr>
              <w:t>3</w:t>
            </w:r>
          </w:p>
        </w:tc>
      </w:tr>
      <w:tr w:rsidR="009A3064" w:rsidRPr="00B60EBE" w14:paraId="44FEC3EC" w14:textId="77777777" w:rsidTr="009A3064">
        <w:trPr>
          <w:gridAfter w:val="8"/>
          <w:wAfter w:w="4503" w:type="dxa"/>
        </w:trPr>
        <w:tc>
          <w:tcPr>
            <w:tcW w:w="1327" w:type="dxa"/>
          </w:tcPr>
          <w:p w14:paraId="4A912514" w14:textId="77777777" w:rsidR="009A3064" w:rsidRPr="00B60EBE" w:rsidRDefault="009A3064" w:rsidP="009A3064">
            <w:pPr>
              <w:rPr>
                <w:rFonts w:cs="Arial"/>
                <w:sz w:val="20"/>
                <w:szCs w:val="20"/>
              </w:rPr>
            </w:pPr>
            <w:r w:rsidRPr="00B60EBE">
              <w:rPr>
                <w:rFonts w:cs="Arial"/>
                <w:sz w:val="20"/>
                <w:szCs w:val="20"/>
              </w:rPr>
              <w:t>Владичин Хан - наплата</w:t>
            </w:r>
          </w:p>
        </w:tc>
        <w:tc>
          <w:tcPr>
            <w:tcW w:w="953" w:type="dxa"/>
          </w:tcPr>
          <w:p w14:paraId="3D484649"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969" w:type="dxa"/>
          </w:tcPr>
          <w:p w14:paraId="18BD2614" w14:textId="77777777" w:rsidR="009A3064" w:rsidRPr="00B60EBE" w:rsidRDefault="009A3064" w:rsidP="009A3064">
            <w:pPr>
              <w:jc w:val="center"/>
              <w:rPr>
                <w:rFonts w:cs="Arial"/>
                <w:b/>
                <w:bCs/>
                <w:sz w:val="20"/>
                <w:szCs w:val="20"/>
              </w:rPr>
            </w:pPr>
          </w:p>
        </w:tc>
        <w:tc>
          <w:tcPr>
            <w:tcW w:w="969" w:type="dxa"/>
          </w:tcPr>
          <w:p w14:paraId="2B6A92A7" w14:textId="77777777" w:rsidR="009A3064" w:rsidRPr="00B60EBE" w:rsidRDefault="009A3064" w:rsidP="009A3064">
            <w:pPr>
              <w:jc w:val="center"/>
              <w:rPr>
                <w:rFonts w:cs="Arial"/>
                <w:b/>
                <w:bCs/>
                <w:sz w:val="20"/>
                <w:szCs w:val="20"/>
              </w:rPr>
            </w:pPr>
          </w:p>
        </w:tc>
        <w:tc>
          <w:tcPr>
            <w:tcW w:w="969" w:type="dxa"/>
          </w:tcPr>
          <w:p w14:paraId="3288CBCA" w14:textId="77777777" w:rsidR="009A3064" w:rsidRPr="00B60EBE" w:rsidRDefault="009A3064" w:rsidP="009A3064">
            <w:pPr>
              <w:jc w:val="center"/>
              <w:rPr>
                <w:rFonts w:cs="Arial"/>
                <w:b/>
                <w:bCs/>
                <w:sz w:val="20"/>
                <w:szCs w:val="20"/>
              </w:rPr>
            </w:pPr>
          </w:p>
        </w:tc>
      </w:tr>
      <w:tr w:rsidR="009A3064" w:rsidRPr="00B60EBE" w14:paraId="22073601" w14:textId="77777777" w:rsidTr="009A3064">
        <w:trPr>
          <w:gridAfter w:val="8"/>
          <w:wAfter w:w="4503" w:type="dxa"/>
        </w:trPr>
        <w:tc>
          <w:tcPr>
            <w:tcW w:w="1327" w:type="dxa"/>
          </w:tcPr>
          <w:p w14:paraId="7CAF0FC5" w14:textId="77777777" w:rsidR="009A3064" w:rsidRPr="00B60EBE" w:rsidRDefault="009A3064" w:rsidP="009A3064">
            <w:pPr>
              <w:rPr>
                <w:rFonts w:cs="Arial"/>
                <w:sz w:val="20"/>
                <w:szCs w:val="20"/>
              </w:rPr>
            </w:pPr>
            <w:r w:rsidRPr="00B60EBE">
              <w:rPr>
                <w:rFonts w:cs="Arial"/>
                <w:sz w:val="20"/>
                <w:szCs w:val="20"/>
              </w:rPr>
              <w:t>Врањска бања</w:t>
            </w:r>
          </w:p>
        </w:tc>
        <w:tc>
          <w:tcPr>
            <w:tcW w:w="953" w:type="dxa"/>
          </w:tcPr>
          <w:p w14:paraId="62FCED0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1C1D23B2" w14:textId="77777777" w:rsidR="009A3064" w:rsidRPr="00B60EBE" w:rsidRDefault="009A3064" w:rsidP="009A3064">
            <w:pPr>
              <w:jc w:val="center"/>
              <w:rPr>
                <w:rFonts w:cs="Arial"/>
                <w:b/>
                <w:bCs/>
                <w:sz w:val="20"/>
                <w:szCs w:val="20"/>
              </w:rPr>
            </w:pPr>
          </w:p>
        </w:tc>
        <w:tc>
          <w:tcPr>
            <w:tcW w:w="969" w:type="dxa"/>
          </w:tcPr>
          <w:p w14:paraId="24EF1F75" w14:textId="77777777" w:rsidR="009A3064" w:rsidRPr="00B60EBE" w:rsidRDefault="009A3064" w:rsidP="009A3064">
            <w:pPr>
              <w:jc w:val="center"/>
              <w:rPr>
                <w:rFonts w:cs="Arial"/>
                <w:b/>
                <w:bCs/>
                <w:sz w:val="20"/>
                <w:szCs w:val="20"/>
              </w:rPr>
            </w:pPr>
          </w:p>
        </w:tc>
        <w:tc>
          <w:tcPr>
            <w:tcW w:w="969" w:type="dxa"/>
          </w:tcPr>
          <w:p w14:paraId="0496A366" w14:textId="77777777" w:rsidR="009A3064" w:rsidRPr="00B60EBE" w:rsidRDefault="009A3064" w:rsidP="009A3064">
            <w:pPr>
              <w:jc w:val="center"/>
              <w:rPr>
                <w:rFonts w:cs="Arial"/>
                <w:b/>
                <w:bCs/>
                <w:sz w:val="20"/>
                <w:szCs w:val="20"/>
              </w:rPr>
            </w:pPr>
          </w:p>
        </w:tc>
      </w:tr>
      <w:tr w:rsidR="009A3064" w:rsidRPr="00B60EBE" w14:paraId="5BBA559F" w14:textId="77777777" w:rsidTr="009A3064">
        <w:trPr>
          <w:gridAfter w:val="8"/>
          <w:wAfter w:w="4503" w:type="dxa"/>
        </w:trPr>
        <w:tc>
          <w:tcPr>
            <w:tcW w:w="1327" w:type="dxa"/>
          </w:tcPr>
          <w:p w14:paraId="09AF95D0" w14:textId="77777777" w:rsidR="009A3064" w:rsidRPr="00B60EBE" w:rsidRDefault="009A3064" w:rsidP="009A3064">
            <w:pPr>
              <w:rPr>
                <w:rFonts w:cs="Arial"/>
                <w:sz w:val="20"/>
                <w:szCs w:val="20"/>
              </w:rPr>
            </w:pPr>
            <w:r w:rsidRPr="00B60EBE">
              <w:rPr>
                <w:rFonts w:cs="Arial"/>
                <w:sz w:val="20"/>
                <w:szCs w:val="20"/>
              </w:rPr>
              <w:t>Бујановац - наплата</w:t>
            </w:r>
          </w:p>
        </w:tc>
        <w:tc>
          <w:tcPr>
            <w:tcW w:w="953" w:type="dxa"/>
          </w:tcPr>
          <w:p w14:paraId="3013110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6681D3F2" w14:textId="77777777" w:rsidR="009A3064" w:rsidRPr="00B60EBE" w:rsidRDefault="009A3064" w:rsidP="009A3064">
            <w:pPr>
              <w:jc w:val="center"/>
              <w:rPr>
                <w:rFonts w:cs="Arial"/>
                <w:b/>
                <w:bCs/>
                <w:sz w:val="20"/>
                <w:szCs w:val="20"/>
              </w:rPr>
            </w:pPr>
          </w:p>
        </w:tc>
        <w:tc>
          <w:tcPr>
            <w:tcW w:w="969" w:type="dxa"/>
          </w:tcPr>
          <w:p w14:paraId="1DACDBE9" w14:textId="77777777" w:rsidR="009A3064" w:rsidRPr="00B60EBE" w:rsidRDefault="009A3064" w:rsidP="009A3064">
            <w:pPr>
              <w:jc w:val="center"/>
              <w:rPr>
                <w:rFonts w:cs="Arial"/>
                <w:b/>
                <w:bCs/>
                <w:sz w:val="20"/>
                <w:szCs w:val="20"/>
              </w:rPr>
            </w:pPr>
          </w:p>
        </w:tc>
        <w:tc>
          <w:tcPr>
            <w:tcW w:w="969" w:type="dxa"/>
          </w:tcPr>
          <w:p w14:paraId="0B7D29D4"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7A362338" w14:textId="77777777" w:rsidTr="009A3064">
        <w:trPr>
          <w:gridAfter w:val="8"/>
          <w:wAfter w:w="4503" w:type="dxa"/>
        </w:trPr>
        <w:tc>
          <w:tcPr>
            <w:tcW w:w="1327" w:type="dxa"/>
          </w:tcPr>
          <w:p w14:paraId="1673AA07" w14:textId="77777777" w:rsidR="009A3064" w:rsidRPr="00B60EBE" w:rsidRDefault="009A3064" w:rsidP="009A3064">
            <w:pPr>
              <w:rPr>
                <w:rFonts w:cs="Arial"/>
                <w:sz w:val="20"/>
                <w:szCs w:val="20"/>
              </w:rPr>
            </w:pPr>
            <w:r w:rsidRPr="00B60EBE">
              <w:rPr>
                <w:rFonts w:cs="Arial"/>
                <w:sz w:val="20"/>
                <w:szCs w:val="20"/>
              </w:rPr>
              <w:t>Прешево - управна зграда</w:t>
            </w:r>
          </w:p>
        </w:tc>
        <w:tc>
          <w:tcPr>
            <w:tcW w:w="953" w:type="dxa"/>
          </w:tcPr>
          <w:p w14:paraId="6E4E8C4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66899C5" w14:textId="77777777" w:rsidR="009A3064" w:rsidRPr="00B60EBE" w:rsidRDefault="009A3064" w:rsidP="009A3064">
            <w:pPr>
              <w:jc w:val="center"/>
              <w:rPr>
                <w:rFonts w:cs="Arial"/>
                <w:b/>
                <w:bCs/>
                <w:sz w:val="20"/>
                <w:szCs w:val="20"/>
              </w:rPr>
            </w:pPr>
          </w:p>
        </w:tc>
        <w:tc>
          <w:tcPr>
            <w:tcW w:w="969" w:type="dxa"/>
          </w:tcPr>
          <w:p w14:paraId="05DFFEE6" w14:textId="77777777" w:rsidR="009A3064" w:rsidRPr="00B60EBE" w:rsidRDefault="009A3064" w:rsidP="009A3064">
            <w:pPr>
              <w:jc w:val="center"/>
              <w:rPr>
                <w:rFonts w:cs="Arial"/>
                <w:b/>
                <w:bCs/>
                <w:sz w:val="20"/>
                <w:szCs w:val="20"/>
              </w:rPr>
            </w:pPr>
          </w:p>
        </w:tc>
        <w:tc>
          <w:tcPr>
            <w:tcW w:w="969" w:type="dxa"/>
          </w:tcPr>
          <w:p w14:paraId="7D427958" w14:textId="77777777" w:rsidR="009A3064" w:rsidRPr="00B60EBE" w:rsidRDefault="009A3064" w:rsidP="009A3064">
            <w:pPr>
              <w:jc w:val="center"/>
              <w:rPr>
                <w:rFonts w:cs="Arial"/>
                <w:b/>
                <w:bCs/>
                <w:sz w:val="20"/>
                <w:szCs w:val="20"/>
              </w:rPr>
            </w:pPr>
            <w:r w:rsidRPr="00B60EBE">
              <w:rPr>
                <w:rFonts w:cs="Arial"/>
                <w:b/>
                <w:bCs/>
                <w:sz w:val="20"/>
                <w:szCs w:val="20"/>
              </w:rPr>
              <w:t>2</w:t>
            </w:r>
          </w:p>
        </w:tc>
      </w:tr>
      <w:tr w:rsidR="009A3064" w:rsidRPr="00B60EBE" w14:paraId="4817FFCD" w14:textId="77777777" w:rsidTr="009A3064">
        <w:trPr>
          <w:gridAfter w:val="8"/>
          <w:wAfter w:w="4503" w:type="dxa"/>
        </w:trPr>
        <w:tc>
          <w:tcPr>
            <w:tcW w:w="1327" w:type="dxa"/>
          </w:tcPr>
          <w:p w14:paraId="09F21E19" w14:textId="77777777" w:rsidR="009A3064" w:rsidRPr="00B60EBE" w:rsidRDefault="009A3064" w:rsidP="009A3064">
            <w:pPr>
              <w:rPr>
                <w:rFonts w:cs="Arial"/>
                <w:sz w:val="20"/>
                <w:szCs w:val="20"/>
              </w:rPr>
            </w:pPr>
            <w:r w:rsidRPr="00B60EBE">
              <w:rPr>
                <w:rFonts w:cs="Arial"/>
                <w:sz w:val="20"/>
                <w:szCs w:val="20"/>
              </w:rPr>
              <w:t>Трговиште</w:t>
            </w:r>
          </w:p>
        </w:tc>
        <w:tc>
          <w:tcPr>
            <w:tcW w:w="953" w:type="dxa"/>
          </w:tcPr>
          <w:p w14:paraId="2879573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21379F3" w14:textId="77777777" w:rsidR="009A3064" w:rsidRPr="00B60EBE" w:rsidRDefault="009A3064" w:rsidP="009A3064">
            <w:pPr>
              <w:jc w:val="center"/>
              <w:rPr>
                <w:rFonts w:cs="Arial"/>
                <w:b/>
                <w:bCs/>
                <w:sz w:val="20"/>
                <w:szCs w:val="20"/>
              </w:rPr>
            </w:pPr>
          </w:p>
        </w:tc>
        <w:tc>
          <w:tcPr>
            <w:tcW w:w="969" w:type="dxa"/>
          </w:tcPr>
          <w:p w14:paraId="503A361E" w14:textId="77777777" w:rsidR="009A3064" w:rsidRPr="00B60EBE" w:rsidRDefault="009A3064" w:rsidP="009A3064">
            <w:pPr>
              <w:jc w:val="center"/>
              <w:rPr>
                <w:rFonts w:cs="Arial"/>
                <w:b/>
                <w:bCs/>
                <w:sz w:val="20"/>
                <w:szCs w:val="20"/>
              </w:rPr>
            </w:pPr>
          </w:p>
        </w:tc>
        <w:tc>
          <w:tcPr>
            <w:tcW w:w="969" w:type="dxa"/>
          </w:tcPr>
          <w:p w14:paraId="643B0ABE" w14:textId="77777777" w:rsidR="009A3064" w:rsidRPr="00B60EBE" w:rsidRDefault="009A3064" w:rsidP="009A3064">
            <w:pPr>
              <w:jc w:val="center"/>
              <w:rPr>
                <w:rFonts w:cs="Arial"/>
                <w:b/>
                <w:bCs/>
                <w:sz w:val="20"/>
                <w:szCs w:val="20"/>
              </w:rPr>
            </w:pPr>
          </w:p>
        </w:tc>
      </w:tr>
      <w:tr w:rsidR="009A3064" w:rsidRPr="00B60EBE" w14:paraId="31C41861" w14:textId="77777777" w:rsidTr="009A3064">
        <w:trPr>
          <w:gridAfter w:val="8"/>
          <w:wAfter w:w="4503" w:type="dxa"/>
        </w:trPr>
        <w:tc>
          <w:tcPr>
            <w:tcW w:w="1327" w:type="dxa"/>
          </w:tcPr>
          <w:p w14:paraId="5BBD4113"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06765B6F"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059E6986"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2942F600" w14:textId="77777777" w:rsidR="009A3064" w:rsidRPr="00B60EBE" w:rsidRDefault="009A3064" w:rsidP="009A3064">
            <w:pPr>
              <w:jc w:val="center"/>
              <w:rPr>
                <w:rFonts w:cs="Arial"/>
                <w:b/>
                <w:bCs/>
                <w:sz w:val="20"/>
                <w:szCs w:val="20"/>
              </w:rPr>
            </w:pPr>
          </w:p>
        </w:tc>
        <w:tc>
          <w:tcPr>
            <w:tcW w:w="969" w:type="dxa"/>
          </w:tcPr>
          <w:p w14:paraId="08E419F2" w14:textId="77777777" w:rsidR="009A3064" w:rsidRPr="00B60EBE" w:rsidRDefault="009A3064" w:rsidP="009A3064">
            <w:pPr>
              <w:jc w:val="center"/>
              <w:rPr>
                <w:rFonts w:cs="Arial"/>
                <w:b/>
                <w:bCs/>
                <w:sz w:val="20"/>
                <w:szCs w:val="20"/>
              </w:rPr>
            </w:pPr>
          </w:p>
        </w:tc>
      </w:tr>
      <w:tr w:rsidR="009A3064" w:rsidRPr="00B60EBE" w14:paraId="5EF87698" w14:textId="77777777" w:rsidTr="009A3064">
        <w:trPr>
          <w:gridAfter w:val="8"/>
          <w:wAfter w:w="4503" w:type="dxa"/>
        </w:trPr>
        <w:tc>
          <w:tcPr>
            <w:tcW w:w="1327" w:type="dxa"/>
          </w:tcPr>
          <w:p w14:paraId="4AE8154F" w14:textId="77777777" w:rsidR="009A3064" w:rsidRPr="00B60EBE" w:rsidRDefault="009A3064" w:rsidP="009A3064">
            <w:pPr>
              <w:rPr>
                <w:rFonts w:cs="Arial"/>
                <w:sz w:val="20"/>
                <w:szCs w:val="20"/>
              </w:rPr>
            </w:pPr>
            <w:r w:rsidRPr="00B60EBE">
              <w:rPr>
                <w:rFonts w:cs="Arial"/>
                <w:sz w:val="20"/>
                <w:szCs w:val="20"/>
              </w:rPr>
              <w:t>Књажевац</w:t>
            </w:r>
          </w:p>
        </w:tc>
        <w:tc>
          <w:tcPr>
            <w:tcW w:w="953" w:type="dxa"/>
          </w:tcPr>
          <w:p w14:paraId="448649E5"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6ECDB9FE"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65654360" w14:textId="77777777" w:rsidR="009A3064" w:rsidRPr="00B60EBE" w:rsidRDefault="009A3064" w:rsidP="009A3064">
            <w:pPr>
              <w:jc w:val="center"/>
              <w:rPr>
                <w:rFonts w:cs="Arial"/>
                <w:b/>
                <w:bCs/>
                <w:sz w:val="20"/>
                <w:szCs w:val="20"/>
              </w:rPr>
            </w:pPr>
          </w:p>
        </w:tc>
        <w:tc>
          <w:tcPr>
            <w:tcW w:w="969" w:type="dxa"/>
          </w:tcPr>
          <w:p w14:paraId="78D6AEAF" w14:textId="77777777" w:rsidR="009A3064" w:rsidRPr="00B60EBE" w:rsidRDefault="009A3064" w:rsidP="009A3064">
            <w:pPr>
              <w:jc w:val="center"/>
              <w:rPr>
                <w:rFonts w:cs="Arial"/>
                <w:b/>
                <w:bCs/>
                <w:sz w:val="20"/>
                <w:szCs w:val="20"/>
              </w:rPr>
            </w:pPr>
          </w:p>
        </w:tc>
      </w:tr>
      <w:tr w:rsidR="009A3064" w:rsidRPr="00B60EBE" w14:paraId="4B1016F4" w14:textId="77777777" w:rsidTr="009A3064">
        <w:trPr>
          <w:gridAfter w:val="8"/>
          <w:wAfter w:w="4503" w:type="dxa"/>
        </w:trPr>
        <w:tc>
          <w:tcPr>
            <w:tcW w:w="1327" w:type="dxa"/>
          </w:tcPr>
          <w:p w14:paraId="7CEA8B58" w14:textId="77777777" w:rsidR="009A3064" w:rsidRPr="00B60EBE" w:rsidRDefault="009A3064" w:rsidP="009A3064">
            <w:pPr>
              <w:rPr>
                <w:rFonts w:cs="Arial"/>
                <w:sz w:val="20"/>
                <w:szCs w:val="20"/>
              </w:rPr>
            </w:pPr>
            <w:r w:rsidRPr="00B60EBE">
              <w:rPr>
                <w:rFonts w:cs="Arial"/>
                <w:sz w:val="20"/>
                <w:szCs w:val="20"/>
              </w:rPr>
              <w:t>Сврљиг</w:t>
            </w:r>
          </w:p>
        </w:tc>
        <w:tc>
          <w:tcPr>
            <w:tcW w:w="953" w:type="dxa"/>
          </w:tcPr>
          <w:p w14:paraId="4CF09EE9"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460D38DF" w14:textId="77777777" w:rsidR="009A3064" w:rsidRPr="00B60EBE" w:rsidRDefault="009A3064" w:rsidP="009A3064">
            <w:pPr>
              <w:jc w:val="center"/>
              <w:rPr>
                <w:rFonts w:cs="Arial"/>
                <w:b/>
                <w:bCs/>
                <w:sz w:val="20"/>
                <w:szCs w:val="20"/>
              </w:rPr>
            </w:pPr>
          </w:p>
        </w:tc>
        <w:tc>
          <w:tcPr>
            <w:tcW w:w="969" w:type="dxa"/>
          </w:tcPr>
          <w:p w14:paraId="044B8FE4" w14:textId="77777777" w:rsidR="009A3064" w:rsidRPr="00B60EBE" w:rsidRDefault="009A3064" w:rsidP="009A3064">
            <w:pPr>
              <w:jc w:val="center"/>
              <w:rPr>
                <w:rFonts w:cs="Arial"/>
                <w:b/>
                <w:bCs/>
                <w:sz w:val="20"/>
                <w:szCs w:val="20"/>
              </w:rPr>
            </w:pPr>
          </w:p>
        </w:tc>
        <w:tc>
          <w:tcPr>
            <w:tcW w:w="969" w:type="dxa"/>
          </w:tcPr>
          <w:p w14:paraId="61DBDF3D" w14:textId="77777777" w:rsidR="009A3064" w:rsidRPr="00B60EBE" w:rsidRDefault="009A3064" w:rsidP="009A3064">
            <w:pPr>
              <w:jc w:val="center"/>
              <w:rPr>
                <w:rFonts w:cs="Arial"/>
                <w:b/>
                <w:bCs/>
                <w:sz w:val="20"/>
                <w:szCs w:val="20"/>
              </w:rPr>
            </w:pPr>
          </w:p>
        </w:tc>
      </w:tr>
      <w:tr w:rsidR="009A3064" w:rsidRPr="00B60EBE" w14:paraId="64F30E80" w14:textId="77777777" w:rsidTr="009A3064">
        <w:trPr>
          <w:gridAfter w:val="8"/>
          <w:wAfter w:w="4503" w:type="dxa"/>
        </w:trPr>
        <w:tc>
          <w:tcPr>
            <w:tcW w:w="1327" w:type="dxa"/>
          </w:tcPr>
          <w:p w14:paraId="434D68C8" w14:textId="77777777" w:rsidR="009A3064" w:rsidRPr="00B60EBE" w:rsidRDefault="009A3064" w:rsidP="009A3064">
            <w:pPr>
              <w:rPr>
                <w:rFonts w:cs="Arial"/>
                <w:sz w:val="20"/>
                <w:szCs w:val="20"/>
              </w:rPr>
            </w:pPr>
            <w:r w:rsidRPr="00B60EBE">
              <w:rPr>
                <w:rFonts w:cs="Arial"/>
                <w:sz w:val="20"/>
                <w:szCs w:val="20"/>
              </w:rPr>
              <w:t>Сокобања</w:t>
            </w:r>
          </w:p>
        </w:tc>
        <w:tc>
          <w:tcPr>
            <w:tcW w:w="953" w:type="dxa"/>
          </w:tcPr>
          <w:p w14:paraId="0BB987D7"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679D0C02"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0EE29ED1" w14:textId="77777777" w:rsidR="009A3064" w:rsidRPr="00B60EBE" w:rsidRDefault="009A3064" w:rsidP="009A3064">
            <w:pPr>
              <w:jc w:val="center"/>
              <w:rPr>
                <w:rFonts w:cs="Arial"/>
                <w:b/>
                <w:bCs/>
                <w:sz w:val="20"/>
                <w:szCs w:val="20"/>
              </w:rPr>
            </w:pPr>
          </w:p>
        </w:tc>
        <w:tc>
          <w:tcPr>
            <w:tcW w:w="969" w:type="dxa"/>
          </w:tcPr>
          <w:p w14:paraId="26F37598" w14:textId="77777777" w:rsidR="009A3064" w:rsidRPr="00B60EBE" w:rsidRDefault="009A3064" w:rsidP="009A3064">
            <w:pPr>
              <w:jc w:val="center"/>
              <w:rPr>
                <w:rFonts w:cs="Arial"/>
                <w:b/>
                <w:bCs/>
                <w:sz w:val="20"/>
                <w:szCs w:val="20"/>
              </w:rPr>
            </w:pPr>
          </w:p>
        </w:tc>
      </w:tr>
      <w:tr w:rsidR="009A3064" w:rsidRPr="00B60EBE" w14:paraId="3CE0A366" w14:textId="77777777" w:rsidTr="009A3064">
        <w:trPr>
          <w:gridAfter w:val="8"/>
          <w:wAfter w:w="4503" w:type="dxa"/>
        </w:trPr>
        <w:tc>
          <w:tcPr>
            <w:tcW w:w="1327" w:type="dxa"/>
          </w:tcPr>
          <w:p w14:paraId="5B802CE0" w14:textId="77777777" w:rsidR="009A3064" w:rsidRPr="00B60EBE" w:rsidRDefault="009A3064" w:rsidP="009A3064">
            <w:pPr>
              <w:rPr>
                <w:rFonts w:cs="Arial"/>
                <w:sz w:val="20"/>
                <w:szCs w:val="20"/>
              </w:rPr>
            </w:pPr>
            <w:r w:rsidRPr="00B60EBE">
              <w:rPr>
                <w:rFonts w:cs="Arial"/>
                <w:sz w:val="20"/>
                <w:szCs w:val="20"/>
              </w:rPr>
              <w:t>Бољевац</w:t>
            </w:r>
          </w:p>
        </w:tc>
        <w:tc>
          <w:tcPr>
            <w:tcW w:w="953" w:type="dxa"/>
          </w:tcPr>
          <w:p w14:paraId="5F466830"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2B17D8F9"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4CEB92A3" w14:textId="77777777" w:rsidR="009A3064" w:rsidRPr="00B60EBE" w:rsidRDefault="009A3064" w:rsidP="009A3064">
            <w:pPr>
              <w:jc w:val="center"/>
              <w:rPr>
                <w:rFonts w:cs="Arial"/>
                <w:b/>
                <w:bCs/>
                <w:sz w:val="20"/>
                <w:szCs w:val="20"/>
              </w:rPr>
            </w:pPr>
          </w:p>
        </w:tc>
        <w:tc>
          <w:tcPr>
            <w:tcW w:w="969" w:type="dxa"/>
          </w:tcPr>
          <w:p w14:paraId="04654A50" w14:textId="77777777" w:rsidR="009A3064" w:rsidRPr="00B60EBE" w:rsidRDefault="009A3064" w:rsidP="009A3064">
            <w:pPr>
              <w:jc w:val="center"/>
              <w:rPr>
                <w:rFonts w:cs="Arial"/>
                <w:b/>
                <w:bCs/>
                <w:sz w:val="20"/>
                <w:szCs w:val="20"/>
              </w:rPr>
            </w:pPr>
          </w:p>
        </w:tc>
      </w:tr>
      <w:tr w:rsidR="009A3064" w:rsidRPr="00B60EBE" w14:paraId="5BC05A79" w14:textId="77777777" w:rsidTr="009A3064">
        <w:trPr>
          <w:gridAfter w:val="8"/>
          <w:wAfter w:w="4503" w:type="dxa"/>
        </w:trPr>
        <w:tc>
          <w:tcPr>
            <w:tcW w:w="1327" w:type="dxa"/>
          </w:tcPr>
          <w:p w14:paraId="10E94CB6" w14:textId="77777777" w:rsidR="009A3064" w:rsidRPr="00B60EBE" w:rsidRDefault="009A3064" w:rsidP="009A3064">
            <w:pPr>
              <w:rPr>
                <w:rFonts w:cs="Arial"/>
                <w:sz w:val="20"/>
                <w:szCs w:val="20"/>
              </w:rPr>
            </w:pPr>
            <w:r w:rsidRPr="00B60EBE">
              <w:rPr>
                <w:rFonts w:cs="Arial"/>
                <w:sz w:val="20"/>
                <w:szCs w:val="20"/>
              </w:rPr>
              <w:t>Бор</w:t>
            </w:r>
          </w:p>
        </w:tc>
        <w:tc>
          <w:tcPr>
            <w:tcW w:w="953" w:type="dxa"/>
          </w:tcPr>
          <w:p w14:paraId="61308E9F"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3</w:t>
            </w:r>
          </w:p>
        </w:tc>
        <w:tc>
          <w:tcPr>
            <w:tcW w:w="969" w:type="dxa"/>
          </w:tcPr>
          <w:p w14:paraId="1EDC65EC" w14:textId="77777777" w:rsidR="009A3064" w:rsidRPr="00B60EBE" w:rsidRDefault="009A3064" w:rsidP="009A3064">
            <w:pPr>
              <w:jc w:val="center"/>
              <w:rPr>
                <w:rFonts w:cs="Arial"/>
                <w:b/>
                <w:bCs/>
                <w:sz w:val="20"/>
                <w:szCs w:val="20"/>
              </w:rPr>
            </w:pPr>
          </w:p>
        </w:tc>
        <w:tc>
          <w:tcPr>
            <w:tcW w:w="969" w:type="dxa"/>
          </w:tcPr>
          <w:p w14:paraId="083EC164" w14:textId="77777777" w:rsidR="009A3064" w:rsidRPr="00B60EBE" w:rsidRDefault="009A3064" w:rsidP="009A3064">
            <w:pPr>
              <w:jc w:val="center"/>
              <w:rPr>
                <w:rFonts w:cs="Arial"/>
                <w:b/>
                <w:bCs/>
                <w:sz w:val="20"/>
                <w:szCs w:val="20"/>
              </w:rPr>
            </w:pPr>
          </w:p>
        </w:tc>
        <w:tc>
          <w:tcPr>
            <w:tcW w:w="969" w:type="dxa"/>
          </w:tcPr>
          <w:p w14:paraId="6A8DC4B6" w14:textId="77777777" w:rsidR="009A3064" w:rsidRPr="00B60EBE" w:rsidRDefault="009A3064" w:rsidP="009A3064">
            <w:pPr>
              <w:jc w:val="center"/>
              <w:rPr>
                <w:rFonts w:cs="Arial"/>
                <w:b/>
                <w:bCs/>
                <w:sz w:val="20"/>
                <w:szCs w:val="20"/>
              </w:rPr>
            </w:pPr>
          </w:p>
        </w:tc>
      </w:tr>
      <w:tr w:rsidR="009A3064" w:rsidRPr="00B60EBE" w14:paraId="1428989D" w14:textId="77777777" w:rsidTr="009A3064">
        <w:trPr>
          <w:gridAfter w:val="8"/>
          <w:wAfter w:w="4503" w:type="dxa"/>
        </w:trPr>
        <w:tc>
          <w:tcPr>
            <w:tcW w:w="1327" w:type="dxa"/>
          </w:tcPr>
          <w:p w14:paraId="7D5BC46C" w14:textId="77777777" w:rsidR="009A3064" w:rsidRPr="00B60EBE" w:rsidRDefault="009A3064" w:rsidP="009A3064">
            <w:pPr>
              <w:rPr>
                <w:rFonts w:cs="Arial"/>
                <w:sz w:val="20"/>
                <w:szCs w:val="20"/>
              </w:rPr>
            </w:pPr>
            <w:r w:rsidRPr="00B60EBE">
              <w:rPr>
                <w:rFonts w:cs="Arial"/>
                <w:sz w:val="20"/>
                <w:szCs w:val="20"/>
              </w:rPr>
              <w:t>Жагубица</w:t>
            </w:r>
          </w:p>
        </w:tc>
        <w:tc>
          <w:tcPr>
            <w:tcW w:w="953" w:type="dxa"/>
          </w:tcPr>
          <w:p w14:paraId="448B55BA"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30648907" w14:textId="77777777" w:rsidR="009A3064" w:rsidRPr="00B60EBE" w:rsidRDefault="009A3064" w:rsidP="009A3064">
            <w:pPr>
              <w:jc w:val="center"/>
              <w:rPr>
                <w:rFonts w:cs="Arial"/>
                <w:b/>
                <w:bCs/>
                <w:sz w:val="20"/>
                <w:szCs w:val="20"/>
              </w:rPr>
            </w:pPr>
          </w:p>
        </w:tc>
        <w:tc>
          <w:tcPr>
            <w:tcW w:w="969" w:type="dxa"/>
          </w:tcPr>
          <w:p w14:paraId="1BE99DD3" w14:textId="77777777" w:rsidR="009A3064" w:rsidRPr="00B60EBE" w:rsidRDefault="009A3064" w:rsidP="009A3064">
            <w:pPr>
              <w:jc w:val="center"/>
              <w:rPr>
                <w:rFonts w:cs="Arial"/>
                <w:b/>
                <w:bCs/>
                <w:sz w:val="20"/>
                <w:szCs w:val="20"/>
              </w:rPr>
            </w:pPr>
          </w:p>
        </w:tc>
        <w:tc>
          <w:tcPr>
            <w:tcW w:w="969" w:type="dxa"/>
          </w:tcPr>
          <w:p w14:paraId="6C5857AE" w14:textId="77777777" w:rsidR="009A3064" w:rsidRPr="00B60EBE" w:rsidRDefault="009A3064" w:rsidP="009A3064">
            <w:pPr>
              <w:jc w:val="center"/>
              <w:rPr>
                <w:rFonts w:cs="Arial"/>
                <w:b/>
                <w:bCs/>
                <w:sz w:val="20"/>
                <w:szCs w:val="20"/>
              </w:rPr>
            </w:pPr>
          </w:p>
        </w:tc>
      </w:tr>
      <w:tr w:rsidR="009A3064" w:rsidRPr="00B60EBE" w14:paraId="649C23CC" w14:textId="77777777" w:rsidTr="009A3064">
        <w:trPr>
          <w:gridAfter w:val="8"/>
          <w:wAfter w:w="4503" w:type="dxa"/>
        </w:trPr>
        <w:tc>
          <w:tcPr>
            <w:tcW w:w="1327" w:type="dxa"/>
          </w:tcPr>
          <w:p w14:paraId="74736FD0"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53" w:type="dxa"/>
          </w:tcPr>
          <w:p w14:paraId="0B9561EC"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7CDA48D0" w14:textId="77777777" w:rsidR="009A3064" w:rsidRPr="00B60EBE" w:rsidRDefault="009A3064" w:rsidP="009A3064">
            <w:pPr>
              <w:jc w:val="center"/>
              <w:rPr>
                <w:rFonts w:cs="Arial"/>
                <w:b/>
                <w:bCs/>
                <w:sz w:val="20"/>
                <w:szCs w:val="20"/>
              </w:rPr>
            </w:pPr>
          </w:p>
        </w:tc>
        <w:tc>
          <w:tcPr>
            <w:tcW w:w="969" w:type="dxa"/>
          </w:tcPr>
          <w:p w14:paraId="5D284899" w14:textId="77777777" w:rsidR="009A3064" w:rsidRPr="00B60EBE" w:rsidRDefault="009A3064" w:rsidP="009A3064">
            <w:pPr>
              <w:jc w:val="center"/>
              <w:rPr>
                <w:rFonts w:cs="Arial"/>
                <w:b/>
                <w:bCs/>
                <w:sz w:val="20"/>
                <w:szCs w:val="20"/>
              </w:rPr>
            </w:pPr>
          </w:p>
        </w:tc>
        <w:tc>
          <w:tcPr>
            <w:tcW w:w="969" w:type="dxa"/>
          </w:tcPr>
          <w:p w14:paraId="6D760B4B" w14:textId="77777777" w:rsidR="009A3064" w:rsidRPr="00B60EBE" w:rsidRDefault="009A3064" w:rsidP="009A3064">
            <w:pPr>
              <w:jc w:val="center"/>
              <w:rPr>
                <w:rFonts w:cs="Arial"/>
                <w:b/>
                <w:bCs/>
                <w:sz w:val="20"/>
                <w:szCs w:val="20"/>
              </w:rPr>
            </w:pPr>
          </w:p>
        </w:tc>
      </w:tr>
      <w:tr w:rsidR="009A3064" w:rsidRPr="00B60EBE" w14:paraId="5F12F279" w14:textId="77777777" w:rsidTr="009A3064">
        <w:trPr>
          <w:gridAfter w:val="8"/>
          <w:wAfter w:w="4503" w:type="dxa"/>
        </w:trPr>
        <w:tc>
          <w:tcPr>
            <w:tcW w:w="1327" w:type="dxa"/>
          </w:tcPr>
          <w:p w14:paraId="55162425" w14:textId="77777777" w:rsidR="009A3064" w:rsidRPr="00B60EBE" w:rsidRDefault="009A3064" w:rsidP="009A3064">
            <w:pPr>
              <w:rPr>
                <w:rFonts w:cs="Arial"/>
                <w:sz w:val="20"/>
                <w:szCs w:val="20"/>
              </w:rPr>
            </w:pPr>
            <w:r w:rsidRPr="00B60EBE">
              <w:rPr>
                <w:rFonts w:cs="Arial"/>
                <w:sz w:val="20"/>
                <w:szCs w:val="20"/>
              </w:rPr>
              <w:t>Доњи Милановац</w:t>
            </w:r>
          </w:p>
        </w:tc>
        <w:tc>
          <w:tcPr>
            <w:tcW w:w="953" w:type="dxa"/>
          </w:tcPr>
          <w:p w14:paraId="4D7593E1"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32B702EB"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1</w:t>
            </w:r>
          </w:p>
        </w:tc>
        <w:tc>
          <w:tcPr>
            <w:tcW w:w="969" w:type="dxa"/>
          </w:tcPr>
          <w:p w14:paraId="31F7C597" w14:textId="77777777" w:rsidR="009A3064" w:rsidRPr="00B60EBE" w:rsidRDefault="009A3064" w:rsidP="009A3064">
            <w:pPr>
              <w:jc w:val="center"/>
              <w:rPr>
                <w:rFonts w:cs="Arial"/>
                <w:b/>
                <w:bCs/>
                <w:sz w:val="20"/>
                <w:szCs w:val="20"/>
              </w:rPr>
            </w:pPr>
          </w:p>
        </w:tc>
        <w:tc>
          <w:tcPr>
            <w:tcW w:w="969" w:type="dxa"/>
          </w:tcPr>
          <w:p w14:paraId="096411FE" w14:textId="77777777" w:rsidR="009A3064" w:rsidRPr="00B60EBE" w:rsidRDefault="009A3064" w:rsidP="009A3064">
            <w:pPr>
              <w:jc w:val="center"/>
              <w:rPr>
                <w:rFonts w:cs="Arial"/>
                <w:b/>
                <w:bCs/>
                <w:sz w:val="20"/>
                <w:szCs w:val="20"/>
              </w:rPr>
            </w:pPr>
          </w:p>
        </w:tc>
      </w:tr>
      <w:tr w:rsidR="009A3064" w:rsidRPr="00B60EBE" w14:paraId="7AE5CE9F" w14:textId="77777777" w:rsidTr="009A3064">
        <w:trPr>
          <w:gridAfter w:val="8"/>
          <w:wAfter w:w="4503" w:type="dxa"/>
        </w:trPr>
        <w:tc>
          <w:tcPr>
            <w:tcW w:w="1327" w:type="dxa"/>
          </w:tcPr>
          <w:p w14:paraId="74ECE472" w14:textId="77777777" w:rsidR="009A3064" w:rsidRPr="00B60EBE" w:rsidRDefault="009A3064" w:rsidP="009A3064">
            <w:pPr>
              <w:rPr>
                <w:rFonts w:cs="Arial"/>
                <w:sz w:val="20"/>
                <w:szCs w:val="20"/>
              </w:rPr>
            </w:pPr>
            <w:r w:rsidRPr="00B60EBE">
              <w:rPr>
                <w:rFonts w:cs="Arial"/>
                <w:sz w:val="20"/>
                <w:szCs w:val="20"/>
              </w:rPr>
              <w:t>Кладово</w:t>
            </w:r>
          </w:p>
        </w:tc>
        <w:tc>
          <w:tcPr>
            <w:tcW w:w="953" w:type="dxa"/>
          </w:tcPr>
          <w:p w14:paraId="3F04D71C"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37BD2404" w14:textId="77777777" w:rsidR="009A3064" w:rsidRPr="00B60EBE" w:rsidRDefault="009A3064" w:rsidP="009A3064">
            <w:pPr>
              <w:jc w:val="center"/>
              <w:rPr>
                <w:rFonts w:cs="Arial"/>
                <w:b/>
                <w:bCs/>
                <w:sz w:val="20"/>
                <w:szCs w:val="20"/>
              </w:rPr>
            </w:pPr>
          </w:p>
        </w:tc>
        <w:tc>
          <w:tcPr>
            <w:tcW w:w="969" w:type="dxa"/>
          </w:tcPr>
          <w:p w14:paraId="6E1B74EF" w14:textId="77777777" w:rsidR="009A3064" w:rsidRPr="00B60EBE" w:rsidRDefault="009A3064" w:rsidP="009A3064">
            <w:pPr>
              <w:jc w:val="center"/>
              <w:rPr>
                <w:rFonts w:cs="Arial"/>
                <w:b/>
                <w:bCs/>
                <w:sz w:val="20"/>
                <w:szCs w:val="20"/>
              </w:rPr>
            </w:pPr>
          </w:p>
        </w:tc>
        <w:tc>
          <w:tcPr>
            <w:tcW w:w="969" w:type="dxa"/>
          </w:tcPr>
          <w:p w14:paraId="2E61D99B" w14:textId="77777777" w:rsidR="009A3064" w:rsidRPr="00B60EBE" w:rsidRDefault="009A3064" w:rsidP="009A3064">
            <w:pPr>
              <w:jc w:val="center"/>
              <w:rPr>
                <w:rFonts w:cs="Arial"/>
                <w:b/>
                <w:bCs/>
                <w:sz w:val="20"/>
                <w:szCs w:val="20"/>
              </w:rPr>
            </w:pPr>
          </w:p>
        </w:tc>
      </w:tr>
      <w:tr w:rsidR="009A3064" w:rsidRPr="00B60EBE" w14:paraId="2FC1F648" w14:textId="77777777" w:rsidTr="009A3064">
        <w:trPr>
          <w:gridAfter w:val="8"/>
          <w:wAfter w:w="4503" w:type="dxa"/>
        </w:trPr>
        <w:tc>
          <w:tcPr>
            <w:tcW w:w="1327" w:type="dxa"/>
          </w:tcPr>
          <w:p w14:paraId="5D349642" w14:textId="77777777" w:rsidR="009A3064" w:rsidRPr="00B60EBE" w:rsidRDefault="009A3064" w:rsidP="009A3064">
            <w:pPr>
              <w:rPr>
                <w:rFonts w:cs="Arial"/>
                <w:sz w:val="20"/>
                <w:szCs w:val="20"/>
              </w:rPr>
            </w:pPr>
            <w:r w:rsidRPr="00B60EBE">
              <w:rPr>
                <w:rFonts w:cs="Arial"/>
                <w:sz w:val="20"/>
                <w:szCs w:val="20"/>
              </w:rPr>
              <w:t>Неготин</w:t>
            </w:r>
          </w:p>
        </w:tc>
        <w:tc>
          <w:tcPr>
            <w:tcW w:w="953" w:type="dxa"/>
          </w:tcPr>
          <w:p w14:paraId="45753C6A" w14:textId="77777777" w:rsidR="009A3064" w:rsidRPr="00B60EBE" w:rsidRDefault="009A3064" w:rsidP="009A3064">
            <w:pPr>
              <w:jc w:val="center"/>
              <w:rPr>
                <w:rFonts w:cs="Arial"/>
                <w:b/>
                <w:bCs/>
                <w:sz w:val="20"/>
                <w:szCs w:val="20"/>
                <w:lang w:val="sr-Cyrl-BA"/>
              </w:rPr>
            </w:pPr>
            <w:r w:rsidRPr="00B60EBE">
              <w:rPr>
                <w:rFonts w:cs="Arial"/>
                <w:b/>
                <w:bCs/>
                <w:sz w:val="20"/>
                <w:szCs w:val="20"/>
                <w:lang w:val="sr-Cyrl-BA"/>
              </w:rPr>
              <w:t>2</w:t>
            </w:r>
          </w:p>
        </w:tc>
        <w:tc>
          <w:tcPr>
            <w:tcW w:w="969" w:type="dxa"/>
          </w:tcPr>
          <w:p w14:paraId="3D9B9190" w14:textId="77777777" w:rsidR="009A3064" w:rsidRPr="00B60EBE" w:rsidRDefault="009A3064" w:rsidP="009A3064">
            <w:pPr>
              <w:jc w:val="center"/>
              <w:rPr>
                <w:rFonts w:cs="Arial"/>
                <w:b/>
                <w:bCs/>
                <w:sz w:val="20"/>
                <w:szCs w:val="20"/>
              </w:rPr>
            </w:pPr>
          </w:p>
        </w:tc>
        <w:tc>
          <w:tcPr>
            <w:tcW w:w="969" w:type="dxa"/>
          </w:tcPr>
          <w:p w14:paraId="142C201A" w14:textId="77777777" w:rsidR="009A3064" w:rsidRPr="00B60EBE" w:rsidRDefault="009A3064" w:rsidP="009A3064">
            <w:pPr>
              <w:jc w:val="center"/>
              <w:rPr>
                <w:rFonts w:cs="Arial"/>
                <w:b/>
                <w:bCs/>
                <w:sz w:val="20"/>
                <w:szCs w:val="20"/>
              </w:rPr>
            </w:pPr>
          </w:p>
        </w:tc>
        <w:tc>
          <w:tcPr>
            <w:tcW w:w="969" w:type="dxa"/>
          </w:tcPr>
          <w:p w14:paraId="7BD8304D" w14:textId="77777777" w:rsidR="009A3064" w:rsidRPr="00B60EBE" w:rsidRDefault="009A3064" w:rsidP="009A3064">
            <w:pPr>
              <w:jc w:val="center"/>
              <w:rPr>
                <w:rFonts w:cs="Arial"/>
                <w:b/>
                <w:bCs/>
                <w:sz w:val="20"/>
                <w:szCs w:val="20"/>
              </w:rPr>
            </w:pPr>
          </w:p>
        </w:tc>
      </w:tr>
      <w:tr w:rsidR="009A3064" w:rsidRPr="00B60EBE" w14:paraId="57EE575D" w14:textId="77777777" w:rsidTr="009A3064">
        <w:trPr>
          <w:trHeight w:val="113"/>
        </w:trPr>
        <w:tc>
          <w:tcPr>
            <w:tcW w:w="1327" w:type="dxa"/>
            <w:shd w:val="clear" w:color="auto" w:fill="E6E6E6"/>
          </w:tcPr>
          <w:p w14:paraId="3F11E8D2" w14:textId="77777777" w:rsidR="009A3064" w:rsidRPr="00B60EBE" w:rsidRDefault="009A3064" w:rsidP="009A3064">
            <w:pPr>
              <w:jc w:val="center"/>
              <w:rPr>
                <w:rFonts w:cs="Arial"/>
                <w:b/>
                <w:bCs/>
                <w:sz w:val="20"/>
                <w:szCs w:val="20"/>
              </w:rPr>
            </w:pPr>
            <w:r w:rsidRPr="00B60EBE">
              <w:rPr>
                <w:rFonts w:cs="Arial"/>
                <w:b/>
                <w:bCs/>
                <w:sz w:val="16"/>
                <w:szCs w:val="16"/>
              </w:rPr>
              <w:t>ЛИНИЈСКИ</w:t>
            </w:r>
            <w:r w:rsidRPr="00B60EBE">
              <w:rPr>
                <w:rFonts w:cs="Arial"/>
                <w:b/>
                <w:bCs/>
                <w:sz w:val="20"/>
                <w:szCs w:val="20"/>
              </w:rPr>
              <w:t xml:space="preserve"> </w:t>
            </w:r>
            <w:r w:rsidRPr="00B60EBE">
              <w:rPr>
                <w:rFonts w:cs="Arial"/>
                <w:b/>
                <w:bCs/>
                <w:sz w:val="16"/>
                <w:szCs w:val="16"/>
              </w:rPr>
              <w:t>ШТАМПАЧИ</w:t>
            </w:r>
          </w:p>
        </w:tc>
        <w:tc>
          <w:tcPr>
            <w:tcW w:w="953" w:type="dxa"/>
          </w:tcPr>
          <w:p w14:paraId="2D1D90C3" w14:textId="77777777" w:rsidR="009A3064" w:rsidRPr="00B60EBE" w:rsidRDefault="009A3064" w:rsidP="009A3064">
            <w:pPr>
              <w:jc w:val="center"/>
              <w:rPr>
                <w:rFonts w:cs="Arial"/>
                <w:sz w:val="18"/>
                <w:szCs w:val="18"/>
              </w:rPr>
            </w:pPr>
            <w:r w:rsidRPr="00B60EBE">
              <w:rPr>
                <w:rFonts w:cs="Arial"/>
                <w:sz w:val="18"/>
                <w:szCs w:val="18"/>
              </w:rPr>
              <w:t>Genicom 5180</w:t>
            </w:r>
          </w:p>
        </w:tc>
        <w:tc>
          <w:tcPr>
            <w:tcW w:w="969" w:type="dxa"/>
          </w:tcPr>
          <w:p w14:paraId="624765D3" w14:textId="77777777" w:rsidR="009A3064" w:rsidRPr="00B60EBE" w:rsidRDefault="009A3064" w:rsidP="009A3064">
            <w:pPr>
              <w:jc w:val="center"/>
              <w:rPr>
                <w:rFonts w:cs="Arial"/>
                <w:sz w:val="18"/>
                <w:szCs w:val="18"/>
              </w:rPr>
            </w:pPr>
            <w:r w:rsidRPr="00B60EBE">
              <w:rPr>
                <w:rFonts w:cs="Arial"/>
                <w:sz w:val="18"/>
                <w:szCs w:val="18"/>
              </w:rPr>
              <w:t>Tally Genicom 6212</w:t>
            </w:r>
          </w:p>
        </w:tc>
        <w:tc>
          <w:tcPr>
            <w:tcW w:w="969" w:type="dxa"/>
          </w:tcPr>
          <w:p w14:paraId="681A3973" w14:textId="77777777" w:rsidR="009A3064" w:rsidRPr="00B60EBE" w:rsidRDefault="009A3064" w:rsidP="009A3064">
            <w:pPr>
              <w:jc w:val="center"/>
              <w:rPr>
                <w:rFonts w:cs="Arial"/>
                <w:sz w:val="18"/>
                <w:szCs w:val="18"/>
              </w:rPr>
            </w:pPr>
            <w:r w:rsidRPr="00B60EBE">
              <w:rPr>
                <w:rFonts w:cs="Arial"/>
                <w:sz w:val="18"/>
                <w:szCs w:val="18"/>
              </w:rPr>
              <w:t>Fujitsu</w:t>
            </w:r>
          </w:p>
          <w:p w14:paraId="511ADCE6" w14:textId="77777777" w:rsidR="009A3064" w:rsidRPr="00B60EBE" w:rsidRDefault="009A3064" w:rsidP="009A3064">
            <w:pPr>
              <w:jc w:val="center"/>
              <w:rPr>
                <w:rFonts w:cs="Arial"/>
                <w:sz w:val="18"/>
                <w:szCs w:val="18"/>
              </w:rPr>
            </w:pPr>
            <w:r w:rsidRPr="00B60EBE">
              <w:rPr>
                <w:rFonts w:cs="Arial"/>
                <w:sz w:val="18"/>
                <w:szCs w:val="18"/>
              </w:rPr>
              <w:t>B300-2930</w:t>
            </w:r>
          </w:p>
        </w:tc>
        <w:tc>
          <w:tcPr>
            <w:tcW w:w="969" w:type="dxa"/>
          </w:tcPr>
          <w:p w14:paraId="0E994185" w14:textId="77777777" w:rsidR="009A3064" w:rsidRPr="00B60EBE" w:rsidRDefault="009A3064" w:rsidP="009A3064">
            <w:pPr>
              <w:jc w:val="center"/>
              <w:rPr>
                <w:rFonts w:cs="Arial"/>
                <w:sz w:val="18"/>
                <w:szCs w:val="18"/>
              </w:rPr>
            </w:pPr>
            <w:r w:rsidRPr="00B60EBE">
              <w:rPr>
                <w:rFonts w:cs="Arial"/>
                <w:sz w:val="18"/>
                <w:szCs w:val="18"/>
              </w:rPr>
              <w:t>UNISYS 9246-7</w:t>
            </w:r>
          </w:p>
        </w:tc>
        <w:tc>
          <w:tcPr>
            <w:tcW w:w="1368" w:type="dxa"/>
            <w:gridSpan w:val="2"/>
          </w:tcPr>
          <w:p w14:paraId="28733641" w14:textId="77777777" w:rsidR="009A3064" w:rsidRPr="00B60EBE" w:rsidRDefault="009A3064" w:rsidP="009A3064">
            <w:pPr>
              <w:jc w:val="center"/>
              <w:rPr>
                <w:rFonts w:cs="Arial"/>
                <w:sz w:val="18"/>
                <w:szCs w:val="18"/>
              </w:rPr>
            </w:pPr>
            <w:r w:rsidRPr="00B60EBE">
              <w:rPr>
                <w:rFonts w:cs="Arial"/>
                <w:sz w:val="18"/>
                <w:szCs w:val="18"/>
              </w:rPr>
              <w:t>Gen. 1800LPM</w:t>
            </w:r>
          </w:p>
        </w:tc>
        <w:tc>
          <w:tcPr>
            <w:tcW w:w="1083" w:type="dxa"/>
            <w:gridSpan w:val="2"/>
          </w:tcPr>
          <w:p w14:paraId="66F51229" w14:textId="77777777" w:rsidR="009A3064" w:rsidRPr="00B60EBE" w:rsidRDefault="009A3064" w:rsidP="009A3064">
            <w:pPr>
              <w:jc w:val="center"/>
              <w:rPr>
                <w:rFonts w:cs="Arial"/>
                <w:sz w:val="18"/>
                <w:szCs w:val="18"/>
              </w:rPr>
            </w:pPr>
            <w:r w:rsidRPr="00B60EBE">
              <w:rPr>
                <w:rFonts w:cs="Arial"/>
                <w:sz w:val="18"/>
                <w:szCs w:val="18"/>
              </w:rPr>
              <w:t>DP B300/600</w:t>
            </w:r>
          </w:p>
        </w:tc>
        <w:tc>
          <w:tcPr>
            <w:tcW w:w="912" w:type="dxa"/>
            <w:gridSpan w:val="2"/>
          </w:tcPr>
          <w:p w14:paraId="62C691B9" w14:textId="77777777" w:rsidR="009A3064" w:rsidRPr="00B60EBE" w:rsidRDefault="009A3064" w:rsidP="009A3064">
            <w:pPr>
              <w:jc w:val="center"/>
              <w:rPr>
                <w:rFonts w:cs="Arial"/>
                <w:sz w:val="18"/>
                <w:szCs w:val="18"/>
              </w:rPr>
            </w:pPr>
            <w:r w:rsidRPr="00B60EBE">
              <w:rPr>
                <w:rFonts w:cs="Arial"/>
                <w:sz w:val="18"/>
                <w:szCs w:val="18"/>
              </w:rPr>
              <w:t>Ei HN Bull B600</w:t>
            </w:r>
          </w:p>
        </w:tc>
        <w:tc>
          <w:tcPr>
            <w:tcW w:w="1140" w:type="dxa"/>
            <w:gridSpan w:val="2"/>
          </w:tcPr>
          <w:p w14:paraId="76D15672" w14:textId="77777777" w:rsidR="009A3064" w:rsidRPr="00B60EBE" w:rsidRDefault="009A3064" w:rsidP="009A3064">
            <w:pPr>
              <w:jc w:val="center"/>
              <w:rPr>
                <w:rFonts w:cs="Arial"/>
                <w:sz w:val="18"/>
                <w:szCs w:val="18"/>
              </w:rPr>
            </w:pPr>
            <w:r w:rsidRPr="00B60EBE">
              <w:rPr>
                <w:rFonts w:cs="Arial"/>
                <w:sz w:val="18"/>
                <w:szCs w:val="18"/>
              </w:rPr>
              <w:t>Printronix PR 800</w:t>
            </w:r>
          </w:p>
        </w:tc>
      </w:tr>
      <w:tr w:rsidR="009A3064" w:rsidRPr="00B60EBE" w14:paraId="0A75BF6D" w14:textId="77777777" w:rsidTr="009A3064">
        <w:trPr>
          <w:trHeight w:val="113"/>
        </w:trPr>
        <w:tc>
          <w:tcPr>
            <w:tcW w:w="1327" w:type="dxa"/>
          </w:tcPr>
          <w:p w14:paraId="6D9A5FAD" w14:textId="77777777" w:rsidR="009A3064" w:rsidRPr="00B60EBE" w:rsidRDefault="009A3064" w:rsidP="009A3064">
            <w:pPr>
              <w:rPr>
                <w:rFonts w:cs="Arial"/>
                <w:sz w:val="20"/>
                <w:szCs w:val="20"/>
              </w:rPr>
            </w:pPr>
            <w:r w:rsidRPr="00B60EBE">
              <w:rPr>
                <w:rFonts w:cs="Arial"/>
                <w:sz w:val="20"/>
                <w:szCs w:val="20"/>
              </w:rPr>
              <w:t>Пирот</w:t>
            </w:r>
          </w:p>
        </w:tc>
        <w:tc>
          <w:tcPr>
            <w:tcW w:w="953" w:type="dxa"/>
          </w:tcPr>
          <w:p w14:paraId="5655685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59061B8" w14:textId="77777777" w:rsidR="009A3064" w:rsidRPr="00B60EBE" w:rsidRDefault="009A3064" w:rsidP="009A3064">
            <w:pPr>
              <w:jc w:val="center"/>
              <w:rPr>
                <w:rFonts w:cs="Arial"/>
                <w:b/>
                <w:bCs/>
                <w:sz w:val="20"/>
                <w:szCs w:val="20"/>
              </w:rPr>
            </w:pPr>
          </w:p>
        </w:tc>
        <w:tc>
          <w:tcPr>
            <w:tcW w:w="969" w:type="dxa"/>
          </w:tcPr>
          <w:p w14:paraId="2F018558" w14:textId="77777777" w:rsidR="009A3064" w:rsidRPr="00B60EBE" w:rsidRDefault="009A3064" w:rsidP="009A3064">
            <w:pPr>
              <w:jc w:val="center"/>
              <w:rPr>
                <w:rFonts w:cs="Arial"/>
                <w:b/>
                <w:bCs/>
                <w:sz w:val="20"/>
                <w:szCs w:val="20"/>
              </w:rPr>
            </w:pPr>
          </w:p>
        </w:tc>
        <w:tc>
          <w:tcPr>
            <w:tcW w:w="969" w:type="dxa"/>
          </w:tcPr>
          <w:p w14:paraId="68654EF8" w14:textId="77777777" w:rsidR="009A3064" w:rsidRPr="00B60EBE" w:rsidRDefault="009A3064" w:rsidP="009A3064">
            <w:pPr>
              <w:jc w:val="center"/>
              <w:rPr>
                <w:rFonts w:cs="Arial"/>
                <w:b/>
                <w:bCs/>
                <w:sz w:val="20"/>
                <w:szCs w:val="20"/>
              </w:rPr>
            </w:pPr>
          </w:p>
        </w:tc>
        <w:tc>
          <w:tcPr>
            <w:tcW w:w="1368" w:type="dxa"/>
            <w:gridSpan w:val="2"/>
          </w:tcPr>
          <w:p w14:paraId="11935D4F" w14:textId="77777777" w:rsidR="009A3064" w:rsidRPr="00B60EBE" w:rsidRDefault="009A3064" w:rsidP="009A3064">
            <w:pPr>
              <w:jc w:val="center"/>
              <w:rPr>
                <w:rFonts w:cs="Arial"/>
                <w:b/>
                <w:bCs/>
                <w:sz w:val="20"/>
                <w:szCs w:val="20"/>
              </w:rPr>
            </w:pPr>
          </w:p>
        </w:tc>
        <w:tc>
          <w:tcPr>
            <w:tcW w:w="1083" w:type="dxa"/>
            <w:gridSpan w:val="2"/>
          </w:tcPr>
          <w:p w14:paraId="5D6F51AD" w14:textId="77777777" w:rsidR="009A3064" w:rsidRPr="00B60EBE" w:rsidRDefault="009A3064" w:rsidP="009A3064">
            <w:pPr>
              <w:jc w:val="center"/>
              <w:rPr>
                <w:rFonts w:cs="Arial"/>
                <w:b/>
                <w:bCs/>
                <w:sz w:val="20"/>
                <w:szCs w:val="20"/>
              </w:rPr>
            </w:pPr>
          </w:p>
        </w:tc>
        <w:tc>
          <w:tcPr>
            <w:tcW w:w="912" w:type="dxa"/>
            <w:gridSpan w:val="2"/>
          </w:tcPr>
          <w:p w14:paraId="129D399C" w14:textId="77777777" w:rsidR="009A3064" w:rsidRPr="00B60EBE" w:rsidRDefault="009A3064" w:rsidP="009A3064">
            <w:pPr>
              <w:jc w:val="center"/>
              <w:rPr>
                <w:rFonts w:cs="Arial"/>
                <w:b/>
                <w:bCs/>
                <w:sz w:val="20"/>
                <w:szCs w:val="20"/>
              </w:rPr>
            </w:pPr>
          </w:p>
        </w:tc>
        <w:tc>
          <w:tcPr>
            <w:tcW w:w="1140" w:type="dxa"/>
            <w:gridSpan w:val="2"/>
          </w:tcPr>
          <w:p w14:paraId="34B7CE65" w14:textId="77777777" w:rsidR="009A3064" w:rsidRPr="00B60EBE" w:rsidRDefault="009A3064" w:rsidP="009A3064">
            <w:pPr>
              <w:jc w:val="center"/>
              <w:rPr>
                <w:rFonts w:cs="Arial"/>
                <w:b/>
                <w:bCs/>
                <w:sz w:val="20"/>
                <w:szCs w:val="20"/>
              </w:rPr>
            </w:pPr>
          </w:p>
        </w:tc>
      </w:tr>
      <w:tr w:rsidR="009A3064" w:rsidRPr="00B60EBE" w14:paraId="2734A06C" w14:textId="77777777" w:rsidTr="009A3064">
        <w:tc>
          <w:tcPr>
            <w:tcW w:w="1327" w:type="dxa"/>
          </w:tcPr>
          <w:p w14:paraId="623D7E0E"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6C19C78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408B48D" w14:textId="77777777" w:rsidR="009A3064" w:rsidRPr="00B60EBE" w:rsidRDefault="009A3064" w:rsidP="009A3064">
            <w:pPr>
              <w:jc w:val="center"/>
              <w:rPr>
                <w:rFonts w:cs="Arial"/>
                <w:b/>
                <w:bCs/>
                <w:sz w:val="20"/>
                <w:szCs w:val="20"/>
              </w:rPr>
            </w:pPr>
          </w:p>
        </w:tc>
        <w:tc>
          <w:tcPr>
            <w:tcW w:w="969" w:type="dxa"/>
          </w:tcPr>
          <w:p w14:paraId="4D0360B6" w14:textId="77777777" w:rsidR="009A3064" w:rsidRPr="00B60EBE" w:rsidRDefault="009A3064" w:rsidP="009A3064">
            <w:pPr>
              <w:jc w:val="center"/>
              <w:rPr>
                <w:rFonts w:cs="Arial"/>
                <w:b/>
                <w:bCs/>
                <w:sz w:val="20"/>
                <w:szCs w:val="20"/>
              </w:rPr>
            </w:pPr>
          </w:p>
        </w:tc>
        <w:tc>
          <w:tcPr>
            <w:tcW w:w="969" w:type="dxa"/>
          </w:tcPr>
          <w:p w14:paraId="15A1F7A4" w14:textId="77777777" w:rsidR="009A3064" w:rsidRPr="00B60EBE" w:rsidRDefault="009A3064" w:rsidP="009A3064">
            <w:pPr>
              <w:jc w:val="center"/>
              <w:rPr>
                <w:rFonts w:cs="Arial"/>
                <w:b/>
                <w:bCs/>
                <w:sz w:val="20"/>
                <w:szCs w:val="20"/>
              </w:rPr>
            </w:pPr>
          </w:p>
        </w:tc>
        <w:tc>
          <w:tcPr>
            <w:tcW w:w="1368" w:type="dxa"/>
            <w:gridSpan w:val="2"/>
          </w:tcPr>
          <w:p w14:paraId="01A61A09" w14:textId="77777777" w:rsidR="009A3064" w:rsidRPr="00B60EBE" w:rsidRDefault="009A3064" w:rsidP="009A3064">
            <w:pPr>
              <w:jc w:val="center"/>
              <w:rPr>
                <w:rFonts w:cs="Arial"/>
                <w:b/>
                <w:bCs/>
                <w:sz w:val="20"/>
                <w:szCs w:val="20"/>
              </w:rPr>
            </w:pPr>
          </w:p>
        </w:tc>
        <w:tc>
          <w:tcPr>
            <w:tcW w:w="1083" w:type="dxa"/>
            <w:gridSpan w:val="2"/>
          </w:tcPr>
          <w:p w14:paraId="5C417B5F" w14:textId="77777777" w:rsidR="009A3064" w:rsidRPr="00B60EBE" w:rsidRDefault="009A3064" w:rsidP="009A3064">
            <w:pPr>
              <w:jc w:val="center"/>
              <w:rPr>
                <w:rFonts w:cs="Arial"/>
                <w:b/>
                <w:bCs/>
                <w:sz w:val="20"/>
                <w:szCs w:val="20"/>
              </w:rPr>
            </w:pPr>
          </w:p>
        </w:tc>
        <w:tc>
          <w:tcPr>
            <w:tcW w:w="912" w:type="dxa"/>
            <w:gridSpan w:val="2"/>
          </w:tcPr>
          <w:p w14:paraId="5726DCE1" w14:textId="77777777" w:rsidR="009A3064" w:rsidRPr="00B60EBE" w:rsidRDefault="009A3064" w:rsidP="009A3064">
            <w:pPr>
              <w:jc w:val="center"/>
              <w:rPr>
                <w:rFonts w:cs="Arial"/>
                <w:b/>
                <w:bCs/>
                <w:sz w:val="20"/>
                <w:szCs w:val="20"/>
              </w:rPr>
            </w:pPr>
          </w:p>
        </w:tc>
        <w:tc>
          <w:tcPr>
            <w:tcW w:w="1140" w:type="dxa"/>
            <w:gridSpan w:val="2"/>
          </w:tcPr>
          <w:p w14:paraId="08F4823A" w14:textId="77777777" w:rsidR="009A3064" w:rsidRPr="00B60EBE" w:rsidRDefault="009A3064" w:rsidP="009A3064">
            <w:pPr>
              <w:jc w:val="center"/>
              <w:rPr>
                <w:rFonts w:cs="Arial"/>
                <w:b/>
                <w:bCs/>
                <w:sz w:val="20"/>
                <w:szCs w:val="20"/>
              </w:rPr>
            </w:pPr>
          </w:p>
        </w:tc>
      </w:tr>
      <w:tr w:rsidR="009A3064" w:rsidRPr="00B60EBE" w14:paraId="6EDAE77C" w14:textId="77777777" w:rsidTr="009A3064">
        <w:tc>
          <w:tcPr>
            <w:tcW w:w="1327" w:type="dxa"/>
          </w:tcPr>
          <w:p w14:paraId="28FB0F4D"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4286BC1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5E9896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B491B3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EA61547" w14:textId="77777777" w:rsidR="009A3064" w:rsidRPr="00B60EBE" w:rsidRDefault="009A3064" w:rsidP="009A3064">
            <w:pPr>
              <w:jc w:val="center"/>
              <w:rPr>
                <w:rFonts w:cs="Arial"/>
                <w:b/>
                <w:bCs/>
                <w:sz w:val="20"/>
                <w:szCs w:val="20"/>
              </w:rPr>
            </w:pPr>
          </w:p>
        </w:tc>
        <w:tc>
          <w:tcPr>
            <w:tcW w:w="1368" w:type="dxa"/>
            <w:gridSpan w:val="2"/>
          </w:tcPr>
          <w:p w14:paraId="348B07C8" w14:textId="77777777" w:rsidR="009A3064" w:rsidRPr="00B60EBE" w:rsidRDefault="009A3064" w:rsidP="009A3064">
            <w:pPr>
              <w:jc w:val="center"/>
              <w:rPr>
                <w:rFonts w:cs="Arial"/>
                <w:b/>
                <w:bCs/>
                <w:sz w:val="20"/>
                <w:szCs w:val="20"/>
              </w:rPr>
            </w:pPr>
          </w:p>
        </w:tc>
        <w:tc>
          <w:tcPr>
            <w:tcW w:w="1083" w:type="dxa"/>
            <w:gridSpan w:val="2"/>
          </w:tcPr>
          <w:p w14:paraId="54B645F8" w14:textId="77777777" w:rsidR="009A3064" w:rsidRPr="00B60EBE" w:rsidRDefault="009A3064" w:rsidP="009A3064">
            <w:pPr>
              <w:jc w:val="center"/>
              <w:rPr>
                <w:rFonts w:cs="Arial"/>
                <w:b/>
                <w:bCs/>
                <w:sz w:val="20"/>
                <w:szCs w:val="20"/>
              </w:rPr>
            </w:pPr>
          </w:p>
        </w:tc>
        <w:tc>
          <w:tcPr>
            <w:tcW w:w="912" w:type="dxa"/>
            <w:gridSpan w:val="2"/>
          </w:tcPr>
          <w:p w14:paraId="6FA70B6A" w14:textId="77777777" w:rsidR="009A3064" w:rsidRPr="00B60EBE" w:rsidRDefault="009A3064" w:rsidP="009A3064">
            <w:pPr>
              <w:jc w:val="center"/>
              <w:rPr>
                <w:rFonts w:cs="Arial"/>
                <w:b/>
                <w:bCs/>
                <w:sz w:val="20"/>
                <w:szCs w:val="20"/>
              </w:rPr>
            </w:pPr>
          </w:p>
        </w:tc>
        <w:tc>
          <w:tcPr>
            <w:tcW w:w="1140" w:type="dxa"/>
            <w:gridSpan w:val="2"/>
          </w:tcPr>
          <w:p w14:paraId="766DD6EB" w14:textId="77777777" w:rsidR="009A3064" w:rsidRPr="00B60EBE" w:rsidRDefault="009A3064" w:rsidP="009A3064">
            <w:pPr>
              <w:jc w:val="center"/>
              <w:rPr>
                <w:rFonts w:cs="Arial"/>
                <w:b/>
                <w:bCs/>
                <w:sz w:val="20"/>
                <w:szCs w:val="20"/>
              </w:rPr>
            </w:pPr>
          </w:p>
        </w:tc>
      </w:tr>
      <w:tr w:rsidR="009A3064" w:rsidRPr="00B60EBE" w14:paraId="025AC233" w14:textId="77777777" w:rsidTr="009A3064">
        <w:tc>
          <w:tcPr>
            <w:tcW w:w="1327" w:type="dxa"/>
          </w:tcPr>
          <w:p w14:paraId="5EEF7276"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230700CB" w14:textId="77777777" w:rsidR="009A3064" w:rsidRPr="00B60EBE" w:rsidRDefault="009A3064" w:rsidP="009A3064">
            <w:pPr>
              <w:jc w:val="center"/>
              <w:rPr>
                <w:rFonts w:cs="Arial"/>
                <w:b/>
                <w:bCs/>
                <w:sz w:val="20"/>
                <w:szCs w:val="20"/>
              </w:rPr>
            </w:pPr>
          </w:p>
        </w:tc>
        <w:tc>
          <w:tcPr>
            <w:tcW w:w="969" w:type="dxa"/>
          </w:tcPr>
          <w:p w14:paraId="5EB6431C" w14:textId="77777777" w:rsidR="009A3064" w:rsidRPr="00B60EBE" w:rsidRDefault="009A3064" w:rsidP="009A3064">
            <w:pPr>
              <w:jc w:val="center"/>
              <w:rPr>
                <w:rFonts w:cs="Arial"/>
                <w:b/>
                <w:bCs/>
                <w:sz w:val="20"/>
                <w:szCs w:val="20"/>
              </w:rPr>
            </w:pPr>
          </w:p>
        </w:tc>
        <w:tc>
          <w:tcPr>
            <w:tcW w:w="969" w:type="dxa"/>
          </w:tcPr>
          <w:p w14:paraId="1139816F" w14:textId="77777777" w:rsidR="009A3064" w:rsidRPr="00B60EBE" w:rsidRDefault="009A3064" w:rsidP="009A3064">
            <w:pPr>
              <w:jc w:val="center"/>
              <w:rPr>
                <w:rFonts w:cs="Arial"/>
                <w:b/>
                <w:bCs/>
                <w:sz w:val="20"/>
                <w:szCs w:val="20"/>
              </w:rPr>
            </w:pPr>
          </w:p>
        </w:tc>
        <w:tc>
          <w:tcPr>
            <w:tcW w:w="969" w:type="dxa"/>
          </w:tcPr>
          <w:p w14:paraId="6627474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0BE570D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7C26B4F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73F9E8F5" w14:textId="77777777" w:rsidR="009A3064" w:rsidRPr="00B60EBE" w:rsidRDefault="009A3064" w:rsidP="009A3064">
            <w:pPr>
              <w:jc w:val="center"/>
              <w:rPr>
                <w:rFonts w:cs="Arial"/>
                <w:b/>
                <w:bCs/>
                <w:sz w:val="20"/>
                <w:szCs w:val="20"/>
              </w:rPr>
            </w:pPr>
          </w:p>
        </w:tc>
        <w:tc>
          <w:tcPr>
            <w:tcW w:w="1140" w:type="dxa"/>
            <w:gridSpan w:val="2"/>
          </w:tcPr>
          <w:p w14:paraId="556AEEDF" w14:textId="77777777" w:rsidR="009A3064" w:rsidRPr="00B60EBE" w:rsidRDefault="009A3064" w:rsidP="009A3064">
            <w:pPr>
              <w:jc w:val="center"/>
              <w:rPr>
                <w:rFonts w:cs="Arial"/>
                <w:b/>
                <w:bCs/>
                <w:sz w:val="20"/>
                <w:szCs w:val="20"/>
              </w:rPr>
            </w:pPr>
          </w:p>
        </w:tc>
      </w:tr>
      <w:tr w:rsidR="009A3064" w:rsidRPr="00B60EBE" w14:paraId="34FA58B1" w14:textId="77777777" w:rsidTr="009A3064">
        <w:tc>
          <w:tcPr>
            <w:tcW w:w="1327" w:type="dxa"/>
          </w:tcPr>
          <w:p w14:paraId="6ED8C231"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53" w:type="dxa"/>
          </w:tcPr>
          <w:p w14:paraId="0C9EBD5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0D1FCBB" w14:textId="77777777" w:rsidR="009A3064" w:rsidRPr="00B60EBE" w:rsidRDefault="009A3064" w:rsidP="009A3064">
            <w:pPr>
              <w:jc w:val="center"/>
              <w:rPr>
                <w:rFonts w:cs="Arial"/>
                <w:b/>
                <w:bCs/>
                <w:sz w:val="20"/>
                <w:szCs w:val="20"/>
              </w:rPr>
            </w:pPr>
          </w:p>
        </w:tc>
        <w:tc>
          <w:tcPr>
            <w:tcW w:w="969" w:type="dxa"/>
          </w:tcPr>
          <w:p w14:paraId="52D97B22" w14:textId="77777777" w:rsidR="009A3064" w:rsidRPr="00B60EBE" w:rsidRDefault="009A3064" w:rsidP="009A3064">
            <w:pPr>
              <w:jc w:val="center"/>
              <w:rPr>
                <w:rFonts w:cs="Arial"/>
                <w:b/>
                <w:bCs/>
                <w:sz w:val="20"/>
                <w:szCs w:val="20"/>
              </w:rPr>
            </w:pPr>
          </w:p>
        </w:tc>
        <w:tc>
          <w:tcPr>
            <w:tcW w:w="969" w:type="dxa"/>
          </w:tcPr>
          <w:p w14:paraId="7C55A216" w14:textId="77777777" w:rsidR="009A3064" w:rsidRPr="00B60EBE" w:rsidRDefault="009A3064" w:rsidP="009A3064">
            <w:pPr>
              <w:jc w:val="center"/>
              <w:rPr>
                <w:rFonts w:cs="Arial"/>
                <w:b/>
                <w:bCs/>
                <w:sz w:val="20"/>
                <w:szCs w:val="20"/>
              </w:rPr>
            </w:pPr>
          </w:p>
        </w:tc>
        <w:tc>
          <w:tcPr>
            <w:tcW w:w="1368" w:type="dxa"/>
            <w:gridSpan w:val="2"/>
          </w:tcPr>
          <w:p w14:paraId="7C3824EB" w14:textId="77777777" w:rsidR="009A3064" w:rsidRPr="00B60EBE" w:rsidRDefault="009A3064" w:rsidP="009A3064">
            <w:pPr>
              <w:jc w:val="center"/>
              <w:rPr>
                <w:rFonts w:cs="Arial"/>
                <w:b/>
                <w:bCs/>
                <w:sz w:val="20"/>
                <w:szCs w:val="20"/>
              </w:rPr>
            </w:pPr>
          </w:p>
        </w:tc>
        <w:tc>
          <w:tcPr>
            <w:tcW w:w="1083" w:type="dxa"/>
            <w:gridSpan w:val="2"/>
          </w:tcPr>
          <w:p w14:paraId="10ED4030" w14:textId="77777777" w:rsidR="009A3064" w:rsidRPr="00B60EBE" w:rsidRDefault="009A3064" w:rsidP="009A3064">
            <w:pPr>
              <w:jc w:val="center"/>
              <w:rPr>
                <w:rFonts w:cs="Arial"/>
                <w:b/>
                <w:bCs/>
                <w:sz w:val="20"/>
                <w:szCs w:val="20"/>
              </w:rPr>
            </w:pPr>
          </w:p>
        </w:tc>
        <w:tc>
          <w:tcPr>
            <w:tcW w:w="912" w:type="dxa"/>
            <w:gridSpan w:val="2"/>
          </w:tcPr>
          <w:p w14:paraId="78C42BC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gridSpan w:val="2"/>
          </w:tcPr>
          <w:p w14:paraId="18D16AC9"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A7CDFFC" w14:textId="77777777" w:rsidTr="009A3064">
        <w:tc>
          <w:tcPr>
            <w:tcW w:w="1327" w:type="dxa"/>
            <w:shd w:val="clear" w:color="auto" w:fill="E6E6E6"/>
          </w:tcPr>
          <w:p w14:paraId="03295692" w14:textId="77777777" w:rsidR="009A3064" w:rsidRPr="00B60EBE" w:rsidRDefault="009A3064" w:rsidP="009A3064">
            <w:pPr>
              <w:jc w:val="center"/>
              <w:rPr>
                <w:rFonts w:cs="Arial"/>
                <w:b/>
                <w:bCs/>
                <w:sz w:val="16"/>
                <w:szCs w:val="16"/>
              </w:rPr>
            </w:pPr>
            <w:r w:rsidRPr="00B60EBE">
              <w:rPr>
                <w:rFonts w:cs="Arial"/>
                <w:b/>
                <w:bCs/>
                <w:sz w:val="16"/>
                <w:szCs w:val="16"/>
              </w:rPr>
              <w:t>ЛИНИЈСКИ ШТАМПАЧИ</w:t>
            </w:r>
          </w:p>
        </w:tc>
        <w:tc>
          <w:tcPr>
            <w:tcW w:w="953" w:type="dxa"/>
          </w:tcPr>
          <w:p w14:paraId="63EAD177" w14:textId="77777777" w:rsidR="009A3064" w:rsidRPr="00B60EBE" w:rsidRDefault="009A3064" w:rsidP="009A3064">
            <w:pPr>
              <w:jc w:val="center"/>
              <w:rPr>
                <w:rFonts w:cs="Arial"/>
                <w:b/>
                <w:bCs/>
                <w:sz w:val="20"/>
                <w:szCs w:val="20"/>
              </w:rPr>
            </w:pPr>
            <w:r w:rsidRPr="00B60EBE">
              <w:rPr>
                <w:rFonts w:cs="Arial"/>
                <w:sz w:val="18"/>
                <w:szCs w:val="18"/>
              </w:rPr>
              <w:t>Printronix P7000</w:t>
            </w:r>
          </w:p>
        </w:tc>
        <w:tc>
          <w:tcPr>
            <w:tcW w:w="969" w:type="dxa"/>
          </w:tcPr>
          <w:p w14:paraId="4272A570" w14:textId="77777777" w:rsidR="009A3064" w:rsidRPr="00B60EBE" w:rsidRDefault="009A3064" w:rsidP="009A3064">
            <w:pPr>
              <w:jc w:val="center"/>
              <w:rPr>
                <w:rFonts w:cs="Arial"/>
                <w:b/>
                <w:bCs/>
                <w:sz w:val="20"/>
                <w:szCs w:val="20"/>
              </w:rPr>
            </w:pPr>
          </w:p>
        </w:tc>
        <w:tc>
          <w:tcPr>
            <w:tcW w:w="969" w:type="dxa"/>
          </w:tcPr>
          <w:p w14:paraId="4341970C" w14:textId="77777777" w:rsidR="009A3064" w:rsidRPr="00B60EBE" w:rsidRDefault="009A3064" w:rsidP="009A3064">
            <w:pPr>
              <w:jc w:val="center"/>
              <w:rPr>
                <w:rFonts w:cs="Arial"/>
                <w:b/>
                <w:bCs/>
                <w:sz w:val="20"/>
                <w:szCs w:val="20"/>
              </w:rPr>
            </w:pPr>
          </w:p>
        </w:tc>
        <w:tc>
          <w:tcPr>
            <w:tcW w:w="969" w:type="dxa"/>
          </w:tcPr>
          <w:p w14:paraId="464C8DA3" w14:textId="77777777" w:rsidR="009A3064" w:rsidRPr="00B60EBE" w:rsidRDefault="009A3064" w:rsidP="009A3064">
            <w:pPr>
              <w:jc w:val="center"/>
              <w:rPr>
                <w:rFonts w:cs="Arial"/>
                <w:b/>
                <w:bCs/>
                <w:sz w:val="20"/>
                <w:szCs w:val="20"/>
              </w:rPr>
            </w:pPr>
          </w:p>
        </w:tc>
        <w:tc>
          <w:tcPr>
            <w:tcW w:w="1368" w:type="dxa"/>
            <w:gridSpan w:val="2"/>
          </w:tcPr>
          <w:p w14:paraId="01E27DBC" w14:textId="77777777" w:rsidR="009A3064" w:rsidRPr="00B60EBE" w:rsidRDefault="009A3064" w:rsidP="009A3064">
            <w:pPr>
              <w:jc w:val="center"/>
              <w:rPr>
                <w:rFonts w:cs="Arial"/>
                <w:b/>
                <w:bCs/>
                <w:sz w:val="20"/>
                <w:szCs w:val="20"/>
              </w:rPr>
            </w:pPr>
          </w:p>
        </w:tc>
        <w:tc>
          <w:tcPr>
            <w:tcW w:w="1083" w:type="dxa"/>
            <w:gridSpan w:val="2"/>
          </w:tcPr>
          <w:p w14:paraId="68FE4EC4" w14:textId="77777777" w:rsidR="009A3064" w:rsidRPr="00B60EBE" w:rsidRDefault="009A3064" w:rsidP="009A3064">
            <w:pPr>
              <w:jc w:val="center"/>
              <w:rPr>
                <w:rFonts w:cs="Arial"/>
                <w:b/>
                <w:bCs/>
                <w:sz w:val="20"/>
                <w:szCs w:val="20"/>
              </w:rPr>
            </w:pPr>
          </w:p>
        </w:tc>
        <w:tc>
          <w:tcPr>
            <w:tcW w:w="912" w:type="dxa"/>
            <w:gridSpan w:val="2"/>
          </w:tcPr>
          <w:p w14:paraId="7F209B41" w14:textId="77777777" w:rsidR="009A3064" w:rsidRPr="00B60EBE" w:rsidRDefault="009A3064" w:rsidP="009A3064">
            <w:pPr>
              <w:jc w:val="center"/>
              <w:rPr>
                <w:rFonts w:cs="Arial"/>
                <w:b/>
                <w:bCs/>
                <w:sz w:val="20"/>
                <w:szCs w:val="20"/>
              </w:rPr>
            </w:pPr>
          </w:p>
        </w:tc>
        <w:tc>
          <w:tcPr>
            <w:tcW w:w="1140" w:type="dxa"/>
            <w:gridSpan w:val="2"/>
          </w:tcPr>
          <w:p w14:paraId="20F10C98" w14:textId="77777777" w:rsidR="009A3064" w:rsidRPr="00B60EBE" w:rsidRDefault="009A3064" w:rsidP="009A3064">
            <w:pPr>
              <w:jc w:val="center"/>
              <w:rPr>
                <w:rFonts w:cs="Arial"/>
                <w:b/>
                <w:bCs/>
                <w:sz w:val="20"/>
                <w:szCs w:val="20"/>
              </w:rPr>
            </w:pPr>
          </w:p>
        </w:tc>
      </w:tr>
      <w:tr w:rsidR="009A3064" w:rsidRPr="00B60EBE" w14:paraId="048D36C6" w14:textId="77777777" w:rsidTr="009A3064">
        <w:tc>
          <w:tcPr>
            <w:tcW w:w="1327" w:type="dxa"/>
          </w:tcPr>
          <w:p w14:paraId="03A9AC4E"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1F43D31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8055639" w14:textId="77777777" w:rsidR="009A3064" w:rsidRPr="00B60EBE" w:rsidRDefault="009A3064" w:rsidP="009A3064">
            <w:pPr>
              <w:jc w:val="center"/>
              <w:rPr>
                <w:rFonts w:cs="Arial"/>
                <w:b/>
                <w:bCs/>
                <w:sz w:val="20"/>
                <w:szCs w:val="20"/>
              </w:rPr>
            </w:pPr>
          </w:p>
        </w:tc>
        <w:tc>
          <w:tcPr>
            <w:tcW w:w="969" w:type="dxa"/>
          </w:tcPr>
          <w:p w14:paraId="4FC985C6" w14:textId="77777777" w:rsidR="009A3064" w:rsidRPr="00B60EBE" w:rsidRDefault="009A3064" w:rsidP="009A3064">
            <w:pPr>
              <w:jc w:val="center"/>
              <w:rPr>
                <w:rFonts w:cs="Arial"/>
                <w:b/>
                <w:bCs/>
                <w:sz w:val="20"/>
                <w:szCs w:val="20"/>
              </w:rPr>
            </w:pPr>
          </w:p>
        </w:tc>
        <w:tc>
          <w:tcPr>
            <w:tcW w:w="969" w:type="dxa"/>
          </w:tcPr>
          <w:p w14:paraId="011DD832" w14:textId="77777777" w:rsidR="009A3064" w:rsidRPr="00B60EBE" w:rsidRDefault="009A3064" w:rsidP="009A3064">
            <w:pPr>
              <w:jc w:val="center"/>
              <w:rPr>
                <w:rFonts w:cs="Arial"/>
                <w:b/>
                <w:bCs/>
                <w:sz w:val="20"/>
                <w:szCs w:val="20"/>
              </w:rPr>
            </w:pPr>
          </w:p>
        </w:tc>
        <w:tc>
          <w:tcPr>
            <w:tcW w:w="1368" w:type="dxa"/>
            <w:gridSpan w:val="2"/>
          </w:tcPr>
          <w:p w14:paraId="70FBB2C7" w14:textId="77777777" w:rsidR="009A3064" w:rsidRPr="00B60EBE" w:rsidRDefault="009A3064" w:rsidP="009A3064">
            <w:pPr>
              <w:jc w:val="center"/>
              <w:rPr>
                <w:rFonts w:cs="Arial"/>
                <w:b/>
                <w:bCs/>
                <w:sz w:val="20"/>
                <w:szCs w:val="20"/>
              </w:rPr>
            </w:pPr>
          </w:p>
        </w:tc>
        <w:tc>
          <w:tcPr>
            <w:tcW w:w="1083" w:type="dxa"/>
            <w:gridSpan w:val="2"/>
          </w:tcPr>
          <w:p w14:paraId="03067A7A" w14:textId="77777777" w:rsidR="009A3064" w:rsidRPr="00B60EBE" w:rsidRDefault="009A3064" w:rsidP="009A3064">
            <w:pPr>
              <w:jc w:val="center"/>
              <w:rPr>
                <w:rFonts w:cs="Arial"/>
                <w:b/>
                <w:bCs/>
                <w:sz w:val="20"/>
                <w:szCs w:val="20"/>
              </w:rPr>
            </w:pPr>
          </w:p>
        </w:tc>
        <w:tc>
          <w:tcPr>
            <w:tcW w:w="912" w:type="dxa"/>
            <w:gridSpan w:val="2"/>
          </w:tcPr>
          <w:p w14:paraId="2A9554D7" w14:textId="77777777" w:rsidR="009A3064" w:rsidRPr="00B60EBE" w:rsidRDefault="009A3064" w:rsidP="009A3064">
            <w:pPr>
              <w:jc w:val="center"/>
              <w:rPr>
                <w:rFonts w:cs="Arial"/>
                <w:b/>
                <w:bCs/>
                <w:sz w:val="20"/>
                <w:szCs w:val="20"/>
              </w:rPr>
            </w:pPr>
          </w:p>
        </w:tc>
        <w:tc>
          <w:tcPr>
            <w:tcW w:w="1140" w:type="dxa"/>
            <w:gridSpan w:val="2"/>
          </w:tcPr>
          <w:p w14:paraId="3DE490A1" w14:textId="77777777" w:rsidR="009A3064" w:rsidRPr="00B60EBE" w:rsidRDefault="009A3064" w:rsidP="009A3064">
            <w:pPr>
              <w:jc w:val="center"/>
              <w:rPr>
                <w:rFonts w:cs="Arial"/>
                <w:b/>
                <w:bCs/>
                <w:sz w:val="20"/>
                <w:szCs w:val="20"/>
              </w:rPr>
            </w:pPr>
          </w:p>
        </w:tc>
      </w:tr>
      <w:tr w:rsidR="009A3064" w:rsidRPr="00B60EBE" w14:paraId="7CF12E93" w14:textId="77777777" w:rsidTr="009A3064">
        <w:trPr>
          <w:trHeight w:val="113"/>
        </w:trPr>
        <w:tc>
          <w:tcPr>
            <w:tcW w:w="1327" w:type="dxa"/>
            <w:shd w:val="clear" w:color="auto" w:fill="E6E6E6"/>
          </w:tcPr>
          <w:p w14:paraId="387B0BF1" w14:textId="77777777" w:rsidR="009A3064" w:rsidRPr="00B60EBE" w:rsidRDefault="009A3064" w:rsidP="009A3064">
            <w:pPr>
              <w:jc w:val="center"/>
              <w:rPr>
                <w:rFonts w:cs="Arial"/>
                <w:b/>
                <w:bCs/>
                <w:sz w:val="16"/>
                <w:szCs w:val="16"/>
                <w:lang w:val="ru-RU"/>
              </w:rPr>
            </w:pPr>
            <w:r w:rsidRPr="00B60EBE">
              <w:rPr>
                <w:rFonts w:cs="Arial"/>
                <w:b/>
                <w:bCs/>
                <w:sz w:val="16"/>
                <w:szCs w:val="16"/>
                <w:lang w:val="ru-RU"/>
              </w:rPr>
              <w:lastRenderedPageBreak/>
              <w:t>ИНК-ЏЕТ и ДЕСК- ЏЕТ ШТАМПАЧИ</w:t>
            </w:r>
          </w:p>
        </w:tc>
        <w:tc>
          <w:tcPr>
            <w:tcW w:w="953" w:type="dxa"/>
          </w:tcPr>
          <w:p w14:paraId="6385F75D" w14:textId="77777777" w:rsidR="009A3064" w:rsidRPr="00B60EBE" w:rsidRDefault="009A3064" w:rsidP="009A3064">
            <w:pPr>
              <w:jc w:val="center"/>
              <w:rPr>
                <w:rFonts w:cs="Arial"/>
                <w:sz w:val="18"/>
                <w:szCs w:val="18"/>
              </w:rPr>
            </w:pPr>
            <w:r w:rsidRPr="00B60EBE">
              <w:rPr>
                <w:rFonts w:cs="Arial"/>
                <w:sz w:val="18"/>
                <w:szCs w:val="18"/>
              </w:rPr>
              <w:t>HP Djet 1220c</w:t>
            </w:r>
          </w:p>
        </w:tc>
        <w:tc>
          <w:tcPr>
            <w:tcW w:w="969" w:type="dxa"/>
          </w:tcPr>
          <w:p w14:paraId="256F8A52" w14:textId="77777777" w:rsidR="009A3064" w:rsidRPr="00B60EBE" w:rsidRDefault="009A3064" w:rsidP="009A3064">
            <w:pPr>
              <w:jc w:val="center"/>
              <w:rPr>
                <w:rFonts w:cs="Arial"/>
                <w:sz w:val="18"/>
                <w:szCs w:val="18"/>
              </w:rPr>
            </w:pPr>
            <w:r w:rsidRPr="00B60EBE">
              <w:rPr>
                <w:rFonts w:cs="Arial"/>
                <w:sz w:val="18"/>
                <w:szCs w:val="18"/>
              </w:rPr>
              <w:t>HP Djet 710c</w:t>
            </w:r>
          </w:p>
        </w:tc>
        <w:tc>
          <w:tcPr>
            <w:tcW w:w="969" w:type="dxa"/>
          </w:tcPr>
          <w:p w14:paraId="431A35F8" w14:textId="77777777" w:rsidR="009A3064" w:rsidRPr="00B60EBE" w:rsidRDefault="009A3064" w:rsidP="009A3064">
            <w:pPr>
              <w:jc w:val="center"/>
              <w:rPr>
                <w:rFonts w:cs="Arial"/>
                <w:sz w:val="18"/>
                <w:szCs w:val="18"/>
              </w:rPr>
            </w:pPr>
            <w:r w:rsidRPr="00B60EBE">
              <w:rPr>
                <w:rFonts w:cs="Arial"/>
                <w:sz w:val="18"/>
                <w:szCs w:val="18"/>
              </w:rPr>
              <w:t>HP Djet 845c</w:t>
            </w:r>
          </w:p>
        </w:tc>
        <w:tc>
          <w:tcPr>
            <w:tcW w:w="969" w:type="dxa"/>
          </w:tcPr>
          <w:p w14:paraId="5F953E30" w14:textId="77777777" w:rsidR="009A3064" w:rsidRPr="00B60EBE" w:rsidRDefault="009A3064" w:rsidP="009A3064">
            <w:pPr>
              <w:jc w:val="center"/>
              <w:rPr>
                <w:rFonts w:cs="Arial"/>
                <w:sz w:val="18"/>
                <w:szCs w:val="18"/>
              </w:rPr>
            </w:pPr>
            <w:r w:rsidRPr="00B60EBE">
              <w:rPr>
                <w:rFonts w:cs="Arial"/>
                <w:sz w:val="18"/>
                <w:szCs w:val="18"/>
              </w:rPr>
              <w:t>HP Ojet Pro L7590</w:t>
            </w:r>
          </w:p>
        </w:tc>
        <w:tc>
          <w:tcPr>
            <w:tcW w:w="1368" w:type="dxa"/>
            <w:gridSpan w:val="2"/>
          </w:tcPr>
          <w:p w14:paraId="7B7FA222" w14:textId="77777777" w:rsidR="009A3064" w:rsidRPr="00B60EBE" w:rsidRDefault="009A3064" w:rsidP="009A3064">
            <w:pPr>
              <w:jc w:val="center"/>
              <w:rPr>
                <w:rFonts w:cs="Arial"/>
                <w:sz w:val="18"/>
                <w:szCs w:val="18"/>
              </w:rPr>
            </w:pPr>
            <w:r w:rsidRPr="00B60EBE">
              <w:rPr>
                <w:rFonts w:cs="Arial"/>
                <w:sz w:val="18"/>
                <w:szCs w:val="18"/>
              </w:rPr>
              <w:t>HP Djet 1200</w:t>
            </w:r>
          </w:p>
        </w:tc>
        <w:tc>
          <w:tcPr>
            <w:tcW w:w="1083" w:type="dxa"/>
            <w:gridSpan w:val="2"/>
            <w:vAlign w:val="center"/>
          </w:tcPr>
          <w:p w14:paraId="6A7BE55D" w14:textId="77777777" w:rsidR="009A3064" w:rsidRPr="00B60EBE" w:rsidRDefault="009A3064" w:rsidP="009A3064">
            <w:pPr>
              <w:jc w:val="center"/>
              <w:rPr>
                <w:rFonts w:cs="Arial"/>
                <w:sz w:val="18"/>
                <w:szCs w:val="18"/>
              </w:rPr>
            </w:pPr>
            <w:r w:rsidRPr="00B60EBE">
              <w:rPr>
                <w:rFonts w:cs="Arial"/>
                <w:sz w:val="18"/>
                <w:szCs w:val="18"/>
              </w:rPr>
              <w:t>HP Djet 1280</w:t>
            </w:r>
          </w:p>
        </w:tc>
        <w:tc>
          <w:tcPr>
            <w:tcW w:w="912" w:type="dxa"/>
            <w:gridSpan w:val="2"/>
            <w:vAlign w:val="center"/>
          </w:tcPr>
          <w:p w14:paraId="2E1B1A18" w14:textId="77777777" w:rsidR="009A3064" w:rsidRPr="00B60EBE" w:rsidRDefault="009A3064" w:rsidP="009A3064">
            <w:pPr>
              <w:jc w:val="center"/>
              <w:rPr>
                <w:rFonts w:cs="Arial"/>
                <w:sz w:val="18"/>
                <w:szCs w:val="18"/>
              </w:rPr>
            </w:pPr>
            <w:r w:rsidRPr="00B60EBE">
              <w:rPr>
                <w:rFonts w:cs="Arial"/>
                <w:sz w:val="18"/>
                <w:szCs w:val="18"/>
              </w:rPr>
              <w:t>HP Djet 560C</w:t>
            </w:r>
          </w:p>
        </w:tc>
        <w:tc>
          <w:tcPr>
            <w:tcW w:w="1140" w:type="dxa"/>
            <w:gridSpan w:val="2"/>
          </w:tcPr>
          <w:p w14:paraId="60C4E77A" w14:textId="77777777" w:rsidR="009A3064" w:rsidRPr="00B60EBE" w:rsidRDefault="009A3064" w:rsidP="009A3064">
            <w:pPr>
              <w:jc w:val="center"/>
              <w:rPr>
                <w:rFonts w:cs="Arial"/>
                <w:sz w:val="18"/>
                <w:szCs w:val="18"/>
              </w:rPr>
            </w:pPr>
            <w:r w:rsidRPr="00B60EBE">
              <w:rPr>
                <w:rFonts w:cs="Arial"/>
                <w:sz w:val="18"/>
                <w:szCs w:val="18"/>
              </w:rPr>
              <w:t>HP Djet 1125C</w:t>
            </w:r>
          </w:p>
        </w:tc>
      </w:tr>
      <w:tr w:rsidR="009A3064" w:rsidRPr="00B60EBE" w14:paraId="55CCAC64" w14:textId="77777777" w:rsidTr="009A3064">
        <w:trPr>
          <w:trHeight w:val="113"/>
        </w:trPr>
        <w:tc>
          <w:tcPr>
            <w:tcW w:w="1327" w:type="dxa"/>
          </w:tcPr>
          <w:p w14:paraId="4B94B5E3" w14:textId="77777777" w:rsidR="009A3064" w:rsidRPr="00B60EBE" w:rsidRDefault="009A3064" w:rsidP="009A3064">
            <w:pPr>
              <w:rPr>
                <w:rFonts w:cs="Arial"/>
                <w:sz w:val="20"/>
                <w:szCs w:val="20"/>
              </w:rPr>
            </w:pPr>
            <w:r w:rsidRPr="00B60EBE">
              <w:rPr>
                <w:rFonts w:cs="Arial"/>
                <w:sz w:val="20"/>
                <w:szCs w:val="20"/>
              </w:rPr>
              <w:t>Пирот</w:t>
            </w:r>
          </w:p>
        </w:tc>
        <w:tc>
          <w:tcPr>
            <w:tcW w:w="953" w:type="dxa"/>
          </w:tcPr>
          <w:p w14:paraId="2312A24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CE93FD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B42C2B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B35D03D" w14:textId="77777777" w:rsidR="009A3064" w:rsidRPr="00B60EBE" w:rsidRDefault="009A3064" w:rsidP="009A3064">
            <w:pPr>
              <w:jc w:val="center"/>
              <w:rPr>
                <w:rFonts w:cs="Arial"/>
                <w:b/>
                <w:bCs/>
                <w:sz w:val="20"/>
                <w:szCs w:val="20"/>
              </w:rPr>
            </w:pPr>
          </w:p>
        </w:tc>
        <w:tc>
          <w:tcPr>
            <w:tcW w:w="1368" w:type="dxa"/>
            <w:gridSpan w:val="2"/>
          </w:tcPr>
          <w:p w14:paraId="2A826624" w14:textId="77777777" w:rsidR="009A3064" w:rsidRPr="00B60EBE" w:rsidRDefault="009A3064" w:rsidP="009A3064">
            <w:pPr>
              <w:jc w:val="center"/>
              <w:rPr>
                <w:rFonts w:cs="Arial"/>
                <w:b/>
                <w:bCs/>
                <w:sz w:val="20"/>
                <w:szCs w:val="20"/>
              </w:rPr>
            </w:pPr>
          </w:p>
        </w:tc>
        <w:tc>
          <w:tcPr>
            <w:tcW w:w="1083" w:type="dxa"/>
            <w:gridSpan w:val="2"/>
          </w:tcPr>
          <w:p w14:paraId="67952C79" w14:textId="77777777" w:rsidR="009A3064" w:rsidRPr="00B60EBE" w:rsidRDefault="009A3064" w:rsidP="009A3064">
            <w:pPr>
              <w:jc w:val="center"/>
              <w:rPr>
                <w:rFonts w:cs="Arial"/>
                <w:sz w:val="20"/>
                <w:szCs w:val="20"/>
              </w:rPr>
            </w:pPr>
          </w:p>
        </w:tc>
        <w:tc>
          <w:tcPr>
            <w:tcW w:w="912" w:type="dxa"/>
            <w:gridSpan w:val="2"/>
          </w:tcPr>
          <w:p w14:paraId="60D7FD0A" w14:textId="77777777" w:rsidR="009A3064" w:rsidRPr="00B60EBE" w:rsidRDefault="009A3064" w:rsidP="009A3064">
            <w:pPr>
              <w:jc w:val="center"/>
              <w:rPr>
                <w:rFonts w:cs="Arial"/>
                <w:sz w:val="20"/>
                <w:szCs w:val="20"/>
              </w:rPr>
            </w:pPr>
          </w:p>
        </w:tc>
        <w:tc>
          <w:tcPr>
            <w:tcW w:w="1140" w:type="dxa"/>
            <w:gridSpan w:val="2"/>
          </w:tcPr>
          <w:p w14:paraId="591355BA" w14:textId="77777777" w:rsidR="009A3064" w:rsidRPr="00B60EBE" w:rsidRDefault="009A3064" w:rsidP="009A3064">
            <w:pPr>
              <w:jc w:val="center"/>
              <w:rPr>
                <w:rFonts w:cs="Arial"/>
                <w:b/>
                <w:bCs/>
                <w:sz w:val="20"/>
                <w:szCs w:val="20"/>
              </w:rPr>
            </w:pPr>
          </w:p>
        </w:tc>
      </w:tr>
      <w:tr w:rsidR="009A3064" w:rsidRPr="00B60EBE" w14:paraId="419E9C3F" w14:textId="77777777" w:rsidTr="009A3064">
        <w:trPr>
          <w:trHeight w:val="112"/>
        </w:trPr>
        <w:tc>
          <w:tcPr>
            <w:tcW w:w="1327" w:type="dxa"/>
          </w:tcPr>
          <w:p w14:paraId="27FE60C8" w14:textId="77777777" w:rsidR="009A3064" w:rsidRPr="00B60EBE" w:rsidRDefault="009A3064" w:rsidP="009A3064">
            <w:pPr>
              <w:rPr>
                <w:rFonts w:cs="Arial"/>
                <w:sz w:val="20"/>
                <w:szCs w:val="20"/>
              </w:rPr>
            </w:pPr>
            <w:r w:rsidRPr="00B60EBE">
              <w:rPr>
                <w:rFonts w:cs="Arial"/>
                <w:sz w:val="20"/>
                <w:szCs w:val="20"/>
              </w:rPr>
              <w:t>Димитровград</w:t>
            </w:r>
          </w:p>
        </w:tc>
        <w:tc>
          <w:tcPr>
            <w:tcW w:w="953" w:type="dxa"/>
          </w:tcPr>
          <w:p w14:paraId="64D39413" w14:textId="77777777" w:rsidR="009A3064" w:rsidRPr="00B60EBE" w:rsidRDefault="009A3064" w:rsidP="009A3064">
            <w:pPr>
              <w:jc w:val="center"/>
              <w:rPr>
                <w:rFonts w:cs="Arial"/>
                <w:b/>
                <w:bCs/>
                <w:sz w:val="20"/>
                <w:szCs w:val="20"/>
              </w:rPr>
            </w:pPr>
          </w:p>
        </w:tc>
        <w:tc>
          <w:tcPr>
            <w:tcW w:w="969" w:type="dxa"/>
          </w:tcPr>
          <w:p w14:paraId="23E47851" w14:textId="77777777" w:rsidR="009A3064" w:rsidRPr="00B60EBE" w:rsidRDefault="009A3064" w:rsidP="009A3064">
            <w:pPr>
              <w:jc w:val="center"/>
              <w:rPr>
                <w:rFonts w:cs="Arial"/>
                <w:b/>
                <w:bCs/>
                <w:sz w:val="20"/>
                <w:szCs w:val="20"/>
              </w:rPr>
            </w:pPr>
          </w:p>
        </w:tc>
        <w:tc>
          <w:tcPr>
            <w:tcW w:w="969" w:type="dxa"/>
          </w:tcPr>
          <w:p w14:paraId="0EE885FC" w14:textId="77777777" w:rsidR="009A3064" w:rsidRPr="00B60EBE" w:rsidRDefault="009A3064" w:rsidP="009A3064">
            <w:pPr>
              <w:jc w:val="center"/>
              <w:rPr>
                <w:rFonts w:cs="Arial"/>
                <w:b/>
                <w:bCs/>
                <w:sz w:val="20"/>
                <w:szCs w:val="20"/>
              </w:rPr>
            </w:pPr>
          </w:p>
        </w:tc>
        <w:tc>
          <w:tcPr>
            <w:tcW w:w="969" w:type="dxa"/>
          </w:tcPr>
          <w:p w14:paraId="0968BDC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12449193" w14:textId="77777777" w:rsidR="009A3064" w:rsidRPr="00B60EBE" w:rsidRDefault="009A3064" w:rsidP="009A3064">
            <w:pPr>
              <w:jc w:val="center"/>
              <w:rPr>
                <w:rFonts w:cs="Arial"/>
                <w:b/>
                <w:bCs/>
                <w:sz w:val="20"/>
                <w:szCs w:val="20"/>
              </w:rPr>
            </w:pPr>
          </w:p>
        </w:tc>
        <w:tc>
          <w:tcPr>
            <w:tcW w:w="1083" w:type="dxa"/>
            <w:gridSpan w:val="2"/>
          </w:tcPr>
          <w:p w14:paraId="6B915C90" w14:textId="77777777" w:rsidR="009A3064" w:rsidRPr="00B60EBE" w:rsidRDefault="009A3064" w:rsidP="009A3064">
            <w:pPr>
              <w:jc w:val="center"/>
              <w:rPr>
                <w:rFonts w:cs="Arial"/>
                <w:sz w:val="20"/>
                <w:szCs w:val="20"/>
              </w:rPr>
            </w:pPr>
          </w:p>
        </w:tc>
        <w:tc>
          <w:tcPr>
            <w:tcW w:w="912" w:type="dxa"/>
            <w:gridSpan w:val="2"/>
          </w:tcPr>
          <w:p w14:paraId="4298E7F0" w14:textId="77777777" w:rsidR="009A3064" w:rsidRPr="00B60EBE" w:rsidRDefault="009A3064" w:rsidP="009A3064">
            <w:pPr>
              <w:jc w:val="center"/>
              <w:rPr>
                <w:rFonts w:cs="Arial"/>
                <w:sz w:val="20"/>
                <w:szCs w:val="20"/>
              </w:rPr>
            </w:pPr>
          </w:p>
        </w:tc>
        <w:tc>
          <w:tcPr>
            <w:tcW w:w="1140" w:type="dxa"/>
            <w:gridSpan w:val="2"/>
          </w:tcPr>
          <w:p w14:paraId="7F06C41E" w14:textId="77777777" w:rsidR="009A3064" w:rsidRPr="00B60EBE" w:rsidRDefault="009A3064" w:rsidP="009A3064">
            <w:pPr>
              <w:jc w:val="center"/>
              <w:rPr>
                <w:rFonts w:cs="Arial"/>
                <w:b/>
                <w:bCs/>
                <w:sz w:val="20"/>
                <w:szCs w:val="20"/>
              </w:rPr>
            </w:pPr>
          </w:p>
        </w:tc>
      </w:tr>
      <w:tr w:rsidR="009A3064" w:rsidRPr="00B60EBE" w14:paraId="01D66D6E" w14:textId="77777777" w:rsidTr="009A3064">
        <w:tc>
          <w:tcPr>
            <w:tcW w:w="1327" w:type="dxa"/>
          </w:tcPr>
          <w:p w14:paraId="7CDD05B5"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4630F560"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5F425132" w14:textId="77777777" w:rsidR="009A3064" w:rsidRPr="00B60EBE" w:rsidRDefault="009A3064" w:rsidP="009A3064">
            <w:pPr>
              <w:jc w:val="center"/>
              <w:rPr>
                <w:rFonts w:cs="Arial"/>
                <w:b/>
                <w:bCs/>
                <w:sz w:val="20"/>
                <w:szCs w:val="20"/>
              </w:rPr>
            </w:pPr>
          </w:p>
        </w:tc>
        <w:tc>
          <w:tcPr>
            <w:tcW w:w="969" w:type="dxa"/>
          </w:tcPr>
          <w:p w14:paraId="0E31C588" w14:textId="77777777" w:rsidR="009A3064" w:rsidRPr="00B60EBE" w:rsidRDefault="009A3064" w:rsidP="009A3064">
            <w:pPr>
              <w:jc w:val="center"/>
              <w:rPr>
                <w:rFonts w:cs="Arial"/>
                <w:b/>
                <w:bCs/>
                <w:sz w:val="20"/>
                <w:szCs w:val="20"/>
              </w:rPr>
            </w:pPr>
          </w:p>
        </w:tc>
        <w:tc>
          <w:tcPr>
            <w:tcW w:w="969" w:type="dxa"/>
          </w:tcPr>
          <w:p w14:paraId="2673A822" w14:textId="77777777" w:rsidR="009A3064" w:rsidRPr="00B60EBE" w:rsidRDefault="009A3064" w:rsidP="009A3064">
            <w:pPr>
              <w:jc w:val="center"/>
              <w:rPr>
                <w:rFonts w:cs="Arial"/>
                <w:b/>
                <w:bCs/>
                <w:sz w:val="20"/>
                <w:szCs w:val="20"/>
              </w:rPr>
            </w:pPr>
          </w:p>
        </w:tc>
        <w:tc>
          <w:tcPr>
            <w:tcW w:w="1368" w:type="dxa"/>
            <w:gridSpan w:val="2"/>
          </w:tcPr>
          <w:p w14:paraId="3E05DCE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01F80E0B" w14:textId="77777777" w:rsidR="009A3064" w:rsidRPr="00B60EBE" w:rsidRDefault="009A3064" w:rsidP="009A3064">
            <w:pPr>
              <w:jc w:val="center"/>
              <w:rPr>
                <w:rFonts w:cs="Arial"/>
                <w:sz w:val="20"/>
                <w:szCs w:val="20"/>
              </w:rPr>
            </w:pPr>
          </w:p>
        </w:tc>
        <w:tc>
          <w:tcPr>
            <w:tcW w:w="912" w:type="dxa"/>
            <w:gridSpan w:val="2"/>
          </w:tcPr>
          <w:p w14:paraId="243F6F19" w14:textId="77777777" w:rsidR="009A3064" w:rsidRPr="00B60EBE" w:rsidRDefault="009A3064" w:rsidP="009A3064">
            <w:pPr>
              <w:jc w:val="center"/>
              <w:rPr>
                <w:rFonts w:cs="Arial"/>
                <w:sz w:val="20"/>
                <w:szCs w:val="20"/>
              </w:rPr>
            </w:pPr>
          </w:p>
        </w:tc>
        <w:tc>
          <w:tcPr>
            <w:tcW w:w="1140" w:type="dxa"/>
            <w:gridSpan w:val="2"/>
          </w:tcPr>
          <w:p w14:paraId="3095E747" w14:textId="77777777" w:rsidR="009A3064" w:rsidRPr="00B60EBE" w:rsidRDefault="009A3064" w:rsidP="009A3064">
            <w:pPr>
              <w:jc w:val="center"/>
              <w:rPr>
                <w:rFonts w:cs="Arial"/>
                <w:b/>
                <w:bCs/>
                <w:sz w:val="20"/>
                <w:szCs w:val="20"/>
              </w:rPr>
            </w:pPr>
          </w:p>
        </w:tc>
      </w:tr>
      <w:tr w:rsidR="009A3064" w:rsidRPr="00B60EBE" w14:paraId="61B89B11" w14:textId="77777777" w:rsidTr="009A3064">
        <w:tc>
          <w:tcPr>
            <w:tcW w:w="1327" w:type="dxa"/>
          </w:tcPr>
          <w:p w14:paraId="1A30D840" w14:textId="77777777" w:rsidR="009A3064" w:rsidRPr="00B60EBE" w:rsidRDefault="009A3064" w:rsidP="009A3064">
            <w:pPr>
              <w:rPr>
                <w:rFonts w:cs="Arial"/>
                <w:sz w:val="20"/>
                <w:szCs w:val="20"/>
              </w:rPr>
            </w:pPr>
            <w:r w:rsidRPr="00B60EBE">
              <w:rPr>
                <w:rFonts w:cs="Arial"/>
                <w:sz w:val="20"/>
                <w:szCs w:val="20"/>
              </w:rPr>
              <w:t>Ниш-Д.Центар</w:t>
            </w:r>
          </w:p>
        </w:tc>
        <w:tc>
          <w:tcPr>
            <w:tcW w:w="953" w:type="dxa"/>
          </w:tcPr>
          <w:p w14:paraId="5EE4C713" w14:textId="77777777" w:rsidR="009A3064" w:rsidRPr="00B60EBE" w:rsidRDefault="009A3064" w:rsidP="009A3064">
            <w:pPr>
              <w:jc w:val="center"/>
              <w:rPr>
                <w:rFonts w:cs="Arial"/>
                <w:b/>
                <w:bCs/>
                <w:sz w:val="20"/>
                <w:szCs w:val="20"/>
              </w:rPr>
            </w:pPr>
          </w:p>
        </w:tc>
        <w:tc>
          <w:tcPr>
            <w:tcW w:w="969" w:type="dxa"/>
          </w:tcPr>
          <w:p w14:paraId="09B5FABF" w14:textId="77777777" w:rsidR="009A3064" w:rsidRPr="00B60EBE" w:rsidRDefault="009A3064" w:rsidP="009A3064">
            <w:pPr>
              <w:jc w:val="center"/>
              <w:rPr>
                <w:rFonts w:cs="Arial"/>
                <w:b/>
                <w:bCs/>
                <w:sz w:val="20"/>
                <w:szCs w:val="20"/>
              </w:rPr>
            </w:pPr>
          </w:p>
        </w:tc>
        <w:tc>
          <w:tcPr>
            <w:tcW w:w="969" w:type="dxa"/>
          </w:tcPr>
          <w:p w14:paraId="256138DF" w14:textId="77777777" w:rsidR="009A3064" w:rsidRPr="00B60EBE" w:rsidRDefault="009A3064" w:rsidP="009A3064">
            <w:pPr>
              <w:jc w:val="center"/>
              <w:rPr>
                <w:rFonts w:cs="Arial"/>
                <w:b/>
                <w:bCs/>
                <w:sz w:val="20"/>
                <w:szCs w:val="20"/>
              </w:rPr>
            </w:pPr>
          </w:p>
        </w:tc>
        <w:tc>
          <w:tcPr>
            <w:tcW w:w="969" w:type="dxa"/>
          </w:tcPr>
          <w:p w14:paraId="1DCF816E" w14:textId="77777777" w:rsidR="009A3064" w:rsidRPr="00B60EBE" w:rsidRDefault="009A3064" w:rsidP="009A3064">
            <w:pPr>
              <w:jc w:val="center"/>
              <w:rPr>
                <w:rFonts w:cs="Arial"/>
                <w:b/>
                <w:bCs/>
                <w:sz w:val="20"/>
                <w:szCs w:val="20"/>
              </w:rPr>
            </w:pPr>
          </w:p>
        </w:tc>
        <w:tc>
          <w:tcPr>
            <w:tcW w:w="1368" w:type="dxa"/>
            <w:gridSpan w:val="2"/>
          </w:tcPr>
          <w:p w14:paraId="3CA51833" w14:textId="77777777" w:rsidR="009A3064" w:rsidRPr="00B60EBE" w:rsidRDefault="009A3064" w:rsidP="009A3064">
            <w:pPr>
              <w:jc w:val="center"/>
              <w:rPr>
                <w:rFonts w:cs="Arial"/>
                <w:b/>
                <w:bCs/>
                <w:sz w:val="20"/>
                <w:szCs w:val="20"/>
              </w:rPr>
            </w:pPr>
          </w:p>
        </w:tc>
        <w:tc>
          <w:tcPr>
            <w:tcW w:w="1083" w:type="dxa"/>
            <w:gridSpan w:val="2"/>
          </w:tcPr>
          <w:p w14:paraId="249E420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6658F1A5" w14:textId="77777777" w:rsidR="009A3064" w:rsidRPr="00B60EBE" w:rsidRDefault="009A3064" w:rsidP="009A3064">
            <w:pPr>
              <w:jc w:val="center"/>
              <w:rPr>
                <w:rFonts w:cs="Arial"/>
                <w:b/>
                <w:bCs/>
                <w:sz w:val="20"/>
                <w:szCs w:val="20"/>
              </w:rPr>
            </w:pPr>
          </w:p>
        </w:tc>
        <w:tc>
          <w:tcPr>
            <w:tcW w:w="1140" w:type="dxa"/>
            <w:gridSpan w:val="2"/>
          </w:tcPr>
          <w:p w14:paraId="7D3B299E" w14:textId="77777777" w:rsidR="009A3064" w:rsidRPr="00B60EBE" w:rsidRDefault="009A3064" w:rsidP="009A3064">
            <w:pPr>
              <w:jc w:val="center"/>
              <w:rPr>
                <w:rFonts w:cs="Arial"/>
                <w:b/>
                <w:bCs/>
                <w:sz w:val="20"/>
                <w:szCs w:val="20"/>
              </w:rPr>
            </w:pPr>
          </w:p>
        </w:tc>
      </w:tr>
      <w:tr w:rsidR="009A3064" w:rsidRPr="00B60EBE" w14:paraId="75E29617" w14:textId="77777777" w:rsidTr="009A3064">
        <w:tc>
          <w:tcPr>
            <w:tcW w:w="1327" w:type="dxa"/>
          </w:tcPr>
          <w:p w14:paraId="0221C102"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63F6176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2EDCF85" w14:textId="77777777" w:rsidR="009A3064" w:rsidRPr="00B60EBE" w:rsidRDefault="009A3064" w:rsidP="009A3064">
            <w:pPr>
              <w:jc w:val="center"/>
              <w:rPr>
                <w:rFonts w:cs="Arial"/>
                <w:b/>
                <w:bCs/>
                <w:sz w:val="20"/>
                <w:szCs w:val="20"/>
              </w:rPr>
            </w:pPr>
          </w:p>
        </w:tc>
        <w:tc>
          <w:tcPr>
            <w:tcW w:w="969" w:type="dxa"/>
          </w:tcPr>
          <w:p w14:paraId="283F1C20" w14:textId="77777777" w:rsidR="009A3064" w:rsidRPr="00B60EBE" w:rsidRDefault="009A3064" w:rsidP="009A3064">
            <w:pPr>
              <w:jc w:val="center"/>
              <w:rPr>
                <w:rFonts w:cs="Arial"/>
                <w:b/>
                <w:bCs/>
                <w:sz w:val="20"/>
                <w:szCs w:val="20"/>
              </w:rPr>
            </w:pPr>
          </w:p>
        </w:tc>
        <w:tc>
          <w:tcPr>
            <w:tcW w:w="969" w:type="dxa"/>
          </w:tcPr>
          <w:p w14:paraId="1826C661" w14:textId="77777777" w:rsidR="009A3064" w:rsidRPr="00B60EBE" w:rsidRDefault="009A3064" w:rsidP="009A3064">
            <w:pPr>
              <w:jc w:val="center"/>
              <w:rPr>
                <w:rFonts w:cs="Arial"/>
                <w:b/>
                <w:bCs/>
                <w:sz w:val="20"/>
                <w:szCs w:val="20"/>
              </w:rPr>
            </w:pPr>
          </w:p>
        </w:tc>
        <w:tc>
          <w:tcPr>
            <w:tcW w:w="1368" w:type="dxa"/>
            <w:gridSpan w:val="2"/>
          </w:tcPr>
          <w:p w14:paraId="2295270B" w14:textId="77777777" w:rsidR="009A3064" w:rsidRPr="00B60EBE" w:rsidRDefault="009A3064" w:rsidP="009A3064">
            <w:pPr>
              <w:jc w:val="center"/>
              <w:rPr>
                <w:rFonts w:cs="Arial"/>
                <w:b/>
                <w:bCs/>
                <w:sz w:val="20"/>
                <w:szCs w:val="20"/>
              </w:rPr>
            </w:pPr>
          </w:p>
        </w:tc>
        <w:tc>
          <w:tcPr>
            <w:tcW w:w="1083" w:type="dxa"/>
            <w:gridSpan w:val="2"/>
          </w:tcPr>
          <w:p w14:paraId="4F07A67D" w14:textId="77777777" w:rsidR="009A3064" w:rsidRPr="00B60EBE" w:rsidRDefault="009A3064" w:rsidP="009A3064">
            <w:pPr>
              <w:jc w:val="center"/>
              <w:rPr>
                <w:rFonts w:cs="Arial"/>
                <w:sz w:val="20"/>
                <w:szCs w:val="20"/>
              </w:rPr>
            </w:pPr>
          </w:p>
        </w:tc>
        <w:tc>
          <w:tcPr>
            <w:tcW w:w="912" w:type="dxa"/>
            <w:gridSpan w:val="2"/>
          </w:tcPr>
          <w:p w14:paraId="738AECE9" w14:textId="77777777" w:rsidR="009A3064" w:rsidRPr="00B60EBE" w:rsidRDefault="009A3064" w:rsidP="009A3064">
            <w:pPr>
              <w:jc w:val="center"/>
              <w:rPr>
                <w:rFonts w:cs="Arial"/>
                <w:sz w:val="20"/>
                <w:szCs w:val="20"/>
              </w:rPr>
            </w:pPr>
          </w:p>
        </w:tc>
        <w:tc>
          <w:tcPr>
            <w:tcW w:w="1140" w:type="dxa"/>
            <w:gridSpan w:val="2"/>
          </w:tcPr>
          <w:p w14:paraId="33AFAF3D" w14:textId="77777777" w:rsidR="009A3064" w:rsidRPr="00B60EBE" w:rsidRDefault="009A3064" w:rsidP="009A3064">
            <w:pPr>
              <w:jc w:val="center"/>
              <w:rPr>
                <w:rFonts w:cs="Arial"/>
                <w:b/>
                <w:bCs/>
                <w:sz w:val="20"/>
                <w:szCs w:val="20"/>
              </w:rPr>
            </w:pPr>
          </w:p>
        </w:tc>
      </w:tr>
      <w:tr w:rsidR="009A3064" w:rsidRPr="00B60EBE" w14:paraId="789413B8" w14:textId="77777777" w:rsidTr="009A3064">
        <w:tc>
          <w:tcPr>
            <w:tcW w:w="1327" w:type="dxa"/>
          </w:tcPr>
          <w:p w14:paraId="10A4F5E2"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53" w:type="dxa"/>
          </w:tcPr>
          <w:p w14:paraId="23798697" w14:textId="77777777" w:rsidR="009A3064" w:rsidRPr="00B60EBE" w:rsidRDefault="009A3064" w:rsidP="009A3064">
            <w:pPr>
              <w:jc w:val="center"/>
              <w:rPr>
                <w:rFonts w:cs="Arial"/>
                <w:b/>
                <w:bCs/>
                <w:sz w:val="20"/>
                <w:szCs w:val="20"/>
              </w:rPr>
            </w:pPr>
          </w:p>
        </w:tc>
        <w:tc>
          <w:tcPr>
            <w:tcW w:w="969" w:type="dxa"/>
          </w:tcPr>
          <w:p w14:paraId="082D1E22" w14:textId="77777777" w:rsidR="009A3064" w:rsidRPr="00B60EBE" w:rsidRDefault="009A3064" w:rsidP="009A3064">
            <w:pPr>
              <w:jc w:val="center"/>
              <w:rPr>
                <w:rFonts w:cs="Arial"/>
                <w:b/>
                <w:bCs/>
                <w:sz w:val="20"/>
                <w:szCs w:val="20"/>
              </w:rPr>
            </w:pPr>
          </w:p>
        </w:tc>
        <w:tc>
          <w:tcPr>
            <w:tcW w:w="969" w:type="dxa"/>
          </w:tcPr>
          <w:p w14:paraId="45E9B892" w14:textId="77777777" w:rsidR="009A3064" w:rsidRPr="00B60EBE" w:rsidRDefault="009A3064" w:rsidP="009A3064">
            <w:pPr>
              <w:jc w:val="center"/>
              <w:rPr>
                <w:rFonts w:cs="Arial"/>
                <w:b/>
                <w:bCs/>
                <w:sz w:val="20"/>
                <w:szCs w:val="20"/>
              </w:rPr>
            </w:pPr>
          </w:p>
        </w:tc>
        <w:tc>
          <w:tcPr>
            <w:tcW w:w="969" w:type="dxa"/>
          </w:tcPr>
          <w:p w14:paraId="325A980D" w14:textId="77777777" w:rsidR="009A3064" w:rsidRPr="00B60EBE" w:rsidRDefault="009A3064" w:rsidP="009A3064">
            <w:pPr>
              <w:jc w:val="center"/>
              <w:rPr>
                <w:rFonts w:cs="Arial"/>
                <w:b/>
                <w:bCs/>
                <w:sz w:val="20"/>
                <w:szCs w:val="20"/>
              </w:rPr>
            </w:pPr>
          </w:p>
        </w:tc>
        <w:tc>
          <w:tcPr>
            <w:tcW w:w="1368" w:type="dxa"/>
            <w:gridSpan w:val="2"/>
          </w:tcPr>
          <w:p w14:paraId="5887EA7C" w14:textId="77777777" w:rsidR="009A3064" w:rsidRPr="00B60EBE" w:rsidRDefault="009A3064" w:rsidP="009A3064">
            <w:pPr>
              <w:jc w:val="center"/>
              <w:rPr>
                <w:rFonts w:cs="Arial"/>
                <w:b/>
                <w:bCs/>
                <w:sz w:val="20"/>
                <w:szCs w:val="20"/>
              </w:rPr>
            </w:pPr>
          </w:p>
        </w:tc>
        <w:tc>
          <w:tcPr>
            <w:tcW w:w="1083" w:type="dxa"/>
            <w:gridSpan w:val="2"/>
          </w:tcPr>
          <w:p w14:paraId="713B86FD" w14:textId="77777777" w:rsidR="009A3064" w:rsidRPr="00B60EBE" w:rsidRDefault="009A3064" w:rsidP="009A3064">
            <w:pPr>
              <w:jc w:val="center"/>
              <w:rPr>
                <w:rFonts w:cs="Arial"/>
                <w:sz w:val="20"/>
                <w:szCs w:val="20"/>
              </w:rPr>
            </w:pPr>
          </w:p>
        </w:tc>
        <w:tc>
          <w:tcPr>
            <w:tcW w:w="912" w:type="dxa"/>
            <w:gridSpan w:val="2"/>
          </w:tcPr>
          <w:p w14:paraId="13B67FFD" w14:textId="77777777" w:rsidR="009A3064" w:rsidRPr="00B60EBE" w:rsidRDefault="009A3064" w:rsidP="009A3064">
            <w:pPr>
              <w:jc w:val="center"/>
              <w:rPr>
                <w:rFonts w:cs="Arial"/>
                <w:sz w:val="20"/>
                <w:szCs w:val="20"/>
              </w:rPr>
            </w:pPr>
          </w:p>
        </w:tc>
        <w:tc>
          <w:tcPr>
            <w:tcW w:w="1140" w:type="dxa"/>
            <w:gridSpan w:val="2"/>
          </w:tcPr>
          <w:p w14:paraId="5B58CBEC"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9134118" w14:textId="77777777" w:rsidTr="009A3064">
        <w:tc>
          <w:tcPr>
            <w:tcW w:w="1327" w:type="dxa"/>
          </w:tcPr>
          <w:p w14:paraId="63C564C4"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53" w:type="dxa"/>
          </w:tcPr>
          <w:p w14:paraId="26B794D6" w14:textId="77777777" w:rsidR="009A3064" w:rsidRPr="00B60EBE" w:rsidRDefault="009A3064" w:rsidP="009A3064">
            <w:pPr>
              <w:jc w:val="center"/>
              <w:rPr>
                <w:rFonts w:cs="Arial"/>
                <w:b/>
                <w:bCs/>
                <w:sz w:val="20"/>
                <w:szCs w:val="20"/>
              </w:rPr>
            </w:pPr>
          </w:p>
        </w:tc>
        <w:tc>
          <w:tcPr>
            <w:tcW w:w="969" w:type="dxa"/>
          </w:tcPr>
          <w:p w14:paraId="6BD5A337" w14:textId="77777777" w:rsidR="009A3064" w:rsidRPr="00B60EBE" w:rsidRDefault="009A3064" w:rsidP="009A3064">
            <w:pPr>
              <w:jc w:val="center"/>
              <w:rPr>
                <w:rFonts w:cs="Arial"/>
                <w:b/>
                <w:bCs/>
                <w:sz w:val="20"/>
                <w:szCs w:val="20"/>
              </w:rPr>
            </w:pPr>
          </w:p>
        </w:tc>
        <w:tc>
          <w:tcPr>
            <w:tcW w:w="969" w:type="dxa"/>
          </w:tcPr>
          <w:p w14:paraId="7DE36E23" w14:textId="77777777" w:rsidR="009A3064" w:rsidRPr="00B60EBE" w:rsidRDefault="009A3064" w:rsidP="009A3064">
            <w:pPr>
              <w:jc w:val="center"/>
              <w:rPr>
                <w:rFonts w:cs="Arial"/>
                <w:b/>
                <w:bCs/>
                <w:sz w:val="20"/>
                <w:szCs w:val="20"/>
              </w:rPr>
            </w:pPr>
          </w:p>
        </w:tc>
        <w:tc>
          <w:tcPr>
            <w:tcW w:w="969" w:type="dxa"/>
          </w:tcPr>
          <w:p w14:paraId="190529FB" w14:textId="77777777" w:rsidR="009A3064" w:rsidRPr="00B60EBE" w:rsidRDefault="009A3064" w:rsidP="009A3064">
            <w:pPr>
              <w:jc w:val="center"/>
              <w:rPr>
                <w:rFonts w:cs="Arial"/>
                <w:b/>
                <w:bCs/>
                <w:sz w:val="20"/>
                <w:szCs w:val="20"/>
              </w:rPr>
            </w:pPr>
          </w:p>
        </w:tc>
        <w:tc>
          <w:tcPr>
            <w:tcW w:w="1368" w:type="dxa"/>
            <w:gridSpan w:val="2"/>
          </w:tcPr>
          <w:p w14:paraId="76283FFF" w14:textId="77777777" w:rsidR="009A3064" w:rsidRPr="00B60EBE" w:rsidRDefault="009A3064" w:rsidP="009A3064">
            <w:pPr>
              <w:jc w:val="center"/>
              <w:rPr>
                <w:rFonts w:cs="Arial"/>
                <w:b/>
                <w:bCs/>
                <w:sz w:val="20"/>
                <w:szCs w:val="20"/>
              </w:rPr>
            </w:pPr>
          </w:p>
        </w:tc>
        <w:tc>
          <w:tcPr>
            <w:tcW w:w="1083" w:type="dxa"/>
            <w:gridSpan w:val="2"/>
          </w:tcPr>
          <w:p w14:paraId="012C1439" w14:textId="77777777" w:rsidR="009A3064" w:rsidRPr="00B60EBE" w:rsidRDefault="009A3064" w:rsidP="009A3064">
            <w:pPr>
              <w:jc w:val="center"/>
              <w:rPr>
                <w:rFonts w:cs="Arial"/>
                <w:sz w:val="20"/>
                <w:szCs w:val="20"/>
              </w:rPr>
            </w:pPr>
          </w:p>
        </w:tc>
        <w:tc>
          <w:tcPr>
            <w:tcW w:w="912" w:type="dxa"/>
            <w:gridSpan w:val="2"/>
          </w:tcPr>
          <w:p w14:paraId="1310887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gridSpan w:val="2"/>
          </w:tcPr>
          <w:p w14:paraId="7C508BE1" w14:textId="77777777" w:rsidR="009A3064" w:rsidRPr="00B60EBE" w:rsidRDefault="009A3064" w:rsidP="009A3064">
            <w:pPr>
              <w:jc w:val="center"/>
              <w:rPr>
                <w:rFonts w:cs="Arial"/>
                <w:b/>
                <w:bCs/>
                <w:sz w:val="20"/>
                <w:szCs w:val="20"/>
              </w:rPr>
            </w:pPr>
          </w:p>
        </w:tc>
      </w:tr>
      <w:tr w:rsidR="009A3064" w:rsidRPr="00B60EBE" w14:paraId="1E3AE5BB" w14:textId="77777777" w:rsidTr="009A3064">
        <w:tc>
          <w:tcPr>
            <w:tcW w:w="1327" w:type="dxa"/>
          </w:tcPr>
          <w:p w14:paraId="32B50BD0" w14:textId="77777777" w:rsidR="009A3064" w:rsidRPr="00B60EBE" w:rsidRDefault="009A3064" w:rsidP="009A3064">
            <w:pPr>
              <w:rPr>
                <w:rFonts w:cs="Arial"/>
                <w:sz w:val="20"/>
                <w:szCs w:val="20"/>
              </w:rPr>
            </w:pPr>
            <w:r w:rsidRPr="00B60EBE">
              <w:rPr>
                <w:rFonts w:cs="Arial"/>
                <w:sz w:val="20"/>
                <w:szCs w:val="20"/>
              </w:rPr>
              <w:t>Лебане</w:t>
            </w:r>
          </w:p>
        </w:tc>
        <w:tc>
          <w:tcPr>
            <w:tcW w:w="953" w:type="dxa"/>
          </w:tcPr>
          <w:p w14:paraId="6692F916" w14:textId="77777777" w:rsidR="009A3064" w:rsidRPr="00B60EBE" w:rsidRDefault="009A3064" w:rsidP="009A3064">
            <w:pPr>
              <w:jc w:val="center"/>
              <w:rPr>
                <w:rFonts w:cs="Arial"/>
                <w:b/>
                <w:bCs/>
                <w:sz w:val="20"/>
                <w:szCs w:val="20"/>
              </w:rPr>
            </w:pPr>
          </w:p>
        </w:tc>
        <w:tc>
          <w:tcPr>
            <w:tcW w:w="969" w:type="dxa"/>
          </w:tcPr>
          <w:p w14:paraId="2F6AA89F" w14:textId="77777777" w:rsidR="009A3064" w:rsidRPr="00B60EBE" w:rsidRDefault="009A3064" w:rsidP="009A3064">
            <w:pPr>
              <w:jc w:val="center"/>
              <w:rPr>
                <w:rFonts w:cs="Arial"/>
                <w:b/>
                <w:bCs/>
                <w:sz w:val="20"/>
                <w:szCs w:val="20"/>
              </w:rPr>
            </w:pPr>
          </w:p>
        </w:tc>
        <w:tc>
          <w:tcPr>
            <w:tcW w:w="969" w:type="dxa"/>
          </w:tcPr>
          <w:p w14:paraId="29D39742" w14:textId="77777777" w:rsidR="009A3064" w:rsidRPr="00B60EBE" w:rsidRDefault="009A3064" w:rsidP="009A3064">
            <w:pPr>
              <w:jc w:val="center"/>
              <w:rPr>
                <w:rFonts w:cs="Arial"/>
                <w:b/>
                <w:bCs/>
                <w:sz w:val="20"/>
                <w:szCs w:val="20"/>
              </w:rPr>
            </w:pPr>
          </w:p>
        </w:tc>
        <w:tc>
          <w:tcPr>
            <w:tcW w:w="969" w:type="dxa"/>
          </w:tcPr>
          <w:p w14:paraId="355E7AFF" w14:textId="77777777" w:rsidR="009A3064" w:rsidRPr="00B60EBE" w:rsidRDefault="009A3064" w:rsidP="009A3064">
            <w:pPr>
              <w:jc w:val="center"/>
              <w:rPr>
                <w:rFonts w:cs="Arial"/>
                <w:b/>
                <w:bCs/>
                <w:sz w:val="20"/>
                <w:szCs w:val="20"/>
              </w:rPr>
            </w:pPr>
          </w:p>
        </w:tc>
        <w:tc>
          <w:tcPr>
            <w:tcW w:w="1368" w:type="dxa"/>
            <w:gridSpan w:val="2"/>
          </w:tcPr>
          <w:p w14:paraId="04A14F13" w14:textId="77777777" w:rsidR="009A3064" w:rsidRPr="00B60EBE" w:rsidRDefault="009A3064" w:rsidP="009A3064">
            <w:pPr>
              <w:jc w:val="center"/>
              <w:rPr>
                <w:rFonts w:cs="Arial"/>
                <w:b/>
                <w:bCs/>
                <w:sz w:val="20"/>
                <w:szCs w:val="20"/>
              </w:rPr>
            </w:pPr>
          </w:p>
        </w:tc>
        <w:tc>
          <w:tcPr>
            <w:tcW w:w="1083" w:type="dxa"/>
            <w:gridSpan w:val="2"/>
          </w:tcPr>
          <w:p w14:paraId="3B63357D" w14:textId="77777777" w:rsidR="009A3064" w:rsidRPr="00B60EBE" w:rsidRDefault="009A3064" w:rsidP="009A3064">
            <w:pPr>
              <w:jc w:val="center"/>
              <w:rPr>
                <w:rFonts w:cs="Arial"/>
                <w:sz w:val="20"/>
                <w:szCs w:val="20"/>
              </w:rPr>
            </w:pPr>
          </w:p>
        </w:tc>
        <w:tc>
          <w:tcPr>
            <w:tcW w:w="912" w:type="dxa"/>
            <w:gridSpan w:val="2"/>
          </w:tcPr>
          <w:p w14:paraId="6807CEFB" w14:textId="77777777" w:rsidR="009A3064" w:rsidRPr="00B60EBE" w:rsidRDefault="009A3064" w:rsidP="009A3064">
            <w:pPr>
              <w:jc w:val="center"/>
              <w:rPr>
                <w:rFonts w:cs="Arial"/>
                <w:sz w:val="20"/>
                <w:szCs w:val="20"/>
              </w:rPr>
            </w:pPr>
          </w:p>
        </w:tc>
        <w:tc>
          <w:tcPr>
            <w:tcW w:w="1140" w:type="dxa"/>
            <w:gridSpan w:val="2"/>
          </w:tcPr>
          <w:p w14:paraId="0E9C5378"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3DA4266" w14:textId="77777777" w:rsidTr="009A3064">
        <w:tc>
          <w:tcPr>
            <w:tcW w:w="1327" w:type="dxa"/>
          </w:tcPr>
          <w:p w14:paraId="548C072E" w14:textId="77777777" w:rsidR="009A3064" w:rsidRPr="00B60EBE" w:rsidRDefault="009A3064" w:rsidP="009A3064">
            <w:pPr>
              <w:rPr>
                <w:rFonts w:cs="Arial"/>
                <w:sz w:val="20"/>
                <w:szCs w:val="20"/>
              </w:rPr>
            </w:pPr>
            <w:r w:rsidRPr="00B60EBE">
              <w:rPr>
                <w:rFonts w:cs="Arial"/>
                <w:sz w:val="20"/>
                <w:szCs w:val="20"/>
              </w:rPr>
              <w:t>Прешево - управна зграда</w:t>
            </w:r>
          </w:p>
        </w:tc>
        <w:tc>
          <w:tcPr>
            <w:tcW w:w="953" w:type="dxa"/>
          </w:tcPr>
          <w:p w14:paraId="1AFC5E28" w14:textId="77777777" w:rsidR="009A3064" w:rsidRPr="00B60EBE" w:rsidRDefault="009A3064" w:rsidP="009A3064">
            <w:pPr>
              <w:jc w:val="center"/>
              <w:rPr>
                <w:rFonts w:cs="Arial"/>
                <w:b/>
                <w:bCs/>
                <w:sz w:val="20"/>
                <w:szCs w:val="20"/>
              </w:rPr>
            </w:pPr>
          </w:p>
        </w:tc>
        <w:tc>
          <w:tcPr>
            <w:tcW w:w="969" w:type="dxa"/>
          </w:tcPr>
          <w:p w14:paraId="5EB4F454" w14:textId="77777777" w:rsidR="009A3064" w:rsidRPr="00B60EBE" w:rsidRDefault="009A3064" w:rsidP="009A3064">
            <w:pPr>
              <w:jc w:val="center"/>
              <w:rPr>
                <w:rFonts w:cs="Arial"/>
                <w:b/>
                <w:bCs/>
                <w:sz w:val="20"/>
                <w:szCs w:val="20"/>
              </w:rPr>
            </w:pPr>
          </w:p>
        </w:tc>
        <w:tc>
          <w:tcPr>
            <w:tcW w:w="969" w:type="dxa"/>
          </w:tcPr>
          <w:p w14:paraId="5F0E258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CC1FB1E" w14:textId="77777777" w:rsidR="009A3064" w:rsidRPr="00B60EBE" w:rsidRDefault="009A3064" w:rsidP="009A3064">
            <w:pPr>
              <w:jc w:val="center"/>
              <w:rPr>
                <w:rFonts w:cs="Arial"/>
                <w:b/>
                <w:bCs/>
                <w:sz w:val="20"/>
                <w:szCs w:val="20"/>
              </w:rPr>
            </w:pPr>
          </w:p>
        </w:tc>
        <w:tc>
          <w:tcPr>
            <w:tcW w:w="1368" w:type="dxa"/>
            <w:gridSpan w:val="2"/>
          </w:tcPr>
          <w:p w14:paraId="78CB7048" w14:textId="77777777" w:rsidR="009A3064" w:rsidRPr="00B60EBE" w:rsidRDefault="009A3064" w:rsidP="009A3064">
            <w:pPr>
              <w:jc w:val="center"/>
              <w:rPr>
                <w:rFonts w:cs="Arial"/>
                <w:b/>
                <w:bCs/>
                <w:sz w:val="20"/>
                <w:szCs w:val="20"/>
              </w:rPr>
            </w:pPr>
          </w:p>
        </w:tc>
        <w:tc>
          <w:tcPr>
            <w:tcW w:w="1083" w:type="dxa"/>
            <w:gridSpan w:val="2"/>
          </w:tcPr>
          <w:p w14:paraId="2F9F77D0" w14:textId="77777777" w:rsidR="009A3064" w:rsidRPr="00B60EBE" w:rsidRDefault="009A3064" w:rsidP="009A3064">
            <w:pPr>
              <w:jc w:val="center"/>
              <w:rPr>
                <w:rFonts w:cs="Arial"/>
                <w:sz w:val="20"/>
                <w:szCs w:val="20"/>
              </w:rPr>
            </w:pPr>
          </w:p>
        </w:tc>
        <w:tc>
          <w:tcPr>
            <w:tcW w:w="912" w:type="dxa"/>
            <w:gridSpan w:val="2"/>
          </w:tcPr>
          <w:p w14:paraId="13C43192" w14:textId="77777777" w:rsidR="009A3064" w:rsidRPr="00B60EBE" w:rsidRDefault="009A3064" w:rsidP="009A3064">
            <w:pPr>
              <w:jc w:val="center"/>
              <w:rPr>
                <w:rFonts w:cs="Arial"/>
                <w:sz w:val="20"/>
                <w:szCs w:val="20"/>
              </w:rPr>
            </w:pPr>
          </w:p>
        </w:tc>
        <w:tc>
          <w:tcPr>
            <w:tcW w:w="1140" w:type="dxa"/>
            <w:gridSpan w:val="2"/>
          </w:tcPr>
          <w:p w14:paraId="68AE5AB2" w14:textId="77777777" w:rsidR="009A3064" w:rsidRPr="00B60EBE" w:rsidRDefault="009A3064" w:rsidP="009A3064">
            <w:pPr>
              <w:jc w:val="center"/>
              <w:rPr>
                <w:rFonts w:cs="Arial"/>
                <w:b/>
                <w:bCs/>
                <w:sz w:val="20"/>
                <w:szCs w:val="20"/>
              </w:rPr>
            </w:pPr>
          </w:p>
        </w:tc>
      </w:tr>
      <w:tr w:rsidR="009A3064" w:rsidRPr="00B60EBE" w14:paraId="423D3622" w14:textId="77777777" w:rsidTr="009A3064">
        <w:tc>
          <w:tcPr>
            <w:tcW w:w="1327" w:type="dxa"/>
          </w:tcPr>
          <w:p w14:paraId="6731ED76"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016FC0B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74178E3" w14:textId="77777777" w:rsidR="009A3064" w:rsidRPr="00B60EBE" w:rsidRDefault="009A3064" w:rsidP="009A3064">
            <w:pPr>
              <w:jc w:val="center"/>
              <w:rPr>
                <w:rFonts w:cs="Arial"/>
                <w:b/>
                <w:bCs/>
                <w:sz w:val="20"/>
                <w:szCs w:val="20"/>
              </w:rPr>
            </w:pPr>
          </w:p>
        </w:tc>
        <w:tc>
          <w:tcPr>
            <w:tcW w:w="969" w:type="dxa"/>
          </w:tcPr>
          <w:p w14:paraId="65C763B9" w14:textId="77777777" w:rsidR="009A3064" w:rsidRPr="00B60EBE" w:rsidRDefault="009A3064" w:rsidP="009A3064">
            <w:pPr>
              <w:jc w:val="center"/>
              <w:rPr>
                <w:rFonts w:cs="Arial"/>
                <w:b/>
                <w:bCs/>
                <w:sz w:val="20"/>
                <w:szCs w:val="20"/>
              </w:rPr>
            </w:pPr>
          </w:p>
        </w:tc>
        <w:tc>
          <w:tcPr>
            <w:tcW w:w="969" w:type="dxa"/>
          </w:tcPr>
          <w:p w14:paraId="2D498B8C" w14:textId="77777777" w:rsidR="009A3064" w:rsidRPr="00B60EBE" w:rsidRDefault="009A3064" w:rsidP="009A3064">
            <w:pPr>
              <w:jc w:val="center"/>
              <w:rPr>
                <w:rFonts w:cs="Arial"/>
                <w:b/>
                <w:bCs/>
                <w:sz w:val="20"/>
                <w:szCs w:val="20"/>
              </w:rPr>
            </w:pPr>
          </w:p>
        </w:tc>
        <w:tc>
          <w:tcPr>
            <w:tcW w:w="1368" w:type="dxa"/>
            <w:gridSpan w:val="2"/>
          </w:tcPr>
          <w:p w14:paraId="797B3D71" w14:textId="77777777" w:rsidR="009A3064" w:rsidRPr="00B60EBE" w:rsidRDefault="009A3064" w:rsidP="009A3064">
            <w:pPr>
              <w:jc w:val="center"/>
              <w:rPr>
                <w:rFonts w:cs="Arial"/>
                <w:b/>
                <w:bCs/>
                <w:sz w:val="20"/>
                <w:szCs w:val="20"/>
              </w:rPr>
            </w:pPr>
          </w:p>
        </w:tc>
        <w:tc>
          <w:tcPr>
            <w:tcW w:w="1083" w:type="dxa"/>
            <w:gridSpan w:val="2"/>
          </w:tcPr>
          <w:p w14:paraId="07F1121D" w14:textId="77777777" w:rsidR="009A3064" w:rsidRPr="00B60EBE" w:rsidRDefault="009A3064" w:rsidP="009A3064">
            <w:pPr>
              <w:jc w:val="center"/>
              <w:rPr>
                <w:rFonts w:cs="Arial"/>
                <w:sz w:val="20"/>
                <w:szCs w:val="20"/>
              </w:rPr>
            </w:pPr>
          </w:p>
        </w:tc>
        <w:tc>
          <w:tcPr>
            <w:tcW w:w="912" w:type="dxa"/>
            <w:gridSpan w:val="2"/>
          </w:tcPr>
          <w:p w14:paraId="465091F7" w14:textId="77777777" w:rsidR="009A3064" w:rsidRPr="00B60EBE" w:rsidRDefault="009A3064" w:rsidP="009A3064">
            <w:pPr>
              <w:jc w:val="center"/>
              <w:rPr>
                <w:rFonts w:cs="Arial"/>
                <w:sz w:val="20"/>
                <w:szCs w:val="20"/>
              </w:rPr>
            </w:pPr>
          </w:p>
        </w:tc>
        <w:tc>
          <w:tcPr>
            <w:tcW w:w="1140" w:type="dxa"/>
            <w:gridSpan w:val="2"/>
          </w:tcPr>
          <w:p w14:paraId="1BFC89BF" w14:textId="77777777" w:rsidR="009A3064" w:rsidRPr="00B60EBE" w:rsidRDefault="009A3064" w:rsidP="009A3064">
            <w:pPr>
              <w:jc w:val="center"/>
              <w:rPr>
                <w:rFonts w:cs="Arial"/>
                <w:b/>
                <w:bCs/>
                <w:sz w:val="20"/>
                <w:szCs w:val="20"/>
              </w:rPr>
            </w:pPr>
          </w:p>
        </w:tc>
      </w:tr>
      <w:tr w:rsidR="009A3064" w:rsidRPr="00B60EBE" w14:paraId="089C31D6" w14:textId="77777777" w:rsidTr="009A3064">
        <w:tc>
          <w:tcPr>
            <w:tcW w:w="1327" w:type="dxa"/>
          </w:tcPr>
          <w:p w14:paraId="415296B6"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186C8E39"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1798ECD6" w14:textId="77777777" w:rsidR="009A3064" w:rsidRPr="00B60EBE" w:rsidRDefault="009A3064" w:rsidP="009A3064">
            <w:pPr>
              <w:jc w:val="center"/>
              <w:rPr>
                <w:rFonts w:cs="Arial"/>
                <w:b/>
                <w:bCs/>
                <w:sz w:val="20"/>
                <w:szCs w:val="20"/>
              </w:rPr>
            </w:pPr>
          </w:p>
        </w:tc>
        <w:tc>
          <w:tcPr>
            <w:tcW w:w="969" w:type="dxa"/>
          </w:tcPr>
          <w:p w14:paraId="60C29632" w14:textId="77777777" w:rsidR="009A3064" w:rsidRPr="00B60EBE" w:rsidRDefault="009A3064" w:rsidP="009A3064">
            <w:pPr>
              <w:jc w:val="center"/>
              <w:rPr>
                <w:rFonts w:cs="Arial"/>
                <w:b/>
                <w:bCs/>
                <w:sz w:val="20"/>
                <w:szCs w:val="20"/>
              </w:rPr>
            </w:pPr>
          </w:p>
        </w:tc>
        <w:tc>
          <w:tcPr>
            <w:tcW w:w="969" w:type="dxa"/>
          </w:tcPr>
          <w:p w14:paraId="2408EECE" w14:textId="77777777" w:rsidR="009A3064" w:rsidRPr="00B60EBE" w:rsidRDefault="009A3064" w:rsidP="009A3064">
            <w:pPr>
              <w:jc w:val="center"/>
              <w:rPr>
                <w:rFonts w:cs="Arial"/>
                <w:b/>
                <w:bCs/>
                <w:sz w:val="20"/>
                <w:szCs w:val="20"/>
              </w:rPr>
            </w:pPr>
          </w:p>
        </w:tc>
        <w:tc>
          <w:tcPr>
            <w:tcW w:w="1368" w:type="dxa"/>
            <w:gridSpan w:val="2"/>
          </w:tcPr>
          <w:p w14:paraId="05BE2B3B" w14:textId="77777777" w:rsidR="009A3064" w:rsidRPr="00B60EBE" w:rsidRDefault="009A3064" w:rsidP="009A3064">
            <w:pPr>
              <w:jc w:val="center"/>
              <w:rPr>
                <w:rFonts w:cs="Arial"/>
                <w:b/>
                <w:bCs/>
                <w:sz w:val="20"/>
                <w:szCs w:val="20"/>
              </w:rPr>
            </w:pPr>
          </w:p>
        </w:tc>
        <w:tc>
          <w:tcPr>
            <w:tcW w:w="1083" w:type="dxa"/>
            <w:gridSpan w:val="2"/>
          </w:tcPr>
          <w:p w14:paraId="6B8D3A77" w14:textId="77777777" w:rsidR="009A3064" w:rsidRPr="00B60EBE" w:rsidRDefault="009A3064" w:rsidP="009A3064">
            <w:pPr>
              <w:jc w:val="center"/>
              <w:rPr>
                <w:rFonts w:cs="Arial"/>
                <w:sz w:val="20"/>
                <w:szCs w:val="20"/>
              </w:rPr>
            </w:pPr>
          </w:p>
        </w:tc>
        <w:tc>
          <w:tcPr>
            <w:tcW w:w="912" w:type="dxa"/>
            <w:gridSpan w:val="2"/>
          </w:tcPr>
          <w:p w14:paraId="2408E4BD" w14:textId="77777777" w:rsidR="009A3064" w:rsidRPr="00B60EBE" w:rsidRDefault="009A3064" w:rsidP="009A3064">
            <w:pPr>
              <w:jc w:val="center"/>
              <w:rPr>
                <w:rFonts w:cs="Arial"/>
                <w:sz w:val="20"/>
                <w:szCs w:val="20"/>
              </w:rPr>
            </w:pPr>
          </w:p>
        </w:tc>
        <w:tc>
          <w:tcPr>
            <w:tcW w:w="1140" w:type="dxa"/>
            <w:gridSpan w:val="2"/>
          </w:tcPr>
          <w:p w14:paraId="043BE3BB" w14:textId="77777777" w:rsidR="009A3064" w:rsidRPr="00B60EBE" w:rsidRDefault="009A3064" w:rsidP="009A3064">
            <w:pPr>
              <w:jc w:val="center"/>
              <w:rPr>
                <w:rFonts w:cs="Arial"/>
                <w:b/>
                <w:bCs/>
                <w:sz w:val="20"/>
                <w:szCs w:val="20"/>
              </w:rPr>
            </w:pPr>
          </w:p>
        </w:tc>
      </w:tr>
      <w:tr w:rsidR="009A3064" w:rsidRPr="00B60EBE" w14:paraId="5CCE6C18" w14:textId="77777777" w:rsidTr="009A3064">
        <w:tc>
          <w:tcPr>
            <w:tcW w:w="1327" w:type="dxa"/>
          </w:tcPr>
          <w:p w14:paraId="6B309B5B" w14:textId="77777777" w:rsidR="009A3064" w:rsidRPr="00B60EBE" w:rsidRDefault="009A3064" w:rsidP="009A3064">
            <w:pPr>
              <w:rPr>
                <w:rFonts w:cs="Arial"/>
                <w:sz w:val="20"/>
                <w:szCs w:val="20"/>
              </w:rPr>
            </w:pPr>
            <w:r w:rsidRPr="00B60EBE">
              <w:rPr>
                <w:rFonts w:cs="Arial"/>
                <w:sz w:val="20"/>
                <w:szCs w:val="20"/>
              </w:rPr>
              <w:t>Књажевац</w:t>
            </w:r>
          </w:p>
        </w:tc>
        <w:tc>
          <w:tcPr>
            <w:tcW w:w="953" w:type="dxa"/>
          </w:tcPr>
          <w:p w14:paraId="42C4F03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8412982" w14:textId="77777777" w:rsidR="009A3064" w:rsidRPr="00B60EBE" w:rsidRDefault="009A3064" w:rsidP="009A3064">
            <w:pPr>
              <w:jc w:val="center"/>
              <w:rPr>
                <w:rFonts w:cs="Arial"/>
                <w:b/>
                <w:bCs/>
                <w:sz w:val="20"/>
                <w:szCs w:val="20"/>
              </w:rPr>
            </w:pPr>
          </w:p>
        </w:tc>
        <w:tc>
          <w:tcPr>
            <w:tcW w:w="969" w:type="dxa"/>
          </w:tcPr>
          <w:p w14:paraId="16E20F6F" w14:textId="77777777" w:rsidR="009A3064" w:rsidRPr="00B60EBE" w:rsidRDefault="009A3064" w:rsidP="009A3064">
            <w:pPr>
              <w:jc w:val="center"/>
              <w:rPr>
                <w:rFonts w:cs="Arial"/>
                <w:b/>
                <w:bCs/>
                <w:sz w:val="20"/>
                <w:szCs w:val="20"/>
              </w:rPr>
            </w:pPr>
          </w:p>
        </w:tc>
        <w:tc>
          <w:tcPr>
            <w:tcW w:w="969" w:type="dxa"/>
          </w:tcPr>
          <w:p w14:paraId="7976D96E" w14:textId="77777777" w:rsidR="009A3064" w:rsidRPr="00B60EBE" w:rsidRDefault="009A3064" w:rsidP="009A3064">
            <w:pPr>
              <w:jc w:val="center"/>
              <w:rPr>
                <w:rFonts w:cs="Arial"/>
                <w:b/>
                <w:bCs/>
                <w:sz w:val="20"/>
                <w:szCs w:val="20"/>
              </w:rPr>
            </w:pPr>
          </w:p>
        </w:tc>
        <w:tc>
          <w:tcPr>
            <w:tcW w:w="1368" w:type="dxa"/>
            <w:gridSpan w:val="2"/>
          </w:tcPr>
          <w:p w14:paraId="5F80556F" w14:textId="77777777" w:rsidR="009A3064" w:rsidRPr="00B60EBE" w:rsidRDefault="009A3064" w:rsidP="009A3064">
            <w:pPr>
              <w:jc w:val="center"/>
              <w:rPr>
                <w:rFonts w:cs="Arial"/>
                <w:b/>
                <w:bCs/>
                <w:sz w:val="20"/>
                <w:szCs w:val="20"/>
              </w:rPr>
            </w:pPr>
          </w:p>
        </w:tc>
        <w:tc>
          <w:tcPr>
            <w:tcW w:w="1083" w:type="dxa"/>
            <w:gridSpan w:val="2"/>
          </w:tcPr>
          <w:p w14:paraId="595A628F" w14:textId="77777777" w:rsidR="009A3064" w:rsidRPr="00B60EBE" w:rsidRDefault="009A3064" w:rsidP="009A3064">
            <w:pPr>
              <w:jc w:val="center"/>
              <w:rPr>
                <w:rFonts w:cs="Arial"/>
                <w:sz w:val="20"/>
                <w:szCs w:val="20"/>
              </w:rPr>
            </w:pPr>
          </w:p>
        </w:tc>
        <w:tc>
          <w:tcPr>
            <w:tcW w:w="912" w:type="dxa"/>
            <w:gridSpan w:val="2"/>
          </w:tcPr>
          <w:p w14:paraId="7B83DC9D" w14:textId="77777777" w:rsidR="009A3064" w:rsidRPr="00B60EBE" w:rsidRDefault="009A3064" w:rsidP="009A3064">
            <w:pPr>
              <w:jc w:val="center"/>
              <w:rPr>
                <w:rFonts w:cs="Arial"/>
                <w:sz w:val="20"/>
                <w:szCs w:val="20"/>
              </w:rPr>
            </w:pPr>
          </w:p>
        </w:tc>
        <w:tc>
          <w:tcPr>
            <w:tcW w:w="1140" w:type="dxa"/>
            <w:gridSpan w:val="2"/>
          </w:tcPr>
          <w:p w14:paraId="0CB37CFB" w14:textId="77777777" w:rsidR="009A3064" w:rsidRPr="00B60EBE" w:rsidRDefault="009A3064" w:rsidP="009A3064">
            <w:pPr>
              <w:jc w:val="center"/>
              <w:rPr>
                <w:rFonts w:cs="Arial"/>
                <w:b/>
                <w:bCs/>
                <w:sz w:val="20"/>
                <w:szCs w:val="20"/>
              </w:rPr>
            </w:pPr>
          </w:p>
        </w:tc>
      </w:tr>
      <w:tr w:rsidR="009A3064" w:rsidRPr="00B60EBE" w14:paraId="354D31CB" w14:textId="77777777" w:rsidTr="009A3064">
        <w:trPr>
          <w:gridAfter w:val="2"/>
          <w:wAfter w:w="1140" w:type="dxa"/>
        </w:trPr>
        <w:tc>
          <w:tcPr>
            <w:tcW w:w="1327" w:type="dxa"/>
            <w:shd w:val="clear" w:color="auto" w:fill="E6E6E6"/>
          </w:tcPr>
          <w:p w14:paraId="7615B66C" w14:textId="77777777" w:rsidR="009A3064" w:rsidRPr="00B60EBE" w:rsidRDefault="009A3064" w:rsidP="009A3064">
            <w:pPr>
              <w:jc w:val="center"/>
              <w:rPr>
                <w:rFonts w:cs="Arial"/>
                <w:b/>
                <w:bCs/>
                <w:sz w:val="20"/>
                <w:szCs w:val="20"/>
                <w:lang w:val="ru-RU"/>
              </w:rPr>
            </w:pPr>
            <w:r w:rsidRPr="00B60EBE">
              <w:rPr>
                <w:rFonts w:cs="Arial"/>
                <w:b/>
                <w:bCs/>
                <w:sz w:val="16"/>
                <w:szCs w:val="16"/>
                <w:lang w:val="ru-RU"/>
              </w:rPr>
              <w:t>ИНК-ЏЕТ и ДЕСК- ЏЕТ ШТАМПАЧИ</w:t>
            </w:r>
          </w:p>
        </w:tc>
        <w:tc>
          <w:tcPr>
            <w:tcW w:w="953" w:type="dxa"/>
          </w:tcPr>
          <w:p w14:paraId="3A04480B" w14:textId="77777777" w:rsidR="009A3064" w:rsidRPr="00B60EBE" w:rsidRDefault="009A3064" w:rsidP="009A3064">
            <w:pPr>
              <w:jc w:val="center"/>
              <w:rPr>
                <w:rFonts w:cs="Arial"/>
                <w:b/>
                <w:bCs/>
                <w:sz w:val="20"/>
                <w:szCs w:val="20"/>
              </w:rPr>
            </w:pPr>
            <w:r w:rsidRPr="00B60EBE">
              <w:rPr>
                <w:rFonts w:cs="Arial"/>
                <w:sz w:val="18"/>
                <w:szCs w:val="18"/>
              </w:rPr>
              <w:t>Epson stylus color 1520</w:t>
            </w:r>
          </w:p>
        </w:tc>
        <w:tc>
          <w:tcPr>
            <w:tcW w:w="969" w:type="dxa"/>
          </w:tcPr>
          <w:p w14:paraId="514C9CBF" w14:textId="77777777" w:rsidR="009A3064" w:rsidRPr="00B60EBE" w:rsidRDefault="009A3064" w:rsidP="009A3064">
            <w:pPr>
              <w:jc w:val="center"/>
              <w:rPr>
                <w:rFonts w:cs="Arial"/>
                <w:sz w:val="20"/>
                <w:szCs w:val="20"/>
              </w:rPr>
            </w:pPr>
            <w:r w:rsidRPr="00B60EBE">
              <w:rPr>
                <w:rFonts w:cs="Arial"/>
                <w:sz w:val="20"/>
                <w:szCs w:val="20"/>
              </w:rPr>
              <w:t xml:space="preserve">Canon MP 540 </w:t>
            </w:r>
          </w:p>
        </w:tc>
        <w:tc>
          <w:tcPr>
            <w:tcW w:w="969" w:type="dxa"/>
          </w:tcPr>
          <w:p w14:paraId="0326218F" w14:textId="77777777" w:rsidR="009A3064" w:rsidRPr="00B60EBE" w:rsidRDefault="009A3064" w:rsidP="009A3064">
            <w:pPr>
              <w:jc w:val="center"/>
              <w:rPr>
                <w:rFonts w:cs="Arial"/>
                <w:sz w:val="20"/>
                <w:szCs w:val="20"/>
              </w:rPr>
            </w:pPr>
            <w:r w:rsidRPr="00B60EBE">
              <w:rPr>
                <w:rFonts w:cs="Arial"/>
                <w:sz w:val="20"/>
                <w:szCs w:val="20"/>
              </w:rPr>
              <w:t>HP office jet 4355</w:t>
            </w:r>
          </w:p>
        </w:tc>
        <w:tc>
          <w:tcPr>
            <w:tcW w:w="969" w:type="dxa"/>
          </w:tcPr>
          <w:p w14:paraId="68E21A14" w14:textId="77777777" w:rsidR="009A3064" w:rsidRPr="00B60EBE" w:rsidRDefault="009A3064" w:rsidP="009A3064">
            <w:pPr>
              <w:jc w:val="center"/>
              <w:rPr>
                <w:rFonts w:cs="Arial"/>
                <w:sz w:val="20"/>
                <w:szCs w:val="20"/>
              </w:rPr>
            </w:pPr>
            <w:r w:rsidRPr="00B60EBE">
              <w:rPr>
                <w:rFonts w:cs="Arial"/>
                <w:sz w:val="20"/>
                <w:szCs w:val="20"/>
              </w:rPr>
              <w:t>HP Djet 5940</w:t>
            </w:r>
          </w:p>
        </w:tc>
        <w:tc>
          <w:tcPr>
            <w:tcW w:w="1368" w:type="dxa"/>
            <w:gridSpan w:val="2"/>
          </w:tcPr>
          <w:p w14:paraId="450F54C6" w14:textId="77777777" w:rsidR="009A3064" w:rsidRPr="00B60EBE" w:rsidRDefault="009A3064" w:rsidP="009A3064">
            <w:pPr>
              <w:jc w:val="center"/>
              <w:rPr>
                <w:rFonts w:cs="Arial"/>
                <w:sz w:val="20"/>
                <w:szCs w:val="20"/>
              </w:rPr>
            </w:pPr>
            <w:r w:rsidRPr="00B60EBE">
              <w:rPr>
                <w:rFonts w:cs="Arial"/>
                <w:sz w:val="20"/>
                <w:szCs w:val="20"/>
              </w:rPr>
              <w:t>HP Djet D1360</w:t>
            </w:r>
          </w:p>
        </w:tc>
        <w:tc>
          <w:tcPr>
            <w:tcW w:w="1083" w:type="dxa"/>
            <w:gridSpan w:val="2"/>
          </w:tcPr>
          <w:p w14:paraId="783402CC" w14:textId="77777777" w:rsidR="009A3064" w:rsidRPr="00B60EBE" w:rsidRDefault="009A3064" w:rsidP="009A3064">
            <w:pPr>
              <w:jc w:val="center"/>
              <w:rPr>
                <w:rFonts w:cs="Arial"/>
                <w:sz w:val="20"/>
                <w:szCs w:val="20"/>
              </w:rPr>
            </w:pPr>
            <w:r w:rsidRPr="00B60EBE">
              <w:rPr>
                <w:rFonts w:cs="Arial"/>
                <w:sz w:val="20"/>
                <w:szCs w:val="20"/>
              </w:rPr>
              <w:t>HP office jet 3600 series</w:t>
            </w:r>
          </w:p>
        </w:tc>
        <w:tc>
          <w:tcPr>
            <w:tcW w:w="912" w:type="dxa"/>
            <w:gridSpan w:val="2"/>
          </w:tcPr>
          <w:p w14:paraId="7E5C4843" w14:textId="77777777" w:rsidR="009A3064" w:rsidRPr="00B60EBE" w:rsidRDefault="009A3064" w:rsidP="009A3064">
            <w:pPr>
              <w:jc w:val="center"/>
              <w:rPr>
                <w:rFonts w:cs="Arial"/>
                <w:sz w:val="20"/>
                <w:szCs w:val="20"/>
              </w:rPr>
            </w:pPr>
            <w:r w:rsidRPr="00B60EBE">
              <w:rPr>
                <w:rFonts w:cs="Arial"/>
                <w:sz w:val="20"/>
                <w:szCs w:val="20"/>
              </w:rPr>
              <w:t>HP Photo Smart D5160</w:t>
            </w:r>
          </w:p>
        </w:tc>
      </w:tr>
      <w:tr w:rsidR="009A3064" w:rsidRPr="00B60EBE" w14:paraId="43D27397" w14:textId="77777777" w:rsidTr="009A3064">
        <w:trPr>
          <w:gridAfter w:val="2"/>
          <w:wAfter w:w="1140" w:type="dxa"/>
        </w:trPr>
        <w:tc>
          <w:tcPr>
            <w:tcW w:w="1327" w:type="dxa"/>
          </w:tcPr>
          <w:p w14:paraId="6D7C1189"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4BB997F9" w14:textId="77777777" w:rsidR="009A3064" w:rsidRPr="00B60EBE" w:rsidRDefault="009A3064" w:rsidP="009A3064">
            <w:pPr>
              <w:jc w:val="center"/>
              <w:rPr>
                <w:rFonts w:cs="Arial"/>
                <w:b/>
                <w:bCs/>
                <w:sz w:val="20"/>
                <w:szCs w:val="20"/>
              </w:rPr>
            </w:pPr>
          </w:p>
        </w:tc>
        <w:tc>
          <w:tcPr>
            <w:tcW w:w="969" w:type="dxa"/>
          </w:tcPr>
          <w:p w14:paraId="2A08182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39465B2" w14:textId="77777777" w:rsidR="009A3064" w:rsidRPr="00B60EBE" w:rsidRDefault="009A3064" w:rsidP="009A3064">
            <w:pPr>
              <w:jc w:val="center"/>
              <w:rPr>
                <w:rFonts w:cs="Arial"/>
                <w:b/>
                <w:bCs/>
                <w:sz w:val="20"/>
                <w:szCs w:val="20"/>
              </w:rPr>
            </w:pPr>
          </w:p>
        </w:tc>
        <w:tc>
          <w:tcPr>
            <w:tcW w:w="969" w:type="dxa"/>
          </w:tcPr>
          <w:p w14:paraId="3F0E0DFE" w14:textId="77777777" w:rsidR="009A3064" w:rsidRPr="00B60EBE" w:rsidRDefault="009A3064" w:rsidP="009A3064">
            <w:pPr>
              <w:jc w:val="center"/>
              <w:rPr>
                <w:rFonts w:cs="Arial"/>
                <w:b/>
                <w:bCs/>
                <w:sz w:val="20"/>
                <w:szCs w:val="20"/>
              </w:rPr>
            </w:pPr>
          </w:p>
        </w:tc>
        <w:tc>
          <w:tcPr>
            <w:tcW w:w="1368" w:type="dxa"/>
            <w:gridSpan w:val="2"/>
          </w:tcPr>
          <w:p w14:paraId="193BA92F" w14:textId="77777777" w:rsidR="009A3064" w:rsidRPr="00B60EBE" w:rsidRDefault="009A3064" w:rsidP="009A3064">
            <w:pPr>
              <w:jc w:val="center"/>
              <w:rPr>
                <w:rFonts w:cs="Arial"/>
                <w:b/>
                <w:bCs/>
                <w:sz w:val="20"/>
                <w:szCs w:val="20"/>
              </w:rPr>
            </w:pPr>
          </w:p>
        </w:tc>
        <w:tc>
          <w:tcPr>
            <w:tcW w:w="1083" w:type="dxa"/>
            <w:gridSpan w:val="2"/>
          </w:tcPr>
          <w:p w14:paraId="20D636BC" w14:textId="77777777" w:rsidR="009A3064" w:rsidRPr="00B60EBE" w:rsidRDefault="009A3064" w:rsidP="009A3064">
            <w:pPr>
              <w:jc w:val="center"/>
              <w:rPr>
                <w:rFonts w:cs="Arial"/>
                <w:sz w:val="20"/>
                <w:szCs w:val="20"/>
              </w:rPr>
            </w:pPr>
          </w:p>
        </w:tc>
        <w:tc>
          <w:tcPr>
            <w:tcW w:w="912" w:type="dxa"/>
            <w:gridSpan w:val="2"/>
          </w:tcPr>
          <w:p w14:paraId="54FE88C9" w14:textId="77777777" w:rsidR="009A3064" w:rsidRPr="00B60EBE" w:rsidRDefault="009A3064" w:rsidP="009A3064">
            <w:pPr>
              <w:jc w:val="center"/>
              <w:rPr>
                <w:rFonts w:cs="Arial"/>
                <w:sz w:val="20"/>
                <w:szCs w:val="20"/>
              </w:rPr>
            </w:pPr>
          </w:p>
        </w:tc>
      </w:tr>
      <w:tr w:rsidR="009A3064" w:rsidRPr="00B60EBE" w14:paraId="7F88AF1A" w14:textId="77777777" w:rsidTr="009A3064">
        <w:trPr>
          <w:gridAfter w:val="2"/>
          <w:wAfter w:w="1140" w:type="dxa"/>
        </w:trPr>
        <w:tc>
          <w:tcPr>
            <w:tcW w:w="1327" w:type="dxa"/>
          </w:tcPr>
          <w:p w14:paraId="7BA94942"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53" w:type="dxa"/>
          </w:tcPr>
          <w:p w14:paraId="286C6E4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2CF52A9" w14:textId="77777777" w:rsidR="009A3064" w:rsidRPr="00B60EBE" w:rsidRDefault="009A3064" w:rsidP="009A3064">
            <w:pPr>
              <w:jc w:val="center"/>
              <w:rPr>
                <w:rFonts w:cs="Arial"/>
                <w:b/>
                <w:bCs/>
                <w:sz w:val="20"/>
                <w:szCs w:val="20"/>
              </w:rPr>
            </w:pPr>
          </w:p>
        </w:tc>
        <w:tc>
          <w:tcPr>
            <w:tcW w:w="969" w:type="dxa"/>
          </w:tcPr>
          <w:p w14:paraId="46A3186D" w14:textId="77777777" w:rsidR="009A3064" w:rsidRPr="00B60EBE" w:rsidRDefault="009A3064" w:rsidP="009A3064">
            <w:pPr>
              <w:jc w:val="center"/>
              <w:rPr>
                <w:rFonts w:cs="Arial"/>
                <w:b/>
                <w:bCs/>
                <w:sz w:val="20"/>
                <w:szCs w:val="20"/>
              </w:rPr>
            </w:pPr>
          </w:p>
        </w:tc>
        <w:tc>
          <w:tcPr>
            <w:tcW w:w="969" w:type="dxa"/>
          </w:tcPr>
          <w:p w14:paraId="79ECF12D" w14:textId="77777777" w:rsidR="009A3064" w:rsidRPr="00B60EBE" w:rsidRDefault="009A3064" w:rsidP="009A3064">
            <w:pPr>
              <w:jc w:val="center"/>
              <w:rPr>
                <w:rFonts w:cs="Arial"/>
                <w:b/>
                <w:bCs/>
                <w:sz w:val="20"/>
                <w:szCs w:val="20"/>
              </w:rPr>
            </w:pPr>
          </w:p>
        </w:tc>
        <w:tc>
          <w:tcPr>
            <w:tcW w:w="1368" w:type="dxa"/>
            <w:gridSpan w:val="2"/>
          </w:tcPr>
          <w:p w14:paraId="11ED348D" w14:textId="77777777" w:rsidR="009A3064" w:rsidRPr="00B60EBE" w:rsidRDefault="009A3064" w:rsidP="009A3064">
            <w:pPr>
              <w:jc w:val="center"/>
              <w:rPr>
                <w:rFonts w:cs="Arial"/>
                <w:b/>
                <w:bCs/>
                <w:sz w:val="20"/>
                <w:szCs w:val="20"/>
              </w:rPr>
            </w:pPr>
          </w:p>
        </w:tc>
        <w:tc>
          <w:tcPr>
            <w:tcW w:w="1083" w:type="dxa"/>
            <w:gridSpan w:val="2"/>
          </w:tcPr>
          <w:p w14:paraId="5405B999" w14:textId="77777777" w:rsidR="009A3064" w:rsidRPr="00B60EBE" w:rsidRDefault="009A3064" w:rsidP="009A3064">
            <w:pPr>
              <w:jc w:val="center"/>
              <w:rPr>
                <w:rFonts w:cs="Arial"/>
                <w:sz w:val="20"/>
                <w:szCs w:val="20"/>
              </w:rPr>
            </w:pPr>
          </w:p>
        </w:tc>
        <w:tc>
          <w:tcPr>
            <w:tcW w:w="912" w:type="dxa"/>
            <w:gridSpan w:val="2"/>
          </w:tcPr>
          <w:p w14:paraId="7AADFB25" w14:textId="77777777" w:rsidR="009A3064" w:rsidRPr="00B60EBE" w:rsidRDefault="009A3064" w:rsidP="009A3064">
            <w:pPr>
              <w:jc w:val="center"/>
              <w:rPr>
                <w:rFonts w:cs="Arial"/>
                <w:sz w:val="20"/>
                <w:szCs w:val="20"/>
              </w:rPr>
            </w:pPr>
          </w:p>
        </w:tc>
      </w:tr>
      <w:tr w:rsidR="009A3064" w:rsidRPr="00B60EBE" w14:paraId="31BE00C0" w14:textId="77777777" w:rsidTr="009A3064">
        <w:trPr>
          <w:gridAfter w:val="2"/>
          <w:wAfter w:w="1140" w:type="dxa"/>
        </w:trPr>
        <w:tc>
          <w:tcPr>
            <w:tcW w:w="1327" w:type="dxa"/>
          </w:tcPr>
          <w:p w14:paraId="39B2719B"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0DBD1636" w14:textId="77777777" w:rsidR="009A3064" w:rsidRPr="00B60EBE" w:rsidRDefault="009A3064" w:rsidP="009A3064">
            <w:pPr>
              <w:jc w:val="center"/>
              <w:rPr>
                <w:rFonts w:cs="Arial"/>
                <w:b/>
                <w:bCs/>
                <w:sz w:val="20"/>
                <w:szCs w:val="20"/>
              </w:rPr>
            </w:pPr>
          </w:p>
        </w:tc>
        <w:tc>
          <w:tcPr>
            <w:tcW w:w="969" w:type="dxa"/>
          </w:tcPr>
          <w:p w14:paraId="2A09D35C" w14:textId="77777777" w:rsidR="009A3064" w:rsidRPr="00B60EBE" w:rsidRDefault="009A3064" w:rsidP="009A3064">
            <w:pPr>
              <w:jc w:val="center"/>
              <w:rPr>
                <w:rFonts w:cs="Arial"/>
                <w:b/>
                <w:bCs/>
                <w:sz w:val="20"/>
                <w:szCs w:val="20"/>
              </w:rPr>
            </w:pPr>
          </w:p>
        </w:tc>
        <w:tc>
          <w:tcPr>
            <w:tcW w:w="969" w:type="dxa"/>
          </w:tcPr>
          <w:p w14:paraId="55FE3DAC" w14:textId="77777777" w:rsidR="009A3064" w:rsidRPr="00B60EBE" w:rsidRDefault="009A3064" w:rsidP="009A3064">
            <w:pPr>
              <w:jc w:val="center"/>
              <w:rPr>
                <w:rFonts w:cs="Arial"/>
                <w:b/>
                <w:bCs/>
                <w:sz w:val="20"/>
                <w:szCs w:val="20"/>
              </w:rPr>
            </w:pPr>
          </w:p>
        </w:tc>
        <w:tc>
          <w:tcPr>
            <w:tcW w:w="969" w:type="dxa"/>
          </w:tcPr>
          <w:p w14:paraId="1590D3B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7017D4D8" w14:textId="77777777" w:rsidR="009A3064" w:rsidRPr="00B60EBE" w:rsidRDefault="009A3064" w:rsidP="009A3064">
            <w:pPr>
              <w:jc w:val="center"/>
              <w:rPr>
                <w:rFonts w:cs="Arial"/>
                <w:b/>
                <w:bCs/>
                <w:sz w:val="20"/>
                <w:szCs w:val="20"/>
              </w:rPr>
            </w:pPr>
          </w:p>
        </w:tc>
        <w:tc>
          <w:tcPr>
            <w:tcW w:w="1083" w:type="dxa"/>
            <w:gridSpan w:val="2"/>
          </w:tcPr>
          <w:p w14:paraId="5D4D64D8" w14:textId="77777777" w:rsidR="009A3064" w:rsidRPr="00B60EBE" w:rsidRDefault="009A3064" w:rsidP="009A3064">
            <w:pPr>
              <w:jc w:val="center"/>
              <w:rPr>
                <w:rFonts w:cs="Arial"/>
                <w:sz w:val="20"/>
                <w:szCs w:val="20"/>
              </w:rPr>
            </w:pPr>
          </w:p>
        </w:tc>
        <w:tc>
          <w:tcPr>
            <w:tcW w:w="912" w:type="dxa"/>
            <w:gridSpan w:val="2"/>
          </w:tcPr>
          <w:p w14:paraId="7D228E67" w14:textId="77777777" w:rsidR="009A3064" w:rsidRPr="00B60EBE" w:rsidRDefault="009A3064" w:rsidP="009A3064">
            <w:pPr>
              <w:jc w:val="center"/>
              <w:rPr>
                <w:rFonts w:cs="Arial"/>
                <w:sz w:val="20"/>
                <w:szCs w:val="20"/>
              </w:rPr>
            </w:pPr>
          </w:p>
        </w:tc>
      </w:tr>
      <w:tr w:rsidR="009A3064" w:rsidRPr="00B60EBE" w14:paraId="05A39EEB" w14:textId="77777777" w:rsidTr="009A3064">
        <w:trPr>
          <w:gridAfter w:val="2"/>
          <w:wAfter w:w="1140" w:type="dxa"/>
        </w:trPr>
        <w:tc>
          <w:tcPr>
            <w:tcW w:w="1327" w:type="dxa"/>
          </w:tcPr>
          <w:p w14:paraId="612F9EFD"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7AF3368F" w14:textId="77777777" w:rsidR="009A3064" w:rsidRPr="00B60EBE" w:rsidRDefault="009A3064" w:rsidP="009A3064">
            <w:pPr>
              <w:jc w:val="center"/>
              <w:rPr>
                <w:rFonts w:cs="Arial"/>
                <w:b/>
                <w:bCs/>
                <w:sz w:val="20"/>
                <w:szCs w:val="20"/>
              </w:rPr>
            </w:pPr>
          </w:p>
        </w:tc>
        <w:tc>
          <w:tcPr>
            <w:tcW w:w="969" w:type="dxa"/>
          </w:tcPr>
          <w:p w14:paraId="5F81064E" w14:textId="77777777" w:rsidR="009A3064" w:rsidRPr="00B60EBE" w:rsidRDefault="009A3064" w:rsidP="009A3064">
            <w:pPr>
              <w:jc w:val="center"/>
              <w:rPr>
                <w:rFonts w:cs="Arial"/>
                <w:b/>
                <w:bCs/>
                <w:sz w:val="20"/>
                <w:szCs w:val="20"/>
              </w:rPr>
            </w:pPr>
          </w:p>
        </w:tc>
        <w:tc>
          <w:tcPr>
            <w:tcW w:w="969" w:type="dxa"/>
          </w:tcPr>
          <w:p w14:paraId="73DBD000" w14:textId="77777777" w:rsidR="009A3064" w:rsidRPr="00B60EBE" w:rsidRDefault="009A3064" w:rsidP="009A3064">
            <w:pPr>
              <w:jc w:val="center"/>
              <w:rPr>
                <w:rFonts w:cs="Arial"/>
                <w:b/>
                <w:bCs/>
                <w:sz w:val="20"/>
                <w:szCs w:val="20"/>
              </w:rPr>
            </w:pPr>
          </w:p>
        </w:tc>
        <w:tc>
          <w:tcPr>
            <w:tcW w:w="969" w:type="dxa"/>
          </w:tcPr>
          <w:p w14:paraId="52C77EE5" w14:textId="77777777" w:rsidR="009A3064" w:rsidRPr="00B60EBE" w:rsidRDefault="009A3064" w:rsidP="009A3064">
            <w:pPr>
              <w:jc w:val="center"/>
              <w:rPr>
                <w:rFonts w:cs="Arial"/>
                <w:b/>
                <w:bCs/>
                <w:sz w:val="20"/>
                <w:szCs w:val="20"/>
              </w:rPr>
            </w:pPr>
          </w:p>
        </w:tc>
        <w:tc>
          <w:tcPr>
            <w:tcW w:w="1368" w:type="dxa"/>
            <w:gridSpan w:val="2"/>
          </w:tcPr>
          <w:p w14:paraId="4A5BEA7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433D9CF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2DBB4DC7" w14:textId="77777777" w:rsidR="009A3064" w:rsidRPr="00B60EBE" w:rsidRDefault="009A3064" w:rsidP="009A3064">
            <w:pPr>
              <w:jc w:val="center"/>
              <w:rPr>
                <w:rFonts w:cs="Arial"/>
                <w:sz w:val="20"/>
                <w:szCs w:val="20"/>
              </w:rPr>
            </w:pPr>
            <w:r w:rsidRPr="00B60EBE">
              <w:rPr>
                <w:rFonts w:cs="Arial"/>
                <w:b/>
                <w:bCs/>
                <w:sz w:val="20"/>
                <w:szCs w:val="20"/>
              </w:rPr>
              <w:t>1</w:t>
            </w:r>
          </w:p>
        </w:tc>
      </w:tr>
      <w:tr w:rsidR="009A3064" w:rsidRPr="00B60EBE" w14:paraId="003009DF" w14:textId="77777777" w:rsidTr="009A3064">
        <w:trPr>
          <w:gridAfter w:val="2"/>
          <w:wAfter w:w="1140" w:type="dxa"/>
        </w:trPr>
        <w:tc>
          <w:tcPr>
            <w:tcW w:w="1327" w:type="dxa"/>
          </w:tcPr>
          <w:p w14:paraId="711445C1" w14:textId="77777777" w:rsidR="009A3064" w:rsidRPr="00B60EBE" w:rsidRDefault="009A3064" w:rsidP="009A3064">
            <w:pPr>
              <w:rPr>
                <w:rFonts w:cs="Arial"/>
                <w:sz w:val="20"/>
                <w:szCs w:val="20"/>
                <w:lang w:val="sr-Cyrl-BA"/>
              </w:rPr>
            </w:pPr>
            <w:r w:rsidRPr="00B60EBE">
              <w:rPr>
                <w:rFonts w:cs="Arial"/>
                <w:sz w:val="20"/>
                <w:szCs w:val="20"/>
                <w:lang w:val="sr-Cyrl-BA"/>
              </w:rPr>
              <w:t>Бољевац</w:t>
            </w:r>
          </w:p>
        </w:tc>
        <w:tc>
          <w:tcPr>
            <w:tcW w:w="953" w:type="dxa"/>
          </w:tcPr>
          <w:p w14:paraId="31C4F9A5" w14:textId="77777777" w:rsidR="009A3064" w:rsidRPr="00B60EBE" w:rsidRDefault="009A3064" w:rsidP="009A3064">
            <w:pPr>
              <w:jc w:val="center"/>
              <w:rPr>
                <w:rFonts w:cs="Arial"/>
                <w:b/>
                <w:bCs/>
                <w:sz w:val="20"/>
                <w:szCs w:val="20"/>
              </w:rPr>
            </w:pPr>
          </w:p>
        </w:tc>
        <w:tc>
          <w:tcPr>
            <w:tcW w:w="969" w:type="dxa"/>
          </w:tcPr>
          <w:p w14:paraId="6CAA0495" w14:textId="77777777" w:rsidR="009A3064" w:rsidRPr="00B60EBE" w:rsidRDefault="009A3064" w:rsidP="009A3064">
            <w:pPr>
              <w:jc w:val="center"/>
              <w:rPr>
                <w:rFonts w:cs="Arial"/>
                <w:b/>
                <w:bCs/>
                <w:sz w:val="20"/>
                <w:szCs w:val="20"/>
              </w:rPr>
            </w:pPr>
          </w:p>
        </w:tc>
        <w:tc>
          <w:tcPr>
            <w:tcW w:w="969" w:type="dxa"/>
          </w:tcPr>
          <w:p w14:paraId="517EB99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5A1F02F" w14:textId="77777777" w:rsidR="009A3064" w:rsidRPr="00B60EBE" w:rsidRDefault="009A3064" w:rsidP="009A3064">
            <w:pPr>
              <w:jc w:val="center"/>
              <w:rPr>
                <w:rFonts w:cs="Arial"/>
                <w:b/>
                <w:bCs/>
                <w:sz w:val="20"/>
                <w:szCs w:val="20"/>
              </w:rPr>
            </w:pPr>
          </w:p>
        </w:tc>
        <w:tc>
          <w:tcPr>
            <w:tcW w:w="1368" w:type="dxa"/>
            <w:gridSpan w:val="2"/>
          </w:tcPr>
          <w:p w14:paraId="3087DBE5" w14:textId="77777777" w:rsidR="009A3064" w:rsidRPr="00B60EBE" w:rsidRDefault="009A3064" w:rsidP="009A3064">
            <w:pPr>
              <w:jc w:val="center"/>
              <w:rPr>
                <w:rFonts w:cs="Arial"/>
                <w:b/>
                <w:bCs/>
                <w:sz w:val="20"/>
                <w:szCs w:val="20"/>
              </w:rPr>
            </w:pPr>
          </w:p>
        </w:tc>
        <w:tc>
          <w:tcPr>
            <w:tcW w:w="1083" w:type="dxa"/>
            <w:gridSpan w:val="2"/>
          </w:tcPr>
          <w:p w14:paraId="670BA918" w14:textId="77777777" w:rsidR="009A3064" w:rsidRPr="00B60EBE" w:rsidRDefault="009A3064" w:rsidP="009A3064">
            <w:pPr>
              <w:jc w:val="center"/>
              <w:rPr>
                <w:rFonts w:cs="Arial"/>
                <w:b/>
                <w:bCs/>
                <w:sz w:val="20"/>
                <w:szCs w:val="20"/>
              </w:rPr>
            </w:pPr>
          </w:p>
        </w:tc>
        <w:tc>
          <w:tcPr>
            <w:tcW w:w="912" w:type="dxa"/>
            <w:gridSpan w:val="2"/>
          </w:tcPr>
          <w:p w14:paraId="4562F3CE" w14:textId="77777777" w:rsidR="009A3064" w:rsidRPr="00B60EBE" w:rsidRDefault="009A3064" w:rsidP="009A3064">
            <w:pPr>
              <w:jc w:val="center"/>
              <w:rPr>
                <w:rFonts w:cs="Arial"/>
                <w:b/>
                <w:bCs/>
                <w:sz w:val="20"/>
                <w:szCs w:val="20"/>
              </w:rPr>
            </w:pPr>
          </w:p>
        </w:tc>
      </w:tr>
      <w:tr w:rsidR="009A3064" w:rsidRPr="00B60EBE" w14:paraId="612BA845" w14:textId="77777777" w:rsidTr="009A3064">
        <w:trPr>
          <w:trHeight w:val="112"/>
        </w:trPr>
        <w:tc>
          <w:tcPr>
            <w:tcW w:w="1327" w:type="dxa"/>
            <w:shd w:val="clear" w:color="auto" w:fill="E6E6E6"/>
            <w:vAlign w:val="center"/>
          </w:tcPr>
          <w:p w14:paraId="4DF74FEE" w14:textId="77777777" w:rsidR="009A3064" w:rsidRPr="00B60EBE" w:rsidRDefault="009A3064" w:rsidP="009A3064">
            <w:pPr>
              <w:jc w:val="center"/>
              <w:rPr>
                <w:rFonts w:cs="Arial"/>
                <w:b/>
                <w:bCs/>
                <w:sz w:val="16"/>
                <w:szCs w:val="16"/>
              </w:rPr>
            </w:pPr>
            <w:r w:rsidRPr="00B60EBE">
              <w:rPr>
                <w:rFonts w:cs="Arial"/>
                <w:b/>
                <w:bCs/>
                <w:sz w:val="16"/>
                <w:szCs w:val="16"/>
              </w:rPr>
              <w:t>СКЕНЕРИ</w:t>
            </w:r>
          </w:p>
        </w:tc>
        <w:tc>
          <w:tcPr>
            <w:tcW w:w="953" w:type="dxa"/>
          </w:tcPr>
          <w:p w14:paraId="23C245D7" w14:textId="77777777" w:rsidR="009A3064" w:rsidRPr="00B60EBE" w:rsidRDefault="009A3064" w:rsidP="009A3064">
            <w:pPr>
              <w:jc w:val="center"/>
              <w:rPr>
                <w:rFonts w:cs="Arial"/>
                <w:sz w:val="18"/>
                <w:szCs w:val="18"/>
              </w:rPr>
            </w:pPr>
            <w:r w:rsidRPr="00B60EBE">
              <w:rPr>
                <w:rFonts w:cs="Arial"/>
                <w:sz w:val="18"/>
                <w:szCs w:val="18"/>
              </w:rPr>
              <w:t>Canon Lide 50</w:t>
            </w:r>
          </w:p>
        </w:tc>
        <w:tc>
          <w:tcPr>
            <w:tcW w:w="969" w:type="dxa"/>
          </w:tcPr>
          <w:p w14:paraId="6EFE0BF0" w14:textId="77777777" w:rsidR="009A3064" w:rsidRPr="00B60EBE" w:rsidRDefault="009A3064" w:rsidP="009A3064">
            <w:pPr>
              <w:jc w:val="center"/>
              <w:rPr>
                <w:rFonts w:cs="Arial"/>
                <w:sz w:val="18"/>
                <w:szCs w:val="18"/>
              </w:rPr>
            </w:pPr>
            <w:r w:rsidRPr="00B60EBE">
              <w:rPr>
                <w:rFonts w:cs="Arial"/>
                <w:sz w:val="18"/>
                <w:szCs w:val="18"/>
              </w:rPr>
              <w:t>Canon Lide 90</w:t>
            </w:r>
          </w:p>
        </w:tc>
        <w:tc>
          <w:tcPr>
            <w:tcW w:w="969" w:type="dxa"/>
          </w:tcPr>
          <w:p w14:paraId="231CF74B" w14:textId="77777777" w:rsidR="009A3064" w:rsidRPr="00B60EBE" w:rsidRDefault="009A3064" w:rsidP="009A3064">
            <w:pPr>
              <w:jc w:val="center"/>
              <w:rPr>
                <w:rFonts w:cs="Arial"/>
                <w:sz w:val="18"/>
                <w:szCs w:val="18"/>
              </w:rPr>
            </w:pPr>
            <w:r w:rsidRPr="00B60EBE">
              <w:rPr>
                <w:rFonts w:cs="Arial"/>
                <w:sz w:val="18"/>
                <w:szCs w:val="18"/>
              </w:rPr>
              <w:t>Canon Lide 500</w:t>
            </w:r>
          </w:p>
        </w:tc>
        <w:tc>
          <w:tcPr>
            <w:tcW w:w="969" w:type="dxa"/>
          </w:tcPr>
          <w:p w14:paraId="2947AA86" w14:textId="77777777" w:rsidR="009A3064" w:rsidRPr="00B60EBE" w:rsidRDefault="009A3064" w:rsidP="009A3064">
            <w:pPr>
              <w:jc w:val="center"/>
              <w:rPr>
                <w:rFonts w:cs="Arial"/>
                <w:sz w:val="18"/>
                <w:szCs w:val="18"/>
              </w:rPr>
            </w:pPr>
            <w:r w:rsidRPr="00B60EBE">
              <w:rPr>
                <w:rFonts w:cs="Arial"/>
                <w:sz w:val="18"/>
                <w:szCs w:val="18"/>
              </w:rPr>
              <w:t>Genius  Color page HR6X -Slim</w:t>
            </w:r>
          </w:p>
        </w:tc>
        <w:tc>
          <w:tcPr>
            <w:tcW w:w="1368" w:type="dxa"/>
            <w:gridSpan w:val="2"/>
          </w:tcPr>
          <w:p w14:paraId="3D65ABF3" w14:textId="77777777" w:rsidR="009A3064" w:rsidRPr="00B60EBE" w:rsidRDefault="009A3064" w:rsidP="009A3064">
            <w:pPr>
              <w:jc w:val="center"/>
              <w:rPr>
                <w:rFonts w:cs="Arial"/>
                <w:sz w:val="18"/>
                <w:szCs w:val="18"/>
              </w:rPr>
            </w:pPr>
            <w:r w:rsidRPr="00B60EBE">
              <w:rPr>
                <w:rFonts w:cs="Arial"/>
                <w:sz w:val="18"/>
                <w:szCs w:val="18"/>
              </w:rPr>
              <w:t>Mustek A3</w:t>
            </w:r>
          </w:p>
        </w:tc>
        <w:tc>
          <w:tcPr>
            <w:tcW w:w="1083" w:type="dxa"/>
            <w:gridSpan w:val="2"/>
          </w:tcPr>
          <w:p w14:paraId="008257E2" w14:textId="77777777" w:rsidR="009A3064" w:rsidRPr="00B60EBE" w:rsidRDefault="009A3064" w:rsidP="009A3064">
            <w:pPr>
              <w:jc w:val="center"/>
              <w:rPr>
                <w:rFonts w:cs="Arial"/>
                <w:sz w:val="18"/>
                <w:szCs w:val="18"/>
              </w:rPr>
            </w:pPr>
            <w:r w:rsidRPr="00B60EBE">
              <w:rPr>
                <w:rFonts w:cs="Arial"/>
                <w:sz w:val="18"/>
                <w:szCs w:val="18"/>
              </w:rPr>
              <w:t>Plustec P12</w:t>
            </w:r>
          </w:p>
        </w:tc>
        <w:tc>
          <w:tcPr>
            <w:tcW w:w="912" w:type="dxa"/>
            <w:gridSpan w:val="2"/>
          </w:tcPr>
          <w:p w14:paraId="23721AF9" w14:textId="77777777" w:rsidR="009A3064" w:rsidRPr="00B60EBE" w:rsidRDefault="009A3064" w:rsidP="009A3064">
            <w:pPr>
              <w:jc w:val="center"/>
              <w:rPr>
                <w:rFonts w:cs="Arial"/>
                <w:sz w:val="18"/>
                <w:szCs w:val="18"/>
              </w:rPr>
            </w:pPr>
            <w:r w:rsidRPr="00B60EBE">
              <w:rPr>
                <w:rFonts w:cs="Arial"/>
                <w:sz w:val="18"/>
                <w:szCs w:val="18"/>
              </w:rPr>
              <w:t>LG Scan works 600p</w:t>
            </w:r>
          </w:p>
        </w:tc>
        <w:tc>
          <w:tcPr>
            <w:tcW w:w="1140" w:type="dxa"/>
            <w:gridSpan w:val="2"/>
          </w:tcPr>
          <w:p w14:paraId="6B8179D4" w14:textId="77777777" w:rsidR="009A3064" w:rsidRPr="00B60EBE" w:rsidRDefault="009A3064" w:rsidP="009A3064">
            <w:pPr>
              <w:jc w:val="center"/>
              <w:rPr>
                <w:rFonts w:cs="Arial"/>
                <w:sz w:val="18"/>
                <w:szCs w:val="18"/>
              </w:rPr>
            </w:pPr>
            <w:r w:rsidRPr="00B60EBE">
              <w:rPr>
                <w:rFonts w:cs="Arial"/>
                <w:sz w:val="18"/>
                <w:szCs w:val="18"/>
              </w:rPr>
              <w:t>HP Sjet 2400</w:t>
            </w:r>
          </w:p>
        </w:tc>
      </w:tr>
      <w:tr w:rsidR="009A3064" w:rsidRPr="00B60EBE" w14:paraId="1732734B" w14:textId="77777777" w:rsidTr="009A3064">
        <w:tc>
          <w:tcPr>
            <w:tcW w:w="1327" w:type="dxa"/>
          </w:tcPr>
          <w:p w14:paraId="62E35706" w14:textId="77777777" w:rsidR="009A3064" w:rsidRPr="00B60EBE" w:rsidRDefault="009A3064" w:rsidP="009A3064">
            <w:pPr>
              <w:rPr>
                <w:rFonts w:cs="Arial"/>
                <w:sz w:val="20"/>
                <w:szCs w:val="20"/>
              </w:rPr>
            </w:pPr>
            <w:r w:rsidRPr="00B60EBE">
              <w:rPr>
                <w:rFonts w:cs="Arial"/>
                <w:sz w:val="20"/>
                <w:szCs w:val="20"/>
              </w:rPr>
              <w:t>Бабушница</w:t>
            </w:r>
          </w:p>
        </w:tc>
        <w:tc>
          <w:tcPr>
            <w:tcW w:w="953" w:type="dxa"/>
          </w:tcPr>
          <w:p w14:paraId="468E79F7" w14:textId="77777777" w:rsidR="009A3064" w:rsidRPr="00B60EBE" w:rsidRDefault="009A3064" w:rsidP="009A3064">
            <w:pPr>
              <w:jc w:val="center"/>
              <w:rPr>
                <w:rFonts w:cs="Arial"/>
                <w:b/>
                <w:bCs/>
                <w:sz w:val="20"/>
                <w:szCs w:val="20"/>
              </w:rPr>
            </w:pPr>
          </w:p>
        </w:tc>
        <w:tc>
          <w:tcPr>
            <w:tcW w:w="969" w:type="dxa"/>
          </w:tcPr>
          <w:p w14:paraId="62E9CB13" w14:textId="77777777" w:rsidR="009A3064" w:rsidRPr="00B60EBE" w:rsidRDefault="009A3064" w:rsidP="009A3064">
            <w:pPr>
              <w:jc w:val="center"/>
              <w:rPr>
                <w:rFonts w:cs="Arial"/>
                <w:b/>
                <w:bCs/>
                <w:sz w:val="20"/>
                <w:szCs w:val="20"/>
              </w:rPr>
            </w:pPr>
          </w:p>
        </w:tc>
        <w:tc>
          <w:tcPr>
            <w:tcW w:w="969" w:type="dxa"/>
          </w:tcPr>
          <w:p w14:paraId="3E2089A5" w14:textId="77777777" w:rsidR="009A3064" w:rsidRPr="00B60EBE" w:rsidRDefault="009A3064" w:rsidP="009A3064">
            <w:pPr>
              <w:jc w:val="center"/>
              <w:rPr>
                <w:rFonts w:cs="Arial"/>
                <w:b/>
                <w:bCs/>
                <w:sz w:val="20"/>
                <w:szCs w:val="20"/>
              </w:rPr>
            </w:pPr>
          </w:p>
        </w:tc>
        <w:tc>
          <w:tcPr>
            <w:tcW w:w="969" w:type="dxa"/>
          </w:tcPr>
          <w:p w14:paraId="014D4E7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0DC7142E" w14:textId="77777777" w:rsidR="009A3064" w:rsidRPr="00B60EBE" w:rsidRDefault="009A3064" w:rsidP="009A3064">
            <w:pPr>
              <w:jc w:val="center"/>
              <w:rPr>
                <w:rFonts w:cs="Arial"/>
                <w:b/>
                <w:bCs/>
                <w:sz w:val="20"/>
                <w:szCs w:val="20"/>
              </w:rPr>
            </w:pPr>
          </w:p>
        </w:tc>
        <w:tc>
          <w:tcPr>
            <w:tcW w:w="1083" w:type="dxa"/>
            <w:gridSpan w:val="2"/>
          </w:tcPr>
          <w:p w14:paraId="295DD4FF" w14:textId="77777777" w:rsidR="009A3064" w:rsidRPr="00B60EBE" w:rsidRDefault="009A3064" w:rsidP="009A3064">
            <w:pPr>
              <w:jc w:val="center"/>
              <w:rPr>
                <w:rFonts w:cs="Arial"/>
                <w:b/>
                <w:bCs/>
                <w:sz w:val="20"/>
                <w:szCs w:val="20"/>
              </w:rPr>
            </w:pPr>
          </w:p>
        </w:tc>
        <w:tc>
          <w:tcPr>
            <w:tcW w:w="912" w:type="dxa"/>
            <w:gridSpan w:val="2"/>
          </w:tcPr>
          <w:p w14:paraId="0FC10708" w14:textId="77777777" w:rsidR="009A3064" w:rsidRPr="00B60EBE" w:rsidRDefault="009A3064" w:rsidP="009A3064">
            <w:pPr>
              <w:jc w:val="center"/>
              <w:rPr>
                <w:rFonts w:cs="Arial"/>
                <w:b/>
                <w:bCs/>
                <w:sz w:val="20"/>
                <w:szCs w:val="20"/>
              </w:rPr>
            </w:pPr>
          </w:p>
        </w:tc>
        <w:tc>
          <w:tcPr>
            <w:tcW w:w="1140" w:type="dxa"/>
            <w:gridSpan w:val="2"/>
          </w:tcPr>
          <w:p w14:paraId="7B376534" w14:textId="77777777" w:rsidR="009A3064" w:rsidRPr="00B60EBE" w:rsidRDefault="009A3064" w:rsidP="009A3064">
            <w:pPr>
              <w:jc w:val="center"/>
              <w:rPr>
                <w:rFonts w:cs="Arial"/>
                <w:b/>
                <w:bCs/>
                <w:sz w:val="20"/>
                <w:szCs w:val="20"/>
              </w:rPr>
            </w:pPr>
          </w:p>
        </w:tc>
      </w:tr>
      <w:tr w:rsidR="009A3064" w:rsidRPr="00B60EBE" w14:paraId="763F84B2" w14:textId="77777777" w:rsidTr="009A3064">
        <w:tc>
          <w:tcPr>
            <w:tcW w:w="1327" w:type="dxa"/>
          </w:tcPr>
          <w:p w14:paraId="057DB5A1"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42AD8980" w14:textId="77777777" w:rsidR="009A3064" w:rsidRPr="00B60EBE" w:rsidRDefault="009A3064" w:rsidP="009A3064">
            <w:pPr>
              <w:jc w:val="center"/>
              <w:rPr>
                <w:rFonts w:cs="Arial"/>
                <w:b/>
                <w:bCs/>
                <w:sz w:val="20"/>
                <w:szCs w:val="20"/>
              </w:rPr>
            </w:pPr>
          </w:p>
        </w:tc>
        <w:tc>
          <w:tcPr>
            <w:tcW w:w="969" w:type="dxa"/>
          </w:tcPr>
          <w:p w14:paraId="1680CD3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64C9489" w14:textId="77777777" w:rsidR="009A3064" w:rsidRPr="00B60EBE" w:rsidRDefault="009A3064" w:rsidP="009A3064">
            <w:pPr>
              <w:jc w:val="center"/>
              <w:rPr>
                <w:rFonts w:cs="Arial"/>
                <w:b/>
                <w:bCs/>
                <w:sz w:val="20"/>
                <w:szCs w:val="20"/>
              </w:rPr>
            </w:pPr>
          </w:p>
        </w:tc>
        <w:tc>
          <w:tcPr>
            <w:tcW w:w="969" w:type="dxa"/>
          </w:tcPr>
          <w:p w14:paraId="22EB2D67" w14:textId="77777777" w:rsidR="009A3064" w:rsidRPr="00B60EBE" w:rsidRDefault="009A3064" w:rsidP="009A3064">
            <w:pPr>
              <w:jc w:val="center"/>
              <w:rPr>
                <w:rFonts w:cs="Arial"/>
                <w:b/>
                <w:bCs/>
                <w:sz w:val="20"/>
                <w:szCs w:val="20"/>
              </w:rPr>
            </w:pPr>
          </w:p>
        </w:tc>
        <w:tc>
          <w:tcPr>
            <w:tcW w:w="1368" w:type="dxa"/>
            <w:gridSpan w:val="2"/>
          </w:tcPr>
          <w:p w14:paraId="333995E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433844FD" w14:textId="77777777" w:rsidR="009A3064" w:rsidRPr="00B60EBE" w:rsidRDefault="009A3064" w:rsidP="009A3064">
            <w:pPr>
              <w:jc w:val="center"/>
              <w:rPr>
                <w:rFonts w:cs="Arial"/>
                <w:b/>
                <w:bCs/>
                <w:sz w:val="20"/>
                <w:szCs w:val="20"/>
              </w:rPr>
            </w:pPr>
          </w:p>
        </w:tc>
        <w:tc>
          <w:tcPr>
            <w:tcW w:w="912" w:type="dxa"/>
            <w:gridSpan w:val="2"/>
          </w:tcPr>
          <w:p w14:paraId="60BB6CBC" w14:textId="77777777" w:rsidR="009A3064" w:rsidRPr="00B60EBE" w:rsidRDefault="009A3064" w:rsidP="009A3064">
            <w:pPr>
              <w:jc w:val="center"/>
              <w:rPr>
                <w:rFonts w:cs="Arial"/>
                <w:b/>
                <w:bCs/>
                <w:sz w:val="20"/>
                <w:szCs w:val="20"/>
              </w:rPr>
            </w:pPr>
          </w:p>
        </w:tc>
        <w:tc>
          <w:tcPr>
            <w:tcW w:w="1140" w:type="dxa"/>
            <w:gridSpan w:val="2"/>
          </w:tcPr>
          <w:p w14:paraId="11474570"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1C655818" w14:textId="77777777" w:rsidTr="009A3064">
        <w:tc>
          <w:tcPr>
            <w:tcW w:w="1327" w:type="dxa"/>
          </w:tcPr>
          <w:p w14:paraId="7DD2848A" w14:textId="77777777" w:rsidR="009A3064" w:rsidRPr="00B60EBE" w:rsidRDefault="009A3064" w:rsidP="009A3064">
            <w:pPr>
              <w:rPr>
                <w:rFonts w:cs="Arial"/>
                <w:sz w:val="20"/>
                <w:szCs w:val="20"/>
              </w:rPr>
            </w:pPr>
            <w:r w:rsidRPr="00B60EBE">
              <w:rPr>
                <w:rFonts w:cs="Arial"/>
                <w:sz w:val="20"/>
                <w:szCs w:val="20"/>
              </w:rPr>
              <w:t>Житорађа</w:t>
            </w:r>
          </w:p>
        </w:tc>
        <w:tc>
          <w:tcPr>
            <w:tcW w:w="953" w:type="dxa"/>
          </w:tcPr>
          <w:p w14:paraId="1033A749" w14:textId="77777777" w:rsidR="009A3064" w:rsidRPr="00B60EBE" w:rsidRDefault="009A3064" w:rsidP="009A3064">
            <w:pPr>
              <w:jc w:val="center"/>
              <w:rPr>
                <w:rFonts w:cs="Arial"/>
                <w:b/>
                <w:bCs/>
                <w:sz w:val="20"/>
                <w:szCs w:val="20"/>
              </w:rPr>
            </w:pPr>
          </w:p>
        </w:tc>
        <w:tc>
          <w:tcPr>
            <w:tcW w:w="969" w:type="dxa"/>
          </w:tcPr>
          <w:p w14:paraId="28A54675" w14:textId="77777777" w:rsidR="009A3064" w:rsidRPr="00B60EBE" w:rsidRDefault="009A3064" w:rsidP="009A3064">
            <w:pPr>
              <w:jc w:val="center"/>
              <w:rPr>
                <w:rFonts w:cs="Arial"/>
                <w:b/>
                <w:bCs/>
                <w:sz w:val="20"/>
                <w:szCs w:val="20"/>
              </w:rPr>
            </w:pPr>
          </w:p>
        </w:tc>
        <w:tc>
          <w:tcPr>
            <w:tcW w:w="969" w:type="dxa"/>
          </w:tcPr>
          <w:p w14:paraId="678CAD0D" w14:textId="77777777" w:rsidR="009A3064" w:rsidRPr="00B60EBE" w:rsidRDefault="009A3064" w:rsidP="009A3064">
            <w:pPr>
              <w:jc w:val="center"/>
              <w:rPr>
                <w:rFonts w:cs="Arial"/>
                <w:b/>
                <w:bCs/>
                <w:sz w:val="20"/>
                <w:szCs w:val="20"/>
              </w:rPr>
            </w:pPr>
          </w:p>
        </w:tc>
        <w:tc>
          <w:tcPr>
            <w:tcW w:w="969" w:type="dxa"/>
          </w:tcPr>
          <w:p w14:paraId="1AD7AE8E" w14:textId="77777777" w:rsidR="009A3064" w:rsidRPr="00B60EBE" w:rsidRDefault="009A3064" w:rsidP="009A3064">
            <w:pPr>
              <w:jc w:val="center"/>
              <w:rPr>
                <w:rFonts w:cs="Arial"/>
                <w:b/>
                <w:bCs/>
                <w:sz w:val="20"/>
                <w:szCs w:val="20"/>
              </w:rPr>
            </w:pPr>
          </w:p>
        </w:tc>
        <w:tc>
          <w:tcPr>
            <w:tcW w:w="1368" w:type="dxa"/>
            <w:gridSpan w:val="2"/>
          </w:tcPr>
          <w:p w14:paraId="5F504777" w14:textId="77777777" w:rsidR="009A3064" w:rsidRPr="00B60EBE" w:rsidRDefault="009A3064" w:rsidP="009A3064">
            <w:pPr>
              <w:jc w:val="center"/>
              <w:rPr>
                <w:rFonts w:cs="Arial"/>
                <w:b/>
                <w:bCs/>
                <w:sz w:val="20"/>
                <w:szCs w:val="20"/>
              </w:rPr>
            </w:pPr>
          </w:p>
        </w:tc>
        <w:tc>
          <w:tcPr>
            <w:tcW w:w="1083" w:type="dxa"/>
            <w:gridSpan w:val="2"/>
          </w:tcPr>
          <w:p w14:paraId="25D27DD1" w14:textId="77777777" w:rsidR="009A3064" w:rsidRPr="00B60EBE" w:rsidRDefault="009A3064" w:rsidP="009A3064">
            <w:pPr>
              <w:jc w:val="center"/>
              <w:rPr>
                <w:rFonts w:cs="Arial"/>
                <w:b/>
                <w:bCs/>
                <w:sz w:val="20"/>
                <w:szCs w:val="20"/>
              </w:rPr>
            </w:pPr>
          </w:p>
        </w:tc>
        <w:tc>
          <w:tcPr>
            <w:tcW w:w="912" w:type="dxa"/>
            <w:gridSpan w:val="2"/>
          </w:tcPr>
          <w:p w14:paraId="17318FBF" w14:textId="77777777" w:rsidR="009A3064" w:rsidRPr="00B60EBE" w:rsidRDefault="009A3064" w:rsidP="009A3064">
            <w:pPr>
              <w:jc w:val="center"/>
              <w:rPr>
                <w:rFonts w:cs="Arial"/>
                <w:b/>
                <w:bCs/>
                <w:sz w:val="20"/>
                <w:szCs w:val="20"/>
              </w:rPr>
            </w:pPr>
          </w:p>
        </w:tc>
        <w:tc>
          <w:tcPr>
            <w:tcW w:w="1140" w:type="dxa"/>
            <w:gridSpan w:val="2"/>
          </w:tcPr>
          <w:p w14:paraId="63645D8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394BAEB" w14:textId="77777777" w:rsidTr="009A3064">
        <w:tc>
          <w:tcPr>
            <w:tcW w:w="1327" w:type="dxa"/>
          </w:tcPr>
          <w:p w14:paraId="76F145D7" w14:textId="77777777" w:rsidR="009A3064" w:rsidRPr="00B60EBE" w:rsidRDefault="009A3064" w:rsidP="009A3064">
            <w:pPr>
              <w:rPr>
                <w:rFonts w:cs="Arial"/>
                <w:sz w:val="20"/>
                <w:szCs w:val="20"/>
              </w:rPr>
            </w:pPr>
            <w:r w:rsidRPr="00B60EBE">
              <w:rPr>
                <w:rFonts w:cs="Arial"/>
                <w:sz w:val="20"/>
                <w:szCs w:val="20"/>
              </w:rPr>
              <w:lastRenderedPageBreak/>
              <w:t>Ниш</w:t>
            </w:r>
          </w:p>
        </w:tc>
        <w:tc>
          <w:tcPr>
            <w:tcW w:w="953" w:type="dxa"/>
          </w:tcPr>
          <w:p w14:paraId="211140F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DF71BBA" w14:textId="77777777" w:rsidR="009A3064" w:rsidRPr="00B60EBE" w:rsidRDefault="009A3064" w:rsidP="009A3064">
            <w:pPr>
              <w:jc w:val="center"/>
              <w:rPr>
                <w:rFonts w:cs="Arial"/>
                <w:b/>
                <w:bCs/>
                <w:sz w:val="20"/>
                <w:szCs w:val="20"/>
              </w:rPr>
            </w:pPr>
          </w:p>
        </w:tc>
        <w:tc>
          <w:tcPr>
            <w:tcW w:w="969" w:type="dxa"/>
          </w:tcPr>
          <w:p w14:paraId="7BEF850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ECF9BA3" w14:textId="77777777" w:rsidR="009A3064" w:rsidRPr="00B60EBE" w:rsidRDefault="009A3064" w:rsidP="009A3064">
            <w:pPr>
              <w:jc w:val="center"/>
              <w:rPr>
                <w:rFonts w:cs="Arial"/>
                <w:b/>
                <w:bCs/>
                <w:sz w:val="20"/>
                <w:szCs w:val="20"/>
              </w:rPr>
            </w:pPr>
          </w:p>
        </w:tc>
        <w:tc>
          <w:tcPr>
            <w:tcW w:w="1368" w:type="dxa"/>
            <w:gridSpan w:val="2"/>
          </w:tcPr>
          <w:p w14:paraId="6D928F4F"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3" w:type="dxa"/>
            <w:gridSpan w:val="2"/>
          </w:tcPr>
          <w:p w14:paraId="2A90B466" w14:textId="77777777" w:rsidR="009A3064" w:rsidRPr="00B60EBE" w:rsidRDefault="009A3064" w:rsidP="009A3064">
            <w:pPr>
              <w:jc w:val="center"/>
              <w:rPr>
                <w:rFonts w:cs="Arial"/>
                <w:b/>
                <w:bCs/>
                <w:sz w:val="20"/>
                <w:szCs w:val="20"/>
              </w:rPr>
            </w:pPr>
          </w:p>
        </w:tc>
        <w:tc>
          <w:tcPr>
            <w:tcW w:w="912" w:type="dxa"/>
            <w:gridSpan w:val="2"/>
          </w:tcPr>
          <w:p w14:paraId="0C6579B6" w14:textId="77777777" w:rsidR="009A3064" w:rsidRPr="00B60EBE" w:rsidRDefault="009A3064" w:rsidP="009A3064">
            <w:pPr>
              <w:jc w:val="center"/>
              <w:rPr>
                <w:rFonts w:cs="Arial"/>
                <w:b/>
                <w:bCs/>
                <w:sz w:val="20"/>
                <w:szCs w:val="20"/>
              </w:rPr>
            </w:pPr>
          </w:p>
        </w:tc>
        <w:tc>
          <w:tcPr>
            <w:tcW w:w="1140" w:type="dxa"/>
            <w:gridSpan w:val="2"/>
          </w:tcPr>
          <w:p w14:paraId="2BFAE7A0" w14:textId="77777777" w:rsidR="009A3064" w:rsidRPr="00B60EBE" w:rsidRDefault="009A3064" w:rsidP="009A3064">
            <w:pPr>
              <w:jc w:val="center"/>
              <w:rPr>
                <w:rFonts w:cs="Arial"/>
                <w:b/>
                <w:bCs/>
                <w:sz w:val="20"/>
                <w:szCs w:val="20"/>
              </w:rPr>
            </w:pPr>
          </w:p>
        </w:tc>
      </w:tr>
      <w:tr w:rsidR="009A3064" w:rsidRPr="00B60EBE" w14:paraId="4D238FB8" w14:textId="77777777" w:rsidTr="009A3064">
        <w:tc>
          <w:tcPr>
            <w:tcW w:w="1327" w:type="dxa"/>
          </w:tcPr>
          <w:p w14:paraId="0BD3A264" w14:textId="77777777" w:rsidR="009A3064" w:rsidRPr="00B60EBE" w:rsidRDefault="009A3064" w:rsidP="009A3064">
            <w:pPr>
              <w:rPr>
                <w:rFonts w:cs="Arial"/>
                <w:sz w:val="20"/>
                <w:szCs w:val="20"/>
              </w:rPr>
            </w:pPr>
            <w:r w:rsidRPr="00B60EBE">
              <w:rPr>
                <w:rFonts w:cs="Arial"/>
                <w:sz w:val="20"/>
                <w:szCs w:val="20"/>
              </w:rPr>
              <w:t>Ниш-Д.Центар</w:t>
            </w:r>
          </w:p>
        </w:tc>
        <w:tc>
          <w:tcPr>
            <w:tcW w:w="953" w:type="dxa"/>
          </w:tcPr>
          <w:p w14:paraId="510981B6" w14:textId="77777777" w:rsidR="009A3064" w:rsidRPr="00B60EBE" w:rsidRDefault="009A3064" w:rsidP="009A3064">
            <w:pPr>
              <w:jc w:val="center"/>
              <w:rPr>
                <w:rFonts w:cs="Arial"/>
                <w:b/>
                <w:bCs/>
                <w:sz w:val="20"/>
                <w:szCs w:val="20"/>
              </w:rPr>
            </w:pPr>
          </w:p>
        </w:tc>
        <w:tc>
          <w:tcPr>
            <w:tcW w:w="969" w:type="dxa"/>
          </w:tcPr>
          <w:p w14:paraId="74C20379" w14:textId="77777777" w:rsidR="009A3064" w:rsidRPr="00B60EBE" w:rsidRDefault="009A3064" w:rsidP="009A3064">
            <w:pPr>
              <w:jc w:val="center"/>
              <w:rPr>
                <w:rFonts w:cs="Arial"/>
                <w:b/>
                <w:bCs/>
                <w:sz w:val="20"/>
                <w:szCs w:val="20"/>
              </w:rPr>
            </w:pPr>
          </w:p>
        </w:tc>
        <w:tc>
          <w:tcPr>
            <w:tcW w:w="969" w:type="dxa"/>
          </w:tcPr>
          <w:p w14:paraId="520C296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79E06CD" w14:textId="77777777" w:rsidR="009A3064" w:rsidRPr="00B60EBE" w:rsidRDefault="009A3064" w:rsidP="009A3064">
            <w:pPr>
              <w:jc w:val="center"/>
              <w:rPr>
                <w:rFonts w:cs="Arial"/>
                <w:b/>
                <w:bCs/>
                <w:sz w:val="20"/>
                <w:szCs w:val="20"/>
              </w:rPr>
            </w:pPr>
          </w:p>
        </w:tc>
        <w:tc>
          <w:tcPr>
            <w:tcW w:w="1368" w:type="dxa"/>
            <w:gridSpan w:val="2"/>
          </w:tcPr>
          <w:p w14:paraId="4477B5E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3F8A00B6" w14:textId="77777777" w:rsidR="009A3064" w:rsidRPr="00B60EBE" w:rsidRDefault="009A3064" w:rsidP="009A3064">
            <w:pPr>
              <w:jc w:val="center"/>
              <w:rPr>
                <w:rFonts w:cs="Arial"/>
                <w:b/>
                <w:bCs/>
                <w:sz w:val="20"/>
                <w:szCs w:val="20"/>
              </w:rPr>
            </w:pPr>
          </w:p>
        </w:tc>
        <w:tc>
          <w:tcPr>
            <w:tcW w:w="912" w:type="dxa"/>
            <w:gridSpan w:val="2"/>
          </w:tcPr>
          <w:p w14:paraId="2C4A1CE3" w14:textId="77777777" w:rsidR="009A3064" w:rsidRPr="00B60EBE" w:rsidRDefault="009A3064" w:rsidP="009A3064">
            <w:pPr>
              <w:jc w:val="center"/>
              <w:rPr>
                <w:rFonts w:cs="Arial"/>
                <w:b/>
                <w:bCs/>
                <w:sz w:val="20"/>
                <w:szCs w:val="20"/>
              </w:rPr>
            </w:pPr>
          </w:p>
        </w:tc>
        <w:tc>
          <w:tcPr>
            <w:tcW w:w="1140" w:type="dxa"/>
            <w:gridSpan w:val="2"/>
          </w:tcPr>
          <w:p w14:paraId="3242F0FB" w14:textId="77777777" w:rsidR="009A3064" w:rsidRPr="00B60EBE" w:rsidRDefault="009A3064" w:rsidP="009A3064">
            <w:pPr>
              <w:jc w:val="center"/>
              <w:rPr>
                <w:rFonts w:cs="Arial"/>
                <w:b/>
                <w:bCs/>
                <w:sz w:val="20"/>
                <w:szCs w:val="20"/>
              </w:rPr>
            </w:pPr>
          </w:p>
        </w:tc>
      </w:tr>
      <w:tr w:rsidR="009A3064" w:rsidRPr="00B60EBE" w14:paraId="2913FD6A" w14:textId="77777777" w:rsidTr="009A3064">
        <w:tc>
          <w:tcPr>
            <w:tcW w:w="1327" w:type="dxa"/>
          </w:tcPr>
          <w:p w14:paraId="684D6B12" w14:textId="77777777" w:rsidR="009A3064" w:rsidRPr="00B60EBE" w:rsidRDefault="009A3064" w:rsidP="009A3064">
            <w:pPr>
              <w:rPr>
                <w:rFonts w:cs="Arial"/>
                <w:sz w:val="20"/>
                <w:szCs w:val="20"/>
              </w:rPr>
            </w:pPr>
            <w:r w:rsidRPr="00B60EBE">
              <w:rPr>
                <w:rFonts w:cs="Arial"/>
                <w:sz w:val="20"/>
                <w:szCs w:val="20"/>
              </w:rPr>
              <w:t>Алексинац</w:t>
            </w:r>
          </w:p>
        </w:tc>
        <w:tc>
          <w:tcPr>
            <w:tcW w:w="953" w:type="dxa"/>
          </w:tcPr>
          <w:p w14:paraId="7D117A96" w14:textId="77777777" w:rsidR="009A3064" w:rsidRPr="00B60EBE" w:rsidRDefault="009A3064" w:rsidP="009A3064">
            <w:pPr>
              <w:jc w:val="center"/>
              <w:rPr>
                <w:rFonts w:cs="Arial"/>
                <w:b/>
                <w:bCs/>
                <w:sz w:val="20"/>
                <w:szCs w:val="20"/>
              </w:rPr>
            </w:pPr>
          </w:p>
        </w:tc>
        <w:tc>
          <w:tcPr>
            <w:tcW w:w="969" w:type="dxa"/>
          </w:tcPr>
          <w:p w14:paraId="2298BFA9" w14:textId="77777777" w:rsidR="009A3064" w:rsidRPr="00B60EBE" w:rsidRDefault="009A3064" w:rsidP="009A3064">
            <w:pPr>
              <w:jc w:val="center"/>
              <w:rPr>
                <w:rFonts w:cs="Arial"/>
                <w:b/>
                <w:bCs/>
                <w:sz w:val="20"/>
                <w:szCs w:val="20"/>
              </w:rPr>
            </w:pPr>
          </w:p>
        </w:tc>
        <w:tc>
          <w:tcPr>
            <w:tcW w:w="969" w:type="dxa"/>
          </w:tcPr>
          <w:p w14:paraId="58FD70EA" w14:textId="77777777" w:rsidR="009A3064" w:rsidRPr="00B60EBE" w:rsidRDefault="009A3064" w:rsidP="009A3064">
            <w:pPr>
              <w:jc w:val="center"/>
              <w:rPr>
                <w:rFonts w:cs="Arial"/>
                <w:b/>
                <w:bCs/>
                <w:sz w:val="20"/>
                <w:szCs w:val="20"/>
              </w:rPr>
            </w:pPr>
          </w:p>
        </w:tc>
        <w:tc>
          <w:tcPr>
            <w:tcW w:w="969" w:type="dxa"/>
          </w:tcPr>
          <w:p w14:paraId="0DE19588" w14:textId="77777777" w:rsidR="009A3064" w:rsidRPr="00B60EBE" w:rsidRDefault="009A3064" w:rsidP="009A3064">
            <w:pPr>
              <w:jc w:val="center"/>
              <w:rPr>
                <w:rFonts w:cs="Arial"/>
                <w:b/>
                <w:bCs/>
                <w:sz w:val="20"/>
                <w:szCs w:val="20"/>
              </w:rPr>
            </w:pPr>
          </w:p>
        </w:tc>
        <w:tc>
          <w:tcPr>
            <w:tcW w:w="1368" w:type="dxa"/>
            <w:gridSpan w:val="2"/>
          </w:tcPr>
          <w:p w14:paraId="223231B0" w14:textId="77777777" w:rsidR="009A3064" w:rsidRPr="00B60EBE" w:rsidRDefault="009A3064" w:rsidP="009A3064">
            <w:pPr>
              <w:jc w:val="center"/>
              <w:rPr>
                <w:rFonts w:cs="Arial"/>
                <w:b/>
                <w:bCs/>
                <w:sz w:val="20"/>
                <w:szCs w:val="20"/>
              </w:rPr>
            </w:pPr>
          </w:p>
        </w:tc>
        <w:tc>
          <w:tcPr>
            <w:tcW w:w="1083" w:type="dxa"/>
            <w:gridSpan w:val="2"/>
          </w:tcPr>
          <w:p w14:paraId="7AA8F803" w14:textId="77777777" w:rsidR="009A3064" w:rsidRPr="00B60EBE" w:rsidRDefault="009A3064" w:rsidP="009A3064">
            <w:pPr>
              <w:jc w:val="center"/>
              <w:rPr>
                <w:rFonts w:cs="Arial"/>
                <w:b/>
                <w:bCs/>
                <w:sz w:val="20"/>
                <w:szCs w:val="20"/>
              </w:rPr>
            </w:pPr>
          </w:p>
        </w:tc>
        <w:tc>
          <w:tcPr>
            <w:tcW w:w="912" w:type="dxa"/>
            <w:gridSpan w:val="2"/>
          </w:tcPr>
          <w:p w14:paraId="3F3F8B71" w14:textId="77777777" w:rsidR="009A3064" w:rsidRPr="00B60EBE" w:rsidRDefault="009A3064" w:rsidP="009A3064">
            <w:pPr>
              <w:jc w:val="center"/>
              <w:rPr>
                <w:rFonts w:cs="Arial"/>
                <w:b/>
                <w:bCs/>
                <w:sz w:val="20"/>
                <w:szCs w:val="20"/>
              </w:rPr>
            </w:pPr>
          </w:p>
        </w:tc>
        <w:tc>
          <w:tcPr>
            <w:tcW w:w="1140" w:type="dxa"/>
            <w:gridSpan w:val="2"/>
          </w:tcPr>
          <w:p w14:paraId="03D54DBD"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3E644434" w14:textId="77777777" w:rsidTr="009A3064">
        <w:tc>
          <w:tcPr>
            <w:tcW w:w="1327" w:type="dxa"/>
          </w:tcPr>
          <w:p w14:paraId="7EED965C"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7BAE32DE" w14:textId="77777777" w:rsidR="009A3064" w:rsidRPr="00B60EBE" w:rsidRDefault="009A3064" w:rsidP="009A3064">
            <w:pPr>
              <w:jc w:val="center"/>
              <w:rPr>
                <w:rFonts w:cs="Arial"/>
                <w:b/>
                <w:bCs/>
                <w:sz w:val="20"/>
                <w:szCs w:val="20"/>
              </w:rPr>
            </w:pPr>
          </w:p>
        </w:tc>
        <w:tc>
          <w:tcPr>
            <w:tcW w:w="969" w:type="dxa"/>
          </w:tcPr>
          <w:p w14:paraId="64E25AC5" w14:textId="77777777" w:rsidR="009A3064" w:rsidRPr="00B60EBE" w:rsidRDefault="009A3064" w:rsidP="009A3064">
            <w:pPr>
              <w:jc w:val="center"/>
              <w:rPr>
                <w:rFonts w:cs="Arial"/>
                <w:b/>
                <w:bCs/>
                <w:sz w:val="20"/>
                <w:szCs w:val="20"/>
              </w:rPr>
            </w:pPr>
          </w:p>
        </w:tc>
        <w:tc>
          <w:tcPr>
            <w:tcW w:w="969" w:type="dxa"/>
          </w:tcPr>
          <w:p w14:paraId="5AC1159A" w14:textId="77777777" w:rsidR="009A3064" w:rsidRPr="00B60EBE" w:rsidRDefault="009A3064" w:rsidP="009A3064">
            <w:pPr>
              <w:jc w:val="center"/>
              <w:rPr>
                <w:rFonts w:cs="Arial"/>
                <w:b/>
                <w:bCs/>
                <w:sz w:val="20"/>
                <w:szCs w:val="20"/>
              </w:rPr>
            </w:pPr>
          </w:p>
        </w:tc>
        <w:tc>
          <w:tcPr>
            <w:tcW w:w="969" w:type="dxa"/>
          </w:tcPr>
          <w:p w14:paraId="3C668D36" w14:textId="77777777" w:rsidR="009A3064" w:rsidRPr="00B60EBE" w:rsidRDefault="009A3064" w:rsidP="009A3064">
            <w:pPr>
              <w:jc w:val="center"/>
              <w:rPr>
                <w:rFonts w:cs="Arial"/>
                <w:b/>
                <w:bCs/>
                <w:sz w:val="20"/>
                <w:szCs w:val="20"/>
              </w:rPr>
            </w:pPr>
          </w:p>
        </w:tc>
        <w:tc>
          <w:tcPr>
            <w:tcW w:w="1368" w:type="dxa"/>
            <w:gridSpan w:val="2"/>
          </w:tcPr>
          <w:p w14:paraId="45442968" w14:textId="77777777" w:rsidR="009A3064" w:rsidRPr="00B60EBE" w:rsidRDefault="009A3064" w:rsidP="009A3064">
            <w:pPr>
              <w:jc w:val="center"/>
              <w:rPr>
                <w:rFonts w:cs="Arial"/>
                <w:b/>
                <w:bCs/>
                <w:sz w:val="20"/>
                <w:szCs w:val="20"/>
              </w:rPr>
            </w:pPr>
          </w:p>
        </w:tc>
        <w:tc>
          <w:tcPr>
            <w:tcW w:w="1083" w:type="dxa"/>
            <w:gridSpan w:val="2"/>
          </w:tcPr>
          <w:p w14:paraId="62F55DFC" w14:textId="77777777" w:rsidR="009A3064" w:rsidRPr="00B60EBE" w:rsidRDefault="009A3064" w:rsidP="009A3064">
            <w:pPr>
              <w:jc w:val="center"/>
              <w:rPr>
                <w:rFonts w:cs="Arial"/>
                <w:b/>
                <w:bCs/>
                <w:sz w:val="20"/>
                <w:szCs w:val="20"/>
              </w:rPr>
            </w:pPr>
          </w:p>
        </w:tc>
        <w:tc>
          <w:tcPr>
            <w:tcW w:w="912" w:type="dxa"/>
            <w:gridSpan w:val="2"/>
          </w:tcPr>
          <w:p w14:paraId="7A237944" w14:textId="77777777" w:rsidR="009A3064" w:rsidRPr="00B60EBE" w:rsidRDefault="009A3064" w:rsidP="009A3064">
            <w:pPr>
              <w:jc w:val="center"/>
              <w:rPr>
                <w:rFonts w:cs="Arial"/>
                <w:b/>
                <w:bCs/>
                <w:sz w:val="20"/>
                <w:szCs w:val="20"/>
              </w:rPr>
            </w:pPr>
          </w:p>
        </w:tc>
        <w:tc>
          <w:tcPr>
            <w:tcW w:w="1140" w:type="dxa"/>
            <w:gridSpan w:val="2"/>
          </w:tcPr>
          <w:p w14:paraId="3DF0150C"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0702426B" w14:textId="77777777" w:rsidTr="009A3064">
        <w:tc>
          <w:tcPr>
            <w:tcW w:w="1327" w:type="dxa"/>
          </w:tcPr>
          <w:p w14:paraId="27994660"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53" w:type="dxa"/>
          </w:tcPr>
          <w:p w14:paraId="3E2D8F4A" w14:textId="77777777" w:rsidR="009A3064" w:rsidRPr="00B60EBE" w:rsidRDefault="009A3064" w:rsidP="009A3064">
            <w:pPr>
              <w:jc w:val="center"/>
              <w:rPr>
                <w:rFonts w:cs="Arial"/>
                <w:b/>
                <w:bCs/>
                <w:sz w:val="20"/>
                <w:szCs w:val="20"/>
              </w:rPr>
            </w:pPr>
          </w:p>
        </w:tc>
        <w:tc>
          <w:tcPr>
            <w:tcW w:w="969" w:type="dxa"/>
          </w:tcPr>
          <w:p w14:paraId="74DEEF7C" w14:textId="77777777" w:rsidR="009A3064" w:rsidRPr="00B60EBE" w:rsidRDefault="009A3064" w:rsidP="009A3064">
            <w:pPr>
              <w:jc w:val="center"/>
              <w:rPr>
                <w:rFonts w:cs="Arial"/>
                <w:b/>
                <w:bCs/>
                <w:sz w:val="20"/>
                <w:szCs w:val="20"/>
              </w:rPr>
            </w:pPr>
          </w:p>
        </w:tc>
        <w:tc>
          <w:tcPr>
            <w:tcW w:w="969" w:type="dxa"/>
          </w:tcPr>
          <w:p w14:paraId="27964D94" w14:textId="77777777" w:rsidR="009A3064" w:rsidRPr="00B60EBE" w:rsidRDefault="009A3064" w:rsidP="009A3064">
            <w:pPr>
              <w:jc w:val="center"/>
              <w:rPr>
                <w:rFonts w:cs="Arial"/>
                <w:b/>
                <w:bCs/>
                <w:sz w:val="20"/>
                <w:szCs w:val="20"/>
              </w:rPr>
            </w:pPr>
          </w:p>
        </w:tc>
        <w:tc>
          <w:tcPr>
            <w:tcW w:w="969" w:type="dxa"/>
          </w:tcPr>
          <w:p w14:paraId="4C2ADF09" w14:textId="77777777" w:rsidR="009A3064" w:rsidRPr="00B60EBE" w:rsidRDefault="009A3064" w:rsidP="009A3064">
            <w:pPr>
              <w:jc w:val="center"/>
              <w:rPr>
                <w:rFonts w:cs="Arial"/>
                <w:b/>
                <w:bCs/>
                <w:sz w:val="20"/>
                <w:szCs w:val="20"/>
              </w:rPr>
            </w:pPr>
          </w:p>
        </w:tc>
        <w:tc>
          <w:tcPr>
            <w:tcW w:w="1368" w:type="dxa"/>
            <w:gridSpan w:val="2"/>
          </w:tcPr>
          <w:p w14:paraId="23BB45E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3" w:type="dxa"/>
            <w:gridSpan w:val="2"/>
          </w:tcPr>
          <w:p w14:paraId="6276268E" w14:textId="77777777" w:rsidR="009A3064" w:rsidRPr="00B60EBE" w:rsidRDefault="009A3064" w:rsidP="009A3064">
            <w:pPr>
              <w:jc w:val="center"/>
              <w:rPr>
                <w:rFonts w:cs="Arial"/>
                <w:b/>
                <w:bCs/>
                <w:sz w:val="20"/>
                <w:szCs w:val="20"/>
              </w:rPr>
            </w:pPr>
          </w:p>
        </w:tc>
        <w:tc>
          <w:tcPr>
            <w:tcW w:w="912" w:type="dxa"/>
            <w:gridSpan w:val="2"/>
          </w:tcPr>
          <w:p w14:paraId="69B1FBC9" w14:textId="77777777" w:rsidR="009A3064" w:rsidRPr="00B60EBE" w:rsidRDefault="009A3064" w:rsidP="009A3064">
            <w:pPr>
              <w:jc w:val="center"/>
              <w:rPr>
                <w:rFonts w:cs="Arial"/>
                <w:b/>
                <w:bCs/>
                <w:sz w:val="20"/>
                <w:szCs w:val="20"/>
              </w:rPr>
            </w:pPr>
          </w:p>
        </w:tc>
        <w:tc>
          <w:tcPr>
            <w:tcW w:w="1140" w:type="dxa"/>
            <w:gridSpan w:val="2"/>
          </w:tcPr>
          <w:p w14:paraId="6C1544EE"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AA05C0B" w14:textId="77777777" w:rsidTr="009A3064">
        <w:tc>
          <w:tcPr>
            <w:tcW w:w="1327" w:type="dxa"/>
          </w:tcPr>
          <w:p w14:paraId="7CBAC255"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953" w:type="dxa"/>
          </w:tcPr>
          <w:p w14:paraId="23BE3150" w14:textId="77777777" w:rsidR="009A3064" w:rsidRPr="00B60EBE" w:rsidRDefault="009A3064" w:rsidP="009A3064">
            <w:pPr>
              <w:jc w:val="center"/>
              <w:rPr>
                <w:rFonts w:cs="Arial"/>
                <w:b/>
                <w:bCs/>
                <w:sz w:val="20"/>
                <w:szCs w:val="20"/>
              </w:rPr>
            </w:pPr>
          </w:p>
        </w:tc>
        <w:tc>
          <w:tcPr>
            <w:tcW w:w="969" w:type="dxa"/>
          </w:tcPr>
          <w:p w14:paraId="52769C68" w14:textId="77777777" w:rsidR="009A3064" w:rsidRPr="00B60EBE" w:rsidRDefault="009A3064" w:rsidP="009A3064">
            <w:pPr>
              <w:jc w:val="center"/>
              <w:rPr>
                <w:rFonts w:cs="Arial"/>
                <w:b/>
                <w:bCs/>
                <w:sz w:val="20"/>
                <w:szCs w:val="20"/>
              </w:rPr>
            </w:pPr>
          </w:p>
        </w:tc>
        <w:tc>
          <w:tcPr>
            <w:tcW w:w="969" w:type="dxa"/>
          </w:tcPr>
          <w:p w14:paraId="2B5B3386" w14:textId="77777777" w:rsidR="009A3064" w:rsidRPr="00B60EBE" w:rsidRDefault="009A3064" w:rsidP="009A3064">
            <w:pPr>
              <w:jc w:val="center"/>
              <w:rPr>
                <w:rFonts w:cs="Arial"/>
                <w:b/>
                <w:bCs/>
                <w:sz w:val="20"/>
                <w:szCs w:val="20"/>
              </w:rPr>
            </w:pPr>
          </w:p>
        </w:tc>
        <w:tc>
          <w:tcPr>
            <w:tcW w:w="969" w:type="dxa"/>
          </w:tcPr>
          <w:p w14:paraId="64D46B2D" w14:textId="77777777" w:rsidR="009A3064" w:rsidRPr="00B60EBE" w:rsidRDefault="009A3064" w:rsidP="009A3064">
            <w:pPr>
              <w:jc w:val="center"/>
              <w:rPr>
                <w:rFonts w:cs="Arial"/>
                <w:b/>
                <w:bCs/>
                <w:sz w:val="20"/>
                <w:szCs w:val="20"/>
              </w:rPr>
            </w:pPr>
          </w:p>
        </w:tc>
        <w:tc>
          <w:tcPr>
            <w:tcW w:w="1368" w:type="dxa"/>
            <w:gridSpan w:val="2"/>
          </w:tcPr>
          <w:p w14:paraId="442092D6" w14:textId="77777777" w:rsidR="009A3064" w:rsidRPr="00B60EBE" w:rsidRDefault="009A3064" w:rsidP="009A3064">
            <w:pPr>
              <w:jc w:val="center"/>
              <w:rPr>
                <w:rFonts w:cs="Arial"/>
                <w:b/>
                <w:bCs/>
                <w:sz w:val="20"/>
                <w:szCs w:val="20"/>
              </w:rPr>
            </w:pPr>
          </w:p>
        </w:tc>
        <w:tc>
          <w:tcPr>
            <w:tcW w:w="1083" w:type="dxa"/>
            <w:gridSpan w:val="2"/>
          </w:tcPr>
          <w:p w14:paraId="30ADEE64" w14:textId="77777777" w:rsidR="009A3064" w:rsidRPr="00B60EBE" w:rsidRDefault="009A3064" w:rsidP="009A3064">
            <w:pPr>
              <w:jc w:val="center"/>
              <w:rPr>
                <w:rFonts w:cs="Arial"/>
                <w:b/>
                <w:bCs/>
                <w:sz w:val="20"/>
                <w:szCs w:val="20"/>
              </w:rPr>
            </w:pPr>
          </w:p>
        </w:tc>
        <w:tc>
          <w:tcPr>
            <w:tcW w:w="912" w:type="dxa"/>
            <w:gridSpan w:val="2"/>
          </w:tcPr>
          <w:p w14:paraId="1B9F333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gridSpan w:val="2"/>
          </w:tcPr>
          <w:p w14:paraId="457CAA5C" w14:textId="77777777" w:rsidR="009A3064" w:rsidRPr="00B60EBE" w:rsidRDefault="009A3064" w:rsidP="009A3064">
            <w:pPr>
              <w:jc w:val="center"/>
              <w:rPr>
                <w:rFonts w:cs="Arial"/>
                <w:b/>
                <w:bCs/>
                <w:sz w:val="20"/>
                <w:szCs w:val="20"/>
              </w:rPr>
            </w:pPr>
          </w:p>
        </w:tc>
      </w:tr>
      <w:tr w:rsidR="009A3064" w:rsidRPr="00B60EBE" w14:paraId="77A7A88F" w14:textId="77777777" w:rsidTr="009A3064">
        <w:tc>
          <w:tcPr>
            <w:tcW w:w="1327" w:type="dxa"/>
          </w:tcPr>
          <w:p w14:paraId="54F7FCEB" w14:textId="77777777" w:rsidR="009A3064" w:rsidRPr="00B60EBE" w:rsidRDefault="009A3064" w:rsidP="009A3064">
            <w:pPr>
              <w:rPr>
                <w:rFonts w:cs="Arial"/>
                <w:sz w:val="20"/>
                <w:szCs w:val="20"/>
              </w:rPr>
            </w:pPr>
            <w:r w:rsidRPr="00B60EBE">
              <w:rPr>
                <w:rFonts w:cs="Arial"/>
                <w:sz w:val="20"/>
                <w:szCs w:val="20"/>
              </w:rPr>
              <w:t>Власотинце - Управа</w:t>
            </w:r>
          </w:p>
        </w:tc>
        <w:tc>
          <w:tcPr>
            <w:tcW w:w="953" w:type="dxa"/>
          </w:tcPr>
          <w:p w14:paraId="48AEA4ED" w14:textId="77777777" w:rsidR="009A3064" w:rsidRPr="00B60EBE" w:rsidRDefault="009A3064" w:rsidP="009A3064">
            <w:pPr>
              <w:jc w:val="center"/>
              <w:rPr>
                <w:rFonts w:cs="Arial"/>
                <w:b/>
                <w:bCs/>
                <w:sz w:val="20"/>
                <w:szCs w:val="20"/>
              </w:rPr>
            </w:pPr>
          </w:p>
        </w:tc>
        <w:tc>
          <w:tcPr>
            <w:tcW w:w="969" w:type="dxa"/>
          </w:tcPr>
          <w:p w14:paraId="6EFA04F7" w14:textId="77777777" w:rsidR="009A3064" w:rsidRPr="00B60EBE" w:rsidRDefault="009A3064" w:rsidP="009A3064">
            <w:pPr>
              <w:jc w:val="center"/>
              <w:rPr>
                <w:rFonts w:cs="Arial"/>
                <w:b/>
                <w:bCs/>
                <w:sz w:val="20"/>
                <w:szCs w:val="20"/>
              </w:rPr>
            </w:pPr>
          </w:p>
        </w:tc>
        <w:tc>
          <w:tcPr>
            <w:tcW w:w="969" w:type="dxa"/>
          </w:tcPr>
          <w:p w14:paraId="089D7504" w14:textId="77777777" w:rsidR="009A3064" w:rsidRPr="00B60EBE" w:rsidRDefault="009A3064" w:rsidP="009A3064">
            <w:pPr>
              <w:jc w:val="center"/>
              <w:rPr>
                <w:rFonts w:cs="Arial"/>
                <w:b/>
                <w:bCs/>
                <w:sz w:val="20"/>
                <w:szCs w:val="20"/>
              </w:rPr>
            </w:pPr>
          </w:p>
        </w:tc>
        <w:tc>
          <w:tcPr>
            <w:tcW w:w="969" w:type="dxa"/>
          </w:tcPr>
          <w:p w14:paraId="1B9EC28B" w14:textId="77777777" w:rsidR="009A3064" w:rsidRPr="00B60EBE" w:rsidRDefault="009A3064" w:rsidP="009A3064">
            <w:pPr>
              <w:jc w:val="center"/>
              <w:rPr>
                <w:rFonts w:cs="Arial"/>
                <w:b/>
                <w:bCs/>
                <w:sz w:val="20"/>
                <w:szCs w:val="20"/>
              </w:rPr>
            </w:pPr>
          </w:p>
        </w:tc>
        <w:tc>
          <w:tcPr>
            <w:tcW w:w="1368" w:type="dxa"/>
            <w:gridSpan w:val="2"/>
          </w:tcPr>
          <w:p w14:paraId="349A08CB"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083" w:type="dxa"/>
            <w:gridSpan w:val="2"/>
          </w:tcPr>
          <w:p w14:paraId="1450135D" w14:textId="77777777" w:rsidR="009A3064" w:rsidRPr="00B60EBE" w:rsidRDefault="009A3064" w:rsidP="009A3064">
            <w:pPr>
              <w:jc w:val="center"/>
              <w:rPr>
                <w:rFonts w:cs="Arial"/>
                <w:b/>
                <w:bCs/>
                <w:sz w:val="20"/>
                <w:szCs w:val="20"/>
              </w:rPr>
            </w:pPr>
          </w:p>
        </w:tc>
        <w:tc>
          <w:tcPr>
            <w:tcW w:w="912" w:type="dxa"/>
            <w:gridSpan w:val="2"/>
          </w:tcPr>
          <w:p w14:paraId="5F03926D" w14:textId="77777777" w:rsidR="009A3064" w:rsidRPr="00B60EBE" w:rsidRDefault="009A3064" w:rsidP="009A3064">
            <w:pPr>
              <w:jc w:val="center"/>
              <w:rPr>
                <w:rFonts w:cs="Arial"/>
                <w:b/>
                <w:bCs/>
                <w:sz w:val="20"/>
                <w:szCs w:val="20"/>
              </w:rPr>
            </w:pPr>
          </w:p>
        </w:tc>
        <w:tc>
          <w:tcPr>
            <w:tcW w:w="1140" w:type="dxa"/>
            <w:gridSpan w:val="2"/>
          </w:tcPr>
          <w:p w14:paraId="27154FEB" w14:textId="77777777" w:rsidR="009A3064" w:rsidRPr="00B60EBE" w:rsidRDefault="009A3064" w:rsidP="009A3064">
            <w:pPr>
              <w:jc w:val="center"/>
              <w:rPr>
                <w:rFonts w:cs="Arial"/>
                <w:b/>
                <w:bCs/>
                <w:sz w:val="20"/>
                <w:szCs w:val="20"/>
              </w:rPr>
            </w:pPr>
          </w:p>
        </w:tc>
      </w:tr>
      <w:tr w:rsidR="009A3064" w:rsidRPr="00B60EBE" w14:paraId="144097B7" w14:textId="77777777" w:rsidTr="009A3064">
        <w:tc>
          <w:tcPr>
            <w:tcW w:w="1327" w:type="dxa"/>
          </w:tcPr>
          <w:p w14:paraId="75FA6D02" w14:textId="77777777" w:rsidR="009A3064" w:rsidRPr="00B60EBE" w:rsidRDefault="009A3064" w:rsidP="009A3064">
            <w:pPr>
              <w:rPr>
                <w:rFonts w:cs="Arial"/>
                <w:sz w:val="20"/>
                <w:szCs w:val="20"/>
              </w:rPr>
            </w:pPr>
            <w:r w:rsidRPr="00B60EBE">
              <w:rPr>
                <w:rFonts w:cs="Arial"/>
                <w:sz w:val="20"/>
                <w:szCs w:val="20"/>
              </w:rPr>
              <w:t>Власотинце - шалтери</w:t>
            </w:r>
          </w:p>
        </w:tc>
        <w:tc>
          <w:tcPr>
            <w:tcW w:w="953" w:type="dxa"/>
          </w:tcPr>
          <w:p w14:paraId="2334D7B2" w14:textId="77777777" w:rsidR="009A3064" w:rsidRPr="00B60EBE" w:rsidRDefault="009A3064" w:rsidP="009A3064">
            <w:pPr>
              <w:jc w:val="center"/>
              <w:rPr>
                <w:rFonts w:cs="Arial"/>
                <w:b/>
                <w:bCs/>
                <w:sz w:val="20"/>
                <w:szCs w:val="20"/>
              </w:rPr>
            </w:pPr>
          </w:p>
        </w:tc>
        <w:tc>
          <w:tcPr>
            <w:tcW w:w="969" w:type="dxa"/>
          </w:tcPr>
          <w:p w14:paraId="3D4385C8" w14:textId="77777777" w:rsidR="009A3064" w:rsidRPr="00B60EBE" w:rsidRDefault="009A3064" w:rsidP="009A3064">
            <w:pPr>
              <w:jc w:val="center"/>
              <w:rPr>
                <w:rFonts w:cs="Arial"/>
                <w:b/>
                <w:bCs/>
                <w:sz w:val="20"/>
                <w:szCs w:val="20"/>
              </w:rPr>
            </w:pPr>
          </w:p>
        </w:tc>
        <w:tc>
          <w:tcPr>
            <w:tcW w:w="969" w:type="dxa"/>
          </w:tcPr>
          <w:p w14:paraId="62701362" w14:textId="77777777" w:rsidR="009A3064" w:rsidRPr="00B60EBE" w:rsidRDefault="009A3064" w:rsidP="009A3064">
            <w:pPr>
              <w:jc w:val="center"/>
              <w:rPr>
                <w:rFonts w:cs="Arial"/>
                <w:b/>
                <w:bCs/>
                <w:sz w:val="20"/>
                <w:szCs w:val="20"/>
              </w:rPr>
            </w:pPr>
          </w:p>
        </w:tc>
        <w:tc>
          <w:tcPr>
            <w:tcW w:w="969" w:type="dxa"/>
          </w:tcPr>
          <w:p w14:paraId="00A48C9E" w14:textId="77777777" w:rsidR="009A3064" w:rsidRPr="00B60EBE" w:rsidRDefault="009A3064" w:rsidP="009A3064">
            <w:pPr>
              <w:jc w:val="center"/>
              <w:rPr>
                <w:rFonts w:cs="Arial"/>
                <w:b/>
                <w:bCs/>
                <w:sz w:val="20"/>
                <w:szCs w:val="20"/>
              </w:rPr>
            </w:pPr>
          </w:p>
        </w:tc>
        <w:tc>
          <w:tcPr>
            <w:tcW w:w="1368" w:type="dxa"/>
            <w:gridSpan w:val="2"/>
          </w:tcPr>
          <w:p w14:paraId="43B34019" w14:textId="77777777" w:rsidR="009A3064" w:rsidRPr="00B60EBE" w:rsidRDefault="009A3064" w:rsidP="009A3064">
            <w:pPr>
              <w:jc w:val="center"/>
              <w:rPr>
                <w:rFonts w:cs="Arial"/>
                <w:b/>
                <w:bCs/>
                <w:sz w:val="20"/>
                <w:szCs w:val="20"/>
              </w:rPr>
            </w:pPr>
          </w:p>
        </w:tc>
        <w:tc>
          <w:tcPr>
            <w:tcW w:w="1083" w:type="dxa"/>
            <w:gridSpan w:val="2"/>
          </w:tcPr>
          <w:p w14:paraId="4EAEC97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22748D83" w14:textId="77777777" w:rsidR="009A3064" w:rsidRPr="00B60EBE" w:rsidRDefault="009A3064" w:rsidP="009A3064">
            <w:pPr>
              <w:jc w:val="center"/>
              <w:rPr>
                <w:rFonts w:cs="Arial"/>
                <w:b/>
                <w:bCs/>
                <w:sz w:val="20"/>
                <w:szCs w:val="20"/>
              </w:rPr>
            </w:pPr>
          </w:p>
        </w:tc>
        <w:tc>
          <w:tcPr>
            <w:tcW w:w="1140" w:type="dxa"/>
            <w:gridSpan w:val="2"/>
          </w:tcPr>
          <w:p w14:paraId="6C65B0E8" w14:textId="77777777" w:rsidR="009A3064" w:rsidRPr="00B60EBE" w:rsidRDefault="009A3064" w:rsidP="009A3064">
            <w:pPr>
              <w:jc w:val="center"/>
              <w:rPr>
                <w:rFonts w:cs="Arial"/>
                <w:b/>
                <w:bCs/>
                <w:sz w:val="20"/>
                <w:szCs w:val="20"/>
              </w:rPr>
            </w:pPr>
          </w:p>
        </w:tc>
      </w:tr>
      <w:tr w:rsidR="009A3064" w:rsidRPr="00B60EBE" w14:paraId="293E9993" w14:textId="77777777" w:rsidTr="009A3064">
        <w:tc>
          <w:tcPr>
            <w:tcW w:w="1327" w:type="dxa"/>
          </w:tcPr>
          <w:p w14:paraId="0D08FC75" w14:textId="77777777" w:rsidR="009A3064" w:rsidRPr="00B60EBE" w:rsidRDefault="009A3064" w:rsidP="009A3064">
            <w:pPr>
              <w:rPr>
                <w:rFonts w:cs="Arial"/>
                <w:sz w:val="20"/>
                <w:szCs w:val="20"/>
              </w:rPr>
            </w:pPr>
            <w:r w:rsidRPr="00B60EBE">
              <w:rPr>
                <w:rFonts w:cs="Arial"/>
                <w:sz w:val="20"/>
                <w:szCs w:val="20"/>
              </w:rPr>
              <w:t>Врање - управна зграда</w:t>
            </w:r>
          </w:p>
        </w:tc>
        <w:tc>
          <w:tcPr>
            <w:tcW w:w="953" w:type="dxa"/>
          </w:tcPr>
          <w:p w14:paraId="2CC9D817" w14:textId="77777777" w:rsidR="009A3064" w:rsidRPr="00B60EBE" w:rsidRDefault="009A3064" w:rsidP="009A3064">
            <w:pPr>
              <w:jc w:val="center"/>
              <w:rPr>
                <w:rFonts w:cs="Arial"/>
                <w:b/>
                <w:bCs/>
                <w:sz w:val="20"/>
                <w:szCs w:val="20"/>
              </w:rPr>
            </w:pPr>
          </w:p>
        </w:tc>
        <w:tc>
          <w:tcPr>
            <w:tcW w:w="969" w:type="dxa"/>
          </w:tcPr>
          <w:p w14:paraId="5673BE0D"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314ECE71" w14:textId="77777777" w:rsidR="009A3064" w:rsidRPr="00B60EBE" w:rsidRDefault="009A3064" w:rsidP="009A3064">
            <w:pPr>
              <w:jc w:val="center"/>
              <w:rPr>
                <w:rFonts w:cs="Arial"/>
                <w:b/>
                <w:bCs/>
                <w:sz w:val="20"/>
                <w:szCs w:val="20"/>
              </w:rPr>
            </w:pPr>
          </w:p>
        </w:tc>
        <w:tc>
          <w:tcPr>
            <w:tcW w:w="969" w:type="dxa"/>
          </w:tcPr>
          <w:p w14:paraId="37529719" w14:textId="77777777" w:rsidR="009A3064" w:rsidRPr="00B60EBE" w:rsidRDefault="009A3064" w:rsidP="009A3064">
            <w:pPr>
              <w:jc w:val="center"/>
              <w:rPr>
                <w:rFonts w:cs="Arial"/>
                <w:b/>
                <w:bCs/>
                <w:sz w:val="20"/>
                <w:szCs w:val="20"/>
              </w:rPr>
            </w:pPr>
          </w:p>
        </w:tc>
        <w:tc>
          <w:tcPr>
            <w:tcW w:w="1368" w:type="dxa"/>
            <w:gridSpan w:val="2"/>
          </w:tcPr>
          <w:p w14:paraId="767B6FF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78829D42" w14:textId="77777777" w:rsidR="009A3064" w:rsidRPr="00B60EBE" w:rsidRDefault="009A3064" w:rsidP="009A3064">
            <w:pPr>
              <w:jc w:val="center"/>
              <w:rPr>
                <w:rFonts w:cs="Arial"/>
                <w:b/>
                <w:bCs/>
                <w:sz w:val="20"/>
                <w:szCs w:val="20"/>
              </w:rPr>
            </w:pPr>
          </w:p>
        </w:tc>
        <w:tc>
          <w:tcPr>
            <w:tcW w:w="912" w:type="dxa"/>
            <w:gridSpan w:val="2"/>
          </w:tcPr>
          <w:p w14:paraId="45D7E10A" w14:textId="77777777" w:rsidR="009A3064" w:rsidRPr="00B60EBE" w:rsidRDefault="009A3064" w:rsidP="009A3064">
            <w:pPr>
              <w:jc w:val="center"/>
              <w:rPr>
                <w:rFonts w:cs="Arial"/>
                <w:b/>
                <w:bCs/>
                <w:sz w:val="20"/>
                <w:szCs w:val="20"/>
              </w:rPr>
            </w:pPr>
          </w:p>
        </w:tc>
        <w:tc>
          <w:tcPr>
            <w:tcW w:w="1140" w:type="dxa"/>
            <w:gridSpan w:val="2"/>
          </w:tcPr>
          <w:p w14:paraId="05E1246A" w14:textId="77777777" w:rsidR="009A3064" w:rsidRPr="00B60EBE" w:rsidRDefault="009A3064" w:rsidP="009A3064">
            <w:pPr>
              <w:jc w:val="center"/>
              <w:rPr>
                <w:rFonts w:cs="Arial"/>
                <w:b/>
                <w:bCs/>
                <w:sz w:val="20"/>
                <w:szCs w:val="20"/>
              </w:rPr>
            </w:pPr>
          </w:p>
        </w:tc>
      </w:tr>
      <w:tr w:rsidR="009A3064" w:rsidRPr="00B60EBE" w14:paraId="39AA7CBF" w14:textId="77777777" w:rsidTr="009A3064">
        <w:tc>
          <w:tcPr>
            <w:tcW w:w="1327" w:type="dxa"/>
          </w:tcPr>
          <w:p w14:paraId="6196768A"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644E79AD" w14:textId="77777777" w:rsidR="009A3064" w:rsidRPr="00B60EBE" w:rsidRDefault="009A3064" w:rsidP="009A3064">
            <w:pPr>
              <w:jc w:val="center"/>
              <w:rPr>
                <w:rFonts w:cs="Arial"/>
                <w:b/>
                <w:bCs/>
                <w:sz w:val="20"/>
                <w:szCs w:val="20"/>
              </w:rPr>
            </w:pPr>
          </w:p>
        </w:tc>
        <w:tc>
          <w:tcPr>
            <w:tcW w:w="969" w:type="dxa"/>
          </w:tcPr>
          <w:p w14:paraId="319ED11E" w14:textId="77777777" w:rsidR="009A3064" w:rsidRPr="00B60EBE" w:rsidRDefault="009A3064" w:rsidP="009A3064">
            <w:pPr>
              <w:jc w:val="center"/>
              <w:rPr>
                <w:rFonts w:cs="Arial"/>
                <w:b/>
                <w:bCs/>
                <w:sz w:val="20"/>
                <w:szCs w:val="20"/>
              </w:rPr>
            </w:pPr>
          </w:p>
        </w:tc>
        <w:tc>
          <w:tcPr>
            <w:tcW w:w="969" w:type="dxa"/>
          </w:tcPr>
          <w:p w14:paraId="34C93BA0" w14:textId="77777777" w:rsidR="009A3064" w:rsidRPr="00B60EBE" w:rsidRDefault="009A3064" w:rsidP="009A3064">
            <w:pPr>
              <w:jc w:val="center"/>
              <w:rPr>
                <w:rFonts w:cs="Arial"/>
                <w:b/>
                <w:bCs/>
                <w:sz w:val="20"/>
                <w:szCs w:val="20"/>
              </w:rPr>
            </w:pPr>
          </w:p>
        </w:tc>
        <w:tc>
          <w:tcPr>
            <w:tcW w:w="969" w:type="dxa"/>
          </w:tcPr>
          <w:p w14:paraId="270126CB" w14:textId="77777777" w:rsidR="009A3064" w:rsidRPr="00B60EBE" w:rsidRDefault="009A3064" w:rsidP="009A3064">
            <w:pPr>
              <w:jc w:val="center"/>
              <w:rPr>
                <w:rFonts w:cs="Arial"/>
                <w:b/>
                <w:bCs/>
                <w:sz w:val="20"/>
                <w:szCs w:val="20"/>
              </w:rPr>
            </w:pPr>
          </w:p>
        </w:tc>
        <w:tc>
          <w:tcPr>
            <w:tcW w:w="1368" w:type="dxa"/>
            <w:gridSpan w:val="2"/>
          </w:tcPr>
          <w:p w14:paraId="723A0007" w14:textId="77777777" w:rsidR="009A3064" w:rsidRPr="00B60EBE" w:rsidRDefault="009A3064" w:rsidP="009A3064">
            <w:pPr>
              <w:jc w:val="center"/>
              <w:rPr>
                <w:rFonts w:cs="Arial"/>
                <w:b/>
                <w:bCs/>
                <w:sz w:val="20"/>
                <w:szCs w:val="20"/>
              </w:rPr>
            </w:pPr>
          </w:p>
        </w:tc>
        <w:tc>
          <w:tcPr>
            <w:tcW w:w="1083" w:type="dxa"/>
            <w:gridSpan w:val="2"/>
          </w:tcPr>
          <w:p w14:paraId="361FF4EB" w14:textId="77777777" w:rsidR="009A3064" w:rsidRPr="00B60EBE" w:rsidRDefault="009A3064" w:rsidP="009A3064">
            <w:pPr>
              <w:jc w:val="center"/>
              <w:rPr>
                <w:rFonts w:cs="Arial"/>
                <w:b/>
                <w:bCs/>
                <w:sz w:val="20"/>
                <w:szCs w:val="20"/>
              </w:rPr>
            </w:pPr>
          </w:p>
        </w:tc>
        <w:tc>
          <w:tcPr>
            <w:tcW w:w="912" w:type="dxa"/>
            <w:gridSpan w:val="2"/>
          </w:tcPr>
          <w:p w14:paraId="0303B643" w14:textId="77777777" w:rsidR="009A3064" w:rsidRPr="00B60EBE" w:rsidRDefault="009A3064" w:rsidP="009A3064">
            <w:pPr>
              <w:jc w:val="center"/>
              <w:rPr>
                <w:rFonts w:cs="Arial"/>
                <w:b/>
                <w:bCs/>
                <w:sz w:val="20"/>
                <w:szCs w:val="20"/>
              </w:rPr>
            </w:pPr>
          </w:p>
        </w:tc>
        <w:tc>
          <w:tcPr>
            <w:tcW w:w="1140" w:type="dxa"/>
            <w:gridSpan w:val="2"/>
          </w:tcPr>
          <w:p w14:paraId="4073E87B"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8C6B604" w14:textId="77777777" w:rsidTr="009A3064">
        <w:tc>
          <w:tcPr>
            <w:tcW w:w="1327" w:type="dxa"/>
          </w:tcPr>
          <w:p w14:paraId="5C806F7F"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4642393F" w14:textId="77777777" w:rsidR="009A3064" w:rsidRPr="00B60EBE" w:rsidRDefault="009A3064" w:rsidP="009A3064">
            <w:pPr>
              <w:jc w:val="center"/>
              <w:rPr>
                <w:rFonts w:cs="Arial"/>
                <w:b/>
                <w:bCs/>
                <w:sz w:val="20"/>
                <w:szCs w:val="20"/>
              </w:rPr>
            </w:pPr>
          </w:p>
        </w:tc>
        <w:tc>
          <w:tcPr>
            <w:tcW w:w="969" w:type="dxa"/>
          </w:tcPr>
          <w:p w14:paraId="759B051E" w14:textId="77777777" w:rsidR="009A3064" w:rsidRPr="00B60EBE" w:rsidRDefault="009A3064" w:rsidP="009A3064">
            <w:pPr>
              <w:jc w:val="center"/>
              <w:rPr>
                <w:rFonts w:cs="Arial"/>
                <w:b/>
                <w:bCs/>
                <w:sz w:val="20"/>
                <w:szCs w:val="20"/>
              </w:rPr>
            </w:pPr>
          </w:p>
        </w:tc>
        <w:tc>
          <w:tcPr>
            <w:tcW w:w="969" w:type="dxa"/>
          </w:tcPr>
          <w:p w14:paraId="57204AEE" w14:textId="77777777" w:rsidR="009A3064" w:rsidRPr="00B60EBE" w:rsidRDefault="009A3064" w:rsidP="009A3064">
            <w:pPr>
              <w:jc w:val="center"/>
              <w:rPr>
                <w:rFonts w:cs="Arial"/>
                <w:b/>
                <w:bCs/>
                <w:sz w:val="20"/>
                <w:szCs w:val="20"/>
              </w:rPr>
            </w:pPr>
          </w:p>
        </w:tc>
        <w:tc>
          <w:tcPr>
            <w:tcW w:w="969" w:type="dxa"/>
          </w:tcPr>
          <w:p w14:paraId="0CE77032" w14:textId="77777777" w:rsidR="009A3064" w:rsidRPr="00B60EBE" w:rsidRDefault="009A3064" w:rsidP="009A3064">
            <w:pPr>
              <w:jc w:val="center"/>
              <w:rPr>
                <w:rFonts w:cs="Arial"/>
                <w:b/>
                <w:bCs/>
                <w:sz w:val="20"/>
                <w:szCs w:val="20"/>
              </w:rPr>
            </w:pPr>
          </w:p>
        </w:tc>
        <w:tc>
          <w:tcPr>
            <w:tcW w:w="1368" w:type="dxa"/>
            <w:gridSpan w:val="2"/>
          </w:tcPr>
          <w:p w14:paraId="25C7D893" w14:textId="77777777" w:rsidR="009A3064" w:rsidRPr="00B60EBE" w:rsidRDefault="009A3064" w:rsidP="009A3064">
            <w:pPr>
              <w:jc w:val="center"/>
              <w:rPr>
                <w:rFonts w:cs="Arial"/>
                <w:b/>
                <w:bCs/>
                <w:sz w:val="20"/>
                <w:szCs w:val="20"/>
              </w:rPr>
            </w:pPr>
          </w:p>
        </w:tc>
        <w:tc>
          <w:tcPr>
            <w:tcW w:w="1083" w:type="dxa"/>
            <w:gridSpan w:val="2"/>
          </w:tcPr>
          <w:p w14:paraId="7ECC51E5" w14:textId="77777777" w:rsidR="009A3064" w:rsidRPr="00B60EBE" w:rsidRDefault="009A3064" w:rsidP="009A3064">
            <w:pPr>
              <w:jc w:val="center"/>
              <w:rPr>
                <w:rFonts w:cs="Arial"/>
                <w:b/>
                <w:bCs/>
                <w:sz w:val="20"/>
                <w:szCs w:val="20"/>
              </w:rPr>
            </w:pPr>
          </w:p>
        </w:tc>
        <w:tc>
          <w:tcPr>
            <w:tcW w:w="912" w:type="dxa"/>
            <w:gridSpan w:val="2"/>
          </w:tcPr>
          <w:p w14:paraId="7F6EBDDE" w14:textId="77777777" w:rsidR="009A3064" w:rsidRPr="00B60EBE" w:rsidRDefault="009A3064" w:rsidP="009A3064">
            <w:pPr>
              <w:jc w:val="center"/>
              <w:rPr>
                <w:rFonts w:cs="Arial"/>
                <w:b/>
                <w:bCs/>
                <w:sz w:val="20"/>
                <w:szCs w:val="20"/>
              </w:rPr>
            </w:pPr>
          </w:p>
        </w:tc>
        <w:tc>
          <w:tcPr>
            <w:tcW w:w="1140" w:type="dxa"/>
            <w:gridSpan w:val="2"/>
          </w:tcPr>
          <w:p w14:paraId="5676DB44"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19A340D" w14:textId="77777777" w:rsidTr="009A3064">
        <w:tc>
          <w:tcPr>
            <w:tcW w:w="1327" w:type="dxa"/>
          </w:tcPr>
          <w:p w14:paraId="6A418A06" w14:textId="77777777" w:rsidR="009A3064" w:rsidRPr="00B60EBE" w:rsidRDefault="009A3064" w:rsidP="009A3064">
            <w:pPr>
              <w:rPr>
                <w:rFonts w:cs="Arial"/>
                <w:sz w:val="20"/>
                <w:szCs w:val="20"/>
              </w:rPr>
            </w:pPr>
            <w:r w:rsidRPr="00B60EBE">
              <w:rPr>
                <w:rFonts w:cs="Arial"/>
                <w:sz w:val="20"/>
                <w:szCs w:val="20"/>
              </w:rPr>
              <w:t>Неготин</w:t>
            </w:r>
          </w:p>
        </w:tc>
        <w:tc>
          <w:tcPr>
            <w:tcW w:w="953" w:type="dxa"/>
          </w:tcPr>
          <w:p w14:paraId="6F58E876" w14:textId="77777777" w:rsidR="009A3064" w:rsidRPr="00B60EBE" w:rsidRDefault="009A3064" w:rsidP="009A3064">
            <w:pPr>
              <w:jc w:val="center"/>
              <w:rPr>
                <w:rFonts w:cs="Arial"/>
                <w:b/>
                <w:bCs/>
                <w:sz w:val="20"/>
                <w:szCs w:val="20"/>
              </w:rPr>
            </w:pPr>
          </w:p>
        </w:tc>
        <w:tc>
          <w:tcPr>
            <w:tcW w:w="969" w:type="dxa"/>
          </w:tcPr>
          <w:p w14:paraId="40DAE05E" w14:textId="77777777" w:rsidR="009A3064" w:rsidRPr="00B60EBE" w:rsidRDefault="009A3064" w:rsidP="009A3064">
            <w:pPr>
              <w:jc w:val="center"/>
              <w:rPr>
                <w:rFonts w:cs="Arial"/>
                <w:b/>
                <w:bCs/>
                <w:sz w:val="20"/>
                <w:szCs w:val="20"/>
              </w:rPr>
            </w:pPr>
          </w:p>
        </w:tc>
        <w:tc>
          <w:tcPr>
            <w:tcW w:w="969" w:type="dxa"/>
          </w:tcPr>
          <w:p w14:paraId="27DE4666" w14:textId="77777777" w:rsidR="009A3064" w:rsidRPr="00B60EBE" w:rsidRDefault="009A3064" w:rsidP="009A3064">
            <w:pPr>
              <w:jc w:val="center"/>
              <w:rPr>
                <w:rFonts w:cs="Arial"/>
                <w:b/>
                <w:bCs/>
                <w:sz w:val="20"/>
                <w:szCs w:val="20"/>
              </w:rPr>
            </w:pPr>
          </w:p>
        </w:tc>
        <w:tc>
          <w:tcPr>
            <w:tcW w:w="969" w:type="dxa"/>
          </w:tcPr>
          <w:p w14:paraId="153F7F23" w14:textId="77777777" w:rsidR="009A3064" w:rsidRPr="00B60EBE" w:rsidRDefault="009A3064" w:rsidP="009A3064">
            <w:pPr>
              <w:jc w:val="center"/>
              <w:rPr>
                <w:rFonts w:cs="Arial"/>
                <w:b/>
                <w:bCs/>
                <w:sz w:val="20"/>
                <w:szCs w:val="20"/>
              </w:rPr>
            </w:pPr>
          </w:p>
        </w:tc>
        <w:tc>
          <w:tcPr>
            <w:tcW w:w="1368" w:type="dxa"/>
            <w:gridSpan w:val="2"/>
          </w:tcPr>
          <w:p w14:paraId="3FFD3184" w14:textId="77777777" w:rsidR="009A3064" w:rsidRPr="00B60EBE" w:rsidRDefault="009A3064" w:rsidP="009A3064">
            <w:pPr>
              <w:jc w:val="center"/>
              <w:rPr>
                <w:rFonts w:cs="Arial"/>
                <w:b/>
                <w:bCs/>
                <w:sz w:val="20"/>
                <w:szCs w:val="20"/>
              </w:rPr>
            </w:pPr>
          </w:p>
        </w:tc>
        <w:tc>
          <w:tcPr>
            <w:tcW w:w="1083" w:type="dxa"/>
            <w:gridSpan w:val="2"/>
          </w:tcPr>
          <w:p w14:paraId="6F615996" w14:textId="77777777" w:rsidR="009A3064" w:rsidRPr="00B60EBE" w:rsidRDefault="009A3064" w:rsidP="009A3064">
            <w:pPr>
              <w:jc w:val="center"/>
              <w:rPr>
                <w:rFonts w:cs="Arial"/>
                <w:b/>
                <w:bCs/>
                <w:sz w:val="20"/>
                <w:szCs w:val="20"/>
              </w:rPr>
            </w:pPr>
          </w:p>
        </w:tc>
        <w:tc>
          <w:tcPr>
            <w:tcW w:w="912" w:type="dxa"/>
            <w:gridSpan w:val="2"/>
          </w:tcPr>
          <w:p w14:paraId="04B6B805" w14:textId="77777777" w:rsidR="009A3064" w:rsidRPr="00B60EBE" w:rsidRDefault="009A3064" w:rsidP="009A3064">
            <w:pPr>
              <w:jc w:val="center"/>
              <w:rPr>
                <w:rFonts w:cs="Arial"/>
                <w:b/>
                <w:bCs/>
                <w:sz w:val="20"/>
                <w:szCs w:val="20"/>
              </w:rPr>
            </w:pPr>
          </w:p>
        </w:tc>
        <w:tc>
          <w:tcPr>
            <w:tcW w:w="1140" w:type="dxa"/>
            <w:gridSpan w:val="2"/>
          </w:tcPr>
          <w:p w14:paraId="70BE5A46" w14:textId="77777777" w:rsidR="009A3064" w:rsidRPr="00B60EBE" w:rsidRDefault="009A3064" w:rsidP="009A3064">
            <w:pPr>
              <w:jc w:val="center"/>
              <w:rPr>
                <w:rFonts w:cs="Arial"/>
                <w:b/>
                <w:bCs/>
                <w:sz w:val="20"/>
                <w:szCs w:val="20"/>
              </w:rPr>
            </w:pPr>
            <w:r w:rsidRPr="00B60EBE">
              <w:rPr>
                <w:rFonts w:cs="Arial"/>
                <w:b/>
                <w:bCs/>
                <w:sz w:val="20"/>
                <w:szCs w:val="20"/>
              </w:rPr>
              <w:t>4</w:t>
            </w:r>
          </w:p>
        </w:tc>
      </w:tr>
      <w:tr w:rsidR="009A3064" w:rsidRPr="00B60EBE" w14:paraId="796DCB7E" w14:textId="77777777" w:rsidTr="009A3064">
        <w:trPr>
          <w:trHeight w:val="112"/>
        </w:trPr>
        <w:tc>
          <w:tcPr>
            <w:tcW w:w="1327" w:type="dxa"/>
            <w:shd w:val="clear" w:color="auto" w:fill="E6E6E6"/>
            <w:vAlign w:val="center"/>
          </w:tcPr>
          <w:p w14:paraId="23CBC40C" w14:textId="77777777" w:rsidR="009A3064" w:rsidRPr="00B60EBE" w:rsidRDefault="009A3064" w:rsidP="009A3064">
            <w:pPr>
              <w:jc w:val="center"/>
              <w:rPr>
                <w:rFonts w:cs="Arial"/>
                <w:b/>
                <w:bCs/>
                <w:sz w:val="16"/>
                <w:szCs w:val="16"/>
              </w:rPr>
            </w:pPr>
            <w:r w:rsidRPr="00B60EBE">
              <w:rPr>
                <w:rFonts w:cs="Arial"/>
                <w:b/>
                <w:bCs/>
                <w:sz w:val="16"/>
                <w:szCs w:val="16"/>
              </w:rPr>
              <w:t>СКЕНЕРИ</w:t>
            </w:r>
          </w:p>
        </w:tc>
        <w:tc>
          <w:tcPr>
            <w:tcW w:w="953" w:type="dxa"/>
          </w:tcPr>
          <w:p w14:paraId="5B2CB45C" w14:textId="77777777" w:rsidR="009A3064" w:rsidRPr="00B60EBE" w:rsidRDefault="009A3064" w:rsidP="009A3064">
            <w:pPr>
              <w:jc w:val="center"/>
              <w:rPr>
                <w:rFonts w:cs="Arial"/>
                <w:sz w:val="18"/>
                <w:szCs w:val="18"/>
              </w:rPr>
            </w:pPr>
            <w:r w:rsidRPr="00B60EBE">
              <w:rPr>
                <w:rFonts w:cs="Arial"/>
                <w:sz w:val="18"/>
                <w:szCs w:val="18"/>
              </w:rPr>
              <w:t>HP Sjet 2410</w:t>
            </w:r>
          </w:p>
        </w:tc>
        <w:tc>
          <w:tcPr>
            <w:tcW w:w="969" w:type="dxa"/>
          </w:tcPr>
          <w:p w14:paraId="5D100982" w14:textId="77777777" w:rsidR="009A3064" w:rsidRPr="00B60EBE" w:rsidRDefault="009A3064" w:rsidP="009A3064">
            <w:pPr>
              <w:jc w:val="center"/>
              <w:rPr>
                <w:rFonts w:cs="Arial"/>
                <w:sz w:val="18"/>
                <w:szCs w:val="18"/>
              </w:rPr>
            </w:pPr>
            <w:r w:rsidRPr="00B60EBE">
              <w:rPr>
                <w:rFonts w:cs="Arial"/>
                <w:sz w:val="18"/>
                <w:szCs w:val="18"/>
              </w:rPr>
              <w:t>HP Sjet G3110</w:t>
            </w:r>
          </w:p>
        </w:tc>
        <w:tc>
          <w:tcPr>
            <w:tcW w:w="969" w:type="dxa"/>
          </w:tcPr>
          <w:p w14:paraId="4B49A322" w14:textId="77777777" w:rsidR="009A3064" w:rsidRPr="00B60EBE" w:rsidRDefault="009A3064" w:rsidP="009A3064">
            <w:pPr>
              <w:jc w:val="center"/>
              <w:rPr>
                <w:rFonts w:cs="Arial"/>
                <w:sz w:val="18"/>
                <w:szCs w:val="18"/>
              </w:rPr>
            </w:pPr>
            <w:r w:rsidRPr="00B60EBE">
              <w:rPr>
                <w:rFonts w:cs="Arial"/>
                <w:sz w:val="18"/>
                <w:szCs w:val="18"/>
              </w:rPr>
              <w:t>HP Sjet N7710</w:t>
            </w:r>
          </w:p>
        </w:tc>
        <w:tc>
          <w:tcPr>
            <w:tcW w:w="969" w:type="dxa"/>
          </w:tcPr>
          <w:p w14:paraId="63042033" w14:textId="77777777" w:rsidR="009A3064" w:rsidRPr="00B60EBE" w:rsidRDefault="009A3064" w:rsidP="009A3064">
            <w:pPr>
              <w:jc w:val="center"/>
              <w:rPr>
                <w:rFonts w:cs="Arial"/>
                <w:sz w:val="18"/>
                <w:szCs w:val="18"/>
              </w:rPr>
            </w:pPr>
            <w:r w:rsidRPr="00B60EBE">
              <w:rPr>
                <w:rFonts w:cs="Arial"/>
                <w:sz w:val="18"/>
                <w:szCs w:val="18"/>
              </w:rPr>
              <w:t>HP Sjet 8270</w:t>
            </w:r>
          </w:p>
        </w:tc>
        <w:tc>
          <w:tcPr>
            <w:tcW w:w="1368" w:type="dxa"/>
            <w:gridSpan w:val="2"/>
          </w:tcPr>
          <w:p w14:paraId="30541DFE" w14:textId="77777777" w:rsidR="009A3064" w:rsidRPr="00B60EBE" w:rsidRDefault="009A3064" w:rsidP="009A3064">
            <w:pPr>
              <w:jc w:val="center"/>
              <w:rPr>
                <w:rFonts w:cs="Arial"/>
                <w:sz w:val="18"/>
                <w:szCs w:val="18"/>
              </w:rPr>
            </w:pPr>
            <w:r w:rsidRPr="00B60EBE">
              <w:rPr>
                <w:rFonts w:cs="Arial"/>
                <w:sz w:val="18"/>
                <w:szCs w:val="18"/>
              </w:rPr>
              <w:t>Canon Lide 100</w:t>
            </w:r>
          </w:p>
        </w:tc>
        <w:tc>
          <w:tcPr>
            <w:tcW w:w="1083" w:type="dxa"/>
            <w:gridSpan w:val="2"/>
          </w:tcPr>
          <w:p w14:paraId="260F6E78" w14:textId="77777777" w:rsidR="009A3064" w:rsidRPr="00B60EBE" w:rsidRDefault="009A3064" w:rsidP="009A3064">
            <w:pPr>
              <w:jc w:val="center"/>
              <w:rPr>
                <w:rFonts w:cs="Arial"/>
                <w:sz w:val="18"/>
                <w:szCs w:val="18"/>
              </w:rPr>
            </w:pPr>
            <w:r w:rsidRPr="00B60EBE">
              <w:rPr>
                <w:rFonts w:cs="Arial"/>
                <w:sz w:val="18"/>
                <w:szCs w:val="18"/>
              </w:rPr>
              <w:t>Canon Lide 110</w:t>
            </w:r>
          </w:p>
        </w:tc>
        <w:tc>
          <w:tcPr>
            <w:tcW w:w="912" w:type="dxa"/>
            <w:gridSpan w:val="2"/>
          </w:tcPr>
          <w:p w14:paraId="390DB93A" w14:textId="77777777" w:rsidR="009A3064" w:rsidRPr="00B60EBE" w:rsidRDefault="009A3064" w:rsidP="009A3064">
            <w:pPr>
              <w:jc w:val="center"/>
              <w:rPr>
                <w:rFonts w:cs="Arial"/>
                <w:sz w:val="18"/>
                <w:szCs w:val="18"/>
              </w:rPr>
            </w:pPr>
            <w:r w:rsidRPr="00B60EBE">
              <w:rPr>
                <w:rFonts w:cs="Arial"/>
                <w:sz w:val="18"/>
                <w:szCs w:val="18"/>
              </w:rPr>
              <w:t>Canon Lide 210</w:t>
            </w:r>
          </w:p>
        </w:tc>
        <w:tc>
          <w:tcPr>
            <w:tcW w:w="1140" w:type="dxa"/>
            <w:gridSpan w:val="2"/>
          </w:tcPr>
          <w:p w14:paraId="5E87B26C" w14:textId="77777777" w:rsidR="009A3064" w:rsidRPr="00B60EBE" w:rsidRDefault="009A3064" w:rsidP="009A3064">
            <w:pPr>
              <w:jc w:val="center"/>
              <w:rPr>
                <w:rFonts w:cs="Arial"/>
                <w:sz w:val="18"/>
                <w:szCs w:val="18"/>
              </w:rPr>
            </w:pPr>
            <w:r w:rsidRPr="00B60EBE">
              <w:rPr>
                <w:rFonts w:cs="Arial"/>
                <w:sz w:val="18"/>
                <w:szCs w:val="18"/>
              </w:rPr>
              <w:t>HP Scan</w:t>
            </w:r>
          </w:p>
          <w:p w14:paraId="16D4B699" w14:textId="77777777" w:rsidR="009A3064" w:rsidRPr="00B60EBE" w:rsidRDefault="009A3064" w:rsidP="009A3064">
            <w:pPr>
              <w:jc w:val="center"/>
              <w:rPr>
                <w:rFonts w:cs="Arial"/>
                <w:sz w:val="18"/>
                <w:szCs w:val="18"/>
              </w:rPr>
            </w:pPr>
            <w:r w:rsidRPr="00B60EBE">
              <w:rPr>
                <w:rFonts w:cs="Arial"/>
                <w:sz w:val="18"/>
                <w:szCs w:val="18"/>
              </w:rPr>
              <w:t>Jet 200</w:t>
            </w:r>
          </w:p>
        </w:tc>
      </w:tr>
      <w:tr w:rsidR="009A3064" w:rsidRPr="00B60EBE" w14:paraId="6F81EC49" w14:textId="77777777" w:rsidTr="009A3064">
        <w:tc>
          <w:tcPr>
            <w:tcW w:w="1327" w:type="dxa"/>
          </w:tcPr>
          <w:p w14:paraId="04249EA8" w14:textId="77777777" w:rsidR="009A3064" w:rsidRPr="00B60EBE" w:rsidRDefault="009A3064" w:rsidP="009A3064">
            <w:pPr>
              <w:rPr>
                <w:rFonts w:cs="Arial"/>
                <w:sz w:val="20"/>
                <w:szCs w:val="20"/>
              </w:rPr>
            </w:pPr>
            <w:r w:rsidRPr="00B60EBE">
              <w:rPr>
                <w:rFonts w:cs="Arial"/>
                <w:sz w:val="20"/>
                <w:szCs w:val="20"/>
              </w:rPr>
              <w:t>Пирот</w:t>
            </w:r>
          </w:p>
        </w:tc>
        <w:tc>
          <w:tcPr>
            <w:tcW w:w="953" w:type="dxa"/>
          </w:tcPr>
          <w:p w14:paraId="0BE74C81" w14:textId="77777777" w:rsidR="009A3064" w:rsidRPr="00B60EBE" w:rsidRDefault="009A3064" w:rsidP="009A3064">
            <w:pPr>
              <w:jc w:val="center"/>
              <w:rPr>
                <w:rFonts w:cs="Arial"/>
                <w:b/>
                <w:bCs/>
                <w:sz w:val="20"/>
                <w:szCs w:val="20"/>
              </w:rPr>
            </w:pPr>
          </w:p>
        </w:tc>
        <w:tc>
          <w:tcPr>
            <w:tcW w:w="969" w:type="dxa"/>
          </w:tcPr>
          <w:p w14:paraId="436EB08D" w14:textId="77777777" w:rsidR="009A3064" w:rsidRPr="00B60EBE" w:rsidRDefault="009A3064" w:rsidP="009A3064">
            <w:pPr>
              <w:jc w:val="center"/>
              <w:rPr>
                <w:rFonts w:cs="Arial"/>
                <w:b/>
                <w:bCs/>
                <w:sz w:val="20"/>
                <w:szCs w:val="20"/>
              </w:rPr>
            </w:pPr>
          </w:p>
        </w:tc>
        <w:tc>
          <w:tcPr>
            <w:tcW w:w="969" w:type="dxa"/>
          </w:tcPr>
          <w:p w14:paraId="0877FA33" w14:textId="77777777" w:rsidR="009A3064" w:rsidRPr="00B60EBE" w:rsidRDefault="009A3064" w:rsidP="009A3064">
            <w:pPr>
              <w:jc w:val="center"/>
              <w:rPr>
                <w:rFonts w:cs="Arial"/>
                <w:b/>
                <w:bCs/>
                <w:sz w:val="20"/>
                <w:szCs w:val="20"/>
              </w:rPr>
            </w:pPr>
          </w:p>
        </w:tc>
        <w:tc>
          <w:tcPr>
            <w:tcW w:w="969" w:type="dxa"/>
          </w:tcPr>
          <w:p w14:paraId="7DC63C5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39067A5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48909BF2"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12" w:type="dxa"/>
            <w:gridSpan w:val="2"/>
          </w:tcPr>
          <w:p w14:paraId="6EBB772A" w14:textId="77777777" w:rsidR="009A3064" w:rsidRPr="00B60EBE" w:rsidRDefault="009A3064" w:rsidP="009A3064">
            <w:pPr>
              <w:jc w:val="center"/>
              <w:rPr>
                <w:rFonts w:cs="Arial"/>
                <w:b/>
                <w:bCs/>
                <w:sz w:val="20"/>
                <w:szCs w:val="20"/>
              </w:rPr>
            </w:pPr>
          </w:p>
        </w:tc>
        <w:tc>
          <w:tcPr>
            <w:tcW w:w="1140" w:type="dxa"/>
            <w:gridSpan w:val="2"/>
          </w:tcPr>
          <w:p w14:paraId="28D787D0" w14:textId="77777777" w:rsidR="009A3064" w:rsidRPr="00B60EBE" w:rsidRDefault="009A3064" w:rsidP="009A3064">
            <w:pPr>
              <w:jc w:val="center"/>
              <w:rPr>
                <w:rFonts w:cs="Arial"/>
                <w:b/>
                <w:bCs/>
                <w:sz w:val="20"/>
                <w:szCs w:val="20"/>
              </w:rPr>
            </w:pPr>
          </w:p>
        </w:tc>
      </w:tr>
      <w:tr w:rsidR="009A3064" w:rsidRPr="00B60EBE" w14:paraId="1E0840A0" w14:textId="77777777" w:rsidTr="009A3064">
        <w:tc>
          <w:tcPr>
            <w:tcW w:w="1327" w:type="dxa"/>
          </w:tcPr>
          <w:p w14:paraId="66528F6C" w14:textId="77777777" w:rsidR="009A3064" w:rsidRPr="00B60EBE" w:rsidRDefault="009A3064" w:rsidP="009A3064">
            <w:pPr>
              <w:rPr>
                <w:rFonts w:cs="Arial"/>
                <w:sz w:val="20"/>
                <w:szCs w:val="20"/>
              </w:rPr>
            </w:pPr>
            <w:r w:rsidRPr="00B60EBE">
              <w:rPr>
                <w:rFonts w:cs="Arial"/>
                <w:sz w:val="20"/>
                <w:szCs w:val="20"/>
              </w:rPr>
              <w:t>Бела Паланка</w:t>
            </w:r>
          </w:p>
        </w:tc>
        <w:tc>
          <w:tcPr>
            <w:tcW w:w="953" w:type="dxa"/>
          </w:tcPr>
          <w:p w14:paraId="08551973" w14:textId="77777777" w:rsidR="009A3064" w:rsidRPr="00B60EBE" w:rsidRDefault="009A3064" w:rsidP="009A3064">
            <w:pPr>
              <w:jc w:val="center"/>
              <w:rPr>
                <w:rFonts w:cs="Arial"/>
                <w:b/>
                <w:bCs/>
                <w:sz w:val="20"/>
                <w:szCs w:val="20"/>
              </w:rPr>
            </w:pPr>
          </w:p>
        </w:tc>
        <w:tc>
          <w:tcPr>
            <w:tcW w:w="969" w:type="dxa"/>
          </w:tcPr>
          <w:p w14:paraId="43BE03E1" w14:textId="77777777" w:rsidR="009A3064" w:rsidRPr="00B60EBE" w:rsidRDefault="009A3064" w:rsidP="009A3064">
            <w:pPr>
              <w:jc w:val="center"/>
              <w:rPr>
                <w:rFonts w:cs="Arial"/>
                <w:b/>
                <w:bCs/>
                <w:sz w:val="20"/>
                <w:szCs w:val="20"/>
              </w:rPr>
            </w:pPr>
          </w:p>
        </w:tc>
        <w:tc>
          <w:tcPr>
            <w:tcW w:w="969" w:type="dxa"/>
          </w:tcPr>
          <w:p w14:paraId="6BA7A3EE" w14:textId="77777777" w:rsidR="009A3064" w:rsidRPr="00B60EBE" w:rsidRDefault="009A3064" w:rsidP="009A3064">
            <w:pPr>
              <w:jc w:val="center"/>
              <w:rPr>
                <w:rFonts w:cs="Arial"/>
                <w:b/>
                <w:bCs/>
                <w:sz w:val="20"/>
                <w:szCs w:val="20"/>
              </w:rPr>
            </w:pPr>
          </w:p>
        </w:tc>
        <w:tc>
          <w:tcPr>
            <w:tcW w:w="969" w:type="dxa"/>
          </w:tcPr>
          <w:p w14:paraId="1948CF75" w14:textId="77777777" w:rsidR="009A3064" w:rsidRPr="00B60EBE" w:rsidRDefault="009A3064" w:rsidP="009A3064">
            <w:pPr>
              <w:jc w:val="center"/>
              <w:rPr>
                <w:rFonts w:cs="Arial"/>
                <w:b/>
                <w:bCs/>
                <w:sz w:val="20"/>
                <w:szCs w:val="20"/>
              </w:rPr>
            </w:pPr>
          </w:p>
        </w:tc>
        <w:tc>
          <w:tcPr>
            <w:tcW w:w="1368" w:type="dxa"/>
            <w:gridSpan w:val="2"/>
          </w:tcPr>
          <w:p w14:paraId="194B87DC" w14:textId="77777777" w:rsidR="009A3064" w:rsidRPr="00B60EBE" w:rsidRDefault="009A3064" w:rsidP="009A3064">
            <w:pPr>
              <w:jc w:val="center"/>
              <w:rPr>
                <w:rFonts w:cs="Arial"/>
                <w:b/>
                <w:bCs/>
                <w:sz w:val="20"/>
                <w:szCs w:val="20"/>
              </w:rPr>
            </w:pPr>
          </w:p>
        </w:tc>
        <w:tc>
          <w:tcPr>
            <w:tcW w:w="1083" w:type="dxa"/>
            <w:gridSpan w:val="2"/>
          </w:tcPr>
          <w:p w14:paraId="01A7B9E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1A9452A7" w14:textId="77777777" w:rsidR="009A3064" w:rsidRPr="00B60EBE" w:rsidRDefault="009A3064" w:rsidP="009A3064">
            <w:pPr>
              <w:jc w:val="center"/>
              <w:rPr>
                <w:rFonts w:cs="Arial"/>
                <w:b/>
                <w:bCs/>
                <w:sz w:val="20"/>
                <w:szCs w:val="20"/>
              </w:rPr>
            </w:pPr>
          </w:p>
        </w:tc>
        <w:tc>
          <w:tcPr>
            <w:tcW w:w="1140" w:type="dxa"/>
            <w:gridSpan w:val="2"/>
          </w:tcPr>
          <w:p w14:paraId="473381D2" w14:textId="77777777" w:rsidR="009A3064" w:rsidRPr="00B60EBE" w:rsidRDefault="009A3064" w:rsidP="009A3064">
            <w:pPr>
              <w:jc w:val="center"/>
              <w:rPr>
                <w:rFonts w:cs="Arial"/>
                <w:b/>
                <w:bCs/>
                <w:sz w:val="20"/>
                <w:szCs w:val="20"/>
              </w:rPr>
            </w:pPr>
          </w:p>
        </w:tc>
      </w:tr>
      <w:tr w:rsidR="009A3064" w:rsidRPr="00B60EBE" w14:paraId="1896878C" w14:textId="77777777" w:rsidTr="009A3064">
        <w:tc>
          <w:tcPr>
            <w:tcW w:w="1327" w:type="dxa"/>
          </w:tcPr>
          <w:p w14:paraId="3DA40880" w14:textId="77777777" w:rsidR="009A3064" w:rsidRPr="00B60EBE" w:rsidRDefault="009A3064" w:rsidP="009A3064">
            <w:pPr>
              <w:rPr>
                <w:rFonts w:cs="Arial"/>
                <w:sz w:val="20"/>
                <w:szCs w:val="20"/>
              </w:rPr>
            </w:pPr>
            <w:r w:rsidRPr="00B60EBE">
              <w:rPr>
                <w:rFonts w:cs="Arial"/>
                <w:sz w:val="20"/>
                <w:szCs w:val="20"/>
              </w:rPr>
              <w:t>Прокупље</w:t>
            </w:r>
          </w:p>
        </w:tc>
        <w:tc>
          <w:tcPr>
            <w:tcW w:w="953" w:type="dxa"/>
          </w:tcPr>
          <w:p w14:paraId="58E6F03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E994B8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49F3A867" w14:textId="77777777" w:rsidR="009A3064" w:rsidRPr="00B60EBE" w:rsidRDefault="009A3064" w:rsidP="009A3064">
            <w:pPr>
              <w:jc w:val="center"/>
              <w:rPr>
                <w:rFonts w:cs="Arial"/>
                <w:b/>
                <w:bCs/>
                <w:sz w:val="20"/>
                <w:szCs w:val="20"/>
              </w:rPr>
            </w:pPr>
          </w:p>
        </w:tc>
        <w:tc>
          <w:tcPr>
            <w:tcW w:w="969" w:type="dxa"/>
          </w:tcPr>
          <w:p w14:paraId="239044E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70AFD7F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24FDD3BD" w14:textId="77777777" w:rsidR="009A3064" w:rsidRPr="00B60EBE" w:rsidRDefault="009A3064" w:rsidP="009A3064">
            <w:pPr>
              <w:jc w:val="center"/>
              <w:rPr>
                <w:rFonts w:cs="Arial"/>
                <w:b/>
                <w:bCs/>
                <w:sz w:val="20"/>
                <w:szCs w:val="20"/>
              </w:rPr>
            </w:pPr>
            <w:r w:rsidRPr="00B60EBE">
              <w:rPr>
                <w:rFonts w:cs="Arial"/>
                <w:b/>
                <w:bCs/>
                <w:sz w:val="20"/>
                <w:szCs w:val="20"/>
              </w:rPr>
              <w:t>4</w:t>
            </w:r>
          </w:p>
        </w:tc>
        <w:tc>
          <w:tcPr>
            <w:tcW w:w="912" w:type="dxa"/>
            <w:gridSpan w:val="2"/>
          </w:tcPr>
          <w:p w14:paraId="38B0B06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gridSpan w:val="2"/>
          </w:tcPr>
          <w:p w14:paraId="6D6D63B2"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2FD85ACA" w14:textId="77777777" w:rsidTr="009A3064">
        <w:tc>
          <w:tcPr>
            <w:tcW w:w="1327" w:type="dxa"/>
          </w:tcPr>
          <w:p w14:paraId="61DABE47" w14:textId="77777777" w:rsidR="009A3064" w:rsidRPr="00B60EBE" w:rsidRDefault="009A3064" w:rsidP="009A3064">
            <w:pPr>
              <w:rPr>
                <w:rFonts w:cs="Arial"/>
                <w:sz w:val="20"/>
                <w:szCs w:val="20"/>
              </w:rPr>
            </w:pPr>
            <w:r w:rsidRPr="00B60EBE">
              <w:rPr>
                <w:rFonts w:cs="Arial"/>
                <w:sz w:val="20"/>
                <w:szCs w:val="20"/>
              </w:rPr>
              <w:t>Куршумлија</w:t>
            </w:r>
          </w:p>
        </w:tc>
        <w:tc>
          <w:tcPr>
            <w:tcW w:w="953" w:type="dxa"/>
          </w:tcPr>
          <w:p w14:paraId="1FC2A161" w14:textId="77777777" w:rsidR="009A3064" w:rsidRPr="00B60EBE" w:rsidRDefault="009A3064" w:rsidP="009A3064">
            <w:pPr>
              <w:jc w:val="center"/>
              <w:rPr>
                <w:rFonts w:cs="Arial"/>
                <w:b/>
                <w:bCs/>
                <w:sz w:val="20"/>
                <w:szCs w:val="20"/>
              </w:rPr>
            </w:pPr>
          </w:p>
        </w:tc>
        <w:tc>
          <w:tcPr>
            <w:tcW w:w="969" w:type="dxa"/>
          </w:tcPr>
          <w:p w14:paraId="08B5DC2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3CCB7AA" w14:textId="77777777" w:rsidR="009A3064" w:rsidRPr="00B60EBE" w:rsidRDefault="009A3064" w:rsidP="009A3064">
            <w:pPr>
              <w:jc w:val="center"/>
              <w:rPr>
                <w:rFonts w:cs="Arial"/>
                <w:b/>
                <w:bCs/>
                <w:sz w:val="20"/>
                <w:szCs w:val="20"/>
              </w:rPr>
            </w:pPr>
          </w:p>
        </w:tc>
        <w:tc>
          <w:tcPr>
            <w:tcW w:w="969" w:type="dxa"/>
          </w:tcPr>
          <w:p w14:paraId="1FAEBE44" w14:textId="77777777" w:rsidR="009A3064" w:rsidRPr="00B60EBE" w:rsidRDefault="009A3064" w:rsidP="009A3064">
            <w:pPr>
              <w:jc w:val="center"/>
              <w:rPr>
                <w:rFonts w:cs="Arial"/>
                <w:b/>
                <w:bCs/>
                <w:sz w:val="20"/>
                <w:szCs w:val="20"/>
              </w:rPr>
            </w:pPr>
          </w:p>
        </w:tc>
        <w:tc>
          <w:tcPr>
            <w:tcW w:w="1368" w:type="dxa"/>
            <w:gridSpan w:val="2"/>
          </w:tcPr>
          <w:p w14:paraId="0DC5F173" w14:textId="77777777" w:rsidR="009A3064" w:rsidRPr="00B60EBE" w:rsidRDefault="009A3064" w:rsidP="009A3064">
            <w:pPr>
              <w:jc w:val="center"/>
              <w:rPr>
                <w:rFonts w:cs="Arial"/>
                <w:b/>
                <w:bCs/>
                <w:sz w:val="20"/>
                <w:szCs w:val="20"/>
              </w:rPr>
            </w:pPr>
          </w:p>
        </w:tc>
        <w:tc>
          <w:tcPr>
            <w:tcW w:w="1083" w:type="dxa"/>
            <w:gridSpan w:val="2"/>
          </w:tcPr>
          <w:p w14:paraId="7DCC8BD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2B1D8063" w14:textId="77777777" w:rsidR="009A3064" w:rsidRPr="00B60EBE" w:rsidRDefault="009A3064" w:rsidP="009A3064">
            <w:pPr>
              <w:jc w:val="center"/>
              <w:rPr>
                <w:rFonts w:cs="Arial"/>
                <w:b/>
                <w:bCs/>
                <w:sz w:val="20"/>
                <w:szCs w:val="20"/>
              </w:rPr>
            </w:pPr>
          </w:p>
        </w:tc>
        <w:tc>
          <w:tcPr>
            <w:tcW w:w="1140" w:type="dxa"/>
            <w:gridSpan w:val="2"/>
          </w:tcPr>
          <w:p w14:paraId="25D32252" w14:textId="77777777" w:rsidR="009A3064" w:rsidRPr="00B60EBE" w:rsidRDefault="009A3064" w:rsidP="009A3064">
            <w:pPr>
              <w:jc w:val="center"/>
              <w:rPr>
                <w:rFonts w:cs="Arial"/>
                <w:b/>
                <w:bCs/>
                <w:sz w:val="20"/>
                <w:szCs w:val="20"/>
              </w:rPr>
            </w:pPr>
          </w:p>
        </w:tc>
      </w:tr>
      <w:tr w:rsidR="009A3064" w:rsidRPr="00B60EBE" w14:paraId="6C22B079" w14:textId="77777777" w:rsidTr="009A3064">
        <w:tc>
          <w:tcPr>
            <w:tcW w:w="1327" w:type="dxa"/>
          </w:tcPr>
          <w:p w14:paraId="1A1FB74D" w14:textId="77777777" w:rsidR="009A3064" w:rsidRPr="00B60EBE" w:rsidRDefault="009A3064" w:rsidP="009A3064">
            <w:pPr>
              <w:rPr>
                <w:rFonts w:cs="Arial"/>
                <w:sz w:val="20"/>
                <w:szCs w:val="20"/>
              </w:rPr>
            </w:pPr>
            <w:r w:rsidRPr="00B60EBE">
              <w:rPr>
                <w:rFonts w:cs="Arial"/>
                <w:sz w:val="20"/>
                <w:szCs w:val="20"/>
              </w:rPr>
              <w:t>Блаце</w:t>
            </w:r>
          </w:p>
        </w:tc>
        <w:tc>
          <w:tcPr>
            <w:tcW w:w="953" w:type="dxa"/>
          </w:tcPr>
          <w:p w14:paraId="4DC7B62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1A2C976" w14:textId="77777777" w:rsidR="009A3064" w:rsidRPr="00B60EBE" w:rsidRDefault="009A3064" w:rsidP="009A3064">
            <w:pPr>
              <w:jc w:val="center"/>
              <w:rPr>
                <w:rFonts w:cs="Arial"/>
                <w:b/>
                <w:bCs/>
                <w:sz w:val="20"/>
                <w:szCs w:val="20"/>
              </w:rPr>
            </w:pPr>
          </w:p>
        </w:tc>
        <w:tc>
          <w:tcPr>
            <w:tcW w:w="969" w:type="dxa"/>
          </w:tcPr>
          <w:p w14:paraId="5D17738E" w14:textId="77777777" w:rsidR="009A3064" w:rsidRPr="00B60EBE" w:rsidRDefault="009A3064" w:rsidP="009A3064">
            <w:pPr>
              <w:jc w:val="center"/>
              <w:rPr>
                <w:rFonts w:cs="Arial"/>
                <w:b/>
                <w:bCs/>
                <w:sz w:val="20"/>
                <w:szCs w:val="20"/>
              </w:rPr>
            </w:pPr>
          </w:p>
        </w:tc>
        <w:tc>
          <w:tcPr>
            <w:tcW w:w="969" w:type="dxa"/>
          </w:tcPr>
          <w:p w14:paraId="67B8F78F" w14:textId="77777777" w:rsidR="009A3064" w:rsidRPr="00B60EBE" w:rsidRDefault="009A3064" w:rsidP="009A3064">
            <w:pPr>
              <w:jc w:val="center"/>
              <w:rPr>
                <w:rFonts w:cs="Arial"/>
                <w:b/>
                <w:bCs/>
                <w:sz w:val="20"/>
                <w:szCs w:val="20"/>
              </w:rPr>
            </w:pPr>
          </w:p>
        </w:tc>
        <w:tc>
          <w:tcPr>
            <w:tcW w:w="1368" w:type="dxa"/>
            <w:gridSpan w:val="2"/>
          </w:tcPr>
          <w:p w14:paraId="3DFE209C" w14:textId="77777777" w:rsidR="009A3064" w:rsidRPr="00B60EBE" w:rsidRDefault="009A3064" w:rsidP="009A3064">
            <w:pPr>
              <w:jc w:val="center"/>
              <w:rPr>
                <w:rFonts w:cs="Arial"/>
                <w:b/>
                <w:bCs/>
                <w:sz w:val="20"/>
                <w:szCs w:val="20"/>
              </w:rPr>
            </w:pPr>
          </w:p>
        </w:tc>
        <w:tc>
          <w:tcPr>
            <w:tcW w:w="1083" w:type="dxa"/>
            <w:gridSpan w:val="2"/>
          </w:tcPr>
          <w:p w14:paraId="5935DD9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02827FF7" w14:textId="77777777" w:rsidR="009A3064" w:rsidRPr="00B60EBE" w:rsidRDefault="009A3064" w:rsidP="009A3064">
            <w:pPr>
              <w:jc w:val="center"/>
              <w:rPr>
                <w:rFonts w:cs="Arial"/>
                <w:b/>
                <w:bCs/>
                <w:sz w:val="20"/>
                <w:szCs w:val="20"/>
              </w:rPr>
            </w:pPr>
          </w:p>
        </w:tc>
        <w:tc>
          <w:tcPr>
            <w:tcW w:w="1140" w:type="dxa"/>
            <w:gridSpan w:val="2"/>
          </w:tcPr>
          <w:p w14:paraId="6373CA3F" w14:textId="77777777" w:rsidR="009A3064" w:rsidRPr="00B60EBE" w:rsidRDefault="009A3064" w:rsidP="009A3064">
            <w:pPr>
              <w:jc w:val="center"/>
              <w:rPr>
                <w:rFonts w:cs="Arial"/>
                <w:b/>
                <w:bCs/>
                <w:sz w:val="20"/>
                <w:szCs w:val="20"/>
              </w:rPr>
            </w:pPr>
          </w:p>
        </w:tc>
      </w:tr>
      <w:tr w:rsidR="009A3064" w:rsidRPr="00B60EBE" w14:paraId="5FBE4CD5" w14:textId="77777777" w:rsidTr="009A3064">
        <w:tc>
          <w:tcPr>
            <w:tcW w:w="1327" w:type="dxa"/>
          </w:tcPr>
          <w:p w14:paraId="09D8FDC8" w14:textId="77777777" w:rsidR="009A3064" w:rsidRPr="00B60EBE" w:rsidRDefault="009A3064" w:rsidP="009A3064">
            <w:pPr>
              <w:rPr>
                <w:rFonts w:cs="Arial"/>
                <w:sz w:val="20"/>
                <w:szCs w:val="20"/>
              </w:rPr>
            </w:pPr>
            <w:r w:rsidRPr="00B60EBE">
              <w:rPr>
                <w:rFonts w:cs="Arial"/>
                <w:sz w:val="20"/>
                <w:szCs w:val="20"/>
              </w:rPr>
              <w:t>Мерошина</w:t>
            </w:r>
          </w:p>
        </w:tc>
        <w:tc>
          <w:tcPr>
            <w:tcW w:w="953" w:type="dxa"/>
          </w:tcPr>
          <w:p w14:paraId="648CA3D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27571AE" w14:textId="77777777" w:rsidR="009A3064" w:rsidRPr="00B60EBE" w:rsidRDefault="009A3064" w:rsidP="009A3064">
            <w:pPr>
              <w:jc w:val="center"/>
              <w:rPr>
                <w:rFonts w:cs="Arial"/>
                <w:b/>
                <w:bCs/>
                <w:sz w:val="20"/>
                <w:szCs w:val="20"/>
              </w:rPr>
            </w:pPr>
          </w:p>
        </w:tc>
        <w:tc>
          <w:tcPr>
            <w:tcW w:w="969" w:type="dxa"/>
          </w:tcPr>
          <w:p w14:paraId="6E96D123" w14:textId="77777777" w:rsidR="009A3064" w:rsidRPr="00B60EBE" w:rsidRDefault="009A3064" w:rsidP="009A3064">
            <w:pPr>
              <w:jc w:val="center"/>
              <w:rPr>
                <w:rFonts w:cs="Arial"/>
                <w:b/>
                <w:bCs/>
                <w:sz w:val="20"/>
                <w:szCs w:val="20"/>
              </w:rPr>
            </w:pPr>
          </w:p>
        </w:tc>
        <w:tc>
          <w:tcPr>
            <w:tcW w:w="969" w:type="dxa"/>
          </w:tcPr>
          <w:p w14:paraId="2AE21D03" w14:textId="77777777" w:rsidR="009A3064" w:rsidRPr="00B60EBE" w:rsidRDefault="009A3064" w:rsidP="009A3064">
            <w:pPr>
              <w:jc w:val="center"/>
              <w:rPr>
                <w:rFonts w:cs="Arial"/>
                <w:b/>
                <w:bCs/>
                <w:sz w:val="20"/>
                <w:szCs w:val="20"/>
              </w:rPr>
            </w:pPr>
          </w:p>
        </w:tc>
        <w:tc>
          <w:tcPr>
            <w:tcW w:w="1368" w:type="dxa"/>
            <w:gridSpan w:val="2"/>
          </w:tcPr>
          <w:p w14:paraId="3F7FB8DB" w14:textId="77777777" w:rsidR="009A3064" w:rsidRPr="00B60EBE" w:rsidRDefault="009A3064" w:rsidP="009A3064">
            <w:pPr>
              <w:jc w:val="center"/>
              <w:rPr>
                <w:rFonts w:cs="Arial"/>
                <w:b/>
                <w:bCs/>
                <w:sz w:val="20"/>
                <w:szCs w:val="20"/>
              </w:rPr>
            </w:pPr>
          </w:p>
        </w:tc>
        <w:tc>
          <w:tcPr>
            <w:tcW w:w="1083" w:type="dxa"/>
            <w:gridSpan w:val="2"/>
          </w:tcPr>
          <w:p w14:paraId="21E38F50"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31FDBD2A" w14:textId="77777777" w:rsidR="009A3064" w:rsidRPr="00B60EBE" w:rsidRDefault="009A3064" w:rsidP="009A3064">
            <w:pPr>
              <w:jc w:val="center"/>
              <w:rPr>
                <w:rFonts w:cs="Arial"/>
                <w:b/>
                <w:bCs/>
                <w:sz w:val="20"/>
                <w:szCs w:val="20"/>
              </w:rPr>
            </w:pPr>
          </w:p>
        </w:tc>
        <w:tc>
          <w:tcPr>
            <w:tcW w:w="1140" w:type="dxa"/>
            <w:gridSpan w:val="2"/>
          </w:tcPr>
          <w:p w14:paraId="6E4ECA93" w14:textId="77777777" w:rsidR="009A3064" w:rsidRPr="00B60EBE" w:rsidRDefault="009A3064" w:rsidP="009A3064">
            <w:pPr>
              <w:jc w:val="center"/>
              <w:rPr>
                <w:rFonts w:cs="Arial"/>
                <w:b/>
                <w:bCs/>
                <w:sz w:val="20"/>
                <w:szCs w:val="20"/>
              </w:rPr>
            </w:pPr>
          </w:p>
        </w:tc>
      </w:tr>
      <w:tr w:rsidR="009A3064" w:rsidRPr="00B60EBE" w14:paraId="2771F4EF" w14:textId="77777777" w:rsidTr="009A3064">
        <w:tc>
          <w:tcPr>
            <w:tcW w:w="1327" w:type="dxa"/>
          </w:tcPr>
          <w:p w14:paraId="229662B8" w14:textId="77777777" w:rsidR="009A3064" w:rsidRPr="00B60EBE" w:rsidRDefault="009A3064" w:rsidP="009A3064">
            <w:pPr>
              <w:rPr>
                <w:rFonts w:cs="Arial"/>
                <w:sz w:val="20"/>
                <w:szCs w:val="20"/>
              </w:rPr>
            </w:pPr>
            <w:r w:rsidRPr="00B60EBE">
              <w:rPr>
                <w:rFonts w:cs="Arial"/>
                <w:sz w:val="20"/>
                <w:szCs w:val="20"/>
              </w:rPr>
              <w:t>Житорађа</w:t>
            </w:r>
          </w:p>
        </w:tc>
        <w:tc>
          <w:tcPr>
            <w:tcW w:w="953" w:type="dxa"/>
          </w:tcPr>
          <w:p w14:paraId="7E55F06D" w14:textId="77777777" w:rsidR="009A3064" w:rsidRPr="00B60EBE" w:rsidRDefault="009A3064" w:rsidP="009A3064">
            <w:pPr>
              <w:jc w:val="center"/>
              <w:rPr>
                <w:rFonts w:cs="Arial"/>
                <w:b/>
                <w:bCs/>
                <w:sz w:val="20"/>
                <w:szCs w:val="20"/>
              </w:rPr>
            </w:pPr>
          </w:p>
        </w:tc>
        <w:tc>
          <w:tcPr>
            <w:tcW w:w="969" w:type="dxa"/>
          </w:tcPr>
          <w:p w14:paraId="41F57FA8" w14:textId="77777777" w:rsidR="009A3064" w:rsidRPr="00B60EBE" w:rsidRDefault="009A3064" w:rsidP="009A3064">
            <w:pPr>
              <w:jc w:val="center"/>
              <w:rPr>
                <w:rFonts w:cs="Arial"/>
                <w:b/>
                <w:bCs/>
                <w:sz w:val="20"/>
                <w:szCs w:val="20"/>
              </w:rPr>
            </w:pPr>
          </w:p>
        </w:tc>
        <w:tc>
          <w:tcPr>
            <w:tcW w:w="969" w:type="dxa"/>
          </w:tcPr>
          <w:p w14:paraId="022F25D4" w14:textId="77777777" w:rsidR="009A3064" w:rsidRPr="00B60EBE" w:rsidRDefault="009A3064" w:rsidP="009A3064">
            <w:pPr>
              <w:jc w:val="center"/>
              <w:rPr>
                <w:rFonts w:cs="Arial"/>
                <w:b/>
                <w:bCs/>
                <w:sz w:val="20"/>
                <w:szCs w:val="20"/>
              </w:rPr>
            </w:pPr>
          </w:p>
        </w:tc>
        <w:tc>
          <w:tcPr>
            <w:tcW w:w="969" w:type="dxa"/>
          </w:tcPr>
          <w:p w14:paraId="65CAE8AA" w14:textId="77777777" w:rsidR="009A3064" w:rsidRPr="00B60EBE" w:rsidRDefault="009A3064" w:rsidP="009A3064">
            <w:pPr>
              <w:jc w:val="center"/>
              <w:rPr>
                <w:rFonts w:cs="Arial"/>
                <w:b/>
                <w:bCs/>
                <w:sz w:val="20"/>
                <w:szCs w:val="20"/>
              </w:rPr>
            </w:pPr>
          </w:p>
        </w:tc>
        <w:tc>
          <w:tcPr>
            <w:tcW w:w="1368" w:type="dxa"/>
            <w:gridSpan w:val="2"/>
          </w:tcPr>
          <w:p w14:paraId="344CB9DF" w14:textId="77777777" w:rsidR="009A3064" w:rsidRPr="00B60EBE" w:rsidRDefault="009A3064" w:rsidP="009A3064">
            <w:pPr>
              <w:jc w:val="center"/>
              <w:rPr>
                <w:rFonts w:cs="Arial"/>
                <w:b/>
                <w:bCs/>
                <w:sz w:val="20"/>
                <w:szCs w:val="20"/>
              </w:rPr>
            </w:pPr>
          </w:p>
        </w:tc>
        <w:tc>
          <w:tcPr>
            <w:tcW w:w="1083" w:type="dxa"/>
            <w:gridSpan w:val="2"/>
          </w:tcPr>
          <w:p w14:paraId="7E83710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13934121" w14:textId="77777777" w:rsidR="009A3064" w:rsidRPr="00B60EBE" w:rsidRDefault="009A3064" w:rsidP="009A3064">
            <w:pPr>
              <w:jc w:val="center"/>
              <w:rPr>
                <w:rFonts w:cs="Arial"/>
                <w:b/>
                <w:bCs/>
                <w:sz w:val="20"/>
                <w:szCs w:val="20"/>
              </w:rPr>
            </w:pPr>
          </w:p>
        </w:tc>
        <w:tc>
          <w:tcPr>
            <w:tcW w:w="1140" w:type="dxa"/>
            <w:gridSpan w:val="2"/>
          </w:tcPr>
          <w:p w14:paraId="13365BF1" w14:textId="77777777" w:rsidR="009A3064" w:rsidRPr="00B60EBE" w:rsidRDefault="009A3064" w:rsidP="009A3064">
            <w:pPr>
              <w:jc w:val="center"/>
              <w:rPr>
                <w:rFonts w:cs="Arial"/>
                <w:b/>
                <w:bCs/>
                <w:sz w:val="20"/>
                <w:szCs w:val="20"/>
              </w:rPr>
            </w:pPr>
          </w:p>
        </w:tc>
      </w:tr>
      <w:tr w:rsidR="009A3064" w:rsidRPr="00B60EBE" w14:paraId="601CD36B" w14:textId="77777777" w:rsidTr="009A3064">
        <w:tc>
          <w:tcPr>
            <w:tcW w:w="1327" w:type="dxa"/>
          </w:tcPr>
          <w:p w14:paraId="59CE3A22"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579904DD" w14:textId="77777777" w:rsidR="009A3064" w:rsidRPr="00B60EBE" w:rsidRDefault="009A3064" w:rsidP="009A3064">
            <w:pPr>
              <w:jc w:val="center"/>
              <w:rPr>
                <w:rFonts w:cs="Arial"/>
                <w:b/>
                <w:bCs/>
                <w:sz w:val="20"/>
                <w:szCs w:val="20"/>
              </w:rPr>
            </w:pPr>
          </w:p>
        </w:tc>
        <w:tc>
          <w:tcPr>
            <w:tcW w:w="969" w:type="dxa"/>
          </w:tcPr>
          <w:p w14:paraId="245C7C50" w14:textId="77777777" w:rsidR="009A3064" w:rsidRPr="00B60EBE" w:rsidRDefault="009A3064" w:rsidP="009A3064">
            <w:pPr>
              <w:jc w:val="center"/>
              <w:rPr>
                <w:rFonts w:cs="Arial"/>
                <w:b/>
                <w:bCs/>
                <w:sz w:val="20"/>
                <w:szCs w:val="20"/>
              </w:rPr>
            </w:pPr>
            <w:r w:rsidRPr="00B60EBE">
              <w:rPr>
                <w:rFonts w:cs="Arial"/>
                <w:b/>
                <w:bCs/>
                <w:sz w:val="20"/>
                <w:szCs w:val="20"/>
              </w:rPr>
              <w:t>6</w:t>
            </w:r>
          </w:p>
        </w:tc>
        <w:tc>
          <w:tcPr>
            <w:tcW w:w="969" w:type="dxa"/>
          </w:tcPr>
          <w:p w14:paraId="0B19BD5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5826A61" w14:textId="77777777" w:rsidR="009A3064" w:rsidRPr="00B60EBE" w:rsidRDefault="009A3064" w:rsidP="009A3064">
            <w:pPr>
              <w:jc w:val="center"/>
              <w:rPr>
                <w:rFonts w:cs="Arial"/>
                <w:b/>
                <w:bCs/>
                <w:sz w:val="20"/>
                <w:szCs w:val="20"/>
              </w:rPr>
            </w:pPr>
          </w:p>
        </w:tc>
        <w:tc>
          <w:tcPr>
            <w:tcW w:w="1368" w:type="dxa"/>
            <w:gridSpan w:val="2"/>
          </w:tcPr>
          <w:p w14:paraId="27380406" w14:textId="77777777" w:rsidR="009A3064" w:rsidRPr="00B60EBE" w:rsidRDefault="009A3064" w:rsidP="009A3064">
            <w:pPr>
              <w:jc w:val="center"/>
              <w:rPr>
                <w:rFonts w:cs="Arial"/>
                <w:b/>
                <w:bCs/>
                <w:sz w:val="20"/>
                <w:szCs w:val="20"/>
              </w:rPr>
            </w:pPr>
          </w:p>
        </w:tc>
        <w:tc>
          <w:tcPr>
            <w:tcW w:w="1083" w:type="dxa"/>
            <w:gridSpan w:val="2"/>
          </w:tcPr>
          <w:p w14:paraId="2AFF2C87" w14:textId="77777777" w:rsidR="009A3064" w:rsidRPr="00B60EBE" w:rsidRDefault="009A3064" w:rsidP="009A3064">
            <w:pPr>
              <w:jc w:val="center"/>
              <w:rPr>
                <w:rFonts w:cs="Arial"/>
                <w:b/>
                <w:bCs/>
                <w:sz w:val="20"/>
                <w:szCs w:val="20"/>
              </w:rPr>
            </w:pPr>
          </w:p>
        </w:tc>
        <w:tc>
          <w:tcPr>
            <w:tcW w:w="912" w:type="dxa"/>
            <w:gridSpan w:val="2"/>
          </w:tcPr>
          <w:p w14:paraId="1A5C026C" w14:textId="77777777" w:rsidR="009A3064" w:rsidRPr="00B60EBE" w:rsidRDefault="009A3064" w:rsidP="009A3064">
            <w:pPr>
              <w:jc w:val="center"/>
              <w:rPr>
                <w:rFonts w:cs="Arial"/>
                <w:b/>
                <w:bCs/>
                <w:sz w:val="20"/>
                <w:szCs w:val="20"/>
              </w:rPr>
            </w:pPr>
          </w:p>
        </w:tc>
        <w:tc>
          <w:tcPr>
            <w:tcW w:w="1140" w:type="dxa"/>
            <w:gridSpan w:val="2"/>
          </w:tcPr>
          <w:p w14:paraId="56D5B8BB" w14:textId="77777777" w:rsidR="009A3064" w:rsidRPr="00B60EBE" w:rsidRDefault="009A3064" w:rsidP="009A3064">
            <w:pPr>
              <w:jc w:val="center"/>
              <w:rPr>
                <w:rFonts w:cs="Arial"/>
                <w:b/>
                <w:bCs/>
                <w:sz w:val="20"/>
                <w:szCs w:val="20"/>
              </w:rPr>
            </w:pPr>
          </w:p>
        </w:tc>
      </w:tr>
      <w:tr w:rsidR="009A3064" w:rsidRPr="00B60EBE" w14:paraId="20166290" w14:textId="77777777" w:rsidTr="009A3064">
        <w:tc>
          <w:tcPr>
            <w:tcW w:w="1327" w:type="dxa"/>
          </w:tcPr>
          <w:p w14:paraId="4CE7A8E1" w14:textId="77777777" w:rsidR="009A3064" w:rsidRPr="00B60EBE" w:rsidRDefault="009A3064" w:rsidP="009A3064">
            <w:pPr>
              <w:rPr>
                <w:rFonts w:cs="Arial"/>
                <w:sz w:val="20"/>
                <w:szCs w:val="20"/>
              </w:rPr>
            </w:pPr>
            <w:r w:rsidRPr="00B60EBE">
              <w:rPr>
                <w:rFonts w:cs="Arial"/>
                <w:sz w:val="20"/>
                <w:szCs w:val="20"/>
              </w:rPr>
              <w:t>Ниш-Д.Центар</w:t>
            </w:r>
          </w:p>
        </w:tc>
        <w:tc>
          <w:tcPr>
            <w:tcW w:w="953" w:type="dxa"/>
          </w:tcPr>
          <w:p w14:paraId="6E46A6FD" w14:textId="77777777" w:rsidR="009A3064" w:rsidRPr="00B60EBE" w:rsidRDefault="009A3064" w:rsidP="009A3064">
            <w:pPr>
              <w:jc w:val="center"/>
              <w:rPr>
                <w:rFonts w:cs="Arial"/>
                <w:b/>
                <w:bCs/>
                <w:sz w:val="20"/>
                <w:szCs w:val="20"/>
              </w:rPr>
            </w:pPr>
          </w:p>
        </w:tc>
        <w:tc>
          <w:tcPr>
            <w:tcW w:w="969" w:type="dxa"/>
          </w:tcPr>
          <w:p w14:paraId="27811D4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F4D7095" w14:textId="77777777" w:rsidR="009A3064" w:rsidRPr="00B60EBE" w:rsidRDefault="009A3064" w:rsidP="009A3064">
            <w:pPr>
              <w:jc w:val="center"/>
              <w:rPr>
                <w:rFonts w:cs="Arial"/>
                <w:b/>
                <w:bCs/>
                <w:sz w:val="20"/>
                <w:szCs w:val="20"/>
              </w:rPr>
            </w:pPr>
          </w:p>
        </w:tc>
        <w:tc>
          <w:tcPr>
            <w:tcW w:w="969" w:type="dxa"/>
          </w:tcPr>
          <w:p w14:paraId="78E4CFA7" w14:textId="77777777" w:rsidR="009A3064" w:rsidRPr="00B60EBE" w:rsidRDefault="009A3064" w:rsidP="009A3064">
            <w:pPr>
              <w:jc w:val="center"/>
              <w:rPr>
                <w:rFonts w:cs="Arial"/>
                <w:b/>
                <w:bCs/>
                <w:sz w:val="20"/>
                <w:szCs w:val="20"/>
              </w:rPr>
            </w:pPr>
          </w:p>
        </w:tc>
        <w:tc>
          <w:tcPr>
            <w:tcW w:w="1368" w:type="dxa"/>
            <w:gridSpan w:val="2"/>
          </w:tcPr>
          <w:p w14:paraId="7CFF3D77" w14:textId="77777777" w:rsidR="009A3064" w:rsidRPr="00B60EBE" w:rsidRDefault="009A3064" w:rsidP="009A3064">
            <w:pPr>
              <w:jc w:val="center"/>
              <w:rPr>
                <w:rFonts w:cs="Arial"/>
                <w:b/>
                <w:bCs/>
                <w:sz w:val="20"/>
                <w:szCs w:val="20"/>
              </w:rPr>
            </w:pPr>
          </w:p>
        </w:tc>
        <w:tc>
          <w:tcPr>
            <w:tcW w:w="1083" w:type="dxa"/>
            <w:gridSpan w:val="2"/>
          </w:tcPr>
          <w:p w14:paraId="66E5EB8C" w14:textId="77777777" w:rsidR="009A3064" w:rsidRPr="00B60EBE" w:rsidRDefault="009A3064" w:rsidP="009A3064">
            <w:pPr>
              <w:jc w:val="center"/>
              <w:rPr>
                <w:rFonts w:cs="Arial"/>
                <w:b/>
                <w:bCs/>
                <w:sz w:val="20"/>
                <w:szCs w:val="20"/>
              </w:rPr>
            </w:pPr>
          </w:p>
        </w:tc>
        <w:tc>
          <w:tcPr>
            <w:tcW w:w="912" w:type="dxa"/>
            <w:gridSpan w:val="2"/>
          </w:tcPr>
          <w:p w14:paraId="1D8A5AAA" w14:textId="77777777" w:rsidR="009A3064" w:rsidRPr="00B60EBE" w:rsidRDefault="009A3064" w:rsidP="009A3064">
            <w:pPr>
              <w:jc w:val="center"/>
              <w:rPr>
                <w:rFonts w:cs="Arial"/>
                <w:b/>
                <w:bCs/>
                <w:sz w:val="20"/>
                <w:szCs w:val="20"/>
              </w:rPr>
            </w:pPr>
          </w:p>
        </w:tc>
        <w:tc>
          <w:tcPr>
            <w:tcW w:w="1140" w:type="dxa"/>
            <w:gridSpan w:val="2"/>
          </w:tcPr>
          <w:p w14:paraId="5FC4E873" w14:textId="77777777" w:rsidR="009A3064" w:rsidRPr="00B60EBE" w:rsidRDefault="009A3064" w:rsidP="009A3064">
            <w:pPr>
              <w:jc w:val="center"/>
              <w:rPr>
                <w:rFonts w:cs="Arial"/>
                <w:b/>
                <w:bCs/>
                <w:sz w:val="20"/>
                <w:szCs w:val="20"/>
              </w:rPr>
            </w:pPr>
          </w:p>
        </w:tc>
      </w:tr>
      <w:tr w:rsidR="009A3064" w:rsidRPr="00B60EBE" w14:paraId="63B99D0B" w14:textId="77777777" w:rsidTr="009A3064">
        <w:tc>
          <w:tcPr>
            <w:tcW w:w="1327" w:type="dxa"/>
          </w:tcPr>
          <w:p w14:paraId="15CFFF8A"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678B00B6" w14:textId="77777777" w:rsidR="009A3064" w:rsidRPr="00B60EBE" w:rsidRDefault="009A3064" w:rsidP="009A3064">
            <w:pPr>
              <w:jc w:val="center"/>
              <w:rPr>
                <w:rFonts w:cs="Arial"/>
                <w:b/>
                <w:bCs/>
                <w:sz w:val="20"/>
                <w:szCs w:val="20"/>
              </w:rPr>
            </w:pPr>
          </w:p>
        </w:tc>
        <w:tc>
          <w:tcPr>
            <w:tcW w:w="969" w:type="dxa"/>
          </w:tcPr>
          <w:p w14:paraId="5AA72D1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A78D50B" w14:textId="77777777" w:rsidR="009A3064" w:rsidRPr="00B60EBE" w:rsidRDefault="009A3064" w:rsidP="009A3064">
            <w:pPr>
              <w:jc w:val="center"/>
              <w:rPr>
                <w:rFonts w:cs="Arial"/>
                <w:b/>
                <w:bCs/>
                <w:sz w:val="20"/>
                <w:szCs w:val="20"/>
              </w:rPr>
            </w:pPr>
          </w:p>
        </w:tc>
        <w:tc>
          <w:tcPr>
            <w:tcW w:w="969" w:type="dxa"/>
          </w:tcPr>
          <w:p w14:paraId="6891E81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408216DF" w14:textId="77777777" w:rsidR="009A3064" w:rsidRPr="00B60EBE" w:rsidRDefault="009A3064" w:rsidP="009A3064">
            <w:pPr>
              <w:jc w:val="center"/>
              <w:rPr>
                <w:rFonts w:cs="Arial"/>
                <w:b/>
                <w:bCs/>
                <w:sz w:val="20"/>
                <w:szCs w:val="20"/>
              </w:rPr>
            </w:pPr>
          </w:p>
        </w:tc>
        <w:tc>
          <w:tcPr>
            <w:tcW w:w="1083" w:type="dxa"/>
            <w:gridSpan w:val="2"/>
          </w:tcPr>
          <w:p w14:paraId="59B4324A" w14:textId="77777777" w:rsidR="009A3064" w:rsidRPr="00B60EBE" w:rsidRDefault="009A3064" w:rsidP="009A3064">
            <w:pPr>
              <w:jc w:val="center"/>
              <w:rPr>
                <w:rFonts w:cs="Arial"/>
                <w:b/>
                <w:bCs/>
                <w:sz w:val="20"/>
                <w:szCs w:val="20"/>
              </w:rPr>
            </w:pPr>
          </w:p>
        </w:tc>
        <w:tc>
          <w:tcPr>
            <w:tcW w:w="912" w:type="dxa"/>
            <w:gridSpan w:val="2"/>
          </w:tcPr>
          <w:p w14:paraId="70FA3372" w14:textId="77777777" w:rsidR="009A3064" w:rsidRPr="00B60EBE" w:rsidRDefault="009A3064" w:rsidP="009A3064">
            <w:pPr>
              <w:jc w:val="center"/>
              <w:rPr>
                <w:rFonts w:cs="Arial"/>
                <w:b/>
                <w:bCs/>
                <w:sz w:val="20"/>
                <w:szCs w:val="20"/>
              </w:rPr>
            </w:pPr>
          </w:p>
        </w:tc>
        <w:tc>
          <w:tcPr>
            <w:tcW w:w="1140" w:type="dxa"/>
            <w:gridSpan w:val="2"/>
          </w:tcPr>
          <w:p w14:paraId="49949233" w14:textId="77777777" w:rsidR="009A3064" w:rsidRPr="00B60EBE" w:rsidRDefault="009A3064" w:rsidP="009A3064">
            <w:pPr>
              <w:jc w:val="center"/>
              <w:rPr>
                <w:rFonts w:cs="Arial"/>
                <w:b/>
                <w:bCs/>
                <w:sz w:val="20"/>
                <w:szCs w:val="20"/>
              </w:rPr>
            </w:pPr>
          </w:p>
        </w:tc>
      </w:tr>
      <w:tr w:rsidR="009A3064" w:rsidRPr="00B60EBE" w14:paraId="4D5C48F5" w14:textId="77777777" w:rsidTr="009A3064">
        <w:tc>
          <w:tcPr>
            <w:tcW w:w="1327" w:type="dxa"/>
          </w:tcPr>
          <w:p w14:paraId="62CAAC20"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53" w:type="dxa"/>
          </w:tcPr>
          <w:p w14:paraId="143A2E81" w14:textId="77777777" w:rsidR="009A3064" w:rsidRPr="00B60EBE" w:rsidRDefault="009A3064" w:rsidP="009A3064">
            <w:pPr>
              <w:jc w:val="center"/>
              <w:rPr>
                <w:rFonts w:cs="Arial"/>
                <w:b/>
                <w:bCs/>
                <w:sz w:val="20"/>
                <w:szCs w:val="20"/>
              </w:rPr>
            </w:pPr>
          </w:p>
        </w:tc>
        <w:tc>
          <w:tcPr>
            <w:tcW w:w="969" w:type="dxa"/>
          </w:tcPr>
          <w:p w14:paraId="1716CD6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0D2A748" w14:textId="77777777" w:rsidR="009A3064" w:rsidRPr="00B60EBE" w:rsidRDefault="009A3064" w:rsidP="009A3064">
            <w:pPr>
              <w:jc w:val="center"/>
              <w:rPr>
                <w:rFonts w:cs="Arial"/>
                <w:b/>
                <w:bCs/>
                <w:sz w:val="20"/>
                <w:szCs w:val="20"/>
              </w:rPr>
            </w:pPr>
          </w:p>
        </w:tc>
        <w:tc>
          <w:tcPr>
            <w:tcW w:w="969" w:type="dxa"/>
          </w:tcPr>
          <w:p w14:paraId="0C685E36" w14:textId="77777777" w:rsidR="009A3064" w:rsidRPr="00B60EBE" w:rsidRDefault="009A3064" w:rsidP="009A3064">
            <w:pPr>
              <w:jc w:val="center"/>
              <w:rPr>
                <w:rFonts w:cs="Arial"/>
                <w:b/>
                <w:bCs/>
                <w:sz w:val="20"/>
                <w:szCs w:val="20"/>
              </w:rPr>
            </w:pPr>
          </w:p>
        </w:tc>
        <w:tc>
          <w:tcPr>
            <w:tcW w:w="1368" w:type="dxa"/>
            <w:gridSpan w:val="2"/>
          </w:tcPr>
          <w:p w14:paraId="1AF2E40F" w14:textId="77777777" w:rsidR="009A3064" w:rsidRPr="00B60EBE" w:rsidRDefault="009A3064" w:rsidP="009A3064">
            <w:pPr>
              <w:jc w:val="center"/>
              <w:rPr>
                <w:rFonts w:cs="Arial"/>
                <w:b/>
                <w:bCs/>
                <w:sz w:val="20"/>
                <w:szCs w:val="20"/>
              </w:rPr>
            </w:pPr>
          </w:p>
        </w:tc>
        <w:tc>
          <w:tcPr>
            <w:tcW w:w="1083" w:type="dxa"/>
            <w:gridSpan w:val="2"/>
          </w:tcPr>
          <w:p w14:paraId="7323CDE4" w14:textId="77777777" w:rsidR="009A3064" w:rsidRPr="00B60EBE" w:rsidRDefault="009A3064" w:rsidP="009A3064">
            <w:pPr>
              <w:jc w:val="center"/>
              <w:rPr>
                <w:rFonts w:cs="Arial"/>
                <w:b/>
                <w:bCs/>
                <w:sz w:val="20"/>
                <w:szCs w:val="20"/>
              </w:rPr>
            </w:pPr>
          </w:p>
        </w:tc>
        <w:tc>
          <w:tcPr>
            <w:tcW w:w="912" w:type="dxa"/>
            <w:gridSpan w:val="2"/>
          </w:tcPr>
          <w:p w14:paraId="3F9E97BE" w14:textId="77777777" w:rsidR="009A3064" w:rsidRPr="00B60EBE" w:rsidRDefault="009A3064" w:rsidP="009A3064">
            <w:pPr>
              <w:jc w:val="center"/>
              <w:rPr>
                <w:rFonts w:cs="Arial"/>
                <w:b/>
                <w:bCs/>
                <w:sz w:val="20"/>
                <w:szCs w:val="20"/>
              </w:rPr>
            </w:pPr>
          </w:p>
        </w:tc>
        <w:tc>
          <w:tcPr>
            <w:tcW w:w="1140" w:type="dxa"/>
            <w:gridSpan w:val="2"/>
          </w:tcPr>
          <w:p w14:paraId="42302DDD" w14:textId="77777777" w:rsidR="009A3064" w:rsidRPr="00B60EBE" w:rsidRDefault="009A3064" w:rsidP="009A3064">
            <w:pPr>
              <w:jc w:val="center"/>
              <w:rPr>
                <w:rFonts w:cs="Arial"/>
                <w:b/>
                <w:bCs/>
                <w:sz w:val="20"/>
                <w:szCs w:val="20"/>
              </w:rPr>
            </w:pPr>
          </w:p>
        </w:tc>
      </w:tr>
      <w:tr w:rsidR="009A3064" w:rsidRPr="00B60EBE" w14:paraId="56200E5A" w14:textId="77777777" w:rsidTr="009A3064">
        <w:tc>
          <w:tcPr>
            <w:tcW w:w="1327" w:type="dxa"/>
          </w:tcPr>
          <w:p w14:paraId="6867B864" w14:textId="77777777" w:rsidR="009A3064" w:rsidRPr="00B60EBE" w:rsidRDefault="009A3064" w:rsidP="009A3064">
            <w:pPr>
              <w:rPr>
                <w:rFonts w:cs="Arial"/>
                <w:sz w:val="20"/>
                <w:szCs w:val="20"/>
              </w:rPr>
            </w:pPr>
            <w:r w:rsidRPr="00B60EBE">
              <w:rPr>
                <w:rFonts w:cs="Arial"/>
                <w:sz w:val="20"/>
                <w:szCs w:val="20"/>
              </w:rPr>
              <w:t>Сурдулица - Бело Поље</w:t>
            </w:r>
          </w:p>
        </w:tc>
        <w:tc>
          <w:tcPr>
            <w:tcW w:w="953" w:type="dxa"/>
          </w:tcPr>
          <w:p w14:paraId="6E19C8EA" w14:textId="77777777" w:rsidR="009A3064" w:rsidRPr="00B60EBE" w:rsidRDefault="009A3064" w:rsidP="009A3064">
            <w:pPr>
              <w:jc w:val="center"/>
              <w:rPr>
                <w:rFonts w:cs="Arial"/>
                <w:b/>
                <w:bCs/>
                <w:sz w:val="20"/>
                <w:szCs w:val="20"/>
              </w:rPr>
            </w:pPr>
          </w:p>
        </w:tc>
        <w:tc>
          <w:tcPr>
            <w:tcW w:w="969" w:type="dxa"/>
          </w:tcPr>
          <w:p w14:paraId="6E3DAB1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EDAB6AD" w14:textId="77777777" w:rsidR="009A3064" w:rsidRPr="00B60EBE" w:rsidRDefault="009A3064" w:rsidP="009A3064">
            <w:pPr>
              <w:jc w:val="center"/>
              <w:rPr>
                <w:rFonts w:cs="Arial"/>
                <w:b/>
                <w:bCs/>
                <w:sz w:val="20"/>
                <w:szCs w:val="20"/>
              </w:rPr>
            </w:pPr>
          </w:p>
        </w:tc>
        <w:tc>
          <w:tcPr>
            <w:tcW w:w="969" w:type="dxa"/>
          </w:tcPr>
          <w:p w14:paraId="379EF2C6" w14:textId="77777777" w:rsidR="009A3064" w:rsidRPr="00B60EBE" w:rsidRDefault="009A3064" w:rsidP="009A3064">
            <w:pPr>
              <w:jc w:val="center"/>
              <w:rPr>
                <w:rFonts w:cs="Arial"/>
                <w:b/>
                <w:bCs/>
                <w:sz w:val="20"/>
                <w:szCs w:val="20"/>
              </w:rPr>
            </w:pPr>
          </w:p>
        </w:tc>
        <w:tc>
          <w:tcPr>
            <w:tcW w:w="1368" w:type="dxa"/>
            <w:gridSpan w:val="2"/>
          </w:tcPr>
          <w:p w14:paraId="67D46D4B" w14:textId="77777777" w:rsidR="009A3064" w:rsidRPr="00B60EBE" w:rsidRDefault="009A3064" w:rsidP="009A3064">
            <w:pPr>
              <w:jc w:val="center"/>
              <w:rPr>
                <w:rFonts w:cs="Arial"/>
                <w:b/>
                <w:bCs/>
                <w:sz w:val="20"/>
                <w:szCs w:val="20"/>
              </w:rPr>
            </w:pPr>
          </w:p>
        </w:tc>
        <w:tc>
          <w:tcPr>
            <w:tcW w:w="1083" w:type="dxa"/>
            <w:gridSpan w:val="2"/>
          </w:tcPr>
          <w:p w14:paraId="5B71CE81" w14:textId="77777777" w:rsidR="009A3064" w:rsidRPr="00B60EBE" w:rsidRDefault="009A3064" w:rsidP="009A3064">
            <w:pPr>
              <w:jc w:val="center"/>
              <w:rPr>
                <w:rFonts w:cs="Arial"/>
                <w:b/>
                <w:bCs/>
                <w:sz w:val="20"/>
                <w:szCs w:val="20"/>
              </w:rPr>
            </w:pPr>
          </w:p>
        </w:tc>
        <w:tc>
          <w:tcPr>
            <w:tcW w:w="912" w:type="dxa"/>
            <w:gridSpan w:val="2"/>
          </w:tcPr>
          <w:p w14:paraId="380C1929" w14:textId="77777777" w:rsidR="009A3064" w:rsidRPr="00B60EBE" w:rsidRDefault="009A3064" w:rsidP="009A3064">
            <w:pPr>
              <w:jc w:val="center"/>
              <w:rPr>
                <w:rFonts w:cs="Arial"/>
                <w:b/>
                <w:bCs/>
                <w:sz w:val="20"/>
                <w:szCs w:val="20"/>
              </w:rPr>
            </w:pPr>
          </w:p>
        </w:tc>
        <w:tc>
          <w:tcPr>
            <w:tcW w:w="1140" w:type="dxa"/>
            <w:gridSpan w:val="2"/>
          </w:tcPr>
          <w:p w14:paraId="432DFBC2" w14:textId="77777777" w:rsidR="009A3064" w:rsidRPr="00B60EBE" w:rsidRDefault="009A3064" w:rsidP="009A3064">
            <w:pPr>
              <w:jc w:val="center"/>
              <w:rPr>
                <w:rFonts w:cs="Arial"/>
                <w:b/>
                <w:bCs/>
                <w:sz w:val="20"/>
                <w:szCs w:val="20"/>
              </w:rPr>
            </w:pPr>
          </w:p>
        </w:tc>
      </w:tr>
      <w:tr w:rsidR="009A3064" w:rsidRPr="00B60EBE" w14:paraId="4B213BFF" w14:textId="77777777" w:rsidTr="009A3064">
        <w:tc>
          <w:tcPr>
            <w:tcW w:w="1327" w:type="dxa"/>
          </w:tcPr>
          <w:p w14:paraId="26D37A79" w14:textId="77777777" w:rsidR="009A3064" w:rsidRPr="00B60EBE" w:rsidRDefault="009A3064" w:rsidP="009A3064">
            <w:pPr>
              <w:rPr>
                <w:rFonts w:cs="Arial"/>
                <w:sz w:val="20"/>
                <w:szCs w:val="20"/>
              </w:rPr>
            </w:pPr>
            <w:r w:rsidRPr="00B60EBE">
              <w:rPr>
                <w:rFonts w:cs="Arial"/>
                <w:sz w:val="20"/>
                <w:szCs w:val="20"/>
              </w:rPr>
              <w:t>Лебане</w:t>
            </w:r>
          </w:p>
        </w:tc>
        <w:tc>
          <w:tcPr>
            <w:tcW w:w="953" w:type="dxa"/>
          </w:tcPr>
          <w:p w14:paraId="1A0E3D64" w14:textId="77777777" w:rsidR="009A3064" w:rsidRPr="00B60EBE" w:rsidRDefault="009A3064" w:rsidP="009A3064">
            <w:pPr>
              <w:jc w:val="center"/>
              <w:rPr>
                <w:rFonts w:cs="Arial"/>
                <w:b/>
                <w:bCs/>
                <w:sz w:val="20"/>
                <w:szCs w:val="20"/>
              </w:rPr>
            </w:pPr>
          </w:p>
        </w:tc>
        <w:tc>
          <w:tcPr>
            <w:tcW w:w="969" w:type="dxa"/>
          </w:tcPr>
          <w:p w14:paraId="2F55D91B"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B76A7FE" w14:textId="77777777" w:rsidR="009A3064" w:rsidRPr="00B60EBE" w:rsidRDefault="009A3064" w:rsidP="009A3064">
            <w:pPr>
              <w:jc w:val="center"/>
              <w:rPr>
                <w:rFonts w:cs="Arial"/>
                <w:b/>
                <w:bCs/>
                <w:sz w:val="20"/>
                <w:szCs w:val="20"/>
              </w:rPr>
            </w:pPr>
          </w:p>
        </w:tc>
        <w:tc>
          <w:tcPr>
            <w:tcW w:w="969" w:type="dxa"/>
          </w:tcPr>
          <w:p w14:paraId="6217842D" w14:textId="77777777" w:rsidR="009A3064" w:rsidRPr="00B60EBE" w:rsidRDefault="009A3064" w:rsidP="009A3064">
            <w:pPr>
              <w:jc w:val="center"/>
              <w:rPr>
                <w:rFonts w:cs="Arial"/>
                <w:b/>
                <w:bCs/>
                <w:sz w:val="20"/>
                <w:szCs w:val="20"/>
              </w:rPr>
            </w:pPr>
          </w:p>
        </w:tc>
        <w:tc>
          <w:tcPr>
            <w:tcW w:w="1368" w:type="dxa"/>
            <w:gridSpan w:val="2"/>
          </w:tcPr>
          <w:p w14:paraId="3B36A86F" w14:textId="77777777" w:rsidR="009A3064" w:rsidRPr="00B60EBE" w:rsidRDefault="009A3064" w:rsidP="009A3064">
            <w:pPr>
              <w:jc w:val="center"/>
              <w:rPr>
                <w:rFonts w:cs="Arial"/>
                <w:b/>
                <w:bCs/>
                <w:sz w:val="20"/>
                <w:szCs w:val="20"/>
              </w:rPr>
            </w:pPr>
          </w:p>
        </w:tc>
        <w:tc>
          <w:tcPr>
            <w:tcW w:w="1083" w:type="dxa"/>
            <w:gridSpan w:val="2"/>
          </w:tcPr>
          <w:p w14:paraId="3AE88E5B" w14:textId="77777777" w:rsidR="009A3064" w:rsidRPr="00B60EBE" w:rsidRDefault="009A3064" w:rsidP="009A3064">
            <w:pPr>
              <w:jc w:val="center"/>
              <w:rPr>
                <w:rFonts w:cs="Arial"/>
                <w:b/>
                <w:bCs/>
                <w:sz w:val="20"/>
                <w:szCs w:val="20"/>
              </w:rPr>
            </w:pPr>
          </w:p>
        </w:tc>
        <w:tc>
          <w:tcPr>
            <w:tcW w:w="912" w:type="dxa"/>
            <w:gridSpan w:val="2"/>
          </w:tcPr>
          <w:p w14:paraId="06A9FF58" w14:textId="77777777" w:rsidR="009A3064" w:rsidRPr="00B60EBE" w:rsidRDefault="009A3064" w:rsidP="009A3064">
            <w:pPr>
              <w:jc w:val="center"/>
              <w:rPr>
                <w:rFonts w:cs="Arial"/>
                <w:b/>
                <w:bCs/>
                <w:sz w:val="20"/>
                <w:szCs w:val="20"/>
              </w:rPr>
            </w:pPr>
          </w:p>
        </w:tc>
        <w:tc>
          <w:tcPr>
            <w:tcW w:w="1140" w:type="dxa"/>
            <w:gridSpan w:val="2"/>
          </w:tcPr>
          <w:p w14:paraId="42B594FB" w14:textId="77777777" w:rsidR="009A3064" w:rsidRPr="00B60EBE" w:rsidRDefault="009A3064" w:rsidP="009A3064">
            <w:pPr>
              <w:jc w:val="center"/>
              <w:rPr>
                <w:rFonts w:cs="Arial"/>
                <w:b/>
                <w:bCs/>
                <w:sz w:val="20"/>
                <w:szCs w:val="20"/>
              </w:rPr>
            </w:pPr>
          </w:p>
        </w:tc>
      </w:tr>
      <w:tr w:rsidR="009A3064" w:rsidRPr="00B60EBE" w14:paraId="0B76B761" w14:textId="77777777" w:rsidTr="009A3064">
        <w:tc>
          <w:tcPr>
            <w:tcW w:w="1327" w:type="dxa"/>
          </w:tcPr>
          <w:p w14:paraId="5507852B" w14:textId="77777777" w:rsidR="009A3064" w:rsidRPr="00B60EBE" w:rsidRDefault="009A3064" w:rsidP="009A3064">
            <w:pPr>
              <w:rPr>
                <w:rFonts w:cs="Arial"/>
                <w:sz w:val="20"/>
                <w:szCs w:val="20"/>
              </w:rPr>
            </w:pPr>
            <w:r w:rsidRPr="00B60EBE">
              <w:rPr>
                <w:rFonts w:cs="Arial"/>
                <w:sz w:val="20"/>
                <w:szCs w:val="20"/>
              </w:rPr>
              <w:lastRenderedPageBreak/>
              <w:t>Врање - управна зграда</w:t>
            </w:r>
          </w:p>
        </w:tc>
        <w:tc>
          <w:tcPr>
            <w:tcW w:w="953" w:type="dxa"/>
          </w:tcPr>
          <w:p w14:paraId="1C8CB32A" w14:textId="77777777" w:rsidR="009A3064" w:rsidRPr="00B60EBE" w:rsidRDefault="009A3064" w:rsidP="009A3064">
            <w:pPr>
              <w:jc w:val="center"/>
              <w:rPr>
                <w:rFonts w:cs="Arial"/>
                <w:b/>
                <w:bCs/>
                <w:sz w:val="20"/>
                <w:szCs w:val="20"/>
              </w:rPr>
            </w:pPr>
          </w:p>
        </w:tc>
        <w:tc>
          <w:tcPr>
            <w:tcW w:w="969" w:type="dxa"/>
          </w:tcPr>
          <w:p w14:paraId="5CC2255A"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1F1FD865" w14:textId="77777777" w:rsidR="009A3064" w:rsidRPr="00B60EBE" w:rsidRDefault="009A3064" w:rsidP="009A3064">
            <w:pPr>
              <w:jc w:val="center"/>
              <w:rPr>
                <w:rFonts w:cs="Arial"/>
                <w:b/>
                <w:bCs/>
                <w:sz w:val="20"/>
                <w:szCs w:val="20"/>
              </w:rPr>
            </w:pPr>
          </w:p>
        </w:tc>
        <w:tc>
          <w:tcPr>
            <w:tcW w:w="969" w:type="dxa"/>
          </w:tcPr>
          <w:p w14:paraId="23BD675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34326DD7" w14:textId="77777777" w:rsidR="009A3064" w:rsidRPr="00B60EBE" w:rsidRDefault="009A3064" w:rsidP="009A3064">
            <w:pPr>
              <w:jc w:val="center"/>
              <w:rPr>
                <w:rFonts w:cs="Arial"/>
                <w:b/>
                <w:bCs/>
                <w:sz w:val="20"/>
                <w:szCs w:val="20"/>
              </w:rPr>
            </w:pPr>
            <w:r w:rsidRPr="00B60EBE">
              <w:rPr>
                <w:rFonts w:cs="Arial"/>
                <w:b/>
                <w:bCs/>
                <w:sz w:val="20"/>
                <w:szCs w:val="20"/>
              </w:rPr>
              <w:t>3</w:t>
            </w:r>
          </w:p>
        </w:tc>
        <w:tc>
          <w:tcPr>
            <w:tcW w:w="1083" w:type="dxa"/>
            <w:gridSpan w:val="2"/>
          </w:tcPr>
          <w:p w14:paraId="0DACA6E7" w14:textId="77777777" w:rsidR="009A3064" w:rsidRPr="00B60EBE" w:rsidRDefault="009A3064" w:rsidP="009A3064">
            <w:pPr>
              <w:jc w:val="center"/>
              <w:rPr>
                <w:rFonts w:cs="Arial"/>
                <w:b/>
                <w:bCs/>
                <w:sz w:val="20"/>
                <w:szCs w:val="20"/>
              </w:rPr>
            </w:pPr>
          </w:p>
        </w:tc>
        <w:tc>
          <w:tcPr>
            <w:tcW w:w="912" w:type="dxa"/>
            <w:gridSpan w:val="2"/>
          </w:tcPr>
          <w:p w14:paraId="338B9E92" w14:textId="77777777" w:rsidR="009A3064" w:rsidRPr="00B60EBE" w:rsidRDefault="009A3064" w:rsidP="009A3064">
            <w:pPr>
              <w:jc w:val="center"/>
              <w:rPr>
                <w:rFonts w:cs="Arial"/>
                <w:b/>
                <w:bCs/>
                <w:sz w:val="20"/>
                <w:szCs w:val="20"/>
              </w:rPr>
            </w:pPr>
          </w:p>
        </w:tc>
        <w:tc>
          <w:tcPr>
            <w:tcW w:w="1140" w:type="dxa"/>
            <w:gridSpan w:val="2"/>
          </w:tcPr>
          <w:p w14:paraId="0E4F18CA" w14:textId="77777777" w:rsidR="009A3064" w:rsidRPr="00B60EBE" w:rsidRDefault="009A3064" w:rsidP="009A3064">
            <w:pPr>
              <w:jc w:val="center"/>
              <w:rPr>
                <w:rFonts w:cs="Arial"/>
                <w:b/>
                <w:bCs/>
                <w:sz w:val="20"/>
                <w:szCs w:val="20"/>
              </w:rPr>
            </w:pPr>
          </w:p>
        </w:tc>
      </w:tr>
      <w:tr w:rsidR="009A3064" w:rsidRPr="00B60EBE" w14:paraId="64126E6B" w14:textId="77777777" w:rsidTr="009A3064">
        <w:tc>
          <w:tcPr>
            <w:tcW w:w="1327" w:type="dxa"/>
          </w:tcPr>
          <w:p w14:paraId="6465CE57" w14:textId="77777777" w:rsidR="009A3064" w:rsidRPr="00B60EBE" w:rsidRDefault="009A3064" w:rsidP="009A3064">
            <w:pPr>
              <w:rPr>
                <w:rFonts w:cs="Arial"/>
                <w:sz w:val="20"/>
                <w:szCs w:val="20"/>
                <w:lang w:val="ru-RU"/>
              </w:rPr>
            </w:pPr>
            <w:r w:rsidRPr="00B60EBE">
              <w:rPr>
                <w:rFonts w:cs="Arial"/>
                <w:sz w:val="20"/>
                <w:szCs w:val="20"/>
                <w:lang w:val="ru-RU"/>
              </w:rPr>
              <w:t>Врање - служба нап. ел.енергије</w:t>
            </w:r>
          </w:p>
        </w:tc>
        <w:tc>
          <w:tcPr>
            <w:tcW w:w="953" w:type="dxa"/>
          </w:tcPr>
          <w:p w14:paraId="30A9D219" w14:textId="77777777" w:rsidR="009A3064" w:rsidRPr="00B60EBE" w:rsidRDefault="009A3064" w:rsidP="009A3064">
            <w:pPr>
              <w:jc w:val="center"/>
              <w:rPr>
                <w:rFonts w:cs="Arial"/>
                <w:b/>
                <w:bCs/>
                <w:sz w:val="20"/>
                <w:szCs w:val="20"/>
                <w:lang w:val="ru-RU"/>
              </w:rPr>
            </w:pPr>
          </w:p>
        </w:tc>
        <w:tc>
          <w:tcPr>
            <w:tcW w:w="969" w:type="dxa"/>
          </w:tcPr>
          <w:p w14:paraId="7DEDD189"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69" w:type="dxa"/>
          </w:tcPr>
          <w:p w14:paraId="278C6769" w14:textId="77777777" w:rsidR="009A3064" w:rsidRPr="00B60EBE" w:rsidRDefault="009A3064" w:rsidP="009A3064">
            <w:pPr>
              <w:jc w:val="center"/>
              <w:rPr>
                <w:rFonts w:cs="Arial"/>
                <w:b/>
                <w:bCs/>
                <w:sz w:val="20"/>
                <w:szCs w:val="20"/>
              </w:rPr>
            </w:pPr>
          </w:p>
        </w:tc>
        <w:tc>
          <w:tcPr>
            <w:tcW w:w="969" w:type="dxa"/>
          </w:tcPr>
          <w:p w14:paraId="5067FDB0" w14:textId="77777777" w:rsidR="009A3064" w:rsidRPr="00B60EBE" w:rsidRDefault="009A3064" w:rsidP="009A3064">
            <w:pPr>
              <w:jc w:val="center"/>
              <w:rPr>
                <w:rFonts w:cs="Arial"/>
                <w:b/>
                <w:bCs/>
                <w:sz w:val="20"/>
                <w:szCs w:val="20"/>
              </w:rPr>
            </w:pPr>
          </w:p>
        </w:tc>
        <w:tc>
          <w:tcPr>
            <w:tcW w:w="1368" w:type="dxa"/>
            <w:gridSpan w:val="2"/>
          </w:tcPr>
          <w:p w14:paraId="407C1AE9" w14:textId="77777777" w:rsidR="009A3064" w:rsidRPr="00B60EBE" w:rsidRDefault="009A3064" w:rsidP="009A3064">
            <w:pPr>
              <w:jc w:val="center"/>
              <w:rPr>
                <w:rFonts w:cs="Arial"/>
                <w:b/>
                <w:bCs/>
                <w:sz w:val="20"/>
                <w:szCs w:val="20"/>
              </w:rPr>
            </w:pPr>
          </w:p>
        </w:tc>
        <w:tc>
          <w:tcPr>
            <w:tcW w:w="1083" w:type="dxa"/>
            <w:gridSpan w:val="2"/>
          </w:tcPr>
          <w:p w14:paraId="74212B8B" w14:textId="77777777" w:rsidR="009A3064" w:rsidRPr="00B60EBE" w:rsidRDefault="009A3064" w:rsidP="009A3064">
            <w:pPr>
              <w:jc w:val="center"/>
              <w:rPr>
                <w:rFonts w:cs="Arial"/>
                <w:b/>
                <w:bCs/>
                <w:sz w:val="20"/>
                <w:szCs w:val="20"/>
              </w:rPr>
            </w:pPr>
          </w:p>
        </w:tc>
        <w:tc>
          <w:tcPr>
            <w:tcW w:w="912" w:type="dxa"/>
            <w:gridSpan w:val="2"/>
          </w:tcPr>
          <w:p w14:paraId="3790579A" w14:textId="77777777" w:rsidR="009A3064" w:rsidRPr="00B60EBE" w:rsidRDefault="009A3064" w:rsidP="009A3064">
            <w:pPr>
              <w:jc w:val="center"/>
              <w:rPr>
                <w:rFonts w:cs="Arial"/>
                <w:b/>
                <w:bCs/>
                <w:sz w:val="20"/>
                <w:szCs w:val="20"/>
              </w:rPr>
            </w:pPr>
          </w:p>
        </w:tc>
        <w:tc>
          <w:tcPr>
            <w:tcW w:w="1140" w:type="dxa"/>
            <w:gridSpan w:val="2"/>
          </w:tcPr>
          <w:p w14:paraId="377D7C32" w14:textId="77777777" w:rsidR="009A3064" w:rsidRPr="00B60EBE" w:rsidRDefault="009A3064" w:rsidP="009A3064">
            <w:pPr>
              <w:jc w:val="center"/>
              <w:rPr>
                <w:rFonts w:cs="Arial"/>
                <w:b/>
                <w:bCs/>
                <w:sz w:val="20"/>
                <w:szCs w:val="20"/>
              </w:rPr>
            </w:pPr>
          </w:p>
        </w:tc>
      </w:tr>
      <w:tr w:rsidR="009A3064" w:rsidRPr="00B60EBE" w14:paraId="07B07089" w14:textId="77777777" w:rsidTr="009A3064">
        <w:tc>
          <w:tcPr>
            <w:tcW w:w="1327" w:type="dxa"/>
          </w:tcPr>
          <w:p w14:paraId="3222DA0F" w14:textId="77777777" w:rsidR="009A3064" w:rsidRPr="00B60EBE" w:rsidRDefault="009A3064" w:rsidP="009A3064">
            <w:pPr>
              <w:rPr>
                <w:rFonts w:cs="Arial"/>
                <w:sz w:val="20"/>
                <w:szCs w:val="20"/>
                <w:lang w:val="ru-RU"/>
              </w:rPr>
            </w:pPr>
            <w:r w:rsidRPr="00B60EBE">
              <w:rPr>
                <w:rFonts w:cs="Arial"/>
                <w:sz w:val="20"/>
                <w:szCs w:val="20"/>
                <w:lang w:val="ru-RU"/>
              </w:rPr>
              <w:t>Врање - ИТ и ВУГ служба</w:t>
            </w:r>
          </w:p>
        </w:tc>
        <w:tc>
          <w:tcPr>
            <w:tcW w:w="953" w:type="dxa"/>
          </w:tcPr>
          <w:p w14:paraId="7E144D75" w14:textId="77777777" w:rsidR="009A3064" w:rsidRPr="00B60EBE" w:rsidRDefault="009A3064" w:rsidP="009A3064">
            <w:pPr>
              <w:jc w:val="center"/>
              <w:rPr>
                <w:rFonts w:cs="Arial"/>
                <w:b/>
                <w:bCs/>
                <w:sz w:val="20"/>
                <w:szCs w:val="20"/>
                <w:lang w:val="ru-RU"/>
              </w:rPr>
            </w:pPr>
          </w:p>
        </w:tc>
        <w:tc>
          <w:tcPr>
            <w:tcW w:w="969" w:type="dxa"/>
          </w:tcPr>
          <w:p w14:paraId="6BEC83C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B894AE1" w14:textId="77777777" w:rsidR="009A3064" w:rsidRPr="00B60EBE" w:rsidRDefault="009A3064" w:rsidP="009A3064">
            <w:pPr>
              <w:jc w:val="center"/>
              <w:rPr>
                <w:rFonts w:cs="Arial"/>
                <w:b/>
                <w:bCs/>
                <w:sz w:val="20"/>
                <w:szCs w:val="20"/>
              </w:rPr>
            </w:pPr>
          </w:p>
        </w:tc>
        <w:tc>
          <w:tcPr>
            <w:tcW w:w="969" w:type="dxa"/>
          </w:tcPr>
          <w:p w14:paraId="0D0A79E0" w14:textId="77777777" w:rsidR="009A3064" w:rsidRPr="00B60EBE" w:rsidRDefault="009A3064" w:rsidP="009A3064">
            <w:pPr>
              <w:jc w:val="center"/>
              <w:rPr>
                <w:rFonts w:cs="Arial"/>
                <w:b/>
                <w:bCs/>
                <w:sz w:val="20"/>
                <w:szCs w:val="20"/>
              </w:rPr>
            </w:pPr>
          </w:p>
        </w:tc>
        <w:tc>
          <w:tcPr>
            <w:tcW w:w="1368" w:type="dxa"/>
            <w:gridSpan w:val="2"/>
          </w:tcPr>
          <w:p w14:paraId="65F23BA6" w14:textId="77777777" w:rsidR="009A3064" w:rsidRPr="00B60EBE" w:rsidRDefault="009A3064" w:rsidP="009A3064">
            <w:pPr>
              <w:jc w:val="center"/>
              <w:rPr>
                <w:rFonts w:cs="Arial"/>
                <w:b/>
                <w:bCs/>
                <w:sz w:val="20"/>
                <w:szCs w:val="20"/>
              </w:rPr>
            </w:pPr>
          </w:p>
        </w:tc>
        <w:tc>
          <w:tcPr>
            <w:tcW w:w="1083" w:type="dxa"/>
            <w:gridSpan w:val="2"/>
          </w:tcPr>
          <w:p w14:paraId="18E72EC4" w14:textId="77777777" w:rsidR="009A3064" w:rsidRPr="00B60EBE" w:rsidRDefault="009A3064" w:rsidP="009A3064">
            <w:pPr>
              <w:jc w:val="center"/>
              <w:rPr>
                <w:rFonts w:cs="Arial"/>
                <w:b/>
                <w:bCs/>
                <w:sz w:val="20"/>
                <w:szCs w:val="20"/>
              </w:rPr>
            </w:pPr>
          </w:p>
        </w:tc>
        <w:tc>
          <w:tcPr>
            <w:tcW w:w="912" w:type="dxa"/>
            <w:gridSpan w:val="2"/>
          </w:tcPr>
          <w:p w14:paraId="77F9D869" w14:textId="77777777" w:rsidR="009A3064" w:rsidRPr="00B60EBE" w:rsidRDefault="009A3064" w:rsidP="009A3064">
            <w:pPr>
              <w:jc w:val="center"/>
              <w:rPr>
                <w:rFonts w:cs="Arial"/>
                <w:b/>
                <w:bCs/>
                <w:sz w:val="20"/>
                <w:szCs w:val="20"/>
              </w:rPr>
            </w:pPr>
          </w:p>
        </w:tc>
        <w:tc>
          <w:tcPr>
            <w:tcW w:w="1140" w:type="dxa"/>
            <w:gridSpan w:val="2"/>
          </w:tcPr>
          <w:p w14:paraId="46F031B9" w14:textId="77777777" w:rsidR="009A3064" w:rsidRPr="00B60EBE" w:rsidRDefault="009A3064" w:rsidP="009A3064">
            <w:pPr>
              <w:jc w:val="center"/>
              <w:rPr>
                <w:rFonts w:cs="Arial"/>
                <w:b/>
                <w:bCs/>
                <w:sz w:val="20"/>
                <w:szCs w:val="20"/>
              </w:rPr>
            </w:pPr>
          </w:p>
        </w:tc>
      </w:tr>
      <w:tr w:rsidR="009A3064" w:rsidRPr="00B60EBE" w14:paraId="3A66911C" w14:textId="77777777" w:rsidTr="009A3064">
        <w:tc>
          <w:tcPr>
            <w:tcW w:w="1327" w:type="dxa"/>
          </w:tcPr>
          <w:p w14:paraId="16D9E195" w14:textId="77777777" w:rsidR="009A3064" w:rsidRPr="00B60EBE" w:rsidRDefault="009A3064" w:rsidP="009A3064">
            <w:pPr>
              <w:rPr>
                <w:rFonts w:cs="Arial"/>
                <w:sz w:val="20"/>
                <w:szCs w:val="20"/>
              </w:rPr>
            </w:pPr>
            <w:r w:rsidRPr="00B60EBE">
              <w:rPr>
                <w:rFonts w:cs="Arial"/>
                <w:sz w:val="20"/>
                <w:szCs w:val="20"/>
              </w:rPr>
              <w:t>Врање - радионица</w:t>
            </w:r>
          </w:p>
        </w:tc>
        <w:tc>
          <w:tcPr>
            <w:tcW w:w="953" w:type="dxa"/>
          </w:tcPr>
          <w:p w14:paraId="3FAFD23E" w14:textId="77777777" w:rsidR="009A3064" w:rsidRPr="00B60EBE" w:rsidRDefault="009A3064" w:rsidP="009A3064">
            <w:pPr>
              <w:jc w:val="center"/>
              <w:rPr>
                <w:rFonts w:cs="Arial"/>
                <w:b/>
                <w:bCs/>
                <w:sz w:val="20"/>
                <w:szCs w:val="20"/>
              </w:rPr>
            </w:pPr>
          </w:p>
        </w:tc>
        <w:tc>
          <w:tcPr>
            <w:tcW w:w="969" w:type="dxa"/>
          </w:tcPr>
          <w:p w14:paraId="57216871"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37B0A1AD" w14:textId="77777777" w:rsidR="009A3064" w:rsidRPr="00B60EBE" w:rsidRDefault="009A3064" w:rsidP="009A3064">
            <w:pPr>
              <w:jc w:val="center"/>
              <w:rPr>
                <w:rFonts w:cs="Arial"/>
                <w:b/>
                <w:bCs/>
                <w:sz w:val="20"/>
                <w:szCs w:val="20"/>
              </w:rPr>
            </w:pPr>
          </w:p>
        </w:tc>
        <w:tc>
          <w:tcPr>
            <w:tcW w:w="969" w:type="dxa"/>
          </w:tcPr>
          <w:p w14:paraId="0E372F89" w14:textId="77777777" w:rsidR="009A3064" w:rsidRPr="00B60EBE" w:rsidRDefault="009A3064" w:rsidP="009A3064">
            <w:pPr>
              <w:jc w:val="center"/>
              <w:rPr>
                <w:rFonts w:cs="Arial"/>
                <w:b/>
                <w:bCs/>
                <w:sz w:val="20"/>
                <w:szCs w:val="20"/>
              </w:rPr>
            </w:pPr>
          </w:p>
        </w:tc>
        <w:tc>
          <w:tcPr>
            <w:tcW w:w="1368" w:type="dxa"/>
            <w:gridSpan w:val="2"/>
          </w:tcPr>
          <w:p w14:paraId="76274B65" w14:textId="77777777" w:rsidR="009A3064" w:rsidRPr="00B60EBE" w:rsidRDefault="009A3064" w:rsidP="009A3064">
            <w:pPr>
              <w:jc w:val="center"/>
              <w:rPr>
                <w:rFonts w:cs="Arial"/>
                <w:b/>
                <w:bCs/>
                <w:sz w:val="20"/>
                <w:szCs w:val="20"/>
              </w:rPr>
            </w:pPr>
          </w:p>
        </w:tc>
        <w:tc>
          <w:tcPr>
            <w:tcW w:w="1083" w:type="dxa"/>
            <w:gridSpan w:val="2"/>
          </w:tcPr>
          <w:p w14:paraId="5C845D79" w14:textId="77777777" w:rsidR="009A3064" w:rsidRPr="00B60EBE" w:rsidRDefault="009A3064" w:rsidP="009A3064">
            <w:pPr>
              <w:jc w:val="center"/>
              <w:rPr>
                <w:rFonts w:cs="Arial"/>
                <w:b/>
                <w:bCs/>
                <w:sz w:val="20"/>
                <w:szCs w:val="20"/>
              </w:rPr>
            </w:pPr>
          </w:p>
        </w:tc>
        <w:tc>
          <w:tcPr>
            <w:tcW w:w="912" w:type="dxa"/>
            <w:gridSpan w:val="2"/>
          </w:tcPr>
          <w:p w14:paraId="5D02C77E" w14:textId="77777777" w:rsidR="009A3064" w:rsidRPr="00B60EBE" w:rsidRDefault="009A3064" w:rsidP="009A3064">
            <w:pPr>
              <w:jc w:val="center"/>
              <w:rPr>
                <w:rFonts w:cs="Arial"/>
                <w:b/>
                <w:bCs/>
                <w:sz w:val="20"/>
                <w:szCs w:val="20"/>
              </w:rPr>
            </w:pPr>
          </w:p>
        </w:tc>
        <w:tc>
          <w:tcPr>
            <w:tcW w:w="1140" w:type="dxa"/>
            <w:gridSpan w:val="2"/>
          </w:tcPr>
          <w:p w14:paraId="4EAC1320" w14:textId="77777777" w:rsidR="009A3064" w:rsidRPr="00B60EBE" w:rsidRDefault="009A3064" w:rsidP="009A3064">
            <w:pPr>
              <w:jc w:val="center"/>
              <w:rPr>
                <w:rFonts w:cs="Arial"/>
                <w:b/>
                <w:bCs/>
                <w:sz w:val="20"/>
                <w:szCs w:val="20"/>
              </w:rPr>
            </w:pPr>
          </w:p>
        </w:tc>
      </w:tr>
      <w:tr w:rsidR="009A3064" w:rsidRPr="00B60EBE" w14:paraId="216BBB3B" w14:textId="77777777" w:rsidTr="009A3064">
        <w:tc>
          <w:tcPr>
            <w:tcW w:w="1327" w:type="dxa"/>
          </w:tcPr>
          <w:p w14:paraId="0BD9BAE3" w14:textId="77777777" w:rsidR="009A3064" w:rsidRPr="00B60EBE" w:rsidRDefault="009A3064" w:rsidP="009A3064">
            <w:pPr>
              <w:rPr>
                <w:rFonts w:cs="Arial"/>
                <w:sz w:val="20"/>
                <w:szCs w:val="20"/>
              </w:rPr>
            </w:pPr>
            <w:r w:rsidRPr="00B60EBE">
              <w:rPr>
                <w:rFonts w:cs="Arial"/>
                <w:sz w:val="20"/>
                <w:szCs w:val="20"/>
              </w:rPr>
              <w:t>Бујановац - управна зграда</w:t>
            </w:r>
          </w:p>
        </w:tc>
        <w:tc>
          <w:tcPr>
            <w:tcW w:w="953" w:type="dxa"/>
          </w:tcPr>
          <w:p w14:paraId="3AE35687" w14:textId="77777777" w:rsidR="009A3064" w:rsidRPr="00B60EBE" w:rsidRDefault="009A3064" w:rsidP="009A3064">
            <w:pPr>
              <w:jc w:val="center"/>
              <w:rPr>
                <w:rFonts w:cs="Arial"/>
                <w:b/>
                <w:bCs/>
                <w:sz w:val="20"/>
                <w:szCs w:val="20"/>
              </w:rPr>
            </w:pPr>
          </w:p>
        </w:tc>
        <w:tc>
          <w:tcPr>
            <w:tcW w:w="969" w:type="dxa"/>
          </w:tcPr>
          <w:p w14:paraId="3E7B5E7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DE505BB" w14:textId="77777777" w:rsidR="009A3064" w:rsidRPr="00B60EBE" w:rsidRDefault="009A3064" w:rsidP="009A3064">
            <w:pPr>
              <w:jc w:val="center"/>
              <w:rPr>
                <w:rFonts w:cs="Arial"/>
                <w:b/>
                <w:bCs/>
                <w:sz w:val="20"/>
                <w:szCs w:val="20"/>
              </w:rPr>
            </w:pPr>
          </w:p>
        </w:tc>
        <w:tc>
          <w:tcPr>
            <w:tcW w:w="969" w:type="dxa"/>
          </w:tcPr>
          <w:p w14:paraId="7619975E" w14:textId="77777777" w:rsidR="009A3064" w:rsidRPr="00B60EBE" w:rsidRDefault="009A3064" w:rsidP="009A3064">
            <w:pPr>
              <w:jc w:val="center"/>
              <w:rPr>
                <w:rFonts w:cs="Arial"/>
                <w:b/>
                <w:bCs/>
                <w:sz w:val="20"/>
                <w:szCs w:val="20"/>
              </w:rPr>
            </w:pPr>
          </w:p>
        </w:tc>
        <w:tc>
          <w:tcPr>
            <w:tcW w:w="1368" w:type="dxa"/>
            <w:gridSpan w:val="2"/>
          </w:tcPr>
          <w:p w14:paraId="4ED0F971" w14:textId="77777777" w:rsidR="009A3064" w:rsidRPr="00B60EBE" w:rsidRDefault="009A3064" w:rsidP="009A3064">
            <w:pPr>
              <w:jc w:val="center"/>
              <w:rPr>
                <w:rFonts w:cs="Arial"/>
                <w:b/>
                <w:bCs/>
                <w:sz w:val="20"/>
                <w:szCs w:val="20"/>
              </w:rPr>
            </w:pPr>
          </w:p>
        </w:tc>
        <w:tc>
          <w:tcPr>
            <w:tcW w:w="1083" w:type="dxa"/>
            <w:gridSpan w:val="2"/>
          </w:tcPr>
          <w:p w14:paraId="41FE4D7A" w14:textId="77777777" w:rsidR="009A3064" w:rsidRPr="00B60EBE" w:rsidRDefault="009A3064" w:rsidP="009A3064">
            <w:pPr>
              <w:jc w:val="center"/>
              <w:rPr>
                <w:rFonts w:cs="Arial"/>
                <w:b/>
                <w:bCs/>
                <w:sz w:val="20"/>
                <w:szCs w:val="20"/>
              </w:rPr>
            </w:pPr>
          </w:p>
        </w:tc>
        <w:tc>
          <w:tcPr>
            <w:tcW w:w="912" w:type="dxa"/>
            <w:gridSpan w:val="2"/>
          </w:tcPr>
          <w:p w14:paraId="53EF0A99" w14:textId="77777777" w:rsidR="009A3064" w:rsidRPr="00B60EBE" w:rsidRDefault="009A3064" w:rsidP="009A3064">
            <w:pPr>
              <w:jc w:val="center"/>
              <w:rPr>
                <w:rFonts w:cs="Arial"/>
                <w:b/>
                <w:bCs/>
                <w:sz w:val="20"/>
                <w:szCs w:val="20"/>
              </w:rPr>
            </w:pPr>
          </w:p>
        </w:tc>
        <w:tc>
          <w:tcPr>
            <w:tcW w:w="1140" w:type="dxa"/>
            <w:gridSpan w:val="2"/>
          </w:tcPr>
          <w:p w14:paraId="14768226" w14:textId="77777777" w:rsidR="009A3064" w:rsidRPr="00B60EBE" w:rsidRDefault="009A3064" w:rsidP="009A3064">
            <w:pPr>
              <w:jc w:val="center"/>
              <w:rPr>
                <w:rFonts w:cs="Arial"/>
                <w:b/>
                <w:bCs/>
                <w:sz w:val="20"/>
                <w:szCs w:val="20"/>
              </w:rPr>
            </w:pPr>
          </w:p>
        </w:tc>
      </w:tr>
      <w:tr w:rsidR="009A3064" w:rsidRPr="00B60EBE" w14:paraId="5D9E66D0" w14:textId="77777777" w:rsidTr="009A3064">
        <w:tc>
          <w:tcPr>
            <w:tcW w:w="1327" w:type="dxa"/>
          </w:tcPr>
          <w:p w14:paraId="3CFA8E97"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733D0D9F" w14:textId="77777777" w:rsidR="009A3064" w:rsidRPr="00B60EBE" w:rsidRDefault="009A3064" w:rsidP="009A3064">
            <w:pPr>
              <w:jc w:val="center"/>
              <w:rPr>
                <w:rFonts w:cs="Arial"/>
                <w:b/>
                <w:bCs/>
                <w:sz w:val="20"/>
                <w:szCs w:val="20"/>
              </w:rPr>
            </w:pPr>
          </w:p>
        </w:tc>
        <w:tc>
          <w:tcPr>
            <w:tcW w:w="969" w:type="dxa"/>
          </w:tcPr>
          <w:p w14:paraId="084073A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BA11D31" w14:textId="77777777" w:rsidR="009A3064" w:rsidRPr="00B60EBE" w:rsidRDefault="009A3064" w:rsidP="009A3064">
            <w:pPr>
              <w:jc w:val="center"/>
              <w:rPr>
                <w:rFonts w:cs="Arial"/>
                <w:b/>
                <w:bCs/>
                <w:sz w:val="20"/>
                <w:szCs w:val="20"/>
              </w:rPr>
            </w:pPr>
          </w:p>
        </w:tc>
        <w:tc>
          <w:tcPr>
            <w:tcW w:w="969" w:type="dxa"/>
          </w:tcPr>
          <w:p w14:paraId="5EE9A6A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44AA79C8" w14:textId="77777777" w:rsidR="009A3064" w:rsidRPr="00B60EBE" w:rsidRDefault="009A3064" w:rsidP="009A3064">
            <w:pPr>
              <w:jc w:val="center"/>
              <w:rPr>
                <w:rFonts w:cs="Arial"/>
                <w:b/>
                <w:bCs/>
                <w:sz w:val="20"/>
                <w:szCs w:val="20"/>
              </w:rPr>
            </w:pPr>
          </w:p>
        </w:tc>
        <w:tc>
          <w:tcPr>
            <w:tcW w:w="1083" w:type="dxa"/>
            <w:gridSpan w:val="2"/>
          </w:tcPr>
          <w:p w14:paraId="5B0EBAD5" w14:textId="77777777" w:rsidR="009A3064" w:rsidRPr="00B60EBE" w:rsidRDefault="009A3064" w:rsidP="009A3064">
            <w:pPr>
              <w:jc w:val="center"/>
              <w:rPr>
                <w:rFonts w:cs="Arial"/>
                <w:b/>
                <w:bCs/>
                <w:sz w:val="20"/>
                <w:szCs w:val="20"/>
              </w:rPr>
            </w:pPr>
          </w:p>
        </w:tc>
        <w:tc>
          <w:tcPr>
            <w:tcW w:w="912" w:type="dxa"/>
            <w:gridSpan w:val="2"/>
          </w:tcPr>
          <w:p w14:paraId="5F225AAA" w14:textId="77777777" w:rsidR="009A3064" w:rsidRPr="00B60EBE" w:rsidRDefault="009A3064" w:rsidP="009A3064">
            <w:pPr>
              <w:jc w:val="center"/>
              <w:rPr>
                <w:rFonts w:cs="Arial"/>
                <w:b/>
                <w:bCs/>
                <w:sz w:val="20"/>
                <w:szCs w:val="20"/>
              </w:rPr>
            </w:pPr>
          </w:p>
        </w:tc>
        <w:tc>
          <w:tcPr>
            <w:tcW w:w="1140" w:type="dxa"/>
            <w:gridSpan w:val="2"/>
          </w:tcPr>
          <w:p w14:paraId="43FD0B11" w14:textId="77777777" w:rsidR="009A3064" w:rsidRPr="00B60EBE" w:rsidRDefault="009A3064" w:rsidP="009A3064">
            <w:pPr>
              <w:jc w:val="center"/>
              <w:rPr>
                <w:rFonts w:cs="Arial"/>
                <w:b/>
                <w:bCs/>
                <w:sz w:val="20"/>
                <w:szCs w:val="20"/>
              </w:rPr>
            </w:pPr>
          </w:p>
        </w:tc>
      </w:tr>
      <w:tr w:rsidR="009A3064" w:rsidRPr="00B60EBE" w14:paraId="2CEF8C5D" w14:textId="77777777" w:rsidTr="009A3064">
        <w:tc>
          <w:tcPr>
            <w:tcW w:w="1327" w:type="dxa"/>
          </w:tcPr>
          <w:p w14:paraId="20DB1906"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105BBE65" w14:textId="77777777" w:rsidR="009A3064" w:rsidRPr="00B60EBE" w:rsidRDefault="009A3064" w:rsidP="009A3064">
            <w:pPr>
              <w:jc w:val="center"/>
              <w:rPr>
                <w:rFonts w:cs="Arial"/>
                <w:b/>
                <w:bCs/>
                <w:sz w:val="20"/>
                <w:szCs w:val="20"/>
              </w:rPr>
            </w:pPr>
          </w:p>
        </w:tc>
        <w:tc>
          <w:tcPr>
            <w:tcW w:w="969" w:type="dxa"/>
          </w:tcPr>
          <w:p w14:paraId="2AA3D98C"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ADD93D1" w14:textId="77777777" w:rsidR="009A3064" w:rsidRPr="00B60EBE" w:rsidRDefault="009A3064" w:rsidP="009A3064">
            <w:pPr>
              <w:jc w:val="center"/>
              <w:rPr>
                <w:rFonts w:cs="Arial"/>
                <w:b/>
                <w:bCs/>
                <w:sz w:val="20"/>
                <w:szCs w:val="20"/>
              </w:rPr>
            </w:pPr>
          </w:p>
        </w:tc>
        <w:tc>
          <w:tcPr>
            <w:tcW w:w="969" w:type="dxa"/>
          </w:tcPr>
          <w:p w14:paraId="517CAF76" w14:textId="77777777" w:rsidR="009A3064" w:rsidRPr="00B60EBE" w:rsidRDefault="009A3064" w:rsidP="009A3064">
            <w:pPr>
              <w:jc w:val="center"/>
              <w:rPr>
                <w:rFonts w:cs="Arial"/>
                <w:b/>
                <w:bCs/>
                <w:sz w:val="20"/>
                <w:szCs w:val="20"/>
              </w:rPr>
            </w:pPr>
          </w:p>
        </w:tc>
        <w:tc>
          <w:tcPr>
            <w:tcW w:w="1368" w:type="dxa"/>
            <w:gridSpan w:val="2"/>
          </w:tcPr>
          <w:p w14:paraId="3764297E" w14:textId="77777777" w:rsidR="009A3064" w:rsidRPr="00B60EBE" w:rsidRDefault="009A3064" w:rsidP="009A3064">
            <w:pPr>
              <w:jc w:val="center"/>
              <w:rPr>
                <w:rFonts w:cs="Arial"/>
                <w:b/>
                <w:bCs/>
                <w:sz w:val="20"/>
                <w:szCs w:val="20"/>
              </w:rPr>
            </w:pPr>
          </w:p>
        </w:tc>
        <w:tc>
          <w:tcPr>
            <w:tcW w:w="1083" w:type="dxa"/>
            <w:gridSpan w:val="2"/>
          </w:tcPr>
          <w:p w14:paraId="1898A8A2" w14:textId="77777777" w:rsidR="009A3064" w:rsidRPr="00B60EBE" w:rsidRDefault="009A3064" w:rsidP="009A3064">
            <w:pPr>
              <w:jc w:val="center"/>
              <w:rPr>
                <w:rFonts w:cs="Arial"/>
                <w:b/>
                <w:bCs/>
                <w:sz w:val="20"/>
                <w:szCs w:val="20"/>
              </w:rPr>
            </w:pPr>
          </w:p>
        </w:tc>
        <w:tc>
          <w:tcPr>
            <w:tcW w:w="912" w:type="dxa"/>
            <w:gridSpan w:val="2"/>
          </w:tcPr>
          <w:p w14:paraId="338A0ADF" w14:textId="77777777" w:rsidR="009A3064" w:rsidRPr="00B60EBE" w:rsidRDefault="009A3064" w:rsidP="009A3064">
            <w:pPr>
              <w:jc w:val="center"/>
              <w:rPr>
                <w:rFonts w:cs="Arial"/>
                <w:b/>
                <w:bCs/>
                <w:sz w:val="20"/>
                <w:szCs w:val="20"/>
              </w:rPr>
            </w:pPr>
          </w:p>
        </w:tc>
        <w:tc>
          <w:tcPr>
            <w:tcW w:w="1140" w:type="dxa"/>
            <w:gridSpan w:val="2"/>
          </w:tcPr>
          <w:p w14:paraId="51CFD372" w14:textId="77777777" w:rsidR="009A3064" w:rsidRPr="00B60EBE" w:rsidRDefault="009A3064" w:rsidP="009A3064">
            <w:pPr>
              <w:jc w:val="center"/>
              <w:rPr>
                <w:rFonts w:cs="Arial"/>
                <w:b/>
                <w:bCs/>
                <w:sz w:val="20"/>
                <w:szCs w:val="20"/>
              </w:rPr>
            </w:pPr>
          </w:p>
        </w:tc>
      </w:tr>
      <w:tr w:rsidR="009A3064" w:rsidRPr="00B60EBE" w14:paraId="4B57A2E3" w14:textId="77777777" w:rsidTr="009A3064">
        <w:tc>
          <w:tcPr>
            <w:tcW w:w="1327" w:type="dxa"/>
          </w:tcPr>
          <w:p w14:paraId="7CE89E5A" w14:textId="77777777" w:rsidR="009A3064" w:rsidRPr="00B60EBE" w:rsidRDefault="009A3064" w:rsidP="009A3064">
            <w:pPr>
              <w:rPr>
                <w:rFonts w:cs="Arial"/>
                <w:sz w:val="20"/>
                <w:szCs w:val="20"/>
              </w:rPr>
            </w:pPr>
            <w:r w:rsidRPr="00B60EBE">
              <w:rPr>
                <w:rFonts w:cs="Arial"/>
                <w:sz w:val="20"/>
                <w:szCs w:val="20"/>
              </w:rPr>
              <w:t>Мајданпек-зграда пословнице</w:t>
            </w:r>
          </w:p>
        </w:tc>
        <w:tc>
          <w:tcPr>
            <w:tcW w:w="953" w:type="dxa"/>
          </w:tcPr>
          <w:p w14:paraId="030FE958" w14:textId="77777777" w:rsidR="009A3064" w:rsidRPr="00B60EBE" w:rsidRDefault="009A3064" w:rsidP="009A3064">
            <w:pPr>
              <w:jc w:val="center"/>
              <w:rPr>
                <w:rFonts w:cs="Arial"/>
                <w:b/>
                <w:bCs/>
                <w:sz w:val="20"/>
                <w:szCs w:val="20"/>
              </w:rPr>
            </w:pPr>
          </w:p>
        </w:tc>
        <w:tc>
          <w:tcPr>
            <w:tcW w:w="969" w:type="dxa"/>
          </w:tcPr>
          <w:p w14:paraId="1477982F"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4B15F3EE" w14:textId="77777777" w:rsidR="009A3064" w:rsidRPr="00B60EBE" w:rsidRDefault="009A3064" w:rsidP="009A3064">
            <w:pPr>
              <w:jc w:val="center"/>
              <w:rPr>
                <w:rFonts w:cs="Arial"/>
                <w:b/>
                <w:bCs/>
                <w:sz w:val="20"/>
                <w:szCs w:val="20"/>
              </w:rPr>
            </w:pPr>
          </w:p>
        </w:tc>
        <w:tc>
          <w:tcPr>
            <w:tcW w:w="969" w:type="dxa"/>
          </w:tcPr>
          <w:p w14:paraId="243BCC6D" w14:textId="77777777" w:rsidR="009A3064" w:rsidRPr="00B60EBE" w:rsidRDefault="009A3064" w:rsidP="009A3064">
            <w:pPr>
              <w:jc w:val="center"/>
              <w:rPr>
                <w:rFonts w:cs="Arial"/>
                <w:b/>
                <w:bCs/>
                <w:sz w:val="20"/>
                <w:szCs w:val="20"/>
              </w:rPr>
            </w:pPr>
          </w:p>
        </w:tc>
        <w:tc>
          <w:tcPr>
            <w:tcW w:w="1368" w:type="dxa"/>
            <w:gridSpan w:val="2"/>
          </w:tcPr>
          <w:p w14:paraId="251E38B5" w14:textId="77777777" w:rsidR="009A3064" w:rsidRPr="00B60EBE" w:rsidRDefault="009A3064" w:rsidP="009A3064">
            <w:pPr>
              <w:jc w:val="center"/>
              <w:rPr>
                <w:rFonts w:cs="Arial"/>
                <w:b/>
                <w:bCs/>
                <w:sz w:val="20"/>
                <w:szCs w:val="20"/>
              </w:rPr>
            </w:pPr>
          </w:p>
        </w:tc>
        <w:tc>
          <w:tcPr>
            <w:tcW w:w="1083" w:type="dxa"/>
            <w:gridSpan w:val="2"/>
          </w:tcPr>
          <w:p w14:paraId="137239B2" w14:textId="77777777" w:rsidR="009A3064" w:rsidRPr="00B60EBE" w:rsidRDefault="009A3064" w:rsidP="009A3064">
            <w:pPr>
              <w:jc w:val="center"/>
              <w:rPr>
                <w:rFonts w:cs="Arial"/>
                <w:b/>
                <w:bCs/>
                <w:sz w:val="20"/>
                <w:szCs w:val="20"/>
              </w:rPr>
            </w:pPr>
          </w:p>
        </w:tc>
        <w:tc>
          <w:tcPr>
            <w:tcW w:w="912" w:type="dxa"/>
            <w:gridSpan w:val="2"/>
          </w:tcPr>
          <w:p w14:paraId="201C0F26" w14:textId="77777777" w:rsidR="009A3064" w:rsidRPr="00B60EBE" w:rsidRDefault="009A3064" w:rsidP="009A3064">
            <w:pPr>
              <w:jc w:val="center"/>
              <w:rPr>
                <w:rFonts w:cs="Arial"/>
                <w:b/>
                <w:bCs/>
                <w:sz w:val="20"/>
                <w:szCs w:val="20"/>
              </w:rPr>
            </w:pPr>
          </w:p>
        </w:tc>
        <w:tc>
          <w:tcPr>
            <w:tcW w:w="1140" w:type="dxa"/>
            <w:gridSpan w:val="2"/>
          </w:tcPr>
          <w:p w14:paraId="6F7DE218" w14:textId="77777777" w:rsidR="009A3064" w:rsidRPr="00B60EBE" w:rsidRDefault="009A3064" w:rsidP="009A3064">
            <w:pPr>
              <w:jc w:val="center"/>
              <w:rPr>
                <w:rFonts w:cs="Arial"/>
                <w:b/>
                <w:bCs/>
                <w:sz w:val="20"/>
                <w:szCs w:val="20"/>
              </w:rPr>
            </w:pPr>
          </w:p>
        </w:tc>
      </w:tr>
      <w:tr w:rsidR="009A3064" w:rsidRPr="00B60EBE" w14:paraId="518116CB" w14:textId="77777777" w:rsidTr="009A3064">
        <w:tc>
          <w:tcPr>
            <w:tcW w:w="1327" w:type="dxa"/>
            <w:shd w:val="clear" w:color="auto" w:fill="E6E6E6"/>
            <w:vAlign w:val="center"/>
          </w:tcPr>
          <w:p w14:paraId="7C10B527" w14:textId="77777777" w:rsidR="009A3064" w:rsidRPr="00B60EBE" w:rsidRDefault="009A3064" w:rsidP="009A3064">
            <w:pPr>
              <w:jc w:val="center"/>
              <w:rPr>
                <w:rFonts w:cs="Arial"/>
                <w:b/>
                <w:bCs/>
                <w:sz w:val="16"/>
                <w:szCs w:val="16"/>
              </w:rPr>
            </w:pPr>
            <w:r w:rsidRPr="00B60EBE">
              <w:rPr>
                <w:rFonts w:cs="Arial"/>
                <w:b/>
                <w:bCs/>
                <w:sz w:val="16"/>
                <w:szCs w:val="16"/>
              </w:rPr>
              <w:t>СКЕНЕРИ</w:t>
            </w:r>
          </w:p>
        </w:tc>
        <w:tc>
          <w:tcPr>
            <w:tcW w:w="953" w:type="dxa"/>
          </w:tcPr>
          <w:p w14:paraId="28029F71" w14:textId="77777777" w:rsidR="009A3064" w:rsidRPr="00B60EBE" w:rsidRDefault="009A3064" w:rsidP="009A3064">
            <w:pPr>
              <w:jc w:val="center"/>
              <w:rPr>
                <w:rFonts w:cs="Arial"/>
                <w:sz w:val="18"/>
                <w:szCs w:val="18"/>
              </w:rPr>
            </w:pPr>
            <w:r w:rsidRPr="00B60EBE">
              <w:rPr>
                <w:rFonts w:cs="Arial"/>
                <w:sz w:val="18"/>
                <w:szCs w:val="18"/>
              </w:rPr>
              <w:t>HP Sjet 3800</w:t>
            </w:r>
          </w:p>
        </w:tc>
        <w:tc>
          <w:tcPr>
            <w:tcW w:w="969" w:type="dxa"/>
          </w:tcPr>
          <w:p w14:paraId="07AB78B6" w14:textId="77777777" w:rsidR="009A3064" w:rsidRPr="00B60EBE" w:rsidRDefault="009A3064" w:rsidP="009A3064">
            <w:pPr>
              <w:jc w:val="center"/>
              <w:rPr>
                <w:rFonts w:cs="Arial"/>
                <w:sz w:val="18"/>
                <w:szCs w:val="18"/>
              </w:rPr>
            </w:pPr>
            <w:r w:rsidRPr="00B60EBE">
              <w:rPr>
                <w:rFonts w:cs="Arial"/>
                <w:sz w:val="18"/>
                <w:szCs w:val="18"/>
              </w:rPr>
              <w:t>HP Sjet 8250</w:t>
            </w:r>
          </w:p>
        </w:tc>
        <w:tc>
          <w:tcPr>
            <w:tcW w:w="969" w:type="dxa"/>
          </w:tcPr>
          <w:p w14:paraId="58429C9B" w14:textId="77777777" w:rsidR="009A3064" w:rsidRPr="00B60EBE" w:rsidRDefault="009A3064" w:rsidP="009A3064">
            <w:pPr>
              <w:jc w:val="center"/>
              <w:rPr>
                <w:rFonts w:cs="Arial"/>
                <w:sz w:val="18"/>
                <w:szCs w:val="18"/>
              </w:rPr>
            </w:pPr>
            <w:r w:rsidRPr="00B60EBE">
              <w:rPr>
                <w:rFonts w:cs="Arial"/>
                <w:sz w:val="18"/>
                <w:szCs w:val="18"/>
              </w:rPr>
              <w:t>HP Sjet G2410</w:t>
            </w:r>
          </w:p>
        </w:tc>
        <w:tc>
          <w:tcPr>
            <w:tcW w:w="969" w:type="dxa"/>
          </w:tcPr>
          <w:p w14:paraId="0E7ED2E2" w14:textId="77777777" w:rsidR="009A3064" w:rsidRPr="00B60EBE" w:rsidRDefault="009A3064" w:rsidP="009A3064">
            <w:pPr>
              <w:jc w:val="center"/>
              <w:rPr>
                <w:rFonts w:cs="Arial"/>
                <w:sz w:val="18"/>
                <w:szCs w:val="18"/>
              </w:rPr>
            </w:pPr>
            <w:r w:rsidRPr="00B60EBE">
              <w:rPr>
                <w:rFonts w:cs="Arial"/>
                <w:sz w:val="18"/>
                <w:szCs w:val="18"/>
              </w:rPr>
              <w:t>HP Sjet G2710</w:t>
            </w:r>
          </w:p>
        </w:tc>
        <w:tc>
          <w:tcPr>
            <w:tcW w:w="1368" w:type="dxa"/>
            <w:gridSpan w:val="2"/>
          </w:tcPr>
          <w:p w14:paraId="326CE325" w14:textId="77777777" w:rsidR="009A3064" w:rsidRPr="00B60EBE" w:rsidRDefault="009A3064" w:rsidP="009A3064">
            <w:pPr>
              <w:jc w:val="center"/>
              <w:rPr>
                <w:rFonts w:cs="Arial"/>
                <w:sz w:val="18"/>
                <w:szCs w:val="18"/>
              </w:rPr>
            </w:pPr>
            <w:r w:rsidRPr="00B60EBE">
              <w:rPr>
                <w:rFonts w:cs="Arial"/>
                <w:sz w:val="18"/>
                <w:szCs w:val="18"/>
              </w:rPr>
              <w:t>HP Sjet G3010</w:t>
            </w:r>
          </w:p>
        </w:tc>
        <w:tc>
          <w:tcPr>
            <w:tcW w:w="1083" w:type="dxa"/>
            <w:gridSpan w:val="2"/>
          </w:tcPr>
          <w:p w14:paraId="1652E161" w14:textId="77777777" w:rsidR="009A3064" w:rsidRPr="00B60EBE" w:rsidRDefault="009A3064" w:rsidP="009A3064">
            <w:pPr>
              <w:jc w:val="center"/>
              <w:rPr>
                <w:rFonts w:cs="Arial"/>
                <w:sz w:val="18"/>
                <w:szCs w:val="18"/>
              </w:rPr>
            </w:pPr>
            <w:r w:rsidRPr="00B60EBE">
              <w:rPr>
                <w:rFonts w:cs="Arial"/>
                <w:sz w:val="18"/>
                <w:szCs w:val="18"/>
              </w:rPr>
              <w:t>HP Sjet G4010</w:t>
            </w:r>
          </w:p>
        </w:tc>
        <w:tc>
          <w:tcPr>
            <w:tcW w:w="912" w:type="dxa"/>
            <w:gridSpan w:val="2"/>
          </w:tcPr>
          <w:p w14:paraId="049CFF0A" w14:textId="77777777" w:rsidR="009A3064" w:rsidRPr="00B60EBE" w:rsidRDefault="009A3064" w:rsidP="009A3064">
            <w:pPr>
              <w:jc w:val="center"/>
              <w:rPr>
                <w:rFonts w:cs="Arial"/>
                <w:sz w:val="18"/>
                <w:szCs w:val="18"/>
              </w:rPr>
            </w:pPr>
            <w:r w:rsidRPr="00B60EBE">
              <w:rPr>
                <w:rFonts w:cs="Arial"/>
                <w:sz w:val="18"/>
                <w:szCs w:val="18"/>
              </w:rPr>
              <w:t>HP Sjet N6310</w:t>
            </w:r>
          </w:p>
        </w:tc>
        <w:tc>
          <w:tcPr>
            <w:tcW w:w="1140" w:type="dxa"/>
            <w:gridSpan w:val="2"/>
          </w:tcPr>
          <w:p w14:paraId="15F0C9F9" w14:textId="77777777" w:rsidR="009A3064" w:rsidRPr="00B60EBE" w:rsidRDefault="009A3064" w:rsidP="009A3064">
            <w:pPr>
              <w:jc w:val="center"/>
              <w:rPr>
                <w:rFonts w:cs="Arial"/>
                <w:sz w:val="18"/>
                <w:szCs w:val="18"/>
              </w:rPr>
            </w:pPr>
            <w:r w:rsidRPr="00B60EBE">
              <w:rPr>
                <w:rFonts w:cs="Arial"/>
                <w:sz w:val="18"/>
                <w:szCs w:val="18"/>
              </w:rPr>
              <w:t>HP Sjet G3500</w:t>
            </w:r>
          </w:p>
        </w:tc>
      </w:tr>
      <w:tr w:rsidR="009A3064" w:rsidRPr="00B60EBE" w14:paraId="44809C4C" w14:textId="77777777" w:rsidTr="009A3064">
        <w:tc>
          <w:tcPr>
            <w:tcW w:w="1327" w:type="dxa"/>
          </w:tcPr>
          <w:p w14:paraId="60545292" w14:textId="77777777" w:rsidR="009A3064" w:rsidRPr="00B60EBE" w:rsidRDefault="009A3064" w:rsidP="009A3064">
            <w:pPr>
              <w:rPr>
                <w:rFonts w:cs="Arial"/>
                <w:sz w:val="20"/>
                <w:szCs w:val="20"/>
              </w:rPr>
            </w:pPr>
            <w:r w:rsidRPr="00B60EBE">
              <w:rPr>
                <w:rFonts w:cs="Arial"/>
                <w:sz w:val="20"/>
                <w:szCs w:val="20"/>
              </w:rPr>
              <w:t>Ниш</w:t>
            </w:r>
          </w:p>
        </w:tc>
        <w:tc>
          <w:tcPr>
            <w:tcW w:w="953" w:type="dxa"/>
          </w:tcPr>
          <w:p w14:paraId="1DF0894D"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FD015C8"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5CE0661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27B917F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02D8F42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581BA0C9" w14:textId="77777777" w:rsidR="009A3064" w:rsidRPr="00B60EBE" w:rsidRDefault="009A3064" w:rsidP="009A3064">
            <w:pPr>
              <w:jc w:val="center"/>
              <w:rPr>
                <w:rFonts w:cs="Arial"/>
                <w:b/>
                <w:bCs/>
                <w:sz w:val="20"/>
                <w:szCs w:val="20"/>
              </w:rPr>
            </w:pPr>
            <w:r w:rsidRPr="00B60EBE">
              <w:rPr>
                <w:rFonts w:cs="Arial"/>
                <w:b/>
                <w:bCs/>
                <w:sz w:val="20"/>
                <w:szCs w:val="20"/>
              </w:rPr>
              <w:t>7</w:t>
            </w:r>
          </w:p>
        </w:tc>
        <w:tc>
          <w:tcPr>
            <w:tcW w:w="912" w:type="dxa"/>
            <w:gridSpan w:val="2"/>
          </w:tcPr>
          <w:p w14:paraId="36F41B56"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gridSpan w:val="2"/>
          </w:tcPr>
          <w:p w14:paraId="4DC97454" w14:textId="77777777" w:rsidR="009A3064" w:rsidRPr="00B60EBE" w:rsidRDefault="009A3064" w:rsidP="009A3064">
            <w:pPr>
              <w:jc w:val="center"/>
              <w:rPr>
                <w:rFonts w:cs="Arial"/>
                <w:b/>
                <w:bCs/>
                <w:sz w:val="20"/>
                <w:szCs w:val="20"/>
              </w:rPr>
            </w:pPr>
          </w:p>
        </w:tc>
      </w:tr>
      <w:tr w:rsidR="009A3064" w:rsidRPr="00B60EBE" w14:paraId="60803FAE" w14:textId="77777777" w:rsidTr="009A3064">
        <w:tc>
          <w:tcPr>
            <w:tcW w:w="1327" w:type="dxa"/>
          </w:tcPr>
          <w:p w14:paraId="14F8EB06" w14:textId="77777777" w:rsidR="009A3064" w:rsidRPr="00B60EBE" w:rsidRDefault="009A3064" w:rsidP="009A3064">
            <w:pPr>
              <w:rPr>
                <w:rFonts w:cs="Arial"/>
                <w:sz w:val="20"/>
                <w:szCs w:val="20"/>
              </w:rPr>
            </w:pPr>
            <w:r w:rsidRPr="00B60EBE">
              <w:rPr>
                <w:rFonts w:cs="Arial"/>
                <w:sz w:val="20"/>
                <w:szCs w:val="20"/>
              </w:rPr>
              <w:t>Ниш-Д.Центар</w:t>
            </w:r>
          </w:p>
        </w:tc>
        <w:tc>
          <w:tcPr>
            <w:tcW w:w="953" w:type="dxa"/>
          </w:tcPr>
          <w:p w14:paraId="2C5D0FBC" w14:textId="77777777" w:rsidR="009A3064" w:rsidRPr="00B60EBE" w:rsidRDefault="009A3064" w:rsidP="009A3064">
            <w:pPr>
              <w:jc w:val="center"/>
              <w:rPr>
                <w:rFonts w:cs="Arial"/>
                <w:b/>
                <w:bCs/>
                <w:sz w:val="20"/>
                <w:szCs w:val="20"/>
              </w:rPr>
            </w:pPr>
          </w:p>
        </w:tc>
        <w:tc>
          <w:tcPr>
            <w:tcW w:w="969" w:type="dxa"/>
          </w:tcPr>
          <w:p w14:paraId="09316EE0" w14:textId="77777777" w:rsidR="009A3064" w:rsidRPr="00B60EBE" w:rsidRDefault="009A3064" w:rsidP="009A3064">
            <w:pPr>
              <w:jc w:val="center"/>
              <w:rPr>
                <w:rFonts w:cs="Arial"/>
                <w:b/>
                <w:bCs/>
                <w:sz w:val="20"/>
                <w:szCs w:val="20"/>
              </w:rPr>
            </w:pPr>
          </w:p>
        </w:tc>
        <w:tc>
          <w:tcPr>
            <w:tcW w:w="969" w:type="dxa"/>
          </w:tcPr>
          <w:p w14:paraId="4877371B" w14:textId="77777777" w:rsidR="009A3064" w:rsidRPr="00B60EBE" w:rsidRDefault="009A3064" w:rsidP="009A3064">
            <w:pPr>
              <w:jc w:val="center"/>
              <w:rPr>
                <w:rFonts w:cs="Arial"/>
                <w:b/>
                <w:bCs/>
                <w:sz w:val="20"/>
                <w:szCs w:val="20"/>
              </w:rPr>
            </w:pPr>
          </w:p>
        </w:tc>
        <w:tc>
          <w:tcPr>
            <w:tcW w:w="969" w:type="dxa"/>
          </w:tcPr>
          <w:p w14:paraId="2089D556" w14:textId="77777777" w:rsidR="009A3064" w:rsidRPr="00B60EBE" w:rsidRDefault="009A3064" w:rsidP="009A3064">
            <w:pPr>
              <w:jc w:val="center"/>
              <w:rPr>
                <w:rFonts w:cs="Arial"/>
                <w:b/>
                <w:bCs/>
                <w:sz w:val="20"/>
                <w:szCs w:val="20"/>
              </w:rPr>
            </w:pPr>
          </w:p>
        </w:tc>
        <w:tc>
          <w:tcPr>
            <w:tcW w:w="1368" w:type="dxa"/>
            <w:gridSpan w:val="2"/>
          </w:tcPr>
          <w:p w14:paraId="62CA0581" w14:textId="77777777" w:rsidR="009A3064" w:rsidRPr="00B60EBE" w:rsidRDefault="009A3064" w:rsidP="009A3064">
            <w:pPr>
              <w:jc w:val="center"/>
              <w:rPr>
                <w:rFonts w:cs="Arial"/>
                <w:b/>
                <w:bCs/>
                <w:sz w:val="20"/>
                <w:szCs w:val="20"/>
              </w:rPr>
            </w:pPr>
          </w:p>
        </w:tc>
        <w:tc>
          <w:tcPr>
            <w:tcW w:w="1083" w:type="dxa"/>
            <w:gridSpan w:val="2"/>
          </w:tcPr>
          <w:p w14:paraId="7B4207B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2F2F003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140" w:type="dxa"/>
            <w:gridSpan w:val="2"/>
          </w:tcPr>
          <w:p w14:paraId="39287794" w14:textId="77777777" w:rsidR="009A3064" w:rsidRPr="00B60EBE" w:rsidRDefault="009A3064" w:rsidP="009A3064">
            <w:pPr>
              <w:jc w:val="center"/>
              <w:rPr>
                <w:rFonts w:cs="Arial"/>
                <w:b/>
                <w:bCs/>
                <w:sz w:val="20"/>
                <w:szCs w:val="20"/>
              </w:rPr>
            </w:pPr>
          </w:p>
        </w:tc>
      </w:tr>
      <w:tr w:rsidR="009A3064" w:rsidRPr="00B60EBE" w14:paraId="1745CE94" w14:textId="77777777" w:rsidTr="009A3064">
        <w:tc>
          <w:tcPr>
            <w:tcW w:w="1327" w:type="dxa"/>
          </w:tcPr>
          <w:p w14:paraId="3317EB06" w14:textId="77777777" w:rsidR="009A3064" w:rsidRPr="00B60EBE" w:rsidRDefault="009A3064" w:rsidP="009A3064">
            <w:pPr>
              <w:rPr>
                <w:rFonts w:cs="Arial"/>
                <w:sz w:val="20"/>
                <w:szCs w:val="20"/>
              </w:rPr>
            </w:pPr>
            <w:r w:rsidRPr="00B60EBE">
              <w:rPr>
                <w:rFonts w:cs="Arial"/>
                <w:sz w:val="20"/>
                <w:szCs w:val="20"/>
              </w:rPr>
              <w:t>Управа Лесковац</w:t>
            </w:r>
          </w:p>
        </w:tc>
        <w:tc>
          <w:tcPr>
            <w:tcW w:w="953" w:type="dxa"/>
          </w:tcPr>
          <w:p w14:paraId="37A025D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5D868B9" w14:textId="77777777" w:rsidR="009A3064" w:rsidRPr="00B60EBE" w:rsidRDefault="009A3064" w:rsidP="009A3064">
            <w:pPr>
              <w:jc w:val="center"/>
              <w:rPr>
                <w:rFonts w:cs="Arial"/>
                <w:b/>
                <w:bCs/>
                <w:sz w:val="20"/>
                <w:szCs w:val="20"/>
              </w:rPr>
            </w:pPr>
          </w:p>
        </w:tc>
        <w:tc>
          <w:tcPr>
            <w:tcW w:w="969" w:type="dxa"/>
          </w:tcPr>
          <w:p w14:paraId="2A363CDA" w14:textId="77777777" w:rsidR="009A3064" w:rsidRPr="00B60EBE" w:rsidRDefault="009A3064" w:rsidP="009A3064">
            <w:pPr>
              <w:jc w:val="center"/>
              <w:rPr>
                <w:rFonts w:cs="Arial"/>
                <w:b/>
                <w:bCs/>
                <w:sz w:val="20"/>
                <w:szCs w:val="20"/>
              </w:rPr>
            </w:pPr>
          </w:p>
        </w:tc>
        <w:tc>
          <w:tcPr>
            <w:tcW w:w="969" w:type="dxa"/>
          </w:tcPr>
          <w:p w14:paraId="7DC94125" w14:textId="77777777" w:rsidR="009A3064" w:rsidRPr="00B60EBE" w:rsidRDefault="009A3064" w:rsidP="009A3064">
            <w:pPr>
              <w:jc w:val="center"/>
              <w:rPr>
                <w:rFonts w:cs="Arial"/>
                <w:b/>
                <w:bCs/>
                <w:sz w:val="20"/>
                <w:szCs w:val="20"/>
              </w:rPr>
            </w:pPr>
          </w:p>
        </w:tc>
        <w:tc>
          <w:tcPr>
            <w:tcW w:w="1368" w:type="dxa"/>
            <w:gridSpan w:val="2"/>
          </w:tcPr>
          <w:p w14:paraId="2CD5335C" w14:textId="77777777" w:rsidR="009A3064" w:rsidRPr="00B60EBE" w:rsidRDefault="009A3064" w:rsidP="009A3064">
            <w:pPr>
              <w:jc w:val="center"/>
              <w:rPr>
                <w:rFonts w:cs="Arial"/>
                <w:b/>
                <w:bCs/>
                <w:sz w:val="20"/>
                <w:szCs w:val="20"/>
              </w:rPr>
            </w:pPr>
          </w:p>
        </w:tc>
        <w:tc>
          <w:tcPr>
            <w:tcW w:w="1083" w:type="dxa"/>
            <w:gridSpan w:val="2"/>
          </w:tcPr>
          <w:p w14:paraId="0A202146"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2" w:type="dxa"/>
            <w:gridSpan w:val="2"/>
          </w:tcPr>
          <w:p w14:paraId="0DA92D89" w14:textId="77777777" w:rsidR="009A3064" w:rsidRPr="00B60EBE" w:rsidRDefault="009A3064" w:rsidP="009A3064">
            <w:pPr>
              <w:jc w:val="center"/>
              <w:rPr>
                <w:rFonts w:cs="Arial"/>
                <w:b/>
                <w:bCs/>
                <w:sz w:val="20"/>
                <w:szCs w:val="20"/>
              </w:rPr>
            </w:pPr>
          </w:p>
        </w:tc>
        <w:tc>
          <w:tcPr>
            <w:tcW w:w="1140" w:type="dxa"/>
            <w:gridSpan w:val="2"/>
          </w:tcPr>
          <w:p w14:paraId="2E448F9A" w14:textId="77777777" w:rsidR="009A3064" w:rsidRPr="00B60EBE" w:rsidRDefault="009A3064" w:rsidP="009A3064">
            <w:pPr>
              <w:jc w:val="center"/>
              <w:rPr>
                <w:rFonts w:cs="Arial"/>
                <w:b/>
                <w:bCs/>
                <w:sz w:val="20"/>
                <w:szCs w:val="20"/>
              </w:rPr>
            </w:pPr>
            <w:r w:rsidRPr="00B60EBE">
              <w:rPr>
                <w:rFonts w:cs="Arial"/>
                <w:b/>
                <w:bCs/>
                <w:sz w:val="20"/>
                <w:szCs w:val="20"/>
              </w:rPr>
              <w:t>1</w:t>
            </w:r>
          </w:p>
        </w:tc>
      </w:tr>
      <w:tr w:rsidR="009A3064" w:rsidRPr="00B60EBE" w14:paraId="5431AB85" w14:textId="77777777" w:rsidTr="009A3064">
        <w:tc>
          <w:tcPr>
            <w:tcW w:w="1327" w:type="dxa"/>
          </w:tcPr>
          <w:p w14:paraId="6C12D01D" w14:textId="77777777" w:rsidR="009A3064" w:rsidRPr="00B60EBE" w:rsidRDefault="009A3064" w:rsidP="009A3064">
            <w:pPr>
              <w:rPr>
                <w:rFonts w:cs="Arial"/>
                <w:sz w:val="20"/>
                <w:szCs w:val="20"/>
              </w:rPr>
            </w:pPr>
            <w:r w:rsidRPr="00B60EBE">
              <w:rPr>
                <w:rFonts w:cs="Arial"/>
                <w:sz w:val="20"/>
                <w:szCs w:val="20"/>
              </w:rPr>
              <w:t>Погон Лесковац</w:t>
            </w:r>
          </w:p>
        </w:tc>
        <w:tc>
          <w:tcPr>
            <w:tcW w:w="953" w:type="dxa"/>
          </w:tcPr>
          <w:p w14:paraId="28C6EC43" w14:textId="77777777" w:rsidR="009A3064" w:rsidRPr="00B60EBE" w:rsidRDefault="009A3064" w:rsidP="009A3064">
            <w:pPr>
              <w:jc w:val="center"/>
              <w:rPr>
                <w:rFonts w:cs="Arial"/>
                <w:b/>
                <w:bCs/>
                <w:sz w:val="20"/>
                <w:szCs w:val="20"/>
              </w:rPr>
            </w:pPr>
          </w:p>
        </w:tc>
        <w:tc>
          <w:tcPr>
            <w:tcW w:w="969" w:type="dxa"/>
          </w:tcPr>
          <w:p w14:paraId="72628667" w14:textId="77777777" w:rsidR="009A3064" w:rsidRPr="00B60EBE" w:rsidRDefault="009A3064" w:rsidP="009A3064">
            <w:pPr>
              <w:jc w:val="center"/>
              <w:rPr>
                <w:rFonts w:cs="Arial"/>
                <w:b/>
                <w:bCs/>
                <w:sz w:val="20"/>
                <w:szCs w:val="20"/>
              </w:rPr>
            </w:pPr>
          </w:p>
        </w:tc>
        <w:tc>
          <w:tcPr>
            <w:tcW w:w="969" w:type="dxa"/>
          </w:tcPr>
          <w:p w14:paraId="48CB02DF" w14:textId="77777777" w:rsidR="009A3064" w:rsidRPr="00B60EBE" w:rsidRDefault="009A3064" w:rsidP="009A3064">
            <w:pPr>
              <w:jc w:val="center"/>
              <w:rPr>
                <w:rFonts w:cs="Arial"/>
                <w:b/>
                <w:bCs/>
                <w:sz w:val="20"/>
                <w:szCs w:val="20"/>
              </w:rPr>
            </w:pPr>
          </w:p>
        </w:tc>
        <w:tc>
          <w:tcPr>
            <w:tcW w:w="969" w:type="dxa"/>
          </w:tcPr>
          <w:p w14:paraId="2F39FCC1"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1368" w:type="dxa"/>
            <w:gridSpan w:val="2"/>
          </w:tcPr>
          <w:p w14:paraId="5EA2467D" w14:textId="77777777" w:rsidR="009A3064" w:rsidRPr="00B60EBE" w:rsidRDefault="009A3064" w:rsidP="009A3064">
            <w:pPr>
              <w:jc w:val="center"/>
              <w:rPr>
                <w:rFonts w:cs="Arial"/>
                <w:b/>
                <w:bCs/>
                <w:sz w:val="20"/>
                <w:szCs w:val="20"/>
              </w:rPr>
            </w:pPr>
          </w:p>
        </w:tc>
        <w:tc>
          <w:tcPr>
            <w:tcW w:w="1083" w:type="dxa"/>
            <w:gridSpan w:val="2"/>
          </w:tcPr>
          <w:p w14:paraId="1277031A" w14:textId="77777777" w:rsidR="009A3064" w:rsidRPr="00B60EBE" w:rsidRDefault="009A3064" w:rsidP="009A3064">
            <w:pPr>
              <w:jc w:val="center"/>
              <w:rPr>
                <w:rFonts w:cs="Arial"/>
                <w:b/>
                <w:bCs/>
                <w:sz w:val="20"/>
                <w:szCs w:val="20"/>
              </w:rPr>
            </w:pPr>
          </w:p>
        </w:tc>
        <w:tc>
          <w:tcPr>
            <w:tcW w:w="912" w:type="dxa"/>
            <w:gridSpan w:val="2"/>
          </w:tcPr>
          <w:p w14:paraId="7ABEC02D" w14:textId="77777777" w:rsidR="009A3064" w:rsidRPr="00B60EBE" w:rsidRDefault="009A3064" w:rsidP="009A3064">
            <w:pPr>
              <w:jc w:val="center"/>
              <w:rPr>
                <w:rFonts w:cs="Arial"/>
                <w:b/>
                <w:bCs/>
                <w:sz w:val="20"/>
                <w:szCs w:val="20"/>
              </w:rPr>
            </w:pPr>
          </w:p>
        </w:tc>
        <w:tc>
          <w:tcPr>
            <w:tcW w:w="1140" w:type="dxa"/>
            <w:gridSpan w:val="2"/>
          </w:tcPr>
          <w:p w14:paraId="02DF8659" w14:textId="77777777" w:rsidR="009A3064" w:rsidRPr="00B60EBE" w:rsidRDefault="009A3064" w:rsidP="009A3064">
            <w:pPr>
              <w:jc w:val="center"/>
              <w:rPr>
                <w:rFonts w:cs="Arial"/>
                <w:b/>
                <w:bCs/>
                <w:sz w:val="20"/>
                <w:szCs w:val="20"/>
              </w:rPr>
            </w:pPr>
          </w:p>
        </w:tc>
      </w:tr>
      <w:tr w:rsidR="009A3064" w:rsidRPr="00B60EBE" w14:paraId="5DB8407A" w14:textId="77777777" w:rsidTr="009A3064">
        <w:tc>
          <w:tcPr>
            <w:tcW w:w="1327" w:type="dxa"/>
          </w:tcPr>
          <w:p w14:paraId="108DE716" w14:textId="77777777" w:rsidR="009A3064" w:rsidRPr="00B60EBE" w:rsidRDefault="009A3064" w:rsidP="009A3064">
            <w:pPr>
              <w:rPr>
                <w:rFonts w:cs="Arial"/>
                <w:sz w:val="20"/>
                <w:szCs w:val="20"/>
              </w:rPr>
            </w:pPr>
            <w:r w:rsidRPr="00B60EBE">
              <w:rPr>
                <w:rFonts w:cs="Arial"/>
                <w:sz w:val="20"/>
                <w:szCs w:val="20"/>
              </w:rPr>
              <w:t>Врање - радионица</w:t>
            </w:r>
          </w:p>
        </w:tc>
        <w:tc>
          <w:tcPr>
            <w:tcW w:w="953" w:type="dxa"/>
          </w:tcPr>
          <w:p w14:paraId="2EE6F256" w14:textId="77777777" w:rsidR="009A3064" w:rsidRPr="00B60EBE" w:rsidRDefault="009A3064" w:rsidP="009A3064">
            <w:pPr>
              <w:jc w:val="center"/>
              <w:rPr>
                <w:rFonts w:cs="Arial"/>
                <w:b/>
                <w:bCs/>
                <w:sz w:val="20"/>
                <w:szCs w:val="20"/>
              </w:rPr>
            </w:pPr>
          </w:p>
        </w:tc>
        <w:tc>
          <w:tcPr>
            <w:tcW w:w="969" w:type="dxa"/>
          </w:tcPr>
          <w:p w14:paraId="6CEBA1AF" w14:textId="77777777" w:rsidR="009A3064" w:rsidRPr="00B60EBE" w:rsidRDefault="009A3064" w:rsidP="009A3064">
            <w:pPr>
              <w:jc w:val="center"/>
              <w:rPr>
                <w:rFonts w:cs="Arial"/>
                <w:b/>
                <w:bCs/>
                <w:sz w:val="20"/>
                <w:szCs w:val="20"/>
              </w:rPr>
            </w:pPr>
          </w:p>
        </w:tc>
        <w:tc>
          <w:tcPr>
            <w:tcW w:w="969" w:type="dxa"/>
          </w:tcPr>
          <w:p w14:paraId="26A6AB9D" w14:textId="77777777" w:rsidR="009A3064" w:rsidRPr="00B60EBE" w:rsidRDefault="009A3064" w:rsidP="009A3064">
            <w:pPr>
              <w:jc w:val="center"/>
              <w:rPr>
                <w:rFonts w:cs="Arial"/>
                <w:b/>
                <w:bCs/>
                <w:sz w:val="20"/>
                <w:szCs w:val="20"/>
              </w:rPr>
            </w:pPr>
          </w:p>
        </w:tc>
        <w:tc>
          <w:tcPr>
            <w:tcW w:w="969" w:type="dxa"/>
          </w:tcPr>
          <w:p w14:paraId="63127562" w14:textId="77777777" w:rsidR="009A3064" w:rsidRPr="00B60EBE" w:rsidRDefault="009A3064" w:rsidP="009A3064">
            <w:pPr>
              <w:jc w:val="center"/>
              <w:rPr>
                <w:rFonts w:cs="Arial"/>
                <w:b/>
                <w:bCs/>
                <w:sz w:val="20"/>
                <w:szCs w:val="20"/>
              </w:rPr>
            </w:pPr>
          </w:p>
        </w:tc>
        <w:tc>
          <w:tcPr>
            <w:tcW w:w="1368" w:type="dxa"/>
            <w:gridSpan w:val="2"/>
          </w:tcPr>
          <w:p w14:paraId="562E1827" w14:textId="77777777" w:rsidR="009A3064" w:rsidRPr="00B60EBE" w:rsidRDefault="009A3064" w:rsidP="009A3064">
            <w:pPr>
              <w:jc w:val="center"/>
              <w:rPr>
                <w:rFonts w:cs="Arial"/>
                <w:b/>
                <w:bCs/>
                <w:sz w:val="20"/>
                <w:szCs w:val="20"/>
              </w:rPr>
            </w:pPr>
          </w:p>
        </w:tc>
        <w:tc>
          <w:tcPr>
            <w:tcW w:w="1083" w:type="dxa"/>
            <w:gridSpan w:val="2"/>
          </w:tcPr>
          <w:p w14:paraId="41616B0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12" w:type="dxa"/>
            <w:gridSpan w:val="2"/>
          </w:tcPr>
          <w:p w14:paraId="5154DE96" w14:textId="77777777" w:rsidR="009A3064" w:rsidRPr="00B60EBE" w:rsidRDefault="009A3064" w:rsidP="009A3064">
            <w:pPr>
              <w:jc w:val="center"/>
              <w:rPr>
                <w:rFonts w:cs="Arial"/>
                <w:b/>
                <w:bCs/>
                <w:sz w:val="20"/>
                <w:szCs w:val="20"/>
              </w:rPr>
            </w:pPr>
          </w:p>
        </w:tc>
        <w:tc>
          <w:tcPr>
            <w:tcW w:w="1140" w:type="dxa"/>
            <w:gridSpan w:val="2"/>
          </w:tcPr>
          <w:p w14:paraId="3FEC0CEA" w14:textId="77777777" w:rsidR="009A3064" w:rsidRPr="00B60EBE" w:rsidRDefault="009A3064" w:rsidP="009A3064">
            <w:pPr>
              <w:jc w:val="center"/>
              <w:rPr>
                <w:rFonts w:cs="Arial"/>
                <w:b/>
                <w:bCs/>
                <w:sz w:val="20"/>
                <w:szCs w:val="20"/>
              </w:rPr>
            </w:pPr>
          </w:p>
        </w:tc>
      </w:tr>
      <w:tr w:rsidR="009A3064" w:rsidRPr="00B60EBE" w14:paraId="69D41F42" w14:textId="77777777" w:rsidTr="009A3064">
        <w:tc>
          <w:tcPr>
            <w:tcW w:w="1327" w:type="dxa"/>
          </w:tcPr>
          <w:p w14:paraId="008E6F80"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7358398B" w14:textId="77777777" w:rsidR="009A3064" w:rsidRPr="00B60EBE" w:rsidRDefault="009A3064" w:rsidP="009A3064">
            <w:pPr>
              <w:jc w:val="center"/>
              <w:rPr>
                <w:rFonts w:cs="Arial"/>
                <w:b/>
                <w:bCs/>
                <w:sz w:val="20"/>
                <w:szCs w:val="20"/>
              </w:rPr>
            </w:pPr>
          </w:p>
        </w:tc>
        <w:tc>
          <w:tcPr>
            <w:tcW w:w="969" w:type="dxa"/>
          </w:tcPr>
          <w:p w14:paraId="1AA4849B" w14:textId="77777777" w:rsidR="009A3064" w:rsidRPr="00B60EBE" w:rsidRDefault="009A3064" w:rsidP="009A3064">
            <w:pPr>
              <w:jc w:val="center"/>
              <w:rPr>
                <w:rFonts w:cs="Arial"/>
                <w:b/>
                <w:bCs/>
                <w:sz w:val="20"/>
                <w:szCs w:val="20"/>
              </w:rPr>
            </w:pPr>
          </w:p>
        </w:tc>
        <w:tc>
          <w:tcPr>
            <w:tcW w:w="969" w:type="dxa"/>
          </w:tcPr>
          <w:p w14:paraId="347FFE1C" w14:textId="77777777" w:rsidR="009A3064" w:rsidRPr="00B60EBE" w:rsidRDefault="009A3064" w:rsidP="009A3064">
            <w:pPr>
              <w:jc w:val="center"/>
              <w:rPr>
                <w:rFonts w:cs="Arial"/>
                <w:b/>
                <w:bCs/>
                <w:sz w:val="20"/>
                <w:szCs w:val="20"/>
              </w:rPr>
            </w:pPr>
          </w:p>
        </w:tc>
        <w:tc>
          <w:tcPr>
            <w:tcW w:w="969" w:type="dxa"/>
          </w:tcPr>
          <w:p w14:paraId="2D443CCF" w14:textId="77777777" w:rsidR="009A3064" w:rsidRPr="00B60EBE" w:rsidRDefault="009A3064" w:rsidP="009A3064">
            <w:pPr>
              <w:jc w:val="center"/>
              <w:rPr>
                <w:rFonts w:cs="Arial"/>
                <w:b/>
                <w:bCs/>
                <w:sz w:val="20"/>
                <w:szCs w:val="20"/>
              </w:rPr>
            </w:pPr>
          </w:p>
        </w:tc>
        <w:tc>
          <w:tcPr>
            <w:tcW w:w="1368" w:type="dxa"/>
            <w:gridSpan w:val="2"/>
          </w:tcPr>
          <w:p w14:paraId="2DDD935D" w14:textId="77777777" w:rsidR="009A3064" w:rsidRPr="00B60EBE" w:rsidRDefault="009A3064" w:rsidP="009A3064">
            <w:pPr>
              <w:jc w:val="center"/>
              <w:rPr>
                <w:rFonts w:cs="Arial"/>
                <w:b/>
                <w:bCs/>
                <w:sz w:val="20"/>
                <w:szCs w:val="20"/>
              </w:rPr>
            </w:pPr>
          </w:p>
        </w:tc>
        <w:tc>
          <w:tcPr>
            <w:tcW w:w="1083" w:type="dxa"/>
            <w:gridSpan w:val="2"/>
          </w:tcPr>
          <w:p w14:paraId="286B192C"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2" w:type="dxa"/>
            <w:gridSpan w:val="2"/>
          </w:tcPr>
          <w:p w14:paraId="2FB18447" w14:textId="77777777" w:rsidR="009A3064" w:rsidRPr="00B60EBE" w:rsidRDefault="009A3064" w:rsidP="009A3064">
            <w:pPr>
              <w:jc w:val="center"/>
              <w:rPr>
                <w:rFonts w:cs="Arial"/>
                <w:b/>
                <w:bCs/>
                <w:sz w:val="20"/>
                <w:szCs w:val="20"/>
              </w:rPr>
            </w:pPr>
          </w:p>
        </w:tc>
        <w:tc>
          <w:tcPr>
            <w:tcW w:w="1140" w:type="dxa"/>
            <w:gridSpan w:val="2"/>
          </w:tcPr>
          <w:p w14:paraId="482C62B9" w14:textId="77777777" w:rsidR="009A3064" w:rsidRPr="00B60EBE" w:rsidRDefault="009A3064" w:rsidP="009A3064">
            <w:pPr>
              <w:jc w:val="center"/>
              <w:rPr>
                <w:rFonts w:cs="Arial"/>
                <w:b/>
                <w:bCs/>
                <w:sz w:val="20"/>
                <w:szCs w:val="20"/>
              </w:rPr>
            </w:pPr>
          </w:p>
        </w:tc>
      </w:tr>
      <w:tr w:rsidR="009A3064" w:rsidRPr="00B60EBE" w14:paraId="1A0A728A" w14:textId="77777777" w:rsidTr="009A3064">
        <w:tc>
          <w:tcPr>
            <w:tcW w:w="1327" w:type="dxa"/>
          </w:tcPr>
          <w:p w14:paraId="09C00ED5"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2805AB6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C8DD786" w14:textId="77777777" w:rsidR="009A3064" w:rsidRPr="00B60EBE" w:rsidRDefault="009A3064" w:rsidP="009A3064">
            <w:pPr>
              <w:jc w:val="center"/>
              <w:rPr>
                <w:rFonts w:cs="Arial"/>
                <w:b/>
                <w:bCs/>
                <w:sz w:val="20"/>
                <w:szCs w:val="20"/>
              </w:rPr>
            </w:pPr>
          </w:p>
        </w:tc>
        <w:tc>
          <w:tcPr>
            <w:tcW w:w="969" w:type="dxa"/>
          </w:tcPr>
          <w:p w14:paraId="68921D99" w14:textId="77777777" w:rsidR="009A3064" w:rsidRPr="00B60EBE" w:rsidRDefault="009A3064" w:rsidP="009A3064">
            <w:pPr>
              <w:jc w:val="center"/>
              <w:rPr>
                <w:rFonts w:cs="Arial"/>
                <w:b/>
                <w:bCs/>
                <w:sz w:val="20"/>
                <w:szCs w:val="20"/>
              </w:rPr>
            </w:pPr>
          </w:p>
        </w:tc>
        <w:tc>
          <w:tcPr>
            <w:tcW w:w="969" w:type="dxa"/>
          </w:tcPr>
          <w:p w14:paraId="48866267"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6679F1D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6F40B36D" w14:textId="77777777" w:rsidR="009A3064" w:rsidRPr="00B60EBE" w:rsidRDefault="009A3064" w:rsidP="009A3064">
            <w:pPr>
              <w:jc w:val="center"/>
              <w:rPr>
                <w:rFonts w:cs="Arial"/>
                <w:b/>
                <w:bCs/>
                <w:sz w:val="20"/>
                <w:szCs w:val="20"/>
              </w:rPr>
            </w:pPr>
          </w:p>
        </w:tc>
        <w:tc>
          <w:tcPr>
            <w:tcW w:w="912" w:type="dxa"/>
            <w:gridSpan w:val="2"/>
          </w:tcPr>
          <w:p w14:paraId="20305E60" w14:textId="77777777" w:rsidR="009A3064" w:rsidRPr="00B60EBE" w:rsidRDefault="009A3064" w:rsidP="009A3064">
            <w:pPr>
              <w:jc w:val="center"/>
              <w:rPr>
                <w:rFonts w:cs="Arial"/>
                <w:b/>
                <w:bCs/>
                <w:sz w:val="20"/>
                <w:szCs w:val="20"/>
              </w:rPr>
            </w:pPr>
          </w:p>
        </w:tc>
        <w:tc>
          <w:tcPr>
            <w:tcW w:w="1140" w:type="dxa"/>
            <w:gridSpan w:val="2"/>
          </w:tcPr>
          <w:p w14:paraId="7AA1536D" w14:textId="77777777" w:rsidR="009A3064" w:rsidRPr="00B60EBE" w:rsidRDefault="009A3064" w:rsidP="009A3064">
            <w:pPr>
              <w:jc w:val="center"/>
              <w:rPr>
                <w:rFonts w:cs="Arial"/>
                <w:b/>
                <w:bCs/>
                <w:sz w:val="20"/>
                <w:szCs w:val="20"/>
              </w:rPr>
            </w:pPr>
          </w:p>
        </w:tc>
      </w:tr>
      <w:tr w:rsidR="009A3064" w:rsidRPr="00B60EBE" w14:paraId="715C0906" w14:textId="77777777" w:rsidTr="009A3064">
        <w:tc>
          <w:tcPr>
            <w:tcW w:w="1327" w:type="dxa"/>
          </w:tcPr>
          <w:p w14:paraId="1DD8C804" w14:textId="77777777" w:rsidR="009A3064" w:rsidRPr="00B60EBE" w:rsidRDefault="009A3064" w:rsidP="009A3064">
            <w:pPr>
              <w:rPr>
                <w:rFonts w:cs="Arial"/>
                <w:sz w:val="20"/>
                <w:szCs w:val="20"/>
              </w:rPr>
            </w:pPr>
            <w:r w:rsidRPr="00B60EBE">
              <w:rPr>
                <w:rFonts w:cs="Arial"/>
                <w:sz w:val="20"/>
                <w:szCs w:val="20"/>
              </w:rPr>
              <w:t>Кладово</w:t>
            </w:r>
          </w:p>
        </w:tc>
        <w:tc>
          <w:tcPr>
            <w:tcW w:w="953" w:type="dxa"/>
          </w:tcPr>
          <w:p w14:paraId="207DF78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B8EBB9C" w14:textId="77777777" w:rsidR="009A3064" w:rsidRPr="00B60EBE" w:rsidRDefault="009A3064" w:rsidP="009A3064">
            <w:pPr>
              <w:jc w:val="center"/>
              <w:rPr>
                <w:rFonts w:cs="Arial"/>
                <w:b/>
                <w:bCs/>
                <w:sz w:val="20"/>
                <w:szCs w:val="20"/>
              </w:rPr>
            </w:pPr>
          </w:p>
        </w:tc>
        <w:tc>
          <w:tcPr>
            <w:tcW w:w="969" w:type="dxa"/>
          </w:tcPr>
          <w:p w14:paraId="4DC00BEA" w14:textId="77777777" w:rsidR="009A3064" w:rsidRPr="00B60EBE" w:rsidRDefault="009A3064" w:rsidP="009A3064">
            <w:pPr>
              <w:jc w:val="center"/>
              <w:rPr>
                <w:rFonts w:cs="Arial"/>
                <w:b/>
                <w:bCs/>
                <w:sz w:val="20"/>
                <w:szCs w:val="20"/>
              </w:rPr>
            </w:pPr>
          </w:p>
        </w:tc>
        <w:tc>
          <w:tcPr>
            <w:tcW w:w="969" w:type="dxa"/>
          </w:tcPr>
          <w:p w14:paraId="5B95EB58" w14:textId="77777777" w:rsidR="009A3064" w:rsidRPr="00B60EBE" w:rsidRDefault="009A3064" w:rsidP="009A3064">
            <w:pPr>
              <w:jc w:val="center"/>
              <w:rPr>
                <w:rFonts w:cs="Arial"/>
                <w:b/>
                <w:bCs/>
                <w:sz w:val="20"/>
                <w:szCs w:val="20"/>
              </w:rPr>
            </w:pPr>
          </w:p>
        </w:tc>
        <w:tc>
          <w:tcPr>
            <w:tcW w:w="1368" w:type="dxa"/>
            <w:gridSpan w:val="2"/>
          </w:tcPr>
          <w:p w14:paraId="217278EB" w14:textId="77777777" w:rsidR="009A3064" w:rsidRPr="00B60EBE" w:rsidRDefault="009A3064" w:rsidP="009A3064">
            <w:pPr>
              <w:jc w:val="center"/>
              <w:rPr>
                <w:rFonts w:cs="Arial"/>
                <w:b/>
                <w:bCs/>
                <w:sz w:val="20"/>
                <w:szCs w:val="20"/>
              </w:rPr>
            </w:pPr>
          </w:p>
        </w:tc>
        <w:tc>
          <w:tcPr>
            <w:tcW w:w="1083" w:type="dxa"/>
            <w:gridSpan w:val="2"/>
          </w:tcPr>
          <w:p w14:paraId="3F95A311" w14:textId="77777777" w:rsidR="009A3064" w:rsidRPr="00B60EBE" w:rsidRDefault="009A3064" w:rsidP="009A3064">
            <w:pPr>
              <w:jc w:val="center"/>
              <w:rPr>
                <w:rFonts w:cs="Arial"/>
                <w:b/>
                <w:bCs/>
                <w:sz w:val="20"/>
                <w:szCs w:val="20"/>
              </w:rPr>
            </w:pPr>
          </w:p>
        </w:tc>
        <w:tc>
          <w:tcPr>
            <w:tcW w:w="912" w:type="dxa"/>
            <w:gridSpan w:val="2"/>
          </w:tcPr>
          <w:p w14:paraId="6A9D98E4" w14:textId="77777777" w:rsidR="009A3064" w:rsidRPr="00B60EBE" w:rsidRDefault="009A3064" w:rsidP="009A3064">
            <w:pPr>
              <w:jc w:val="center"/>
              <w:rPr>
                <w:rFonts w:cs="Arial"/>
                <w:b/>
                <w:bCs/>
                <w:sz w:val="20"/>
                <w:szCs w:val="20"/>
              </w:rPr>
            </w:pPr>
          </w:p>
        </w:tc>
        <w:tc>
          <w:tcPr>
            <w:tcW w:w="1140" w:type="dxa"/>
            <w:gridSpan w:val="2"/>
          </w:tcPr>
          <w:p w14:paraId="3AFF5B3D" w14:textId="77777777" w:rsidR="009A3064" w:rsidRPr="00B60EBE" w:rsidRDefault="009A3064" w:rsidP="009A3064">
            <w:pPr>
              <w:jc w:val="center"/>
              <w:rPr>
                <w:rFonts w:cs="Arial"/>
                <w:b/>
                <w:bCs/>
                <w:sz w:val="20"/>
                <w:szCs w:val="20"/>
              </w:rPr>
            </w:pPr>
          </w:p>
        </w:tc>
      </w:tr>
      <w:tr w:rsidR="009A3064" w:rsidRPr="00B60EBE" w14:paraId="586BC58E" w14:textId="77777777" w:rsidTr="009A3064">
        <w:trPr>
          <w:gridAfter w:val="2"/>
          <w:wAfter w:w="1140" w:type="dxa"/>
          <w:trHeight w:val="495"/>
        </w:trPr>
        <w:tc>
          <w:tcPr>
            <w:tcW w:w="1327" w:type="dxa"/>
            <w:shd w:val="clear" w:color="auto" w:fill="E6E6E6"/>
            <w:vAlign w:val="center"/>
          </w:tcPr>
          <w:p w14:paraId="72D33186" w14:textId="77777777" w:rsidR="009A3064" w:rsidRPr="00B60EBE" w:rsidRDefault="009A3064" w:rsidP="009A3064">
            <w:pPr>
              <w:jc w:val="center"/>
              <w:rPr>
                <w:rFonts w:cs="Arial"/>
                <w:b/>
                <w:bCs/>
                <w:sz w:val="16"/>
                <w:szCs w:val="16"/>
              </w:rPr>
            </w:pPr>
            <w:r w:rsidRPr="00B60EBE">
              <w:rPr>
                <w:rFonts w:cs="Arial"/>
                <w:b/>
                <w:bCs/>
                <w:sz w:val="16"/>
                <w:szCs w:val="16"/>
              </w:rPr>
              <w:t>СКЕНЕРИ</w:t>
            </w:r>
          </w:p>
        </w:tc>
        <w:tc>
          <w:tcPr>
            <w:tcW w:w="953" w:type="dxa"/>
          </w:tcPr>
          <w:p w14:paraId="2B1FD5BF" w14:textId="77777777" w:rsidR="009A3064" w:rsidRPr="00B60EBE" w:rsidRDefault="009A3064" w:rsidP="009A3064">
            <w:pPr>
              <w:jc w:val="center"/>
              <w:rPr>
                <w:rFonts w:cs="Arial"/>
                <w:b/>
                <w:bCs/>
                <w:sz w:val="20"/>
                <w:szCs w:val="20"/>
              </w:rPr>
            </w:pPr>
            <w:r w:rsidRPr="00B60EBE">
              <w:rPr>
                <w:rFonts w:cs="Arial"/>
                <w:sz w:val="18"/>
                <w:szCs w:val="18"/>
              </w:rPr>
              <w:t>HP Sjet 3400</w:t>
            </w:r>
            <w:r w:rsidRPr="00B60EBE">
              <w:rPr>
                <w:rFonts w:cs="Arial"/>
                <w:sz w:val="20"/>
                <w:szCs w:val="20"/>
              </w:rPr>
              <w:t>C</w:t>
            </w:r>
          </w:p>
        </w:tc>
        <w:tc>
          <w:tcPr>
            <w:tcW w:w="969" w:type="dxa"/>
          </w:tcPr>
          <w:p w14:paraId="7F57C1CC" w14:textId="77777777" w:rsidR="009A3064" w:rsidRPr="00B60EBE" w:rsidRDefault="009A3064" w:rsidP="009A3064">
            <w:pPr>
              <w:jc w:val="center"/>
              <w:rPr>
                <w:rFonts w:cs="Arial"/>
                <w:sz w:val="20"/>
                <w:szCs w:val="20"/>
              </w:rPr>
            </w:pPr>
            <w:r w:rsidRPr="00B60EBE">
              <w:rPr>
                <w:rFonts w:cs="Arial"/>
                <w:sz w:val="20"/>
                <w:szCs w:val="20"/>
              </w:rPr>
              <w:t>Genicom Color Page HR7X Slim</w:t>
            </w:r>
          </w:p>
        </w:tc>
        <w:tc>
          <w:tcPr>
            <w:tcW w:w="969" w:type="dxa"/>
          </w:tcPr>
          <w:p w14:paraId="64B29EE7" w14:textId="77777777" w:rsidR="009A3064" w:rsidRPr="00B60EBE" w:rsidRDefault="009A3064" w:rsidP="009A3064">
            <w:pPr>
              <w:jc w:val="center"/>
              <w:rPr>
                <w:rFonts w:cs="Arial"/>
                <w:b/>
                <w:bCs/>
                <w:sz w:val="20"/>
                <w:szCs w:val="20"/>
              </w:rPr>
            </w:pPr>
            <w:r w:rsidRPr="00B60EBE">
              <w:rPr>
                <w:rFonts w:cs="Arial"/>
                <w:sz w:val="18"/>
                <w:szCs w:val="18"/>
              </w:rPr>
              <w:t>HP Sjet 3970</w:t>
            </w:r>
          </w:p>
        </w:tc>
        <w:tc>
          <w:tcPr>
            <w:tcW w:w="969" w:type="dxa"/>
          </w:tcPr>
          <w:p w14:paraId="3386DE0F" w14:textId="77777777" w:rsidR="009A3064" w:rsidRPr="00B60EBE" w:rsidRDefault="009A3064" w:rsidP="009A3064">
            <w:pPr>
              <w:jc w:val="center"/>
              <w:rPr>
                <w:rFonts w:cs="Arial"/>
                <w:b/>
                <w:bCs/>
                <w:sz w:val="20"/>
                <w:szCs w:val="20"/>
              </w:rPr>
            </w:pPr>
            <w:r w:rsidRPr="00B60EBE">
              <w:rPr>
                <w:rFonts w:cs="Arial"/>
                <w:sz w:val="18"/>
                <w:szCs w:val="18"/>
              </w:rPr>
              <w:t>HP Sjet 2200C</w:t>
            </w:r>
          </w:p>
        </w:tc>
        <w:tc>
          <w:tcPr>
            <w:tcW w:w="1368" w:type="dxa"/>
            <w:gridSpan w:val="2"/>
          </w:tcPr>
          <w:p w14:paraId="5801ACA1" w14:textId="77777777" w:rsidR="009A3064" w:rsidRPr="00B60EBE" w:rsidRDefault="009A3064" w:rsidP="009A3064">
            <w:pPr>
              <w:jc w:val="center"/>
              <w:rPr>
                <w:rFonts w:cs="Arial"/>
                <w:b/>
                <w:bCs/>
                <w:sz w:val="20"/>
                <w:szCs w:val="20"/>
              </w:rPr>
            </w:pPr>
            <w:r w:rsidRPr="00B60EBE">
              <w:rPr>
                <w:rFonts w:cs="Arial"/>
                <w:sz w:val="18"/>
                <w:szCs w:val="18"/>
              </w:rPr>
              <w:t>HP Sjet 2300C</w:t>
            </w:r>
          </w:p>
        </w:tc>
        <w:tc>
          <w:tcPr>
            <w:tcW w:w="1083" w:type="dxa"/>
            <w:gridSpan w:val="2"/>
          </w:tcPr>
          <w:p w14:paraId="53488BC2" w14:textId="77777777" w:rsidR="009A3064" w:rsidRPr="00B60EBE" w:rsidRDefault="009A3064" w:rsidP="009A3064">
            <w:pPr>
              <w:jc w:val="center"/>
              <w:rPr>
                <w:rFonts w:cs="Arial"/>
                <w:b/>
                <w:bCs/>
                <w:sz w:val="20"/>
                <w:szCs w:val="20"/>
              </w:rPr>
            </w:pPr>
            <w:r w:rsidRPr="00B60EBE">
              <w:rPr>
                <w:rFonts w:cs="Arial"/>
                <w:sz w:val="18"/>
                <w:szCs w:val="18"/>
              </w:rPr>
              <w:t>HP Sjet 4850</w:t>
            </w:r>
          </w:p>
        </w:tc>
        <w:tc>
          <w:tcPr>
            <w:tcW w:w="912" w:type="dxa"/>
            <w:gridSpan w:val="2"/>
          </w:tcPr>
          <w:p w14:paraId="21266134" w14:textId="77777777" w:rsidR="009A3064" w:rsidRPr="00B60EBE" w:rsidRDefault="009A3064" w:rsidP="009A3064">
            <w:pPr>
              <w:jc w:val="center"/>
              <w:rPr>
                <w:rFonts w:cs="Arial"/>
                <w:sz w:val="20"/>
                <w:szCs w:val="20"/>
              </w:rPr>
            </w:pPr>
            <w:r w:rsidRPr="00B60EBE">
              <w:rPr>
                <w:rFonts w:cs="Arial"/>
                <w:sz w:val="20"/>
                <w:szCs w:val="20"/>
              </w:rPr>
              <w:t>Mustek 600 CP</w:t>
            </w:r>
          </w:p>
        </w:tc>
      </w:tr>
      <w:tr w:rsidR="009A3064" w:rsidRPr="00B60EBE" w14:paraId="532C6862" w14:textId="77777777" w:rsidTr="009A3064">
        <w:trPr>
          <w:gridAfter w:val="2"/>
          <w:wAfter w:w="1140" w:type="dxa"/>
        </w:trPr>
        <w:tc>
          <w:tcPr>
            <w:tcW w:w="1327" w:type="dxa"/>
          </w:tcPr>
          <w:p w14:paraId="3986C53C" w14:textId="77777777" w:rsidR="009A3064" w:rsidRPr="00B60EBE" w:rsidRDefault="009A3064" w:rsidP="009A3064">
            <w:pPr>
              <w:rPr>
                <w:rFonts w:cs="Arial"/>
                <w:sz w:val="20"/>
                <w:szCs w:val="20"/>
              </w:rPr>
            </w:pPr>
            <w:r w:rsidRPr="00B60EBE">
              <w:rPr>
                <w:rFonts w:cs="Arial"/>
                <w:sz w:val="20"/>
                <w:szCs w:val="20"/>
              </w:rPr>
              <w:t>Димитровград</w:t>
            </w:r>
          </w:p>
        </w:tc>
        <w:tc>
          <w:tcPr>
            <w:tcW w:w="953" w:type="dxa"/>
          </w:tcPr>
          <w:p w14:paraId="024950D0" w14:textId="77777777" w:rsidR="009A3064" w:rsidRPr="00B60EBE" w:rsidRDefault="009A3064" w:rsidP="009A3064">
            <w:pPr>
              <w:jc w:val="center"/>
              <w:rPr>
                <w:rFonts w:cs="Arial"/>
                <w:b/>
                <w:bCs/>
                <w:sz w:val="20"/>
                <w:szCs w:val="20"/>
              </w:rPr>
            </w:pPr>
          </w:p>
        </w:tc>
        <w:tc>
          <w:tcPr>
            <w:tcW w:w="969" w:type="dxa"/>
          </w:tcPr>
          <w:p w14:paraId="51ADF003"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18DD82A1" w14:textId="77777777" w:rsidR="009A3064" w:rsidRPr="00B60EBE" w:rsidRDefault="009A3064" w:rsidP="009A3064">
            <w:pPr>
              <w:jc w:val="center"/>
              <w:rPr>
                <w:rFonts w:cs="Arial"/>
                <w:b/>
                <w:bCs/>
                <w:sz w:val="20"/>
                <w:szCs w:val="20"/>
              </w:rPr>
            </w:pPr>
          </w:p>
        </w:tc>
        <w:tc>
          <w:tcPr>
            <w:tcW w:w="969" w:type="dxa"/>
          </w:tcPr>
          <w:p w14:paraId="04E91550" w14:textId="77777777" w:rsidR="009A3064" w:rsidRPr="00B60EBE" w:rsidRDefault="009A3064" w:rsidP="009A3064">
            <w:pPr>
              <w:jc w:val="center"/>
              <w:rPr>
                <w:rFonts w:cs="Arial"/>
                <w:b/>
                <w:bCs/>
                <w:sz w:val="20"/>
                <w:szCs w:val="20"/>
              </w:rPr>
            </w:pPr>
          </w:p>
        </w:tc>
        <w:tc>
          <w:tcPr>
            <w:tcW w:w="1368" w:type="dxa"/>
            <w:gridSpan w:val="2"/>
          </w:tcPr>
          <w:p w14:paraId="7CE341BA" w14:textId="77777777" w:rsidR="009A3064" w:rsidRPr="00B60EBE" w:rsidRDefault="009A3064" w:rsidP="009A3064">
            <w:pPr>
              <w:jc w:val="center"/>
              <w:rPr>
                <w:rFonts w:cs="Arial"/>
                <w:b/>
                <w:bCs/>
                <w:sz w:val="20"/>
                <w:szCs w:val="20"/>
              </w:rPr>
            </w:pPr>
          </w:p>
        </w:tc>
        <w:tc>
          <w:tcPr>
            <w:tcW w:w="1083" w:type="dxa"/>
            <w:gridSpan w:val="2"/>
          </w:tcPr>
          <w:p w14:paraId="355D6818" w14:textId="77777777" w:rsidR="009A3064" w:rsidRPr="00B60EBE" w:rsidRDefault="009A3064" w:rsidP="009A3064">
            <w:pPr>
              <w:jc w:val="center"/>
              <w:rPr>
                <w:rFonts w:cs="Arial"/>
                <w:b/>
                <w:bCs/>
                <w:sz w:val="20"/>
                <w:szCs w:val="20"/>
              </w:rPr>
            </w:pPr>
          </w:p>
        </w:tc>
        <w:tc>
          <w:tcPr>
            <w:tcW w:w="912" w:type="dxa"/>
            <w:gridSpan w:val="2"/>
          </w:tcPr>
          <w:p w14:paraId="5B6F2D5E" w14:textId="77777777" w:rsidR="009A3064" w:rsidRPr="00B60EBE" w:rsidRDefault="009A3064" w:rsidP="009A3064">
            <w:pPr>
              <w:jc w:val="center"/>
              <w:rPr>
                <w:rFonts w:cs="Arial"/>
                <w:b/>
                <w:bCs/>
                <w:sz w:val="20"/>
                <w:szCs w:val="20"/>
              </w:rPr>
            </w:pPr>
          </w:p>
        </w:tc>
      </w:tr>
      <w:tr w:rsidR="009A3064" w:rsidRPr="00B60EBE" w14:paraId="09B48A26" w14:textId="77777777" w:rsidTr="009A3064">
        <w:trPr>
          <w:gridAfter w:val="2"/>
          <w:wAfter w:w="1140" w:type="dxa"/>
        </w:trPr>
        <w:tc>
          <w:tcPr>
            <w:tcW w:w="1327" w:type="dxa"/>
          </w:tcPr>
          <w:p w14:paraId="69AD4D64" w14:textId="77777777" w:rsidR="009A3064" w:rsidRPr="00B60EBE" w:rsidRDefault="009A3064" w:rsidP="009A3064">
            <w:pPr>
              <w:rPr>
                <w:rFonts w:cs="Arial"/>
                <w:sz w:val="20"/>
                <w:szCs w:val="20"/>
                <w:lang w:val="ru-RU"/>
              </w:rPr>
            </w:pPr>
            <w:r w:rsidRPr="00B60EBE">
              <w:rPr>
                <w:rFonts w:cs="Arial"/>
                <w:sz w:val="20"/>
                <w:szCs w:val="20"/>
                <w:lang w:val="ru-RU"/>
              </w:rPr>
              <w:lastRenderedPageBreak/>
              <w:t>Врање - ИТ и ВУГ служба</w:t>
            </w:r>
          </w:p>
        </w:tc>
        <w:tc>
          <w:tcPr>
            <w:tcW w:w="953" w:type="dxa"/>
          </w:tcPr>
          <w:p w14:paraId="387EF4B5"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97E957F" w14:textId="77777777" w:rsidR="009A3064" w:rsidRPr="00B60EBE" w:rsidRDefault="009A3064" w:rsidP="009A3064">
            <w:pPr>
              <w:jc w:val="center"/>
              <w:rPr>
                <w:rFonts w:cs="Arial"/>
                <w:b/>
                <w:bCs/>
                <w:sz w:val="20"/>
                <w:szCs w:val="20"/>
              </w:rPr>
            </w:pPr>
          </w:p>
        </w:tc>
        <w:tc>
          <w:tcPr>
            <w:tcW w:w="969" w:type="dxa"/>
          </w:tcPr>
          <w:p w14:paraId="083A2FDD" w14:textId="77777777" w:rsidR="009A3064" w:rsidRPr="00B60EBE" w:rsidRDefault="009A3064" w:rsidP="009A3064">
            <w:pPr>
              <w:jc w:val="center"/>
              <w:rPr>
                <w:rFonts w:cs="Arial"/>
                <w:b/>
                <w:bCs/>
                <w:sz w:val="20"/>
                <w:szCs w:val="20"/>
              </w:rPr>
            </w:pPr>
          </w:p>
        </w:tc>
        <w:tc>
          <w:tcPr>
            <w:tcW w:w="969" w:type="dxa"/>
          </w:tcPr>
          <w:p w14:paraId="3B4AD52D" w14:textId="77777777" w:rsidR="009A3064" w:rsidRPr="00B60EBE" w:rsidRDefault="009A3064" w:rsidP="009A3064">
            <w:pPr>
              <w:jc w:val="center"/>
              <w:rPr>
                <w:rFonts w:cs="Arial"/>
                <w:b/>
                <w:bCs/>
                <w:sz w:val="20"/>
                <w:szCs w:val="20"/>
              </w:rPr>
            </w:pPr>
          </w:p>
        </w:tc>
        <w:tc>
          <w:tcPr>
            <w:tcW w:w="1368" w:type="dxa"/>
            <w:gridSpan w:val="2"/>
          </w:tcPr>
          <w:p w14:paraId="40E0F969" w14:textId="77777777" w:rsidR="009A3064" w:rsidRPr="00B60EBE" w:rsidRDefault="009A3064" w:rsidP="009A3064">
            <w:pPr>
              <w:jc w:val="center"/>
              <w:rPr>
                <w:rFonts w:cs="Arial"/>
                <w:b/>
                <w:bCs/>
                <w:sz w:val="20"/>
                <w:szCs w:val="20"/>
              </w:rPr>
            </w:pPr>
          </w:p>
        </w:tc>
        <w:tc>
          <w:tcPr>
            <w:tcW w:w="1083" w:type="dxa"/>
            <w:gridSpan w:val="2"/>
          </w:tcPr>
          <w:p w14:paraId="11CD17B9" w14:textId="77777777" w:rsidR="009A3064" w:rsidRPr="00B60EBE" w:rsidRDefault="009A3064" w:rsidP="009A3064">
            <w:pPr>
              <w:jc w:val="center"/>
              <w:rPr>
                <w:rFonts w:cs="Arial"/>
                <w:b/>
                <w:bCs/>
                <w:sz w:val="20"/>
                <w:szCs w:val="20"/>
              </w:rPr>
            </w:pPr>
          </w:p>
        </w:tc>
        <w:tc>
          <w:tcPr>
            <w:tcW w:w="912" w:type="dxa"/>
            <w:gridSpan w:val="2"/>
          </w:tcPr>
          <w:p w14:paraId="0413E13D" w14:textId="77777777" w:rsidR="009A3064" w:rsidRPr="00B60EBE" w:rsidRDefault="009A3064" w:rsidP="009A3064">
            <w:pPr>
              <w:jc w:val="center"/>
              <w:rPr>
                <w:rFonts w:cs="Arial"/>
                <w:b/>
                <w:bCs/>
                <w:sz w:val="20"/>
                <w:szCs w:val="20"/>
              </w:rPr>
            </w:pPr>
          </w:p>
        </w:tc>
      </w:tr>
      <w:tr w:rsidR="009A3064" w:rsidRPr="00B60EBE" w14:paraId="2AAD9DDD" w14:textId="77777777" w:rsidTr="009A3064">
        <w:trPr>
          <w:gridAfter w:val="2"/>
          <w:wAfter w:w="1140" w:type="dxa"/>
        </w:trPr>
        <w:tc>
          <w:tcPr>
            <w:tcW w:w="1327" w:type="dxa"/>
          </w:tcPr>
          <w:p w14:paraId="6E2494FD" w14:textId="77777777" w:rsidR="009A3064" w:rsidRPr="00B60EBE" w:rsidRDefault="009A3064" w:rsidP="009A3064">
            <w:pPr>
              <w:rPr>
                <w:rFonts w:cs="Arial"/>
                <w:sz w:val="20"/>
                <w:szCs w:val="20"/>
              </w:rPr>
            </w:pPr>
            <w:r w:rsidRPr="00B60EBE">
              <w:rPr>
                <w:rFonts w:cs="Arial"/>
                <w:sz w:val="20"/>
                <w:szCs w:val="20"/>
              </w:rPr>
              <w:t>Врање - радионица</w:t>
            </w:r>
          </w:p>
        </w:tc>
        <w:tc>
          <w:tcPr>
            <w:tcW w:w="953" w:type="dxa"/>
          </w:tcPr>
          <w:p w14:paraId="0C74AF2A"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73709E78" w14:textId="77777777" w:rsidR="009A3064" w:rsidRPr="00B60EBE" w:rsidRDefault="009A3064" w:rsidP="009A3064">
            <w:pPr>
              <w:jc w:val="center"/>
              <w:rPr>
                <w:rFonts w:cs="Arial"/>
                <w:b/>
                <w:bCs/>
                <w:sz w:val="20"/>
                <w:szCs w:val="20"/>
              </w:rPr>
            </w:pPr>
          </w:p>
        </w:tc>
        <w:tc>
          <w:tcPr>
            <w:tcW w:w="969" w:type="dxa"/>
          </w:tcPr>
          <w:p w14:paraId="427C54FC" w14:textId="77777777" w:rsidR="009A3064" w:rsidRPr="00B60EBE" w:rsidRDefault="009A3064" w:rsidP="009A3064">
            <w:pPr>
              <w:jc w:val="center"/>
              <w:rPr>
                <w:rFonts w:cs="Arial"/>
                <w:b/>
                <w:bCs/>
                <w:sz w:val="20"/>
                <w:szCs w:val="20"/>
              </w:rPr>
            </w:pPr>
          </w:p>
        </w:tc>
        <w:tc>
          <w:tcPr>
            <w:tcW w:w="969" w:type="dxa"/>
          </w:tcPr>
          <w:p w14:paraId="36D516E6" w14:textId="77777777" w:rsidR="009A3064" w:rsidRPr="00B60EBE" w:rsidRDefault="009A3064" w:rsidP="009A3064">
            <w:pPr>
              <w:jc w:val="center"/>
              <w:rPr>
                <w:rFonts w:cs="Arial"/>
                <w:b/>
                <w:bCs/>
                <w:sz w:val="20"/>
                <w:szCs w:val="20"/>
              </w:rPr>
            </w:pPr>
          </w:p>
        </w:tc>
        <w:tc>
          <w:tcPr>
            <w:tcW w:w="1368" w:type="dxa"/>
            <w:gridSpan w:val="2"/>
          </w:tcPr>
          <w:p w14:paraId="27DC36BE" w14:textId="77777777" w:rsidR="009A3064" w:rsidRPr="00B60EBE" w:rsidRDefault="009A3064" w:rsidP="009A3064">
            <w:pPr>
              <w:jc w:val="center"/>
              <w:rPr>
                <w:rFonts w:cs="Arial"/>
                <w:b/>
                <w:bCs/>
                <w:sz w:val="20"/>
                <w:szCs w:val="20"/>
              </w:rPr>
            </w:pPr>
          </w:p>
        </w:tc>
        <w:tc>
          <w:tcPr>
            <w:tcW w:w="1083" w:type="dxa"/>
            <w:gridSpan w:val="2"/>
          </w:tcPr>
          <w:p w14:paraId="462CF1E9" w14:textId="77777777" w:rsidR="009A3064" w:rsidRPr="00B60EBE" w:rsidRDefault="009A3064" w:rsidP="009A3064">
            <w:pPr>
              <w:jc w:val="center"/>
              <w:rPr>
                <w:rFonts w:cs="Arial"/>
                <w:b/>
                <w:bCs/>
                <w:sz w:val="20"/>
                <w:szCs w:val="20"/>
              </w:rPr>
            </w:pPr>
          </w:p>
        </w:tc>
        <w:tc>
          <w:tcPr>
            <w:tcW w:w="912" w:type="dxa"/>
            <w:gridSpan w:val="2"/>
          </w:tcPr>
          <w:p w14:paraId="45495E25" w14:textId="77777777" w:rsidR="009A3064" w:rsidRPr="00B60EBE" w:rsidRDefault="009A3064" w:rsidP="009A3064">
            <w:pPr>
              <w:jc w:val="center"/>
              <w:rPr>
                <w:rFonts w:cs="Arial"/>
                <w:b/>
                <w:bCs/>
                <w:sz w:val="20"/>
                <w:szCs w:val="20"/>
              </w:rPr>
            </w:pPr>
          </w:p>
        </w:tc>
      </w:tr>
      <w:tr w:rsidR="009A3064" w:rsidRPr="00B60EBE" w14:paraId="31EC532F" w14:textId="77777777" w:rsidTr="009A3064">
        <w:trPr>
          <w:gridAfter w:val="2"/>
          <w:wAfter w:w="1140" w:type="dxa"/>
        </w:trPr>
        <w:tc>
          <w:tcPr>
            <w:tcW w:w="1327" w:type="dxa"/>
          </w:tcPr>
          <w:p w14:paraId="618DFAC1" w14:textId="77777777" w:rsidR="009A3064" w:rsidRPr="00B60EBE" w:rsidRDefault="009A3064" w:rsidP="009A3064">
            <w:pPr>
              <w:rPr>
                <w:rFonts w:cs="Arial"/>
                <w:sz w:val="20"/>
                <w:szCs w:val="20"/>
              </w:rPr>
            </w:pPr>
            <w:r w:rsidRPr="00B60EBE">
              <w:rPr>
                <w:rFonts w:cs="Arial"/>
                <w:sz w:val="20"/>
                <w:szCs w:val="20"/>
              </w:rPr>
              <w:t xml:space="preserve">Врање - </w:t>
            </w:r>
          </w:p>
          <w:p w14:paraId="1ED9A54B" w14:textId="77777777" w:rsidR="009A3064" w:rsidRPr="00B60EBE" w:rsidRDefault="009A3064" w:rsidP="009A3064">
            <w:pPr>
              <w:rPr>
                <w:rFonts w:cs="Arial"/>
                <w:sz w:val="20"/>
                <w:szCs w:val="20"/>
              </w:rPr>
            </w:pPr>
            <w:r w:rsidRPr="00B60EBE">
              <w:rPr>
                <w:rFonts w:cs="Arial"/>
                <w:sz w:val="20"/>
                <w:szCs w:val="20"/>
              </w:rPr>
              <w:t>баждарна</w:t>
            </w:r>
          </w:p>
          <w:p w14:paraId="1EA6E64B" w14:textId="77777777" w:rsidR="009A3064" w:rsidRPr="00B60EBE" w:rsidRDefault="009A3064" w:rsidP="009A3064">
            <w:pPr>
              <w:rPr>
                <w:rFonts w:cs="Arial"/>
                <w:sz w:val="20"/>
                <w:szCs w:val="20"/>
              </w:rPr>
            </w:pPr>
            <w:r w:rsidRPr="00B60EBE">
              <w:rPr>
                <w:rFonts w:cs="Arial"/>
                <w:sz w:val="20"/>
                <w:szCs w:val="20"/>
              </w:rPr>
              <w:t>радионица</w:t>
            </w:r>
          </w:p>
        </w:tc>
        <w:tc>
          <w:tcPr>
            <w:tcW w:w="953" w:type="dxa"/>
          </w:tcPr>
          <w:p w14:paraId="03DD9FF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684F9775" w14:textId="77777777" w:rsidR="009A3064" w:rsidRPr="00B60EBE" w:rsidRDefault="009A3064" w:rsidP="009A3064">
            <w:pPr>
              <w:jc w:val="center"/>
              <w:rPr>
                <w:rFonts w:cs="Arial"/>
                <w:b/>
                <w:bCs/>
                <w:sz w:val="20"/>
                <w:szCs w:val="20"/>
              </w:rPr>
            </w:pPr>
          </w:p>
        </w:tc>
        <w:tc>
          <w:tcPr>
            <w:tcW w:w="969" w:type="dxa"/>
          </w:tcPr>
          <w:p w14:paraId="50724895" w14:textId="77777777" w:rsidR="009A3064" w:rsidRPr="00B60EBE" w:rsidRDefault="009A3064" w:rsidP="009A3064">
            <w:pPr>
              <w:jc w:val="center"/>
              <w:rPr>
                <w:rFonts w:cs="Arial"/>
                <w:b/>
                <w:bCs/>
                <w:sz w:val="20"/>
                <w:szCs w:val="20"/>
              </w:rPr>
            </w:pPr>
          </w:p>
        </w:tc>
        <w:tc>
          <w:tcPr>
            <w:tcW w:w="969" w:type="dxa"/>
          </w:tcPr>
          <w:p w14:paraId="4B57573E" w14:textId="77777777" w:rsidR="009A3064" w:rsidRPr="00B60EBE" w:rsidRDefault="009A3064" w:rsidP="009A3064">
            <w:pPr>
              <w:jc w:val="center"/>
              <w:rPr>
                <w:rFonts w:cs="Arial"/>
                <w:b/>
                <w:bCs/>
                <w:sz w:val="20"/>
                <w:szCs w:val="20"/>
              </w:rPr>
            </w:pPr>
          </w:p>
        </w:tc>
        <w:tc>
          <w:tcPr>
            <w:tcW w:w="1368" w:type="dxa"/>
            <w:gridSpan w:val="2"/>
          </w:tcPr>
          <w:p w14:paraId="70BABA90" w14:textId="77777777" w:rsidR="009A3064" w:rsidRPr="00B60EBE" w:rsidRDefault="009A3064" w:rsidP="009A3064">
            <w:pPr>
              <w:jc w:val="center"/>
              <w:rPr>
                <w:rFonts w:cs="Arial"/>
                <w:b/>
                <w:bCs/>
                <w:sz w:val="20"/>
                <w:szCs w:val="20"/>
              </w:rPr>
            </w:pPr>
          </w:p>
        </w:tc>
        <w:tc>
          <w:tcPr>
            <w:tcW w:w="1083" w:type="dxa"/>
            <w:gridSpan w:val="2"/>
          </w:tcPr>
          <w:p w14:paraId="46942CBC" w14:textId="77777777" w:rsidR="009A3064" w:rsidRPr="00B60EBE" w:rsidRDefault="009A3064" w:rsidP="009A3064">
            <w:pPr>
              <w:jc w:val="center"/>
              <w:rPr>
                <w:rFonts w:cs="Arial"/>
                <w:b/>
                <w:bCs/>
                <w:sz w:val="20"/>
                <w:szCs w:val="20"/>
              </w:rPr>
            </w:pPr>
          </w:p>
        </w:tc>
        <w:tc>
          <w:tcPr>
            <w:tcW w:w="912" w:type="dxa"/>
            <w:gridSpan w:val="2"/>
          </w:tcPr>
          <w:p w14:paraId="3D84FD0B" w14:textId="77777777" w:rsidR="009A3064" w:rsidRPr="00B60EBE" w:rsidRDefault="009A3064" w:rsidP="009A3064">
            <w:pPr>
              <w:jc w:val="center"/>
              <w:rPr>
                <w:rFonts w:cs="Arial"/>
                <w:b/>
                <w:bCs/>
                <w:sz w:val="20"/>
                <w:szCs w:val="20"/>
              </w:rPr>
            </w:pPr>
          </w:p>
        </w:tc>
      </w:tr>
      <w:tr w:rsidR="009A3064" w:rsidRPr="00B60EBE" w14:paraId="01C302AF" w14:textId="77777777" w:rsidTr="009A3064">
        <w:trPr>
          <w:gridAfter w:val="2"/>
          <w:wAfter w:w="1140" w:type="dxa"/>
        </w:trPr>
        <w:tc>
          <w:tcPr>
            <w:tcW w:w="1327" w:type="dxa"/>
          </w:tcPr>
          <w:p w14:paraId="523FF0CA" w14:textId="77777777" w:rsidR="009A3064" w:rsidRPr="00B60EBE" w:rsidRDefault="009A3064" w:rsidP="009A3064">
            <w:pPr>
              <w:rPr>
                <w:rFonts w:cs="Arial"/>
                <w:sz w:val="20"/>
                <w:szCs w:val="20"/>
              </w:rPr>
            </w:pPr>
            <w:r w:rsidRPr="00B60EBE">
              <w:rPr>
                <w:rFonts w:cs="Arial"/>
                <w:sz w:val="20"/>
                <w:szCs w:val="20"/>
              </w:rPr>
              <w:t>Зајечар – зграда управе</w:t>
            </w:r>
          </w:p>
        </w:tc>
        <w:tc>
          <w:tcPr>
            <w:tcW w:w="953" w:type="dxa"/>
          </w:tcPr>
          <w:p w14:paraId="7A05507E" w14:textId="77777777" w:rsidR="009A3064" w:rsidRPr="00B60EBE" w:rsidRDefault="009A3064" w:rsidP="009A3064">
            <w:pPr>
              <w:jc w:val="center"/>
              <w:rPr>
                <w:rFonts w:cs="Arial"/>
                <w:b/>
                <w:bCs/>
                <w:sz w:val="20"/>
                <w:szCs w:val="20"/>
              </w:rPr>
            </w:pPr>
          </w:p>
        </w:tc>
        <w:tc>
          <w:tcPr>
            <w:tcW w:w="969" w:type="dxa"/>
          </w:tcPr>
          <w:p w14:paraId="38EDED2E" w14:textId="77777777" w:rsidR="009A3064" w:rsidRPr="00B60EBE" w:rsidRDefault="009A3064" w:rsidP="009A3064">
            <w:pPr>
              <w:jc w:val="center"/>
              <w:rPr>
                <w:rFonts w:cs="Arial"/>
                <w:b/>
                <w:bCs/>
                <w:sz w:val="20"/>
                <w:szCs w:val="20"/>
              </w:rPr>
            </w:pPr>
          </w:p>
        </w:tc>
        <w:tc>
          <w:tcPr>
            <w:tcW w:w="969" w:type="dxa"/>
          </w:tcPr>
          <w:p w14:paraId="1AB0DDD9"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969" w:type="dxa"/>
          </w:tcPr>
          <w:p w14:paraId="0E3B8309" w14:textId="77777777" w:rsidR="009A3064" w:rsidRPr="00B60EBE" w:rsidRDefault="009A3064" w:rsidP="009A3064">
            <w:pPr>
              <w:jc w:val="center"/>
              <w:rPr>
                <w:rFonts w:cs="Arial"/>
                <w:b/>
                <w:bCs/>
                <w:sz w:val="20"/>
                <w:szCs w:val="20"/>
              </w:rPr>
            </w:pPr>
          </w:p>
        </w:tc>
        <w:tc>
          <w:tcPr>
            <w:tcW w:w="1368" w:type="dxa"/>
            <w:gridSpan w:val="2"/>
          </w:tcPr>
          <w:p w14:paraId="1C1EA266" w14:textId="77777777" w:rsidR="009A3064" w:rsidRPr="00B60EBE" w:rsidRDefault="009A3064" w:rsidP="009A3064">
            <w:pPr>
              <w:jc w:val="center"/>
              <w:rPr>
                <w:rFonts w:cs="Arial"/>
                <w:b/>
                <w:bCs/>
                <w:sz w:val="20"/>
                <w:szCs w:val="20"/>
              </w:rPr>
            </w:pPr>
          </w:p>
        </w:tc>
        <w:tc>
          <w:tcPr>
            <w:tcW w:w="1083" w:type="dxa"/>
            <w:gridSpan w:val="2"/>
          </w:tcPr>
          <w:p w14:paraId="5E48EA63" w14:textId="77777777" w:rsidR="009A3064" w:rsidRPr="00B60EBE" w:rsidRDefault="009A3064" w:rsidP="009A3064">
            <w:pPr>
              <w:jc w:val="center"/>
              <w:rPr>
                <w:rFonts w:cs="Arial"/>
                <w:b/>
                <w:bCs/>
                <w:sz w:val="20"/>
                <w:szCs w:val="20"/>
              </w:rPr>
            </w:pPr>
          </w:p>
        </w:tc>
        <w:tc>
          <w:tcPr>
            <w:tcW w:w="912" w:type="dxa"/>
            <w:gridSpan w:val="2"/>
          </w:tcPr>
          <w:p w14:paraId="2E54AECF" w14:textId="77777777" w:rsidR="009A3064" w:rsidRPr="00B60EBE" w:rsidRDefault="009A3064" w:rsidP="009A3064">
            <w:pPr>
              <w:jc w:val="center"/>
              <w:rPr>
                <w:rFonts w:cs="Arial"/>
                <w:b/>
                <w:bCs/>
                <w:sz w:val="20"/>
                <w:szCs w:val="20"/>
              </w:rPr>
            </w:pPr>
          </w:p>
        </w:tc>
      </w:tr>
      <w:tr w:rsidR="009A3064" w:rsidRPr="00B60EBE" w14:paraId="16F420E0" w14:textId="77777777" w:rsidTr="009A3064">
        <w:trPr>
          <w:gridAfter w:val="2"/>
          <w:wAfter w:w="1140" w:type="dxa"/>
        </w:trPr>
        <w:tc>
          <w:tcPr>
            <w:tcW w:w="1327" w:type="dxa"/>
          </w:tcPr>
          <w:p w14:paraId="314AB1FE"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953" w:type="dxa"/>
          </w:tcPr>
          <w:p w14:paraId="199B1C85" w14:textId="77777777" w:rsidR="009A3064" w:rsidRPr="00B60EBE" w:rsidRDefault="009A3064" w:rsidP="009A3064">
            <w:pPr>
              <w:jc w:val="center"/>
              <w:rPr>
                <w:rFonts w:cs="Arial"/>
                <w:b/>
                <w:bCs/>
                <w:sz w:val="20"/>
                <w:szCs w:val="20"/>
              </w:rPr>
            </w:pPr>
          </w:p>
        </w:tc>
        <w:tc>
          <w:tcPr>
            <w:tcW w:w="969" w:type="dxa"/>
          </w:tcPr>
          <w:p w14:paraId="6EA1CA1E" w14:textId="77777777" w:rsidR="009A3064" w:rsidRPr="00B60EBE" w:rsidRDefault="009A3064" w:rsidP="009A3064">
            <w:pPr>
              <w:jc w:val="center"/>
              <w:rPr>
                <w:rFonts w:cs="Arial"/>
                <w:b/>
                <w:bCs/>
                <w:sz w:val="20"/>
                <w:szCs w:val="20"/>
              </w:rPr>
            </w:pPr>
          </w:p>
        </w:tc>
        <w:tc>
          <w:tcPr>
            <w:tcW w:w="969" w:type="dxa"/>
          </w:tcPr>
          <w:p w14:paraId="4FD3DCC1" w14:textId="77777777" w:rsidR="009A3064" w:rsidRPr="00B60EBE" w:rsidRDefault="009A3064" w:rsidP="009A3064">
            <w:pPr>
              <w:jc w:val="center"/>
              <w:rPr>
                <w:rFonts w:cs="Arial"/>
                <w:b/>
                <w:bCs/>
                <w:sz w:val="20"/>
                <w:szCs w:val="20"/>
              </w:rPr>
            </w:pPr>
          </w:p>
        </w:tc>
        <w:tc>
          <w:tcPr>
            <w:tcW w:w="969" w:type="dxa"/>
          </w:tcPr>
          <w:p w14:paraId="0DC8BBB2"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368" w:type="dxa"/>
            <w:gridSpan w:val="2"/>
          </w:tcPr>
          <w:p w14:paraId="68D55E7F" w14:textId="77777777" w:rsidR="009A3064" w:rsidRPr="00B60EBE" w:rsidRDefault="009A3064" w:rsidP="009A3064">
            <w:pPr>
              <w:jc w:val="center"/>
              <w:rPr>
                <w:rFonts w:cs="Arial"/>
                <w:b/>
                <w:bCs/>
                <w:sz w:val="20"/>
                <w:szCs w:val="20"/>
              </w:rPr>
            </w:pPr>
          </w:p>
        </w:tc>
        <w:tc>
          <w:tcPr>
            <w:tcW w:w="1083" w:type="dxa"/>
            <w:gridSpan w:val="2"/>
          </w:tcPr>
          <w:p w14:paraId="5C972F3D" w14:textId="77777777" w:rsidR="009A3064" w:rsidRPr="00B60EBE" w:rsidRDefault="009A3064" w:rsidP="009A3064">
            <w:pPr>
              <w:jc w:val="center"/>
              <w:rPr>
                <w:rFonts w:cs="Arial"/>
                <w:b/>
                <w:bCs/>
                <w:sz w:val="20"/>
                <w:szCs w:val="20"/>
              </w:rPr>
            </w:pPr>
            <w:r w:rsidRPr="00B60EBE">
              <w:rPr>
                <w:rFonts w:cs="Arial"/>
                <w:b/>
                <w:bCs/>
                <w:sz w:val="20"/>
                <w:szCs w:val="20"/>
              </w:rPr>
              <w:t>2</w:t>
            </w:r>
          </w:p>
        </w:tc>
        <w:tc>
          <w:tcPr>
            <w:tcW w:w="912" w:type="dxa"/>
            <w:gridSpan w:val="2"/>
          </w:tcPr>
          <w:p w14:paraId="2EFC0FBA" w14:textId="77777777" w:rsidR="009A3064" w:rsidRPr="00B60EBE" w:rsidRDefault="009A3064" w:rsidP="009A3064">
            <w:pPr>
              <w:jc w:val="center"/>
              <w:rPr>
                <w:rFonts w:cs="Arial"/>
                <w:b/>
                <w:bCs/>
                <w:sz w:val="20"/>
                <w:szCs w:val="20"/>
              </w:rPr>
            </w:pPr>
          </w:p>
        </w:tc>
      </w:tr>
      <w:tr w:rsidR="009A3064" w:rsidRPr="00B60EBE" w14:paraId="748CE09E" w14:textId="77777777" w:rsidTr="009A3064">
        <w:trPr>
          <w:gridAfter w:val="2"/>
          <w:wAfter w:w="1140" w:type="dxa"/>
        </w:trPr>
        <w:tc>
          <w:tcPr>
            <w:tcW w:w="1327" w:type="dxa"/>
          </w:tcPr>
          <w:p w14:paraId="2E9DDDBC" w14:textId="77777777" w:rsidR="009A3064" w:rsidRPr="00B60EBE" w:rsidRDefault="009A3064" w:rsidP="009A3064">
            <w:pPr>
              <w:rPr>
                <w:rFonts w:cs="Arial"/>
                <w:sz w:val="20"/>
                <w:szCs w:val="20"/>
              </w:rPr>
            </w:pPr>
            <w:r w:rsidRPr="00B60EBE">
              <w:rPr>
                <w:rFonts w:cs="Arial"/>
                <w:sz w:val="20"/>
                <w:szCs w:val="20"/>
              </w:rPr>
              <w:t>Књажевац</w:t>
            </w:r>
          </w:p>
        </w:tc>
        <w:tc>
          <w:tcPr>
            <w:tcW w:w="953" w:type="dxa"/>
          </w:tcPr>
          <w:p w14:paraId="79503D26" w14:textId="77777777" w:rsidR="009A3064" w:rsidRPr="00B60EBE" w:rsidRDefault="009A3064" w:rsidP="009A3064">
            <w:pPr>
              <w:jc w:val="center"/>
              <w:rPr>
                <w:rFonts w:cs="Arial"/>
                <w:b/>
                <w:bCs/>
                <w:sz w:val="20"/>
                <w:szCs w:val="20"/>
              </w:rPr>
            </w:pPr>
          </w:p>
        </w:tc>
        <w:tc>
          <w:tcPr>
            <w:tcW w:w="969" w:type="dxa"/>
          </w:tcPr>
          <w:p w14:paraId="1646E26E" w14:textId="77777777" w:rsidR="009A3064" w:rsidRPr="00B60EBE" w:rsidRDefault="009A3064" w:rsidP="009A3064">
            <w:pPr>
              <w:jc w:val="center"/>
              <w:rPr>
                <w:rFonts w:cs="Arial"/>
                <w:b/>
                <w:bCs/>
                <w:sz w:val="20"/>
                <w:szCs w:val="20"/>
              </w:rPr>
            </w:pPr>
          </w:p>
        </w:tc>
        <w:tc>
          <w:tcPr>
            <w:tcW w:w="969" w:type="dxa"/>
          </w:tcPr>
          <w:p w14:paraId="386940BF" w14:textId="77777777" w:rsidR="009A3064" w:rsidRPr="00B60EBE" w:rsidRDefault="009A3064" w:rsidP="009A3064">
            <w:pPr>
              <w:jc w:val="center"/>
              <w:rPr>
                <w:rFonts w:cs="Arial"/>
                <w:b/>
                <w:bCs/>
                <w:sz w:val="20"/>
                <w:szCs w:val="20"/>
              </w:rPr>
            </w:pPr>
          </w:p>
        </w:tc>
        <w:tc>
          <w:tcPr>
            <w:tcW w:w="969" w:type="dxa"/>
          </w:tcPr>
          <w:p w14:paraId="38E5AE5D" w14:textId="77777777" w:rsidR="009A3064" w:rsidRPr="00B60EBE" w:rsidRDefault="009A3064" w:rsidP="009A3064">
            <w:pPr>
              <w:jc w:val="center"/>
              <w:rPr>
                <w:rFonts w:cs="Arial"/>
                <w:b/>
                <w:bCs/>
                <w:sz w:val="20"/>
                <w:szCs w:val="20"/>
              </w:rPr>
            </w:pPr>
          </w:p>
        </w:tc>
        <w:tc>
          <w:tcPr>
            <w:tcW w:w="1368" w:type="dxa"/>
            <w:gridSpan w:val="2"/>
          </w:tcPr>
          <w:p w14:paraId="5E5EEA7E"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3" w:type="dxa"/>
            <w:gridSpan w:val="2"/>
          </w:tcPr>
          <w:p w14:paraId="7A56D343" w14:textId="77777777" w:rsidR="009A3064" w:rsidRPr="00B60EBE" w:rsidRDefault="009A3064" w:rsidP="009A3064">
            <w:pPr>
              <w:jc w:val="center"/>
              <w:rPr>
                <w:rFonts w:cs="Arial"/>
                <w:b/>
                <w:bCs/>
                <w:sz w:val="20"/>
                <w:szCs w:val="20"/>
              </w:rPr>
            </w:pPr>
          </w:p>
        </w:tc>
        <w:tc>
          <w:tcPr>
            <w:tcW w:w="912" w:type="dxa"/>
            <w:gridSpan w:val="2"/>
          </w:tcPr>
          <w:p w14:paraId="6FF3BC54" w14:textId="77777777" w:rsidR="009A3064" w:rsidRPr="00B60EBE" w:rsidRDefault="009A3064" w:rsidP="009A3064">
            <w:pPr>
              <w:jc w:val="center"/>
              <w:rPr>
                <w:rFonts w:cs="Arial"/>
                <w:b/>
                <w:bCs/>
                <w:sz w:val="20"/>
                <w:szCs w:val="20"/>
              </w:rPr>
            </w:pPr>
          </w:p>
        </w:tc>
      </w:tr>
      <w:tr w:rsidR="009A3064" w:rsidRPr="00B60EBE" w14:paraId="74D07DED" w14:textId="77777777" w:rsidTr="009A3064">
        <w:trPr>
          <w:gridAfter w:val="2"/>
          <w:wAfter w:w="1140" w:type="dxa"/>
        </w:trPr>
        <w:tc>
          <w:tcPr>
            <w:tcW w:w="1327" w:type="dxa"/>
          </w:tcPr>
          <w:p w14:paraId="5B920236" w14:textId="77777777" w:rsidR="009A3064" w:rsidRPr="00B60EBE" w:rsidRDefault="009A3064" w:rsidP="009A3064">
            <w:pPr>
              <w:rPr>
                <w:rFonts w:cs="Arial"/>
                <w:sz w:val="20"/>
                <w:szCs w:val="20"/>
              </w:rPr>
            </w:pPr>
            <w:r w:rsidRPr="00B60EBE">
              <w:rPr>
                <w:rFonts w:cs="Arial"/>
                <w:sz w:val="20"/>
                <w:szCs w:val="20"/>
              </w:rPr>
              <w:t>Доњи Милановац</w:t>
            </w:r>
          </w:p>
        </w:tc>
        <w:tc>
          <w:tcPr>
            <w:tcW w:w="953" w:type="dxa"/>
          </w:tcPr>
          <w:p w14:paraId="0B6BB25A" w14:textId="77777777" w:rsidR="009A3064" w:rsidRPr="00B60EBE" w:rsidRDefault="009A3064" w:rsidP="009A3064">
            <w:pPr>
              <w:jc w:val="center"/>
              <w:rPr>
                <w:rFonts w:cs="Arial"/>
                <w:b/>
                <w:bCs/>
                <w:sz w:val="20"/>
                <w:szCs w:val="20"/>
              </w:rPr>
            </w:pPr>
          </w:p>
        </w:tc>
        <w:tc>
          <w:tcPr>
            <w:tcW w:w="969" w:type="dxa"/>
          </w:tcPr>
          <w:p w14:paraId="3DA5ED47" w14:textId="77777777" w:rsidR="009A3064" w:rsidRPr="00B60EBE" w:rsidRDefault="009A3064" w:rsidP="009A3064">
            <w:pPr>
              <w:jc w:val="center"/>
              <w:rPr>
                <w:rFonts w:cs="Arial"/>
                <w:b/>
                <w:bCs/>
                <w:sz w:val="20"/>
                <w:szCs w:val="20"/>
              </w:rPr>
            </w:pPr>
          </w:p>
        </w:tc>
        <w:tc>
          <w:tcPr>
            <w:tcW w:w="969" w:type="dxa"/>
          </w:tcPr>
          <w:p w14:paraId="218C9AAE" w14:textId="77777777" w:rsidR="009A3064" w:rsidRPr="00B60EBE" w:rsidRDefault="009A3064" w:rsidP="009A3064">
            <w:pPr>
              <w:jc w:val="center"/>
              <w:rPr>
                <w:rFonts w:cs="Arial"/>
                <w:b/>
                <w:bCs/>
                <w:sz w:val="20"/>
                <w:szCs w:val="20"/>
              </w:rPr>
            </w:pPr>
          </w:p>
        </w:tc>
        <w:tc>
          <w:tcPr>
            <w:tcW w:w="969" w:type="dxa"/>
          </w:tcPr>
          <w:p w14:paraId="2A16CF8B" w14:textId="77777777" w:rsidR="009A3064" w:rsidRPr="00B60EBE" w:rsidRDefault="009A3064" w:rsidP="009A3064">
            <w:pPr>
              <w:jc w:val="center"/>
              <w:rPr>
                <w:rFonts w:cs="Arial"/>
                <w:b/>
                <w:bCs/>
                <w:sz w:val="20"/>
                <w:szCs w:val="20"/>
              </w:rPr>
            </w:pPr>
          </w:p>
        </w:tc>
        <w:tc>
          <w:tcPr>
            <w:tcW w:w="1368" w:type="dxa"/>
            <w:gridSpan w:val="2"/>
          </w:tcPr>
          <w:p w14:paraId="4824C22A" w14:textId="77777777" w:rsidR="009A3064" w:rsidRPr="00B60EBE" w:rsidRDefault="009A3064" w:rsidP="009A3064">
            <w:pPr>
              <w:jc w:val="center"/>
              <w:rPr>
                <w:rFonts w:cs="Arial"/>
                <w:b/>
                <w:bCs/>
                <w:sz w:val="20"/>
                <w:szCs w:val="20"/>
              </w:rPr>
            </w:pPr>
          </w:p>
        </w:tc>
        <w:tc>
          <w:tcPr>
            <w:tcW w:w="1083" w:type="dxa"/>
            <w:gridSpan w:val="2"/>
          </w:tcPr>
          <w:p w14:paraId="4539A7B7" w14:textId="77777777" w:rsidR="009A3064" w:rsidRPr="00B60EBE" w:rsidRDefault="009A3064" w:rsidP="009A3064">
            <w:pPr>
              <w:jc w:val="center"/>
              <w:rPr>
                <w:rFonts w:cs="Arial"/>
                <w:b/>
                <w:bCs/>
                <w:sz w:val="20"/>
                <w:szCs w:val="20"/>
              </w:rPr>
            </w:pPr>
          </w:p>
        </w:tc>
        <w:tc>
          <w:tcPr>
            <w:tcW w:w="912" w:type="dxa"/>
            <w:gridSpan w:val="2"/>
          </w:tcPr>
          <w:p w14:paraId="4FE3E4E1" w14:textId="77777777" w:rsidR="009A3064" w:rsidRPr="00B60EBE" w:rsidRDefault="009A3064" w:rsidP="009A3064">
            <w:pPr>
              <w:jc w:val="center"/>
              <w:rPr>
                <w:rFonts w:cs="Arial"/>
                <w:b/>
                <w:bCs/>
                <w:sz w:val="20"/>
                <w:szCs w:val="20"/>
              </w:rPr>
            </w:pPr>
            <w:r w:rsidRPr="00B60EBE">
              <w:rPr>
                <w:rFonts w:cs="Arial"/>
                <w:b/>
                <w:bCs/>
                <w:sz w:val="20"/>
                <w:szCs w:val="20"/>
              </w:rPr>
              <w:t>1</w:t>
            </w:r>
          </w:p>
        </w:tc>
      </w:tr>
    </w:tbl>
    <w:p w14:paraId="7D7BE667" w14:textId="77777777" w:rsidR="009A3064" w:rsidRPr="00B60EBE" w:rsidRDefault="009A3064" w:rsidP="009A3064">
      <w:pPr>
        <w:rPr>
          <w:rFonts w:cs="Arial"/>
          <w:lang w:val="sr-Cyrl-CS"/>
        </w:rPr>
      </w:pPr>
    </w:p>
    <w:p w14:paraId="6C4DD9D0" w14:textId="77777777" w:rsidR="00FD1C81" w:rsidRPr="00B60EBE" w:rsidRDefault="00FD1C81" w:rsidP="009A3064">
      <w:pPr>
        <w:rPr>
          <w:rFonts w:cs="Arial"/>
          <w:lang w:val="sr-Cyrl-CS"/>
        </w:rPr>
      </w:pPr>
    </w:p>
    <w:tbl>
      <w:tblPr>
        <w:tblW w:w="348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080"/>
        <w:gridCol w:w="1080"/>
      </w:tblGrid>
      <w:tr w:rsidR="009A3064" w:rsidRPr="00B60EBE" w14:paraId="06E059B6" w14:textId="77777777" w:rsidTr="009A3064">
        <w:tc>
          <w:tcPr>
            <w:tcW w:w="1326" w:type="dxa"/>
            <w:shd w:val="clear" w:color="auto" w:fill="E6E6E6"/>
          </w:tcPr>
          <w:p w14:paraId="1543009F" w14:textId="77777777" w:rsidR="009A3064" w:rsidRPr="00B60EBE" w:rsidRDefault="009A3064" w:rsidP="009A3064">
            <w:pPr>
              <w:rPr>
                <w:rFonts w:cs="Arial"/>
                <w:b/>
                <w:bCs/>
                <w:sz w:val="16"/>
                <w:szCs w:val="16"/>
              </w:rPr>
            </w:pPr>
            <w:r w:rsidRPr="00B60EBE">
              <w:rPr>
                <w:rFonts w:cs="Arial"/>
                <w:b/>
                <w:bCs/>
                <w:sz w:val="16"/>
                <w:szCs w:val="16"/>
              </w:rPr>
              <w:t>ПЛОТЕРИ</w:t>
            </w:r>
          </w:p>
        </w:tc>
        <w:tc>
          <w:tcPr>
            <w:tcW w:w="1080" w:type="dxa"/>
          </w:tcPr>
          <w:p w14:paraId="467B8956" w14:textId="77777777" w:rsidR="009A3064" w:rsidRPr="00B60EBE" w:rsidRDefault="009A3064" w:rsidP="009A3064">
            <w:pPr>
              <w:jc w:val="center"/>
              <w:rPr>
                <w:rFonts w:cs="Arial"/>
                <w:sz w:val="20"/>
                <w:szCs w:val="20"/>
              </w:rPr>
            </w:pPr>
            <w:r w:rsidRPr="00B60EBE">
              <w:rPr>
                <w:rFonts w:cs="Arial"/>
                <w:sz w:val="20"/>
                <w:szCs w:val="20"/>
              </w:rPr>
              <w:t>HP Djet 4500 A0</w:t>
            </w:r>
          </w:p>
        </w:tc>
        <w:tc>
          <w:tcPr>
            <w:tcW w:w="1080" w:type="dxa"/>
          </w:tcPr>
          <w:p w14:paraId="0C507D37" w14:textId="77777777" w:rsidR="009A3064" w:rsidRPr="00B60EBE" w:rsidRDefault="009A3064" w:rsidP="009A3064">
            <w:pPr>
              <w:jc w:val="center"/>
              <w:rPr>
                <w:rFonts w:cs="Arial"/>
                <w:b/>
                <w:bCs/>
                <w:sz w:val="20"/>
                <w:szCs w:val="20"/>
              </w:rPr>
            </w:pPr>
            <w:r w:rsidRPr="00B60EBE">
              <w:rPr>
                <w:rFonts w:cs="Arial"/>
                <w:sz w:val="20"/>
                <w:szCs w:val="20"/>
              </w:rPr>
              <w:t>HP Designjet 70</w:t>
            </w:r>
          </w:p>
        </w:tc>
      </w:tr>
      <w:tr w:rsidR="009A3064" w:rsidRPr="00B60EBE" w14:paraId="40BAD187" w14:textId="77777777" w:rsidTr="009A3064">
        <w:tc>
          <w:tcPr>
            <w:tcW w:w="1326" w:type="dxa"/>
          </w:tcPr>
          <w:p w14:paraId="67DE4D78" w14:textId="77777777" w:rsidR="009A3064" w:rsidRPr="00B60EBE" w:rsidRDefault="009A3064" w:rsidP="009A3064">
            <w:pPr>
              <w:rPr>
                <w:rFonts w:cs="Arial"/>
                <w:sz w:val="20"/>
                <w:szCs w:val="20"/>
              </w:rPr>
            </w:pPr>
            <w:r w:rsidRPr="00B60EBE">
              <w:rPr>
                <w:rFonts w:cs="Arial"/>
                <w:sz w:val="20"/>
                <w:szCs w:val="20"/>
              </w:rPr>
              <w:t>Ниш</w:t>
            </w:r>
          </w:p>
        </w:tc>
        <w:tc>
          <w:tcPr>
            <w:tcW w:w="1080" w:type="dxa"/>
          </w:tcPr>
          <w:p w14:paraId="564ED0D4" w14:textId="77777777" w:rsidR="009A3064" w:rsidRPr="00B60EBE" w:rsidRDefault="009A3064" w:rsidP="009A3064">
            <w:pPr>
              <w:jc w:val="center"/>
              <w:rPr>
                <w:rFonts w:cs="Arial"/>
                <w:b/>
                <w:bCs/>
                <w:sz w:val="20"/>
                <w:szCs w:val="20"/>
              </w:rPr>
            </w:pPr>
            <w:r w:rsidRPr="00B60EBE">
              <w:rPr>
                <w:rFonts w:cs="Arial"/>
                <w:b/>
                <w:bCs/>
                <w:sz w:val="20"/>
                <w:szCs w:val="20"/>
              </w:rPr>
              <w:t>1</w:t>
            </w:r>
          </w:p>
        </w:tc>
        <w:tc>
          <w:tcPr>
            <w:tcW w:w="1080" w:type="dxa"/>
          </w:tcPr>
          <w:p w14:paraId="28AE45DC" w14:textId="77777777" w:rsidR="009A3064" w:rsidRPr="00B60EBE" w:rsidRDefault="009A3064" w:rsidP="009A3064">
            <w:pPr>
              <w:jc w:val="center"/>
              <w:rPr>
                <w:rFonts w:cs="Arial"/>
                <w:b/>
                <w:bCs/>
                <w:sz w:val="20"/>
                <w:szCs w:val="20"/>
              </w:rPr>
            </w:pPr>
          </w:p>
        </w:tc>
      </w:tr>
      <w:tr w:rsidR="009A3064" w:rsidRPr="00B60EBE" w14:paraId="37826607" w14:textId="77777777" w:rsidTr="009A3064">
        <w:tc>
          <w:tcPr>
            <w:tcW w:w="1326" w:type="dxa"/>
          </w:tcPr>
          <w:p w14:paraId="5A050241" w14:textId="77777777" w:rsidR="009A3064" w:rsidRPr="00B60EBE" w:rsidRDefault="009A3064" w:rsidP="009A3064">
            <w:pPr>
              <w:rPr>
                <w:rFonts w:cs="Arial"/>
                <w:sz w:val="20"/>
                <w:szCs w:val="20"/>
              </w:rPr>
            </w:pPr>
            <w:r w:rsidRPr="00B60EBE">
              <w:rPr>
                <w:rFonts w:cs="Arial"/>
                <w:sz w:val="20"/>
                <w:szCs w:val="20"/>
              </w:rPr>
              <w:t>Зајечар – зграда погона</w:t>
            </w:r>
          </w:p>
        </w:tc>
        <w:tc>
          <w:tcPr>
            <w:tcW w:w="1080" w:type="dxa"/>
          </w:tcPr>
          <w:p w14:paraId="0D346C21" w14:textId="77777777" w:rsidR="009A3064" w:rsidRPr="00B60EBE" w:rsidRDefault="009A3064" w:rsidP="009A3064">
            <w:pPr>
              <w:jc w:val="center"/>
              <w:rPr>
                <w:rFonts w:cs="Arial"/>
                <w:b/>
                <w:bCs/>
                <w:sz w:val="20"/>
                <w:szCs w:val="20"/>
              </w:rPr>
            </w:pPr>
          </w:p>
        </w:tc>
        <w:tc>
          <w:tcPr>
            <w:tcW w:w="1080" w:type="dxa"/>
          </w:tcPr>
          <w:p w14:paraId="2F24F2C6" w14:textId="77777777" w:rsidR="009A3064" w:rsidRPr="00B60EBE" w:rsidRDefault="009A3064" w:rsidP="009A3064">
            <w:pPr>
              <w:jc w:val="center"/>
              <w:rPr>
                <w:rFonts w:cs="Arial"/>
                <w:b/>
                <w:bCs/>
                <w:sz w:val="20"/>
                <w:szCs w:val="20"/>
              </w:rPr>
            </w:pPr>
            <w:r w:rsidRPr="00B60EBE">
              <w:rPr>
                <w:rFonts w:cs="Arial"/>
                <w:b/>
                <w:bCs/>
                <w:sz w:val="20"/>
                <w:szCs w:val="20"/>
              </w:rPr>
              <w:t>1</w:t>
            </w:r>
          </w:p>
        </w:tc>
      </w:tr>
    </w:tbl>
    <w:p w14:paraId="15991531" w14:textId="77777777" w:rsidR="00EB331E" w:rsidRPr="00B60EBE" w:rsidRDefault="00EB331E" w:rsidP="009A3064">
      <w:pPr>
        <w:rPr>
          <w:rFonts w:cs="Arial"/>
          <w:b/>
          <w:bCs/>
          <w:lang w:val="sr-Cyrl-CS"/>
        </w:rPr>
      </w:pPr>
    </w:p>
    <w:p w14:paraId="74FBF9C3" w14:textId="77777777" w:rsidR="009A3064" w:rsidRPr="00B60EBE" w:rsidRDefault="009A3064" w:rsidP="00C839FB">
      <w:pPr>
        <w:rPr>
          <w:rFonts w:cs="Arial"/>
          <w:lang w:val="sr-Cyrl-CS"/>
        </w:rPr>
      </w:pPr>
      <w:r w:rsidRPr="00B60EBE">
        <w:rPr>
          <w:rFonts w:cs="Arial"/>
          <w:lang w:val="sr-Cyrl-CS"/>
        </w:rPr>
        <w:t xml:space="preserve">Спецификација </w:t>
      </w:r>
      <w:r w:rsidRPr="00B60EBE">
        <w:rPr>
          <w:rFonts w:cs="Arial"/>
          <w:b/>
          <w:bCs/>
        </w:rPr>
        <w:t>UPS</w:t>
      </w:r>
      <w:r w:rsidRPr="00B60EBE">
        <w:rPr>
          <w:rFonts w:cs="Arial"/>
          <w:b/>
          <w:bCs/>
          <w:lang w:val="sr-Cyrl-CS"/>
        </w:rPr>
        <w:t xml:space="preserve"> уређаја</w:t>
      </w:r>
      <w:r w:rsidRPr="00B60EBE">
        <w:rPr>
          <w:rFonts w:cs="Arial"/>
          <w:lang w:val="sr-Cyrl-CS"/>
        </w:rPr>
        <w:t xml:space="preserve"> и локација на којима се уређаји налазе, а који су  предмет редовног и интервентног одржавања је:</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206"/>
        <w:gridCol w:w="5800"/>
      </w:tblGrid>
      <w:tr w:rsidR="00B60EBE" w:rsidRPr="00B60EBE" w14:paraId="7BBC4DA5" w14:textId="77777777" w:rsidTr="009A3064">
        <w:trPr>
          <w:trHeight w:val="600"/>
        </w:trPr>
        <w:tc>
          <w:tcPr>
            <w:tcW w:w="1365" w:type="dxa"/>
            <w:vAlign w:val="center"/>
          </w:tcPr>
          <w:p w14:paraId="01A99818" w14:textId="77777777" w:rsidR="009A3064" w:rsidRPr="00B60EBE" w:rsidRDefault="009A3064" w:rsidP="009A3064">
            <w:pPr>
              <w:jc w:val="center"/>
              <w:rPr>
                <w:rFonts w:cs="Arial"/>
                <w:b/>
                <w:bCs/>
                <w:sz w:val="20"/>
                <w:szCs w:val="20"/>
              </w:rPr>
            </w:pPr>
            <w:r w:rsidRPr="00B60EBE">
              <w:rPr>
                <w:rFonts w:cs="Arial"/>
                <w:b/>
                <w:bCs/>
                <w:sz w:val="20"/>
                <w:szCs w:val="20"/>
              </w:rPr>
              <w:t>Огранак</w:t>
            </w:r>
          </w:p>
        </w:tc>
        <w:tc>
          <w:tcPr>
            <w:tcW w:w="2206" w:type="dxa"/>
            <w:vAlign w:val="center"/>
          </w:tcPr>
          <w:p w14:paraId="623C73B5" w14:textId="77777777" w:rsidR="009A3064" w:rsidRPr="00B60EBE" w:rsidRDefault="009A3064" w:rsidP="009A3064">
            <w:pPr>
              <w:jc w:val="center"/>
              <w:rPr>
                <w:rFonts w:cs="Arial"/>
                <w:b/>
                <w:bCs/>
                <w:sz w:val="20"/>
                <w:szCs w:val="20"/>
              </w:rPr>
            </w:pPr>
            <w:r w:rsidRPr="00B60EBE">
              <w:rPr>
                <w:rFonts w:cs="Arial"/>
                <w:b/>
                <w:bCs/>
                <w:sz w:val="20"/>
                <w:szCs w:val="20"/>
              </w:rPr>
              <w:t>Локација</w:t>
            </w:r>
          </w:p>
        </w:tc>
        <w:tc>
          <w:tcPr>
            <w:tcW w:w="5800" w:type="dxa"/>
            <w:vAlign w:val="center"/>
          </w:tcPr>
          <w:p w14:paraId="442FE04A" w14:textId="77777777" w:rsidR="009A3064" w:rsidRPr="00B60EBE" w:rsidRDefault="009A3064" w:rsidP="009A3064">
            <w:pPr>
              <w:jc w:val="center"/>
              <w:rPr>
                <w:rFonts w:cs="Arial"/>
                <w:b/>
                <w:bCs/>
                <w:sz w:val="20"/>
                <w:szCs w:val="20"/>
              </w:rPr>
            </w:pPr>
            <w:r w:rsidRPr="00B60EBE">
              <w:rPr>
                <w:rFonts w:cs="Arial"/>
                <w:b/>
                <w:bCs/>
                <w:sz w:val="20"/>
                <w:szCs w:val="20"/>
              </w:rPr>
              <w:t>UPS</w:t>
            </w:r>
          </w:p>
        </w:tc>
      </w:tr>
      <w:tr w:rsidR="00B60EBE" w:rsidRPr="00B60EBE" w14:paraId="13B0A780" w14:textId="77777777" w:rsidTr="009A3064">
        <w:trPr>
          <w:trHeight w:val="300"/>
        </w:trPr>
        <w:tc>
          <w:tcPr>
            <w:tcW w:w="1365" w:type="dxa"/>
            <w:noWrap/>
            <w:vAlign w:val="center"/>
          </w:tcPr>
          <w:p w14:paraId="01FBC02F" w14:textId="77777777" w:rsidR="009A3064" w:rsidRPr="00B60EBE" w:rsidRDefault="009A3064" w:rsidP="009A3064">
            <w:pPr>
              <w:rPr>
                <w:rFonts w:cs="Arial"/>
                <w:sz w:val="20"/>
                <w:szCs w:val="20"/>
              </w:rPr>
            </w:pPr>
            <w:r w:rsidRPr="00B60EBE">
              <w:rPr>
                <w:rFonts w:cs="Arial"/>
                <w:sz w:val="20"/>
                <w:szCs w:val="20"/>
              </w:rPr>
              <w:t>Ниш -Управа</w:t>
            </w:r>
          </w:p>
        </w:tc>
        <w:tc>
          <w:tcPr>
            <w:tcW w:w="2206" w:type="dxa"/>
            <w:noWrap/>
            <w:vAlign w:val="center"/>
          </w:tcPr>
          <w:p w14:paraId="32088DB0" w14:textId="77777777" w:rsidR="009A3064" w:rsidRPr="00B60EBE" w:rsidRDefault="009A3064" w:rsidP="009A3064">
            <w:pPr>
              <w:rPr>
                <w:rFonts w:cs="Arial"/>
                <w:sz w:val="20"/>
                <w:szCs w:val="20"/>
              </w:rPr>
            </w:pPr>
            <w:r w:rsidRPr="00B60EBE">
              <w:rPr>
                <w:rFonts w:cs="Arial"/>
                <w:sz w:val="20"/>
                <w:szCs w:val="20"/>
              </w:rPr>
              <w:t>Приземље</w:t>
            </w:r>
          </w:p>
        </w:tc>
        <w:tc>
          <w:tcPr>
            <w:tcW w:w="5800" w:type="dxa"/>
            <w:vAlign w:val="center"/>
          </w:tcPr>
          <w:p w14:paraId="0D305EC7" w14:textId="77777777" w:rsidR="009A3064" w:rsidRPr="00B60EBE" w:rsidRDefault="009A3064" w:rsidP="009A3064">
            <w:pPr>
              <w:rPr>
                <w:sz w:val="20"/>
                <w:szCs w:val="20"/>
              </w:rPr>
            </w:pPr>
            <w:r w:rsidRPr="00B60EBE">
              <w:rPr>
                <w:rFonts w:cs="Arial"/>
                <w:sz w:val="20"/>
                <w:szCs w:val="20"/>
              </w:rPr>
              <w:t>Mustek PowerMust 600VA Offline</w:t>
            </w:r>
          </w:p>
        </w:tc>
      </w:tr>
      <w:tr w:rsidR="00B60EBE" w:rsidRPr="00B60EBE" w14:paraId="21FCD980" w14:textId="77777777" w:rsidTr="009A3064">
        <w:trPr>
          <w:trHeight w:val="302"/>
        </w:trPr>
        <w:tc>
          <w:tcPr>
            <w:tcW w:w="1365" w:type="dxa"/>
            <w:noWrap/>
            <w:vAlign w:val="center"/>
          </w:tcPr>
          <w:p w14:paraId="7B169D9B" w14:textId="77777777" w:rsidR="009A3064" w:rsidRPr="00B60EBE" w:rsidRDefault="009A3064" w:rsidP="009A3064">
            <w:pPr>
              <w:rPr>
                <w:rFonts w:cs="Arial"/>
                <w:sz w:val="20"/>
                <w:szCs w:val="20"/>
              </w:rPr>
            </w:pPr>
            <w:r w:rsidRPr="00B60EBE">
              <w:rPr>
                <w:rFonts w:cs="Arial"/>
                <w:sz w:val="20"/>
                <w:szCs w:val="20"/>
              </w:rPr>
              <w:t>Ниш -Управа</w:t>
            </w:r>
          </w:p>
        </w:tc>
        <w:tc>
          <w:tcPr>
            <w:tcW w:w="2206" w:type="dxa"/>
            <w:noWrap/>
            <w:vAlign w:val="center"/>
          </w:tcPr>
          <w:p w14:paraId="2DA947C9" w14:textId="77777777" w:rsidR="009A3064" w:rsidRPr="00B60EBE" w:rsidRDefault="009A3064" w:rsidP="009A3064">
            <w:pPr>
              <w:rPr>
                <w:rFonts w:cs="Arial"/>
                <w:sz w:val="20"/>
                <w:szCs w:val="20"/>
              </w:rPr>
            </w:pPr>
            <w:r w:rsidRPr="00B60EBE">
              <w:rPr>
                <w:rFonts w:cs="Arial"/>
                <w:sz w:val="20"/>
                <w:szCs w:val="20"/>
              </w:rPr>
              <w:t>I Спрат</w:t>
            </w:r>
          </w:p>
        </w:tc>
        <w:tc>
          <w:tcPr>
            <w:tcW w:w="5800" w:type="dxa"/>
            <w:vAlign w:val="center"/>
          </w:tcPr>
          <w:p w14:paraId="5233A2E4" w14:textId="77777777" w:rsidR="009A3064" w:rsidRPr="00B60EBE" w:rsidRDefault="009A3064" w:rsidP="009A3064">
            <w:pPr>
              <w:rPr>
                <w:sz w:val="20"/>
                <w:szCs w:val="20"/>
              </w:rPr>
            </w:pPr>
            <w:r w:rsidRPr="00B60EBE">
              <w:rPr>
                <w:rFonts w:cs="Arial"/>
                <w:sz w:val="20"/>
                <w:szCs w:val="20"/>
              </w:rPr>
              <w:t>Mustek PowerMust 600VA Offline</w:t>
            </w:r>
          </w:p>
        </w:tc>
      </w:tr>
      <w:tr w:rsidR="00B60EBE" w:rsidRPr="00B60EBE" w14:paraId="06E2D8EC" w14:textId="77777777" w:rsidTr="009A3064">
        <w:trPr>
          <w:trHeight w:val="302"/>
        </w:trPr>
        <w:tc>
          <w:tcPr>
            <w:tcW w:w="1365" w:type="dxa"/>
            <w:noWrap/>
            <w:vAlign w:val="center"/>
          </w:tcPr>
          <w:p w14:paraId="7C30C0B7" w14:textId="77777777" w:rsidR="009A3064" w:rsidRPr="00B60EBE" w:rsidRDefault="009A3064" w:rsidP="009A3064">
            <w:pPr>
              <w:rPr>
                <w:rFonts w:cs="Arial"/>
                <w:sz w:val="20"/>
                <w:szCs w:val="20"/>
              </w:rPr>
            </w:pPr>
            <w:r w:rsidRPr="00B60EBE">
              <w:rPr>
                <w:rFonts w:cs="Arial"/>
                <w:sz w:val="20"/>
                <w:szCs w:val="20"/>
              </w:rPr>
              <w:t>Ниш -Управа</w:t>
            </w:r>
          </w:p>
        </w:tc>
        <w:tc>
          <w:tcPr>
            <w:tcW w:w="2206" w:type="dxa"/>
            <w:noWrap/>
            <w:vAlign w:val="center"/>
          </w:tcPr>
          <w:p w14:paraId="755E15AD" w14:textId="77777777" w:rsidR="009A3064" w:rsidRPr="00B60EBE" w:rsidRDefault="009A3064" w:rsidP="009A3064">
            <w:pPr>
              <w:rPr>
                <w:rFonts w:cs="Arial"/>
                <w:sz w:val="20"/>
                <w:szCs w:val="20"/>
              </w:rPr>
            </w:pPr>
            <w:r w:rsidRPr="00B60EBE">
              <w:rPr>
                <w:rFonts w:cs="Arial"/>
                <w:sz w:val="20"/>
                <w:szCs w:val="20"/>
              </w:rPr>
              <w:t>II Спрат</w:t>
            </w:r>
          </w:p>
        </w:tc>
        <w:tc>
          <w:tcPr>
            <w:tcW w:w="5800" w:type="dxa"/>
            <w:vAlign w:val="center"/>
          </w:tcPr>
          <w:p w14:paraId="35728EF3" w14:textId="77777777" w:rsidR="009A3064" w:rsidRPr="00B60EBE" w:rsidRDefault="009A3064" w:rsidP="009A3064">
            <w:pPr>
              <w:rPr>
                <w:sz w:val="20"/>
                <w:szCs w:val="20"/>
              </w:rPr>
            </w:pPr>
            <w:r w:rsidRPr="00B60EBE">
              <w:rPr>
                <w:rFonts w:cs="Arial"/>
                <w:sz w:val="20"/>
                <w:szCs w:val="20"/>
              </w:rPr>
              <w:t>Mustek PowerMust 600VA Offline</w:t>
            </w:r>
          </w:p>
        </w:tc>
      </w:tr>
      <w:tr w:rsidR="00B60EBE" w:rsidRPr="00B60EBE" w14:paraId="3DFCFD49" w14:textId="77777777" w:rsidTr="009A3064">
        <w:trPr>
          <w:trHeight w:val="300"/>
        </w:trPr>
        <w:tc>
          <w:tcPr>
            <w:tcW w:w="1365" w:type="dxa"/>
            <w:noWrap/>
            <w:vAlign w:val="center"/>
          </w:tcPr>
          <w:p w14:paraId="47A884A4" w14:textId="77777777" w:rsidR="009A3064" w:rsidRPr="00B60EBE" w:rsidRDefault="009A3064" w:rsidP="009A3064">
            <w:pPr>
              <w:rPr>
                <w:rFonts w:cs="Arial"/>
                <w:sz w:val="20"/>
                <w:szCs w:val="20"/>
              </w:rPr>
            </w:pPr>
            <w:r w:rsidRPr="00B60EBE">
              <w:rPr>
                <w:rFonts w:cs="Arial"/>
                <w:sz w:val="20"/>
                <w:szCs w:val="20"/>
              </w:rPr>
              <w:t>Ниш -Управа</w:t>
            </w:r>
          </w:p>
        </w:tc>
        <w:tc>
          <w:tcPr>
            <w:tcW w:w="2206" w:type="dxa"/>
            <w:noWrap/>
            <w:vAlign w:val="center"/>
          </w:tcPr>
          <w:p w14:paraId="26F5562E" w14:textId="77777777" w:rsidR="009A3064" w:rsidRPr="00B60EBE" w:rsidRDefault="009A3064" w:rsidP="009A3064">
            <w:pPr>
              <w:rPr>
                <w:rFonts w:cs="Arial"/>
                <w:sz w:val="20"/>
                <w:szCs w:val="20"/>
              </w:rPr>
            </w:pPr>
            <w:r w:rsidRPr="00B60EBE">
              <w:rPr>
                <w:rFonts w:cs="Arial"/>
                <w:sz w:val="20"/>
                <w:szCs w:val="20"/>
              </w:rPr>
              <w:t>Поткровље</w:t>
            </w:r>
          </w:p>
        </w:tc>
        <w:tc>
          <w:tcPr>
            <w:tcW w:w="5800" w:type="dxa"/>
            <w:vAlign w:val="center"/>
          </w:tcPr>
          <w:p w14:paraId="2CF7EAF1" w14:textId="77777777" w:rsidR="009A3064" w:rsidRPr="00B60EBE" w:rsidRDefault="009A3064" w:rsidP="009A3064">
            <w:pPr>
              <w:rPr>
                <w:sz w:val="20"/>
                <w:szCs w:val="20"/>
              </w:rPr>
            </w:pPr>
            <w:r w:rsidRPr="00B60EBE">
              <w:rPr>
                <w:rFonts w:cs="Arial"/>
                <w:sz w:val="20"/>
                <w:szCs w:val="20"/>
              </w:rPr>
              <w:t>Mustek PowerMust 600VA Offline</w:t>
            </w:r>
          </w:p>
        </w:tc>
      </w:tr>
      <w:tr w:rsidR="00B60EBE" w:rsidRPr="00B60EBE" w14:paraId="1B5EE487" w14:textId="77777777" w:rsidTr="009A3064">
        <w:trPr>
          <w:trHeight w:val="302"/>
        </w:trPr>
        <w:tc>
          <w:tcPr>
            <w:tcW w:w="1365" w:type="dxa"/>
            <w:noWrap/>
            <w:vAlign w:val="center"/>
          </w:tcPr>
          <w:p w14:paraId="2D8DBC47" w14:textId="77777777" w:rsidR="009A3064" w:rsidRPr="00B60EBE" w:rsidRDefault="009A3064" w:rsidP="009A3064">
            <w:pPr>
              <w:rPr>
                <w:rFonts w:cs="Arial"/>
                <w:sz w:val="20"/>
                <w:szCs w:val="20"/>
              </w:rPr>
            </w:pPr>
            <w:r w:rsidRPr="00B60EBE">
              <w:rPr>
                <w:rFonts w:cs="Arial"/>
                <w:sz w:val="20"/>
                <w:szCs w:val="20"/>
              </w:rPr>
              <w:t>Ниш</w:t>
            </w:r>
          </w:p>
        </w:tc>
        <w:tc>
          <w:tcPr>
            <w:tcW w:w="2206" w:type="dxa"/>
            <w:noWrap/>
            <w:vAlign w:val="center"/>
          </w:tcPr>
          <w:p w14:paraId="317CB2B5" w14:textId="77777777" w:rsidR="009A3064" w:rsidRPr="00B60EBE" w:rsidRDefault="009A3064" w:rsidP="009A3064">
            <w:pPr>
              <w:rPr>
                <w:rFonts w:cs="Arial"/>
                <w:sz w:val="20"/>
                <w:szCs w:val="20"/>
              </w:rPr>
            </w:pPr>
            <w:r w:rsidRPr="00B60EBE">
              <w:rPr>
                <w:rFonts w:cs="Arial"/>
                <w:sz w:val="20"/>
                <w:szCs w:val="20"/>
              </w:rPr>
              <w:t>Алексинац - управа</w:t>
            </w:r>
          </w:p>
        </w:tc>
        <w:tc>
          <w:tcPr>
            <w:tcW w:w="5800" w:type="dxa"/>
            <w:vAlign w:val="center"/>
          </w:tcPr>
          <w:p w14:paraId="17E0851A" w14:textId="77777777" w:rsidR="009A3064" w:rsidRPr="00B60EBE" w:rsidRDefault="009A3064" w:rsidP="009A3064">
            <w:pPr>
              <w:rPr>
                <w:rFonts w:cs="Arial"/>
                <w:sz w:val="20"/>
                <w:szCs w:val="20"/>
              </w:rPr>
            </w:pPr>
            <w:r w:rsidRPr="00B60EBE">
              <w:rPr>
                <w:rFonts w:cs="Arial"/>
                <w:sz w:val="20"/>
                <w:szCs w:val="20"/>
              </w:rPr>
              <w:t>APC Smart-UPS 1000</w:t>
            </w:r>
          </w:p>
        </w:tc>
      </w:tr>
      <w:tr w:rsidR="00B60EBE" w:rsidRPr="00B60EBE" w14:paraId="1F32A9CE" w14:textId="77777777" w:rsidTr="009A3064">
        <w:trPr>
          <w:trHeight w:val="302"/>
        </w:trPr>
        <w:tc>
          <w:tcPr>
            <w:tcW w:w="1365" w:type="dxa"/>
            <w:noWrap/>
            <w:vAlign w:val="center"/>
          </w:tcPr>
          <w:p w14:paraId="2271DDB8" w14:textId="77777777" w:rsidR="009A3064" w:rsidRPr="00B60EBE" w:rsidRDefault="009A3064" w:rsidP="009A3064">
            <w:pPr>
              <w:rPr>
                <w:rFonts w:cs="Arial"/>
                <w:sz w:val="20"/>
                <w:szCs w:val="20"/>
              </w:rPr>
            </w:pPr>
            <w:r w:rsidRPr="00B60EBE">
              <w:rPr>
                <w:rFonts w:cs="Arial"/>
                <w:sz w:val="20"/>
                <w:szCs w:val="20"/>
              </w:rPr>
              <w:t>Лесковац</w:t>
            </w:r>
          </w:p>
        </w:tc>
        <w:tc>
          <w:tcPr>
            <w:tcW w:w="2206" w:type="dxa"/>
            <w:noWrap/>
            <w:vAlign w:val="center"/>
          </w:tcPr>
          <w:p w14:paraId="0553AB0C" w14:textId="77777777" w:rsidR="009A3064" w:rsidRPr="00B60EBE" w:rsidRDefault="009A3064" w:rsidP="009A3064">
            <w:pPr>
              <w:rPr>
                <w:rFonts w:cs="Arial"/>
                <w:sz w:val="20"/>
                <w:szCs w:val="20"/>
              </w:rPr>
            </w:pPr>
            <w:r w:rsidRPr="00B60EBE">
              <w:rPr>
                <w:rFonts w:cs="Arial"/>
                <w:sz w:val="20"/>
                <w:szCs w:val="20"/>
              </w:rPr>
              <w:t>Лебане</w:t>
            </w:r>
          </w:p>
        </w:tc>
        <w:tc>
          <w:tcPr>
            <w:tcW w:w="5800" w:type="dxa"/>
            <w:vAlign w:val="center"/>
          </w:tcPr>
          <w:p w14:paraId="75D59E9B" w14:textId="77777777" w:rsidR="009A3064" w:rsidRPr="00B60EBE" w:rsidRDefault="009A3064" w:rsidP="009A3064">
            <w:pPr>
              <w:rPr>
                <w:rFonts w:cs="Arial"/>
                <w:sz w:val="20"/>
                <w:szCs w:val="20"/>
              </w:rPr>
            </w:pPr>
            <w:r w:rsidRPr="00B60EBE">
              <w:rPr>
                <w:rFonts w:cs="Arial"/>
                <w:sz w:val="20"/>
                <w:szCs w:val="20"/>
              </w:rPr>
              <w:t>Micom 440s</w:t>
            </w:r>
          </w:p>
        </w:tc>
      </w:tr>
      <w:tr w:rsidR="00B60EBE" w:rsidRPr="00B60EBE" w14:paraId="4A58706C" w14:textId="77777777" w:rsidTr="009A3064">
        <w:trPr>
          <w:trHeight w:val="302"/>
        </w:trPr>
        <w:tc>
          <w:tcPr>
            <w:tcW w:w="1365" w:type="dxa"/>
            <w:noWrap/>
            <w:vAlign w:val="center"/>
          </w:tcPr>
          <w:p w14:paraId="75A9034C" w14:textId="77777777" w:rsidR="009A3064" w:rsidRPr="00B60EBE" w:rsidRDefault="009A3064" w:rsidP="009A3064">
            <w:pPr>
              <w:rPr>
                <w:rFonts w:cs="Arial"/>
                <w:sz w:val="20"/>
                <w:szCs w:val="20"/>
              </w:rPr>
            </w:pPr>
            <w:r w:rsidRPr="00B60EBE">
              <w:rPr>
                <w:rFonts w:cs="Arial"/>
                <w:sz w:val="20"/>
                <w:szCs w:val="20"/>
              </w:rPr>
              <w:t>Лесковац</w:t>
            </w:r>
          </w:p>
        </w:tc>
        <w:tc>
          <w:tcPr>
            <w:tcW w:w="2206" w:type="dxa"/>
            <w:noWrap/>
            <w:vAlign w:val="center"/>
          </w:tcPr>
          <w:p w14:paraId="6FF0750A" w14:textId="77777777" w:rsidR="009A3064" w:rsidRPr="00B60EBE" w:rsidRDefault="009A3064" w:rsidP="009A3064">
            <w:pPr>
              <w:rPr>
                <w:rFonts w:cs="Arial"/>
                <w:sz w:val="20"/>
                <w:szCs w:val="20"/>
              </w:rPr>
            </w:pPr>
            <w:r w:rsidRPr="00B60EBE">
              <w:rPr>
                <w:rFonts w:cs="Arial"/>
                <w:sz w:val="20"/>
                <w:szCs w:val="20"/>
              </w:rPr>
              <w:t>Сурдулица - управа</w:t>
            </w:r>
          </w:p>
        </w:tc>
        <w:tc>
          <w:tcPr>
            <w:tcW w:w="5800" w:type="dxa"/>
            <w:vAlign w:val="center"/>
          </w:tcPr>
          <w:p w14:paraId="76C6F957" w14:textId="77777777" w:rsidR="009A3064" w:rsidRPr="00B60EBE" w:rsidRDefault="009A3064" w:rsidP="009A3064">
            <w:pPr>
              <w:rPr>
                <w:rFonts w:cs="Arial"/>
                <w:sz w:val="20"/>
                <w:szCs w:val="20"/>
              </w:rPr>
            </w:pPr>
            <w:r w:rsidRPr="00B60EBE">
              <w:rPr>
                <w:rFonts w:cs="Arial"/>
                <w:sz w:val="20"/>
                <w:szCs w:val="20"/>
              </w:rPr>
              <w:t>APC 650</w:t>
            </w:r>
          </w:p>
        </w:tc>
      </w:tr>
      <w:tr w:rsidR="00B60EBE" w:rsidRPr="00B60EBE" w14:paraId="21A3E820" w14:textId="77777777" w:rsidTr="009A3064">
        <w:trPr>
          <w:trHeight w:val="302"/>
        </w:trPr>
        <w:tc>
          <w:tcPr>
            <w:tcW w:w="1365" w:type="dxa"/>
            <w:noWrap/>
            <w:vAlign w:val="center"/>
          </w:tcPr>
          <w:p w14:paraId="3DDDB5C7" w14:textId="77777777" w:rsidR="009A3064" w:rsidRPr="00B60EBE" w:rsidRDefault="009A3064" w:rsidP="009A3064">
            <w:pPr>
              <w:rPr>
                <w:rFonts w:cs="Arial"/>
                <w:sz w:val="20"/>
                <w:szCs w:val="20"/>
              </w:rPr>
            </w:pPr>
            <w:r w:rsidRPr="00B60EBE">
              <w:rPr>
                <w:rFonts w:cs="Arial"/>
                <w:sz w:val="20"/>
                <w:szCs w:val="20"/>
              </w:rPr>
              <w:t>Лесковац</w:t>
            </w:r>
          </w:p>
        </w:tc>
        <w:tc>
          <w:tcPr>
            <w:tcW w:w="2206" w:type="dxa"/>
            <w:noWrap/>
            <w:vAlign w:val="center"/>
          </w:tcPr>
          <w:p w14:paraId="7D936543" w14:textId="77777777" w:rsidR="009A3064" w:rsidRPr="00B60EBE" w:rsidRDefault="009A3064" w:rsidP="009A3064">
            <w:pPr>
              <w:rPr>
                <w:rFonts w:cs="Arial"/>
                <w:sz w:val="20"/>
                <w:szCs w:val="20"/>
              </w:rPr>
            </w:pPr>
            <w:r w:rsidRPr="00B60EBE">
              <w:rPr>
                <w:rFonts w:cs="Arial"/>
                <w:sz w:val="20"/>
                <w:szCs w:val="20"/>
              </w:rPr>
              <w:t>Сурдулица - погон</w:t>
            </w:r>
          </w:p>
        </w:tc>
        <w:tc>
          <w:tcPr>
            <w:tcW w:w="5800" w:type="dxa"/>
            <w:vAlign w:val="center"/>
          </w:tcPr>
          <w:p w14:paraId="1AA0B09B" w14:textId="77777777" w:rsidR="009A3064" w:rsidRPr="00B60EBE" w:rsidRDefault="009A3064" w:rsidP="009A3064">
            <w:pPr>
              <w:rPr>
                <w:rFonts w:cs="Arial"/>
                <w:sz w:val="20"/>
                <w:szCs w:val="20"/>
              </w:rPr>
            </w:pPr>
            <w:r w:rsidRPr="00B60EBE">
              <w:rPr>
                <w:rFonts w:cs="Arial"/>
                <w:sz w:val="20"/>
                <w:szCs w:val="20"/>
              </w:rPr>
              <w:t>Inform Guard 600</w:t>
            </w:r>
          </w:p>
        </w:tc>
      </w:tr>
      <w:tr w:rsidR="00B60EBE" w:rsidRPr="00B60EBE" w14:paraId="0DAC57B8" w14:textId="77777777" w:rsidTr="009A3064">
        <w:trPr>
          <w:trHeight w:val="302"/>
        </w:trPr>
        <w:tc>
          <w:tcPr>
            <w:tcW w:w="1365" w:type="dxa"/>
            <w:noWrap/>
            <w:vAlign w:val="center"/>
          </w:tcPr>
          <w:p w14:paraId="280CE7D9" w14:textId="77777777" w:rsidR="009A3064" w:rsidRPr="00B60EBE" w:rsidRDefault="009A3064" w:rsidP="009A3064">
            <w:pPr>
              <w:rPr>
                <w:rFonts w:cs="Arial"/>
                <w:sz w:val="20"/>
                <w:szCs w:val="20"/>
              </w:rPr>
            </w:pPr>
            <w:r w:rsidRPr="00B60EBE">
              <w:rPr>
                <w:rFonts w:cs="Arial"/>
                <w:sz w:val="20"/>
                <w:szCs w:val="20"/>
              </w:rPr>
              <w:t>Лесковац</w:t>
            </w:r>
          </w:p>
        </w:tc>
        <w:tc>
          <w:tcPr>
            <w:tcW w:w="2206" w:type="dxa"/>
            <w:noWrap/>
            <w:vAlign w:val="center"/>
          </w:tcPr>
          <w:p w14:paraId="1227299B" w14:textId="77777777" w:rsidR="009A3064" w:rsidRPr="00B60EBE" w:rsidRDefault="009A3064" w:rsidP="009A3064">
            <w:pPr>
              <w:rPr>
                <w:rFonts w:cs="Arial"/>
                <w:sz w:val="20"/>
                <w:szCs w:val="20"/>
              </w:rPr>
            </w:pPr>
            <w:r w:rsidRPr="00B60EBE">
              <w:rPr>
                <w:rFonts w:cs="Arial"/>
                <w:sz w:val="20"/>
                <w:szCs w:val="20"/>
              </w:rPr>
              <w:t>Лесковац Погон</w:t>
            </w:r>
          </w:p>
        </w:tc>
        <w:tc>
          <w:tcPr>
            <w:tcW w:w="5800" w:type="dxa"/>
            <w:vAlign w:val="center"/>
          </w:tcPr>
          <w:p w14:paraId="0373D483" w14:textId="77777777" w:rsidR="009A3064" w:rsidRPr="00B60EBE" w:rsidRDefault="009A3064" w:rsidP="009A3064">
            <w:pPr>
              <w:rPr>
                <w:rFonts w:cs="Arial"/>
                <w:sz w:val="20"/>
                <w:szCs w:val="20"/>
              </w:rPr>
            </w:pPr>
            <w:r w:rsidRPr="00B60EBE">
              <w:rPr>
                <w:rFonts w:cs="Arial"/>
                <w:sz w:val="20"/>
                <w:szCs w:val="20"/>
              </w:rPr>
              <w:t>Mustek 600VA</w:t>
            </w:r>
          </w:p>
        </w:tc>
      </w:tr>
      <w:tr w:rsidR="00B60EBE" w:rsidRPr="00B60EBE" w14:paraId="6D2FB7EF" w14:textId="77777777" w:rsidTr="009A3064">
        <w:trPr>
          <w:trHeight w:val="593"/>
        </w:trPr>
        <w:tc>
          <w:tcPr>
            <w:tcW w:w="1365" w:type="dxa"/>
            <w:noWrap/>
            <w:vAlign w:val="center"/>
          </w:tcPr>
          <w:p w14:paraId="27ADF52D" w14:textId="77777777" w:rsidR="009A3064" w:rsidRPr="00B60EBE" w:rsidRDefault="009A3064" w:rsidP="009A3064">
            <w:pPr>
              <w:rPr>
                <w:rFonts w:cs="Arial"/>
                <w:sz w:val="20"/>
                <w:szCs w:val="20"/>
              </w:rPr>
            </w:pPr>
            <w:r w:rsidRPr="00B60EBE">
              <w:rPr>
                <w:rFonts w:cs="Arial"/>
                <w:sz w:val="20"/>
                <w:szCs w:val="20"/>
              </w:rPr>
              <w:t>Лесковац</w:t>
            </w:r>
          </w:p>
        </w:tc>
        <w:tc>
          <w:tcPr>
            <w:tcW w:w="2206" w:type="dxa"/>
            <w:noWrap/>
            <w:vAlign w:val="center"/>
          </w:tcPr>
          <w:p w14:paraId="57A39630" w14:textId="77777777" w:rsidR="009A3064" w:rsidRPr="00B60EBE" w:rsidRDefault="009A3064" w:rsidP="009A3064">
            <w:pPr>
              <w:rPr>
                <w:rFonts w:cs="Arial"/>
                <w:sz w:val="20"/>
                <w:szCs w:val="20"/>
              </w:rPr>
            </w:pPr>
            <w:r w:rsidRPr="00B60EBE">
              <w:rPr>
                <w:rFonts w:cs="Arial"/>
                <w:sz w:val="20"/>
                <w:szCs w:val="20"/>
              </w:rPr>
              <w:t>Лесковац Управа</w:t>
            </w:r>
          </w:p>
        </w:tc>
        <w:tc>
          <w:tcPr>
            <w:tcW w:w="5800" w:type="dxa"/>
            <w:vAlign w:val="center"/>
          </w:tcPr>
          <w:p w14:paraId="39C59D48" w14:textId="77777777" w:rsidR="009A3064" w:rsidRPr="00B60EBE" w:rsidRDefault="009A3064" w:rsidP="009A3064">
            <w:pPr>
              <w:rPr>
                <w:rFonts w:cs="Arial"/>
                <w:sz w:val="20"/>
                <w:szCs w:val="20"/>
              </w:rPr>
            </w:pPr>
            <w:r w:rsidRPr="00B60EBE">
              <w:rPr>
                <w:rFonts w:cs="Arial"/>
                <w:sz w:val="20"/>
                <w:szCs w:val="20"/>
              </w:rPr>
              <w:t>APC 1000-3kom, APC 650 -2kom, Inform Guard 600</w:t>
            </w:r>
          </w:p>
        </w:tc>
      </w:tr>
      <w:tr w:rsidR="00B60EBE" w:rsidRPr="00B60EBE" w14:paraId="41F5F7C1" w14:textId="77777777" w:rsidTr="009A3064">
        <w:trPr>
          <w:trHeight w:val="302"/>
        </w:trPr>
        <w:tc>
          <w:tcPr>
            <w:tcW w:w="1365" w:type="dxa"/>
            <w:noWrap/>
            <w:vAlign w:val="center"/>
          </w:tcPr>
          <w:p w14:paraId="5AB0316D" w14:textId="77777777" w:rsidR="009A3064" w:rsidRPr="00B60EBE" w:rsidRDefault="009A3064" w:rsidP="009A3064">
            <w:pPr>
              <w:rPr>
                <w:rFonts w:cs="Arial"/>
                <w:sz w:val="20"/>
                <w:szCs w:val="20"/>
              </w:rPr>
            </w:pPr>
            <w:r w:rsidRPr="00B60EBE">
              <w:rPr>
                <w:rFonts w:cs="Arial"/>
                <w:sz w:val="20"/>
                <w:szCs w:val="20"/>
              </w:rPr>
              <w:lastRenderedPageBreak/>
              <w:t>Зајечар</w:t>
            </w:r>
          </w:p>
        </w:tc>
        <w:tc>
          <w:tcPr>
            <w:tcW w:w="2206" w:type="dxa"/>
            <w:noWrap/>
            <w:vAlign w:val="center"/>
          </w:tcPr>
          <w:p w14:paraId="34650820" w14:textId="77777777" w:rsidR="009A3064" w:rsidRPr="00B60EBE" w:rsidRDefault="009A3064" w:rsidP="009A3064">
            <w:pPr>
              <w:rPr>
                <w:rFonts w:cs="Arial"/>
                <w:sz w:val="20"/>
                <w:szCs w:val="20"/>
              </w:rPr>
            </w:pPr>
            <w:r w:rsidRPr="00B60EBE">
              <w:rPr>
                <w:rFonts w:cs="Arial"/>
                <w:sz w:val="20"/>
                <w:szCs w:val="20"/>
              </w:rPr>
              <w:t>Доњи Милановац</w:t>
            </w:r>
          </w:p>
        </w:tc>
        <w:tc>
          <w:tcPr>
            <w:tcW w:w="5800" w:type="dxa"/>
            <w:vAlign w:val="center"/>
          </w:tcPr>
          <w:p w14:paraId="22F59230" w14:textId="77777777" w:rsidR="009A3064" w:rsidRPr="00B60EBE" w:rsidRDefault="009A3064" w:rsidP="009A3064">
            <w:pPr>
              <w:rPr>
                <w:rFonts w:cs="Arial"/>
                <w:sz w:val="20"/>
                <w:szCs w:val="20"/>
              </w:rPr>
            </w:pPr>
            <w:r w:rsidRPr="00B60EBE">
              <w:rPr>
                <w:rFonts w:cs="Arial"/>
                <w:sz w:val="20"/>
                <w:szCs w:val="20"/>
              </w:rPr>
              <w:t>Inform S800AP</w:t>
            </w:r>
          </w:p>
        </w:tc>
      </w:tr>
      <w:tr w:rsidR="00B60EBE" w:rsidRPr="00B60EBE" w14:paraId="3D9FC747" w14:textId="77777777" w:rsidTr="009A3064">
        <w:trPr>
          <w:trHeight w:val="302"/>
        </w:trPr>
        <w:tc>
          <w:tcPr>
            <w:tcW w:w="1365" w:type="dxa"/>
            <w:noWrap/>
            <w:vAlign w:val="center"/>
          </w:tcPr>
          <w:p w14:paraId="142E896C"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585AB3B3" w14:textId="77777777" w:rsidR="009A3064" w:rsidRPr="00B60EBE" w:rsidRDefault="009A3064" w:rsidP="009A3064">
            <w:pPr>
              <w:rPr>
                <w:rFonts w:cs="Arial"/>
                <w:sz w:val="20"/>
                <w:szCs w:val="20"/>
              </w:rPr>
            </w:pPr>
            <w:r w:rsidRPr="00B60EBE">
              <w:rPr>
                <w:rFonts w:cs="Arial"/>
                <w:sz w:val="20"/>
                <w:szCs w:val="20"/>
              </w:rPr>
              <w:t>Неготин</w:t>
            </w:r>
          </w:p>
        </w:tc>
        <w:tc>
          <w:tcPr>
            <w:tcW w:w="5800" w:type="dxa"/>
            <w:vAlign w:val="center"/>
          </w:tcPr>
          <w:p w14:paraId="2AACAE19" w14:textId="77777777" w:rsidR="009A3064" w:rsidRPr="00B60EBE" w:rsidRDefault="009A3064" w:rsidP="009A3064">
            <w:pPr>
              <w:rPr>
                <w:rFonts w:cs="Arial"/>
                <w:sz w:val="20"/>
                <w:szCs w:val="20"/>
              </w:rPr>
            </w:pPr>
            <w:r w:rsidRPr="00B60EBE">
              <w:rPr>
                <w:rFonts w:cs="Arial"/>
                <w:sz w:val="20"/>
                <w:szCs w:val="20"/>
              </w:rPr>
              <w:t>Inform S800AP 2 kom, APC 1000,</w:t>
            </w:r>
          </w:p>
        </w:tc>
      </w:tr>
      <w:tr w:rsidR="00B60EBE" w:rsidRPr="00B60EBE" w14:paraId="0B7761BC" w14:textId="77777777" w:rsidTr="009A3064">
        <w:trPr>
          <w:trHeight w:val="302"/>
        </w:trPr>
        <w:tc>
          <w:tcPr>
            <w:tcW w:w="1365" w:type="dxa"/>
            <w:noWrap/>
            <w:vAlign w:val="center"/>
          </w:tcPr>
          <w:p w14:paraId="35ACD299"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42180F53" w14:textId="77777777" w:rsidR="009A3064" w:rsidRPr="00B60EBE" w:rsidRDefault="009A3064" w:rsidP="009A3064">
            <w:pPr>
              <w:rPr>
                <w:rFonts w:cs="Arial"/>
                <w:sz w:val="20"/>
                <w:szCs w:val="20"/>
              </w:rPr>
            </w:pPr>
            <w:r w:rsidRPr="00B60EBE">
              <w:rPr>
                <w:rFonts w:cs="Arial"/>
                <w:sz w:val="20"/>
                <w:szCs w:val="20"/>
              </w:rPr>
              <w:t>Жагубица</w:t>
            </w:r>
          </w:p>
        </w:tc>
        <w:tc>
          <w:tcPr>
            <w:tcW w:w="5800" w:type="dxa"/>
            <w:vAlign w:val="center"/>
          </w:tcPr>
          <w:p w14:paraId="3010B187" w14:textId="77777777" w:rsidR="009A3064" w:rsidRPr="00B60EBE" w:rsidRDefault="009A3064" w:rsidP="009A3064">
            <w:pPr>
              <w:rPr>
                <w:rFonts w:cs="Arial"/>
                <w:sz w:val="20"/>
                <w:szCs w:val="20"/>
              </w:rPr>
            </w:pPr>
            <w:r w:rsidRPr="00B60EBE">
              <w:rPr>
                <w:rFonts w:cs="Arial"/>
                <w:sz w:val="20"/>
                <w:szCs w:val="20"/>
              </w:rPr>
              <w:t>APC 500</w:t>
            </w:r>
          </w:p>
        </w:tc>
      </w:tr>
      <w:tr w:rsidR="00B60EBE" w:rsidRPr="00B60EBE" w14:paraId="552E5756" w14:textId="77777777" w:rsidTr="009A3064">
        <w:trPr>
          <w:trHeight w:val="302"/>
        </w:trPr>
        <w:tc>
          <w:tcPr>
            <w:tcW w:w="1365" w:type="dxa"/>
            <w:noWrap/>
            <w:vAlign w:val="center"/>
          </w:tcPr>
          <w:p w14:paraId="7DED2D07"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0EE56D8B" w14:textId="77777777" w:rsidR="009A3064" w:rsidRPr="00B60EBE" w:rsidRDefault="009A3064" w:rsidP="009A3064">
            <w:pPr>
              <w:rPr>
                <w:rFonts w:cs="Arial"/>
                <w:sz w:val="20"/>
                <w:szCs w:val="20"/>
              </w:rPr>
            </w:pPr>
            <w:r w:rsidRPr="00B60EBE">
              <w:rPr>
                <w:rFonts w:cs="Arial"/>
                <w:sz w:val="20"/>
                <w:szCs w:val="20"/>
              </w:rPr>
              <w:t>Књажевац</w:t>
            </w:r>
          </w:p>
        </w:tc>
        <w:tc>
          <w:tcPr>
            <w:tcW w:w="5800" w:type="dxa"/>
            <w:vAlign w:val="center"/>
          </w:tcPr>
          <w:p w14:paraId="12A814B0" w14:textId="77777777" w:rsidR="009A3064" w:rsidRPr="00B60EBE" w:rsidRDefault="009A3064" w:rsidP="009A3064">
            <w:pPr>
              <w:rPr>
                <w:rFonts w:cs="Arial"/>
                <w:sz w:val="20"/>
                <w:szCs w:val="20"/>
              </w:rPr>
            </w:pPr>
            <w:r w:rsidRPr="00B60EBE">
              <w:rPr>
                <w:rFonts w:cs="Arial"/>
                <w:sz w:val="20"/>
                <w:szCs w:val="20"/>
              </w:rPr>
              <w:t>APC 700, APC 550, APC 1000</w:t>
            </w:r>
          </w:p>
        </w:tc>
      </w:tr>
      <w:tr w:rsidR="00B60EBE" w:rsidRPr="00B60EBE" w14:paraId="5BF47ADE" w14:textId="77777777" w:rsidTr="009A3064">
        <w:trPr>
          <w:trHeight w:val="302"/>
        </w:trPr>
        <w:tc>
          <w:tcPr>
            <w:tcW w:w="1365" w:type="dxa"/>
            <w:noWrap/>
            <w:vAlign w:val="center"/>
          </w:tcPr>
          <w:p w14:paraId="6DD96F4E"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49900736" w14:textId="77777777" w:rsidR="009A3064" w:rsidRPr="00B60EBE" w:rsidRDefault="009A3064" w:rsidP="009A3064">
            <w:pPr>
              <w:rPr>
                <w:rFonts w:cs="Arial"/>
                <w:sz w:val="20"/>
                <w:szCs w:val="20"/>
              </w:rPr>
            </w:pPr>
            <w:r w:rsidRPr="00B60EBE">
              <w:rPr>
                <w:rFonts w:cs="Arial"/>
                <w:sz w:val="20"/>
                <w:szCs w:val="20"/>
              </w:rPr>
              <w:t>СокоБања</w:t>
            </w:r>
          </w:p>
        </w:tc>
        <w:tc>
          <w:tcPr>
            <w:tcW w:w="5800" w:type="dxa"/>
            <w:vAlign w:val="center"/>
          </w:tcPr>
          <w:p w14:paraId="35717078" w14:textId="77777777" w:rsidR="009A3064" w:rsidRPr="00B60EBE" w:rsidRDefault="009A3064" w:rsidP="009A3064">
            <w:pPr>
              <w:rPr>
                <w:rFonts w:cs="Arial"/>
                <w:sz w:val="20"/>
                <w:szCs w:val="20"/>
              </w:rPr>
            </w:pPr>
            <w:r w:rsidRPr="00B60EBE">
              <w:rPr>
                <w:rFonts w:cs="Arial"/>
                <w:sz w:val="20"/>
                <w:szCs w:val="20"/>
              </w:rPr>
              <w:t>Inform 1200</w:t>
            </w:r>
          </w:p>
        </w:tc>
      </w:tr>
      <w:tr w:rsidR="00B60EBE" w:rsidRPr="00B60EBE" w14:paraId="3B6E484B" w14:textId="77777777" w:rsidTr="009A3064">
        <w:trPr>
          <w:trHeight w:val="302"/>
        </w:trPr>
        <w:tc>
          <w:tcPr>
            <w:tcW w:w="1365" w:type="dxa"/>
            <w:noWrap/>
            <w:vAlign w:val="center"/>
          </w:tcPr>
          <w:p w14:paraId="4D1A773B"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0B5CF172" w14:textId="77777777" w:rsidR="009A3064" w:rsidRPr="00B60EBE" w:rsidRDefault="009A3064" w:rsidP="009A3064">
            <w:pPr>
              <w:rPr>
                <w:rFonts w:cs="Arial"/>
                <w:sz w:val="20"/>
                <w:szCs w:val="20"/>
              </w:rPr>
            </w:pPr>
            <w:r w:rsidRPr="00B60EBE">
              <w:rPr>
                <w:rFonts w:cs="Arial"/>
                <w:sz w:val="20"/>
                <w:szCs w:val="20"/>
              </w:rPr>
              <w:t>Бољевац</w:t>
            </w:r>
          </w:p>
        </w:tc>
        <w:tc>
          <w:tcPr>
            <w:tcW w:w="5800" w:type="dxa"/>
            <w:vAlign w:val="center"/>
          </w:tcPr>
          <w:p w14:paraId="07A7622F" w14:textId="77777777" w:rsidR="009A3064" w:rsidRPr="00B60EBE" w:rsidRDefault="009A3064" w:rsidP="009A3064">
            <w:pPr>
              <w:rPr>
                <w:rFonts w:cs="Arial"/>
                <w:sz w:val="20"/>
                <w:szCs w:val="20"/>
              </w:rPr>
            </w:pPr>
            <w:r w:rsidRPr="00B60EBE">
              <w:rPr>
                <w:rFonts w:cs="Arial"/>
                <w:sz w:val="20"/>
                <w:szCs w:val="20"/>
              </w:rPr>
              <w:t>APC 500</w:t>
            </w:r>
          </w:p>
        </w:tc>
      </w:tr>
      <w:tr w:rsidR="00B60EBE" w:rsidRPr="00B60EBE" w14:paraId="7CD4C5BC" w14:textId="77777777" w:rsidTr="009A3064">
        <w:trPr>
          <w:trHeight w:val="620"/>
        </w:trPr>
        <w:tc>
          <w:tcPr>
            <w:tcW w:w="1365" w:type="dxa"/>
            <w:noWrap/>
            <w:vAlign w:val="center"/>
          </w:tcPr>
          <w:p w14:paraId="10D826F6"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4F5B6A4E" w14:textId="77777777" w:rsidR="009A3064" w:rsidRPr="00B60EBE" w:rsidRDefault="009A3064" w:rsidP="009A3064">
            <w:pPr>
              <w:rPr>
                <w:rFonts w:cs="Arial"/>
                <w:sz w:val="20"/>
                <w:szCs w:val="20"/>
              </w:rPr>
            </w:pPr>
            <w:r w:rsidRPr="00B60EBE">
              <w:rPr>
                <w:rFonts w:cs="Arial"/>
                <w:sz w:val="20"/>
                <w:szCs w:val="20"/>
              </w:rPr>
              <w:t>Погон</w:t>
            </w:r>
          </w:p>
        </w:tc>
        <w:tc>
          <w:tcPr>
            <w:tcW w:w="5800" w:type="dxa"/>
            <w:vAlign w:val="center"/>
          </w:tcPr>
          <w:p w14:paraId="010A225C" w14:textId="77777777" w:rsidR="009A3064" w:rsidRPr="00B60EBE" w:rsidRDefault="009A3064" w:rsidP="009A3064">
            <w:pPr>
              <w:rPr>
                <w:rFonts w:cs="Arial"/>
                <w:sz w:val="20"/>
                <w:szCs w:val="20"/>
              </w:rPr>
            </w:pPr>
            <w:r w:rsidRPr="00B60EBE">
              <w:rPr>
                <w:rFonts w:cs="Arial"/>
                <w:sz w:val="20"/>
                <w:szCs w:val="20"/>
              </w:rPr>
              <w:t>Inform S800AP 4 kom, APC 1500, APC 1000, Inform 2000AP</w:t>
            </w:r>
          </w:p>
        </w:tc>
      </w:tr>
      <w:tr w:rsidR="00B60EBE" w:rsidRPr="00B60EBE" w14:paraId="630FC006" w14:textId="77777777" w:rsidTr="009A3064">
        <w:trPr>
          <w:trHeight w:val="302"/>
        </w:trPr>
        <w:tc>
          <w:tcPr>
            <w:tcW w:w="1365" w:type="dxa"/>
            <w:noWrap/>
            <w:vAlign w:val="center"/>
          </w:tcPr>
          <w:p w14:paraId="09B2C4D9" w14:textId="77777777" w:rsidR="009A3064" w:rsidRPr="00B60EBE" w:rsidRDefault="009A3064" w:rsidP="009A3064">
            <w:pPr>
              <w:rPr>
                <w:rFonts w:cs="Arial"/>
                <w:sz w:val="20"/>
                <w:szCs w:val="20"/>
              </w:rPr>
            </w:pPr>
            <w:r w:rsidRPr="00B60EBE">
              <w:rPr>
                <w:rFonts w:cs="Arial"/>
                <w:sz w:val="20"/>
                <w:szCs w:val="20"/>
              </w:rPr>
              <w:t>Зајечар</w:t>
            </w:r>
          </w:p>
        </w:tc>
        <w:tc>
          <w:tcPr>
            <w:tcW w:w="2206" w:type="dxa"/>
            <w:noWrap/>
            <w:vAlign w:val="center"/>
          </w:tcPr>
          <w:p w14:paraId="2A36681D" w14:textId="77777777" w:rsidR="009A3064" w:rsidRPr="00B60EBE" w:rsidRDefault="009A3064" w:rsidP="009A3064">
            <w:pPr>
              <w:rPr>
                <w:rFonts w:cs="Arial"/>
                <w:sz w:val="20"/>
                <w:szCs w:val="20"/>
              </w:rPr>
            </w:pPr>
            <w:r w:rsidRPr="00B60EBE">
              <w:rPr>
                <w:rFonts w:cs="Arial"/>
                <w:sz w:val="20"/>
                <w:szCs w:val="20"/>
              </w:rPr>
              <w:t>Управа</w:t>
            </w:r>
          </w:p>
        </w:tc>
        <w:tc>
          <w:tcPr>
            <w:tcW w:w="5800" w:type="dxa"/>
            <w:vAlign w:val="center"/>
          </w:tcPr>
          <w:p w14:paraId="0444EB9E" w14:textId="77777777" w:rsidR="009A3064" w:rsidRPr="00B60EBE" w:rsidRDefault="009A3064" w:rsidP="009A3064">
            <w:pPr>
              <w:rPr>
                <w:rFonts w:cs="Arial"/>
                <w:sz w:val="20"/>
                <w:szCs w:val="20"/>
              </w:rPr>
            </w:pPr>
            <w:r w:rsidRPr="00B60EBE">
              <w:rPr>
                <w:rFonts w:cs="Arial"/>
                <w:sz w:val="20"/>
                <w:szCs w:val="20"/>
              </w:rPr>
              <w:t>Inform S800AP 2 kom</w:t>
            </w:r>
          </w:p>
        </w:tc>
      </w:tr>
      <w:tr w:rsidR="00B60EBE" w:rsidRPr="00B60EBE" w14:paraId="4FA7A32E" w14:textId="77777777" w:rsidTr="009A3064">
        <w:trPr>
          <w:trHeight w:val="302"/>
        </w:trPr>
        <w:tc>
          <w:tcPr>
            <w:tcW w:w="1365" w:type="dxa"/>
            <w:noWrap/>
            <w:vAlign w:val="center"/>
          </w:tcPr>
          <w:p w14:paraId="6E4685C9" w14:textId="77777777" w:rsidR="009A3064" w:rsidRPr="00B60EBE" w:rsidRDefault="009A3064" w:rsidP="009A3064">
            <w:pPr>
              <w:rPr>
                <w:rFonts w:cs="Arial"/>
                <w:sz w:val="20"/>
                <w:szCs w:val="20"/>
              </w:rPr>
            </w:pPr>
            <w:r w:rsidRPr="00B60EBE">
              <w:rPr>
                <w:rFonts w:cs="Arial"/>
                <w:sz w:val="20"/>
                <w:szCs w:val="20"/>
              </w:rPr>
              <w:t>Прокупље</w:t>
            </w:r>
          </w:p>
        </w:tc>
        <w:tc>
          <w:tcPr>
            <w:tcW w:w="2206" w:type="dxa"/>
            <w:noWrap/>
            <w:vAlign w:val="center"/>
          </w:tcPr>
          <w:p w14:paraId="22876788" w14:textId="77777777" w:rsidR="009A3064" w:rsidRPr="00B60EBE" w:rsidRDefault="009A3064" w:rsidP="009A3064">
            <w:pPr>
              <w:rPr>
                <w:rFonts w:cs="Arial"/>
                <w:sz w:val="20"/>
                <w:szCs w:val="20"/>
              </w:rPr>
            </w:pPr>
            <w:r w:rsidRPr="00B60EBE">
              <w:rPr>
                <w:rFonts w:cs="Arial"/>
                <w:sz w:val="20"/>
                <w:szCs w:val="20"/>
              </w:rPr>
              <w:t>Управа</w:t>
            </w:r>
          </w:p>
        </w:tc>
        <w:tc>
          <w:tcPr>
            <w:tcW w:w="5800" w:type="dxa"/>
            <w:noWrap/>
            <w:vAlign w:val="center"/>
          </w:tcPr>
          <w:p w14:paraId="3F9B9B75" w14:textId="77777777" w:rsidR="009A3064" w:rsidRPr="00B60EBE" w:rsidRDefault="009A3064" w:rsidP="009A3064">
            <w:pPr>
              <w:rPr>
                <w:rFonts w:cs="Arial"/>
                <w:sz w:val="20"/>
                <w:szCs w:val="20"/>
              </w:rPr>
            </w:pPr>
            <w:r w:rsidRPr="00B60EBE">
              <w:rPr>
                <w:rFonts w:cs="Arial"/>
                <w:sz w:val="20"/>
                <w:szCs w:val="20"/>
              </w:rPr>
              <w:t>Mustek 400, Trust 800, Mustek 848</w:t>
            </w:r>
          </w:p>
        </w:tc>
      </w:tr>
      <w:tr w:rsidR="00B60EBE" w:rsidRPr="00B60EBE" w14:paraId="52D77ECD" w14:textId="77777777" w:rsidTr="009A3064">
        <w:trPr>
          <w:trHeight w:val="302"/>
        </w:trPr>
        <w:tc>
          <w:tcPr>
            <w:tcW w:w="1365" w:type="dxa"/>
            <w:noWrap/>
          </w:tcPr>
          <w:p w14:paraId="6D2C0715" w14:textId="77777777" w:rsidR="009A3064" w:rsidRPr="00B60EBE" w:rsidRDefault="009A3064" w:rsidP="009A3064">
            <w:pPr>
              <w:rPr>
                <w:rFonts w:cs="Arial"/>
                <w:sz w:val="20"/>
                <w:szCs w:val="20"/>
              </w:rPr>
            </w:pPr>
            <w:r w:rsidRPr="00B60EBE">
              <w:rPr>
                <w:rFonts w:cs="Arial"/>
                <w:sz w:val="20"/>
                <w:szCs w:val="20"/>
              </w:rPr>
              <w:t>Прокупље</w:t>
            </w:r>
          </w:p>
        </w:tc>
        <w:tc>
          <w:tcPr>
            <w:tcW w:w="2206" w:type="dxa"/>
            <w:noWrap/>
          </w:tcPr>
          <w:p w14:paraId="4D1895A2" w14:textId="77777777" w:rsidR="009A3064" w:rsidRPr="00B60EBE" w:rsidRDefault="009A3064" w:rsidP="009A3064">
            <w:pPr>
              <w:rPr>
                <w:rFonts w:cs="Arial"/>
                <w:sz w:val="20"/>
                <w:szCs w:val="20"/>
              </w:rPr>
            </w:pPr>
            <w:r w:rsidRPr="00B60EBE">
              <w:rPr>
                <w:rFonts w:cs="Arial"/>
                <w:sz w:val="20"/>
                <w:szCs w:val="20"/>
              </w:rPr>
              <w:t>Доњи погон</w:t>
            </w:r>
          </w:p>
        </w:tc>
        <w:tc>
          <w:tcPr>
            <w:tcW w:w="5800" w:type="dxa"/>
            <w:noWrap/>
          </w:tcPr>
          <w:p w14:paraId="43313BFF" w14:textId="77777777" w:rsidR="009A3064" w:rsidRPr="00B60EBE" w:rsidRDefault="009A3064" w:rsidP="009A3064">
            <w:pPr>
              <w:rPr>
                <w:rFonts w:cs="Arial"/>
                <w:sz w:val="20"/>
                <w:szCs w:val="20"/>
              </w:rPr>
            </w:pPr>
            <w:r w:rsidRPr="00B60EBE">
              <w:rPr>
                <w:rFonts w:cs="Arial"/>
                <w:sz w:val="20"/>
                <w:szCs w:val="20"/>
              </w:rPr>
              <w:t>Mustek 400</w:t>
            </w:r>
          </w:p>
        </w:tc>
      </w:tr>
      <w:tr w:rsidR="00B60EBE" w:rsidRPr="00B60EBE" w14:paraId="5725E4FA" w14:textId="77777777" w:rsidTr="009A3064">
        <w:trPr>
          <w:trHeight w:val="302"/>
        </w:trPr>
        <w:tc>
          <w:tcPr>
            <w:tcW w:w="1365" w:type="dxa"/>
            <w:noWrap/>
          </w:tcPr>
          <w:p w14:paraId="30285E28" w14:textId="77777777" w:rsidR="009A3064" w:rsidRPr="00B60EBE" w:rsidRDefault="009A3064" w:rsidP="009A3064">
            <w:pPr>
              <w:rPr>
                <w:rFonts w:cs="Arial"/>
                <w:sz w:val="20"/>
                <w:szCs w:val="20"/>
              </w:rPr>
            </w:pPr>
            <w:r w:rsidRPr="00B60EBE">
              <w:rPr>
                <w:rFonts w:cs="Arial"/>
                <w:sz w:val="20"/>
                <w:szCs w:val="20"/>
              </w:rPr>
              <w:t>Прокупље</w:t>
            </w:r>
          </w:p>
        </w:tc>
        <w:tc>
          <w:tcPr>
            <w:tcW w:w="2206" w:type="dxa"/>
            <w:noWrap/>
          </w:tcPr>
          <w:p w14:paraId="17B0FCA6" w14:textId="77777777" w:rsidR="009A3064" w:rsidRPr="00B60EBE" w:rsidRDefault="009A3064" w:rsidP="009A3064">
            <w:pPr>
              <w:rPr>
                <w:rFonts w:cs="Arial"/>
                <w:sz w:val="20"/>
                <w:szCs w:val="20"/>
              </w:rPr>
            </w:pPr>
            <w:r w:rsidRPr="00B60EBE">
              <w:rPr>
                <w:rFonts w:cs="Arial"/>
                <w:sz w:val="20"/>
                <w:szCs w:val="20"/>
              </w:rPr>
              <w:t>Блаце</w:t>
            </w:r>
          </w:p>
        </w:tc>
        <w:tc>
          <w:tcPr>
            <w:tcW w:w="5800" w:type="dxa"/>
            <w:noWrap/>
          </w:tcPr>
          <w:p w14:paraId="7BD93728" w14:textId="77777777" w:rsidR="009A3064" w:rsidRPr="00B60EBE" w:rsidRDefault="009A3064" w:rsidP="009A3064">
            <w:pPr>
              <w:rPr>
                <w:rFonts w:cs="Arial"/>
                <w:sz w:val="20"/>
                <w:szCs w:val="20"/>
              </w:rPr>
            </w:pPr>
            <w:r w:rsidRPr="00B60EBE">
              <w:rPr>
                <w:rFonts w:cs="Arial"/>
                <w:sz w:val="20"/>
                <w:szCs w:val="20"/>
              </w:rPr>
              <w:t>Mustek 400</w:t>
            </w:r>
          </w:p>
        </w:tc>
      </w:tr>
    </w:tbl>
    <w:p w14:paraId="63CE36F1" w14:textId="77777777" w:rsidR="009A3064" w:rsidRPr="00B60EBE" w:rsidRDefault="009A3064" w:rsidP="009A3064">
      <w:pPr>
        <w:rPr>
          <w:rFonts w:cs="Arial"/>
          <w:b/>
          <w:bCs/>
          <w:lang w:val="sr-Cyrl-CS"/>
        </w:rPr>
      </w:pPr>
    </w:p>
    <w:p w14:paraId="5F5D3D9A" w14:textId="77777777" w:rsidR="00E533A1" w:rsidRPr="00E533A1" w:rsidRDefault="00E533A1" w:rsidP="004862FF">
      <w:pPr>
        <w:numPr>
          <w:ilvl w:val="0"/>
          <w:numId w:val="28"/>
        </w:numPr>
        <w:spacing w:before="0"/>
        <w:rPr>
          <w:rFonts w:cs="Arial"/>
          <w:lang w:val="ru-RU"/>
        </w:rPr>
      </w:pPr>
      <w:r w:rsidRPr="00E533A1">
        <w:rPr>
          <w:rFonts w:cs="Arial"/>
          <w:lang w:val="ru-RU"/>
        </w:rPr>
        <w:t>ОДРЖАВАЊЕ РАЧУНАРА И РАЧУНАРСКЕ ОПРЕМЕ</w:t>
      </w:r>
    </w:p>
    <w:p w14:paraId="17112061" w14:textId="77777777" w:rsidR="00E533A1" w:rsidRPr="00E533A1" w:rsidRDefault="00E533A1" w:rsidP="00E533A1">
      <w:pPr>
        <w:rPr>
          <w:rFonts w:cs="Arial"/>
          <w:lang w:val="ru-RU"/>
        </w:rPr>
      </w:pPr>
    </w:p>
    <w:p w14:paraId="0713DE24" w14:textId="77777777" w:rsidR="00E533A1" w:rsidRPr="00E533A1" w:rsidRDefault="00E533A1" w:rsidP="00E533A1">
      <w:pPr>
        <w:ind w:left="360" w:right="99"/>
        <w:rPr>
          <w:rFonts w:cs="Arial"/>
          <w:lang w:val="ru-RU"/>
        </w:rPr>
      </w:pPr>
      <w:r w:rsidRPr="00E533A1">
        <w:rPr>
          <w:rFonts w:cs="Arial"/>
          <w:lang w:val="ru-RU"/>
        </w:rPr>
        <w:t>Под одржавањем рачунара и рачунарске опреме подразумевају се радње које почињу на захтев Овлашћеног лица корисника услуге, и односе се на отклањање насталих проблема на рачунар</w:t>
      </w:r>
      <w:r w:rsidRPr="00E533A1">
        <w:rPr>
          <w:rFonts w:cs="Arial"/>
          <w:lang w:val="sr-Cyrl-CS"/>
        </w:rPr>
        <w:t>у</w:t>
      </w:r>
      <w:r w:rsidRPr="00E533A1">
        <w:rPr>
          <w:rFonts w:cs="Arial"/>
          <w:lang w:val="ru-RU"/>
        </w:rPr>
        <w:t xml:space="preserve"> и рачунарск</w:t>
      </w:r>
      <w:r w:rsidRPr="00E533A1">
        <w:rPr>
          <w:rFonts w:cs="Arial"/>
        </w:rPr>
        <w:t>oj</w:t>
      </w:r>
      <w:r w:rsidRPr="00E533A1">
        <w:rPr>
          <w:rFonts w:cs="Arial"/>
          <w:lang w:val="ru-RU"/>
        </w:rPr>
        <w:t xml:space="preserve"> опрем</w:t>
      </w:r>
      <w:r w:rsidRPr="00E533A1">
        <w:rPr>
          <w:rFonts w:cs="Arial"/>
          <w:lang w:val="sr-Cyrl-CS"/>
        </w:rPr>
        <w:t>и</w:t>
      </w:r>
      <w:r w:rsidRPr="00E533A1">
        <w:rPr>
          <w:rFonts w:cs="Arial"/>
          <w:lang w:val="ru-RU"/>
        </w:rPr>
        <w:t xml:space="preserve">. Одржавање опреме подразумева иницирање интервенције, дефектажу, извршење интервенције и евиденцију извршења интервенције. </w:t>
      </w:r>
    </w:p>
    <w:p w14:paraId="203DC7B3" w14:textId="77777777" w:rsidR="00E533A1" w:rsidRPr="00E533A1" w:rsidRDefault="00E533A1" w:rsidP="00E533A1">
      <w:pPr>
        <w:ind w:right="99"/>
        <w:rPr>
          <w:rFonts w:cs="Arial"/>
          <w:lang w:val="ru-RU"/>
        </w:rPr>
      </w:pPr>
    </w:p>
    <w:p w14:paraId="7D22CF7A" w14:textId="77777777" w:rsidR="00E533A1" w:rsidRPr="00E533A1" w:rsidRDefault="00E533A1" w:rsidP="004862FF">
      <w:pPr>
        <w:numPr>
          <w:ilvl w:val="1"/>
          <w:numId w:val="28"/>
        </w:numPr>
        <w:spacing w:before="0"/>
        <w:ind w:left="792" w:right="99"/>
        <w:jc w:val="left"/>
        <w:rPr>
          <w:rFonts w:cs="Arial"/>
        </w:rPr>
      </w:pPr>
      <w:r w:rsidRPr="00E533A1">
        <w:rPr>
          <w:rFonts w:cs="Arial"/>
        </w:rPr>
        <w:t>Иницирање интервенције</w:t>
      </w:r>
    </w:p>
    <w:p w14:paraId="3B7E7707" w14:textId="77777777" w:rsidR="00E533A1" w:rsidRPr="00E533A1" w:rsidRDefault="00E533A1" w:rsidP="00E533A1">
      <w:pPr>
        <w:ind w:left="720"/>
        <w:rPr>
          <w:rFonts w:cs="Arial"/>
          <w:lang w:val="ru-RU"/>
        </w:rPr>
      </w:pPr>
      <w:r w:rsidRPr="00E533A1">
        <w:rPr>
          <w:rFonts w:cs="Arial"/>
          <w:lang w:val="ru-RU"/>
        </w:rPr>
        <w:t>Интервенција се иницира тако што овлашћена лица корисника услуге приступају центру за прихватање, прослеђивање и архивирање позива, који се налази код пружаоца услуге. Начин приступа је телефонским позивом или електронском поштом. Након пријаве квара, овлашћено лице пружаоца услуге шаље поруку електронском поштом са свим подацима о пријављеном случају (датум и време пријаве, опис квара,  лице које пријављује квар).</w:t>
      </w:r>
    </w:p>
    <w:p w14:paraId="7DA91D2F" w14:textId="77777777" w:rsidR="00E533A1" w:rsidRPr="00E533A1" w:rsidRDefault="00E533A1" w:rsidP="00E533A1">
      <w:pPr>
        <w:rPr>
          <w:rFonts w:cs="Arial"/>
          <w:lang w:val="ru-RU"/>
        </w:rPr>
      </w:pPr>
    </w:p>
    <w:p w14:paraId="5BD18584" w14:textId="77777777" w:rsidR="00E533A1" w:rsidRPr="00E533A1" w:rsidRDefault="00E533A1" w:rsidP="004862FF">
      <w:pPr>
        <w:numPr>
          <w:ilvl w:val="1"/>
          <w:numId w:val="28"/>
        </w:numPr>
        <w:spacing w:before="0"/>
        <w:ind w:left="792"/>
        <w:rPr>
          <w:rFonts w:cs="Arial"/>
        </w:rPr>
      </w:pPr>
      <w:r w:rsidRPr="00E533A1">
        <w:rPr>
          <w:rFonts w:cs="Arial"/>
        </w:rPr>
        <w:t>Дефектажа</w:t>
      </w:r>
    </w:p>
    <w:p w14:paraId="0FFBF318" w14:textId="77777777" w:rsidR="00E533A1" w:rsidRPr="00E533A1" w:rsidRDefault="00E533A1" w:rsidP="00E533A1">
      <w:pPr>
        <w:ind w:left="709"/>
        <w:rPr>
          <w:rFonts w:cs="Arial"/>
          <w:lang w:val="ru-RU"/>
        </w:rPr>
      </w:pPr>
      <w:r w:rsidRPr="00E533A1">
        <w:rPr>
          <w:rFonts w:cs="Arial"/>
          <w:lang w:val="ru-RU"/>
        </w:rPr>
        <w:t>Под дефектажом на рачунарима и рачунарској опреми подразумева се долазак пружаоца услуге на локацију корисника услуге где се константује и евидентира квар на рачунарима и рачунарској опреми и предлаже одговарајућа интервенција. Утврђивање квара са или без поправке наплаћује се као услуга дефектаже рачунара и рачунарске опреме из структуре цене услуга одржавања рачунара и рачунарске опреме.</w:t>
      </w:r>
    </w:p>
    <w:p w14:paraId="4FA9A6E6" w14:textId="77777777" w:rsidR="00E533A1" w:rsidRPr="00E533A1" w:rsidRDefault="00E533A1" w:rsidP="00E533A1">
      <w:pPr>
        <w:ind w:firstLine="709"/>
        <w:rPr>
          <w:rFonts w:cs="Arial"/>
          <w:lang w:val="ru-RU"/>
        </w:rPr>
      </w:pPr>
      <w:r w:rsidRPr="00E533A1">
        <w:rPr>
          <w:rFonts w:cs="Arial"/>
          <w:lang w:val="ru-RU"/>
        </w:rPr>
        <w:t>Документација о извршеној дефектажи састоји се од:</w:t>
      </w:r>
    </w:p>
    <w:p w14:paraId="3A74B4D3" w14:textId="77777777" w:rsidR="00E533A1" w:rsidRPr="00E533A1" w:rsidRDefault="00E533A1" w:rsidP="004862FF">
      <w:pPr>
        <w:numPr>
          <w:ilvl w:val="0"/>
          <w:numId w:val="30"/>
        </w:numPr>
        <w:spacing w:before="0" w:after="200" w:line="276" w:lineRule="auto"/>
        <w:contextualSpacing/>
        <w:jc w:val="left"/>
        <w:rPr>
          <w:rFonts w:eastAsia="Calibri" w:cs="Arial"/>
          <w:sz w:val="24"/>
          <w:szCs w:val="24"/>
          <w:lang w:val="sr-Cyrl-CS"/>
        </w:rPr>
      </w:pPr>
      <w:r w:rsidRPr="00E533A1">
        <w:rPr>
          <w:rFonts w:eastAsia="Calibri" w:cs="Arial"/>
          <w:sz w:val="24"/>
          <w:szCs w:val="24"/>
          <w:lang w:val="sr-Cyrl-CS"/>
        </w:rPr>
        <w:t xml:space="preserve">Записник о извршеној услузи ( </w:t>
      </w:r>
      <w:r w:rsidRPr="00E533A1">
        <w:rPr>
          <w:rFonts w:eastAsia="Calibri" w:cs="Arial"/>
          <w:sz w:val="24"/>
          <w:szCs w:val="24"/>
          <w:lang w:val="ru-RU"/>
        </w:rPr>
        <w:t xml:space="preserve">дефектажи) </w:t>
      </w:r>
      <w:r w:rsidRPr="00E533A1">
        <w:rPr>
          <w:rFonts w:eastAsia="Calibri" w:cs="Arial"/>
          <w:sz w:val="24"/>
          <w:szCs w:val="24"/>
          <w:lang w:val="sr-Cyrl-CS"/>
        </w:rPr>
        <w:t>рачунара и рачунарске опреме</w:t>
      </w:r>
    </w:p>
    <w:p w14:paraId="2A49D261" w14:textId="77777777" w:rsidR="00E533A1" w:rsidRPr="00E533A1" w:rsidRDefault="00E533A1" w:rsidP="004862FF">
      <w:pPr>
        <w:numPr>
          <w:ilvl w:val="0"/>
          <w:numId w:val="30"/>
        </w:numPr>
        <w:spacing w:before="0" w:after="200" w:line="276" w:lineRule="auto"/>
        <w:contextualSpacing/>
        <w:rPr>
          <w:rFonts w:eastAsia="Calibri" w:cs="Arial"/>
          <w:sz w:val="24"/>
          <w:szCs w:val="24"/>
          <w:lang w:val="sr-Cyrl-CS"/>
        </w:rPr>
      </w:pPr>
      <w:r w:rsidRPr="00E533A1">
        <w:rPr>
          <w:rFonts w:eastAsia="Calibri" w:cs="Arial"/>
          <w:sz w:val="24"/>
          <w:szCs w:val="24"/>
          <w:lang w:val="sr-Cyrl-CS"/>
        </w:rPr>
        <w:t xml:space="preserve">Наруџбеници </w:t>
      </w:r>
      <w:r w:rsidRPr="00E533A1">
        <w:rPr>
          <w:rFonts w:eastAsia="Calibri" w:cs="Arial"/>
          <w:sz w:val="24"/>
          <w:szCs w:val="24"/>
        </w:rPr>
        <w:t>o</w:t>
      </w:r>
      <w:r w:rsidRPr="00E533A1">
        <w:rPr>
          <w:rFonts w:eastAsia="Calibri" w:cs="Arial"/>
          <w:sz w:val="24"/>
          <w:szCs w:val="24"/>
          <w:lang w:val="sr-Cyrl-CS"/>
        </w:rPr>
        <w:t xml:space="preserve"> одржавању</w:t>
      </w:r>
      <w:r w:rsidRPr="00E533A1">
        <w:rPr>
          <w:rFonts w:eastAsia="Calibri" w:cs="Arial"/>
          <w:sz w:val="24"/>
          <w:szCs w:val="24"/>
          <w:lang w:val="ru-RU"/>
        </w:rPr>
        <w:t xml:space="preserve"> опреме</w:t>
      </w:r>
    </w:p>
    <w:p w14:paraId="6D1890E7" w14:textId="77777777" w:rsidR="00E533A1" w:rsidRPr="00E533A1" w:rsidRDefault="00E533A1" w:rsidP="004862FF">
      <w:pPr>
        <w:numPr>
          <w:ilvl w:val="1"/>
          <w:numId w:val="28"/>
        </w:numPr>
        <w:spacing w:before="0"/>
        <w:ind w:left="792" w:right="99"/>
        <w:jc w:val="left"/>
        <w:rPr>
          <w:rFonts w:cs="Arial"/>
        </w:rPr>
      </w:pPr>
      <w:r w:rsidRPr="00E533A1">
        <w:rPr>
          <w:rFonts w:cs="Arial"/>
        </w:rPr>
        <w:t>Извршење интервенције</w:t>
      </w:r>
    </w:p>
    <w:p w14:paraId="627BDA90" w14:textId="77777777" w:rsidR="00E533A1" w:rsidRPr="00E533A1" w:rsidRDefault="00E533A1" w:rsidP="00E533A1">
      <w:pPr>
        <w:ind w:left="720" w:firstLine="131"/>
        <w:rPr>
          <w:rFonts w:cs="Arial"/>
          <w:lang w:val="ru-RU"/>
        </w:rPr>
      </w:pPr>
      <w:r w:rsidRPr="00E533A1">
        <w:rPr>
          <w:rFonts w:cs="Arial"/>
          <w:lang w:val="ru-RU"/>
        </w:rPr>
        <w:t>Извршење интервенције подразумева опоравак функција рачунара и рачунарске опреме на локацији корисника услуге.</w:t>
      </w:r>
    </w:p>
    <w:p w14:paraId="447CAED6" w14:textId="77777777" w:rsidR="00E533A1" w:rsidRPr="00E533A1" w:rsidRDefault="00E533A1" w:rsidP="00E533A1">
      <w:pPr>
        <w:ind w:left="720" w:hanging="11"/>
        <w:rPr>
          <w:rFonts w:cs="Arial"/>
          <w:lang w:val="ru-RU"/>
        </w:rPr>
      </w:pPr>
      <w:r w:rsidRPr="00E533A1">
        <w:rPr>
          <w:rFonts w:cs="Arial"/>
          <w:lang w:val="ru-RU"/>
        </w:rPr>
        <w:t xml:space="preserve"> Пружалац услуге је дужан да изврши интервенцију са следећим роковима:</w:t>
      </w:r>
    </w:p>
    <w:p w14:paraId="7E4C307D" w14:textId="77777777" w:rsidR="00E533A1" w:rsidRPr="00E533A1" w:rsidRDefault="00E533A1" w:rsidP="00E533A1">
      <w:pPr>
        <w:ind w:left="720" w:hanging="11"/>
        <w:rPr>
          <w:rFonts w:cs="Arial"/>
          <w:lang w:val="ru-RU"/>
        </w:rPr>
      </w:pPr>
      <w:r w:rsidRPr="00E533A1">
        <w:rPr>
          <w:rFonts w:cs="Arial"/>
          <w:lang w:val="ru-RU"/>
        </w:rPr>
        <w:lastRenderedPageBreak/>
        <w:t>Време одзива почиње од тренутка иницирања захтева за интервенцијом до доласка овлашћеног сервисера на локацију корисника услуге.</w:t>
      </w:r>
    </w:p>
    <w:p w14:paraId="4BED2911" w14:textId="77777777" w:rsidR="00E533A1" w:rsidRPr="00E533A1" w:rsidRDefault="00E533A1" w:rsidP="00E533A1">
      <w:pPr>
        <w:ind w:left="684" w:firstLine="25"/>
        <w:rPr>
          <w:rFonts w:cs="Arial"/>
          <w:lang w:val="ru-RU"/>
        </w:rPr>
      </w:pPr>
      <w:r w:rsidRPr="00E533A1">
        <w:rPr>
          <w:rFonts w:cs="Arial"/>
          <w:lang w:val="ru-RU"/>
        </w:rPr>
        <w:t>Време одзива мора бити истог радног дана за кварове који су пријављени до 12 часова. За кварове који су пријављени после 12 часова, време одзива не сме бити после 10 часова наредног радног дана.</w:t>
      </w:r>
    </w:p>
    <w:p w14:paraId="644D3C2D" w14:textId="77777777" w:rsidR="00E533A1" w:rsidRPr="00E533A1" w:rsidRDefault="00E533A1" w:rsidP="00E533A1">
      <w:pPr>
        <w:ind w:left="684" w:firstLine="25"/>
        <w:rPr>
          <w:rFonts w:cs="Arial"/>
          <w:lang w:val="ru-RU"/>
        </w:rPr>
      </w:pPr>
      <w:r w:rsidRPr="00E533A1">
        <w:rPr>
          <w:rFonts w:cs="Arial"/>
          <w:lang w:val="ru-RU"/>
        </w:rPr>
        <w:t>Рок одзива може бити и дужи уколико је квар пријављен после 15:30 часова радним даном или викендом, али се пружалац услуге мора одазвати најкасније до 10:00 часова наредног радног дана.</w:t>
      </w:r>
    </w:p>
    <w:p w14:paraId="020A83BC" w14:textId="77777777" w:rsidR="00E533A1" w:rsidRPr="00E533A1" w:rsidRDefault="00E533A1" w:rsidP="00E533A1">
      <w:pPr>
        <w:ind w:left="720" w:hanging="11"/>
        <w:rPr>
          <w:rFonts w:cs="Arial"/>
          <w:lang w:val="ru-RU"/>
        </w:rPr>
      </w:pPr>
      <w:r w:rsidRPr="00E533A1">
        <w:rPr>
          <w:rFonts w:cs="Arial"/>
          <w:lang w:val="ru-RU"/>
        </w:rPr>
        <w:t>Време опоравка рачунара и рачунарске опреме је временски рок у којем се мора успоставити функционалност рачунара и рачунарске опреме, и почиње да тече од тренутка доласка овлашћеног сервисера на локацију корисника услуге и не сме бити дуже од 4 сата.</w:t>
      </w:r>
    </w:p>
    <w:p w14:paraId="686C80A9" w14:textId="77777777" w:rsidR="00E533A1" w:rsidRPr="00E533A1" w:rsidRDefault="00E533A1" w:rsidP="00E533A1">
      <w:pPr>
        <w:ind w:left="720" w:hanging="11"/>
        <w:rPr>
          <w:rFonts w:cs="Arial"/>
          <w:lang w:val="ru-RU"/>
        </w:rPr>
      </w:pPr>
      <w:r w:rsidRPr="00E533A1">
        <w:rPr>
          <w:rFonts w:cs="Arial"/>
          <w:lang w:val="ru-RU"/>
        </w:rPr>
        <w:t xml:space="preserve">Време решавања проблема рачунара и рачунарске опреме је временски рок у којем се успоставља стање које се може сматрати коначним решењем квара (проблема) и не сме бити дуже од 5 дана. </w:t>
      </w:r>
    </w:p>
    <w:p w14:paraId="2590CA89" w14:textId="77777777" w:rsidR="00E533A1" w:rsidRPr="00E533A1" w:rsidRDefault="00E533A1" w:rsidP="00E533A1">
      <w:pPr>
        <w:ind w:left="709" w:firstLine="53"/>
        <w:rPr>
          <w:rFonts w:cs="Arial"/>
          <w:lang w:val="ru-RU"/>
        </w:rPr>
      </w:pPr>
      <w:r w:rsidRPr="00E533A1">
        <w:rPr>
          <w:rFonts w:cs="Arial"/>
          <w:lang w:val="ru-RU"/>
        </w:rPr>
        <w:t xml:space="preserve">Извршење интервенције се врши на локацијама седишта </w:t>
      </w:r>
      <w:r w:rsidRPr="00E533A1">
        <w:rPr>
          <w:rFonts w:cs="Arial"/>
          <w:lang w:val="sr-Cyrl-RS"/>
        </w:rPr>
        <w:t xml:space="preserve">одсека за Техничке услуге </w:t>
      </w:r>
      <w:r w:rsidRPr="00E533A1">
        <w:rPr>
          <w:rFonts w:cs="Arial"/>
          <w:lang w:val="ru-RU"/>
        </w:rPr>
        <w:t xml:space="preserve"> и седишта Техничког центра Ниш (Ниш - Нова Управна зграда, Прокупље – Управна зграда, Пирот- Управна зграда, Лесковац - Управна зграда, Врање – ИТ и ВУГ служба, Зајечар – зграда некадашњег погона Зајечар).</w:t>
      </w:r>
    </w:p>
    <w:p w14:paraId="3EB6ACE8" w14:textId="77777777" w:rsidR="00E533A1" w:rsidRPr="00E533A1" w:rsidRDefault="00E533A1" w:rsidP="00E533A1">
      <w:pPr>
        <w:ind w:left="855"/>
        <w:rPr>
          <w:rFonts w:cs="Arial"/>
          <w:lang w:val="ru-RU"/>
        </w:rPr>
      </w:pPr>
      <w:r w:rsidRPr="00E533A1">
        <w:rPr>
          <w:rFonts w:cs="Arial"/>
          <w:lang w:val="ru-RU"/>
        </w:rPr>
        <w:t>НАПОМЕНА: Сервисирање линијских штампача и плотера се врши на лицу места.</w:t>
      </w:r>
    </w:p>
    <w:p w14:paraId="01141089" w14:textId="34C75138" w:rsidR="00E533A1" w:rsidRPr="00E533A1" w:rsidRDefault="00E533A1" w:rsidP="00E533A1">
      <w:pPr>
        <w:ind w:left="567" w:hanging="146"/>
        <w:rPr>
          <w:rFonts w:cs="Arial"/>
          <w:lang w:val="ru-RU"/>
        </w:rPr>
      </w:pPr>
      <w:r w:rsidRPr="00E533A1">
        <w:rPr>
          <w:rFonts w:cs="Arial"/>
          <w:lang w:val="ru-RU"/>
        </w:rPr>
        <w:t xml:space="preserve">Уколико је потребно да се опрема сервисира на локацији пружаоца услуге, одговорна лица корисника и пружаоца праве реверс за опрему која је предмет наруџбенице. По извршеној поправци врши се пријем поправљене опреме на локацијама седишта </w:t>
      </w:r>
      <w:r>
        <w:rPr>
          <w:rFonts w:cs="Arial"/>
          <w:lang w:val="sr-Latn-RS"/>
        </w:rPr>
        <w:t>TЦ</w:t>
      </w:r>
      <w:r w:rsidRPr="00E533A1">
        <w:rPr>
          <w:rFonts w:cs="Arial"/>
          <w:lang w:val="ru-RU"/>
        </w:rPr>
        <w:t xml:space="preserve"> (Ниш - Нова Управна зграда, Прокупље – Управна зграда, Пирот, Лесковац - Управна зграда, Врање – ИТ и ВУГ служба, Зајечар – зграда погона) корисника услуге.</w:t>
      </w:r>
    </w:p>
    <w:p w14:paraId="79CAF97C" w14:textId="1B8DC6D0" w:rsidR="00E533A1" w:rsidRPr="00E533A1" w:rsidRDefault="00E533A1" w:rsidP="00E533A1">
      <w:pPr>
        <w:ind w:left="399"/>
        <w:rPr>
          <w:rFonts w:cs="Arial"/>
          <w:lang w:val="ru-RU"/>
        </w:rPr>
      </w:pPr>
      <w:r>
        <w:rPr>
          <w:rFonts w:cs="Arial"/>
          <w:lang w:val="ru-RU"/>
        </w:rPr>
        <w:t xml:space="preserve"> </w:t>
      </w:r>
      <w:r w:rsidRPr="00E533A1">
        <w:rPr>
          <w:rFonts w:cs="Arial"/>
          <w:lang w:val="ru-RU"/>
        </w:rPr>
        <w:t xml:space="preserve"> НАПОМЕНА: Свака услуга интервентног одржавања рачунара и рачунарске опреме врши се искључиво заменом новим резервним деловима, уколико постоји потреба за заменом конкретног резервног дела.</w:t>
      </w:r>
    </w:p>
    <w:p w14:paraId="7AD20035" w14:textId="77777777" w:rsidR="00E533A1" w:rsidRPr="00E533A1" w:rsidRDefault="00E533A1" w:rsidP="00E533A1">
      <w:pPr>
        <w:ind w:left="792" w:firstLine="648"/>
        <w:rPr>
          <w:rFonts w:cs="Arial"/>
          <w:lang w:val="ru-RU"/>
        </w:rPr>
      </w:pPr>
    </w:p>
    <w:p w14:paraId="655EE7DD" w14:textId="77777777" w:rsidR="00E533A1" w:rsidRPr="00E533A1" w:rsidRDefault="00E533A1" w:rsidP="004862FF">
      <w:pPr>
        <w:numPr>
          <w:ilvl w:val="1"/>
          <w:numId w:val="28"/>
        </w:numPr>
        <w:spacing w:before="0"/>
        <w:ind w:left="792" w:right="99"/>
        <w:jc w:val="left"/>
        <w:rPr>
          <w:rFonts w:cs="Arial"/>
        </w:rPr>
      </w:pPr>
      <w:r w:rsidRPr="00E533A1">
        <w:rPr>
          <w:rFonts w:cs="Arial"/>
        </w:rPr>
        <w:t>Евиденција извршења интервенције</w:t>
      </w:r>
    </w:p>
    <w:p w14:paraId="04F1F7CF" w14:textId="77777777" w:rsidR="00E533A1" w:rsidRPr="00E533A1" w:rsidRDefault="00E533A1" w:rsidP="00E533A1">
      <w:pPr>
        <w:ind w:left="792" w:firstLine="648"/>
        <w:rPr>
          <w:rFonts w:cs="Arial"/>
          <w:lang w:val="ru-RU"/>
        </w:rPr>
      </w:pPr>
      <w:r w:rsidRPr="00E533A1">
        <w:rPr>
          <w:rFonts w:cs="Arial"/>
          <w:lang w:val="ru-RU"/>
        </w:rPr>
        <w:t>Евиденција извршења интервенције се врши попуњавањем Записника о извршеној услузи одржавања за сваку интервенцију посебно, и треба да садржи следеће податке:</w:t>
      </w:r>
    </w:p>
    <w:p w14:paraId="51BC709A" w14:textId="77777777" w:rsidR="00E533A1" w:rsidRPr="00E533A1" w:rsidRDefault="00E533A1" w:rsidP="00E533A1">
      <w:pPr>
        <w:ind w:left="792" w:firstLine="648"/>
        <w:rPr>
          <w:rFonts w:cs="Arial"/>
          <w:lang w:val="ru-RU"/>
        </w:rPr>
      </w:pPr>
    </w:p>
    <w:p w14:paraId="4538AAD2" w14:textId="77777777" w:rsidR="00E533A1" w:rsidRPr="00E533A1" w:rsidRDefault="00E533A1" w:rsidP="004862FF">
      <w:pPr>
        <w:numPr>
          <w:ilvl w:val="0"/>
          <w:numId w:val="29"/>
        </w:numPr>
        <w:spacing w:before="0" w:after="200" w:line="276" w:lineRule="auto"/>
        <w:contextualSpacing/>
        <w:jc w:val="left"/>
        <w:rPr>
          <w:rFonts w:eastAsia="Calibri" w:cs="Arial"/>
          <w:sz w:val="24"/>
          <w:szCs w:val="24"/>
        </w:rPr>
      </w:pPr>
      <w:r w:rsidRPr="00E533A1">
        <w:rPr>
          <w:rFonts w:eastAsia="Calibri" w:cs="Arial"/>
          <w:sz w:val="24"/>
          <w:szCs w:val="24"/>
        </w:rPr>
        <w:t>Опш</w:t>
      </w:r>
      <w:r w:rsidRPr="00E533A1">
        <w:rPr>
          <w:rFonts w:eastAsia="Calibri" w:cs="Arial"/>
          <w:sz w:val="24"/>
          <w:szCs w:val="24"/>
          <w:lang w:val="sr-Cyrl-CS"/>
        </w:rPr>
        <w:t>т</w:t>
      </w:r>
      <w:r w:rsidRPr="00E533A1">
        <w:rPr>
          <w:rFonts w:eastAsia="Calibri" w:cs="Arial"/>
          <w:sz w:val="24"/>
          <w:szCs w:val="24"/>
        </w:rPr>
        <w:t>е о про</w:t>
      </w:r>
      <w:r w:rsidRPr="00E533A1">
        <w:rPr>
          <w:rFonts w:eastAsia="Calibri" w:cs="Arial"/>
          <w:sz w:val="24"/>
          <w:szCs w:val="24"/>
          <w:lang w:val="sr-Cyrl-CS"/>
        </w:rPr>
        <w:t>т</w:t>
      </w:r>
      <w:r w:rsidRPr="00E533A1">
        <w:rPr>
          <w:rFonts w:eastAsia="Calibri" w:cs="Arial"/>
          <w:sz w:val="24"/>
          <w:szCs w:val="24"/>
        </w:rPr>
        <w:t>околу</w:t>
      </w:r>
    </w:p>
    <w:p w14:paraId="29FE2331"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Да</w:t>
      </w:r>
      <w:r w:rsidRPr="00E533A1">
        <w:rPr>
          <w:rFonts w:eastAsia="Calibri" w:cs="Arial"/>
          <w:sz w:val="24"/>
          <w:szCs w:val="24"/>
          <w:lang w:val="sr-Cyrl-CS"/>
        </w:rPr>
        <w:t>т</w:t>
      </w:r>
      <w:r w:rsidRPr="00E533A1">
        <w:rPr>
          <w:rFonts w:eastAsia="Calibri" w:cs="Arial"/>
          <w:sz w:val="24"/>
          <w:szCs w:val="24"/>
        </w:rPr>
        <w:t>ум</w:t>
      </w:r>
    </w:p>
    <w:p w14:paraId="1598CDAB"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Време</w:t>
      </w:r>
    </w:p>
    <w:p w14:paraId="2216DBCF"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Мес</w:t>
      </w:r>
      <w:r w:rsidRPr="00E533A1">
        <w:rPr>
          <w:rFonts w:eastAsia="Calibri" w:cs="Arial"/>
          <w:sz w:val="24"/>
          <w:szCs w:val="24"/>
          <w:lang w:val="sr-Cyrl-CS"/>
        </w:rPr>
        <w:t>т</w:t>
      </w:r>
      <w:r w:rsidRPr="00E533A1">
        <w:rPr>
          <w:rFonts w:eastAsia="Calibri" w:cs="Arial"/>
          <w:sz w:val="24"/>
          <w:szCs w:val="24"/>
        </w:rPr>
        <w:t>о</w:t>
      </w:r>
    </w:p>
    <w:p w14:paraId="61FB6100"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lang w:val="sr-Cyrl-CS"/>
        </w:rPr>
        <w:t>Пословно име сервисера – Пружаоца услуге</w:t>
      </w:r>
    </w:p>
    <w:p w14:paraId="03C51DD0"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lang w:val="sr-Cyrl-CS"/>
        </w:rPr>
        <w:t>Име о</w:t>
      </w:r>
      <w:r w:rsidRPr="00E533A1">
        <w:rPr>
          <w:rFonts w:eastAsia="Calibri" w:cs="Arial"/>
          <w:sz w:val="24"/>
          <w:szCs w:val="24"/>
        </w:rPr>
        <w:t>влашћено</w:t>
      </w:r>
      <w:r w:rsidRPr="00E533A1">
        <w:rPr>
          <w:rFonts w:eastAsia="Calibri" w:cs="Arial"/>
          <w:sz w:val="24"/>
          <w:szCs w:val="24"/>
          <w:lang w:val="sr-Cyrl-CS"/>
        </w:rPr>
        <w:t>г</w:t>
      </w:r>
      <w:r w:rsidRPr="00E533A1">
        <w:rPr>
          <w:rFonts w:eastAsia="Calibri" w:cs="Arial"/>
          <w:sz w:val="24"/>
          <w:szCs w:val="24"/>
        </w:rPr>
        <w:t xml:space="preserve"> лице Наручиоца</w:t>
      </w:r>
      <w:r w:rsidRPr="00E533A1">
        <w:rPr>
          <w:rFonts w:eastAsia="Calibri" w:cs="Arial"/>
          <w:sz w:val="24"/>
          <w:szCs w:val="24"/>
          <w:lang w:val="sr-Cyrl-CS"/>
        </w:rPr>
        <w:t xml:space="preserve"> – Корисника услуге</w:t>
      </w:r>
    </w:p>
    <w:p w14:paraId="3C155BC0" w14:textId="77777777" w:rsidR="00E533A1" w:rsidRPr="00E533A1" w:rsidRDefault="00E533A1" w:rsidP="004862FF">
      <w:pPr>
        <w:numPr>
          <w:ilvl w:val="0"/>
          <w:numId w:val="29"/>
        </w:numPr>
        <w:spacing w:before="0" w:after="200" w:line="276" w:lineRule="auto"/>
        <w:contextualSpacing/>
        <w:jc w:val="left"/>
        <w:rPr>
          <w:rFonts w:eastAsia="Calibri" w:cs="Arial"/>
          <w:sz w:val="24"/>
          <w:szCs w:val="24"/>
        </w:rPr>
      </w:pPr>
      <w:r w:rsidRPr="00E533A1">
        <w:rPr>
          <w:rFonts w:eastAsia="Calibri" w:cs="Arial"/>
          <w:sz w:val="24"/>
          <w:szCs w:val="24"/>
        </w:rPr>
        <w:t>О иницирању ин</w:t>
      </w:r>
      <w:r w:rsidRPr="00E533A1">
        <w:rPr>
          <w:rFonts w:eastAsia="Calibri" w:cs="Arial"/>
          <w:sz w:val="24"/>
          <w:szCs w:val="24"/>
          <w:lang w:val="sr-Cyrl-CS"/>
        </w:rPr>
        <w:t>т</w:t>
      </w:r>
      <w:r w:rsidRPr="00E533A1">
        <w:rPr>
          <w:rFonts w:eastAsia="Calibri" w:cs="Arial"/>
          <w:sz w:val="24"/>
          <w:szCs w:val="24"/>
        </w:rPr>
        <w:t>ервенције</w:t>
      </w:r>
    </w:p>
    <w:p w14:paraId="1A6DAE84"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Да</w:t>
      </w:r>
      <w:r w:rsidRPr="00E533A1">
        <w:rPr>
          <w:rFonts w:eastAsia="Calibri" w:cs="Arial"/>
          <w:sz w:val="24"/>
          <w:szCs w:val="24"/>
          <w:lang w:val="sr-Cyrl-CS"/>
        </w:rPr>
        <w:t>т</w:t>
      </w:r>
      <w:r w:rsidRPr="00E533A1">
        <w:rPr>
          <w:rFonts w:eastAsia="Calibri" w:cs="Arial"/>
          <w:sz w:val="24"/>
          <w:szCs w:val="24"/>
        </w:rPr>
        <w:t>ум</w:t>
      </w:r>
    </w:p>
    <w:p w14:paraId="7CCCC8A7"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Време</w:t>
      </w:r>
    </w:p>
    <w:p w14:paraId="573AB28A"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Начин (</w:t>
      </w:r>
      <w:r w:rsidRPr="00E533A1">
        <w:rPr>
          <w:rFonts w:eastAsia="Calibri" w:cs="Arial"/>
          <w:sz w:val="24"/>
          <w:szCs w:val="24"/>
          <w:lang w:val="sr-Cyrl-CS"/>
        </w:rPr>
        <w:t>т</w:t>
      </w:r>
      <w:r w:rsidRPr="00E533A1">
        <w:rPr>
          <w:rFonts w:eastAsia="Calibri" w:cs="Arial"/>
          <w:sz w:val="24"/>
          <w:szCs w:val="24"/>
        </w:rPr>
        <w:t>елефон)</w:t>
      </w:r>
    </w:p>
    <w:p w14:paraId="01E04C5A"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Овлашћено лице Корисника услуге које је пријавило проблем</w:t>
      </w:r>
    </w:p>
    <w:p w14:paraId="14DDC19C"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lastRenderedPageBreak/>
        <w:t>Опис проблема</w:t>
      </w:r>
    </w:p>
    <w:p w14:paraId="1A5937E5" w14:textId="77777777" w:rsidR="00E533A1" w:rsidRPr="00E533A1" w:rsidRDefault="00E533A1" w:rsidP="004862FF">
      <w:pPr>
        <w:numPr>
          <w:ilvl w:val="0"/>
          <w:numId w:val="29"/>
        </w:numPr>
        <w:spacing w:before="0" w:after="200" w:line="276" w:lineRule="auto"/>
        <w:contextualSpacing/>
        <w:jc w:val="left"/>
        <w:rPr>
          <w:rFonts w:eastAsia="Calibri" w:cs="Arial"/>
          <w:sz w:val="24"/>
          <w:szCs w:val="24"/>
        </w:rPr>
      </w:pPr>
      <w:r w:rsidRPr="00E533A1">
        <w:rPr>
          <w:rFonts w:eastAsia="Calibri" w:cs="Arial"/>
          <w:sz w:val="24"/>
          <w:szCs w:val="24"/>
        </w:rPr>
        <w:t>О одзиву</w:t>
      </w:r>
    </w:p>
    <w:p w14:paraId="6BC21BD6"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Да</w:t>
      </w:r>
      <w:r w:rsidRPr="00E533A1">
        <w:rPr>
          <w:rFonts w:eastAsia="Calibri" w:cs="Arial"/>
          <w:sz w:val="24"/>
          <w:szCs w:val="24"/>
          <w:lang w:val="sr-Cyrl-CS"/>
        </w:rPr>
        <w:t>т</w:t>
      </w:r>
      <w:r w:rsidRPr="00E533A1">
        <w:rPr>
          <w:rFonts w:eastAsia="Calibri" w:cs="Arial"/>
          <w:sz w:val="24"/>
          <w:szCs w:val="24"/>
        </w:rPr>
        <w:t>ум</w:t>
      </w:r>
    </w:p>
    <w:p w14:paraId="10B2E42B"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Време</w:t>
      </w:r>
    </w:p>
    <w:p w14:paraId="39E8102D"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Начин (елек</w:t>
      </w:r>
      <w:r w:rsidRPr="00E533A1">
        <w:rPr>
          <w:rFonts w:eastAsia="Calibri" w:cs="Arial"/>
          <w:sz w:val="24"/>
          <w:szCs w:val="24"/>
          <w:lang w:val="sr-Cyrl-CS"/>
        </w:rPr>
        <w:t>т</w:t>
      </w:r>
      <w:r w:rsidRPr="00E533A1">
        <w:rPr>
          <w:rFonts w:eastAsia="Calibri" w:cs="Arial"/>
          <w:sz w:val="24"/>
          <w:szCs w:val="24"/>
          <w:lang w:val="ru-RU"/>
        </w:rPr>
        <w:t>ронска пош</w:t>
      </w:r>
      <w:r w:rsidRPr="00E533A1">
        <w:rPr>
          <w:rFonts w:eastAsia="Calibri" w:cs="Arial"/>
          <w:sz w:val="24"/>
          <w:szCs w:val="24"/>
          <w:lang w:val="sr-Cyrl-CS"/>
        </w:rPr>
        <w:t>т</w:t>
      </w:r>
      <w:r w:rsidRPr="00E533A1">
        <w:rPr>
          <w:rFonts w:eastAsia="Calibri" w:cs="Arial"/>
          <w:sz w:val="24"/>
          <w:szCs w:val="24"/>
          <w:lang w:val="ru-RU"/>
        </w:rPr>
        <w:t xml:space="preserve">а, </w:t>
      </w:r>
      <w:r w:rsidRPr="00E533A1">
        <w:rPr>
          <w:rFonts w:eastAsia="Calibri" w:cs="Arial"/>
          <w:sz w:val="24"/>
          <w:szCs w:val="24"/>
          <w:lang w:val="sr-Cyrl-CS"/>
        </w:rPr>
        <w:t>т</w:t>
      </w:r>
      <w:r w:rsidRPr="00E533A1">
        <w:rPr>
          <w:rFonts w:eastAsia="Calibri" w:cs="Arial"/>
          <w:sz w:val="24"/>
          <w:szCs w:val="24"/>
          <w:lang w:val="ru-RU"/>
        </w:rPr>
        <w:t>елефон, лично)</w:t>
      </w:r>
    </w:p>
    <w:p w14:paraId="16C15DED"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Сервисер који је кон</w:t>
      </w:r>
      <w:r w:rsidRPr="00E533A1">
        <w:rPr>
          <w:rFonts w:eastAsia="Calibri" w:cs="Arial"/>
          <w:sz w:val="24"/>
          <w:szCs w:val="24"/>
          <w:lang w:val="sr-Cyrl-CS"/>
        </w:rPr>
        <w:t>т</w:t>
      </w:r>
      <w:r w:rsidRPr="00E533A1">
        <w:rPr>
          <w:rFonts w:eastAsia="Calibri" w:cs="Arial"/>
          <w:sz w:val="24"/>
          <w:szCs w:val="24"/>
          <w:lang w:val="ru-RU"/>
        </w:rPr>
        <w:t>ак</w:t>
      </w:r>
      <w:r w:rsidRPr="00E533A1">
        <w:rPr>
          <w:rFonts w:eastAsia="Calibri" w:cs="Arial"/>
          <w:sz w:val="24"/>
          <w:szCs w:val="24"/>
          <w:lang w:val="sr-Cyrl-CS"/>
        </w:rPr>
        <w:t>т</w:t>
      </w:r>
      <w:r w:rsidRPr="00E533A1">
        <w:rPr>
          <w:rFonts w:eastAsia="Calibri" w:cs="Arial"/>
          <w:sz w:val="24"/>
          <w:szCs w:val="24"/>
          <w:lang w:val="ru-RU"/>
        </w:rPr>
        <w:t>ирао Овлашћено лице Наручиоца</w:t>
      </w:r>
    </w:p>
    <w:p w14:paraId="133CFCD4"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Овлашћено лице Наручиоца које је пријавило проблем</w:t>
      </w:r>
    </w:p>
    <w:p w14:paraId="25BC1F8B" w14:textId="77777777" w:rsidR="00E533A1" w:rsidRPr="00E533A1" w:rsidRDefault="00E533A1" w:rsidP="004862FF">
      <w:pPr>
        <w:numPr>
          <w:ilvl w:val="0"/>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 xml:space="preserve">О </w:t>
      </w:r>
      <w:r w:rsidRPr="00E533A1">
        <w:rPr>
          <w:rFonts w:eastAsia="Calibri" w:cs="Arial"/>
          <w:sz w:val="24"/>
          <w:szCs w:val="24"/>
          <w:lang w:val="sr-Cyrl-CS"/>
        </w:rPr>
        <w:t>по</w:t>
      </w:r>
      <w:r w:rsidRPr="00E533A1">
        <w:rPr>
          <w:rFonts w:eastAsia="Calibri" w:cs="Arial"/>
          <w:sz w:val="24"/>
          <w:szCs w:val="24"/>
          <w:lang w:val="ru-RU"/>
        </w:rPr>
        <w:t>прав</w:t>
      </w:r>
      <w:r w:rsidRPr="00E533A1">
        <w:rPr>
          <w:rFonts w:eastAsia="Calibri" w:cs="Arial"/>
          <w:sz w:val="24"/>
          <w:szCs w:val="24"/>
          <w:lang w:val="sr-Cyrl-CS"/>
        </w:rPr>
        <w:t xml:space="preserve">ци </w:t>
      </w:r>
      <w:r w:rsidRPr="00E533A1">
        <w:rPr>
          <w:rFonts w:eastAsia="Calibri" w:cs="Arial"/>
          <w:sz w:val="24"/>
          <w:szCs w:val="24"/>
          <w:lang w:val="ru-RU"/>
        </w:rPr>
        <w:t>рачунара и рачунарске опреме</w:t>
      </w:r>
    </w:p>
    <w:p w14:paraId="3D12D8C2"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Да</w:t>
      </w:r>
      <w:r w:rsidRPr="00E533A1">
        <w:rPr>
          <w:rFonts w:eastAsia="Calibri" w:cs="Arial"/>
          <w:sz w:val="24"/>
          <w:szCs w:val="24"/>
          <w:lang w:val="sr-Cyrl-CS"/>
        </w:rPr>
        <w:t>т</w:t>
      </w:r>
      <w:r w:rsidRPr="00E533A1">
        <w:rPr>
          <w:rFonts w:eastAsia="Calibri" w:cs="Arial"/>
          <w:sz w:val="24"/>
          <w:szCs w:val="24"/>
        </w:rPr>
        <w:t>ум</w:t>
      </w:r>
    </w:p>
    <w:p w14:paraId="17126C56"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rPr>
      </w:pPr>
      <w:r w:rsidRPr="00E533A1">
        <w:rPr>
          <w:rFonts w:eastAsia="Calibri" w:cs="Arial"/>
          <w:sz w:val="24"/>
          <w:szCs w:val="24"/>
        </w:rPr>
        <w:t>Време</w:t>
      </w:r>
    </w:p>
    <w:p w14:paraId="38D2DB43"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Овлашћено лице Корисника услуге које је вршило надзор.</w:t>
      </w:r>
    </w:p>
    <w:p w14:paraId="0C325FC7" w14:textId="77777777" w:rsidR="00E533A1" w:rsidRPr="00E533A1" w:rsidRDefault="00E533A1" w:rsidP="004862FF">
      <w:pPr>
        <w:numPr>
          <w:ilvl w:val="1"/>
          <w:numId w:val="29"/>
        </w:numPr>
        <w:spacing w:before="0" w:after="200" w:line="276" w:lineRule="auto"/>
        <w:contextualSpacing/>
        <w:jc w:val="left"/>
        <w:rPr>
          <w:rFonts w:eastAsia="Calibri" w:cs="Arial"/>
          <w:sz w:val="24"/>
          <w:szCs w:val="24"/>
          <w:lang w:val="ru-RU"/>
        </w:rPr>
      </w:pPr>
      <w:r w:rsidRPr="00E533A1">
        <w:rPr>
          <w:rFonts w:eastAsia="Calibri" w:cs="Arial"/>
          <w:sz w:val="24"/>
          <w:szCs w:val="24"/>
          <w:lang w:val="ru-RU"/>
        </w:rPr>
        <w:t>Де</w:t>
      </w:r>
      <w:r w:rsidRPr="00E533A1">
        <w:rPr>
          <w:rFonts w:eastAsia="Calibri" w:cs="Arial"/>
          <w:sz w:val="24"/>
          <w:szCs w:val="24"/>
          <w:lang w:val="sr-Cyrl-CS"/>
        </w:rPr>
        <w:t>т</w:t>
      </w:r>
      <w:r w:rsidRPr="00E533A1">
        <w:rPr>
          <w:rFonts w:eastAsia="Calibri" w:cs="Arial"/>
          <w:sz w:val="24"/>
          <w:szCs w:val="24"/>
          <w:lang w:val="ru-RU"/>
        </w:rPr>
        <w:t>аљан опис услуга одржавања и предузе</w:t>
      </w:r>
      <w:r w:rsidRPr="00E533A1">
        <w:rPr>
          <w:rFonts w:eastAsia="Calibri" w:cs="Arial"/>
          <w:sz w:val="24"/>
          <w:szCs w:val="24"/>
          <w:lang w:val="sr-Cyrl-CS"/>
        </w:rPr>
        <w:t>т</w:t>
      </w:r>
      <w:r w:rsidRPr="00E533A1">
        <w:rPr>
          <w:rFonts w:eastAsia="Calibri" w:cs="Arial"/>
          <w:sz w:val="24"/>
          <w:szCs w:val="24"/>
          <w:lang w:val="ru-RU"/>
        </w:rPr>
        <w:t>их радњи који су коришћени за поправку рачунара и рачунарске опреме</w:t>
      </w:r>
    </w:p>
    <w:p w14:paraId="6FC071CC" w14:textId="77777777" w:rsidR="00FD1C81" w:rsidRPr="00B60EBE" w:rsidRDefault="00FD1C81" w:rsidP="009A3064">
      <w:pPr>
        <w:ind w:left="399" w:hanging="399"/>
        <w:rPr>
          <w:rFonts w:cs="Arial"/>
          <w:lang w:val="ru-RU"/>
        </w:rPr>
      </w:pPr>
    </w:p>
    <w:p w14:paraId="319345B6" w14:textId="77777777" w:rsidR="00473BAB" w:rsidRPr="00B60EBE"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b/>
          <w:sz w:val="24"/>
          <w:szCs w:val="24"/>
          <w:lang w:val="sr-Cyrl-RS"/>
        </w:rPr>
      </w:pPr>
      <w:r w:rsidRPr="00B60EBE">
        <w:rPr>
          <w:rFonts w:cs="Arial"/>
          <w:b/>
          <w:sz w:val="24"/>
          <w:szCs w:val="24"/>
          <w:lang w:val="sr-Latn-RS"/>
        </w:rPr>
        <w:t>3.2</w:t>
      </w:r>
      <w:r w:rsidR="00204445" w:rsidRPr="00B60EBE">
        <w:rPr>
          <w:rFonts w:cs="Arial"/>
          <w:b/>
          <w:sz w:val="24"/>
          <w:szCs w:val="24"/>
          <w:lang w:val="sr-Cyrl-RS"/>
        </w:rPr>
        <w:t xml:space="preserve">. </w:t>
      </w:r>
      <w:r w:rsidR="00C80D78" w:rsidRPr="00B60EBE">
        <w:rPr>
          <w:rFonts w:cs="Arial"/>
          <w:b/>
          <w:sz w:val="24"/>
          <w:szCs w:val="24"/>
          <w:lang w:val="sr-Cyrl-RS"/>
        </w:rPr>
        <w:t xml:space="preserve"> </w:t>
      </w:r>
      <w:r w:rsidR="00204445" w:rsidRPr="00B60EBE">
        <w:rPr>
          <w:rFonts w:eastAsia="Calibri" w:cs="Arial"/>
          <w:b/>
          <w:sz w:val="24"/>
          <w:szCs w:val="24"/>
          <w:lang w:val="sr-Cyrl-RS"/>
        </w:rPr>
        <w:t>Рок извршења</w:t>
      </w:r>
    </w:p>
    <w:p w14:paraId="79E62677" w14:textId="77777777" w:rsidR="00204445" w:rsidRPr="00B60EBE"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B60EBE">
        <w:rPr>
          <w:rFonts w:eastAsia="Calibri" w:cs="Arial"/>
          <w:sz w:val="24"/>
          <w:szCs w:val="24"/>
          <w:lang w:val="sr-Cyrl-RS"/>
        </w:rPr>
        <w:t xml:space="preserve"> </w:t>
      </w:r>
    </w:p>
    <w:p w14:paraId="16247BBE" w14:textId="5B95595D" w:rsidR="00DC27AE" w:rsidRPr="00B60EBE" w:rsidRDefault="00DC27AE" w:rsidP="00610BB3">
      <w:pPr>
        <w:tabs>
          <w:tab w:val="num" w:pos="993"/>
        </w:tabs>
        <w:suppressAutoHyphens/>
        <w:spacing w:before="0"/>
        <w:rPr>
          <w:rFonts w:cs="Arial"/>
          <w:sz w:val="24"/>
          <w:szCs w:val="24"/>
          <w:lang w:val="ru-RU"/>
        </w:rPr>
      </w:pPr>
      <w:r w:rsidRPr="00B60EBE">
        <w:rPr>
          <w:rFonts w:cs="Arial"/>
          <w:sz w:val="24"/>
          <w:szCs w:val="24"/>
          <w:lang w:val="ru-RU"/>
        </w:rPr>
        <w:t xml:space="preserve">Рок </w:t>
      </w:r>
      <w:r w:rsidR="00610BB3" w:rsidRPr="00B60EBE">
        <w:rPr>
          <w:rFonts w:cs="Arial"/>
          <w:sz w:val="24"/>
          <w:szCs w:val="24"/>
          <w:lang w:val="ru-RU"/>
        </w:rPr>
        <w:t xml:space="preserve">извршења услуге је: </w:t>
      </w:r>
    </w:p>
    <w:p w14:paraId="351F007D" w14:textId="0E85A742" w:rsidR="00610BB3" w:rsidRPr="00B60EBE" w:rsidRDefault="00610BB3" w:rsidP="00610BB3">
      <w:pPr>
        <w:tabs>
          <w:tab w:val="num" w:pos="993"/>
        </w:tabs>
        <w:suppressAutoHyphens/>
        <w:spacing w:before="0"/>
        <w:rPr>
          <w:rFonts w:cs="Arial"/>
          <w:sz w:val="24"/>
          <w:szCs w:val="24"/>
          <w:lang w:val="ru-RU"/>
        </w:rPr>
      </w:pPr>
      <w:r w:rsidRPr="00B60EBE">
        <w:rPr>
          <w:rFonts w:cs="Arial"/>
          <w:sz w:val="24"/>
          <w:szCs w:val="24"/>
          <w:lang w:val="ru-RU"/>
        </w:rPr>
        <w:t xml:space="preserve">Партија 1. Рок извршења комплетне услуге је максимално </w:t>
      </w:r>
      <w:r w:rsidR="008D79C3">
        <w:rPr>
          <w:rFonts w:cs="Arial"/>
          <w:sz w:val="24"/>
          <w:szCs w:val="24"/>
          <w:lang w:val="ru-RU"/>
        </w:rPr>
        <w:t>1</w:t>
      </w:r>
      <w:r w:rsidRPr="00B60EBE">
        <w:rPr>
          <w:rFonts w:cs="Arial"/>
          <w:sz w:val="24"/>
          <w:szCs w:val="24"/>
          <w:lang w:val="ru-RU"/>
        </w:rPr>
        <w:t>0 радних дана од</w:t>
      </w:r>
    </w:p>
    <w:p w14:paraId="069CF9D7" w14:textId="0C5654CF" w:rsidR="00610BB3" w:rsidRPr="00B60EBE" w:rsidRDefault="00610BB3" w:rsidP="00610BB3">
      <w:pPr>
        <w:tabs>
          <w:tab w:val="num" w:pos="993"/>
        </w:tabs>
        <w:suppressAutoHyphens/>
        <w:spacing w:before="0"/>
        <w:rPr>
          <w:rFonts w:cs="Arial"/>
          <w:sz w:val="24"/>
          <w:szCs w:val="24"/>
          <w:lang w:val="ru-RU"/>
        </w:rPr>
      </w:pPr>
      <w:r w:rsidRPr="00B60EBE">
        <w:rPr>
          <w:rFonts w:cs="Arial"/>
          <w:sz w:val="24"/>
          <w:szCs w:val="24"/>
          <w:lang w:val="ru-RU"/>
        </w:rPr>
        <w:t xml:space="preserve">                  дана достављања</w:t>
      </w:r>
      <w:r w:rsidR="00980288" w:rsidRPr="00B60EBE">
        <w:rPr>
          <w:rFonts w:cs="Arial"/>
          <w:sz w:val="24"/>
          <w:szCs w:val="24"/>
          <w:lang w:val="ru-RU"/>
        </w:rPr>
        <w:t xml:space="preserve"> наруџбенице од стране корисника услуге</w:t>
      </w:r>
      <w:r w:rsidRPr="00B60EBE">
        <w:rPr>
          <w:rFonts w:cs="Arial"/>
          <w:sz w:val="24"/>
          <w:szCs w:val="24"/>
          <w:lang w:val="ru-RU"/>
        </w:rPr>
        <w:t>. Рок за</w:t>
      </w:r>
    </w:p>
    <w:p w14:paraId="6D9E4866" w14:textId="558E0EAE" w:rsidR="00610BB3" w:rsidRPr="00B60EBE" w:rsidRDefault="00610BB3" w:rsidP="00610BB3">
      <w:pPr>
        <w:tabs>
          <w:tab w:val="num" w:pos="993"/>
        </w:tabs>
        <w:suppressAutoHyphens/>
        <w:spacing w:before="0"/>
        <w:rPr>
          <w:rFonts w:cs="Arial"/>
          <w:sz w:val="24"/>
          <w:szCs w:val="24"/>
          <w:lang w:val="ru-RU"/>
        </w:rPr>
      </w:pPr>
      <w:r w:rsidRPr="00B60EBE">
        <w:rPr>
          <w:rFonts w:cs="Arial"/>
          <w:sz w:val="24"/>
          <w:szCs w:val="24"/>
          <w:lang w:val="ru-RU"/>
        </w:rPr>
        <w:t xml:space="preserve">                  дијагностику квара опреме је два дана од позива овлашћеног лица</w:t>
      </w:r>
    </w:p>
    <w:p w14:paraId="5BE6C1D9" w14:textId="77777777" w:rsidR="00980288"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корисника услуге</w:t>
      </w:r>
      <w:r w:rsidR="00610BB3" w:rsidRPr="00B60EBE">
        <w:rPr>
          <w:rFonts w:cs="Arial"/>
          <w:sz w:val="24"/>
          <w:szCs w:val="24"/>
          <w:lang w:val="ru-RU"/>
        </w:rPr>
        <w:t xml:space="preserve">. </w:t>
      </w:r>
      <w:r w:rsidR="000F0F45" w:rsidRPr="00B60EBE">
        <w:rPr>
          <w:rFonts w:cs="Arial"/>
          <w:sz w:val="24"/>
          <w:szCs w:val="24"/>
          <w:lang w:val="ru-RU"/>
        </w:rPr>
        <w:t>Вре</w:t>
      </w:r>
      <w:r w:rsidRPr="00B60EBE">
        <w:rPr>
          <w:rFonts w:cs="Arial"/>
          <w:sz w:val="24"/>
          <w:szCs w:val="24"/>
          <w:lang w:val="ru-RU"/>
        </w:rPr>
        <w:t>ме пружања услуга које корисник услуге</w:t>
      </w:r>
    </w:p>
    <w:p w14:paraId="40AD9410" w14:textId="77777777" w:rsidR="00980288"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0F0F45" w:rsidRPr="00B60EBE">
        <w:rPr>
          <w:rFonts w:cs="Arial"/>
          <w:sz w:val="24"/>
          <w:szCs w:val="24"/>
          <w:lang w:val="ru-RU"/>
        </w:rPr>
        <w:t xml:space="preserve"> захтева је у</w:t>
      </w:r>
      <w:r w:rsidRPr="00B60EBE">
        <w:rPr>
          <w:rFonts w:cs="Arial"/>
          <w:sz w:val="24"/>
          <w:szCs w:val="24"/>
          <w:lang w:val="ru-RU"/>
        </w:rPr>
        <w:t xml:space="preserve"> </w:t>
      </w:r>
      <w:r w:rsidR="000F0F45" w:rsidRPr="00B60EBE">
        <w:rPr>
          <w:rFonts w:cs="Arial"/>
          <w:sz w:val="24"/>
          <w:szCs w:val="24"/>
          <w:lang w:val="ru-RU"/>
        </w:rPr>
        <w:t>периоду од 8-16 часова радним данима. Време одзива</w:t>
      </w:r>
    </w:p>
    <w:p w14:paraId="09A0753A" w14:textId="05642197" w:rsidR="000F0F45"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0F0F45" w:rsidRPr="00B60EBE">
        <w:rPr>
          <w:rFonts w:cs="Arial"/>
          <w:sz w:val="24"/>
          <w:szCs w:val="24"/>
          <w:lang w:val="ru-RU"/>
        </w:rPr>
        <w:t xml:space="preserve"> на</w:t>
      </w:r>
      <w:r w:rsidRPr="00B60EBE">
        <w:rPr>
          <w:rFonts w:cs="Arial"/>
          <w:sz w:val="24"/>
          <w:szCs w:val="24"/>
          <w:lang w:val="ru-RU"/>
        </w:rPr>
        <w:t xml:space="preserve"> </w:t>
      </w:r>
      <w:r w:rsidR="000F0F45" w:rsidRPr="00B60EBE">
        <w:rPr>
          <w:rFonts w:cs="Arial"/>
          <w:sz w:val="24"/>
          <w:szCs w:val="24"/>
          <w:lang w:val="ru-RU"/>
        </w:rPr>
        <w:t>примарној локацији је исти радни дан на позив овлашћеног лица</w:t>
      </w:r>
    </w:p>
    <w:p w14:paraId="6D6958AC" w14:textId="77777777" w:rsidR="00980288"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корисника услуге</w:t>
      </w:r>
      <w:r w:rsidR="000F0F45" w:rsidRPr="00B60EBE">
        <w:rPr>
          <w:rFonts w:cs="Arial"/>
          <w:sz w:val="24"/>
          <w:szCs w:val="24"/>
          <w:lang w:val="ru-RU"/>
        </w:rPr>
        <w:t>. Одзив на секундарну локацију је следећи радни</w:t>
      </w:r>
    </w:p>
    <w:p w14:paraId="6CB0F434" w14:textId="0CF0B2E7" w:rsidR="00610BB3"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0F0F45" w:rsidRPr="00B60EBE">
        <w:rPr>
          <w:rFonts w:cs="Arial"/>
          <w:sz w:val="24"/>
          <w:szCs w:val="24"/>
          <w:lang w:val="ru-RU"/>
        </w:rPr>
        <w:t xml:space="preserve"> дан.</w:t>
      </w:r>
    </w:p>
    <w:p w14:paraId="34E3938A" w14:textId="77777777" w:rsidR="000F0F45" w:rsidRPr="00B60EBE" w:rsidRDefault="000F0F45" w:rsidP="00610BB3">
      <w:pPr>
        <w:tabs>
          <w:tab w:val="num" w:pos="993"/>
        </w:tabs>
        <w:suppressAutoHyphens/>
        <w:spacing w:before="0"/>
        <w:rPr>
          <w:rFonts w:cs="Arial"/>
          <w:sz w:val="24"/>
          <w:szCs w:val="24"/>
          <w:lang w:val="ru-RU"/>
        </w:rPr>
      </w:pPr>
      <w:r w:rsidRPr="00B60EBE">
        <w:rPr>
          <w:rFonts w:cs="Arial"/>
          <w:sz w:val="24"/>
          <w:szCs w:val="24"/>
          <w:lang w:val="ru-RU"/>
        </w:rPr>
        <w:t>Партија 2. Рок за извршење комплетне услуге је максимално 5 радних дана од</w:t>
      </w:r>
    </w:p>
    <w:p w14:paraId="32BC7A44" w14:textId="5601911B" w:rsidR="00061757" w:rsidRPr="00B60EBE" w:rsidRDefault="000F0F45" w:rsidP="00610BB3">
      <w:pPr>
        <w:tabs>
          <w:tab w:val="num" w:pos="993"/>
        </w:tabs>
        <w:suppressAutoHyphens/>
        <w:spacing w:before="0"/>
        <w:rPr>
          <w:rFonts w:cs="Arial"/>
          <w:sz w:val="24"/>
          <w:szCs w:val="24"/>
          <w:lang w:val="ru-RU"/>
        </w:rPr>
      </w:pPr>
      <w:r w:rsidRPr="00B60EBE">
        <w:rPr>
          <w:rFonts w:cs="Arial"/>
          <w:sz w:val="24"/>
          <w:szCs w:val="24"/>
          <w:lang w:val="ru-RU"/>
        </w:rPr>
        <w:t xml:space="preserve">                  дана достављања</w:t>
      </w:r>
      <w:r w:rsidR="00980288" w:rsidRPr="00B60EBE">
        <w:rPr>
          <w:rFonts w:cs="Arial"/>
          <w:sz w:val="24"/>
          <w:szCs w:val="24"/>
          <w:lang w:val="ru-RU"/>
        </w:rPr>
        <w:t xml:space="preserve"> наруџбенице од стране корисника услуге</w:t>
      </w:r>
      <w:r w:rsidRPr="00B60EBE">
        <w:rPr>
          <w:rFonts w:cs="Arial"/>
          <w:sz w:val="24"/>
          <w:szCs w:val="24"/>
          <w:lang w:val="ru-RU"/>
        </w:rPr>
        <w:t>. Рок за</w:t>
      </w:r>
    </w:p>
    <w:p w14:paraId="40806552" w14:textId="6D50AFAA" w:rsidR="00061757" w:rsidRPr="00B60EBE" w:rsidRDefault="00061757"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4F0A96" w:rsidRPr="00B60EBE">
        <w:rPr>
          <w:rFonts w:cs="Arial"/>
          <w:sz w:val="24"/>
          <w:szCs w:val="24"/>
          <w:lang w:val="ru-RU"/>
        </w:rPr>
        <w:t>дијаг</w:t>
      </w:r>
      <w:r w:rsidR="000F0F45" w:rsidRPr="00B60EBE">
        <w:rPr>
          <w:rFonts w:cs="Arial"/>
          <w:sz w:val="24"/>
          <w:szCs w:val="24"/>
          <w:lang w:val="ru-RU"/>
        </w:rPr>
        <w:t>ностику квара опреме је два дана од позива овлашћеног лица</w:t>
      </w:r>
    </w:p>
    <w:p w14:paraId="3CE1B151" w14:textId="77777777" w:rsidR="00980288" w:rsidRPr="00B60EBE" w:rsidRDefault="00061757"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980288" w:rsidRPr="00B60EBE">
        <w:rPr>
          <w:rFonts w:cs="Arial"/>
          <w:sz w:val="24"/>
          <w:szCs w:val="24"/>
          <w:lang w:val="ru-RU"/>
        </w:rPr>
        <w:t>корисника услуге</w:t>
      </w:r>
      <w:r w:rsidR="000F0F45" w:rsidRPr="00B60EBE">
        <w:rPr>
          <w:rFonts w:cs="Arial"/>
          <w:sz w:val="24"/>
          <w:szCs w:val="24"/>
          <w:lang w:val="ru-RU"/>
        </w:rPr>
        <w:t>. Вре</w:t>
      </w:r>
      <w:r w:rsidR="00980288" w:rsidRPr="00B60EBE">
        <w:rPr>
          <w:rFonts w:cs="Arial"/>
          <w:sz w:val="24"/>
          <w:szCs w:val="24"/>
          <w:lang w:val="ru-RU"/>
        </w:rPr>
        <w:t>ме пружања услуга које корисник услуге</w:t>
      </w:r>
    </w:p>
    <w:p w14:paraId="37C1DDCC" w14:textId="77777777" w:rsidR="00980288"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0F0F45" w:rsidRPr="00B60EBE">
        <w:rPr>
          <w:rFonts w:cs="Arial"/>
          <w:sz w:val="24"/>
          <w:szCs w:val="24"/>
          <w:lang w:val="ru-RU"/>
        </w:rPr>
        <w:t xml:space="preserve"> захтева је у</w:t>
      </w:r>
      <w:r w:rsidRPr="00B60EBE">
        <w:rPr>
          <w:rFonts w:cs="Arial"/>
          <w:sz w:val="24"/>
          <w:szCs w:val="24"/>
          <w:lang w:val="ru-RU"/>
        </w:rPr>
        <w:t xml:space="preserve"> </w:t>
      </w:r>
      <w:r w:rsidR="000F0F45" w:rsidRPr="00B60EBE">
        <w:rPr>
          <w:rFonts w:cs="Arial"/>
          <w:sz w:val="24"/>
          <w:szCs w:val="24"/>
          <w:lang w:val="ru-RU"/>
        </w:rPr>
        <w:t>периоду од 7-15 часова радним данима. Време одзива</w:t>
      </w:r>
    </w:p>
    <w:p w14:paraId="47201C12" w14:textId="77777777" w:rsidR="00980288"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0F0F45" w:rsidRPr="00B60EBE">
        <w:rPr>
          <w:rFonts w:cs="Arial"/>
          <w:sz w:val="24"/>
          <w:szCs w:val="24"/>
          <w:lang w:val="ru-RU"/>
        </w:rPr>
        <w:t xml:space="preserve"> на позив</w:t>
      </w:r>
      <w:r w:rsidRPr="00B60EBE">
        <w:rPr>
          <w:rFonts w:cs="Arial"/>
          <w:sz w:val="24"/>
          <w:szCs w:val="24"/>
          <w:lang w:val="ru-RU"/>
        </w:rPr>
        <w:t xml:space="preserve"> корисника услуге</w:t>
      </w:r>
      <w:r w:rsidR="000F0F45" w:rsidRPr="00B60EBE">
        <w:rPr>
          <w:rFonts w:cs="Arial"/>
          <w:sz w:val="24"/>
          <w:szCs w:val="24"/>
          <w:lang w:val="ru-RU"/>
        </w:rPr>
        <w:t xml:space="preserve"> је најкасније следећег радног дана</w:t>
      </w:r>
      <w:r w:rsidR="00061757" w:rsidRPr="00B60EBE">
        <w:rPr>
          <w:rFonts w:cs="Arial"/>
          <w:sz w:val="24"/>
          <w:szCs w:val="24"/>
          <w:lang w:val="ru-RU"/>
        </w:rPr>
        <w:t xml:space="preserve"> од</w:t>
      </w:r>
    </w:p>
    <w:p w14:paraId="593B7826" w14:textId="311D3F62" w:rsidR="000F0F45" w:rsidRPr="00B60EBE" w:rsidRDefault="00980288"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061757" w:rsidRPr="00B60EBE">
        <w:rPr>
          <w:rFonts w:cs="Arial"/>
          <w:sz w:val="24"/>
          <w:szCs w:val="24"/>
          <w:lang w:val="ru-RU"/>
        </w:rPr>
        <w:t xml:space="preserve"> добијања позива.</w:t>
      </w:r>
    </w:p>
    <w:p w14:paraId="268EEF0F" w14:textId="77777777" w:rsidR="004F0A96" w:rsidRPr="00B60EBE" w:rsidRDefault="004F0A96" w:rsidP="00610BB3">
      <w:pPr>
        <w:tabs>
          <w:tab w:val="num" w:pos="993"/>
        </w:tabs>
        <w:suppressAutoHyphens/>
        <w:spacing w:before="0"/>
        <w:rPr>
          <w:rFonts w:cs="Arial"/>
          <w:sz w:val="24"/>
          <w:szCs w:val="24"/>
          <w:lang w:val="ru-RU"/>
        </w:rPr>
      </w:pPr>
      <w:r w:rsidRPr="00B60EBE">
        <w:rPr>
          <w:rFonts w:cs="Arial"/>
          <w:sz w:val="24"/>
          <w:szCs w:val="24"/>
          <w:lang w:val="ru-RU"/>
        </w:rPr>
        <w:t>Партија 3. Време извршења услуге је 48 сати од преузимања предмета</w:t>
      </w:r>
    </w:p>
    <w:p w14:paraId="461E1470" w14:textId="61579FFA" w:rsidR="004F0A96" w:rsidRPr="00B60EBE" w:rsidRDefault="004F0A96" w:rsidP="00610BB3">
      <w:pPr>
        <w:tabs>
          <w:tab w:val="num" w:pos="993"/>
        </w:tabs>
        <w:suppressAutoHyphens/>
        <w:spacing w:before="0"/>
        <w:rPr>
          <w:rFonts w:cs="Arial"/>
          <w:sz w:val="24"/>
          <w:szCs w:val="24"/>
          <w:lang w:val="ru-RU"/>
        </w:rPr>
      </w:pPr>
      <w:r w:rsidRPr="00B60EBE">
        <w:rPr>
          <w:rFonts w:cs="Arial"/>
          <w:sz w:val="24"/>
          <w:szCs w:val="24"/>
          <w:lang w:val="ru-RU"/>
        </w:rPr>
        <w:t xml:space="preserve">                  одржавања. Време преузимања предмета одржавања у року од 24</w:t>
      </w:r>
    </w:p>
    <w:p w14:paraId="4B700697" w14:textId="210E9770" w:rsidR="004F0A96" w:rsidRPr="00B60EBE" w:rsidRDefault="004F0A96" w:rsidP="00610BB3">
      <w:pPr>
        <w:tabs>
          <w:tab w:val="num" w:pos="993"/>
        </w:tabs>
        <w:suppressAutoHyphens/>
        <w:spacing w:before="0"/>
        <w:rPr>
          <w:rFonts w:cs="Arial"/>
          <w:sz w:val="24"/>
          <w:szCs w:val="24"/>
          <w:lang w:val="ru-RU"/>
        </w:rPr>
      </w:pPr>
      <w:r w:rsidRPr="00B60EBE">
        <w:rPr>
          <w:rFonts w:cs="Arial"/>
          <w:sz w:val="24"/>
          <w:szCs w:val="24"/>
          <w:lang w:val="ru-RU"/>
        </w:rPr>
        <w:t xml:space="preserve">                  часа од пријема захт</w:t>
      </w:r>
      <w:r w:rsidR="009C1174" w:rsidRPr="00B60EBE">
        <w:rPr>
          <w:rFonts w:cs="Arial"/>
          <w:sz w:val="24"/>
          <w:szCs w:val="24"/>
          <w:lang w:val="ru-RU"/>
        </w:rPr>
        <w:t>ева корисника услуге</w:t>
      </w:r>
      <w:r w:rsidRPr="00B60EBE">
        <w:rPr>
          <w:rFonts w:cs="Arial"/>
          <w:sz w:val="24"/>
          <w:szCs w:val="24"/>
          <w:lang w:val="ru-RU"/>
        </w:rPr>
        <w:t>.</w:t>
      </w:r>
    </w:p>
    <w:p w14:paraId="16B15F12" w14:textId="7B3FB38E" w:rsidR="00FF57D5" w:rsidRPr="00B60EBE" w:rsidRDefault="004F0A96" w:rsidP="00610BB3">
      <w:pPr>
        <w:tabs>
          <w:tab w:val="num" w:pos="993"/>
        </w:tabs>
        <w:suppressAutoHyphens/>
        <w:spacing w:before="0"/>
        <w:rPr>
          <w:rFonts w:cs="Arial"/>
          <w:sz w:val="24"/>
          <w:szCs w:val="24"/>
          <w:lang w:val="ru-RU"/>
        </w:rPr>
      </w:pPr>
      <w:r w:rsidRPr="00B60EBE">
        <w:rPr>
          <w:rFonts w:cs="Arial"/>
          <w:sz w:val="24"/>
          <w:szCs w:val="24"/>
          <w:lang w:val="ru-RU"/>
        </w:rPr>
        <w:t xml:space="preserve">Партија 4. Рок за извршење комплетне услуге је максимално </w:t>
      </w:r>
      <w:r w:rsidR="008D79C3">
        <w:rPr>
          <w:rFonts w:cs="Arial"/>
          <w:sz w:val="24"/>
          <w:szCs w:val="24"/>
          <w:lang w:val="ru-RU"/>
        </w:rPr>
        <w:t>1</w:t>
      </w:r>
      <w:r w:rsidRPr="00B60EBE">
        <w:rPr>
          <w:rFonts w:cs="Arial"/>
          <w:sz w:val="24"/>
          <w:szCs w:val="24"/>
          <w:lang w:val="ru-RU"/>
        </w:rPr>
        <w:t>0 радних дана од</w:t>
      </w:r>
    </w:p>
    <w:p w14:paraId="082A97DF" w14:textId="041A8C62" w:rsidR="00FF57D5"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4F0A96" w:rsidRPr="00B60EBE">
        <w:rPr>
          <w:rFonts w:cs="Arial"/>
          <w:sz w:val="24"/>
          <w:szCs w:val="24"/>
          <w:lang w:val="ru-RU"/>
        </w:rPr>
        <w:t>дана достављања</w:t>
      </w:r>
      <w:r w:rsidR="009C1174" w:rsidRPr="00B60EBE">
        <w:rPr>
          <w:rFonts w:cs="Arial"/>
          <w:sz w:val="24"/>
          <w:szCs w:val="24"/>
          <w:lang w:val="ru-RU"/>
        </w:rPr>
        <w:t xml:space="preserve"> наруџбенице од стране корисника услуге</w:t>
      </w:r>
      <w:r w:rsidRPr="00B60EBE">
        <w:rPr>
          <w:rFonts w:cs="Arial"/>
          <w:sz w:val="24"/>
          <w:szCs w:val="24"/>
          <w:lang w:val="ru-RU"/>
        </w:rPr>
        <w:t>. Рок за</w:t>
      </w:r>
    </w:p>
    <w:p w14:paraId="01AB2572" w14:textId="04301178" w:rsidR="00FF57D5"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дијагностику квара опреме је два дана од позива овлашћеног лица</w:t>
      </w:r>
    </w:p>
    <w:p w14:paraId="431AE36A" w14:textId="71FFD1A2" w:rsidR="00FF57D5"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9C1174" w:rsidRPr="00B60EBE">
        <w:rPr>
          <w:rFonts w:cs="Arial"/>
          <w:sz w:val="24"/>
          <w:szCs w:val="24"/>
          <w:lang w:val="ru-RU"/>
        </w:rPr>
        <w:t xml:space="preserve">         корисника услуге</w:t>
      </w:r>
      <w:r w:rsidRPr="00B60EBE">
        <w:rPr>
          <w:rFonts w:cs="Arial"/>
          <w:sz w:val="24"/>
          <w:szCs w:val="24"/>
          <w:lang w:val="ru-RU"/>
        </w:rPr>
        <w:t>. Вре</w:t>
      </w:r>
      <w:r w:rsidR="009C1174" w:rsidRPr="00B60EBE">
        <w:rPr>
          <w:rFonts w:cs="Arial"/>
          <w:sz w:val="24"/>
          <w:szCs w:val="24"/>
          <w:lang w:val="ru-RU"/>
        </w:rPr>
        <w:t>ме пружања услуга које наручилац</w:t>
      </w:r>
      <w:r w:rsidRPr="00B60EBE">
        <w:rPr>
          <w:rFonts w:cs="Arial"/>
          <w:sz w:val="24"/>
          <w:szCs w:val="24"/>
          <w:lang w:val="ru-RU"/>
        </w:rPr>
        <w:t xml:space="preserve"> захтева је у</w:t>
      </w:r>
    </w:p>
    <w:p w14:paraId="027EF065" w14:textId="252448B6" w:rsidR="00FF57D5"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периоду од 7-15 часова радним данима. Време одзива на</w:t>
      </w:r>
    </w:p>
    <w:p w14:paraId="7C06378B" w14:textId="4F38316C" w:rsidR="00FF57D5"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9C1174" w:rsidRPr="00B60EBE">
        <w:rPr>
          <w:rFonts w:cs="Arial"/>
          <w:sz w:val="24"/>
          <w:szCs w:val="24"/>
          <w:lang w:val="ru-RU"/>
        </w:rPr>
        <w:t xml:space="preserve">    примарној локацији корисника услуге</w:t>
      </w:r>
      <w:r w:rsidRPr="00B60EBE">
        <w:rPr>
          <w:rFonts w:cs="Arial"/>
          <w:sz w:val="24"/>
          <w:szCs w:val="24"/>
          <w:lang w:val="ru-RU"/>
        </w:rPr>
        <w:t xml:space="preserve"> исти радни дан на позив</w:t>
      </w:r>
    </w:p>
    <w:p w14:paraId="7D615240" w14:textId="37BC1AB1" w:rsidR="00FF57D5"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w:t>
      </w:r>
      <w:r w:rsidR="009C1174" w:rsidRPr="00B60EBE">
        <w:rPr>
          <w:rFonts w:cs="Arial"/>
          <w:sz w:val="24"/>
          <w:szCs w:val="24"/>
          <w:lang w:val="ru-RU"/>
        </w:rPr>
        <w:t xml:space="preserve">       овлашћеног лица корисника услуге</w:t>
      </w:r>
      <w:r w:rsidRPr="00B60EBE">
        <w:rPr>
          <w:rFonts w:cs="Arial"/>
          <w:sz w:val="24"/>
          <w:szCs w:val="24"/>
          <w:lang w:val="ru-RU"/>
        </w:rPr>
        <w:t>. Одзив на секундарну локацију</w:t>
      </w:r>
    </w:p>
    <w:p w14:paraId="36B506F3" w14:textId="46BEA4BB" w:rsidR="004F0A96" w:rsidRPr="00B60EBE" w:rsidRDefault="00FF57D5" w:rsidP="00610BB3">
      <w:pPr>
        <w:tabs>
          <w:tab w:val="num" w:pos="993"/>
        </w:tabs>
        <w:suppressAutoHyphens/>
        <w:spacing w:before="0"/>
        <w:rPr>
          <w:rFonts w:cs="Arial"/>
          <w:sz w:val="24"/>
          <w:szCs w:val="24"/>
          <w:lang w:val="ru-RU"/>
        </w:rPr>
      </w:pPr>
      <w:r w:rsidRPr="00B60EBE">
        <w:rPr>
          <w:rFonts w:cs="Arial"/>
          <w:sz w:val="24"/>
          <w:szCs w:val="24"/>
          <w:lang w:val="ru-RU"/>
        </w:rPr>
        <w:t xml:space="preserve">                  следећи радни дан.</w:t>
      </w:r>
    </w:p>
    <w:p w14:paraId="017BF528" w14:textId="77777777" w:rsidR="00E533A1" w:rsidRPr="00E533A1" w:rsidRDefault="002E7733" w:rsidP="00E533A1">
      <w:pPr>
        <w:tabs>
          <w:tab w:val="num" w:pos="993"/>
        </w:tabs>
        <w:suppressAutoHyphens/>
        <w:spacing w:before="0"/>
        <w:rPr>
          <w:rFonts w:cs="Arial"/>
          <w:sz w:val="24"/>
          <w:szCs w:val="24"/>
          <w:lang w:val="ru-RU"/>
        </w:rPr>
      </w:pPr>
      <w:r w:rsidRPr="00B60EBE">
        <w:rPr>
          <w:rFonts w:cs="Arial"/>
          <w:sz w:val="24"/>
          <w:szCs w:val="24"/>
          <w:lang w:val="ru-RU"/>
        </w:rPr>
        <w:t xml:space="preserve">Партија 5. </w:t>
      </w:r>
      <w:r w:rsidR="00E533A1" w:rsidRPr="00E533A1">
        <w:rPr>
          <w:rFonts w:cs="Arial"/>
          <w:sz w:val="24"/>
          <w:szCs w:val="24"/>
          <w:lang w:val="ru-RU"/>
        </w:rPr>
        <w:t>Време одзива почиње од тренутка иницирања захтева за</w:t>
      </w:r>
    </w:p>
    <w:p w14:paraId="0B78B269"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интервенцијом до доласка овлашћеног пружаоца услуге на локацију</w:t>
      </w:r>
    </w:p>
    <w:p w14:paraId="3061266F"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корисника.</w:t>
      </w:r>
    </w:p>
    <w:p w14:paraId="1A0C4FD3"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Време одзива мора бити истог радног дана за кварове који су</w:t>
      </w:r>
    </w:p>
    <w:p w14:paraId="655F052A"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пријављени до 12 часова. За кварове који су пријављени после 12</w:t>
      </w:r>
    </w:p>
    <w:p w14:paraId="43FB25C4" w14:textId="72326DEB" w:rsidR="00E533A1" w:rsidRPr="00E533A1" w:rsidRDefault="00E533A1" w:rsidP="00E533A1">
      <w:pPr>
        <w:tabs>
          <w:tab w:val="num" w:pos="993"/>
        </w:tabs>
        <w:suppressAutoHyphens/>
        <w:spacing w:before="0"/>
        <w:ind w:left="1134"/>
        <w:rPr>
          <w:rFonts w:cs="Arial"/>
          <w:sz w:val="24"/>
          <w:szCs w:val="24"/>
          <w:lang w:val="ru-RU"/>
        </w:rPr>
      </w:pPr>
      <w:r w:rsidRPr="00E533A1">
        <w:rPr>
          <w:rFonts w:cs="Arial"/>
          <w:sz w:val="24"/>
          <w:szCs w:val="24"/>
          <w:lang w:val="ru-RU"/>
        </w:rPr>
        <w:lastRenderedPageBreak/>
        <w:t>часова, време одзива не сме бити после 10 часова наре</w:t>
      </w:r>
      <w:r>
        <w:rPr>
          <w:rFonts w:cs="Arial"/>
          <w:sz w:val="24"/>
          <w:szCs w:val="24"/>
          <w:lang w:val="ru-RU"/>
        </w:rPr>
        <w:t>дног</w:t>
      </w:r>
      <w:r w:rsidRPr="00E533A1">
        <w:rPr>
          <w:rFonts w:cs="Arial"/>
          <w:sz w:val="24"/>
          <w:szCs w:val="24"/>
          <w:lang w:val="ru-RU"/>
        </w:rPr>
        <w:t xml:space="preserve"> радног дана.</w:t>
      </w:r>
    </w:p>
    <w:p w14:paraId="14E4B549"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Рок одзива може бити и дужи уколико је квар пријављен после</w:t>
      </w:r>
    </w:p>
    <w:p w14:paraId="250B6645"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15:30 часова радним даном или викендом, али се пружалац мора</w:t>
      </w:r>
    </w:p>
    <w:p w14:paraId="415F3A1C"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одазвати најкасније до 10:00 часова наредног радног дана.</w:t>
      </w:r>
    </w:p>
    <w:p w14:paraId="7D45243A"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Време опоравка рачунара и рачунарске опреме је временски рок у</w:t>
      </w:r>
    </w:p>
    <w:p w14:paraId="608BC007"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којем се мора успоставити функционалност рачунара и рачунарске</w:t>
      </w:r>
    </w:p>
    <w:p w14:paraId="6C52A93A"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опреме, и почиње да тече од тренутка доласка овлашћеног</w:t>
      </w:r>
    </w:p>
    <w:p w14:paraId="3A330A5C"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пружаоца услуге на локацију корисника и не сме бити дуже од 4 сата.</w:t>
      </w:r>
    </w:p>
    <w:p w14:paraId="532141AA"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Време решавања проблема рачунара и рачунарске опреме је</w:t>
      </w:r>
    </w:p>
    <w:p w14:paraId="3DE0F338"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временски рок у којем се успоставља стање које се може сматрати</w:t>
      </w:r>
    </w:p>
    <w:p w14:paraId="79DF8AB9" w14:textId="77777777" w:rsidR="00E533A1" w:rsidRPr="00E533A1" w:rsidRDefault="00E533A1" w:rsidP="00E533A1">
      <w:pPr>
        <w:tabs>
          <w:tab w:val="num" w:pos="993"/>
        </w:tabs>
        <w:suppressAutoHyphens/>
        <w:spacing w:before="0"/>
        <w:rPr>
          <w:rFonts w:cs="Arial"/>
          <w:sz w:val="24"/>
          <w:szCs w:val="24"/>
          <w:lang w:val="ru-RU"/>
        </w:rPr>
      </w:pPr>
      <w:r w:rsidRPr="00E533A1">
        <w:rPr>
          <w:rFonts w:cs="Arial"/>
          <w:sz w:val="24"/>
          <w:szCs w:val="24"/>
          <w:lang w:val="ru-RU"/>
        </w:rPr>
        <w:t xml:space="preserve">                  коначним решењем квара (проблема) и не сме бити дуже од 5 дана.</w:t>
      </w:r>
    </w:p>
    <w:p w14:paraId="68D4AE4D" w14:textId="43C541D9" w:rsidR="000058AC" w:rsidRPr="00B60EBE" w:rsidRDefault="000058AC" w:rsidP="00E533A1">
      <w:pPr>
        <w:tabs>
          <w:tab w:val="num" w:pos="993"/>
        </w:tabs>
        <w:suppressAutoHyphens/>
        <w:spacing w:before="0"/>
        <w:rPr>
          <w:rFonts w:cs="Arial"/>
          <w:sz w:val="24"/>
          <w:szCs w:val="24"/>
          <w:lang w:val="ru-RU"/>
        </w:rPr>
      </w:pPr>
    </w:p>
    <w:p w14:paraId="2DA2FD11" w14:textId="40C51C73" w:rsidR="00BD6B30" w:rsidRPr="00B60EBE" w:rsidRDefault="00BD6B30" w:rsidP="004862FF">
      <w:pPr>
        <w:pStyle w:val="Heading10"/>
        <w:numPr>
          <w:ilvl w:val="1"/>
          <w:numId w:val="21"/>
        </w:numPr>
        <w:rPr>
          <w:sz w:val="24"/>
          <w:szCs w:val="24"/>
          <w:lang w:val="sr-Cyrl-RS"/>
        </w:rPr>
      </w:pPr>
      <w:r w:rsidRPr="00B60EBE">
        <w:rPr>
          <w:sz w:val="24"/>
          <w:szCs w:val="24"/>
          <w:lang w:val="sr-Cyrl-RS"/>
        </w:rPr>
        <w:t xml:space="preserve">  </w:t>
      </w:r>
      <w:r w:rsidRPr="00B60EBE">
        <w:rPr>
          <w:sz w:val="24"/>
          <w:szCs w:val="24"/>
        </w:rPr>
        <w:t xml:space="preserve">Место </w:t>
      </w:r>
      <w:r w:rsidRPr="00B60EBE">
        <w:rPr>
          <w:sz w:val="24"/>
          <w:szCs w:val="24"/>
          <w:lang w:val="sr-Cyrl-RS"/>
        </w:rPr>
        <w:t>извршења услуга</w:t>
      </w:r>
      <w:r w:rsidR="000058AC" w:rsidRPr="00B60EBE">
        <w:rPr>
          <w:sz w:val="24"/>
          <w:szCs w:val="24"/>
          <w:lang w:val="sr-Cyrl-RS"/>
        </w:rPr>
        <w:t xml:space="preserve"> (локације):</w:t>
      </w:r>
    </w:p>
    <w:p w14:paraId="123988AF" w14:textId="6D9ADC96" w:rsidR="00BD6B30" w:rsidRDefault="000058AC" w:rsidP="00BD6B30">
      <w:pPr>
        <w:tabs>
          <w:tab w:val="left" w:pos="567"/>
        </w:tabs>
        <w:rPr>
          <w:rFonts w:cs="Arial"/>
          <w:sz w:val="24"/>
          <w:szCs w:val="24"/>
          <w:lang w:val="sr-Cyrl-CS"/>
        </w:rPr>
      </w:pPr>
      <w:r w:rsidRPr="00B60EBE">
        <w:rPr>
          <w:rFonts w:cs="Arial"/>
          <w:sz w:val="24"/>
          <w:szCs w:val="24"/>
          <w:lang w:val="sr-Cyrl-CS"/>
        </w:rPr>
        <w:t xml:space="preserve"> Место извршења услуга је:</w:t>
      </w:r>
    </w:p>
    <w:p w14:paraId="02F91CF3" w14:textId="77777777" w:rsidR="00043DE3" w:rsidRPr="00B60EBE" w:rsidRDefault="00043DE3" w:rsidP="00BD6B30">
      <w:pPr>
        <w:tabs>
          <w:tab w:val="left" w:pos="567"/>
        </w:tabs>
        <w:rPr>
          <w:rFonts w:cs="Arial"/>
          <w:sz w:val="24"/>
          <w:szCs w:val="24"/>
          <w:lang w:val="sr-Cyrl-CS"/>
        </w:rPr>
      </w:pPr>
    </w:p>
    <w:p w14:paraId="153A6592" w14:textId="77777777" w:rsidR="000058AC" w:rsidRPr="00B60EBE" w:rsidRDefault="000058AC" w:rsidP="00E533A1">
      <w:pPr>
        <w:tabs>
          <w:tab w:val="left" w:pos="567"/>
        </w:tabs>
        <w:spacing w:before="0"/>
        <w:rPr>
          <w:rFonts w:cs="Arial"/>
          <w:sz w:val="24"/>
          <w:szCs w:val="24"/>
          <w:lang w:val="sr-Cyrl-CS"/>
        </w:rPr>
      </w:pPr>
      <w:r w:rsidRPr="00043DE3">
        <w:rPr>
          <w:rFonts w:cs="Arial"/>
          <w:b/>
          <w:sz w:val="24"/>
          <w:szCs w:val="24"/>
          <w:lang w:val="sr-Cyrl-CS"/>
        </w:rPr>
        <w:t>Партија 1</w:t>
      </w:r>
      <w:r w:rsidRPr="00B60EBE">
        <w:rPr>
          <w:rFonts w:cs="Arial"/>
          <w:sz w:val="24"/>
          <w:szCs w:val="24"/>
          <w:lang w:val="sr-Cyrl-CS"/>
        </w:rPr>
        <w:t>. Место пружања услуга је примарна локација, ЈП ЕПС Технички</w:t>
      </w:r>
    </w:p>
    <w:p w14:paraId="39F5722A" w14:textId="1FE6192F" w:rsidR="000058AC" w:rsidRPr="00B60EBE" w:rsidRDefault="000058AC" w:rsidP="00E533A1">
      <w:pPr>
        <w:tabs>
          <w:tab w:val="left" w:pos="567"/>
        </w:tabs>
        <w:spacing w:before="0"/>
        <w:rPr>
          <w:rFonts w:cs="Arial"/>
          <w:sz w:val="24"/>
          <w:szCs w:val="24"/>
          <w:lang w:val="sr-Cyrl-CS"/>
        </w:rPr>
      </w:pPr>
      <w:r w:rsidRPr="00B60EBE">
        <w:rPr>
          <w:rFonts w:cs="Arial"/>
          <w:sz w:val="24"/>
          <w:szCs w:val="24"/>
          <w:lang w:val="sr-Cyrl-CS"/>
        </w:rPr>
        <w:t xml:space="preserve">                  центар Нови Сад са седиштем у улици Булевар Ослобођења 100, </w:t>
      </w:r>
    </w:p>
    <w:p w14:paraId="5DE43505" w14:textId="0C45DAC1" w:rsidR="000058AC" w:rsidRPr="00B60EBE" w:rsidRDefault="000058AC" w:rsidP="00E533A1">
      <w:pPr>
        <w:tabs>
          <w:tab w:val="left" w:pos="567"/>
        </w:tabs>
        <w:spacing w:before="0"/>
        <w:rPr>
          <w:rFonts w:cs="Arial"/>
          <w:sz w:val="24"/>
          <w:szCs w:val="24"/>
          <w:lang w:val="sr-Cyrl-CS"/>
        </w:rPr>
      </w:pPr>
      <w:r w:rsidRPr="00B60EBE">
        <w:rPr>
          <w:rFonts w:cs="Arial"/>
          <w:sz w:val="24"/>
          <w:szCs w:val="24"/>
          <w:lang w:val="sr-Cyrl-CS"/>
        </w:rPr>
        <w:t xml:space="preserve">                  Нови Сад а по потреби у пословном простору (локал-сервис)</w:t>
      </w:r>
    </w:p>
    <w:p w14:paraId="1E1E40CB" w14:textId="6B7A15CB" w:rsidR="009C1174" w:rsidRPr="00B60EBE" w:rsidRDefault="009C1174" w:rsidP="00E533A1">
      <w:pPr>
        <w:tabs>
          <w:tab w:val="left" w:pos="567"/>
        </w:tabs>
        <w:spacing w:before="0"/>
        <w:rPr>
          <w:rFonts w:cs="Arial"/>
          <w:sz w:val="24"/>
          <w:szCs w:val="24"/>
          <w:lang w:val="sr-Cyrl-CS"/>
        </w:rPr>
      </w:pPr>
      <w:r w:rsidRPr="00B60EBE">
        <w:rPr>
          <w:rFonts w:cs="Arial"/>
          <w:sz w:val="24"/>
          <w:szCs w:val="24"/>
          <w:lang w:val="sr-Cyrl-CS"/>
        </w:rPr>
        <w:t xml:space="preserve">                  пружаоца услуге</w:t>
      </w:r>
      <w:r w:rsidR="000058AC" w:rsidRPr="00B60EBE">
        <w:rPr>
          <w:rFonts w:cs="Arial"/>
          <w:sz w:val="24"/>
          <w:szCs w:val="24"/>
          <w:lang w:val="sr-Cyrl-CS"/>
        </w:rPr>
        <w:t>. Сви трошкови транспорта опреме до и од</w:t>
      </w:r>
    </w:p>
    <w:p w14:paraId="1F1392FF" w14:textId="161653CF" w:rsidR="009C1174" w:rsidRPr="00B60EBE" w:rsidRDefault="009C1174" w:rsidP="00E533A1">
      <w:pPr>
        <w:tabs>
          <w:tab w:val="left" w:pos="567"/>
        </w:tabs>
        <w:spacing w:before="0"/>
        <w:rPr>
          <w:rFonts w:cs="Arial"/>
          <w:sz w:val="24"/>
          <w:szCs w:val="24"/>
          <w:lang w:val="sr-Cyrl-CS"/>
        </w:rPr>
      </w:pPr>
      <w:r w:rsidRPr="00B60EBE">
        <w:rPr>
          <w:rFonts w:cs="Arial"/>
          <w:sz w:val="24"/>
          <w:szCs w:val="24"/>
          <w:lang w:val="sr-Cyrl-CS"/>
        </w:rPr>
        <w:t xml:space="preserve">                </w:t>
      </w:r>
      <w:r w:rsidR="000058AC" w:rsidRPr="00B60EBE">
        <w:rPr>
          <w:rFonts w:cs="Arial"/>
          <w:sz w:val="24"/>
          <w:szCs w:val="24"/>
          <w:lang w:val="sr-Cyrl-CS"/>
        </w:rPr>
        <w:t xml:space="preserve"> </w:t>
      </w:r>
      <w:r w:rsidRPr="00B60EBE">
        <w:rPr>
          <w:rFonts w:cs="Arial"/>
          <w:sz w:val="24"/>
          <w:szCs w:val="24"/>
          <w:lang w:val="sr-Cyrl-CS"/>
        </w:rPr>
        <w:t xml:space="preserve"> </w:t>
      </w:r>
      <w:r w:rsidR="000058AC" w:rsidRPr="00B60EBE">
        <w:rPr>
          <w:rFonts w:cs="Arial"/>
          <w:sz w:val="24"/>
          <w:szCs w:val="24"/>
          <w:lang w:val="sr-Cyrl-CS"/>
        </w:rPr>
        <w:t>примарне</w:t>
      </w:r>
      <w:r w:rsidRPr="00B60EBE">
        <w:rPr>
          <w:rFonts w:cs="Arial"/>
          <w:sz w:val="24"/>
          <w:szCs w:val="24"/>
          <w:lang w:val="sr-Cyrl-CS"/>
        </w:rPr>
        <w:t xml:space="preserve"> </w:t>
      </w:r>
      <w:r w:rsidR="000058AC" w:rsidRPr="00B60EBE">
        <w:rPr>
          <w:rFonts w:cs="Arial"/>
          <w:sz w:val="24"/>
          <w:szCs w:val="24"/>
          <w:lang w:val="sr-Cyrl-CS"/>
        </w:rPr>
        <w:t>локације, долазак на примарну</w:t>
      </w:r>
      <w:r w:rsidRPr="00B60EBE">
        <w:rPr>
          <w:rFonts w:cs="Arial"/>
          <w:sz w:val="24"/>
          <w:szCs w:val="24"/>
          <w:lang w:val="sr-Cyrl-CS"/>
        </w:rPr>
        <w:t xml:space="preserve"> локацију иду на терет</w:t>
      </w:r>
    </w:p>
    <w:p w14:paraId="43EDF544" w14:textId="77777777" w:rsidR="009C1174" w:rsidRPr="00B60EBE" w:rsidRDefault="009C1174" w:rsidP="00E533A1">
      <w:pPr>
        <w:tabs>
          <w:tab w:val="left" w:pos="567"/>
        </w:tabs>
        <w:spacing w:before="0"/>
        <w:rPr>
          <w:rFonts w:cs="Arial"/>
          <w:sz w:val="24"/>
          <w:szCs w:val="24"/>
          <w:lang w:val="sr-Cyrl-CS"/>
        </w:rPr>
      </w:pPr>
      <w:r w:rsidRPr="00B60EBE">
        <w:rPr>
          <w:rFonts w:cs="Arial"/>
          <w:sz w:val="24"/>
          <w:szCs w:val="24"/>
          <w:lang w:val="sr-Cyrl-CS"/>
        </w:rPr>
        <w:t xml:space="preserve">                  пружаоца услуге</w:t>
      </w:r>
      <w:r w:rsidR="000058AC" w:rsidRPr="00B60EBE">
        <w:rPr>
          <w:rFonts w:cs="Arial"/>
          <w:sz w:val="24"/>
          <w:szCs w:val="24"/>
          <w:lang w:val="sr-Cyrl-CS"/>
        </w:rPr>
        <w:t>.</w:t>
      </w:r>
      <w:r w:rsidRPr="00B60EBE">
        <w:rPr>
          <w:rFonts w:cs="Arial"/>
          <w:sz w:val="24"/>
          <w:szCs w:val="24"/>
          <w:lang w:val="sr-Cyrl-CS"/>
        </w:rPr>
        <w:t xml:space="preserve"> Корисник услуге</w:t>
      </w:r>
      <w:r w:rsidR="000058AC" w:rsidRPr="00B60EBE">
        <w:rPr>
          <w:rFonts w:cs="Arial"/>
          <w:sz w:val="24"/>
          <w:szCs w:val="24"/>
          <w:lang w:val="sr-Cyrl-CS"/>
        </w:rPr>
        <w:t xml:space="preserve"> м</w:t>
      </w:r>
      <w:r w:rsidRPr="00B60EBE">
        <w:rPr>
          <w:rFonts w:cs="Arial"/>
          <w:sz w:val="24"/>
          <w:szCs w:val="24"/>
          <w:lang w:val="sr-Cyrl-CS"/>
        </w:rPr>
        <w:t>оже захтевати  излазак пружаоца</w:t>
      </w:r>
    </w:p>
    <w:p w14:paraId="070AF85B" w14:textId="77777777" w:rsidR="009C1174" w:rsidRPr="00B60EBE" w:rsidRDefault="009C1174" w:rsidP="00E533A1">
      <w:pPr>
        <w:tabs>
          <w:tab w:val="left" w:pos="567"/>
        </w:tabs>
        <w:spacing w:before="0"/>
        <w:rPr>
          <w:rFonts w:cs="Arial"/>
          <w:sz w:val="24"/>
          <w:szCs w:val="24"/>
          <w:lang w:val="sr-Cyrl-CS"/>
        </w:rPr>
      </w:pPr>
      <w:r w:rsidRPr="00B60EBE">
        <w:rPr>
          <w:rFonts w:cs="Arial"/>
          <w:sz w:val="24"/>
          <w:szCs w:val="24"/>
          <w:lang w:val="sr-Cyrl-CS"/>
        </w:rPr>
        <w:t xml:space="preserve">                  услуге</w:t>
      </w:r>
      <w:r w:rsidR="000058AC" w:rsidRPr="00B60EBE">
        <w:rPr>
          <w:rFonts w:cs="Arial"/>
          <w:sz w:val="24"/>
          <w:szCs w:val="24"/>
          <w:lang w:val="sr-Cyrl-CS"/>
        </w:rPr>
        <w:t xml:space="preserve"> на секундарне</w:t>
      </w:r>
      <w:r w:rsidRPr="00B60EBE">
        <w:rPr>
          <w:rFonts w:cs="Arial"/>
          <w:sz w:val="24"/>
          <w:szCs w:val="24"/>
          <w:lang w:val="sr-Cyrl-CS"/>
        </w:rPr>
        <w:t xml:space="preserve"> </w:t>
      </w:r>
      <w:r w:rsidR="000058AC" w:rsidRPr="00B60EBE">
        <w:rPr>
          <w:rFonts w:cs="Arial"/>
          <w:sz w:val="24"/>
          <w:szCs w:val="24"/>
          <w:lang w:val="sr-Cyrl-CS"/>
        </w:rPr>
        <w:t>локације (организационе целине са седиштима</w:t>
      </w:r>
    </w:p>
    <w:p w14:paraId="3ACB7896" w14:textId="77777777" w:rsidR="009C1174" w:rsidRPr="00B60EBE" w:rsidRDefault="009C1174" w:rsidP="00E533A1">
      <w:pPr>
        <w:tabs>
          <w:tab w:val="left" w:pos="567"/>
        </w:tabs>
        <w:spacing w:before="0"/>
        <w:rPr>
          <w:rFonts w:cs="Arial"/>
          <w:sz w:val="24"/>
          <w:szCs w:val="24"/>
          <w:lang w:val="sr-Cyrl-CS"/>
        </w:rPr>
      </w:pPr>
      <w:r w:rsidRPr="00B60EBE">
        <w:rPr>
          <w:rFonts w:cs="Arial"/>
          <w:sz w:val="24"/>
          <w:szCs w:val="24"/>
          <w:lang w:val="sr-Cyrl-CS"/>
        </w:rPr>
        <w:t xml:space="preserve">                 </w:t>
      </w:r>
      <w:r w:rsidR="000058AC" w:rsidRPr="00B60EBE">
        <w:rPr>
          <w:rFonts w:cs="Arial"/>
          <w:sz w:val="24"/>
          <w:szCs w:val="24"/>
          <w:lang w:val="sr-Cyrl-CS"/>
        </w:rPr>
        <w:t xml:space="preserve"> у следећим</w:t>
      </w:r>
      <w:r w:rsidRPr="00B60EBE">
        <w:rPr>
          <w:rFonts w:cs="Arial"/>
          <w:sz w:val="24"/>
          <w:szCs w:val="24"/>
          <w:lang w:val="sr-Cyrl-CS"/>
        </w:rPr>
        <w:t xml:space="preserve"> </w:t>
      </w:r>
      <w:r w:rsidR="000058AC" w:rsidRPr="00B60EBE">
        <w:rPr>
          <w:rFonts w:cs="Arial"/>
          <w:sz w:val="24"/>
          <w:szCs w:val="24"/>
          <w:lang w:val="sr-Cyrl-CS"/>
        </w:rPr>
        <w:t>градовима: Сремска Митровица, Рума, Сомбор,</w:t>
      </w:r>
    </w:p>
    <w:p w14:paraId="6F3F61E1" w14:textId="0C76B76B" w:rsidR="000058AC" w:rsidRDefault="009C1174" w:rsidP="00B813B5">
      <w:pPr>
        <w:tabs>
          <w:tab w:val="left" w:pos="567"/>
        </w:tabs>
        <w:spacing w:before="0"/>
        <w:rPr>
          <w:rFonts w:cs="Arial"/>
          <w:sz w:val="24"/>
          <w:szCs w:val="24"/>
          <w:lang w:val="sr-Cyrl-CS"/>
        </w:rPr>
      </w:pPr>
      <w:r w:rsidRPr="00B60EBE">
        <w:rPr>
          <w:rFonts w:cs="Arial"/>
          <w:sz w:val="24"/>
          <w:szCs w:val="24"/>
          <w:lang w:val="sr-Cyrl-CS"/>
        </w:rPr>
        <w:t xml:space="preserve">                  </w:t>
      </w:r>
      <w:r w:rsidR="000058AC" w:rsidRPr="00B60EBE">
        <w:rPr>
          <w:rFonts w:cs="Arial"/>
          <w:sz w:val="24"/>
          <w:szCs w:val="24"/>
          <w:lang w:val="sr-Cyrl-CS"/>
        </w:rPr>
        <w:t xml:space="preserve">Суботица, Зрењанин, Панчево) </w:t>
      </w:r>
    </w:p>
    <w:p w14:paraId="6738A404" w14:textId="77777777" w:rsidR="00043DE3" w:rsidRPr="00B60EBE" w:rsidRDefault="00043DE3" w:rsidP="00E533A1">
      <w:pPr>
        <w:tabs>
          <w:tab w:val="left" w:pos="567"/>
        </w:tabs>
        <w:spacing w:before="0"/>
        <w:rPr>
          <w:rFonts w:cs="Arial"/>
          <w:sz w:val="24"/>
          <w:szCs w:val="24"/>
          <w:lang w:val="sr-Cyrl-CS"/>
        </w:rPr>
      </w:pPr>
    </w:p>
    <w:p w14:paraId="4B823994" w14:textId="1FBC921E" w:rsidR="00F600E7" w:rsidRPr="00B60EBE" w:rsidRDefault="00F600E7" w:rsidP="000058AC">
      <w:pPr>
        <w:tabs>
          <w:tab w:val="left" w:pos="567"/>
        </w:tabs>
        <w:spacing w:before="0"/>
        <w:rPr>
          <w:rFonts w:cs="Arial"/>
          <w:sz w:val="24"/>
          <w:szCs w:val="24"/>
          <w:lang w:val="sr-Cyrl-CS"/>
        </w:rPr>
      </w:pPr>
      <w:r w:rsidRPr="00043DE3">
        <w:rPr>
          <w:rFonts w:cs="Arial"/>
          <w:b/>
          <w:sz w:val="24"/>
          <w:szCs w:val="24"/>
          <w:lang w:val="sr-Cyrl-CS"/>
        </w:rPr>
        <w:t>Партија 2</w:t>
      </w:r>
      <w:r w:rsidRPr="00B60EBE">
        <w:rPr>
          <w:rFonts w:cs="Arial"/>
          <w:sz w:val="24"/>
          <w:szCs w:val="24"/>
          <w:lang w:val="sr-Cyrl-CS"/>
        </w:rPr>
        <w:t xml:space="preserve">. Локације Техничког центра Београд, са седиштем у улици Масарикова 1-3 Београд: </w:t>
      </w:r>
    </w:p>
    <w:p w14:paraId="340A2CBC" w14:textId="3CCB829B" w:rsidR="00F600E7" w:rsidRPr="00B60EBE" w:rsidRDefault="00DC3366"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УПРАВНА ЗГРАДА</w:t>
      </w:r>
      <w:r w:rsidR="00F600E7" w:rsidRPr="00B60EBE">
        <w:rPr>
          <w:rFonts w:cs="Arial"/>
          <w:sz w:val="24"/>
          <w:szCs w:val="24"/>
          <w:lang w:val="sr-Cyrl-CS"/>
        </w:rPr>
        <w:tab/>
        <w:t xml:space="preserve">           Масарикова 1-3, Београд</w:t>
      </w:r>
    </w:p>
    <w:p w14:paraId="0562E717" w14:textId="22B1BCFD"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DC3366" w:rsidRPr="00B60EBE">
        <w:rPr>
          <w:rFonts w:cs="Arial"/>
          <w:sz w:val="24"/>
          <w:szCs w:val="24"/>
          <w:lang w:val="sr-Cyrl-CS"/>
        </w:rPr>
        <w:t xml:space="preserve">           </w:t>
      </w:r>
      <w:r w:rsidR="00F600E7" w:rsidRPr="00B60EBE">
        <w:rPr>
          <w:rFonts w:cs="Arial"/>
          <w:sz w:val="24"/>
          <w:szCs w:val="24"/>
          <w:lang w:val="sr-Cyrl-CS"/>
        </w:rPr>
        <w:t>КАЛЕМЕГДАН</w:t>
      </w:r>
      <w:r w:rsidR="00F600E7" w:rsidRPr="00B60EBE">
        <w:rPr>
          <w:rFonts w:cs="Arial"/>
          <w:sz w:val="24"/>
          <w:szCs w:val="24"/>
          <w:lang w:val="sr-Cyrl-CS"/>
        </w:rPr>
        <w:tab/>
        <w:t xml:space="preserve">           Господар Јевремова 26-28, Београд</w:t>
      </w:r>
    </w:p>
    <w:p w14:paraId="3E481913" w14:textId="7B3CD9FD" w:rsidR="00F600E7" w:rsidRPr="00B60EBE" w:rsidRDefault="00DC3366"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ОБРАЗОВНИ ЦЕНТАР</w:t>
      </w:r>
      <w:r w:rsidR="00F600E7" w:rsidRPr="00B60EBE">
        <w:rPr>
          <w:rFonts w:cs="Arial"/>
          <w:sz w:val="24"/>
          <w:szCs w:val="24"/>
          <w:lang w:val="sr-Cyrl-CS"/>
        </w:rPr>
        <w:tab/>
        <w:t>Војводе Степе 426, Бождовац, Београд</w:t>
      </w:r>
    </w:p>
    <w:p w14:paraId="6EF6BED3" w14:textId="41B661F6" w:rsidR="00F600E7" w:rsidRPr="00B60EBE" w:rsidRDefault="00DC3366"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СЛАВИЈА</w:t>
      </w:r>
      <w:r w:rsidR="00F600E7" w:rsidRPr="00B60EBE">
        <w:rPr>
          <w:rFonts w:cs="Arial"/>
          <w:sz w:val="24"/>
          <w:szCs w:val="24"/>
          <w:lang w:val="sr-Cyrl-CS"/>
        </w:rPr>
        <w:tab/>
        <w:t xml:space="preserve">                      Проте Матеје 10-16, Београд</w:t>
      </w:r>
    </w:p>
    <w:p w14:paraId="0B038517" w14:textId="06CCCD41" w:rsidR="00F600E7" w:rsidRPr="00B60EBE" w:rsidRDefault="00DC3366"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НОВОГРАДСКА</w:t>
      </w:r>
      <w:r w:rsidR="00F600E7" w:rsidRPr="00B60EBE">
        <w:rPr>
          <w:rFonts w:cs="Arial"/>
          <w:sz w:val="24"/>
          <w:szCs w:val="24"/>
          <w:lang w:val="sr-Cyrl-CS"/>
        </w:rPr>
        <w:tab/>
        <w:t xml:space="preserve">           Новоградска 57а, Земун</w:t>
      </w:r>
    </w:p>
    <w:p w14:paraId="21156E24" w14:textId="7BFEC8DE" w:rsidR="00F600E7" w:rsidRPr="00B60EBE" w:rsidRDefault="00DC3366"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ДУШАНОВАЦ</w:t>
      </w:r>
      <w:r w:rsidR="00F600E7" w:rsidRPr="00B60EBE">
        <w:rPr>
          <w:rFonts w:cs="Arial"/>
          <w:sz w:val="24"/>
          <w:szCs w:val="24"/>
          <w:lang w:val="sr-Cyrl-CS"/>
        </w:rPr>
        <w:tab/>
        <w:t xml:space="preserve">           Подравска 10, Београд</w:t>
      </w:r>
    </w:p>
    <w:p w14:paraId="4E2F2A0D" w14:textId="39D55F25" w:rsidR="00F600E7" w:rsidRPr="00B60EBE" w:rsidRDefault="00DC3366"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ФОНТАНА</w:t>
      </w:r>
      <w:r w:rsidR="00F600E7" w:rsidRPr="00B60EBE">
        <w:rPr>
          <w:rFonts w:cs="Arial"/>
          <w:sz w:val="24"/>
          <w:szCs w:val="24"/>
          <w:lang w:val="sr-Cyrl-CS"/>
        </w:rPr>
        <w:tab/>
        <w:t xml:space="preserve">                      Отона Жупанчића  2, Нови Београд</w:t>
      </w:r>
    </w:p>
    <w:p w14:paraId="026D1FCD" w14:textId="413ADC92"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ВИ МУШКА</w:t>
      </w:r>
      <w:r w:rsidR="00F600E7" w:rsidRPr="00B60EBE">
        <w:rPr>
          <w:rFonts w:cs="Arial"/>
          <w:sz w:val="24"/>
          <w:szCs w:val="24"/>
          <w:lang w:val="sr-Cyrl-CS"/>
        </w:rPr>
        <w:tab/>
        <w:t xml:space="preserve">                      Варовничка 17, Звездара, Београд</w:t>
      </w:r>
    </w:p>
    <w:p w14:paraId="2F699E3E" w14:textId="0A2CABFA"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ЗЕМУН</w:t>
      </w:r>
      <w:r w:rsidR="00F600E7" w:rsidRPr="00B60EBE">
        <w:rPr>
          <w:rFonts w:cs="Arial"/>
          <w:sz w:val="24"/>
          <w:szCs w:val="24"/>
          <w:lang w:val="sr-Cyrl-CS"/>
        </w:rPr>
        <w:tab/>
        <w:t xml:space="preserve">                      Кеј Ослобођења 15, Земун</w:t>
      </w:r>
    </w:p>
    <w:p w14:paraId="01E86ECC" w14:textId="6ECE4E9D"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НИШКИ ПУТ</w:t>
      </w:r>
      <w:r w:rsidR="00F600E7" w:rsidRPr="00B60EBE">
        <w:rPr>
          <w:rFonts w:cs="Arial"/>
          <w:sz w:val="24"/>
          <w:szCs w:val="24"/>
          <w:lang w:val="sr-Cyrl-CS"/>
        </w:rPr>
        <w:tab/>
        <w:t xml:space="preserve">                      Топлице Милана б.б. Београд</w:t>
      </w:r>
    </w:p>
    <w:p w14:paraId="4CEF2A0D" w14:textId="7BAAD119"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ВИСОКИ НАПОН</w:t>
      </w:r>
      <w:r w:rsidR="00F600E7" w:rsidRPr="00B60EBE">
        <w:rPr>
          <w:rFonts w:cs="Arial"/>
          <w:sz w:val="24"/>
          <w:szCs w:val="24"/>
          <w:lang w:val="sr-Cyrl-CS"/>
        </w:rPr>
        <w:tab/>
        <w:t xml:space="preserve">           Војводе Степе 422, Бождовац, Београд</w:t>
      </w:r>
    </w:p>
    <w:p w14:paraId="0E2D196F" w14:textId="632493DB"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РАКОВИЦА</w:t>
      </w:r>
      <w:r w:rsidR="00F600E7" w:rsidRPr="00B60EBE">
        <w:rPr>
          <w:rFonts w:cs="Arial"/>
          <w:sz w:val="24"/>
          <w:szCs w:val="24"/>
          <w:lang w:val="sr-Cyrl-CS"/>
        </w:rPr>
        <w:tab/>
        <w:t xml:space="preserve">                      Пере Велимировића 2, Београд</w:t>
      </w:r>
    </w:p>
    <w:p w14:paraId="7335603B" w14:textId="0D49286E"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СУРЧИН</w:t>
      </w:r>
      <w:r w:rsidR="00F600E7" w:rsidRPr="00B60EBE">
        <w:rPr>
          <w:rFonts w:cs="Arial"/>
          <w:sz w:val="24"/>
          <w:szCs w:val="24"/>
          <w:lang w:val="sr-Cyrl-CS"/>
        </w:rPr>
        <w:tab/>
        <w:t xml:space="preserve">                      Ђачка 1, Сурчин, Београд</w:t>
      </w:r>
    </w:p>
    <w:p w14:paraId="61B9BE61" w14:textId="4AA0BEB4"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БАНОВО БРДО</w:t>
      </w:r>
      <w:r w:rsidR="00F600E7" w:rsidRPr="00B60EBE">
        <w:rPr>
          <w:rFonts w:cs="Arial"/>
          <w:sz w:val="24"/>
          <w:szCs w:val="24"/>
          <w:lang w:val="sr-Cyrl-CS"/>
        </w:rPr>
        <w:tab/>
        <w:t xml:space="preserve">           Пожешка 71, Београд</w:t>
      </w:r>
    </w:p>
    <w:p w14:paraId="2DC96E53" w14:textId="13C0E8D1"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НЕИМАР</w:t>
      </w:r>
      <w:r w:rsidR="00F600E7" w:rsidRPr="00B60EBE">
        <w:rPr>
          <w:rFonts w:cs="Arial"/>
          <w:sz w:val="24"/>
          <w:szCs w:val="24"/>
          <w:lang w:val="sr-Cyrl-CS"/>
        </w:rPr>
        <w:tab/>
        <w:t xml:space="preserve">                      Војводе Драгомира 22, Београд</w:t>
      </w:r>
    </w:p>
    <w:p w14:paraId="239A2CE3" w14:textId="6AB06334"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ЗЕЛЕНИ ВЕНАЦ</w:t>
      </w:r>
      <w:r w:rsidR="00F600E7" w:rsidRPr="00B60EBE">
        <w:rPr>
          <w:rFonts w:cs="Arial"/>
          <w:sz w:val="24"/>
          <w:szCs w:val="24"/>
          <w:lang w:val="sr-Cyrl-CS"/>
        </w:rPr>
        <w:tab/>
        <w:t xml:space="preserve">           Гаврила Принципа 31, Београд</w:t>
      </w:r>
    </w:p>
    <w:p w14:paraId="6CB8C5EC" w14:textId="0BDAB476"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ОБИЛИЋ</w:t>
      </w:r>
      <w:r w:rsidR="00F600E7" w:rsidRPr="00B60EBE">
        <w:rPr>
          <w:rFonts w:cs="Arial"/>
          <w:sz w:val="24"/>
          <w:szCs w:val="24"/>
          <w:lang w:val="sr-Cyrl-CS"/>
        </w:rPr>
        <w:tab/>
        <w:t xml:space="preserve">                      Томе Максимовића б.б., Београд</w:t>
      </w:r>
    </w:p>
    <w:p w14:paraId="078DD730" w14:textId="6049BBED"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ГРОЦКА</w:t>
      </w:r>
      <w:r w:rsidR="00F600E7" w:rsidRPr="00B60EBE">
        <w:rPr>
          <w:rFonts w:cs="Arial"/>
          <w:sz w:val="24"/>
          <w:szCs w:val="24"/>
          <w:lang w:val="sr-Cyrl-CS"/>
        </w:rPr>
        <w:tab/>
        <w:t xml:space="preserve">                      Народних хероја 1, Гроцка</w:t>
      </w:r>
    </w:p>
    <w:p w14:paraId="67850801" w14:textId="07BB619F"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БАРАЈЕВО</w:t>
      </w:r>
      <w:r w:rsidR="00F600E7" w:rsidRPr="00B60EBE">
        <w:rPr>
          <w:rFonts w:cs="Arial"/>
          <w:sz w:val="24"/>
          <w:szCs w:val="24"/>
          <w:lang w:val="sr-Cyrl-CS"/>
        </w:rPr>
        <w:tab/>
        <w:t xml:space="preserve">                      Миодрага Вуковића - Сељ. 26, Барајево</w:t>
      </w:r>
    </w:p>
    <w:p w14:paraId="7590F7B6" w14:textId="3A9CC12B"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СОПОТ</w:t>
      </w:r>
      <w:r w:rsidR="00F600E7" w:rsidRPr="00B60EBE">
        <w:rPr>
          <w:rFonts w:cs="Arial"/>
          <w:sz w:val="24"/>
          <w:szCs w:val="24"/>
          <w:lang w:val="sr-Cyrl-CS"/>
        </w:rPr>
        <w:tab/>
        <w:t xml:space="preserve">                      Милосава Влајића 22а, Сопот</w:t>
      </w:r>
    </w:p>
    <w:p w14:paraId="1498B35E" w14:textId="77777777" w:rsidR="00E533A1" w:rsidRDefault="00E533A1" w:rsidP="00E533A1">
      <w:pPr>
        <w:tabs>
          <w:tab w:val="left" w:pos="567"/>
        </w:tabs>
        <w:spacing w:before="0"/>
        <w:jc w:val="left"/>
        <w:rPr>
          <w:rFonts w:cs="Arial"/>
          <w:sz w:val="24"/>
          <w:szCs w:val="24"/>
          <w:lang w:val="sr-Cyrl-CS"/>
        </w:rPr>
      </w:pPr>
      <w:r>
        <w:rPr>
          <w:rFonts w:cs="Arial"/>
          <w:sz w:val="24"/>
          <w:szCs w:val="24"/>
          <w:lang w:val="sr-Cyrl-CS"/>
        </w:rPr>
        <w:t xml:space="preserve">                   </w:t>
      </w:r>
      <w:r w:rsidR="00F600E7" w:rsidRPr="00B60EBE">
        <w:rPr>
          <w:rFonts w:cs="Arial"/>
          <w:sz w:val="24"/>
          <w:szCs w:val="24"/>
          <w:lang w:val="sr-Cyrl-CS"/>
        </w:rPr>
        <w:t>МЛАДЕНОВАЦ</w:t>
      </w:r>
      <w:r w:rsidR="00F600E7" w:rsidRPr="00B60EBE">
        <w:rPr>
          <w:rFonts w:cs="Arial"/>
          <w:sz w:val="24"/>
          <w:szCs w:val="24"/>
          <w:lang w:val="sr-Cyrl-CS"/>
        </w:rPr>
        <w:tab/>
      </w:r>
      <w:r w:rsidR="006A66E7" w:rsidRPr="00B60EBE">
        <w:rPr>
          <w:rFonts w:cs="Arial"/>
          <w:sz w:val="24"/>
          <w:szCs w:val="24"/>
          <w:lang w:val="sr-Cyrl-CS"/>
        </w:rPr>
        <w:t xml:space="preserve">    </w:t>
      </w:r>
      <w:r>
        <w:rPr>
          <w:rFonts w:cs="Arial"/>
          <w:sz w:val="24"/>
          <w:szCs w:val="24"/>
          <w:lang w:val="sr-Cyrl-CS"/>
        </w:rPr>
        <w:t xml:space="preserve">       </w:t>
      </w:r>
      <w:r w:rsidR="00F600E7" w:rsidRPr="00B60EBE">
        <w:rPr>
          <w:rFonts w:cs="Arial"/>
          <w:sz w:val="24"/>
          <w:szCs w:val="24"/>
          <w:lang w:val="sr-Cyrl-CS"/>
        </w:rPr>
        <w:t xml:space="preserve">Краљице Марије 30 – нови назив,  </w:t>
      </w:r>
      <w:r>
        <w:rPr>
          <w:rFonts w:cs="Arial"/>
          <w:sz w:val="24"/>
          <w:szCs w:val="24"/>
          <w:lang w:val="sr-Cyrl-CS"/>
        </w:rPr>
        <w:t xml:space="preserve">  </w:t>
      </w:r>
    </w:p>
    <w:p w14:paraId="59DB19DD" w14:textId="77777777" w:rsidR="00E533A1" w:rsidRDefault="00E533A1" w:rsidP="00E533A1">
      <w:pPr>
        <w:tabs>
          <w:tab w:val="left" w:pos="567"/>
        </w:tabs>
        <w:spacing w:before="0"/>
        <w:jc w:val="left"/>
        <w:rPr>
          <w:rFonts w:cs="Arial"/>
          <w:sz w:val="24"/>
          <w:szCs w:val="24"/>
          <w:lang w:val="sr-Cyrl-CS"/>
        </w:rPr>
      </w:pPr>
      <w:r>
        <w:rPr>
          <w:rFonts w:cs="Arial"/>
          <w:sz w:val="24"/>
          <w:szCs w:val="24"/>
          <w:lang w:val="sr-Cyrl-CS"/>
        </w:rPr>
        <w:t xml:space="preserve">                                                                 </w:t>
      </w:r>
      <w:r w:rsidR="00F600E7" w:rsidRPr="00B60EBE">
        <w:rPr>
          <w:rFonts w:cs="Arial"/>
          <w:sz w:val="24"/>
          <w:szCs w:val="24"/>
          <w:lang w:val="sr-Cyrl-CS"/>
        </w:rPr>
        <w:t>Живомира</w:t>
      </w:r>
      <w:r>
        <w:rPr>
          <w:rFonts w:cs="Arial"/>
          <w:sz w:val="24"/>
          <w:szCs w:val="24"/>
          <w:lang w:val="sr-Cyrl-CS"/>
        </w:rPr>
        <w:t xml:space="preserve"> </w:t>
      </w:r>
      <w:r w:rsidR="00F600E7" w:rsidRPr="00B60EBE">
        <w:rPr>
          <w:rFonts w:cs="Arial"/>
          <w:sz w:val="24"/>
          <w:szCs w:val="24"/>
          <w:lang w:val="sr-Cyrl-CS"/>
        </w:rPr>
        <w:t xml:space="preserve">Савковића 30 - стари назив, </w:t>
      </w:r>
      <w:r>
        <w:rPr>
          <w:rFonts w:cs="Arial"/>
          <w:sz w:val="24"/>
          <w:szCs w:val="24"/>
          <w:lang w:val="sr-Cyrl-CS"/>
        </w:rPr>
        <w:t xml:space="preserve"> </w:t>
      </w:r>
    </w:p>
    <w:p w14:paraId="557BE9CB" w14:textId="473226B4" w:rsidR="00F600E7" w:rsidRPr="00B60EBE" w:rsidRDefault="00E533A1" w:rsidP="00E533A1">
      <w:pPr>
        <w:tabs>
          <w:tab w:val="left" w:pos="567"/>
        </w:tabs>
        <w:spacing w:before="0"/>
        <w:jc w:val="left"/>
        <w:rPr>
          <w:rFonts w:cs="Arial"/>
          <w:sz w:val="24"/>
          <w:szCs w:val="24"/>
          <w:lang w:val="sr-Cyrl-CS"/>
        </w:rPr>
      </w:pPr>
      <w:r>
        <w:rPr>
          <w:rFonts w:cs="Arial"/>
          <w:sz w:val="24"/>
          <w:szCs w:val="24"/>
          <w:lang w:val="sr-Cyrl-CS"/>
        </w:rPr>
        <w:lastRenderedPageBreak/>
        <w:t xml:space="preserve">                                                                 </w:t>
      </w:r>
      <w:r w:rsidR="00F600E7" w:rsidRPr="00B60EBE">
        <w:rPr>
          <w:rFonts w:cs="Arial"/>
          <w:sz w:val="24"/>
          <w:szCs w:val="24"/>
          <w:lang w:val="sr-Cyrl-CS"/>
        </w:rPr>
        <w:t>Младеновац</w:t>
      </w:r>
    </w:p>
    <w:p w14:paraId="0DC4E126" w14:textId="543319AB"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ОБРЕНОВАЦ</w:t>
      </w:r>
      <w:r w:rsidR="00F600E7" w:rsidRPr="00B60EBE">
        <w:rPr>
          <w:rFonts w:cs="Arial"/>
          <w:sz w:val="24"/>
          <w:szCs w:val="24"/>
          <w:lang w:val="sr-Cyrl-CS"/>
        </w:rPr>
        <w:tab/>
        <w:t xml:space="preserve">           </w:t>
      </w:r>
      <w:r w:rsidRPr="00B60EBE">
        <w:rPr>
          <w:rFonts w:cs="Arial"/>
          <w:sz w:val="24"/>
          <w:szCs w:val="24"/>
          <w:lang w:val="sr-Cyrl-CS"/>
        </w:rPr>
        <w:t xml:space="preserve">           </w:t>
      </w:r>
      <w:r w:rsidR="00F600E7" w:rsidRPr="00B60EBE">
        <w:rPr>
          <w:rFonts w:cs="Arial"/>
          <w:sz w:val="24"/>
          <w:szCs w:val="24"/>
          <w:lang w:val="sr-Cyrl-CS"/>
        </w:rPr>
        <w:t>Белопољска 35, Обреновац</w:t>
      </w:r>
    </w:p>
    <w:p w14:paraId="54FE1E75" w14:textId="18275828"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КРЊАЧА</w:t>
      </w:r>
      <w:r w:rsidR="00F600E7" w:rsidRPr="00B60EBE">
        <w:rPr>
          <w:rFonts w:cs="Arial"/>
          <w:sz w:val="24"/>
          <w:szCs w:val="24"/>
          <w:lang w:val="sr-Cyrl-CS"/>
        </w:rPr>
        <w:tab/>
        <w:t xml:space="preserve">                      Грге Андријановића 2, Београд</w:t>
      </w:r>
    </w:p>
    <w:p w14:paraId="33E35C6D" w14:textId="386DB83F"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ИКАРУС</w:t>
      </w:r>
      <w:r w:rsidR="00F600E7" w:rsidRPr="00B60EBE">
        <w:rPr>
          <w:rFonts w:cs="Arial"/>
          <w:sz w:val="24"/>
          <w:szCs w:val="24"/>
          <w:lang w:val="sr-Cyrl-CS"/>
        </w:rPr>
        <w:tab/>
        <w:t xml:space="preserve">                      Ауто пут за Загреб б.б. Нови Београд</w:t>
      </w:r>
    </w:p>
    <w:p w14:paraId="492FC704" w14:textId="644207D3" w:rsidR="00F600E7" w:rsidRPr="00B60EBE" w:rsidRDefault="006A66E7" w:rsidP="00F600E7">
      <w:pPr>
        <w:tabs>
          <w:tab w:val="left" w:pos="567"/>
        </w:tabs>
        <w:spacing w:before="0"/>
        <w:rPr>
          <w:rFonts w:cs="Arial"/>
          <w:sz w:val="24"/>
          <w:szCs w:val="24"/>
          <w:lang w:val="sr-Cyrl-CS"/>
        </w:rPr>
      </w:pPr>
      <w:r w:rsidRPr="00B60EBE">
        <w:rPr>
          <w:rFonts w:cs="Arial"/>
          <w:sz w:val="24"/>
          <w:szCs w:val="24"/>
          <w:lang w:val="sr-Cyrl-CS"/>
        </w:rPr>
        <w:t xml:space="preserve">                    </w:t>
      </w:r>
      <w:r w:rsidR="00F600E7" w:rsidRPr="00B60EBE">
        <w:rPr>
          <w:rFonts w:cs="Arial"/>
          <w:sz w:val="24"/>
          <w:szCs w:val="24"/>
          <w:lang w:val="sr-Cyrl-CS"/>
        </w:rPr>
        <w:t>ВИЛИНЕ ВОДЕ</w:t>
      </w:r>
      <w:r w:rsidR="00F600E7" w:rsidRPr="00B60EBE">
        <w:rPr>
          <w:rFonts w:cs="Arial"/>
          <w:sz w:val="24"/>
          <w:szCs w:val="24"/>
          <w:lang w:val="sr-Cyrl-CS"/>
        </w:rPr>
        <w:tab/>
        <w:t xml:space="preserve">           Кнежопољска 4. Београд</w:t>
      </w:r>
      <w:r w:rsidRPr="00B60EBE">
        <w:rPr>
          <w:rFonts w:cs="Arial"/>
          <w:sz w:val="24"/>
          <w:szCs w:val="24"/>
          <w:lang w:val="sr-Cyrl-CS"/>
        </w:rPr>
        <w:t>.</w:t>
      </w:r>
    </w:p>
    <w:p w14:paraId="338343F7" w14:textId="77777777" w:rsidR="00D106AB" w:rsidRPr="00B60EBE" w:rsidRDefault="00D106AB" w:rsidP="00F600E7">
      <w:pPr>
        <w:tabs>
          <w:tab w:val="left" w:pos="567"/>
        </w:tabs>
        <w:spacing w:before="0"/>
        <w:rPr>
          <w:rFonts w:cs="Arial"/>
          <w:sz w:val="24"/>
          <w:szCs w:val="24"/>
          <w:lang w:val="sr-Cyrl-CS"/>
        </w:rPr>
      </w:pPr>
    </w:p>
    <w:p w14:paraId="4DD33A43" w14:textId="77777777" w:rsidR="00D106AB" w:rsidRPr="00B60EBE" w:rsidRDefault="00D106AB" w:rsidP="00F600E7">
      <w:pPr>
        <w:tabs>
          <w:tab w:val="left" w:pos="567"/>
        </w:tabs>
        <w:spacing w:before="0"/>
        <w:rPr>
          <w:rFonts w:cs="Arial"/>
          <w:sz w:val="24"/>
          <w:szCs w:val="24"/>
          <w:lang w:val="sr-Cyrl-CS"/>
        </w:rPr>
      </w:pPr>
    </w:p>
    <w:p w14:paraId="739A4534" w14:textId="209B471F" w:rsidR="006A66E7" w:rsidRPr="00B60EBE" w:rsidRDefault="006A66E7" w:rsidP="006A66E7">
      <w:pPr>
        <w:spacing w:before="0"/>
        <w:rPr>
          <w:rFonts w:cs="Arial"/>
          <w:b/>
          <w:sz w:val="24"/>
          <w:szCs w:val="24"/>
        </w:rPr>
      </w:pPr>
      <w:r w:rsidRPr="00043DE3">
        <w:rPr>
          <w:rFonts w:cs="Arial"/>
          <w:b/>
          <w:sz w:val="24"/>
          <w:szCs w:val="24"/>
          <w:lang w:val="sr-Cyrl-CS"/>
        </w:rPr>
        <w:t>Партија 3</w:t>
      </w:r>
      <w:r w:rsidRPr="00B60EBE">
        <w:rPr>
          <w:rFonts w:cs="Arial"/>
          <w:sz w:val="24"/>
          <w:szCs w:val="24"/>
          <w:lang w:val="sr-Cyrl-CS"/>
        </w:rPr>
        <w:t xml:space="preserve">. </w:t>
      </w:r>
      <w:r w:rsidR="00A21EB8" w:rsidRPr="00A21EB8">
        <w:rPr>
          <w:rFonts w:cs="Arial"/>
          <w:b/>
          <w:sz w:val="24"/>
          <w:szCs w:val="24"/>
          <w:lang w:val="sr-Cyrl-CS"/>
        </w:rPr>
        <w:t xml:space="preserve">ТЦ </w:t>
      </w:r>
      <w:r w:rsidRPr="00A21EB8">
        <w:rPr>
          <w:rFonts w:cs="Arial"/>
          <w:b/>
          <w:sz w:val="24"/>
          <w:szCs w:val="24"/>
        </w:rPr>
        <w:t>Крагујевац</w:t>
      </w:r>
    </w:p>
    <w:p w14:paraId="005DC505" w14:textId="58ECD514"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1. Управна зграда – Слободе 7</w:t>
      </w:r>
    </w:p>
    <w:p w14:paraId="285BFE4D" w14:textId="10B739E2"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2. пословница Баточина - Милоша Обреновић</w:t>
      </w:r>
    </w:p>
    <w:p w14:paraId="6C378D43" w14:textId="60344FDE"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3. пословница Кнић - Кнић бб</w:t>
      </w:r>
    </w:p>
    <w:p w14:paraId="2A3341E5" w14:textId="51E8DD66"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4. пословница Рача – Рача бб</w:t>
      </w:r>
    </w:p>
    <w:p w14:paraId="0B73C017" w14:textId="6D828584"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5. пословница Лапово трафостаница - Карађорђева 109</w:t>
      </w:r>
    </w:p>
    <w:p w14:paraId="729CFA49" w14:textId="434915A2" w:rsidR="006A66E7" w:rsidRPr="00B60EBE" w:rsidRDefault="006A66E7" w:rsidP="006A66E7">
      <w:pPr>
        <w:spacing w:before="0"/>
        <w:rPr>
          <w:rFonts w:cs="Arial"/>
          <w:sz w:val="24"/>
          <w:szCs w:val="24"/>
          <w:lang w:val="sr-Cyrl-CS"/>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6. пословница Лапово благајна - Његошева 36</w:t>
      </w:r>
    </w:p>
    <w:p w14:paraId="7F6CEBAD" w14:textId="77777777" w:rsidR="006A66E7" w:rsidRPr="00B60EBE" w:rsidRDefault="006A66E7" w:rsidP="006A66E7">
      <w:pPr>
        <w:spacing w:before="0"/>
        <w:rPr>
          <w:rFonts w:cs="Arial"/>
          <w:sz w:val="24"/>
          <w:szCs w:val="24"/>
          <w:lang w:val="sr-Cyrl-CS"/>
        </w:rPr>
      </w:pPr>
    </w:p>
    <w:p w14:paraId="0B3AAAC0" w14:textId="6FB6646B" w:rsidR="006A66E7" w:rsidRPr="00B60EBE" w:rsidRDefault="006A66E7" w:rsidP="006A66E7">
      <w:pPr>
        <w:spacing w:before="0"/>
        <w:rPr>
          <w:rFonts w:cs="Arial"/>
          <w:b/>
          <w:sz w:val="24"/>
          <w:szCs w:val="24"/>
        </w:rPr>
      </w:pPr>
      <w:r w:rsidRPr="00B60EBE">
        <w:rPr>
          <w:rFonts w:cs="Arial"/>
          <w:b/>
          <w:sz w:val="24"/>
          <w:szCs w:val="24"/>
          <w:lang w:val="sr-Cyrl-CS"/>
        </w:rPr>
        <w:t xml:space="preserve">                  </w:t>
      </w:r>
      <w:r w:rsidRPr="00B60EBE">
        <w:rPr>
          <w:rFonts w:cs="Arial"/>
          <w:b/>
          <w:sz w:val="24"/>
          <w:szCs w:val="24"/>
        </w:rPr>
        <w:t>Смедерево</w:t>
      </w:r>
    </w:p>
    <w:p w14:paraId="64B52E56" w14:textId="43373FDA"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1. Смедерево Управна зграда</w:t>
      </w:r>
    </w:p>
    <w:p w14:paraId="15BF87FD" w14:textId="39996616"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2. Смедерево Благајна (град)</w:t>
      </w:r>
    </w:p>
    <w:p w14:paraId="6FD0BA37" w14:textId="4CEE364E"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3. Велика Плана</w:t>
      </w:r>
    </w:p>
    <w:p w14:paraId="3584D0DC" w14:textId="251E2682"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4. Велика Плана - магацин</w:t>
      </w:r>
    </w:p>
    <w:p w14:paraId="434D4B95" w14:textId="10B7FD74"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5. Смедеревска Паланка</w:t>
      </w:r>
    </w:p>
    <w:p w14:paraId="07596DCC" w14:textId="7D8315C4"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6. Смедеревска Паланка – магацин</w:t>
      </w:r>
    </w:p>
    <w:p w14:paraId="0CD5D659" w14:textId="77777777" w:rsidR="006A66E7" w:rsidRPr="00B60EBE" w:rsidRDefault="006A66E7" w:rsidP="006A66E7">
      <w:pPr>
        <w:spacing w:before="0"/>
        <w:rPr>
          <w:rFonts w:cs="Arial"/>
          <w:sz w:val="24"/>
          <w:szCs w:val="24"/>
        </w:rPr>
      </w:pPr>
    </w:p>
    <w:p w14:paraId="028CC065" w14:textId="28E6FD1C" w:rsidR="006A66E7" w:rsidRPr="00B60EBE" w:rsidRDefault="006A66E7" w:rsidP="006A66E7">
      <w:pPr>
        <w:spacing w:before="0"/>
        <w:rPr>
          <w:rFonts w:cs="Arial"/>
          <w:b/>
          <w:sz w:val="24"/>
          <w:szCs w:val="24"/>
        </w:rPr>
      </w:pPr>
      <w:r w:rsidRPr="00B60EBE">
        <w:rPr>
          <w:rFonts w:cs="Arial"/>
          <w:b/>
          <w:sz w:val="24"/>
          <w:szCs w:val="24"/>
          <w:lang w:val="sr-Cyrl-CS"/>
        </w:rPr>
        <w:t xml:space="preserve">                  </w:t>
      </w:r>
      <w:r w:rsidRPr="00B60EBE">
        <w:rPr>
          <w:rFonts w:cs="Arial"/>
          <w:b/>
          <w:sz w:val="24"/>
          <w:szCs w:val="24"/>
        </w:rPr>
        <w:t>Пожаревац</w:t>
      </w:r>
    </w:p>
    <w:p w14:paraId="6CBD8EAC" w14:textId="4088ED38"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1. Пожаревац Управна зграда - Јована Шербановића 17</w:t>
      </w:r>
    </w:p>
    <w:p w14:paraId="3F174E3A" w14:textId="60015336"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2. Пожаревац магацин - шећерана</w:t>
      </w:r>
    </w:p>
    <w:p w14:paraId="7C20EDA5" w14:textId="2DE21E9A"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3. Велико Градиште - Воје Богдановића 11</w:t>
      </w:r>
    </w:p>
    <w:p w14:paraId="1649C655" w14:textId="23410CC6"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4. Голубац - Голубац бб</w:t>
      </w:r>
    </w:p>
    <w:p w14:paraId="274A7A3B" w14:textId="1193CE84"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5. Кучево - Светог Саве 512</w:t>
      </w:r>
    </w:p>
    <w:p w14:paraId="6F3FEA9E" w14:textId="6E665579"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6. Петровац - Млавска 18</w:t>
      </w:r>
    </w:p>
    <w:p w14:paraId="0218B0A7" w14:textId="66E9F3A6"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7. Костолац - Боже Димитријевића 15</w:t>
      </w:r>
    </w:p>
    <w:p w14:paraId="083DB6E3" w14:textId="38350856"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8. Мало Црниће - Мало Црниће ББ</w:t>
      </w:r>
    </w:p>
    <w:p w14:paraId="429DC921" w14:textId="658DADB2" w:rsidR="006A66E7" w:rsidRPr="00B60EBE" w:rsidRDefault="006A66E7" w:rsidP="006A66E7">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9. Александровац - Краља Александра</w:t>
      </w:r>
    </w:p>
    <w:p w14:paraId="3A39DD55" w14:textId="074D796F" w:rsidR="006A66E7" w:rsidRPr="00B60EBE" w:rsidRDefault="006A66E7" w:rsidP="006A66E7">
      <w:pPr>
        <w:spacing w:before="0"/>
        <w:rPr>
          <w:rFonts w:cs="Arial"/>
          <w:sz w:val="24"/>
          <w:szCs w:val="24"/>
          <w:lang w:val="sr-Cyrl-CS"/>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10. Жабари - Краља Александра</w:t>
      </w:r>
    </w:p>
    <w:p w14:paraId="51583045" w14:textId="77777777" w:rsidR="006A66E7" w:rsidRPr="00B60EBE" w:rsidRDefault="006A66E7" w:rsidP="006A66E7">
      <w:pPr>
        <w:spacing w:before="0"/>
        <w:rPr>
          <w:rFonts w:cs="Arial"/>
          <w:sz w:val="24"/>
          <w:szCs w:val="24"/>
          <w:lang w:val="sr-Cyrl-CS"/>
        </w:rPr>
      </w:pPr>
    </w:p>
    <w:p w14:paraId="1259A8A7" w14:textId="77777777" w:rsidR="006A66E7" w:rsidRPr="00043DE3" w:rsidRDefault="006A66E7" w:rsidP="006A66E7">
      <w:pPr>
        <w:tabs>
          <w:tab w:val="left" w:pos="567"/>
        </w:tabs>
        <w:spacing w:before="0"/>
        <w:rPr>
          <w:rFonts w:cs="Arial"/>
          <w:b/>
          <w:sz w:val="24"/>
          <w:szCs w:val="24"/>
          <w:lang w:val="sr-Cyrl-CS"/>
        </w:rPr>
      </w:pPr>
      <w:r w:rsidRPr="00043DE3">
        <w:rPr>
          <w:rFonts w:cs="Arial"/>
          <w:b/>
          <w:sz w:val="24"/>
          <w:szCs w:val="24"/>
          <w:lang w:val="sr-Cyrl-CS"/>
        </w:rPr>
        <w:t>Партија 4</w:t>
      </w:r>
      <w:r w:rsidRPr="00B60EBE">
        <w:rPr>
          <w:rFonts w:cs="Arial"/>
          <w:sz w:val="24"/>
          <w:szCs w:val="24"/>
          <w:lang w:val="sr-Cyrl-CS"/>
        </w:rPr>
        <w:t xml:space="preserve">. </w:t>
      </w:r>
      <w:r w:rsidRPr="00043DE3">
        <w:rPr>
          <w:rFonts w:cs="Arial"/>
          <w:b/>
          <w:sz w:val="24"/>
          <w:szCs w:val="24"/>
          <w:lang w:val="sr-Cyrl-CS"/>
        </w:rPr>
        <w:t>Место пружања услуга је примарна локација, ЈП ЕПС Технички</w:t>
      </w:r>
    </w:p>
    <w:p w14:paraId="14A7B974" w14:textId="4997F010" w:rsidR="006A66E7" w:rsidRPr="00B60EBE" w:rsidRDefault="006A66E7" w:rsidP="006A66E7">
      <w:pPr>
        <w:tabs>
          <w:tab w:val="left" w:pos="567"/>
        </w:tabs>
        <w:spacing w:before="0"/>
        <w:rPr>
          <w:rFonts w:cs="Arial"/>
          <w:sz w:val="24"/>
          <w:szCs w:val="24"/>
          <w:lang w:val="sr-Cyrl-CS"/>
        </w:rPr>
      </w:pPr>
      <w:r w:rsidRPr="00043DE3">
        <w:rPr>
          <w:rFonts w:cs="Arial"/>
          <w:b/>
          <w:sz w:val="24"/>
          <w:szCs w:val="24"/>
          <w:lang w:val="sr-Cyrl-CS"/>
        </w:rPr>
        <w:t xml:space="preserve">                  центар Краљево</w:t>
      </w:r>
      <w:r w:rsidRPr="00B60EBE">
        <w:rPr>
          <w:rFonts w:cs="Arial"/>
          <w:sz w:val="24"/>
          <w:szCs w:val="24"/>
          <w:lang w:val="sr-Cyrl-CS"/>
        </w:rPr>
        <w:t xml:space="preserve"> са седиштем у улици Димитрија Туцовића бр. 5, </w:t>
      </w:r>
    </w:p>
    <w:p w14:paraId="0182661F" w14:textId="4EA72A5F" w:rsidR="006A66E7" w:rsidRPr="00B60EBE" w:rsidRDefault="006A66E7" w:rsidP="006A66E7">
      <w:pPr>
        <w:tabs>
          <w:tab w:val="left" w:pos="567"/>
        </w:tabs>
        <w:spacing w:before="0"/>
        <w:rPr>
          <w:rFonts w:cs="Arial"/>
          <w:sz w:val="24"/>
          <w:szCs w:val="24"/>
          <w:lang w:val="sr-Cyrl-CS"/>
        </w:rPr>
      </w:pPr>
      <w:r w:rsidRPr="00B60EBE">
        <w:rPr>
          <w:rFonts w:cs="Arial"/>
          <w:sz w:val="24"/>
          <w:szCs w:val="24"/>
          <w:lang w:val="sr-Cyrl-CS"/>
        </w:rPr>
        <w:t xml:space="preserve">                  Краљево а по потреби у пословном простору (локал-сервис)</w:t>
      </w:r>
    </w:p>
    <w:p w14:paraId="2479AA35" w14:textId="76C3560A" w:rsidR="009C1174" w:rsidRPr="00B60EBE" w:rsidRDefault="009C1174" w:rsidP="006A66E7">
      <w:pPr>
        <w:tabs>
          <w:tab w:val="left" w:pos="567"/>
        </w:tabs>
        <w:spacing w:before="0"/>
        <w:rPr>
          <w:rFonts w:cs="Arial"/>
          <w:sz w:val="24"/>
          <w:szCs w:val="24"/>
          <w:lang w:val="sr-Cyrl-CS"/>
        </w:rPr>
      </w:pPr>
      <w:r w:rsidRPr="00B60EBE">
        <w:rPr>
          <w:rFonts w:cs="Arial"/>
          <w:sz w:val="24"/>
          <w:szCs w:val="24"/>
          <w:lang w:val="sr-Cyrl-CS"/>
        </w:rPr>
        <w:t xml:space="preserve">                  пружаоца услуге</w:t>
      </w:r>
      <w:r w:rsidR="006A66E7" w:rsidRPr="00B60EBE">
        <w:rPr>
          <w:rFonts w:cs="Arial"/>
          <w:sz w:val="24"/>
          <w:szCs w:val="24"/>
          <w:lang w:val="sr-Cyrl-CS"/>
        </w:rPr>
        <w:t>. Сви трошкови транспорта опреме до и од</w:t>
      </w:r>
    </w:p>
    <w:p w14:paraId="2728FAE4" w14:textId="77777777" w:rsidR="009C1174" w:rsidRPr="00B60EBE" w:rsidRDefault="009C1174" w:rsidP="006A66E7">
      <w:pPr>
        <w:tabs>
          <w:tab w:val="left" w:pos="567"/>
        </w:tabs>
        <w:spacing w:before="0"/>
        <w:rPr>
          <w:rFonts w:cs="Arial"/>
          <w:sz w:val="24"/>
          <w:szCs w:val="24"/>
          <w:lang w:val="sr-Cyrl-CS"/>
        </w:rPr>
      </w:pPr>
      <w:r w:rsidRPr="00B60EBE">
        <w:rPr>
          <w:rFonts w:cs="Arial"/>
          <w:sz w:val="24"/>
          <w:szCs w:val="24"/>
          <w:lang w:val="sr-Cyrl-CS"/>
        </w:rPr>
        <w:t xml:space="preserve">                 </w:t>
      </w:r>
      <w:r w:rsidR="006A66E7" w:rsidRPr="00B60EBE">
        <w:rPr>
          <w:rFonts w:cs="Arial"/>
          <w:sz w:val="24"/>
          <w:szCs w:val="24"/>
          <w:lang w:val="sr-Cyrl-CS"/>
        </w:rPr>
        <w:t xml:space="preserve"> примарне</w:t>
      </w:r>
      <w:r w:rsidRPr="00B60EBE">
        <w:rPr>
          <w:rFonts w:cs="Arial"/>
          <w:sz w:val="24"/>
          <w:szCs w:val="24"/>
          <w:lang w:val="sr-Cyrl-CS"/>
        </w:rPr>
        <w:t xml:space="preserve"> </w:t>
      </w:r>
      <w:r w:rsidR="006A66E7" w:rsidRPr="00B60EBE">
        <w:rPr>
          <w:rFonts w:cs="Arial"/>
          <w:sz w:val="24"/>
          <w:szCs w:val="24"/>
          <w:lang w:val="sr-Cyrl-CS"/>
        </w:rPr>
        <w:t>локације, долазак на примарну локацију иду на терет</w:t>
      </w:r>
    </w:p>
    <w:p w14:paraId="0F0B96CE" w14:textId="0C659651" w:rsidR="006A66E7" w:rsidRPr="00B60EBE" w:rsidRDefault="009C1174" w:rsidP="00600D32">
      <w:pPr>
        <w:tabs>
          <w:tab w:val="left" w:pos="567"/>
          <w:tab w:val="center" w:pos="4514"/>
        </w:tabs>
        <w:spacing w:before="0"/>
        <w:rPr>
          <w:rFonts w:cs="Arial"/>
          <w:sz w:val="24"/>
          <w:szCs w:val="24"/>
          <w:lang w:val="sr-Cyrl-CS"/>
        </w:rPr>
      </w:pPr>
      <w:r w:rsidRPr="00B60EBE">
        <w:rPr>
          <w:rFonts w:cs="Arial"/>
          <w:sz w:val="24"/>
          <w:szCs w:val="24"/>
          <w:lang w:val="sr-Cyrl-CS"/>
        </w:rPr>
        <w:t xml:space="preserve">                  пружаоца услуге</w:t>
      </w:r>
      <w:r w:rsidR="006A66E7" w:rsidRPr="00B60EBE">
        <w:rPr>
          <w:rFonts w:cs="Arial"/>
          <w:sz w:val="24"/>
          <w:szCs w:val="24"/>
          <w:lang w:val="sr-Cyrl-CS"/>
        </w:rPr>
        <w:t>.</w:t>
      </w:r>
      <w:r w:rsidR="00600D32">
        <w:rPr>
          <w:rFonts w:cs="Arial"/>
          <w:sz w:val="24"/>
          <w:szCs w:val="24"/>
          <w:lang w:val="sr-Cyrl-CS"/>
        </w:rPr>
        <w:tab/>
      </w:r>
    </w:p>
    <w:p w14:paraId="4AA5269A" w14:textId="5B00DE12" w:rsidR="006A66E7" w:rsidRPr="00B60EBE" w:rsidRDefault="006A66E7" w:rsidP="006A66E7">
      <w:pPr>
        <w:tabs>
          <w:tab w:val="left" w:pos="567"/>
        </w:tabs>
        <w:spacing w:before="0"/>
        <w:rPr>
          <w:rFonts w:cs="Arial"/>
          <w:sz w:val="24"/>
          <w:szCs w:val="24"/>
          <w:lang w:val="sr-Cyrl-CS"/>
        </w:rPr>
      </w:pPr>
      <w:r w:rsidRPr="00B60EBE">
        <w:rPr>
          <w:rFonts w:cs="Arial"/>
          <w:sz w:val="24"/>
          <w:szCs w:val="24"/>
          <w:lang w:val="sr-Cyrl-CS"/>
        </w:rPr>
        <w:t xml:space="preserve">            </w:t>
      </w:r>
      <w:r w:rsidR="009C1174" w:rsidRPr="00B60EBE">
        <w:rPr>
          <w:rFonts w:cs="Arial"/>
          <w:sz w:val="24"/>
          <w:szCs w:val="24"/>
          <w:lang w:val="sr-Cyrl-CS"/>
        </w:rPr>
        <w:t xml:space="preserve">      Корисник услуге</w:t>
      </w:r>
      <w:r w:rsidRPr="00B60EBE">
        <w:rPr>
          <w:rFonts w:cs="Arial"/>
          <w:sz w:val="24"/>
          <w:szCs w:val="24"/>
          <w:lang w:val="sr-Cyrl-CS"/>
        </w:rPr>
        <w:t xml:space="preserve"> може захтевати  излазак сервисера на секундарне</w:t>
      </w:r>
    </w:p>
    <w:p w14:paraId="3CC6B142" w14:textId="77777777" w:rsidR="006A66E7" w:rsidRPr="00B60EBE" w:rsidRDefault="006A66E7" w:rsidP="006A66E7">
      <w:pPr>
        <w:tabs>
          <w:tab w:val="left" w:pos="567"/>
        </w:tabs>
        <w:spacing w:before="0"/>
        <w:rPr>
          <w:rFonts w:cs="Arial"/>
          <w:sz w:val="24"/>
          <w:szCs w:val="24"/>
          <w:lang w:val="sr-Cyrl-CS"/>
        </w:rPr>
      </w:pPr>
      <w:r w:rsidRPr="00B60EBE">
        <w:rPr>
          <w:rFonts w:cs="Arial"/>
          <w:sz w:val="24"/>
          <w:szCs w:val="24"/>
          <w:lang w:val="sr-Cyrl-CS"/>
        </w:rPr>
        <w:t xml:space="preserve">                  локације (организационе целине са седиштима у следећим</w:t>
      </w:r>
    </w:p>
    <w:p w14:paraId="0BB406E2" w14:textId="77777777" w:rsidR="006A66E7" w:rsidRPr="00B60EBE" w:rsidRDefault="006A66E7" w:rsidP="006A66E7">
      <w:pPr>
        <w:tabs>
          <w:tab w:val="left" w:pos="567"/>
        </w:tabs>
        <w:spacing w:before="0"/>
        <w:rPr>
          <w:rFonts w:cs="Arial"/>
          <w:sz w:val="24"/>
          <w:szCs w:val="24"/>
          <w:lang w:val="sr-Cyrl-CS"/>
        </w:rPr>
      </w:pPr>
      <w:r w:rsidRPr="00B60EBE">
        <w:rPr>
          <w:rFonts w:cs="Arial"/>
          <w:sz w:val="24"/>
          <w:szCs w:val="24"/>
          <w:lang w:val="sr-Cyrl-CS"/>
        </w:rPr>
        <w:t xml:space="preserve">                  градовима: Крушевац, Јагодина, Нови Пазар, Чачак, Ужице, Ваљево,</w:t>
      </w:r>
    </w:p>
    <w:p w14:paraId="23301EFC" w14:textId="34D3BEC9" w:rsidR="006A66E7" w:rsidRPr="00B60EBE" w:rsidRDefault="006A66E7" w:rsidP="00374416">
      <w:pPr>
        <w:tabs>
          <w:tab w:val="left" w:pos="567"/>
        </w:tabs>
        <w:spacing w:before="0"/>
        <w:rPr>
          <w:rFonts w:cs="Arial"/>
          <w:sz w:val="24"/>
          <w:szCs w:val="24"/>
          <w:lang w:val="sr-Cyrl-CS"/>
        </w:rPr>
      </w:pPr>
      <w:r w:rsidRPr="00B60EBE">
        <w:rPr>
          <w:rFonts w:cs="Arial"/>
          <w:sz w:val="24"/>
          <w:szCs w:val="24"/>
          <w:lang w:val="sr-Cyrl-CS"/>
        </w:rPr>
        <w:t xml:space="preserve">                  Лазаревац, Лозница, Шабац, Аранђеловац) </w:t>
      </w:r>
    </w:p>
    <w:p w14:paraId="1FADE8D1" w14:textId="77777777" w:rsidR="00CD66A9" w:rsidRPr="00B60EBE" w:rsidRDefault="00CD66A9" w:rsidP="006A66E7">
      <w:pPr>
        <w:tabs>
          <w:tab w:val="left" w:pos="567"/>
        </w:tabs>
        <w:spacing w:before="0"/>
        <w:rPr>
          <w:rFonts w:cs="Arial"/>
          <w:sz w:val="24"/>
          <w:szCs w:val="24"/>
          <w:lang w:val="sr-Cyrl-CS"/>
        </w:rPr>
      </w:pPr>
    </w:p>
    <w:p w14:paraId="27D1D9DE" w14:textId="77777777" w:rsidR="00043DE3" w:rsidRPr="00043DE3" w:rsidRDefault="00CD66A9" w:rsidP="00043DE3">
      <w:pPr>
        <w:tabs>
          <w:tab w:val="left" w:pos="567"/>
        </w:tabs>
        <w:spacing w:before="0"/>
        <w:rPr>
          <w:rFonts w:cs="Arial"/>
          <w:sz w:val="24"/>
          <w:szCs w:val="24"/>
          <w:lang w:val="sr-Cyrl-CS"/>
        </w:rPr>
      </w:pPr>
      <w:r w:rsidRPr="00043DE3">
        <w:rPr>
          <w:rFonts w:cs="Arial"/>
          <w:b/>
          <w:sz w:val="24"/>
          <w:szCs w:val="24"/>
          <w:lang w:val="sr-Cyrl-CS"/>
        </w:rPr>
        <w:t>Партија 5</w:t>
      </w:r>
      <w:r w:rsidRPr="00B60EBE">
        <w:rPr>
          <w:rFonts w:cs="Arial"/>
          <w:sz w:val="24"/>
          <w:szCs w:val="24"/>
          <w:lang w:val="sr-Cyrl-CS"/>
        </w:rPr>
        <w:t xml:space="preserve">. </w:t>
      </w:r>
      <w:r w:rsidR="00043DE3" w:rsidRPr="00043DE3">
        <w:rPr>
          <w:rFonts w:cs="Arial"/>
          <w:sz w:val="24"/>
          <w:szCs w:val="24"/>
          <w:lang w:val="sr-Cyrl-CS"/>
        </w:rPr>
        <w:t>Партија 5. Место извршења услуге:</w:t>
      </w:r>
    </w:p>
    <w:p w14:paraId="389FF104" w14:textId="71B698A4" w:rsidR="00043DE3" w:rsidRPr="00043DE3" w:rsidRDefault="00D473CD" w:rsidP="00043DE3">
      <w:pPr>
        <w:tabs>
          <w:tab w:val="left" w:pos="567"/>
        </w:tabs>
        <w:spacing w:before="0"/>
        <w:rPr>
          <w:rFonts w:cs="Arial"/>
          <w:sz w:val="24"/>
          <w:szCs w:val="24"/>
          <w:lang w:val="ru-RU"/>
        </w:rPr>
      </w:pPr>
      <w:r>
        <w:rPr>
          <w:rFonts w:cs="Arial"/>
          <w:sz w:val="24"/>
          <w:szCs w:val="24"/>
          <w:lang w:val="sr-Cyrl-CS"/>
        </w:rPr>
        <w:t xml:space="preserve">  </w:t>
      </w:r>
      <w:r w:rsidR="00043DE3" w:rsidRPr="00043DE3">
        <w:rPr>
          <w:rFonts w:cs="Arial"/>
          <w:sz w:val="24"/>
          <w:szCs w:val="24"/>
          <w:lang w:val="ru-RU"/>
        </w:rPr>
        <w:t xml:space="preserve">Извршење интервенције се врши на локацијама седишта </w:t>
      </w:r>
      <w:r w:rsidR="00043DE3" w:rsidRPr="00043DE3">
        <w:rPr>
          <w:rFonts w:cs="Arial"/>
          <w:sz w:val="24"/>
          <w:szCs w:val="24"/>
          <w:lang w:val="sr-Cyrl-RS"/>
        </w:rPr>
        <w:t xml:space="preserve">одсека за Техничке услуге </w:t>
      </w:r>
      <w:r w:rsidR="00043DE3" w:rsidRPr="00043DE3">
        <w:rPr>
          <w:rFonts w:cs="Arial"/>
          <w:sz w:val="24"/>
          <w:szCs w:val="24"/>
          <w:lang w:val="ru-RU"/>
        </w:rPr>
        <w:t xml:space="preserve"> и седишта Техничког центра Ниш (Ниш - Нова Управна зграда, Прокупље – Управна зграда, Пирот- Управна зграда, Лесковац - Управна зграда, Врање – ИТ и ВУГ служба, Зајечар – зграда некадашњег погона Зајечар) Наручиоца.</w:t>
      </w:r>
    </w:p>
    <w:p w14:paraId="6AEDF859" w14:textId="77777777" w:rsidR="00043DE3" w:rsidRPr="00043DE3" w:rsidRDefault="00043DE3" w:rsidP="00043DE3">
      <w:pPr>
        <w:tabs>
          <w:tab w:val="left" w:pos="567"/>
        </w:tabs>
        <w:spacing w:before="0"/>
        <w:rPr>
          <w:rFonts w:cs="Arial"/>
          <w:sz w:val="24"/>
          <w:szCs w:val="24"/>
          <w:lang w:val="ru-RU"/>
        </w:rPr>
      </w:pPr>
      <w:r w:rsidRPr="00043DE3">
        <w:rPr>
          <w:rFonts w:cs="Arial"/>
          <w:sz w:val="24"/>
          <w:szCs w:val="24"/>
          <w:lang w:val="ru-RU"/>
        </w:rPr>
        <w:lastRenderedPageBreak/>
        <w:t>НАПОМЕНА: Сервисирање линијских штампача и плотера се врши на лицу места.</w:t>
      </w:r>
    </w:p>
    <w:p w14:paraId="465D5CA0" w14:textId="1694152D" w:rsidR="00043DE3" w:rsidRPr="00043DE3" w:rsidRDefault="00043DE3" w:rsidP="00043DE3">
      <w:pPr>
        <w:tabs>
          <w:tab w:val="left" w:pos="567"/>
        </w:tabs>
        <w:spacing w:before="0"/>
        <w:rPr>
          <w:rFonts w:cs="Arial"/>
          <w:sz w:val="24"/>
          <w:szCs w:val="24"/>
          <w:lang w:val="ru-RU"/>
        </w:rPr>
      </w:pPr>
      <w:r w:rsidRPr="00043DE3">
        <w:rPr>
          <w:rFonts w:cs="Arial"/>
          <w:sz w:val="24"/>
          <w:szCs w:val="24"/>
          <w:lang w:val="ru-RU"/>
        </w:rPr>
        <w:t xml:space="preserve">Уколико је потребно да се опрема сервисира на локацији пружаоца услуге, одговорна лица корисника и пружаоца праве реверс за опрему која је предмет наруџбенице. По извршеној поправци врши се пријем поправљене опреме на локацијама седишта </w:t>
      </w:r>
      <w:r>
        <w:rPr>
          <w:rFonts w:cs="Arial"/>
          <w:sz w:val="24"/>
          <w:szCs w:val="24"/>
          <w:lang w:val="ru-RU"/>
        </w:rPr>
        <w:t>ТЦ</w:t>
      </w:r>
      <w:r w:rsidRPr="00043DE3">
        <w:rPr>
          <w:rFonts w:cs="Arial"/>
          <w:sz w:val="24"/>
          <w:szCs w:val="24"/>
          <w:lang w:val="ru-RU"/>
        </w:rPr>
        <w:t xml:space="preserve"> (Ниш - Нова Управна зграда, Прокупље – Управна зграда, Пирот, Лесковац - Управна зграда, Врање – ИТ и ВУГ служба, Зајечар – зграда погона) корисника услуге.</w:t>
      </w:r>
    </w:p>
    <w:p w14:paraId="443D568C" w14:textId="052998A6" w:rsidR="00BF5790" w:rsidRPr="00B60EBE" w:rsidRDefault="00BF5790" w:rsidP="00043DE3">
      <w:pPr>
        <w:tabs>
          <w:tab w:val="left" w:pos="567"/>
        </w:tabs>
        <w:spacing w:before="0"/>
        <w:rPr>
          <w:rFonts w:cs="Arial"/>
          <w:sz w:val="24"/>
          <w:szCs w:val="24"/>
          <w:lang w:val="ru-RU"/>
        </w:rPr>
      </w:pPr>
    </w:p>
    <w:p w14:paraId="2FECF123" w14:textId="67F3E8C2" w:rsidR="00D473CD" w:rsidRPr="00D473CD" w:rsidRDefault="00D473CD" w:rsidP="00D473CD">
      <w:pPr>
        <w:autoSpaceDE w:val="0"/>
        <w:autoSpaceDN w:val="0"/>
        <w:adjustRightInd w:val="0"/>
        <w:spacing w:before="0" w:line="288" w:lineRule="exact"/>
        <w:rPr>
          <w:rFonts w:cs="Arial"/>
          <w:b/>
          <w:sz w:val="24"/>
          <w:szCs w:val="24"/>
          <w:lang w:val="sr-Cyrl-CS" w:eastAsia="sr-Cyrl-CS"/>
        </w:rPr>
      </w:pPr>
      <w:r w:rsidRPr="00D473CD">
        <w:rPr>
          <w:rFonts w:cs="Arial"/>
          <w:b/>
          <w:sz w:val="24"/>
          <w:szCs w:val="24"/>
          <w:lang w:val="sr-Cyrl-CS" w:eastAsia="sr-Cyrl-CS"/>
        </w:rPr>
        <w:t xml:space="preserve">3.4. Гарантни рок  </w:t>
      </w:r>
    </w:p>
    <w:p w14:paraId="050AD24E" w14:textId="73D79844" w:rsidR="00D473CD" w:rsidRPr="001C50CC" w:rsidRDefault="00D473CD" w:rsidP="00D473CD">
      <w:pPr>
        <w:autoSpaceDE w:val="0"/>
        <w:autoSpaceDN w:val="0"/>
        <w:adjustRightInd w:val="0"/>
        <w:spacing w:before="0" w:line="288" w:lineRule="exact"/>
        <w:rPr>
          <w:rFonts w:cs="Arial"/>
          <w:sz w:val="24"/>
          <w:szCs w:val="24"/>
          <w:lang w:val="sr-Cyrl-CS" w:eastAsia="sr-Cyrl-CS"/>
        </w:rPr>
      </w:pPr>
      <w:r w:rsidRPr="001C50CC">
        <w:rPr>
          <w:rFonts w:cs="Arial"/>
          <w:sz w:val="24"/>
          <w:szCs w:val="24"/>
          <w:lang w:val="sr-Cyrl-CS" w:eastAsia="sr-Cyrl-CS"/>
        </w:rPr>
        <w:t>Гаран</w:t>
      </w:r>
      <w:r>
        <w:rPr>
          <w:rFonts w:cs="Arial"/>
          <w:sz w:val="24"/>
          <w:szCs w:val="24"/>
          <w:lang w:val="sr-Cyrl-CS" w:eastAsia="sr-Cyrl-CS"/>
        </w:rPr>
        <w:t xml:space="preserve">тни рок </w:t>
      </w:r>
      <w:r w:rsidRPr="001C50CC">
        <w:rPr>
          <w:rFonts w:cs="Arial"/>
          <w:sz w:val="24"/>
          <w:szCs w:val="24"/>
          <w:lang w:val="sr-Cyrl-CS" w:eastAsia="sr-Cyrl-CS"/>
        </w:rPr>
        <w:t xml:space="preserve"> почиње да тече од дана </w:t>
      </w:r>
      <w:r>
        <w:rPr>
          <w:rFonts w:cs="Arial"/>
          <w:sz w:val="24"/>
          <w:szCs w:val="24"/>
          <w:lang w:val="sr-Cyrl-CS" w:eastAsia="sr-Cyrl-CS"/>
        </w:rPr>
        <w:t>потписивања Записника о извршеној услузи</w:t>
      </w:r>
      <w:r w:rsidRPr="001C50CC">
        <w:rPr>
          <w:rFonts w:cs="Arial"/>
          <w:sz w:val="24"/>
          <w:szCs w:val="24"/>
          <w:lang w:val="sr-Cyrl-CS" w:eastAsia="sr-Cyrl-CS"/>
        </w:rPr>
        <w:t xml:space="preserve">. За време гарантног периода све потребне исправке или замене компонената (дела), биће у потпуности одговорност </w:t>
      </w:r>
      <w:r>
        <w:rPr>
          <w:rFonts w:cs="Arial"/>
          <w:sz w:val="24"/>
          <w:szCs w:val="24"/>
          <w:lang w:val="sr-Cyrl-CS" w:eastAsia="sr-Cyrl-CS"/>
        </w:rPr>
        <w:t>изабраног понуђача</w:t>
      </w:r>
      <w:r w:rsidRPr="001C50CC">
        <w:rPr>
          <w:rFonts w:cs="Arial"/>
          <w:sz w:val="24"/>
          <w:szCs w:val="24"/>
          <w:lang w:val="sr-Cyrl-CS" w:eastAsia="sr-Cyrl-CS"/>
        </w:rPr>
        <w:t xml:space="preserve">, без било каквих додатних трошкова за </w:t>
      </w:r>
      <w:r>
        <w:rPr>
          <w:rFonts w:cs="Arial"/>
          <w:sz w:val="24"/>
          <w:szCs w:val="24"/>
          <w:lang w:val="sr-Cyrl-CS" w:eastAsia="sr-Cyrl-CS"/>
        </w:rPr>
        <w:t>Наручиоца</w:t>
      </w:r>
      <w:r w:rsidRPr="001C50CC">
        <w:rPr>
          <w:rFonts w:cs="Arial"/>
          <w:sz w:val="24"/>
          <w:szCs w:val="24"/>
          <w:lang w:val="sr-Cyrl-CS" w:eastAsia="sr-Cyrl-CS"/>
        </w:rPr>
        <w:t>.</w:t>
      </w:r>
    </w:p>
    <w:p w14:paraId="7D5622B0" w14:textId="77777777" w:rsidR="00EF0ABC" w:rsidRPr="00B60EBE" w:rsidRDefault="00EF0ABC" w:rsidP="00BD6B30">
      <w:pPr>
        <w:autoSpaceDE w:val="0"/>
        <w:autoSpaceDN w:val="0"/>
        <w:adjustRightInd w:val="0"/>
        <w:spacing w:before="0"/>
        <w:contextualSpacing/>
        <w:rPr>
          <w:rFonts w:cs="Arial"/>
          <w:sz w:val="24"/>
          <w:szCs w:val="24"/>
          <w:lang w:val="ru-RU"/>
        </w:rPr>
      </w:pPr>
    </w:p>
    <w:p w14:paraId="002E22D0" w14:textId="7D35C14C" w:rsidR="00BF5790" w:rsidRPr="00B60EBE" w:rsidRDefault="00BF5790" w:rsidP="00BF5790">
      <w:pPr>
        <w:autoSpaceDE w:val="0"/>
        <w:autoSpaceDN w:val="0"/>
        <w:adjustRightInd w:val="0"/>
        <w:spacing w:after="15"/>
        <w:ind w:left="-270" w:right="-360" w:firstLine="270"/>
        <w:rPr>
          <w:rFonts w:cs="Arial"/>
          <w:sz w:val="24"/>
          <w:szCs w:val="24"/>
          <w:lang w:val="sr-Cyrl-RS"/>
        </w:rPr>
      </w:pPr>
      <w:r w:rsidRPr="00B60EBE">
        <w:rPr>
          <w:rFonts w:cs="Arial"/>
          <w:b/>
          <w:sz w:val="24"/>
          <w:szCs w:val="24"/>
          <w:lang w:val="sr-Cyrl-BA"/>
        </w:rPr>
        <w:t>3.</w:t>
      </w:r>
      <w:r w:rsidR="00D473CD">
        <w:rPr>
          <w:rFonts w:cs="Arial"/>
          <w:b/>
          <w:sz w:val="24"/>
          <w:szCs w:val="24"/>
          <w:lang w:val="sr-Cyrl-BA"/>
        </w:rPr>
        <w:t>5</w:t>
      </w:r>
      <w:r w:rsidRPr="00B60EBE">
        <w:rPr>
          <w:rFonts w:cs="Arial"/>
          <w:b/>
          <w:sz w:val="24"/>
          <w:szCs w:val="24"/>
          <w:lang w:val="sr-Cyrl-BA"/>
        </w:rPr>
        <w:t xml:space="preserve"> Начин спровођења контроле пружених услуга</w:t>
      </w:r>
    </w:p>
    <w:p w14:paraId="04FA32E6" w14:textId="454005F6" w:rsidR="00BF5790" w:rsidRPr="00B60EBE" w:rsidRDefault="00BF5790" w:rsidP="00BF5790">
      <w:pPr>
        <w:autoSpaceDE w:val="0"/>
        <w:autoSpaceDN w:val="0"/>
        <w:adjustRightInd w:val="0"/>
        <w:spacing w:after="15"/>
        <w:ind w:right="-1"/>
        <w:rPr>
          <w:rFonts w:cs="Arial"/>
          <w:sz w:val="24"/>
          <w:szCs w:val="24"/>
          <w:lang w:val="sr-Cyrl-RS"/>
        </w:rPr>
      </w:pPr>
      <w:r w:rsidRPr="00B60EBE">
        <w:rPr>
          <w:rFonts w:cs="Arial"/>
          <w:bCs/>
          <w:iCs/>
          <w:sz w:val="24"/>
          <w:szCs w:val="24"/>
          <w:lang w:val="sr-Cyrl-BA"/>
        </w:rPr>
        <w:t xml:space="preserve">Контролу квалитета извршених услуга </w:t>
      </w:r>
      <w:r w:rsidR="009C1174" w:rsidRPr="00B60EBE">
        <w:rPr>
          <w:rFonts w:cs="Arial"/>
          <w:sz w:val="24"/>
          <w:szCs w:val="24"/>
          <w:lang w:val="sr-Cyrl-RS"/>
        </w:rPr>
        <w:t>корисник услуге</w:t>
      </w:r>
      <w:r w:rsidRPr="00B60EBE">
        <w:rPr>
          <w:rFonts w:cs="Arial"/>
          <w:sz w:val="24"/>
          <w:szCs w:val="24"/>
        </w:rPr>
        <w:t xml:space="preserve"> </w:t>
      </w:r>
      <w:r w:rsidRPr="00B60EBE">
        <w:rPr>
          <w:rFonts w:cs="Arial"/>
          <w:bCs/>
          <w:iCs/>
          <w:sz w:val="24"/>
          <w:szCs w:val="24"/>
          <w:lang w:val="sr-Cyrl-BA"/>
        </w:rPr>
        <w:t xml:space="preserve">ће спроводити преко именованог лица  </w:t>
      </w:r>
      <w:r w:rsidR="009C1174" w:rsidRPr="00B60EBE">
        <w:rPr>
          <w:rFonts w:cs="Arial"/>
          <w:sz w:val="24"/>
          <w:szCs w:val="24"/>
          <w:lang w:val="sr-Cyrl-RS"/>
        </w:rPr>
        <w:t>наручиоца</w:t>
      </w:r>
      <w:r w:rsidRPr="00B60EBE">
        <w:rPr>
          <w:rFonts w:cs="Arial"/>
          <w:bCs/>
          <w:iCs/>
          <w:sz w:val="24"/>
          <w:szCs w:val="24"/>
          <w:lang w:val="sr-Cyrl-BA"/>
        </w:rPr>
        <w:t xml:space="preserve">, </w:t>
      </w:r>
      <w:r w:rsidRPr="00B60EBE">
        <w:rPr>
          <w:rFonts w:cs="Arial"/>
          <w:bCs/>
          <w:iCs/>
          <w:sz w:val="24"/>
          <w:szCs w:val="24"/>
          <w:lang w:val="sr-Cyrl-RS"/>
        </w:rPr>
        <w:t xml:space="preserve">задуженог за </w:t>
      </w:r>
      <w:r w:rsidRPr="00B60EBE">
        <w:rPr>
          <w:rFonts w:cs="Arial"/>
          <w:bCs/>
          <w:iCs/>
          <w:sz w:val="24"/>
          <w:szCs w:val="24"/>
          <w:lang w:val="sr-Cyrl-BA"/>
        </w:rPr>
        <w:t xml:space="preserve">вршење надзора. </w:t>
      </w:r>
    </w:p>
    <w:p w14:paraId="0D7F50EA" w14:textId="32B499AB" w:rsidR="00BF5790" w:rsidRPr="00B60EBE" w:rsidRDefault="00043DE3" w:rsidP="00BF5790">
      <w:pPr>
        <w:autoSpaceDE w:val="0"/>
        <w:autoSpaceDN w:val="0"/>
        <w:adjustRightInd w:val="0"/>
        <w:spacing w:after="15"/>
        <w:ind w:left="-270" w:right="-360" w:firstLine="270"/>
        <w:rPr>
          <w:rFonts w:cs="Arial"/>
          <w:sz w:val="24"/>
          <w:szCs w:val="24"/>
          <w:lang w:val="sr-Cyrl-RS"/>
        </w:rPr>
      </w:pPr>
      <w:r>
        <w:rPr>
          <w:rFonts w:cs="Arial"/>
          <w:sz w:val="24"/>
          <w:szCs w:val="24"/>
          <w:lang w:val="sr-Cyrl-RS"/>
        </w:rPr>
        <w:t>Наручилац</w:t>
      </w:r>
      <w:r w:rsidR="00BF5790" w:rsidRPr="00B60EBE">
        <w:rPr>
          <w:rFonts w:cs="Arial"/>
          <w:sz w:val="24"/>
          <w:szCs w:val="24"/>
        </w:rPr>
        <w:t xml:space="preserve"> </w:t>
      </w:r>
      <w:r w:rsidR="00BF5790" w:rsidRPr="00B60EBE">
        <w:rPr>
          <w:rFonts w:cs="Arial"/>
          <w:bCs/>
          <w:iCs/>
          <w:sz w:val="24"/>
          <w:szCs w:val="24"/>
          <w:lang w:val="sr-Cyrl-BA"/>
        </w:rPr>
        <w:t>захтева од Понуђача:</w:t>
      </w:r>
    </w:p>
    <w:p w14:paraId="684FDB10" w14:textId="77777777" w:rsidR="00BF5790" w:rsidRPr="00B60EBE" w:rsidRDefault="00BF5790" w:rsidP="004862FF">
      <w:pPr>
        <w:pStyle w:val="BodyTextIndent"/>
        <w:numPr>
          <w:ilvl w:val="0"/>
          <w:numId w:val="20"/>
        </w:numPr>
        <w:tabs>
          <w:tab w:val="clear" w:pos="502"/>
          <w:tab w:val="num" w:pos="270"/>
        </w:tabs>
        <w:spacing w:before="0"/>
        <w:ind w:left="270" w:hanging="270"/>
        <w:rPr>
          <w:rFonts w:cs="Arial"/>
          <w:b/>
          <w:szCs w:val="24"/>
          <w:lang w:val="ru-RU"/>
        </w:rPr>
      </w:pPr>
      <w:r w:rsidRPr="00B60EBE">
        <w:rPr>
          <w:rFonts w:cs="Arial"/>
          <w:szCs w:val="24"/>
          <w:lang w:val="ru-RU"/>
        </w:rPr>
        <w:t>да пружи услуге у свему према условима из конкурсне документације, квалитетно, према професионалним правилима струке предвиђеним за ову врсту услуга, у складу са прописима и пословним обичајима</w:t>
      </w:r>
      <w:r w:rsidRPr="00B60EBE">
        <w:rPr>
          <w:rFonts w:cs="Arial"/>
          <w:szCs w:val="24"/>
        </w:rPr>
        <w:t>;</w:t>
      </w:r>
    </w:p>
    <w:p w14:paraId="5A93D55B" w14:textId="77777777" w:rsidR="00BF5790" w:rsidRPr="00B60EBE" w:rsidRDefault="00BF5790" w:rsidP="004862FF">
      <w:pPr>
        <w:pStyle w:val="BodyTextIndent"/>
        <w:numPr>
          <w:ilvl w:val="0"/>
          <w:numId w:val="20"/>
        </w:numPr>
        <w:tabs>
          <w:tab w:val="clear" w:pos="502"/>
          <w:tab w:val="num" w:pos="270"/>
        </w:tabs>
        <w:spacing w:before="0"/>
        <w:ind w:left="270" w:hanging="270"/>
        <w:rPr>
          <w:rFonts w:cs="Arial"/>
          <w:b/>
          <w:szCs w:val="24"/>
          <w:lang w:val="ru-RU"/>
        </w:rPr>
      </w:pPr>
      <w:r w:rsidRPr="00B60EBE">
        <w:rPr>
          <w:rFonts w:cs="Arial"/>
          <w:szCs w:val="24"/>
        </w:rPr>
        <w:t xml:space="preserve">да ће предметне услуге изводити континуирано за време трајања </w:t>
      </w:r>
      <w:r w:rsidRPr="00B60EBE">
        <w:rPr>
          <w:rFonts w:cs="Arial"/>
          <w:szCs w:val="24"/>
          <w:lang w:val="sr-Cyrl-RS"/>
        </w:rPr>
        <w:t>оквирног споразума</w:t>
      </w:r>
      <w:r w:rsidRPr="00B60EBE">
        <w:rPr>
          <w:rFonts w:cs="Arial"/>
          <w:szCs w:val="24"/>
        </w:rPr>
        <w:t>;</w:t>
      </w:r>
    </w:p>
    <w:p w14:paraId="746CF2CD" w14:textId="67292D54" w:rsidR="00BF5790" w:rsidRPr="00B60EBE" w:rsidRDefault="00BF5790" w:rsidP="004862FF">
      <w:pPr>
        <w:pStyle w:val="BodyTextIndent"/>
        <w:numPr>
          <w:ilvl w:val="0"/>
          <w:numId w:val="20"/>
        </w:numPr>
        <w:tabs>
          <w:tab w:val="clear" w:pos="502"/>
          <w:tab w:val="num" w:pos="270"/>
        </w:tabs>
        <w:spacing w:before="0"/>
        <w:ind w:left="270" w:hanging="270"/>
        <w:rPr>
          <w:rFonts w:cs="Arial"/>
          <w:b/>
          <w:szCs w:val="24"/>
          <w:lang w:val="ru-RU"/>
        </w:rPr>
      </w:pPr>
      <w:r w:rsidRPr="00B60EBE">
        <w:rPr>
          <w:rFonts w:cs="Arial"/>
          <w:szCs w:val="24"/>
        </w:rPr>
        <w:t xml:space="preserve">да предметне услуге извршава савесно, да се према имовини </w:t>
      </w:r>
      <w:r w:rsidR="009C1174" w:rsidRPr="00B60EBE">
        <w:rPr>
          <w:rFonts w:cs="Arial"/>
          <w:szCs w:val="24"/>
          <w:lang w:val="sr-Cyrl-ME"/>
        </w:rPr>
        <w:t>корисника услуге</w:t>
      </w:r>
      <w:r w:rsidRPr="00B60EBE">
        <w:rPr>
          <w:rFonts w:cs="Arial"/>
          <w:szCs w:val="24"/>
        </w:rPr>
        <w:t xml:space="preserve"> опходи са пажњом доброг домаћина</w:t>
      </w:r>
      <w:r w:rsidRPr="00B60EBE">
        <w:rPr>
          <w:rFonts w:cs="Arial"/>
          <w:szCs w:val="24"/>
          <w:lang w:val="sr-Cyrl-RS"/>
        </w:rPr>
        <w:t xml:space="preserve"> и да поступ</w:t>
      </w:r>
      <w:r w:rsidR="009C1174" w:rsidRPr="00B60EBE">
        <w:rPr>
          <w:rFonts w:cs="Arial"/>
          <w:szCs w:val="24"/>
          <w:lang w:val="sr-Cyrl-RS"/>
        </w:rPr>
        <w:t>а у складу са налозима корисника услуге</w:t>
      </w:r>
      <w:r w:rsidRPr="00B60EBE">
        <w:rPr>
          <w:rFonts w:cs="Arial"/>
          <w:szCs w:val="24"/>
          <w:lang w:val="sr-Cyrl-RS"/>
        </w:rPr>
        <w:t>, уколико то не одступа од одредби конкурсне документације;</w:t>
      </w:r>
    </w:p>
    <w:p w14:paraId="12AB8E26" w14:textId="77777777" w:rsidR="00BF5790" w:rsidRPr="00B60EBE" w:rsidRDefault="00BF5790" w:rsidP="004862FF">
      <w:pPr>
        <w:pStyle w:val="BodyTextIndent"/>
        <w:numPr>
          <w:ilvl w:val="0"/>
          <w:numId w:val="20"/>
        </w:numPr>
        <w:tabs>
          <w:tab w:val="clear" w:pos="502"/>
          <w:tab w:val="num" w:pos="270"/>
        </w:tabs>
        <w:spacing w:before="0"/>
        <w:ind w:left="270" w:hanging="270"/>
        <w:rPr>
          <w:rFonts w:cs="Arial"/>
          <w:b/>
          <w:szCs w:val="24"/>
          <w:lang w:val="ru-RU"/>
        </w:rPr>
      </w:pPr>
      <w:r w:rsidRPr="00B60EBE">
        <w:rPr>
          <w:rFonts w:cs="Arial"/>
          <w:szCs w:val="24"/>
          <w:lang w:val="ru-RU"/>
        </w:rPr>
        <w:t>да накнади штету коју приликом извршења предмета јавне набавке причини својом кривицом.</w:t>
      </w:r>
    </w:p>
    <w:p w14:paraId="5A78FC07" w14:textId="77777777" w:rsidR="00C60A0A" w:rsidRPr="00B60EBE" w:rsidRDefault="00C60A0A" w:rsidP="00CD0C06">
      <w:pPr>
        <w:rPr>
          <w:lang w:val="sr-Cyrl-CS" w:eastAsia="ar-SA"/>
        </w:rPr>
      </w:pPr>
    </w:p>
    <w:p w14:paraId="5464BFD2" w14:textId="77777777" w:rsidR="00F97640" w:rsidRDefault="00F97640" w:rsidP="00CD0C06">
      <w:pPr>
        <w:rPr>
          <w:lang w:val="sr-Cyrl-CS" w:eastAsia="ar-SA"/>
        </w:rPr>
      </w:pPr>
    </w:p>
    <w:p w14:paraId="79233E6B" w14:textId="77777777" w:rsidR="00D33187" w:rsidRDefault="00D33187" w:rsidP="00CD0C06">
      <w:pPr>
        <w:rPr>
          <w:lang w:val="sr-Cyrl-CS" w:eastAsia="ar-SA"/>
        </w:rPr>
      </w:pPr>
    </w:p>
    <w:p w14:paraId="68439312" w14:textId="77777777" w:rsidR="000A56D6" w:rsidRDefault="000A56D6" w:rsidP="00CD0C06">
      <w:pPr>
        <w:rPr>
          <w:lang w:val="sr-Cyrl-CS" w:eastAsia="ar-SA"/>
        </w:rPr>
      </w:pPr>
    </w:p>
    <w:p w14:paraId="036E15C6" w14:textId="77777777" w:rsidR="000A56D6" w:rsidRDefault="000A56D6" w:rsidP="00CD0C06">
      <w:pPr>
        <w:rPr>
          <w:lang w:val="sr-Cyrl-CS" w:eastAsia="ar-SA"/>
        </w:rPr>
      </w:pPr>
    </w:p>
    <w:p w14:paraId="49FD16A5" w14:textId="77777777" w:rsidR="00043DE3" w:rsidRDefault="00043DE3" w:rsidP="00CD0C06">
      <w:pPr>
        <w:rPr>
          <w:lang w:val="sr-Cyrl-CS" w:eastAsia="ar-SA"/>
        </w:rPr>
      </w:pPr>
    </w:p>
    <w:p w14:paraId="0D5A93BB" w14:textId="77777777" w:rsidR="00043DE3" w:rsidRDefault="00043DE3" w:rsidP="00CD0C06">
      <w:pPr>
        <w:rPr>
          <w:lang w:val="sr-Cyrl-CS" w:eastAsia="ar-SA"/>
        </w:rPr>
      </w:pPr>
    </w:p>
    <w:p w14:paraId="66E233F7" w14:textId="77777777" w:rsidR="00043DE3" w:rsidRDefault="00043DE3" w:rsidP="00CD0C06">
      <w:pPr>
        <w:rPr>
          <w:lang w:val="sr-Cyrl-CS" w:eastAsia="ar-SA"/>
        </w:rPr>
      </w:pPr>
    </w:p>
    <w:p w14:paraId="0EF06C11" w14:textId="77777777" w:rsidR="00043DE3" w:rsidRDefault="00043DE3" w:rsidP="00CD0C06">
      <w:pPr>
        <w:rPr>
          <w:lang w:val="sr-Cyrl-CS" w:eastAsia="ar-SA"/>
        </w:rPr>
      </w:pPr>
    </w:p>
    <w:p w14:paraId="386E79C7" w14:textId="77777777" w:rsidR="00043DE3" w:rsidRDefault="00043DE3" w:rsidP="00CD0C06">
      <w:pPr>
        <w:rPr>
          <w:lang w:val="sr-Cyrl-CS" w:eastAsia="ar-SA"/>
        </w:rPr>
      </w:pPr>
    </w:p>
    <w:p w14:paraId="0142AA94" w14:textId="77777777" w:rsidR="00043DE3" w:rsidRDefault="00043DE3" w:rsidP="00CD0C06">
      <w:pPr>
        <w:rPr>
          <w:lang w:val="sr-Cyrl-CS" w:eastAsia="ar-SA"/>
        </w:rPr>
      </w:pPr>
    </w:p>
    <w:p w14:paraId="759696BA" w14:textId="77777777" w:rsidR="00043DE3" w:rsidRDefault="00043DE3" w:rsidP="00CD0C06">
      <w:pPr>
        <w:rPr>
          <w:lang w:val="sr-Cyrl-CS" w:eastAsia="ar-SA"/>
        </w:rPr>
      </w:pPr>
    </w:p>
    <w:p w14:paraId="2D2148CC" w14:textId="77777777" w:rsidR="00043DE3" w:rsidRDefault="00043DE3" w:rsidP="00CD0C06">
      <w:pPr>
        <w:rPr>
          <w:lang w:val="sr-Cyrl-CS" w:eastAsia="ar-SA"/>
        </w:rPr>
      </w:pPr>
    </w:p>
    <w:p w14:paraId="70F2766D" w14:textId="77777777" w:rsidR="00043DE3" w:rsidRDefault="00043DE3" w:rsidP="00CD0C06">
      <w:pPr>
        <w:rPr>
          <w:lang w:val="sr-Cyrl-CS" w:eastAsia="ar-SA"/>
        </w:rPr>
      </w:pPr>
    </w:p>
    <w:p w14:paraId="20B615E8" w14:textId="77777777" w:rsidR="00043DE3" w:rsidRDefault="00043DE3" w:rsidP="00CD0C06">
      <w:pPr>
        <w:rPr>
          <w:lang w:val="sr-Cyrl-CS" w:eastAsia="ar-SA"/>
        </w:rPr>
      </w:pPr>
    </w:p>
    <w:p w14:paraId="047324C0" w14:textId="77777777" w:rsidR="00043DE3" w:rsidRPr="00B60EBE" w:rsidRDefault="00043DE3" w:rsidP="00CD0C06">
      <w:pPr>
        <w:rPr>
          <w:lang w:val="sr-Cyrl-CS" w:eastAsia="ar-SA"/>
        </w:rPr>
      </w:pPr>
    </w:p>
    <w:p w14:paraId="6E698988" w14:textId="77777777" w:rsidR="00756A02" w:rsidRPr="00B60EBE" w:rsidRDefault="00756A02" w:rsidP="004862FF">
      <w:pPr>
        <w:pStyle w:val="Heading10"/>
        <w:numPr>
          <w:ilvl w:val="0"/>
          <w:numId w:val="12"/>
        </w:numPr>
        <w:rPr>
          <w:lang w:val="sr-Cyrl-RS"/>
        </w:rPr>
      </w:pPr>
      <w:r w:rsidRPr="00B60EBE">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p w14:paraId="61CE234F" w14:textId="77777777" w:rsidR="00752D9D" w:rsidRPr="00B60EBE" w:rsidRDefault="00752D9D" w:rsidP="00721C8A">
      <w:pPr>
        <w:rPr>
          <w:lang w:val="sr-Cyrl-RS" w:eastAsia="ar-SA"/>
        </w:rPr>
      </w:pPr>
    </w:p>
    <w:p w14:paraId="7866CB1A" w14:textId="77777777" w:rsidR="00721C8A" w:rsidRPr="00B60EBE" w:rsidRDefault="00721C8A" w:rsidP="00721C8A">
      <w:pPr>
        <w:rPr>
          <w:lang w:val="sr-Cyrl-RS" w:eastAsia="ar-SA"/>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436"/>
      </w:tblGrid>
      <w:tr w:rsidR="00B60EBE" w:rsidRPr="00B60EBE" w14:paraId="3CA59AEA" w14:textId="77777777" w:rsidTr="00B01DDC">
        <w:trPr>
          <w:trHeight w:val="989"/>
          <w:jc w:val="center"/>
        </w:trPr>
        <w:tc>
          <w:tcPr>
            <w:tcW w:w="729" w:type="dxa"/>
            <w:vAlign w:val="center"/>
          </w:tcPr>
          <w:p w14:paraId="3C2D861C" w14:textId="77777777" w:rsidR="00175774" w:rsidRPr="00B60EBE" w:rsidRDefault="00175774" w:rsidP="003A4822">
            <w:pPr>
              <w:jc w:val="center"/>
              <w:rPr>
                <w:rFonts w:cs="Arial"/>
                <w:b/>
                <w:sz w:val="24"/>
                <w:szCs w:val="24"/>
              </w:rPr>
            </w:pPr>
            <w:r w:rsidRPr="00B60EBE">
              <w:rPr>
                <w:rFonts w:cs="Arial"/>
                <w:b/>
                <w:sz w:val="24"/>
                <w:szCs w:val="24"/>
              </w:rPr>
              <w:t>Ред. бр.</w:t>
            </w:r>
          </w:p>
        </w:tc>
        <w:tc>
          <w:tcPr>
            <w:tcW w:w="9436" w:type="dxa"/>
            <w:vAlign w:val="center"/>
          </w:tcPr>
          <w:p w14:paraId="397EB60A" w14:textId="77777777" w:rsidR="00175774" w:rsidRPr="00B60EBE" w:rsidRDefault="00175774" w:rsidP="003A4822">
            <w:pPr>
              <w:ind w:right="-180"/>
              <w:jc w:val="center"/>
              <w:rPr>
                <w:rFonts w:cs="Arial"/>
                <w:b/>
                <w:sz w:val="24"/>
                <w:szCs w:val="24"/>
              </w:rPr>
            </w:pPr>
            <w:r w:rsidRPr="00B60EBE">
              <w:rPr>
                <w:rStyle w:val="Heading1Char"/>
              </w:rPr>
              <w:t>4.1</w:t>
            </w:r>
            <w:r w:rsidRPr="00B60EBE">
              <w:rPr>
                <w:rFonts w:cs="Arial"/>
                <w:b/>
                <w:sz w:val="24"/>
                <w:szCs w:val="24"/>
              </w:rPr>
              <w:t xml:space="preserve">  ОБАВЕЗНИ УСЛОВИ </w:t>
            </w:r>
          </w:p>
          <w:p w14:paraId="4D1A7D9E" w14:textId="77777777" w:rsidR="00175774" w:rsidRPr="00B60EBE" w:rsidRDefault="00175774" w:rsidP="003A4822">
            <w:pPr>
              <w:jc w:val="center"/>
              <w:rPr>
                <w:rFonts w:cs="Arial"/>
                <w:b/>
                <w:sz w:val="24"/>
                <w:szCs w:val="24"/>
                <w:lang w:val="sr-Cyrl-RS"/>
              </w:rPr>
            </w:pPr>
            <w:r w:rsidRPr="00B60EBE">
              <w:rPr>
                <w:rFonts w:cs="Arial"/>
                <w:b/>
                <w:sz w:val="24"/>
                <w:szCs w:val="24"/>
              </w:rPr>
              <w:t>ЗА УЧЕШЋЕ У ПОСТУПКУ ЈАВНЕ НАБАВКЕ ИЗ ЧЛАНА 75. З</w:t>
            </w:r>
            <w:r w:rsidR="005C7CDE" w:rsidRPr="00B60EBE">
              <w:rPr>
                <w:rFonts w:cs="Arial"/>
                <w:b/>
                <w:sz w:val="24"/>
                <w:szCs w:val="24"/>
                <w:lang w:val="sr-Cyrl-RS"/>
              </w:rPr>
              <w:t>АКОНА</w:t>
            </w:r>
          </w:p>
          <w:p w14:paraId="0C51E407" w14:textId="77777777" w:rsidR="00175774" w:rsidRPr="00B60EBE" w:rsidRDefault="00175774" w:rsidP="003A4822">
            <w:pPr>
              <w:jc w:val="center"/>
              <w:rPr>
                <w:rFonts w:cs="Arial"/>
                <w:b/>
                <w:sz w:val="24"/>
                <w:szCs w:val="24"/>
              </w:rPr>
            </w:pPr>
          </w:p>
        </w:tc>
      </w:tr>
      <w:tr w:rsidR="00B60EBE" w:rsidRPr="00B60EBE" w14:paraId="7C86DB11" w14:textId="77777777" w:rsidTr="00B01DDC">
        <w:trPr>
          <w:jc w:val="center"/>
        </w:trPr>
        <w:tc>
          <w:tcPr>
            <w:tcW w:w="729" w:type="dxa"/>
            <w:vAlign w:val="center"/>
          </w:tcPr>
          <w:p w14:paraId="3834C997" w14:textId="77777777" w:rsidR="00175774" w:rsidRPr="00B60EBE" w:rsidRDefault="00175774" w:rsidP="003A4822">
            <w:pPr>
              <w:jc w:val="center"/>
              <w:rPr>
                <w:rFonts w:cs="Arial"/>
                <w:sz w:val="24"/>
                <w:szCs w:val="24"/>
              </w:rPr>
            </w:pPr>
            <w:r w:rsidRPr="00B60EBE">
              <w:rPr>
                <w:rFonts w:cs="Arial"/>
                <w:sz w:val="24"/>
                <w:szCs w:val="24"/>
              </w:rPr>
              <w:t>1.</w:t>
            </w:r>
          </w:p>
        </w:tc>
        <w:tc>
          <w:tcPr>
            <w:tcW w:w="9436" w:type="dxa"/>
            <w:vAlign w:val="center"/>
          </w:tcPr>
          <w:p w14:paraId="5C2683BD" w14:textId="77777777" w:rsidR="00175774" w:rsidRPr="00B60EBE" w:rsidRDefault="00175774" w:rsidP="003A4822">
            <w:pPr>
              <w:autoSpaceDE w:val="0"/>
              <w:autoSpaceDN w:val="0"/>
              <w:adjustRightInd w:val="0"/>
              <w:rPr>
                <w:rFonts w:cs="Arial"/>
                <w:sz w:val="24"/>
                <w:szCs w:val="24"/>
              </w:rPr>
            </w:pPr>
            <w:r w:rsidRPr="00B60EBE">
              <w:rPr>
                <w:rFonts w:cs="Arial"/>
                <w:b/>
                <w:sz w:val="24"/>
                <w:szCs w:val="24"/>
                <w:u w:val="single"/>
              </w:rPr>
              <w:t>Услов:</w:t>
            </w:r>
            <w:r w:rsidR="00C04985" w:rsidRPr="00B60EBE">
              <w:rPr>
                <w:rFonts w:cs="Arial"/>
                <w:b/>
                <w:sz w:val="24"/>
                <w:szCs w:val="24"/>
                <w:u w:val="single"/>
                <w:lang w:val="sr-Cyrl-RS"/>
              </w:rPr>
              <w:t xml:space="preserve"> </w:t>
            </w:r>
            <w:r w:rsidRPr="00B60EBE">
              <w:rPr>
                <w:rFonts w:cs="Arial"/>
                <w:sz w:val="24"/>
                <w:szCs w:val="24"/>
                <w:lang w:val="pl-PL"/>
              </w:rPr>
              <w:t>Да је понуђач регистрован код надлежног органа, односно уписан у одговарајући регистар;</w:t>
            </w:r>
          </w:p>
          <w:p w14:paraId="4C98DA5A" w14:textId="77777777" w:rsidR="00175774" w:rsidRPr="00B60EBE" w:rsidRDefault="00175774" w:rsidP="003A4822">
            <w:pPr>
              <w:autoSpaceDE w:val="0"/>
              <w:autoSpaceDN w:val="0"/>
              <w:adjustRightInd w:val="0"/>
              <w:rPr>
                <w:rFonts w:cs="Arial"/>
                <w:b/>
                <w:sz w:val="24"/>
                <w:szCs w:val="24"/>
                <w:u w:val="single"/>
              </w:rPr>
            </w:pPr>
            <w:r w:rsidRPr="00B60EBE">
              <w:rPr>
                <w:rFonts w:cs="Arial"/>
                <w:b/>
                <w:sz w:val="24"/>
                <w:szCs w:val="24"/>
                <w:u w:val="single"/>
              </w:rPr>
              <w:t xml:space="preserve">Доказ: </w:t>
            </w:r>
          </w:p>
          <w:p w14:paraId="1EFD8FBB" w14:textId="77777777" w:rsidR="00175774" w:rsidRPr="00B60EBE" w:rsidRDefault="00175774" w:rsidP="003A4822">
            <w:pPr>
              <w:tabs>
                <w:tab w:val="left" w:pos="680"/>
              </w:tabs>
              <w:snapToGrid w:val="0"/>
              <w:rPr>
                <w:rFonts w:eastAsia="Calibri" w:cs="Arial"/>
                <w:sz w:val="24"/>
                <w:szCs w:val="24"/>
              </w:rPr>
            </w:pPr>
            <w:r w:rsidRPr="00B60EBE">
              <w:rPr>
                <w:rFonts w:eastAsia="Calibri" w:cs="Arial"/>
                <w:sz w:val="24"/>
                <w:szCs w:val="24"/>
                <w:lang w:val="ru-RU"/>
              </w:rPr>
              <w:t xml:space="preserve">- </w:t>
            </w:r>
            <w:r w:rsidRPr="00B60EBE">
              <w:rPr>
                <w:rFonts w:eastAsia="Calibri" w:cs="Arial"/>
                <w:b/>
                <w:sz w:val="24"/>
                <w:szCs w:val="24"/>
              </w:rPr>
              <w:t>за правно лице:</w:t>
            </w:r>
            <w:r w:rsidR="00C04985" w:rsidRPr="00B60EBE">
              <w:rPr>
                <w:rFonts w:eastAsia="Calibri" w:cs="Arial"/>
                <w:b/>
                <w:sz w:val="24"/>
                <w:szCs w:val="24"/>
                <w:lang w:val="sr-Cyrl-RS"/>
              </w:rPr>
              <w:t xml:space="preserve"> </w:t>
            </w:r>
            <w:r w:rsidRPr="00B60EBE">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007FB508" w14:textId="77777777" w:rsidR="00175774" w:rsidRPr="00B60EBE" w:rsidRDefault="00175774" w:rsidP="003A4822">
            <w:pPr>
              <w:tabs>
                <w:tab w:val="left" w:pos="680"/>
              </w:tabs>
              <w:snapToGrid w:val="0"/>
              <w:rPr>
                <w:rFonts w:eastAsia="Calibri" w:cs="Arial"/>
                <w:sz w:val="24"/>
                <w:szCs w:val="24"/>
              </w:rPr>
            </w:pPr>
            <w:r w:rsidRPr="00B60EBE">
              <w:rPr>
                <w:rFonts w:eastAsia="Calibri" w:cs="Arial"/>
                <w:sz w:val="24"/>
                <w:szCs w:val="24"/>
              </w:rPr>
              <w:t xml:space="preserve">- </w:t>
            </w:r>
            <w:r w:rsidRPr="00B60EBE">
              <w:rPr>
                <w:rFonts w:eastAsia="Calibri" w:cs="Arial"/>
                <w:b/>
                <w:sz w:val="24"/>
                <w:szCs w:val="24"/>
              </w:rPr>
              <w:t xml:space="preserve">за предузетнике: </w:t>
            </w:r>
            <w:r w:rsidRPr="00B60EBE">
              <w:rPr>
                <w:rFonts w:eastAsia="Calibri" w:cs="Arial"/>
                <w:sz w:val="24"/>
                <w:szCs w:val="24"/>
              </w:rPr>
              <w:t>И</w:t>
            </w:r>
            <w:r w:rsidRPr="00B60EBE">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E509AF2" w14:textId="77777777" w:rsidR="00175774" w:rsidRPr="00B60EBE" w:rsidRDefault="00175774" w:rsidP="003A4822">
            <w:pPr>
              <w:autoSpaceDE w:val="0"/>
              <w:autoSpaceDN w:val="0"/>
              <w:adjustRightInd w:val="0"/>
              <w:rPr>
                <w:rFonts w:eastAsia="Calibri" w:cs="Arial"/>
                <w:i/>
                <w:sz w:val="24"/>
                <w:szCs w:val="24"/>
              </w:rPr>
            </w:pPr>
            <w:r w:rsidRPr="00B60EBE">
              <w:rPr>
                <w:rFonts w:eastAsia="Calibri" w:cs="Arial"/>
                <w:i/>
                <w:sz w:val="24"/>
                <w:szCs w:val="24"/>
              </w:rPr>
              <w:t xml:space="preserve">Напомена: </w:t>
            </w:r>
          </w:p>
          <w:p w14:paraId="355501BE" w14:textId="77777777" w:rsidR="00175774" w:rsidRPr="00B60EBE" w:rsidRDefault="00175774" w:rsidP="004862FF">
            <w:pPr>
              <w:numPr>
                <w:ilvl w:val="0"/>
                <w:numId w:val="13"/>
              </w:numPr>
              <w:tabs>
                <w:tab w:val="left" w:pos="680"/>
              </w:tabs>
              <w:snapToGrid w:val="0"/>
              <w:spacing w:before="0"/>
              <w:ind w:left="714" w:hanging="357"/>
              <w:contextualSpacing/>
              <w:jc w:val="left"/>
              <w:rPr>
                <w:rFonts w:eastAsia="Calibri" w:cs="Arial"/>
                <w:i/>
                <w:sz w:val="24"/>
                <w:szCs w:val="24"/>
              </w:rPr>
            </w:pPr>
            <w:r w:rsidRPr="00B60EBE">
              <w:rPr>
                <w:rFonts w:eastAsia="Calibri" w:cs="Arial"/>
                <w:i/>
                <w:sz w:val="24"/>
                <w:szCs w:val="24"/>
              </w:rPr>
              <w:t xml:space="preserve">У случају да понуду подноси група понуђача, овај доказ доставити за сваког </w:t>
            </w:r>
            <w:r w:rsidR="00B46D29" w:rsidRPr="00B60EBE">
              <w:rPr>
                <w:rFonts w:eastAsia="Calibri" w:cs="Arial"/>
                <w:i/>
                <w:sz w:val="24"/>
                <w:szCs w:val="24"/>
                <w:lang w:val="sr-Cyrl-CS"/>
              </w:rPr>
              <w:t>члана групе понуђача</w:t>
            </w:r>
          </w:p>
          <w:p w14:paraId="1930B470" w14:textId="77777777" w:rsidR="00175774" w:rsidRPr="00B60EBE" w:rsidRDefault="00175774" w:rsidP="004862FF">
            <w:pPr>
              <w:numPr>
                <w:ilvl w:val="0"/>
                <w:numId w:val="13"/>
              </w:numPr>
              <w:tabs>
                <w:tab w:val="left" w:pos="680"/>
              </w:tabs>
              <w:snapToGrid w:val="0"/>
              <w:spacing w:before="0"/>
              <w:ind w:left="714" w:hanging="357"/>
              <w:contextualSpacing/>
              <w:jc w:val="left"/>
              <w:rPr>
                <w:rFonts w:cs="Arial"/>
                <w:sz w:val="24"/>
                <w:szCs w:val="24"/>
              </w:rPr>
            </w:pPr>
            <w:r w:rsidRPr="00B60EBE">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B60EBE" w:rsidRPr="00B60EBE" w14:paraId="5E02BF30" w14:textId="77777777" w:rsidTr="00B01DDC">
        <w:trPr>
          <w:trHeight w:val="1880"/>
          <w:jc w:val="center"/>
        </w:trPr>
        <w:tc>
          <w:tcPr>
            <w:tcW w:w="729" w:type="dxa"/>
            <w:vAlign w:val="center"/>
          </w:tcPr>
          <w:p w14:paraId="5C8F05B9" w14:textId="77777777" w:rsidR="00175774" w:rsidRPr="00B60EBE" w:rsidRDefault="00175774" w:rsidP="003A4822">
            <w:pPr>
              <w:jc w:val="center"/>
              <w:rPr>
                <w:rFonts w:cs="Arial"/>
                <w:sz w:val="24"/>
                <w:szCs w:val="24"/>
              </w:rPr>
            </w:pPr>
            <w:r w:rsidRPr="00B60EBE">
              <w:rPr>
                <w:rFonts w:cs="Arial"/>
                <w:sz w:val="24"/>
                <w:szCs w:val="24"/>
              </w:rPr>
              <w:t>2.</w:t>
            </w:r>
          </w:p>
        </w:tc>
        <w:tc>
          <w:tcPr>
            <w:tcW w:w="9436" w:type="dxa"/>
            <w:vAlign w:val="center"/>
          </w:tcPr>
          <w:p w14:paraId="75DB6F6F" w14:textId="77777777" w:rsidR="00175774" w:rsidRPr="00B60EBE" w:rsidRDefault="00175774" w:rsidP="003A4822">
            <w:pPr>
              <w:autoSpaceDE w:val="0"/>
              <w:autoSpaceDN w:val="0"/>
              <w:adjustRightInd w:val="0"/>
              <w:rPr>
                <w:rFonts w:cs="Arial"/>
                <w:sz w:val="24"/>
                <w:szCs w:val="24"/>
              </w:rPr>
            </w:pPr>
            <w:r w:rsidRPr="00B60EBE">
              <w:rPr>
                <w:rFonts w:cs="Arial"/>
                <w:b/>
                <w:sz w:val="24"/>
                <w:szCs w:val="24"/>
                <w:u w:val="single"/>
              </w:rPr>
              <w:t>Услов:</w:t>
            </w:r>
            <w:r w:rsidRPr="00B60EBE">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4EDE5F" w14:textId="77777777" w:rsidR="00175774" w:rsidRPr="00B60EBE" w:rsidRDefault="00175774" w:rsidP="003A4822">
            <w:pPr>
              <w:autoSpaceDE w:val="0"/>
              <w:autoSpaceDN w:val="0"/>
              <w:adjustRightInd w:val="0"/>
              <w:rPr>
                <w:rFonts w:cs="Arial"/>
                <w:b/>
                <w:sz w:val="24"/>
                <w:szCs w:val="24"/>
                <w:u w:val="single"/>
              </w:rPr>
            </w:pPr>
            <w:r w:rsidRPr="00B60EBE">
              <w:rPr>
                <w:rFonts w:cs="Arial"/>
                <w:b/>
                <w:sz w:val="24"/>
                <w:szCs w:val="24"/>
                <w:u w:val="single"/>
              </w:rPr>
              <w:t>Доказ:</w:t>
            </w:r>
          </w:p>
          <w:p w14:paraId="32B5D5D4" w14:textId="77777777" w:rsidR="00175774" w:rsidRPr="00B60EBE" w:rsidRDefault="00175774" w:rsidP="003A4822">
            <w:pPr>
              <w:autoSpaceDE w:val="0"/>
              <w:autoSpaceDN w:val="0"/>
              <w:adjustRightInd w:val="0"/>
              <w:rPr>
                <w:rFonts w:cs="Arial"/>
                <w:b/>
                <w:sz w:val="24"/>
                <w:szCs w:val="24"/>
                <w:u w:val="single"/>
              </w:rPr>
            </w:pPr>
            <w:r w:rsidRPr="00B60EBE">
              <w:rPr>
                <w:rFonts w:eastAsia="Calibri" w:cs="Arial"/>
                <w:sz w:val="24"/>
                <w:szCs w:val="24"/>
                <w:lang w:val="ru-RU"/>
              </w:rPr>
              <w:t xml:space="preserve">- </w:t>
            </w:r>
            <w:r w:rsidRPr="00B60EBE">
              <w:rPr>
                <w:rFonts w:eastAsia="Calibri" w:cs="Arial"/>
                <w:b/>
                <w:sz w:val="24"/>
                <w:szCs w:val="24"/>
              </w:rPr>
              <w:t>за правно лице:</w:t>
            </w:r>
          </w:p>
          <w:p w14:paraId="04D8EE7A" w14:textId="77777777" w:rsidR="00175774" w:rsidRPr="00B60EBE" w:rsidRDefault="00175774" w:rsidP="003A4822">
            <w:pPr>
              <w:rPr>
                <w:rFonts w:cs="Arial"/>
                <w:sz w:val="24"/>
                <w:szCs w:val="24"/>
              </w:rPr>
            </w:pPr>
            <w:r w:rsidRPr="00B60EBE">
              <w:rPr>
                <w:rFonts w:cs="Arial"/>
                <w:sz w:val="24"/>
                <w:szCs w:val="24"/>
              </w:rPr>
              <w:t>1) ЗА ЗАКОНСКОГ ЗАСТУПНИКА</w:t>
            </w:r>
            <w:r w:rsidRPr="00B60EBE">
              <w:rPr>
                <w:rFonts w:cs="Arial"/>
                <w:b/>
                <w:sz w:val="24"/>
                <w:szCs w:val="24"/>
              </w:rPr>
              <w:t xml:space="preserve"> – уверење из казнене евиденције надлежне полицијске управе Министарства унутрашњих послова</w:t>
            </w:r>
            <w:r w:rsidRPr="00B60EBE">
              <w:rPr>
                <w:rFonts w:cs="Arial"/>
                <w:sz w:val="24"/>
                <w:szCs w:val="24"/>
              </w:rPr>
              <w:t xml:space="preserve"> – захтев за издавање овог уверења може се поднети према </w:t>
            </w:r>
            <w:r w:rsidRPr="00B60EBE">
              <w:rPr>
                <w:rFonts w:cs="Arial"/>
                <w:b/>
                <w:sz w:val="24"/>
                <w:szCs w:val="24"/>
              </w:rPr>
              <w:t>месту рођења</w:t>
            </w:r>
            <w:r w:rsidRPr="00B60EBE">
              <w:rPr>
                <w:rFonts w:cs="Arial"/>
                <w:sz w:val="24"/>
                <w:szCs w:val="24"/>
              </w:rPr>
              <w:t xml:space="preserve"> или према </w:t>
            </w:r>
            <w:r w:rsidRPr="00B60EBE">
              <w:rPr>
                <w:rFonts w:cs="Arial"/>
                <w:b/>
                <w:sz w:val="24"/>
                <w:szCs w:val="24"/>
              </w:rPr>
              <w:t>месту пребивалишта</w:t>
            </w:r>
            <w:r w:rsidRPr="00B60EBE">
              <w:rPr>
                <w:rFonts w:cs="Arial"/>
                <w:sz w:val="24"/>
                <w:szCs w:val="24"/>
              </w:rPr>
              <w:t>.</w:t>
            </w:r>
          </w:p>
          <w:p w14:paraId="1141643D" w14:textId="1A63D33B" w:rsidR="00175774" w:rsidRPr="00B60EBE" w:rsidRDefault="00175774" w:rsidP="003A4822">
            <w:pPr>
              <w:rPr>
                <w:rFonts w:cs="Arial"/>
                <w:sz w:val="24"/>
                <w:szCs w:val="24"/>
                <w:lang w:val="sr-Cyrl-CS"/>
              </w:rPr>
            </w:pPr>
            <w:r w:rsidRPr="00B60EBE">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F97640" w:rsidRPr="00B60EBE">
              <w:t xml:space="preserve"> </w:t>
            </w:r>
            <w:hyperlink r:id="rId170" w:history="1">
              <w:r w:rsidR="00F97640" w:rsidRPr="00B60EBE">
                <w:rPr>
                  <w:rStyle w:val="Hyperlink"/>
                  <w:color w:val="auto"/>
                  <w:sz w:val="24"/>
                  <w:szCs w:val="24"/>
                </w:rPr>
                <w:t>http://www.bg.vi.sud.rs/lt/articles/o-visem-sudu/obavestenje-ke-za-pravna-lica-i-uverenja-za-fizicka-lica.htm</w:t>
              </w:r>
            </w:hyperlink>
            <w:r w:rsidR="00F97640" w:rsidRPr="00B60EBE">
              <w:rPr>
                <w:lang w:val="sr-Cyrl-CS"/>
              </w:rPr>
              <w:t xml:space="preserve"> </w:t>
            </w:r>
          </w:p>
          <w:p w14:paraId="14AF2831" w14:textId="77777777" w:rsidR="00175774" w:rsidRPr="00B60EBE" w:rsidRDefault="00175774" w:rsidP="003A4822">
            <w:pPr>
              <w:rPr>
                <w:rFonts w:cs="Arial"/>
                <w:sz w:val="24"/>
                <w:szCs w:val="24"/>
              </w:rPr>
            </w:pPr>
            <w:r w:rsidRPr="00B60EBE">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60EBE">
              <w:rPr>
                <w:rFonts w:cs="Arial"/>
                <w:b/>
                <w:sz w:val="24"/>
                <w:szCs w:val="24"/>
              </w:rPr>
              <w:t xml:space="preserve">Уверење Основног суда  </w:t>
            </w:r>
            <w:r w:rsidRPr="00B60EBE">
              <w:rPr>
                <w:rFonts w:cs="Arial"/>
                <w:sz w:val="24"/>
                <w:szCs w:val="24"/>
              </w:rPr>
              <w:t>(</w:t>
            </w:r>
            <w:r w:rsidRPr="00B60EBE">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60EBE">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B60EBE">
              <w:rPr>
                <w:rFonts w:cs="Arial"/>
                <w:sz w:val="24"/>
                <w:szCs w:val="24"/>
              </w:rPr>
              <w:lastRenderedPageBreak/>
              <w:t>против животне средине, кривично дело примања или давања мита, кривично дело преваре.</w:t>
            </w:r>
          </w:p>
          <w:p w14:paraId="1EA5A3D7" w14:textId="77777777" w:rsidR="00175774" w:rsidRPr="00B60EBE" w:rsidRDefault="00175774" w:rsidP="003A4822">
            <w:pPr>
              <w:rPr>
                <w:rFonts w:cs="Arial"/>
                <w:b/>
                <w:sz w:val="24"/>
                <w:szCs w:val="24"/>
              </w:rPr>
            </w:pPr>
            <w:r w:rsidRPr="00B60EBE">
              <w:rPr>
                <w:rFonts w:cs="Arial"/>
                <w:i/>
                <w:sz w:val="24"/>
                <w:szCs w:val="24"/>
              </w:rPr>
              <w:t>Посебна напомена:</w:t>
            </w:r>
            <w:r w:rsidR="00B46D29" w:rsidRPr="00B60EBE">
              <w:rPr>
                <w:rFonts w:cs="Arial"/>
                <w:sz w:val="24"/>
                <w:szCs w:val="24"/>
              </w:rPr>
              <w:t xml:space="preserve"> Уколико уверење </w:t>
            </w:r>
            <w:r w:rsidR="00B46D29" w:rsidRPr="00B60EBE">
              <w:rPr>
                <w:rFonts w:cs="Arial"/>
                <w:sz w:val="24"/>
                <w:szCs w:val="24"/>
                <w:lang w:val="sr-Cyrl-CS"/>
              </w:rPr>
              <w:t>О</w:t>
            </w:r>
            <w:r w:rsidRPr="00B60EBE">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60EBE">
              <w:rPr>
                <w:rFonts w:cs="Arial"/>
                <w:sz w:val="24"/>
                <w:szCs w:val="24"/>
                <w:u w:val="single"/>
              </w:rPr>
              <w:t>и</w:t>
            </w:r>
            <w:r w:rsidRPr="00B60EBE">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60EBE">
              <w:rPr>
                <w:rFonts w:cs="Arial"/>
                <w:b/>
                <w:sz w:val="24"/>
                <w:szCs w:val="24"/>
              </w:rPr>
              <w:t>кривична дела против привреде и кривично дело примања мита.</w:t>
            </w:r>
          </w:p>
          <w:p w14:paraId="538B1FE2" w14:textId="77777777" w:rsidR="00175774" w:rsidRPr="00B60EBE" w:rsidRDefault="00175774" w:rsidP="003A4822">
            <w:pPr>
              <w:rPr>
                <w:rFonts w:cs="Arial"/>
                <w:sz w:val="24"/>
                <w:szCs w:val="24"/>
              </w:rPr>
            </w:pPr>
            <w:r w:rsidRPr="00B60EBE">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B60EBE">
              <w:rPr>
                <w:rFonts w:cs="Arial"/>
                <w:sz w:val="24"/>
                <w:szCs w:val="24"/>
              </w:rPr>
              <w:t xml:space="preserve"> – захтев за издавање овог уверења може се поднети према </w:t>
            </w:r>
            <w:r w:rsidRPr="00B60EBE">
              <w:rPr>
                <w:rFonts w:cs="Arial"/>
                <w:b/>
                <w:sz w:val="24"/>
                <w:szCs w:val="24"/>
              </w:rPr>
              <w:t>месту рођења</w:t>
            </w:r>
            <w:r w:rsidRPr="00B60EBE">
              <w:rPr>
                <w:rFonts w:cs="Arial"/>
                <w:sz w:val="24"/>
                <w:szCs w:val="24"/>
              </w:rPr>
              <w:t xml:space="preserve"> или према </w:t>
            </w:r>
            <w:r w:rsidRPr="00B60EBE">
              <w:rPr>
                <w:rFonts w:cs="Arial"/>
                <w:b/>
                <w:sz w:val="24"/>
                <w:szCs w:val="24"/>
              </w:rPr>
              <w:t>месту пребивалишта</w:t>
            </w:r>
            <w:r w:rsidRPr="00B60EBE">
              <w:rPr>
                <w:rFonts w:cs="Arial"/>
                <w:sz w:val="24"/>
                <w:szCs w:val="24"/>
              </w:rPr>
              <w:t>.</w:t>
            </w:r>
          </w:p>
          <w:p w14:paraId="1B530476" w14:textId="77777777" w:rsidR="00175774" w:rsidRPr="00B60EBE" w:rsidRDefault="00175774" w:rsidP="003A4822">
            <w:pPr>
              <w:autoSpaceDE w:val="0"/>
              <w:autoSpaceDN w:val="0"/>
              <w:adjustRightInd w:val="0"/>
              <w:rPr>
                <w:rFonts w:eastAsia="Calibri" w:cs="Arial"/>
                <w:i/>
                <w:sz w:val="24"/>
                <w:szCs w:val="24"/>
              </w:rPr>
            </w:pPr>
            <w:r w:rsidRPr="00B60EBE">
              <w:rPr>
                <w:rFonts w:eastAsia="Calibri" w:cs="Arial"/>
                <w:i/>
                <w:sz w:val="24"/>
                <w:szCs w:val="24"/>
              </w:rPr>
              <w:t xml:space="preserve">Напомена: </w:t>
            </w:r>
          </w:p>
          <w:p w14:paraId="5ADED0CC" w14:textId="77777777" w:rsidR="00175774" w:rsidRPr="00B60EBE" w:rsidRDefault="00175774" w:rsidP="004862FF">
            <w:pPr>
              <w:numPr>
                <w:ilvl w:val="0"/>
                <w:numId w:val="15"/>
              </w:numPr>
              <w:tabs>
                <w:tab w:val="left" w:pos="680"/>
              </w:tabs>
              <w:snapToGrid w:val="0"/>
              <w:spacing w:before="0"/>
              <w:ind w:left="714" w:hanging="357"/>
              <w:contextualSpacing/>
              <w:jc w:val="left"/>
              <w:rPr>
                <w:rFonts w:eastAsia="Calibri" w:cs="Arial"/>
                <w:i/>
                <w:sz w:val="24"/>
                <w:szCs w:val="24"/>
              </w:rPr>
            </w:pPr>
            <w:r w:rsidRPr="00B60EBE">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0FD0936" w14:textId="77777777" w:rsidR="00175774" w:rsidRPr="00B60EBE" w:rsidRDefault="00175774" w:rsidP="004862FF">
            <w:pPr>
              <w:numPr>
                <w:ilvl w:val="0"/>
                <w:numId w:val="15"/>
              </w:numPr>
              <w:tabs>
                <w:tab w:val="left" w:pos="680"/>
              </w:tabs>
              <w:snapToGrid w:val="0"/>
              <w:spacing w:before="0"/>
              <w:ind w:left="714" w:hanging="357"/>
              <w:contextualSpacing/>
              <w:jc w:val="left"/>
              <w:rPr>
                <w:rFonts w:eastAsia="Calibri" w:cs="Arial"/>
                <w:i/>
                <w:sz w:val="24"/>
                <w:szCs w:val="24"/>
              </w:rPr>
            </w:pPr>
            <w:r w:rsidRPr="00B60EBE">
              <w:rPr>
                <w:rFonts w:eastAsia="Calibri" w:cs="Arial"/>
                <w:i/>
                <w:sz w:val="24"/>
                <w:szCs w:val="24"/>
              </w:rPr>
              <w:t>У случају да правно лице има више законских заступника, ове доказе доставити за сваког од њих</w:t>
            </w:r>
          </w:p>
          <w:p w14:paraId="7657340E" w14:textId="77777777" w:rsidR="00175774" w:rsidRPr="00B60EBE" w:rsidRDefault="00175774" w:rsidP="004862FF">
            <w:pPr>
              <w:numPr>
                <w:ilvl w:val="0"/>
                <w:numId w:val="15"/>
              </w:numPr>
              <w:tabs>
                <w:tab w:val="left" w:pos="680"/>
              </w:tabs>
              <w:snapToGrid w:val="0"/>
              <w:spacing w:before="0"/>
              <w:ind w:left="714" w:hanging="357"/>
              <w:contextualSpacing/>
              <w:jc w:val="left"/>
              <w:rPr>
                <w:rFonts w:eastAsia="Calibri" w:cs="Arial"/>
                <w:i/>
                <w:sz w:val="24"/>
                <w:szCs w:val="24"/>
              </w:rPr>
            </w:pPr>
            <w:r w:rsidRPr="00B60EBE">
              <w:rPr>
                <w:rFonts w:eastAsia="Calibri" w:cs="Arial"/>
                <w:i/>
                <w:sz w:val="24"/>
                <w:szCs w:val="24"/>
              </w:rPr>
              <w:t xml:space="preserve">У случају да понуду подноси група понуђача, ове доказе доставити за сваког </w:t>
            </w:r>
            <w:r w:rsidR="00B46D29" w:rsidRPr="00B60EBE">
              <w:rPr>
                <w:rFonts w:eastAsia="Calibri" w:cs="Arial"/>
                <w:i/>
                <w:sz w:val="24"/>
                <w:szCs w:val="24"/>
                <w:lang w:val="sr-Cyrl-CS"/>
              </w:rPr>
              <w:t>члана групе понуђача</w:t>
            </w:r>
          </w:p>
          <w:p w14:paraId="0A74FC51" w14:textId="77777777" w:rsidR="00B46D29" w:rsidRPr="00B60EBE" w:rsidRDefault="00175774" w:rsidP="004862FF">
            <w:pPr>
              <w:numPr>
                <w:ilvl w:val="0"/>
                <w:numId w:val="15"/>
              </w:numPr>
              <w:tabs>
                <w:tab w:val="left" w:pos="680"/>
              </w:tabs>
              <w:snapToGrid w:val="0"/>
              <w:spacing w:before="0"/>
              <w:ind w:left="714" w:hanging="357"/>
              <w:contextualSpacing/>
              <w:jc w:val="left"/>
              <w:rPr>
                <w:rFonts w:cs="Arial"/>
                <w:sz w:val="24"/>
                <w:szCs w:val="24"/>
              </w:rPr>
            </w:pPr>
            <w:r w:rsidRPr="00B60EBE">
              <w:rPr>
                <w:rFonts w:eastAsia="Calibri" w:cs="Arial"/>
                <w:i/>
                <w:sz w:val="24"/>
                <w:szCs w:val="24"/>
              </w:rPr>
              <w:t xml:space="preserve">У случају да понуђач подноси понуду са подизвођачем, ове доказе доставити и за </w:t>
            </w:r>
            <w:r w:rsidR="00B46D29" w:rsidRPr="00B60EBE">
              <w:rPr>
                <w:rFonts w:eastAsia="Calibri" w:cs="Arial"/>
                <w:i/>
                <w:sz w:val="24"/>
                <w:szCs w:val="24"/>
                <w:lang w:val="sr-Cyrl-CS"/>
              </w:rPr>
              <w:t xml:space="preserve">сваког </w:t>
            </w:r>
            <w:r w:rsidRPr="00B60EBE">
              <w:rPr>
                <w:rFonts w:eastAsia="Calibri" w:cs="Arial"/>
                <w:i/>
                <w:sz w:val="24"/>
                <w:szCs w:val="24"/>
              </w:rPr>
              <w:t xml:space="preserve">подизвођача </w:t>
            </w:r>
          </w:p>
          <w:p w14:paraId="45007363" w14:textId="77777777" w:rsidR="00175774" w:rsidRPr="00B60EBE" w:rsidRDefault="00175774" w:rsidP="00B46D29">
            <w:pPr>
              <w:tabs>
                <w:tab w:val="left" w:pos="680"/>
              </w:tabs>
              <w:snapToGrid w:val="0"/>
              <w:spacing w:before="0"/>
              <w:contextualSpacing/>
              <w:jc w:val="left"/>
              <w:rPr>
                <w:rFonts w:eastAsia="Calibri" w:cs="Arial"/>
                <w:sz w:val="24"/>
                <w:szCs w:val="24"/>
                <w:lang w:val="sr-Cyrl-CS"/>
              </w:rPr>
            </w:pPr>
            <w:r w:rsidRPr="00B60EBE">
              <w:rPr>
                <w:rFonts w:eastAsia="Calibri" w:cs="Arial"/>
                <w:b/>
                <w:sz w:val="24"/>
                <w:szCs w:val="24"/>
              </w:rPr>
              <w:t>Ови докази не могу бити старији од два месеца пре отварања понуда</w:t>
            </w:r>
            <w:r w:rsidRPr="00B60EBE">
              <w:rPr>
                <w:rFonts w:eastAsia="Calibri" w:cs="Arial"/>
                <w:sz w:val="24"/>
                <w:szCs w:val="24"/>
              </w:rPr>
              <w:t>.</w:t>
            </w:r>
          </w:p>
          <w:p w14:paraId="3D576D23" w14:textId="77777777" w:rsidR="00B46D29" w:rsidRPr="00B60EBE" w:rsidRDefault="00B46D29" w:rsidP="00B46D29">
            <w:pPr>
              <w:tabs>
                <w:tab w:val="left" w:pos="680"/>
              </w:tabs>
              <w:snapToGrid w:val="0"/>
              <w:spacing w:before="0"/>
              <w:contextualSpacing/>
              <w:jc w:val="left"/>
              <w:rPr>
                <w:rFonts w:cs="Arial"/>
                <w:sz w:val="24"/>
                <w:szCs w:val="24"/>
                <w:lang w:val="sr-Cyrl-CS"/>
              </w:rPr>
            </w:pPr>
          </w:p>
        </w:tc>
      </w:tr>
      <w:tr w:rsidR="00B60EBE" w:rsidRPr="00B60EBE" w14:paraId="59FD2A5B" w14:textId="77777777" w:rsidTr="00B01DDC">
        <w:trPr>
          <w:trHeight w:val="70"/>
          <w:jc w:val="center"/>
        </w:trPr>
        <w:tc>
          <w:tcPr>
            <w:tcW w:w="729" w:type="dxa"/>
            <w:vAlign w:val="center"/>
          </w:tcPr>
          <w:p w14:paraId="2A6D8EB9" w14:textId="77777777" w:rsidR="00175774" w:rsidRPr="00B60EBE" w:rsidRDefault="00175774" w:rsidP="003A4822">
            <w:pPr>
              <w:jc w:val="center"/>
              <w:rPr>
                <w:rFonts w:cs="Arial"/>
                <w:sz w:val="24"/>
                <w:szCs w:val="24"/>
              </w:rPr>
            </w:pPr>
            <w:r w:rsidRPr="00B60EBE">
              <w:rPr>
                <w:rFonts w:cs="Arial"/>
                <w:sz w:val="24"/>
                <w:szCs w:val="24"/>
              </w:rPr>
              <w:lastRenderedPageBreak/>
              <w:t>3.</w:t>
            </w:r>
          </w:p>
        </w:tc>
        <w:tc>
          <w:tcPr>
            <w:tcW w:w="9436" w:type="dxa"/>
            <w:vAlign w:val="center"/>
          </w:tcPr>
          <w:p w14:paraId="48091377" w14:textId="77777777" w:rsidR="00175774" w:rsidRPr="00B60EBE" w:rsidRDefault="00175774" w:rsidP="003A4822">
            <w:pPr>
              <w:snapToGrid w:val="0"/>
              <w:rPr>
                <w:rFonts w:cs="Arial"/>
                <w:sz w:val="24"/>
                <w:szCs w:val="24"/>
              </w:rPr>
            </w:pPr>
            <w:r w:rsidRPr="00B60EBE">
              <w:rPr>
                <w:rFonts w:cs="Arial"/>
                <w:b/>
                <w:sz w:val="24"/>
                <w:szCs w:val="24"/>
                <w:u w:val="single"/>
              </w:rPr>
              <w:t>Услов</w:t>
            </w:r>
            <w:r w:rsidRPr="00B60EBE">
              <w:rPr>
                <w:rFonts w:cs="Arial"/>
                <w:sz w:val="24"/>
                <w:szCs w:val="24"/>
                <w:u w:val="single"/>
              </w:rPr>
              <w:t>:</w:t>
            </w:r>
            <w:r w:rsidRPr="00B60EBE">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F3CA848" w14:textId="77777777" w:rsidR="00175774" w:rsidRPr="00B60EBE" w:rsidRDefault="00175774" w:rsidP="003A4822">
            <w:pPr>
              <w:autoSpaceDE w:val="0"/>
              <w:autoSpaceDN w:val="0"/>
              <w:adjustRightInd w:val="0"/>
              <w:rPr>
                <w:rFonts w:cs="Arial"/>
                <w:b/>
                <w:sz w:val="24"/>
                <w:szCs w:val="24"/>
                <w:u w:val="single"/>
              </w:rPr>
            </w:pPr>
            <w:r w:rsidRPr="00B60EBE">
              <w:rPr>
                <w:rFonts w:cs="Arial"/>
                <w:b/>
                <w:sz w:val="24"/>
                <w:szCs w:val="24"/>
                <w:u w:val="single"/>
              </w:rPr>
              <w:t>Доказ:</w:t>
            </w:r>
          </w:p>
          <w:p w14:paraId="751082C8" w14:textId="77777777" w:rsidR="00175774" w:rsidRPr="00B60EBE" w:rsidRDefault="00175774" w:rsidP="003A4822">
            <w:pPr>
              <w:snapToGrid w:val="0"/>
              <w:rPr>
                <w:rFonts w:eastAsia="Calibri" w:cs="Arial"/>
                <w:sz w:val="24"/>
                <w:szCs w:val="24"/>
                <w:lang w:val="ru-RU"/>
              </w:rPr>
            </w:pPr>
            <w:r w:rsidRPr="00B60EBE">
              <w:rPr>
                <w:rFonts w:eastAsia="Calibri" w:cs="Arial"/>
                <w:sz w:val="24"/>
                <w:szCs w:val="24"/>
                <w:lang w:val="ru-RU"/>
              </w:rPr>
              <w:t xml:space="preserve">- </w:t>
            </w:r>
            <w:r w:rsidRPr="00B60EBE">
              <w:rPr>
                <w:rFonts w:eastAsia="Calibri" w:cs="Arial"/>
                <w:b/>
                <w:sz w:val="24"/>
                <w:szCs w:val="24"/>
                <w:lang w:val="ru-RU"/>
              </w:rPr>
              <w:t xml:space="preserve">за правно лице, предузетнике и физичка лица: </w:t>
            </w:r>
          </w:p>
          <w:p w14:paraId="15762E71" w14:textId="77777777" w:rsidR="00175774" w:rsidRPr="00B60EBE" w:rsidRDefault="00175774" w:rsidP="003A4822">
            <w:pPr>
              <w:snapToGrid w:val="0"/>
              <w:rPr>
                <w:rFonts w:eastAsia="Calibri" w:cs="Arial"/>
                <w:sz w:val="24"/>
                <w:szCs w:val="24"/>
                <w:lang w:val="ru-RU"/>
              </w:rPr>
            </w:pPr>
            <w:r w:rsidRPr="00B60EBE">
              <w:rPr>
                <w:rFonts w:eastAsia="Calibri" w:cs="Arial"/>
                <w:b/>
                <w:sz w:val="24"/>
                <w:szCs w:val="24"/>
                <w:lang w:val="ru-RU"/>
              </w:rPr>
              <w:t>1.</w:t>
            </w:r>
            <w:r w:rsidR="00473B15" w:rsidRPr="00B60EBE">
              <w:rPr>
                <w:rFonts w:eastAsia="Calibri" w:cs="Arial"/>
                <w:b/>
                <w:sz w:val="24"/>
                <w:szCs w:val="24"/>
              </w:rPr>
              <w:t xml:space="preserve"> </w:t>
            </w:r>
            <w:r w:rsidRPr="00B60EBE">
              <w:rPr>
                <w:rFonts w:eastAsia="Calibri" w:cs="Arial"/>
                <w:b/>
                <w:sz w:val="24"/>
                <w:szCs w:val="24"/>
                <w:lang w:val="ru-RU"/>
              </w:rPr>
              <w:t>Уверење Пореске управе</w:t>
            </w:r>
            <w:r w:rsidRPr="00B60EBE">
              <w:rPr>
                <w:rFonts w:eastAsia="Calibri" w:cs="Arial"/>
                <w:sz w:val="24"/>
                <w:szCs w:val="24"/>
                <w:lang w:val="ru-RU"/>
              </w:rPr>
              <w:t xml:space="preserve"> Министарства финансија да је измирио доспеле </w:t>
            </w:r>
            <w:r w:rsidRPr="00B60EBE">
              <w:rPr>
                <w:rFonts w:cs="Arial"/>
                <w:sz w:val="24"/>
                <w:szCs w:val="24"/>
                <w:lang w:val="ru-RU"/>
              </w:rPr>
              <w:t xml:space="preserve">порезе и доприносе </w:t>
            </w:r>
            <w:r w:rsidRPr="00B60EBE">
              <w:rPr>
                <w:rFonts w:eastAsia="Calibri" w:cs="Arial"/>
                <w:b/>
                <w:sz w:val="24"/>
                <w:szCs w:val="24"/>
                <w:u w:val="single"/>
                <w:lang w:val="ru-RU"/>
              </w:rPr>
              <w:t>и</w:t>
            </w:r>
          </w:p>
          <w:p w14:paraId="71E05B39" w14:textId="77777777" w:rsidR="00175774" w:rsidRPr="00B60EBE" w:rsidRDefault="00175774" w:rsidP="003A4822">
            <w:pPr>
              <w:rPr>
                <w:rFonts w:cs="Arial"/>
                <w:sz w:val="24"/>
                <w:szCs w:val="24"/>
                <w:lang w:val="ru-RU"/>
              </w:rPr>
            </w:pPr>
            <w:r w:rsidRPr="00B60EBE">
              <w:rPr>
                <w:rFonts w:eastAsia="Calibri" w:cs="Arial"/>
                <w:b/>
                <w:sz w:val="24"/>
                <w:szCs w:val="24"/>
                <w:lang w:val="ru-RU"/>
              </w:rPr>
              <w:t>2.</w:t>
            </w:r>
            <w:r w:rsidR="00473B15" w:rsidRPr="00B60EBE">
              <w:rPr>
                <w:rFonts w:eastAsia="Calibri" w:cs="Arial"/>
                <w:b/>
                <w:sz w:val="24"/>
                <w:szCs w:val="24"/>
              </w:rPr>
              <w:t xml:space="preserve"> </w:t>
            </w:r>
            <w:r w:rsidRPr="00B60EBE">
              <w:rPr>
                <w:rFonts w:eastAsia="Calibri" w:cs="Arial"/>
                <w:b/>
                <w:sz w:val="24"/>
                <w:szCs w:val="24"/>
                <w:lang w:val="ru-RU"/>
              </w:rPr>
              <w:t xml:space="preserve">Уверење Управе јавних прихода </w:t>
            </w:r>
            <w:r w:rsidR="00B24BAB" w:rsidRPr="00B60EBE">
              <w:rPr>
                <w:rFonts w:eastAsia="Calibri" w:cs="Arial"/>
                <w:b/>
                <w:sz w:val="24"/>
                <w:szCs w:val="24"/>
                <w:lang w:val="ru-RU"/>
              </w:rPr>
              <w:t>локалне самоуправе (</w:t>
            </w:r>
            <w:r w:rsidRPr="00B60EBE">
              <w:rPr>
                <w:rFonts w:eastAsia="Calibri" w:cs="Arial"/>
                <w:b/>
                <w:sz w:val="24"/>
                <w:szCs w:val="24"/>
                <w:lang w:val="ru-RU"/>
              </w:rPr>
              <w:t>града, односно општине</w:t>
            </w:r>
            <w:r w:rsidR="00B24BAB" w:rsidRPr="00B60EBE">
              <w:rPr>
                <w:rFonts w:cs="Arial"/>
                <w:sz w:val="24"/>
                <w:szCs w:val="24"/>
                <w:lang w:val="ru-RU"/>
              </w:rPr>
              <w:t xml:space="preserve">) </w:t>
            </w:r>
            <w:r w:rsidRPr="00B60EBE">
              <w:rPr>
                <w:rFonts w:cs="Arial"/>
                <w:sz w:val="24"/>
                <w:szCs w:val="24"/>
                <w:lang w:val="ru-RU"/>
              </w:rPr>
              <w:t>према месту седишта пореског обвезника правног лица</w:t>
            </w:r>
            <w:r w:rsidR="00B24BAB" w:rsidRPr="00B60EBE">
              <w:rPr>
                <w:rFonts w:cs="Arial"/>
                <w:sz w:val="24"/>
                <w:szCs w:val="24"/>
                <w:lang w:val="ru-RU"/>
              </w:rPr>
              <w:t xml:space="preserve"> и предузетника</w:t>
            </w:r>
            <w:r w:rsidRPr="00B60EBE">
              <w:rPr>
                <w:rFonts w:cs="Arial"/>
                <w:sz w:val="24"/>
                <w:szCs w:val="24"/>
                <w:lang w:val="ru-RU"/>
              </w:rPr>
              <w:t xml:space="preserve">, односно према пребивалишту физичког лица, </w:t>
            </w:r>
            <w:r w:rsidRPr="00B60EBE">
              <w:rPr>
                <w:rFonts w:eastAsia="Calibri" w:cs="Arial"/>
                <w:sz w:val="24"/>
                <w:szCs w:val="24"/>
                <w:lang w:val="ru-RU"/>
              </w:rPr>
              <w:t xml:space="preserve">да је измирио обавезе по основу изворних локалних јавних прихода </w:t>
            </w:r>
          </w:p>
          <w:p w14:paraId="4718800F" w14:textId="77777777" w:rsidR="00175774" w:rsidRPr="00B60EBE" w:rsidRDefault="00175774" w:rsidP="003A4822">
            <w:pPr>
              <w:ind w:right="122"/>
              <w:rPr>
                <w:rFonts w:cs="Arial"/>
                <w:sz w:val="24"/>
                <w:szCs w:val="24"/>
                <w:lang w:val="ru-RU"/>
              </w:rPr>
            </w:pPr>
            <w:r w:rsidRPr="00B60EBE">
              <w:rPr>
                <w:rFonts w:cs="Arial"/>
                <w:sz w:val="24"/>
                <w:szCs w:val="24"/>
                <w:lang w:val="ru-RU"/>
              </w:rPr>
              <w:t>Напомена:</w:t>
            </w:r>
          </w:p>
          <w:p w14:paraId="11F59E16" w14:textId="77777777" w:rsidR="00175774" w:rsidRPr="00B60EBE" w:rsidRDefault="00B24BAB" w:rsidP="004862F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B60EBE">
              <w:rPr>
                <w:rFonts w:eastAsia="TimesNewRomanPSMT" w:cs="Arial"/>
                <w:i/>
                <w:sz w:val="24"/>
                <w:szCs w:val="24"/>
              </w:rPr>
              <w:t>Уколико локална (општи</w:t>
            </w:r>
            <w:r w:rsidR="00175774" w:rsidRPr="00B60EBE">
              <w:rPr>
                <w:rFonts w:eastAsia="TimesNewRomanPSMT" w:cs="Arial"/>
                <w:i/>
                <w:sz w:val="24"/>
                <w:szCs w:val="24"/>
              </w:rPr>
              <w:t>н</w:t>
            </w:r>
            <w:r w:rsidRPr="00B60EBE">
              <w:rPr>
                <w:rFonts w:eastAsia="TimesNewRomanPSMT" w:cs="Arial"/>
                <w:i/>
                <w:sz w:val="24"/>
                <w:szCs w:val="24"/>
                <w:lang w:val="sr-Cyrl-CS"/>
              </w:rPr>
              <w:t>с</w:t>
            </w:r>
            <w:r w:rsidR="00175774" w:rsidRPr="00B60EBE">
              <w:rPr>
                <w:rFonts w:eastAsia="TimesNewRomanPSMT" w:cs="Arial"/>
                <w:i/>
                <w:sz w:val="24"/>
                <w:szCs w:val="24"/>
              </w:rPr>
              <w:t>ка) управа</w:t>
            </w:r>
            <w:r w:rsidRPr="00B60EBE">
              <w:rPr>
                <w:rFonts w:eastAsia="TimesNewRomanPSMT" w:cs="Arial"/>
                <w:i/>
                <w:sz w:val="24"/>
                <w:szCs w:val="24"/>
                <w:lang w:val="sr-Cyrl-CS"/>
              </w:rPr>
              <w:t xml:space="preserve"> јавних приход</w:t>
            </w:r>
            <w:r w:rsidR="00175774" w:rsidRPr="00B60EBE">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60EBE">
              <w:rPr>
                <w:rFonts w:eastAsia="TimesNewRomanPSMT" w:cs="Arial"/>
                <w:i/>
                <w:sz w:val="24"/>
                <w:szCs w:val="24"/>
                <w:lang w:val="sr-Cyrl-CS"/>
              </w:rPr>
              <w:t xml:space="preserve">јавних прихода </w:t>
            </w:r>
            <w:r w:rsidR="00175774" w:rsidRPr="00B60EBE">
              <w:rPr>
                <w:rFonts w:eastAsia="TimesNewRomanPSMT" w:cs="Arial"/>
                <w:i/>
                <w:sz w:val="24"/>
                <w:szCs w:val="24"/>
              </w:rPr>
              <w:t xml:space="preserve">приложи и потврде </w:t>
            </w:r>
            <w:r w:rsidRPr="00B60EBE">
              <w:rPr>
                <w:rFonts w:eastAsia="TimesNewRomanPSMT" w:cs="Arial"/>
                <w:i/>
                <w:sz w:val="24"/>
                <w:szCs w:val="24"/>
                <w:lang w:val="sr-Cyrl-CS"/>
              </w:rPr>
              <w:t xml:space="preserve">тих </w:t>
            </w:r>
            <w:r w:rsidR="00175774" w:rsidRPr="00B60EBE">
              <w:rPr>
                <w:rFonts w:eastAsia="TimesNewRomanPSMT" w:cs="Arial"/>
                <w:i/>
                <w:sz w:val="24"/>
                <w:szCs w:val="24"/>
              </w:rPr>
              <w:t>осталих лок</w:t>
            </w:r>
            <w:r w:rsidRPr="00B60EBE">
              <w:rPr>
                <w:rFonts w:eastAsia="TimesNewRomanPSMT" w:cs="Arial"/>
                <w:i/>
                <w:sz w:val="24"/>
                <w:szCs w:val="24"/>
                <w:lang w:val="sr-Cyrl-CS"/>
              </w:rPr>
              <w:t>а</w:t>
            </w:r>
            <w:r w:rsidR="00175774" w:rsidRPr="00B60EBE">
              <w:rPr>
                <w:rFonts w:eastAsia="TimesNewRomanPSMT" w:cs="Arial"/>
                <w:i/>
                <w:sz w:val="24"/>
                <w:szCs w:val="24"/>
              </w:rPr>
              <w:t xml:space="preserve">лних органа/организација/установа </w:t>
            </w:r>
          </w:p>
          <w:p w14:paraId="16BE7548" w14:textId="77777777" w:rsidR="00175774" w:rsidRPr="00B60EBE" w:rsidRDefault="00175774" w:rsidP="004862F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B60EBE">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B60EBE">
              <w:rPr>
                <w:rFonts w:eastAsia="TimesNewRomanPSMT" w:cs="Arial"/>
                <w:b/>
                <w:i/>
                <w:sz w:val="24"/>
                <w:szCs w:val="24"/>
              </w:rPr>
              <w:t>у</w:t>
            </w:r>
            <w:r w:rsidRPr="00B60EBE">
              <w:rPr>
                <w:rFonts w:eastAsia="Calibri" w:cs="Arial"/>
                <w:b/>
                <w:i/>
                <w:sz w:val="24"/>
                <w:szCs w:val="24"/>
                <w:lang w:val="ru-RU"/>
              </w:rPr>
              <w:t>верење Агенције за приватизацију да се налази у поступку приватизације</w:t>
            </w:r>
          </w:p>
          <w:p w14:paraId="23A602FB" w14:textId="77777777" w:rsidR="00175774" w:rsidRPr="00B60EBE" w:rsidRDefault="00175774" w:rsidP="004862FF">
            <w:pPr>
              <w:numPr>
                <w:ilvl w:val="0"/>
                <w:numId w:val="11"/>
              </w:numPr>
              <w:tabs>
                <w:tab w:val="left" w:pos="680"/>
              </w:tabs>
              <w:snapToGrid w:val="0"/>
              <w:spacing w:before="0"/>
              <w:ind w:hanging="357"/>
              <w:contextualSpacing/>
              <w:jc w:val="left"/>
              <w:rPr>
                <w:rFonts w:eastAsia="Calibri" w:cs="Arial"/>
                <w:i/>
                <w:sz w:val="24"/>
                <w:szCs w:val="24"/>
              </w:rPr>
            </w:pPr>
            <w:r w:rsidRPr="00B60EBE">
              <w:rPr>
                <w:rFonts w:eastAsia="Calibri" w:cs="Arial"/>
                <w:i/>
                <w:sz w:val="24"/>
                <w:szCs w:val="24"/>
              </w:rPr>
              <w:t>У случају да понуду подноси група понуђача, ове доказе доставити за сваког учесника из групе</w:t>
            </w:r>
          </w:p>
          <w:p w14:paraId="32CD1706" w14:textId="77777777" w:rsidR="00175774" w:rsidRPr="00B60EBE" w:rsidRDefault="00175774" w:rsidP="004862FF">
            <w:pPr>
              <w:numPr>
                <w:ilvl w:val="0"/>
                <w:numId w:val="14"/>
              </w:numPr>
              <w:tabs>
                <w:tab w:val="left" w:pos="680"/>
              </w:tabs>
              <w:snapToGrid w:val="0"/>
              <w:spacing w:before="0"/>
              <w:contextualSpacing/>
              <w:jc w:val="left"/>
              <w:rPr>
                <w:rFonts w:cs="Arial"/>
                <w:sz w:val="24"/>
                <w:szCs w:val="24"/>
              </w:rPr>
            </w:pPr>
            <w:r w:rsidRPr="00B60EBE">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F911BB" w14:textId="77777777" w:rsidR="00175774" w:rsidRPr="00B60EBE" w:rsidRDefault="00175774" w:rsidP="003A4822">
            <w:pPr>
              <w:tabs>
                <w:tab w:val="left" w:pos="680"/>
              </w:tabs>
              <w:snapToGrid w:val="0"/>
              <w:contextualSpacing/>
              <w:rPr>
                <w:rFonts w:eastAsia="Calibri" w:cs="Arial"/>
                <w:sz w:val="24"/>
                <w:szCs w:val="24"/>
              </w:rPr>
            </w:pPr>
            <w:r w:rsidRPr="00B60EBE">
              <w:rPr>
                <w:rFonts w:eastAsia="Calibri" w:cs="Arial"/>
                <w:b/>
                <w:sz w:val="24"/>
                <w:szCs w:val="24"/>
              </w:rPr>
              <w:t xml:space="preserve">Ови докази не могу бити старији од два месеца </w:t>
            </w:r>
            <w:r w:rsidR="00B24BAB" w:rsidRPr="00B60EBE">
              <w:rPr>
                <w:rFonts w:eastAsia="Calibri" w:cs="Arial"/>
                <w:b/>
                <w:sz w:val="24"/>
                <w:szCs w:val="24"/>
                <w:lang w:val="sr-Cyrl-CS"/>
              </w:rPr>
              <w:t>пре</w:t>
            </w:r>
            <w:r w:rsidRPr="00B60EBE">
              <w:rPr>
                <w:rFonts w:eastAsia="Calibri" w:cs="Arial"/>
                <w:b/>
                <w:sz w:val="24"/>
                <w:szCs w:val="24"/>
              </w:rPr>
              <w:t xml:space="preserve"> отварања понуда</w:t>
            </w:r>
            <w:r w:rsidRPr="00B60EBE">
              <w:rPr>
                <w:rFonts w:eastAsia="Calibri" w:cs="Arial"/>
                <w:sz w:val="24"/>
                <w:szCs w:val="24"/>
              </w:rPr>
              <w:t>.</w:t>
            </w:r>
          </w:p>
          <w:p w14:paraId="6E29F086" w14:textId="77777777" w:rsidR="00175774" w:rsidRPr="00B60EBE" w:rsidRDefault="00175774" w:rsidP="003A4822">
            <w:pPr>
              <w:tabs>
                <w:tab w:val="left" w:pos="680"/>
              </w:tabs>
              <w:snapToGrid w:val="0"/>
              <w:contextualSpacing/>
              <w:rPr>
                <w:rFonts w:cs="Arial"/>
                <w:i/>
                <w:sz w:val="24"/>
                <w:szCs w:val="24"/>
              </w:rPr>
            </w:pPr>
          </w:p>
        </w:tc>
      </w:tr>
      <w:tr w:rsidR="00B60EBE" w:rsidRPr="00B60EBE" w14:paraId="4B0BB535" w14:textId="77777777" w:rsidTr="00B01DDC">
        <w:trPr>
          <w:trHeight w:val="4490"/>
          <w:jc w:val="center"/>
        </w:trPr>
        <w:tc>
          <w:tcPr>
            <w:tcW w:w="729" w:type="dxa"/>
            <w:vAlign w:val="center"/>
          </w:tcPr>
          <w:p w14:paraId="604EDD2B" w14:textId="77777777" w:rsidR="00175774" w:rsidRPr="00B60EBE" w:rsidRDefault="00175774" w:rsidP="003A4822">
            <w:pPr>
              <w:jc w:val="center"/>
              <w:rPr>
                <w:rFonts w:cs="Arial"/>
                <w:sz w:val="24"/>
                <w:szCs w:val="24"/>
              </w:rPr>
            </w:pPr>
            <w:r w:rsidRPr="00B60EBE">
              <w:rPr>
                <w:rFonts w:cs="Arial"/>
                <w:sz w:val="24"/>
                <w:szCs w:val="24"/>
              </w:rPr>
              <w:lastRenderedPageBreak/>
              <w:t xml:space="preserve">4. </w:t>
            </w:r>
          </w:p>
        </w:tc>
        <w:tc>
          <w:tcPr>
            <w:tcW w:w="9436" w:type="dxa"/>
          </w:tcPr>
          <w:p w14:paraId="4C879AFA" w14:textId="77777777" w:rsidR="00175774" w:rsidRPr="00B60EBE" w:rsidRDefault="00175774" w:rsidP="003A4822">
            <w:pPr>
              <w:snapToGrid w:val="0"/>
              <w:rPr>
                <w:rFonts w:cs="Arial"/>
                <w:sz w:val="24"/>
                <w:szCs w:val="24"/>
              </w:rPr>
            </w:pPr>
            <w:r w:rsidRPr="00B60EBE">
              <w:rPr>
                <w:rFonts w:cs="Arial"/>
                <w:b/>
                <w:sz w:val="24"/>
                <w:szCs w:val="24"/>
                <w:u w:val="single"/>
              </w:rPr>
              <w:t>Услов:</w:t>
            </w:r>
            <w:r w:rsidR="002318BC" w:rsidRPr="00B60EBE">
              <w:rPr>
                <w:rFonts w:cs="Arial"/>
                <w:b/>
                <w:sz w:val="24"/>
                <w:szCs w:val="24"/>
                <w:u w:val="single"/>
              </w:rPr>
              <w:t xml:space="preserve"> </w:t>
            </w:r>
            <w:r w:rsidRPr="00B60EB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951594B" w14:textId="77777777" w:rsidR="00175774" w:rsidRPr="00B60EBE" w:rsidRDefault="00175774" w:rsidP="002318BC">
            <w:pPr>
              <w:autoSpaceDE w:val="0"/>
              <w:autoSpaceDN w:val="0"/>
              <w:adjustRightInd w:val="0"/>
              <w:rPr>
                <w:rFonts w:cs="Arial"/>
                <w:b/>
                <w:sz w:val="24"/>
                <w:szCs w:val="24"/>
                <w:u w:val="single"/>
              </w:rPr>
            </w:pPr>
            <w:r w:rsidRPr="00B60EBE">
              <w:rPr>
                <w:rFonts w:cs="Arial"/>
                <w:b/>
                <w:sz w:val="24"/>
                <w:szCs w:val="24"/>
                <w:u w:val="single"/>
              </w:rPr>
              <w:t>Доказ:</w:t>
            </w:r>
            <w:r w:rsidR="002318BC" w:rsidRPr="00B60EBE">
              <w:rPr>
                <w:rFonts w:cs="Arial"/>
                <w:b/>
                <w:sz w:val="24"/>
                <w:szCs w:val="24"/>
                <w:u w:val="single"/>
              </w:rPr>
              <w:t xml:space="preserve"> </w:t>
            </w:r>
            <w:r w:rsidRPr="00B60EBE">
              <w:rPr>
                <w:rFonts w:cs="Arial"/>
                <w:sz w:val="24"/>
                <w:szCs w:val="24"/>
              </w:rPr>
              <w:t>Потписан и оверен Образац изјаве на основу члана 75. став 2. З</w:t>
            </w:r>
            <w:r w:rsidR="00476563" w:rsidRPr="00B60EBE">
              <w:rPr>
                <w:rFonts w:cs="Arial"/>
                <w:sz w:val="24"/>
                <w:szCs w:val="24"/>
                <w:lang w:val="sr-Cyrl-RS"/>
              </w:rPr>
              <w:t xml:space="preserve">акона </w:t>
            </w:r>
            <w:r w:rsidR="00756179" w:rsidRPr="00B60EBE">
              <w:rPr>
                <w:rFonts w:cs="Arial"/>
                <w:sz w:val="24"/>
                <w:szCs w:val="24"/>
              </w:rPr>
              <w:t xml:space="preserve">(Образац </w:t>
            </w:r>
            <w:r w:rsidR="00705AED" w:rsidRPr="00B60EBE">
              <w:rPr>
                <w:rFonts w:cs="Arial"/>
                <w:sz w:val="24"/>
                <w:szCs w:val="24"/>
                <w:lang w:val="sr-Cyrl-RS"/>
              </w:rPr>
              <w:t>4</w:t>
            </w:r>
            <w:r w:rsidRPr="00B60EBE">
              <w:rPr>
                <w:rFonts w:cs="Arial"/>
                <w:sz w:val="24"/>
                <w:szCs w:val="24"/>
              </w:rPr>
              <w:t>)</w:t>
            </w:r>
          </w:p>
          <w:p w14:paraId="10DB3803" w14:textId="77777777" w:rsidR="005E487E" w:rsidRPr="00B60EBE" w:rsidRDefault="00175774" w:rsidP="003A4822">
            <w:pPr>
              <w:snapToGrid w:val="0"/>
              <w:rPr>
                <w:rFonts w:cs="Arial"/>
                <w:sz w:val="24"/>
                <w:szCs w:val="24"/>
                <w:lang w:val="sr-Cyrl-CS"/>
              </w:rPr>
            </w:pPr>
            <w:r w:rsidRPr="00B60EBE">
              <w:rPr>
                <w:rFonts w:cs="Arial"/>
                <w:i/>
                <w:sz w:val="24"/>
                <w:szCs w:val="24"/>
              </w:rPr>
              <w:t>Напомена:</w:t>
            </w:r>
          </w:p>
          <w:p w14:paraId="4500938C" w14:textId="77777777" w:rsidR="005E487E" w:rsidRPr="00B60EBE" w:rsidRDefault="00175774" w:rsidP="004862FF">
            <w:pPr>
              <w:numPr>
                <w:ilvl w:val="0"/>
                <w:numId w:val="16"/>
              </w:numPr>
              <w:snapToGrid w:val="0"/>
              <w:rPr>
                <w:rFonts w:cs="Arial"/>
                <w:i/>
                <w:sz w:val="24"/>
                <w:szCs w:val="24"/>
                <w:lang w:val="sr-Cyrl-CS"/>
              </w:rPr>
            </w:pPr>
            <w:r w:rsidRPr="00B60EBE">
              <w:rPr>
                <w:rFonts w:cs="Arial"/>
                <w:i/>
                <w:sz w:val="24"/>
                <w:szCs w:val="24"/>
              </w:rPr>
              <w:t xml:space="preserve">Изјава мора да буде потписана од стране овалшћеног лица </w:t>
            </w:r>
            <w:r w:rsidR="005E487E" w:rsidRPr="00B60EBE">
              <w:rPr>
                <w:rFonts w:cs="Arial"/>
                <w:i/>
                <w:sz w:val="24"/>
                <w:szCs w:val="24"/>
                <w:lang w:val="sr-Cyrl-CS"/>
              </w:rPr>
              <w:t>за заступање понуђача</w:t>
            </w:r>
            <w:r w:rsidRPr="00B60EBE">
              <w:rPr>
                <w:rFonts w:cs="Arial"/>
                <w:i/>
                <w:sz w:val="24"/>
                <w:szCs w:val="24"/>
              </w:rPr>
              <w:t xml:space="preserve"> и оверена печатом. </w:t>
            </w:r>
          </w:p>
          <w:p w14:paraId="40DBCB1C" w14:textId="2F766789" w:rsidR="005E487E" w:rsidRPr="00B60EBE" w:rsidRDefault="00175774" w:rsidP="004862FF">
            <w:pPr>
              <w:numPr>
                <w:ilvl w:val="0"/>
                <w:numId w:val="16"/>
              </w:numPr>
              <w:snapToGrid w:val="0"/>
              <w:rPr>
                <w:rFonts w:cs="Arial"/>
                <w:i/>
                <w:sz w:val="24"/>
                <w:szCs w:val="24"/>
              </w:rPr>
            </w:pPr>
            <w:r w:rsidRPr="00B60EBE">
              <w:rPr>
                <w:rFonts w:cs="Arial"/>
                <w:i/>
                <w:sz w:val="24"/>
                <w:szCs w:val="24"/>
              </w:rPr>
              <w:t xml:space="preserve">Уколико понуду подноси група понуђача Изјава мора бити </w:t>
            </w:r>
            <w:r w:rsidR="005E487E" w:rsidRPr="00B60EBE">
              <w:rPr>
                <w:rFonts w:cs="Arial"/>
                <w:i/>
                <w:sz w:val="24"/>
                <w:szCs w:val="24"/>
                <w:lang w:val="sr-Cyrl-CS"/>
              </w:rPr>
              <w:t>достављена за сваког члана групе понуђача. Изјава мора бити</w:t>
            </w:r>
            <w:r w:rsidRPr="00B60EBE">
              <w:rPr>
                <w:rFonts w:cs="Arial"/>
                <w:i/>
                <w:sz w:val="24"/>
                <w:szCs w:val="24"/>
              </w:rPr>
              <w:t xml:space="preserve"> потписана од стране овлашћеног лица </w:t>
            </w:r>
            <w:r w:rsidR="005E487E" w:rsidRPr="00B60EBE">
              <w:rPr>
                <w:rFonts w:cs="Arial"/>
                <w:i/>
                <w:sz w:val="24"/>
                <w:szCs w:val="24"/>
                <w:lang w:val="sr-Cyrl-CS"/>
              </w:rPr>
              <w:t xml:space="preserve">за заступање </w:t>
            </w:r>
            <w:r w:rsidRPr="00B60EBE">
              <w:rPr>
                <w:rFonts w:cs="Arial"/>
                <w:i/>
                <w:sz w:val="24"/>
                <w:szCs w:val="24"/>
              </w:rPr>
              <w:t xml:space="preserve">понуђача из групе понуђача и оверена печатом.  </w:t>
            </w:r>
          </w:p>
        </w:tc>
      </w:tr>
      <w:tr w:rsidR="00BA6BA5" w:rsidRPr="00B60EBE" w14:paraId="25D14E92" w14:textId="77777777" w:rsidTr="00B813B5">
        <w:trPr>
          <w:trHeight w:val="895"/>
          <w:jc w:val="center"/>
        </w:trPr>
        <w:tc>
          <w:tcPr>
            <w:tcW w:w="10165" w:type="dxa"/>
            <w:gridSpan w:val="2"/>
            <w:vAlign w:val="center"/>
          </w:tcPr>
          <w:p w14:paraId="0F6EAB5F" w14:textId="1B085962" w:rsidR="00BA6BA5" w:rsidRPr="00BA6BA5" w:rsidRDefault="00BA6BA5" w:rsidP="00BA6BA5">
            <w:pPr>
              <w:rPr>
                <w:rFonts w:cs="Arial"/>
                <w:sz w:val="24"/>
                <w:szCs w:val="24"/>
                <w:u w:val="single"/>
              </w:rPr>
            </w:pPr>
            <w:r w:rsidRPr="00BA6BA5">
              <w:rPr>
                <w:rFonts w:cs="Arial"/>
                <w:sz w:val="24"/>
                <w:szCs w:val="24"/>
              </w:rPr>
              <w:t xml:space="preserve">Обавезни услови за учешће у поступку јавне набавке из члана 75. </w:t>
            </w:r>
            <w:r w:rsidRPr="00BA6BA5">
              <w:rPr>
                <w:rFonts w:cs="Arial"/>
                <w:sz w:val="24"/>
                <w:szCs w:val="24"/>
                <w:lang w:val="sr-Cyrl-RS"/>
              </w:rPr>
              <w:t xml:space="preserve">, као и докази о њиховој испуњености су исти за </w:t>
            </w:r>
            <w:r>
              <w:rPr>
                <w:rFonts w:cs="Arial"/>
                <w:sz w:val="24"/>
                <w:szCs w:val="24"/>
                <w:lang w:val="sr-Cyrl-RS"/>
              </w:rPr>
              <w:t>свих пет</w:t>
            </w:r>
            <w:r w:rsidRPr="00BA6BA5">
              <w:rPr>
                <w:rFonts w:cs="Arial"/>
                <w:sz w:val="24"/>
                <w:szCs w:val="24"/>
                <w:lang w:val="sr-Cyrl-RS"/>
              </w:rPr>
              <w:t xml:space="preserve"> партиј</w:t>
            </w:r>
            <w:r>
              <w:rPr>
                <w:rFonts w:cs="Arial"/>
                <w:sz w:val="24"/>
                <w:szCs w:val="24"/>
                <w:lang w:val="sr-Cyrl-RS"/>
              </w:rPr>
              <w:t>а</w:t>
            </w:r>
            <w:r w:rsidRPr="00BA6BA5">
              <w:rPr>
                <w:rFonts w:cs="Arial"/>
                <w:sz w:val="24"/>
                <w:szCs w:val="24"/>
                <w:lang w:val="sr-Cyrl-RS"/>
              </w:rPr>
              <w:t>.</w:t>
            </w:r>
          </w:p>
          <w:p w14:paraId="0703549A" w14:textId="77777777" w:rsidR="00BA6BA5" w:rsidRPr="00B60EBE" w:rsidRDefault="00BA6BA5" w:rsidP="003A4822">
            <w:pPr>
              <w:snapToGrid w:val="0"/>
              <w:rPr>
                <w:rFonts w:cs="Arial"/>
                <w:b/>
                <w:sz w:val="24"/>
                <w:szCs w:val="24"/>
                <w:u w:val="single"/>
              </w:rPr>
            </w:pPr>
          </w:p>
        </w:tc>
      </w:tr>
      <w:tr w:rsidR="00B60EBE" w:rsidRPr="00B60EBE" w14:paraId="73290D01" w14:textId="77777777" w:rsidTr="0036161E">
        <w:trPr>
          <w:trHeight w:val="944"/>
          <w:jc w:val="center"/>
        </w:trPr>
        <w:tc>
          <w:tcPr>
            <w:tcW w:w="729" w:type="dxa"/>
            <w:vAlign w:val="center"/>
          </w:tcPr>
          <w:p w14:paraId="1B338966" w14:textId="4C1FC2CB" w:rsidR="00175774" w:rsidRPr="00B60EBE" w:rsidRDefault="00175774" w:rsidP="003A4822">
            <w:pPr>
              <w:jc w:val="center"/>
              <w:rPr>
                <w:rFonts w:cs="Arial"/>
                <w:sz w:val="24"/>
                <w:szCs w:val="24"/>
                <w:lang w:val="sr-Cyrl-RS"/>
              </w:rPr>
            </w:pPr>
          </w:p>
        </w:tc>
        <w:tc>
          <w:tcPr>
            <w:tcW w:w="9436" w:type="dxa"/>
          </w:tcPr>
          <w:p w14:paraId="232ACB0C" w14:textId="77777777" w:rsidR="00175774" w:rsidRPr="00B60EBE" w:rsidRDefault="00175774" w:rsidP="003A4822">
            <w:pPr>
              <w:ind w:right="-180"/>
              <w:jc w:val="center"/>
              <w:rPr>
                <w:rFonts w:cs="Arial"/>
                <w:b/>
                <w:i/>
                <w:sz w:val="24"/>
                <w:szCs w:val="24"/>
              </w:rPr>
            </w:pPr>
            <w:r w:rsidRPr="00B60EBE">
              <w:rPr>
                <w:rFonts w:cs="Arial"/>
                <w:b/>
                <w:sz w:val="24"/>
                <w:szCs w:val="24"/>
              </w:rPr>
              <w:t xml:space="preserve">4.2  ДОДАТНИ УСЛОВИ </w:t>
            </w:r>
          </w:p>
          <w:p w14:paraId="44AE70C5" w14:textId="59D15BD9" w:rsidR="00175774" w:rsidRPr="0016004E" w:rsidRDefault="00175774" w:rsidP="0016004E">
            <w:pPr>
              <w:snapToGrid w:val="0"/>
              <w:jc w:val="center"/>
              <w:rPr>
                <w:rFonts w:cs="Arial"/>
                <w:b/>
                <w:sz w:val="24"/>
                <w:szCs w:val="24"/>
                <w:lang w:val="sr-Cyrl-RS"/>
              </w:rPr>
            </w:pPr>
            <w:r w:rsidRPr="00B60EBE">
              <w:rPr>
                <w:rFonts w:cs="Arial"/>
                <w:b/>
                <w:sz w:val="24"/>
                <w:szCs w:val="24"/>
              </w:rPr>
              <w:t>ЗА УЧЕШЋЕ У ПОСТУПКУ ЈАВНЕ НАБАВКЕ ИЗ ЧЛАНА 76. З</w:t>
            </w:r>
            <w:r w:rsidR="005C7CDE" w:rsidRPr="00B60EBE">
              <w:rPr>
                <w:rFonts w:cs="Arial"/>
                <w:b/>
                <w:sz w:val="24"/>
                <w:szCs w:val="24"/>
                <w:lang w:val="sr-Cyrl-RS"/>
              </w:rPr>
              <w:t>АКОНА</w:t>
            </w:r>
          </w:p>
        </w:tc>
      </w:tr>
      <w:tr w:rsidR="00175774" w:rsidRPr="00B60EBE" w14:paraId="40E208E4" w14:textId="77777777" w:rsidTr="00B01DDC">
        <w:trPr>
          <w:trHeight w:val="1070"/>
          <w:jc w:val="center"/>
        </w:trPr>
        <w:tc>
          <w:tcPr>
            <w:tcW w:w="729" w:type="dxa"/>
            <w:vAlign w:val="center"/>
          </w:tcPr>
          <w:p w14:paraId="08E4DE98" w14:textId="1FA14F9A" w:rsidR="00175774" w:rsidRPr="00B60EBE" w:rsidRDefault="001A68EF" w:rsidP="003A4822">
            <w:pPr>
              <w:jc w:val="center"/>
              <w:rPr>
                <w:rFonts w:cs="Arial"/>
                <w:sz w:val="24"/>
                <w:szCs w:val="24"/>
                <w:lang w:val="sr-Cyrl-RS"/>
              </w:rPr>
            </w:pPr>
            <w:r>
              <w:rPr>
                <w:rFonts w:cs="Arial"/>
                <w:sz w:val="24"/>
                <w:szCs w:val="24"/>
              </w:rPr>
              <w:t>5</w:t>
            </w:r>
            <w:r w:rsidR="00CF4CC0">
              <w:rPr>
                <w:rFonts w:cs="Arial"/>
                <w:sz w:val="24"/>
                <w:szCs w:val="24"/>
                <w:lang w:val="sr-Cyrl-RS"/>
              </w:rPr>
              <w:t>.</w:t>
            </w:r>
          </w:p>
        </w:tc>
        <w:tc>
          <w:tcPr>
            <w:tcW w:w="9436" w:type="dxa"/>
          </w:tcPr>
          <w:p w14:paraId="5A60A553" w14:textId="77777777" w:rsidR="001A68EF" w:rsidRPr="001A68EF" w:rsidRDefault="001A68EF" w:rsidP="001A68EF">
            <w:pPr>
              <w:suppressAutoHyphens/>
              <w:spacing w:before="60" w:after="200" w:line="100" w:lineRule="atLeast"/>
              <w:ind w:left="765"/>
              <w:contextualSpacing/>
              <w:jc w:val="left"/>
              <w:rPr>
                <w:rFonts w:ascii="Calibri" w:eastAsia="Calibri" w:hAnsi="Calibri" w:cs="Arial"/>
                <w:b/>
                <w:sz w:val="24"/>
                <w:szCs w:val="24"/>
                <w:lang w:val="sr-Cyrl-CS" w:eastAsia="sr-Cyrl-CS"/>
              </w:rPr>
            </w:pPr>
            <w:r w:rsidRPr="001A68EF">
              <w:rPr>
                <w:rFonts w:eastAsia="Calibri" w:cs="Arial"/>
                <w:b/>
                <w:sz w:val="24"/>
                <w:szCs w:val="24"/>
                <w:lang w:val="sr-Cyrl-CS" w:eastAsia="sr-Cyrl-CS"/>
              </w:rPr>
              <w:t>Технички капацитет (партија 1., 2., 3., 4. и 5)</w:t>
            </w:r>
            <w:r w:rsidRPr="001A68EF">
              <w:rPr>
                <w:rFonts w:ascii="Calibri" w:eastAsia="Calibri" w:hAnsi="Calibri" w:cs="Arial"/>
                <w:b/>
                <w:sz w:val="24"/>
                <w:szCs w:val="24"/>
                <w:lang w:val="sr-Cyrl-CS" w:eastAsia="sr-Cyrl-CS"/>
              </w:rPr>
              <w:t>:</w:t>
            </w:r>
          </w:p>
          <w:p w14:paraId="48B34901" w14:textId="77777777" w:rsidR="001A68EF" w:rsidRPr="001A68EF" w:rsidRDefault="001A68EF" w:rsidP="001A68EF">
            <w:pPr>
              <w:suppressAutoHyphens/>
              <w:spacing w:before="60" w:line="100" w:lineRule="atLeast"/>
              <w:jc w:val="left"/>
              <w:rPr>
                <w:rFonts w:cs="Arial"/>
                <w:b/>
                <w:sz w:val="24"/>
                <w:szCs w:val="24"/>
                <w:lang w:val="sr-Cyrl-CS" w:eastAsia="sr-Cyrl-CS"/>
              </w:rPr>
            </w:pPr>
            <w:r w:rsidRPr="001A68EF">
              <w:rPr>
                <w:rFonts w:cs="Arial"/>
                <w:b/>
                <w:sz w:val="24"/>
                <w:szCs w:val="24"/>
                <w:lang w:val="sr-Cyrl-CS" w:eastAsia="sr-Cyrl-CS"/>
              </w:rPr>
              <w:t>Услов:</w:t>
            </w:r>
          </w:p>
          <w:p w14:paraId="21047BC3"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RS"/>
              </w:rPr>
              <w:t xml:space="preserve">Да понуђач поседује најмање </w:t>
            </w:r>
            <w:r w:rsidRPr="001A68EF">
              <w:rPr>
                <w:rFonts w:cs="Arial"/>
              </w:rPr>
              <w:t xml:space="preserve">1 возило </w:t>
            </w:r>
            <w:r w:rsidRPr="001A68EF">
              <w:rPr>
                <w:rFonts w:cs="Arial"/>
                <w:lang w:val="sr-Cyrl-CS"/>
              </w:rPr>
              <w:t>у власништву или закупу</w:t>
            </w:r>
          </w:p>
          <w:p w14:paraId="440CBDDC" w14:textId="77777777" w:rsidR="001A68EF" w:rsidRPr="001A68EF" w:rsidRDefault="001A68EF" w:rsidP="001A68EF">
            <w:pPr>
              <w:autoSpaceDE w:val="0"/>
              <w:autoSpaceDN w:val="0"/>
              <w:adjustRightInd w:val="0"/>
              <w:rPr>
                <w:rFonts w:cs="Arial"/>
                <w:b/>
                <w:u w:val="single"/>
              </w:rPr>
            </w:pPr>
            <w:r w:rsidRPr="001A68EF">
              <w:rPr>
                <w:rFonts w:cs="Arial"/>
                <w:lang w:eastAsia="sr-Cyrl-CS"/>
              </w:rPr>
              <w:t xml:space="preserve"> </w:t>
            </w:r>
            <w:r w:rsidRPr="001A68EF">
              <w:rPr>
                <w:rFonts w:eastAsia="Arial Unicode MS" w:cs="Arial"/>
                <w:b/>
                <w:kern w:val="1"/>
                <w:u w:val="single"/>
                <w:lang w:eastAsia="ar-SA"/>
              </w:rPr>
              <w:t>Доказ:</w:t>
            </w:r>
          </w:p>
          <w:p w14:paraId="37DC687B"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CS"/>
              </w:rPr>
              <w:t>Ф</w:t>
            </w:r>
            <w:r w:rsidRPr="001A68EF">
              <w:rPr>
                <w:rFonts w:cs="Arial"/>
              </w:rPr>
              <w:t>отокопија саобраћајних дозвола и одштампани подаци очитаних саобраћајних дозвола; фотокопија важећих полиса осигурања за возила у власништву или фотокопије уговора о лизингу или закупу.</w:t>
            </w:r>
          </w:p>
          <w:p w14:paraId="1DA0FC12" w14:textId="77777777" w:rsidR="001A68EF" w:rsidRPr="001A68EF" w:rsidRDefault="001A68EF" w:rsidP="001A68EF">
            <w:pPr>
              <w:suppressAutoHyphens/>
              <w:spacing w:before="60" w:line="100" w:lineRule="atLeast"/>
              <w:jc w:val="left"/>
              <w:rPr>
                <w:rFonts w:cs="Arial"/>
                <w:b/>
                <w:sz w:val="24"/>
                <w:szCs w:val="24"/>
                <w:lang w:val="sr-Cyrl-CS" w:eastAsia="sr-Cyrl-CS"/>
              </w:rPr>
            </w:pPr>
            <w:r w:rsidRPr="001A68EF">
              <w:rPr>
                <w:rFonts w:cs="Arial"/>
                <w:b/>
                <w:sz w:val="24"/>
                <w:szCs w:val="24"/>
                <w:lang w:val="sr-Cyrl-CS" w:eastAsia="sr-Cyrl-CS"/>
              </w:rPr>
              <w:t>Услов:</w:t>
            </w:r>
          </w:p>
          <w:p w14:paraId="43F2F9A8"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RS"/>
              </w:rPr>
              <w:t>Да понуђач поседује сервисни простор</w:t>
            </w:r>
            <w:r w:rsidRPr="001A68EF">
              <w:rPr>
                <w:rFonts w:cs="Arial"/>
              </w:rPr>
              <w:t xml:space="preserve"> </w:t>
            </w:r>
            <w:r w:rsidRPr="001A68EF">
              <w:rPr>
                <w:rFonts w:cs="Arial"/>
                <w:lang w:val="sr-Cyrl-CS"/>
              </w:rPr>
              <w:t>у власништву или закупу, а на територији Републике Србије</w:t>
            </w:r>
          </w:p>
          <w:p w14:paraId="5B6087EF" w14:textId="77777777" w:rsidR="001A68EF" w:rsidRPr="001A68EF" w:rsidRDefault="001A68EF" w:rsidP="001A68EF">
            <w:pPr>
              <w:autoSpaceDE w:val="0"/>
              <w:autoSpaceDN w:val="0"/>
              <w:adjustRightInd w:val="0"/>
              <w:rPr>
                <w:rFonts w:cs="Arial"/>
                <w:b/>
                <w:u w:val="single"/>
              </w:rPr>
            </w:pPr>
            <w:r w:rsidRPr="001A68EF">
              <w:rPr>
                <w:rFonts w:cs="Arial"/>
                <w:lang w:eastAsia="sr-Cyrl-CS"/>
              </w:rPr>
              <w:t xml:space="preserve"> </w:t>
            </w:r>
            <w:r w:rsidRPr="001A68EF">
              <w:rPr>
                <w:rFonts w:eastAsia="Arial Unicode MS" w:cs="Arial"/>
                <w:b/>
                <w:kern w:val="1"/>
                <w:u w:val="single"/>
                <w:lang w:eastAsia="ar-SA"/>
              </w:rPr>
              <w:t>Доказ:</w:t>
            </w:r>
          </w:p>
          <w:p w14:paraId="214BB6DD"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CS"/>
              </w:rPr>
              <w:t>Извод из АПР-а, власнички лист или уговор о купопродаји уколико је сервисни простор у власништву понуђача или уговор о закупу уколико је сервисни простор у закупу понуђача</w:t>
            </w:r>
          </w:p>
          <w:p w14:paraId="557D3EE0" w14:textId="26565DFE" w:rsidR="00204445" w:rsidRPr="00BA6BA5" w:rsidRDefault="00204445" w:rsidP="004862FF">
            <w:pPr>
              <w:numPr>
                <w:ilvl w:val="0"/>
                <w:numId w:val="27"/>
              </w:numPr>
              <w:autoSpaceDE w:val="0"/>
              <w:autoSpaceDN w:val="0"/>
              <w:adjustRightInd w:val="0"/>
              <w:spacing w:before="0"/>
              <w:rPr>
                <w:rFonts w:cs="Arial"/>
                <w:sz w:val="24"/>
                <w:szCs w:val="24"/>
              </w:rPr>
            </w:pPr>
          </w:p>
        </w:tc>
      </w:tr>
      <w:tr w:rsidR="00E94B58" w:rsidRPr="00B60EBE" w14:paraId="38F17A54" w14:textId="77777777" w:rsidTr="00B01DDC">
        <w:trPr>
          <w:trHeight w:val="1070"/>
          <w:jc w:val="center"/>
        </w:trPr>
        <w:tc>
          <w:tcPr>
            <w:tcW w:w="729" w:type="dxa"/>
            <w:vAlign w:val="center"/>
          </w:tcPr>
          <w:p w14:paraId="76B13993" w14:textId="15C7C52D" w:rsidR="00E94B58" w:rsidRPr="00B60EBE" w:rsidRDefault="00D83BAE" w:rsidP="003A4822">
            <w:pPr>
              <w:jc w:val="center"/>
              <w:rPr>
                <w:rFonts w:cs="Arial"/>
                <w:sz w:val="24"/>
                <w:szCs w:val="24"/>
                <w:lang w:val="sr-Cyrl-RS"/>
              </w:rPr>
            </w:pPr>
            <w:r>
              <w:rPr>
                <w:rFonts w:cs="Arial"/>
                <w:sz w:val="24"/>
                <w:szCs w:val="24"/>
              </w:rPr>
              <w:t>6</w:t>
            </w:r>
            <w:r w:rsidR="00E94B58">
              <w:rPr>
                <w:rFonts w:cs="Arial"/>
                <w:sz w:val="24"/>
                <w:szCs w:val="24"/>
                <w:lang w:val="sr-Cyrl-RS"/>
              </w:rPr>
              <w:t>.</w:t>
            </w:r>
          </w:p>
        </w:tc>
        <w:tc>
          <w:tcPr>
            <w:tcW w:w="9436" w:type="dxa"/>
          </w:tcPr>
          <w:p w14:paraId="4DA2DE5B" w14:textId="77777777" w:rsidR="001A68EF" w:rsidRPr="001A68EF" w:rsidRDefault="001A68EF" w:rsidP="001A68EF">
            <w:pPr>
              <w:suppressAutoHyphens/>
              <w:spacing w:before="60" w:after="200" w:line="100" w:lineRule="atLeast"/>
              <w:contextualSpacing/>
              <w:jc w:val="left"/>
              <w:rPr>
                <w:rFonts w:ascii="Calibri" w:eastAsia="Calibri" w:hAnsi="Calibri" w:cs="Arial"/>
                <w:b/>
                <w:sz w:val="24"/>
                <w:szCs w:val="24"/>
                <w:lang w:val="sr-Cyrl-CS" w:eastAsia="sr-Cyrl-CS"/>
              </w:rPr>
            </w:pPr>
            <w:r w:rsidRPr="001A68EF">
              <w:rPr>
                <w:rFonts w:eastAsia="Calibri" w:cs="Arial"/>
                <w:b/>
                <w:sz w:val="24"/>
                <w:szCs w:val="24"/>
                <w:lang w:val="sr-Cyrl-CS" w:eastAsia="sr-Cyrl-CS"/>
              </w:rPr>
              <w:t>Пословни капацитет (партија 1., 2., 3., 4. и 5)</w:t>
            </w:r>
            <w:r w:rsidRPr="001A68EF">
              <w:rPr>
                <w:rFonts w:ascii="Calibri" w:eastAsia="Calibri" w:hAnsi="Calibri" w:cs="Arial"/>
                <w:b/>
                <w:sz w:val="24"/>
                <w:szCs w:val="24"/>
                <w:lang w:val="sr-Cyrl-CS" w:eastAsia="sr-Cyrl-CS"/>
              </w:rPr>
              <w:t>:</w:t>
            </w:r>
          </w:p>
          <w:p w14:paraId="7C393002" w14:textId="77777777" w:rsidR="001A68EF" w:rsidRPr="001A68EF" w:rsidRDefault="001A68EF" w:rsidP="001A68EF">
            <w:pPr>
              <w:suppressAutoHyphens/>
              <w:spacing w:before="60" w:line="100" w:lineRule="atLeast"/>
              <w:jc w:val="left"/>
              <w:rPr>
                <w:rFonts w:cs="Arial"/>
                <w:b/>
                <w:sz w:val="24"/>
                <w:szCs w:val="24"/>
                <w:lang w:val="sr-Cyrl-CS" w:eastAsia="sr-Cyrl-CS"/>
              </w:rPr>
            </w:pPr>
            <w:r w:rsidRPr="001A68EF">
              <w:rPr>
                <w:rFonts w:cs="Arial"/>
                <w:b/>
                <w:sz w:val="24"/>
                <w:szCs w:val="24"/>
                <w:lang w:val="sr-Cyrl-CS" w:eastAsia="sr-Cyrl-CS"/>
              </w:rPr>
              <w:t>Услов:</w:t>
            </w:r>
          </w:p>
          <w:p w14:paraId="38F3AC98" w14:textId="1685FB40" w:rsidR="001A68EF" w:rsidRPr="001A68EF" w:rsidRDefault="001A68EF" w:rsidP="001A68EF">
            <w:pPr>
              <w:autoSpaceDE w:val="0"/>
              <w:autoSpaceDN w:val="0"/>
              <w:adjustRightInd w:val="0"/>
              <w:spacing w:before="0"/>
              <w:rPr>
                <w:rFonts w:cs="Arial"/>
              </w:rPr>
            </w:pPr>
            <w:r w:rsidRPr="001A68EF">
              <w:rPr>
                <w:rFonts w:cs="Arial"/>
                <w:lang w:val="sr-Cyrl-RS"/>
              </w:rPr>
              <w:t>Да понуђач поседује важеће сертификате за следеће стандарде (без обзира д</w:t>
            </w:r>
            <w:r>
              <w:rPr>
                <w:rFonts w:cs="Arial"/>
              </w:rPr>
              <w:t>a</w:t>
            </w:r>
            <w:r w:rsidRPr="001A68EF">
              <w:rPr>
                <w:rFonts w:cs="Arial"/>
                <w:lang w:val="sr-Cyrl-RS"/>
              </w:rPr>
              <w:t xml:space="preserve"> али понуду подноси за једну или више партија):</w:t>
            </w:r>
          </w:p>
          <w:p w14:paraId="77312466"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RS"/>
              </w:rPr>
              <w:t xml:space="preserve">ИСО 9001, </w:t>
            </w:r>
          </w:p>
          <w:p w14:paraId="334E4D73"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RS"/>
              </w:rPr>
              <w:t xml:space="preserve">ИСО 27001, </w:t>
            </w:r>
          </w:p>
          <w:p w14:paraId="5DFDF9EF"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RS"/>
              </w:rPr>
              <w:t>ИСО 20000-1</w:t>
            </w:r>
          </w:p>
          <w:p w14:paraId="736A38C3" w14:textId="77777777" w:rsidR="001A68EF" w:rsidRPr="001A68EF" w:rsidRDefault="001A68EF" w:rsidP="004862FF">
            <w:pPr>
              <w:numPr>
                <w:ilvl w:val="0"/>
                <w:numId w:val="27"/>
              </w:numPr>
              <w:autoSpaceDE w:val="0"/>
              <w:autoSpaceDN w:val="0"/>
              <w:adjustRightInd w:val="0"/>
              <w:spacing w:before="0"/>
              <w:rPr>
                <w:rFonts w:cs="Arial"/>
              </w:rPr>
            </w:pPr>
            <w:r w:rsidRPr="001A68EF">
              <w:rPr>
                <w:rFonts w:cs="Arial"/>
                <w:lang w:val="sr-Cyrl-RS"/>
              </w:rPr>
              <w:lastRenderedPageBreak/>
              <w:t>ИСО 22301</w:t>
            </w:r>
          </w:p>
          <w:p w14:paraId="4D10831B" w14:textId="77777777" w:rsidR="001A68EF" w:rsidRPr="001A68EF" w:rsidRDefault="001A68EF" w:rsidP="001A68EF">
            <w:pPr>
              <w:autoSpaceDE w:val="0"/>
              <w:autoSpaceDN w:val="0"/>
              <w:adjustRightInd w:val="0"/>
              <w:rPr>
                <w:rFonts w:cs="Arial"/>
                <w:b/>
                <w:u w:val="single"/>
              </w:rPr>
            </w:pPr>
            <w:r w:rsidRPr="001A68EF">
              <w:rPr>
                <w:rFonts w:cs="Arial"/>
                <w:lang w:eastAsia="sr-Cyrl-CS"/>
              </w:rPr>
              <w:t xml:space="preserve"> </w:t>
            </w:r>
            <w:r w:rsidRPr="001A68EF">
              <w:rPr>
                <w:rFonts w:eastAsia="Arial Unicode MS" w:cs="Arial"/>
                <w:b/>
                <w:kern w:val="1"/>
                <w:u w:val="single"/>
                <w:lang w:eastAsia="ar-SA"/>
              </w:rPr>
              <w:t>Доказ:</w:t>
            </w:r>
          </w:p>
          <w:p w14:paraId="0D827CCD" w14:textId="77777777" w:rsidR="001A68EF" w:rsidRPr="001A68EF" w:rsidRDefault="001A68EF" w:rsidP="001A68EF">
            <w:pPr>
              <w:autoSpaceDE w:val="0"/>
              <w:autoSpaceDN w:val="0"/>
              <w:adjustRightInd w:val="0"/>
              <w:spacing w:before="0"/>
              <w:ind w:left="720"/>
              <w:rPr>
                <w:rFonts w:cs="Arial"/>
                <w:lang w:val="sr-Cyrl-RS"/>
              </w:rPr>
            </w:pPr>
            <w:r w:rsidRPr="001A68EF">
              <w:rPr>
                <w:rFonts w:cs="Arial"/>
                <w:lang w:val="sr-Cyrl-CS"/>
              </w:rPr>
              <w:t>Ф</w:t>
            </w:r>
            <w:r w:rsidRPr="001A68EF">
              <w:rPr>
                <w:rFonts w:cs="Arial"/>
              </w:rPr>
              <w:t xml:space="preserve">отокопија </w:t>
            </w:r>
            <w:r w:rsidRPr="001A68EF">
              <w:rPr>
                <w:rFonts w:cs="Arial"/>
                <w:lang w:val="sr-Cyrl-RS"/>
              </w:rPr>
              <w:t>важећих сертификата који се захтевају</w:t>
            </w:r>
          </w:p>
          <w:p w14:paraId="61FA7DB7" w14:textId="77777777" w:rsidR="001A68EF" w:rsidRPr="001A68EF" w:rsidRDefault="001A68EF" w:rsidP="001A68EF">
            <w:pPr>
              <w:suppressAutoHyphens/>
              <w:spacing w:before="60" w:line="100" w:lineRule="atLeast"/>
              <w:jc w:val="left"/>
              <w:rPr>
                <w:rFonts w:cs="Arial"/>
                <w:b/>
                <w:sz w:val="24"/>
                <w:szCs w:val="24"/>
                <w:lang w:val="sr-Cyrl-CS" w:eastAsia="sr-Cyrl-CS"/>
              </w:rPr>
            </w:pPr>
            <w:r w:rsidRPr="001A68EF">
              <w:rPr>
                <w:rFonts w:cs="Arial"/>
                <w:b/>
                <w:sz w:val="24"/>
                <w:szCs w:val="24"/>
                <w:lang w:val="sr-Cyrl-CS" w:eastAsia="sr-Cyrl-CS"/>
              </w:rPr>
              <w:t>Услов (осим ѕа партију 4):</w:t>
            </w:r>
          </w:p>
          <w:p w14:paraId="61B5CCFD" w14:textId="77777777" w:rsidR="001A68EF" w:rsidRPr="001A68EF" w:rsidRDefault="001A68EF" w:rsidP="001A68EF">
            <w:pPr>
              <w:autoSpaceDE w:val="0"/>
              <w:autoSpaceDN w:val="0"/>
              <w:adjustRightInd w:val="0"/>
              <w:spacing w:before="0"/>
              <w:rPr>
                <w:rFonts w:cs="Arial"/>
              </w:rPr>
            </w:pPr>
            <w:r w:rsidRPr="001A68EF">
              <w:rPr>
                <w:rFonts w:cs="Arial"/>
                <w:lang w:val="sr-Cyrl-RS"/>
              </w:rPr>
              <w:t>Да је понуђач овлашћени сервисни партнер произвођача опреме која је предмет одржавања у зависности за коју партију понуђач подноси понуду</w:t>
            </w:r>
          </w:p>
          <w:p w14:paraId="3434E627" w14:textId="77777777" w:rsidR="001A68EF" w:rsidRPr="001A68EF" w:rsidRDefault="001A68EF" w:rsidP="001A68EF">
            <w:pPr>
              <w:autoSpaceDE w:val="0"/>
              <w:autoSpaceDN w:val="0"/>
              <w:adjustRightInd w:val="0"/>
              <w:rPr>
                <w:rFonts w:cs="Arial"/>
                <w:b/>
                <w:u w:val="single"/>
              </w:rPr>
            </w:pPr>
            <w:r w:rsidRPr="001A68EF">
              <w:rPr>
                <w:rFonts w:eastAsia="Arial Unicode MS" w:cs="Arial"/>
                <w:b/>
                <w:kern w:val="1"/>
                <w:u w:val="single"/>
                <w:lang w:eastAsia="ar-SA"/>
              </w:rPr>
              <w:t>Доказ:</w:t>
            </w:r>
          </w:p>
          <w:p w14:paraId="6C6E301F" w14:textId="77777777" w:rsidR="001A68EF" w:rsidRPr="001A68EF" w:rsidRDefault="001A68EF" w:rsidP="001A68EF">
            <w:pPr>
              <w:autoSpaceDE w:val="0"/>
              <w:autoSpaceDN w:val="0"/>
              <w:adjustRightInd w:val="0"/>
              <w:spacing w:before="0"/>
              <w:ind w:left="720"/>
              <w:rPr>
                <w:rFonts w:cs="Arial"/>
              </w:rPr>
            </w:pPr>
            <w:r w:rsidRPr="001A68EF">
              <w:rPr>
                <w:rFonts w:cs="Arial"/>
                <w:lang w:val="sr-Cyrl-CS"/>
              </w:rPr>
              <w:t xml:space="preserve">Потврда произвођача опреме или локалне канцеларије произвођача опреме за територију Републике Србије из које с еможе видети да је понуђач </w:t>
            </w:r>
            <w:r w:rsidRPr="001A68EF">
              <w:rPr>
                <w:rFonts w:cs="Arial"/>
                <w:lang w:val="sr-Cyrl-RS"/>
              </w:rPr>
              <w:t>овлашћени сервисни партнер произвођача опреме која је предмет одржавања. Потврда мора бити насловљена на наручиоца и референцирана на предметну јавну набавку и партију за коју понуђач подноси понуду</w:t>
            </w:r>
          </w:p>
          <w:p w14:paraId="07FABB56" w14:textId="57570A77" w:rsidR="00C64783" w:rsidRPr="00C64783" w:rsidRDefault="00C64783" w:rsidP="00C64783">
            <w:pPr>
              <w:suppressAutoHyphens/>
              <w:spacing w:before="60" w:line="100" w:lineRule="atLeast"/>
              <w:jc w:val="left"/>
              <w:rPr>
                <w:rFonts w:cs="Arial"/>
                <w:b/>
                <w:lang w:val="sr-Cyrl-CS" w:eastAsia="sr-Cyrl-CS"/>
              </w:rPr>
            </w:pPr>
          </w:p>
        </w:tc>
      </w:tr>
      <w:tr w:rsidR="00E56944" w:rsidRPr="00B60EBE" w14:paraId="61830567" w14:textId="77777777" w:rsidTr="0016004E">
        <w:trPr>
          <w:trHeight w:val="2303"/>
          <w:jc w:val="center"/>
        </w:trPr>
        <w:tc>
          <w:tcPr>
            <w:tcW w:w="729" w:type="dxa"/>
            <w:vAlign w:val="center"/>
          </w:tcPr>
          <w:p w14:paraId="69F2E03F" w14:textId="698319D3" w:rsidR="00E56944" w:rsidRPr="00B60EBE" w:rsidRDefault="00D83BAE" w:rsidP="003A4822">
            <w:pPr>
              <w:jc w:val="center"/>
              <w:rPr>
                <w:rFonts w:cs="Arial"/>
                <w:sz w:val="24"/>
                <w:szCs w:val="24"/>
                <w:lang w:val="sr-Cyrl-RS"/>
              </w:rPr>
            </w:pPr>
            <w:r>
              <w:rPr>
                <w:rFonts w:cs="Arial"/>
                <w:sz w:val="24"/>
                <w:szCs w:val="24"/>
              </w:rPr>
              <w:lastRenderedPageBreak/>
              <w:t>7</w:t>
            </w:r>
            <w:r w:rsidR="00E56944">
              <w:rPr>
                <w:rFonts w:cs="Arial"/>
                <w:sz w:val="24"/>
                <w:szCs w:val="24"/>
                <w:lang w:val="sr-Cyrl-RS"/>
              </w:rPr>
              <w:t>.</w:t>
            </w:r>
          </w:p>
        </w:tc>
        <w:tc>
          <w:tcPr>
            <w:tcW w:w="9436" w:type="dxa"/>
          </w:tcPr>
          <w:p w14:paraId="7E7C205D" w14:textId="77777777" w:rsidR="001A68EF" w:rsidRPr="001A68EF" w:rsidRDefault="001A68EF" w:rsidP="001A68EF">
            <w:pPr>
              <w:suppressAutoHyphens/>
              <w:spacing w:before="60" w:after="200" w:line="100" w:lineRule="atLeast"/>
              <w:contextualSpacing/>
              <w:jc w:val="left"/>
              <w:rPr>
                <w:rFonts w:ascii="Calibri" w:eastAsia="Calibri" w:hAnsi="Calibri" w:cs="Arial"/>
                <w:b/>
                <w:sz w:val="24"/>
                <w:szCs w:val="24"/>
                <w:lang w:val="sr-Cyrl-CS" w:eastAsia="sr-Cyrl-CS"/>
              </w:rPr>
            </w:pPr>
            <w:r w:rsidRPr="001A68EF">
              <w:rPr>
                <w:rFonts w:eastAsia="Calibri" w:cs="Arial"/>
                <w:b/>
                <w:sz w:val="24"/>
                <w:szCs w:val="24"/>
                <w:lang w:val="sr-Cyrl-CS" w:eastAsia="sr-Cyrl-CS"/>
              </w:rPr>
              <w:t>Кадровски капацитет</w:t>
            </w:r>
          </w:p>
          <w:p w14:paraId="7AF28E69" w14:textId="77777777" w:rsidR="001A68EF" w:rsidRPr="001A68EF" w:rsidRDefault="001A68EF" w:rsidP="001A68EF">
            <w:pPr>
              <w:suppressAutoHyphens/>
              <w:spacing w:before="60" w:line="100" w:lineRule="atLeast"/>
              <w:jc w:val="left"/>
              <w:rPr>
                <w:rFonts w:cs="Arial"/>
                <w:b/>
                <w:sz w:val="24"/>
                <w:szCs w:val="24"/>
                <w:lang w:val="sr-Cyrl-CS" w:eastAsia="sr-Cyrl-CS"/>
              </w:rPr>
            </w:pPr>
            <w:r w:rsidRPr="001A68EF">
              <w:rPr>
                <w:rFonts w:cs="Arial"/>
                <w:b/>
                <w:sz w:val="24"/>
                <w:szCs w:val="24"/>
                <w:lang w:val="sr-Cyrl-CS" w:eastAsia="sr-Cyrl-CS"/>
              </w:rPr>
              <w:t>Услов:</w:t>
            </w:r>
          </w:p>
          <w:p w14:paraId="464E5173" w14:textId="23238472" w:rsidR="001A68EF" w:rsidRPr="001A68EF" w:rsidRDefault="00B813B5" w:rsidP="001A68EF">
            <w:pPr>
              <w:autoSpaceDE w:val="0"/>
              <w:autoSpaceDN w:val="0"/>
              <w:adjustRightInd w:val="0"/>
              <w:spacing w:before="0"/>
              <w:rPr>
                <w:rFonts w:cs="Arial"/>
                <w:lang w:val="sr-Cyrl-RS"/>
              </w:rPr>
            </w:pPr>
            <w:r>
              <w:rPr>
                <w:rFonts w:cs="Arial"/>
                <w:lang w:val="sr-Cyrl-RS"/>
              </w:rPr>
              <w:t xml:space="preserve"> П</w:t>
            </w:r>
            <w:r w:rsidR="001A68EF" w:rsidRPr="001A68EF">
              <w:rPr>
                <w:rFonts w:cs="Arial"/>
                <w:lang w:val="sr-Cyrl-RS"/>
              </w:rPr>
              <w:t>онуђач мора да има стално запослене или радно ангажоване сертификоване сервисере за одржавање предметне опреме и то:</w:t>
            </w:r>
          </w:p>
          <w:p w14:paraId="459773A1" w14:textId="77777777" w:rsidR="001A68EF" w:rsidRPr="001A68EF" w:rsidRDefault="001A68EF" w:rsidP="001A68EF">
            <w:pPr>
              <w:autoSpaceDE w:val="0"/>
              <w:autoSpaceDN w:val="0"/>
              <w:adjustRightInd w:val="0"/>
              <w:spacing w:before="0"/>
              <w:rPr>
                <w:rFonts w:cs="Arial"/>
                <w:lang w:val="sr-Cyrl-RS"/>
              </w:rPr>
            </w:pPr>
          </w:p>
          <w:p w14:paraId="5E3BD2EF" w14:textId="77777777" w:rsidR="001A68EF" w:rsidRPr="001A68EF" w:rsidRDefault="001A68EF" w:rsidP="001A68EF">
            <w:pPr>
              <w:autoSpaceDE w:val="0"/>
              <w:autoSpaceDN w:val="0"/>
              <w:adjustRightInd w:val="0"/>
              <w:spacing w:before="0"/>
              <w:rPr>
                <w:rFonts w:cs="Arial"/>
                <w:lang w:val="sr-Cyrl-RS"/>
              </w:rPr>
            </w:pPr>
            <w:r w:rsidRPr="001A68EF">
              <w:rPr>
                <w:rFonts w:cs="Arial"/>
                <w:lang w:val="sr-Cyrl-RS"/>
              </w:rPr>
              <w:t xml:space="preserve">За партију 1 најмање 4 сертификована сервисера за ''НEWLET PACKARD'' опрему, најмање 2 сертификована сервисера за </w:t>
            </w:r>
            <w:r w:rsidRPr="001A68EF">
              <w:rPr>
                <w:rFonts w:cs="Arial"/>
              </w:rPr>
              <w:t xml:space="preserve">FUJITSU </w:t>
            </w:r>
            <w:r w:rsidRPr="001A68EF">
              <w:rPr>
                <w:rFonts w:cs="Arial"/>
                <w:lang w:val="sr-Cyrl-RS"/>
              </w:rPr>
              <w:t xml:space="preserve">опрему, најмање 2 сертификована сервисера за </w:t>
            </w:r>
            <w:r w:rsidRPr="001A68EF">
              <w:rPr>
                <w:rFonts w:cs="Arial"/>
                <w:lang w:val="sr-Latn-RS"/>
              </w:rPr>
              <w:t xml:space="preserve">LENOVО опрему, најмање 2 сертификована сервисера за </w:t>
            </w:r>
            <w:r w:rsidRPr="001A68EF">
              <w:rPr>
                <w:rFonts w:cs="Arial"/>
              </w:rPr>
              <w:t xml:space="preserve">DELL </w:t>
            </w:r>
            <w:r w:rsidRPr="001A68EF">
              <w:rPr>
                <w:rFonts w:cs="Arial"/>
                <w:lang w:val="sr-Cyrl-RS"/>
              </w:rPr>
              <w:t>опрему</w:t>
            </w:r>
          </w:p>
          <w:p w14:paraId="381806CC" w14:textId="77777777" w:rsidR="001A68EF" w:rsidRPr="001A68EF" w:rsidRDefault="001A68EF" w:rsidP="001A68EF">
            <w:pPr>
              <w:autoSpaceDE w:val="0"/>
              <w:autoSpaceDN w:val="0"/>
              <w:adjustRightInd w:val="0"/>
              <w:spacing w:before="0"/>
              <w:rPr>
                <w:rFonts w:cs="Arial"/>
                <w:lang w:val="sr-Cyrl-RS"/>
              </w:rPr>
            </w:pPr>
          </w:p>
          <w:p w14:paraId="0CC99023" w14:textId="77777777" w:rsidR="001A68EF" w:rsidRPr="001A68EF" w:rsidRDefault="001A68EF" w:rsidP="001A68EF">
            <w:pPr>
              <w:autoSpaceDE w:val="0"/>
              <w:autoSpaceDN w:val="0"/>
              <w:adjustRightInd w:val="0"/>
              <w:spacing w:before="0"/>
              <w:rPr>
                <w:rFonts w:cs="Arial"/>
                <w:lang w:val="sr-Cyrl-RS"/>
              </w:rPr>
            </w:pPr>
            <w:r w:rsidRPr="001A68EF">
              <w:rPr>
                <w:rFonts w:cs="Arial"/>
                <w:lang w:val="sr-Cyrl-RS"/>
              </w:rPr>
              <w:t xml:space="preserve">За партију 2 најмање 2 сертификована сервисера за ''НEWLET PACKARD'' опрему, најмање 2 сертификована сервисера за </w:t>
            </w:r>
            <w:r w:rsidRPr="001A68EF">
              <w:rPr>
                <w:rFonts w:cs="Arial"/>
              </w:rPr>
              <w:t xml:space="preserve">FUJITSU </w:t>
            </w:r>
            <w:r w:rsidRPr="001A68EF">
              <w:rPr>
                <w:rFonts w:cs="Arial"/>
                <w:lang w:val="sr-Cyrl-RS"/>
              </w:rPr>
              <w:t xml:space="preserve">опрему, најмање 2 сертификована сервисера за </w:t>
            </w:r>
            <w:r w:rsidRPr="001A68EF">
              <w:rPr>
                <w:rFonts w:cs="Arial"/>
                <w:lang w:val="sr-Latn-RS"/>
              </w:rPr>
              <w:t xml:space="preserve">LENOVО опрему, најмање 2 сертификована сервисера за </w:t>
            </w:r>
            <w:r w:rsidRPr="001A68EF">
              <w:rPr>
                <w:rFonts w:cs="Arial"/>
              </w:rPr>
              <w:t xml:space="preserve">DELL </w:t>
            </w:r>
            <w:r w:rsidRPr="001A68EF">
              <w:rPr>
                <w:rFonts w:cs="Arial"/>
                <w:lang w:val="sr-Cyrl-RS"/>
              </w:rPr>
              <w:t>опрему</w:t>
            </w:r>
          </w:p>
          <w:p w14:paraId="2BAB41E4" w14:textId="77777777" w:rsidR="001A68EF" w:rsidRPr="001A68EF" w:rsidRDefault="001A68EF" w:rsidP="001A68EF">
            <w:pPr>
              <w:autoSpaceDE w:val="0"/>
              <w:autoSpaceDN w:val="0"/>
              <w:adjustRightInd w:val="0"/>
              <w:spacing w:before="0"/>
              <w:rPr>
                <w:rFonts w:cs="Arial"/>
                <w:lang w:val="sr-Cyrl-RS"/>
              </w:rPr>
            </w:pPr>
          </w:p>
          <w:p w14:paraId="640BA3FD" w14:textId="77777777" w:rsidR="001A68EF" w:rsidRPr="001A68EF" w:rsidRDefault="001A68EF" w:rsidP="001A68EF">
            <w:pPr>
              <w:autoSpaceDE w:val="0"/>
              <w:autoSpaceDN w:val="0"/>
              <w:adjustRightInd w:val="0"/>
              <w:spacing w:before="0"/>
              <w:rPr>
                <w:rFonts w:cs="Arial"/>
                <w:lang w:val="sr-Cyrl-RS"/>
              </w:rPr>
            </w:pPr>
            <w:r w:rsidRPr="001A68EF">
              <w:rPr>
                <w:rFonts w:cs="Arial"/>
                <w:lang w:val="sr-Cyrl-RS"/>
              </w:rPr>
              <w:t xml:space="preserve">За партију 3 најмање 4 сертификована сервисера за ''НEWLET PACKARD'' опрему, најмање 2 сертификована сервисера за </w:t>
            </w:r>
            <w:r w:rsidRPr="001A68EF">
              <w:rPr>
                <w:rFonts w:cs="Arial"/>
                <w:lang w:val="sr-Latn-RS"/>
              </w:rPr>
              <w:t xml:space="preserve">LENOVО опрему, најмање 2 сертификована сервисера за </w:t>
            </w:r>
            <w:r w:rsidRPr="001A68EF">
              <w:rPr>
                <w:rFonts w:cs="Arial"/>
              </w:rPr>
              <w:t xml:space="preserve">DELL </w:t>
            </w:r>
            <w:r w:rsidRPr="001A68EF">
              <w:rPr>
                <w:rFonts w:cs="Arial"/>
                <w:lang w:val="sr-Cyrl-RS"/>
              </w:rPr>
              <w:t>опрему</w:t>
            </w:r>
          </w:p>
          <w:p w14:paraId="2D9F0AC9" w14:textId="77777777" w:rsidR="001A68EF" w:rsidRPr="001A68EF" w:rsidRDefault="001A68EF" w:rsidP="001A68EF">
            <w:pPr>
              <w:autoSpaceDE w:val="0"/>
              <w:autoSpaceDN w:val="0"/>
              <w:adjustRightInd w:val="0"/>
              <w:spacing w:before="0"/>
              <w:rPr>
                <w:rFonts w:cs="Arial"/>
                <w:lang w:val="sr-Cyrl-RS"/>
              </w:rPr>
            </w:pPr>
          </w:p>
          <w:p w14:paraId="496D8DBF" w14:textId="77777777" w:rsidR="001A68EF" w:rsidRPr="001A68EF" w:rsidRDefault="001A68EF" w:rsidP="001A68EF">
            <w:pPr>
              <w:autoSpaceDE w:val="0"/>
              <w:autoSpaceDN w:val="0"/>
              <w:adjustRightInd w:val="0"/>
              <w:spacing w:before="0"/>
              <w:rPr>
                <w:rFonts w:cs="Arial"/>
                <w:lang w:val="sr-Cyrl-RS"/>
              </w:rPr>
            </w:pPr>
            <w:r w:rsidRPr="001A68EF">
              <w:rPr>
                <w:rFonts w:cs="Arial"/>
                <w:lang w:val="sr-Cyrl-RS"/>
              </w:rPr>
              <w:t xml:space="preserve">За партију 5 најмање 4 сертификована сервисера за ''НEWLET PACKARD'' рачунаре, најмање 6 сертификована сервисера за ''НEWLET PACKARD'' штампаче,  најмање 2 сертификована сервисера за </w:t>
            </w:r>
            <w:r w:rsidRPr="001A68EF">
              <w:rPr>
                <w:rFonts w:cs="Arial"/>
                <w:lang w:val="sr-Latn-RS"/>
              </w:rPr>
              <w:t xml:space="preserve">EPSON опрему, </w:t>
            </w:r>
            <w:r w:rsidRPr="001A68EF">
              <w:rPr>
                <w:rFonts w:cs="Arial"/>
                <w:lang w:val="sr-Cyrl-RS"/>
              </w:rPr>
              <w:t xml:space="preserve">најмање 2 сертификована сервисера за </w:t>
            </w:r>
            <w:r w:rsidRPr="001A68EF">
              <w:rPr>
                <w:rFonts w:cs="Arial"/>
              </w:rPr>
              <w:t xml:space="preserve">FUJITSU </w:t>
            </w:r>
            <w:r w:rsidRPr="001A68EF">
              <w:rPr>
                <w:rFonts w:cs="Arial"/>
                <w:lang w:val="sr-Cyrl-RS"/>
              </w:rPr>
              <w:t xml:space="preserve">опрему, најмање 2 сертификована сервисера за </w:t>
            </w:r>
            <w:r w:rsidRPr="001A68EF">
              <w:rPr>
                <w:rFonts w:cs="Arial"/>
                <w:lang w:val="sr-Latn-RS"/>
              </w:rPr>
              <w:t xml:space="preserve">LENOVО опрему,, најмање 2 сертификована сервисера за </w:t>
            </w:r>
            <w:r w:rsidRPr="001A68EF">
              <w:rPr>
                <w:rFonts w:cs="Arial"/>
              </w:rPr>
              <w:t xml:space="preserve">DELL </w:t>
            </w:r>
            <w:r w:rsidRPr="001A68EF">
              <w:rPr>
                <w:rFonts w:cs="Arial"/>
                <w:lang w:val="sr-Cyrl-RS"/>
              </w:rPr>
              <w:t>опрему</w:t>
            </w:r>
          </w:p>
          <w:p w14:paraId="0AE3B23B" w14:textId="77777777" w:rsidR="001A68EF" w:rsidRPr="001A68EF" w:rsidRDefault="001A68EF" w:rsidP="001A68EF">
            <w:pPr>
              <w:autoSpaceDE w:val="0"/>
              <w:autoSpaceDN w:val="0"/>
              <w:adjustRightInd w:val="0"/>
              <w:spacing w:before="0"/>
              <w:rPr>
                <w:rFonts w:cs="Arial"/>
                <w:lang w:val="sr-Cyrl-RS"/>
              </w:rPr>
            </w:pPr>
          </w:p>
          <w:p w14:paraId="5C392CBE" w14:textId="77777777" w:rsidR="001A68EF" w:rsidRPr="001A68EF" w:rsidRDefault="001A68EF" w:rsidP="001A68EF">
            <w:pPr>
              <w:autoSpaceDE w:val="0"/>
              <w:autoSpaceDN w:val="0"/>
              <w:adjustRightInd w:val="0"/>
              <w:rPr>
                <w:rFonts w:cs="Arial"/>
                <w:b/>
                <w:u w:val="single"/>
              </w:rPr>
            </w:pPr>
            <w:r w:rsidRPr="001A68EF">
              <w:rPr>
                <w:rFonts w:cs="Arial"/>
                <w:lang w:eastAsia="sr-Cyrl-CS"/>
              </w:rPr>
              <w:t xml:space="preserve"> </w:t>
            </w:r>
            <w:r w:rsidRPr="001A68EF">
              <w:rPr>
                <w:rFonts w:eastAsia="Arial Unicode MS" w:cs="Arial"/>
                <w:b/>
                <w:kern w:val="1"/>
                <w:u w:val="single"/>
                <w:lang w:eastAsia="ar-SA"/>
              </w:rPr>
              <w:t>Доказ:</w:t>
            </w:r>
          </w:p>
          <w:p w14:paraId="18764E6A" w14:textId="78FCB3D2" w:rsidR="001A68EF" w:rsidRPr="001A68EF" w:rsidRDefault="001A68EF" w:rsidP="001A68EF">
            <w:pPr>
              <w:autoSpaceDE w:val="0"/>
              <w:autoSpaceDN w:val="0"/>
              <w:adjustRightInd w:val="0"/>
              <w:spacing w:before="0"/>
              <w:ind w:left="720"/>
              <w:rPr>
                <w:rFonts w:cs="Arial"/>
                <w:lang w:val="sr-Cyrl-RS"/>
              </w:rPr>
            </w:pPr>
            <w:r w:rsidRPr="001A68EF">
              <w:rPr>
                <w:rFonts w:cs="Arial"/>
                <w:lang w:val="sr-Cyrl-CS"/>
              </w:rPr>
              <w:t>Ф</w:t>
            </w:r>
            <w:r w:rsidRPr="001A68EF">
              <w:rPr>
                <w:rFonts w:cs="Arial"/>
              </w:rPr>
              <w:t xml:space="preserve">отокопија </w:t>
            </w:r>
            <w:r w:rsidRPr="001A68EF">
              <w:rPr>
                <w:rFonts w:cs="Arial"/>
                <w:lang w:val="sr-Cyrl-RS"/>
              </w:rPr>
              <w:t>важе</w:t>
            </w:r>
            <w:r w:rsidR="00D83BAE">
              <w:rPr>
                <w:rFonts w:cs="Arial"/>
              </w:rPr>
              <w:t>ћ</w:t>
            </w:r>
            <w:r w:rsidRPr="001A68EF">
              <w:rPr>
                <w:rFonts w:cs="Arial"/>
                <w:lang w:val="sr-Cyrl-RS"/>
              </w:rPr>
              <w:t>их сертификата који се захтевају</w:t>
            </w:r>
          </w:p>
          <w:p w14:paraId="2591B2BF" w14:textId="1AB11067" w:rsidR="00E94B58" w:rsidRPr="00CF4CC0" w:rsidRDefault="00E94B58" w:rsidP="00CF4CC0">
            <w:pPr>
              <w:ind w:left="360"/>
              <w:rPr>
                <w:rFonts w:cs="Arial"/>
                <w:lang w:val="uz-Cyrl-UZ"/>
              </w:rPr>
            </w:pPr>
          </w:p>
        </w:tc>
      </w:tr>
    </w:tbl>
    <w:p w14:paraId="3A7BF3C9" w14:textId="0EA2868B" w:rsidR="00791E0C" w:rsidRPr="00B60EBE" w:rsidRDefault="00791E0C" w:rsidP="00B13CD3">
      <w:pPr>
        <w:spacing w:before="0"/>
        <w:rPr>
          <w:rFonts w:cs="Arial"/>
          <w:sz w:val="24"/>
          <w:szCs w:val="24"/>
          <w:lang w:eastAsia="zh-CN"/>
        </w:rPr>
      </w:pPr>
    </w:p>
    <w:p w14:paraId="40444182" w14:textId="2BD38AD4" w:rsidR="00B13CD3" w:rsidRPr="00B60EBE" w:rsidRDefault="00B13CD3" w:rsidP="00B13CD3">
      <w:pPr>
        <w:spacing w:before="0"/>
        <w:rPr>
          <w:rFonts w:cs="Arial"/>
          <w:sz w:val="24"/>
          <w:szCs w:val="24"/>
          <w:lang w:eastAsia="zh-CN"/>
        </w:rPr>
      </w:pPr>
      <w:r w:rsidRPr="00B60EBE">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BA6BA5">
        <w:rPr>
          <w:rFonts w:cs="Arial"/>
          <w:sz w:val="24"/>
          <w:szCs w:val="24"/>
          <w:lang w:eastAsia="zh-CN"/>
        </w:rPr>
        <w:t>д</w:t>
      </w:r>
      <w:r w:rsidRPr="00BA6BA5">
        <w:rPr>
          <w:rFonts w:cs="Arial"/>
          <w:sz w:val="24"/>
          <w:szCs w:val="24"/>
          <w:lang w:eastAsia="zh-CN"/>
        </w:rPr>
        <w:t>о</w:t>
      </w:r>
      <w:r w:rsidR="007F582B" w:rsidRPr="00BA6BA5">
        <w:rPr>
          <w:rFonts w:cs="Arial"/>
          <w:sz w:val="24"/>
          <w:szCs w:val="24"/>
          <w:lang w:val="sr-Cyrl-RS" w:eastAsia="zh-CN"/>
        </w:rPr>
        <w:t xml:space="preserve"> </w:t>
      </w:r>
      <w:r w:rsidR="00B813B5">
        <w:rPr>
          <w:rFonts w:cs="Arial"/>
          <w:sz w:val="24"/>
          <w:szCs w:val="24"/>
          <w:lang w:val="sr-Cyrl-RS" w:eastAsia="zh-CN"/>
        </w:rPr>
        <w:t>7</w:t>
      </w:r>
      <w:r w:rsidR="0043430A" w:rsidRPr="00BA6BA5">
        <w:rPr>
          <w:rFonts w:cs="Arial"/>
          <w:sz w:val="24"/>
          <w:szCs w:val="24"/>
          <w:lang w:val="sr-Cyrl-RS" w:eastAsia="zh-CN"/>
        </w:rPr>
        <w:t>.</w:t>
      </w:r>
      <w:r w:rsidRPr="00B60EBE">
        <w:rPr>
          <w:rFonts w:cs="Arial"/>
          <w:sz w:val="24"/>
          <w:szCs w:val="24"/>
          <w:lang w:eastAsia="zh-CN"/>
        </w:rPr>
        <w:t xml:space="preserve"> овог обрасца, биће одбијена као неприхватљива.</w:t>
      </w:r>
    </w:p>
    <w:p w14:paraId="1591E9C0" w14:textId="77777777" w:rsidR="00C10575" w:rsidRPr="00B60EBE" w:rsidRDefault="007F582B" w:rsidP="00C10575">
      <w:pPr>
        <w:rPr>
          <w:rFonts w:cs="Arial"/>
          <w:sz w:val="24"/>
          <w:szCs w:val="24"/>
        </w:rPr>
      </w:pPr>
      <w:r w:rsidRPr="00B60EBE">
        <w:rPr>
          <w:rFonts w:cs="Arial"/>
          <w:sz w:val="24"/>
          <w:szCs w:val="24"/>
          <w:lang w:val="sr-Cyrl-RS"/>
        </w:rPr>
        <w:t xml:space="preserve">1. </w:t>
      </w:r>
      <w:r w:rsidR="00C10575" w:rsidRPr="00B60EBE">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9C13635" w14:textId="77777777" w:rsidR="00C10575" w:rsidRPr="00B60EBE" w:rsidRDefault="007F582B" w:rsidP="007F582B">
      <w:pPr>
        <w:spacing w:before="0"/>
        <w:rPr>
          <w:rFonts w:cs="Arial"/>
          <w:sz w:val="24"/>
          <w:szCs w:val="24"/>
          <w:lang w:eastAsia="zh-CN"/>
        </w:rPr>
      </w:pPr>
      <w:r w:rsidRPr="00B60EBE">
        <w:rPr>
          <w:rFonts w:cs="Arial"/>
          <w:sz w:val="24"/>
          <w:szCs w:val="24"/>
          <w:lang w:val="sr-Cyrl-RS" w:eastAsia="zh-CN"/>
        </w:rPr>
        <w:t xml:space="preserve">2. </w:t>
      </w:r>
      <w:r w:rsidR="00C10575" w:rsidRPr="00B60EBE">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4493F5C" w14:textId="77777777" w:rsidR="00B13CD3" w:rsidRPr="00B60EBE" w:rsidRDefault="007F582B" w:rsidP="00B13CD3">
      <w:pPr>
        <w:spacing w:before="0"/>
        <w:rPr>
          <w:rFonts w:cs="Arial"/>
          <w:sz w:val="24"/>
          <w:szCs w:val="24"/>
          <w:lang w:eastAsia="zh-CN"/>
        </w:rPr>
      </w:pPr>
      <w:r w:rsidRPr="00B60EBE">
        <w:rPr>
          <w:rFonts w:cs="Arial"/>
          <w:sz w:val="24"/>
          <w:szCs w:val="24"/>
          <w:lang w:val="sr-Cyrl-RS" w:eastAsia="zh-CN"/>
        </w:rPr>
        <w:lastRenderedPageBreak/>
        <w:t xml:space="preserve">3. </w:t>
      </w:r>
      <w:r w:rsidR="00B13CD3" w:rsidRPr="00B60EBE">
        <w:rPr>
          <w:rFonts w:cs="Arial"/>
          <w:sz w:val="24"/>
          <w:szCs w:val="24"/>
          <w:lang w:eastAsia="zh-CN"/>
        </w:rPr>
        <w:t>Докази о испуњености услова из члана 77. З</w:t>
      </w:r>
      <w:r w:rsidRPr="00B60EBE">
        <w:rPr>
          <w:rFonts w:cs="Arial"/>
          <w:sz w:val="24"/>
          <w:szCs w:val="24"/>
          <w:lang w:val="sr-Cyrl-RS" w:eastAsia="zh-CN"/>
        </w:rPr>
        <w:t>акона</w:t>
      </w:r>
      <w:r w:rsidR="00B13CD3" w:rsidRPr="00B60EBE">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B60EBE">
        <w:rPr>
          <w:rFonts w:cs="Arial"/>
          <w:sz w:val="24"/>
          <w:szCs w:val="24"/>
          <w:lang w:val="sr-Cyrl-RS" w:eastAsia="zh-CN"/>
        </w:rPr>
        <w:t>оквирног споразума</w:t>
      </w:r>
      <w:r w:rsidR="00B13CD3" w:rsidRPr="00B60EBE">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10776D" w14:textId="77777777" w:rsidR="00B13CD3" w:rsidRPr="00B60EBE" w:rsidRDefault="00B13CD3" w:rsidP="00B13CD3">
      <w:pPr>
        <w:spacing w:before="0"/>
        <w:rPr>
          <w:rFonts w:cs="Arial"/>
          <w:sz w:val="24"/>
          <w:szCs w:val="24"/>
          <w:lang w:eastAsia="zh-CN"/>
        </w:rPr>
      </w:pPr>
      <w:r w:rsidRPr="00B60EBE">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7C2639D" w14:textId="77777777" w:rsidR="00791E0C" w:rsidRPr="00B60EBE" w:rsidRDefault="00791E0C" w:rsidP="00B13CD3">
      <w:pPr>
        <w:spacing w:before="0"/>
        <w:rPr>
          <w:rFonts w:cs="Arial"/>
          <w:sz w:val="24"/>
          <w:szCs w:val="24"/>
          <w:lang w:eastAsia="zh-CN"/>
        </w:rPr>
      </w:pPr>
    </w:p>
    <w:p w14:paraId="77748820" w14:textId="77777777" w:rsidR="007F582B" w:rsidRPr="00B60EBE" w:rsidRDefault="007F582B" w:rsidP="007F582B">
      <w:pPr>
        <w:spacing w:before="0"/>
        <w:rPr>
          <w:rFonts w:cs="Arial"/>
          <w:sz w:val="24"/>
          <w:szCs w:val="24"/>
          <w:lang w:val="sr-Cyrl-RS" w:eastAsia="zh-CN"/>
        </w:rPr>
      </w:pPr>
      <w:r w:rsidRPr="00B60EBE">
        <w:rPr>
          <w:rFonts w:cs="Arial"/>
          <w:sz w:val="24"/>
          <w:szCs w:val="24"/>
          <w:lang w:val="sr-Cyrl-RS" w:eastAsia="zh-CN"/>
        </w:rPr>
        <w:t>4.</w:t>
      </w:r>
      <w:r w:rsidR="00B13CD3" w:rsidRPr="00B60EBE">
        <w:rPr>
          <w:rFonts w:cs="Arial"/>
          <w:sz w:val="24"/>
          <w:szCs w:val="24"/>
          <w:lang w:val="sr-Cyrl-RS" w:eastAsia="zh-CN"/>
        </w:rPr>
        <w:t xml:space="preserve"> </w:t>
      </w:r>
      <w:r w:rsidRPr="00B60EBE">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B60EBE">
        <w:rPr>
          <w:rFonts w:cs="Arial"/>
          <w:sz w:val="24"/>
          <w:szCs w:val="24"/>
          <w:lang w:val="sr-Cyrl-RS" w:eastAsia="zh-CN"/>
        </w:rPr>
        <w:t xml:space="preserve">пожељно на меморандуму, </w:t>
      </w:r>
      <w:r w:rsidRPr="00B60EBE">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C972AD6" w14:textId="77777777" w:rsidR="00D96616" w:rsidRPr="00B60EBE" w:rsidRDefault="00D96616" w:rsidP="00D96616">
      <w:pPr>
        <w:spacing w:before="0"/>
        <w:rPr>
          <w:rFonts w:cs="Arial"/>
          <w:sz w:val="24"/>
          <w:szCs w:val="24"/>
          <w:lang w:eastAsia="zh-CN"/>
        </w:rPr>
      </w:pPr>
      <w:r w:rsidRPr="00B60EBE">
        <w:rPr>
          <w:rFonts w:cs="Arial"/>
          <w:sz w:val="24"/>
          <w:szCs w:val="24"/>
          <w:lang w:eastAsia="zh-CN"/>
        </w:rPr>
        <w:t>На основу члана 79. став 5. З</w:t>
      </w:r>
      <w:r w:rsidR="007F582B" w:rsidRPr="00B60EBE">
        <w:rPr>
          <w:rFonts w:cs="Arial"/>
          <w:sz w:val="24"/>
          <w:szCs w:val="24"/>
          <w:lang w:val="sr-Cyrl-RS" w:eastAsia="zh-CN"/>
        </w:rPr>
        <w:t>акона</w:t>
      </w:r>
      <w:r w:rsidRPr="00B60EBE">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E532D48" w14:textId="77777777" w:rsidR="00D96616" w:rsidRPr="00B60EBE" w:rsidRDefault="00D96616" w:rsidP="00D96616">
      <w:pPr>
        <w:spacing w:before="0"/>
        <w:ind w:firstLine="720"/>
        <w:rPr>
          <w:rFonts w:cs="Arial"/>
          <w:sz w:val="24"/>
          <w:szCs w:val="24"/>
          <w:lang w:eastAsia="zh-CN"/>
        </w:rPr>
      </w:pPr>
      <w:r w:rsidRPr="00B60EBE">
        <w:rPr>
          <w:rFonts w:cs="Arial"/>
          <w:sz w:val="24"/>
          <w:szCs w:val="24"/>
          <w:lang w:eastAsia="zh-CN"/>
        </w:rPr>
        <w:t>1)</w:t>
      </w:r>
      <w:r w:rsidR="00D8589F" w:rsidRPr="00B60EBE">
        <w:rPr>
          <w:rFonts w:cs="Arial"/>
          <w:sz w:val="24"/>
          <w:szCs w:val="24"/>
          <w:lang w:eastAsia="zh-CN"/>
        </w:rPr>
        <w:t xml:space="preserve"> </w:t>
      </w:r>
      <w:r w:rsidRPr="00B60EBE">
        <w:rPr>
          <w:rFonts w:cs="Arial"/>
          <w:sz w:val="24"/>
          <w:szCs w:val="24"/>
          <w:lang w:eastAsia="zh-CN"/>
        </w:rPr>
        <w:t>извод из регистра надлежног органа:</w:t>
      </w:r>
    </w:p>
    <w:p w14:paraId="37FCFF52" w14:textId="77777777" w:rsidR="00D96616" w:rsidRPr="00B60EBE" w:rsidRDefault="00D96616" w:rsidP="00D96616">
      <w:pPr>
        <w:spacing w:before="0"/>
        <w:ind w:firstLine="720"/>
        <w:rPr>
          <w:rFonts w:cs="Arial"/>
          <w:sz w:val="24"/>
          <w:szCs w:val="24"/>
          <w:lang w:eastAsia="zh-CN"/>
        </w:rPr>
      </w:pPr>
      <w:r w:rsidRPr="00B60EBE">
        <w:rPr>
          <w:rFonts w:cs="Arial"/>
          <w:sz w:val="24"/>
          <w:szCs w:val="24"/>
          <w:lang w:eastAsia="zh-CN"/>
        </w:rPr>
        <w:t>-</w:t>
      </w:r>
      <w:r w:rsidR="001219EE" w:rsidRPr="00B60EBE">
        <w:rPr>
          <w:rFonts w:cs="Arial"/>
          <w:sz w:val="24"/>
          <w:szCs w:val="24"/>
          <w:lang w:val="sr-Cyrl-RS" w:eastAsia="zh-CN"/>
        </w:rPr>
        <w:t xml:space="preserve"> </w:t>
      </w:r>
      <w:r w:rsidRPr="00B60EBE">
        <w:rPr>
          <w:rFonts w:cs="Arial"/>
          <w:sz w:val="24"/>
          <w:szCs w:val="24"/>
          <w:lang w:eastAsia="zh-CN"/>
        </w:rPr>
        <w:t xml:space="preserve">извод из регистра АПР: </w:t>
      </w:r>
      <w:hyperlink r:id="rId171" w:history="1">
        <w:r w:rsidRPr="00B60EBE">
          <w:rPr>
            <w:rFonts w:cs="Arial"/>
            <w:sz w:val="24"/>
            <w:szCs w:val="24"/>
            <w:lang w:eastAsia="zh-CN"/>
          </w:rPr>
          <w:t>www.apr.gov.rs</w:t>
        </w:r>
      </w:hyperlink>
    </w:p>
    <w:p w14:paraId="7FDBB04C" w14:textId="77777777" w:rsidR="007F582B" w:rsidRPr="00B60EBE" w:rsidRDefault="007F582B" w:rsidP="007F582B">
      <w:pPr>
        <w:spacing w:before="0"/>
        <w:ind w:firstLine="720"/>
        <w:rPr>
          <w:rFonts w:cs="Arial"/>
          <w:sz w:val="24"/>
          <w:szCs w:val="24"/>
          <w:lang w:val="sr-Cyrl-RS" w:eastAsia="zh-CN"/>
        </w:rPr>
      </w:pPr>
      <w:r w:rsidRPr="00B60EBE">
        <w:rPr>
          <w:rFonts w:cs="Arial"/>
          <w:sz w:val="24"/>
          <w:szCs w:val="24"/>
          <w:lang w:eastAsia="zh-CN"/>
        </w:rPr>
        <w:t>2)</w:t>
      </w:r>
      <w:r w:rsidR="00D8589F" w:rsidRPr="00B60EBE">
        <w:rPr>
          <w:rFonts w:cs="Arial"/>
          <w:sz w:val="24"/>
          <w:szCs w:val="24"/>
          <w:lang w:eastAsia="zh-CN"/>
        </w:rPr>
        <w:t xml:space="preserve"> </w:t>
      </w:r>
      <w:r w:rsidRPr="00B60EBE">
        <w:rPr>
          <w:rFonts w:cs="Arial"/>
          <w:sz w:val="24"/>
          <w:szCs w:val="24"/>
          <w:lang w:eastAsia="zh-CN"/>
        </w:rPr>
        <w:t>докази из члана 75. став 1. тачка 1) ,2) и 4) З</w:t>
      </w:r>
      <w:r w:rsidR="00D16608" w:rsidRPr="00B60EBE">
        <w:rPr>
          <w:rFonts w:cs="Arial"/>
          <w:sz w:val="24"/>
          <w:szCs w:val="24"/>
          <w:lang w:val="sr-Cyrl-RS" w:eastAsia="zh-CN"/>
        </w:rPr>
        <w:t>акона</w:t>
      </w:r>
    </w:p>
    <w:p w14:paraId="2A0746B3" w14:textId="77777777" w:rsidR="007F582B" w:rsidRPr="00B60EBE" w:rsidRDefault="007F582B" w:rsidP="007F582B">
      <w:pPr>
        <w:spacing w:before="0"/>
        <w:ind w:firstLine="720"/>
        <w:rPr>
          <w:rFonts w:cs="Arial"/>
          <w:sz w:val="24"/>
          <w:szCs w:val="24"/>
          <w:lang w:eastAsia="zh-CN"/>
        </w:rPr>
      </w:pPr>
      <w:r w:rsidRPr="00B60EBE">
        <w:rPr>
          <w:rFonts w:cs="Arial"/>
          <w:sz w:val="24"/>
          <w:szCs w:val="24"/>
          <w:lang w:eastAsia="zh-CN"/>
        </w:rPr>
        <w:t>-</w:t>
      </w:r>
      <w:r w:rsidR="001219EE" w:rsidRPr="00B60EBE">
        <w:rPr>
          <w:rFonts w:cs="Arial"/>
          <w:sz w:val="24"/>
          <w:szCs w:val="24"/>
          <w:lang w:val="sr-Cyrl-RS" w:eastAsia="zh-CN"/>
        </w:rPr>
        <w:t xml:space="preserve"> </w:t>
      </w:r>
      <w:r w:rsidRPr="00B60EBE">
        <w:rPr>
          <w:rFonts w:cs="Arial"/>
          <w:sz w:val="24"/>
          <w:szCs w:val="24"/>
          <w:lang w:eastAsia="zh-CN"/>
        </w:rPr>
        <w:t xml:space="preserve">регистар понуђача: </w:t>
      </w:r>
      <w:hyperlink r:id="rId172" w:history="1">
        <w:r w:rsidRPr="00B60EBE">
          <w:rPr>
            <w:rFonts w:cs="Arial"/>
            <w:sz w:val="24"/>
            <w:szCs w:val="24"/>
            <w:lang w:eastAsia="zh-CN"/>
          </w:rPr>
          <w:t>www.apr.gov.rs</w:t>
        </w:r>
      </w:hyperlink>
    </w:p>
    <w:p w14:paraId="74301ADD" w14:textId="77777777" w:rsidR="00791E0C" w:rsidRPr="00B60EBE" w:rsidRDefault="00791E0C" w:rsidP="007F582B">
      <w:pPr>
        <w:spacing w:before="0"/>
        <w:ind w:firstLine="720"/>
        <w:rPr>
          <w:rFonts w:cs="Arial"/>
          <w:sz w:val="24"/>
          <w:szCs w:val="24"/>
          <w:lang w:eastAsia="zh-CN"/>
        </w:rPr>
      </w:pPr>
    </w:p>
    <w:p w14:paraId="74838851" w14:textId="77777777" w:rsidR="00B13CD3" w:rsidRPr="00B60EBE" w:rsidRDefault="00C10575" w:rsidP="00B13CD3">
      <w:pPr>
        <w:spacing w:before="0"/>
        <w:rPr>
          <w:rFonts w:cs="Arial"/>
          <w:sz w:val="24"/>
          <w:szCs w:val="24"/>
          <w:lang w:val="sr-Cyrl-CS" w:eastAsia="zh-CN"/>
        </w:rPr>
      </w:pPr>
      <w:r w:rsidRPr="00B60EBE">
        <w:rPr>
          <w:rFonts w:cs="Arial"/>
          <w:sz w:val="24"/>
          <w:szCs w:val="24"/>
          <w:lang w:val="sr-Cyrl-CS" w:eastAsia="zh-CN"/>
        </w:rPr>
        <w:t>5</w:t>
      </w:r>
      <w:r w:rsidR="00B13CD3" w:rsidRPr="00B60EBE">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60EBE">
        <w:rPr>
          <w:rFonts w:cs="Arial"/>
          <w:sz w:val="24"/>
          <w:szCs w:val="24"/>
          <w:lang w:eastAsia="zh-CN"/>
        </w:rPr>
        <w:t>е уређује електронски документ</w:t>
      </w:r>
      <w:r w:rsidRPr="00B60EBE">
        <w:rPr>
          <w:rFonts w:cs="Arial"/>
          <w:sz w:val="24"/>
          <w:szCs w:val="24"/>
          <w:lang w:val="sr-Cyrl-CS" w:eastAsia="zh-CN"/>
        </w:rPr>
        <w:t>.</w:t>
      </w:r>
    </w:p>
    <w:p w14:paraId="75118B53" w14:textId="77777777" w:rsidR="00791E0C" w:rsidRPr="00B60EBE" w:rsidRDefault="00791E0C" w:rsidP="00B13CD3">
      <w:pPr>
        <w:spacing w:before="0"/>
        <w:rPr>
          <w:rFonts w:cs="Arial"/>
          <w:sz w:val="24"/>
          <w:szCs w:val="24"/>
          <w:lang w:val="sr-Cyrl-CS" w:eastAsia="zh-CN"/>
        </w:rPr>
      </w:pPr>
    </w:p>
    <w:p w14:paraId="3D1AF1C1" w14:textId="77777777" w:rsidR="00B13CD3" w:rsidRPr="00B60EBE" w:rsidRDefault="00C10575" w:rsidP="00B13CD3">
      <w:pPr>
        <w:spacing w:before="0"/>
        <w:rPr>
          <w:rFonts w:cs="Arial"/>
          <w:sz w:val="24"/>
          <w:szCs w:val="24"/>
          <w:lang w:eastAsia="zh-CN"/>
        </w:rPr>
      </w:pPr>
      <w:r w:rsidRPr="00B60EBE">
        <w:rPr>
          <w:rFonts w:cs="Arial"/>
          <w:sz w:val="24"/>
          <w:szCs w:val="24"/>
          <w:lang w:val="sr-Cyrl-CS" w:eastAsia="zh-CN"/>
        </w:rPr>
        <w:t>6</w:t>
      </w:r>
      <w:r w:rsidR="00B13CD3" w:rsidRPr="00B60EBE">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DB943AB" w14:textId="77777777" w:rsidR="00791E0C" w:rsidRPr="00B60EBE" w:rsidRDefault="00791E0C" w:rsidP="00B13CD3">
      <w:pPr>
        <w:spacing w:before="0"/>
        <w:rPr>
          <w:rFonts w:cs="Arial"/>
          <w:sz w:val="24"/>
          <w:szCs w:val="24"/>
          <w:lang w:eastAsia="zh-CN"/>
        </w:rPr>
      </w:pPr>
    </w:p>
    <w:p w14:paraId="5765C6B2" w14:textId="77777777" w:rsidR="00B13CD3" w:rsidRPr="00B60EBE" w:rsidRDefault="00C10575" w:rsidP="00B13CD3">
      <w:pPr>
        <w:spacing w:before="0"/>
        <w:rPr>
          <w:rFonts w:cs="Arial"/>
          <w:sz w:val="24"/>
          <w:szCs w:val="24"/>
          <w:lang w:eastAsia="zh-CN"/>
        </w:rPr>
      </w:pPr>
      <w:r w:rsidRPr="00B60EBE">
        <w:rPr>
          <w:rFonts w:cs="Arial"/>
          <w:sz w:val="24"/>
          <w:szCs w:val="24"/>
          <w:lang w:val="sr-Cyrl-CS" w:eastAsia="zh-CN"/>
        </w:rPr>
        <w:t>7</w:t>
      </w:r>
      <w:r w:rsidR="00B13CD3" w:rsidRPr="00B60EBE">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68470C1" w14:textId="77777777" w:rsidR="00791E0C" w:rsidRPr="00B60EBE" w:rsidRDefault="00791E0C" w:rsidP="00B13CD3">
      <w:pPr>
        <w:spacing w:before="0"/>
        <w:rPr>
          <w:rFonts w:cs="Arial"/>
          <w:sz w:val="24"/>
          <w:szCs w:val="24"/>
          <w:lang w:val="sr-Cyrl-CS" w:eastAsia="zh-CN"/>
        </w:rPr>
      </w:pPr>
    </w:p>
    <w:p w14:paraId="51E69100" w14:textId="77777777" w:rsidR="00B13CD3" w:rsidRPr="00B60EBE" w:rsidRDefault="00A50A82" w:rsidP="00B13CD3">
      <w:pPr>
        <w:spacing w:before="0"/>
        <w:rPr>
          <w:rFonts w:cs="Arial"/>
          <w:sz w:val="24"/>
          <w:szCs w:val="24"/>
          <w:lang w:eastAsia="zh-CN"/>
        </w:rPr>
      </w:pPr>
      <w:r w:rsidRPr="00B60EBE">
        <w:rPr>
          <w:rFonts w:cs="Arial"/>
          <w:sz w:val="24"/>
          <w:szCs w:val="24"/>
          <w:lang w:eastAsia="zh-CN"/>
        </w:rPr>
        <w:t>8</w:t>
      </w:r>
      <w:r w:rsidR="00B13CD3" w:rsidRPr="00B60EBE">
        <w:rPr>
          <w:rFonts w:cs="Arial"/>
          <w:sz w:val="24"/>
          <w:szCs w:val="24"/>
          <w:lang w:eastAsia="zh-CN"/>
        </w:rPr>
        <w:t xml:space="preserve">. Ако се у држави у којој понуђач има седиште не издају докази из члана 77. </w:t>
      </w:r>
      <w:r w:rsidR="00C10575" w:rsidRPr="00B60EBE">
        <w:rPr>
          <w:rFonts w:cs="Arial"/>
          <w:sz w:val="24"/>
          <w:szCs w:val="24"/>
          <w:lang w:val="sr-Cyrl-CS" w:eastAsia="zh-CN"/>
        </w:rPr>
        <w:t xml:space="preserve">став 1. </w:t>
      </w:r>
      <w:r w:rsidR="00B13CD3" w:rsidRPr="00B60EBE">
        <w:rPr>
          <w:rFonts w:cs="Arial"/>
          <w:sz w:val="24"/>
          <w:szCs w:val="24"/>
          <w:lang w:eastAsia="zh-CN"/>
        </w:rPr>
        <w:t>З</w:t>
      </w:r>
      <w:r w:rsidR="007F582B" w:rsidRPr="00B60EBE">
        <w:rPr>
          <w:rFonts w:cs="Arial"/>
          <w:sz w:val="24"/>
          <w:szCs w:val="24"/>
          <w:lang w:val="sr-Cyrl-RS" w:eastAsia="zh-CN"/>
        </w:rPr>
        <w:t>акона</w:t>
      </w:r>
      <w:r w:rsidR="00B13CD3" w:rsidRPr="00B60EBE">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55594A1" w14:textId="77777777" w:rsidR="00791E0C" w:rsidRPr="00B60EBE" w:rsidRDefault="00791E0C" w:rsidP="00B13CD3">
      <w:pPr>
        <w:spacing w:before="0"/>
        <w:rPr>
          <w:rFonts w:cs="Arial"/>
          <w:sz w:val="24"/>
          <w:szCs w:val="24"/>
          <w:lang w:val="sr-Cyrl-CS" w:eastAsia="zh-CN"/>
        </w:rPr>
      </w:pPr>
    </w:p>
    <w:p w14:paraId="0F339FFC" w14:textId="77777777" w:rsidR="00B13CD3" w:rsidRPr="00B60EBE" w:rsidRDefault="00A50A82" w:rsidP="00B13CD3">
      <w:pPr>
        <w:spacing w:before="0"/>
        <w:rPr>
          <w:rFonts w:cs="Arial"/>
          <w:sz w:val="24"/>
          <w:szCs w:val="24"/>
          <w:lang w:val="sr-Cyrl-CS" w:eastAsia="zh-CN"/>
        </w:rPr>
      </w:pPr>
      <w:r w:rsidRPr="00B60EBE">
        <w:rPr>
          <w:rFonts w:cs="Arial"/>
          <w:sz w:val="24"/>
          <w:szCs w:val="24"/>
          <w:lang w:eastAsia="zh-CN"/>
        </w:rPr>
        <w:t>9</w:t>
      </w:r>
      <w:r w:rsidR="00B13CD3" w:rsidRPr="00B60EBE">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2E8239D" w14:textId="77777777" w:rsidR="000A56D6" w:rsidRPr="00B60EBE" w:rsidRDefault="000A56D6" w:rsidP="00B13CD3">
      <w:pPr>
        <w:spacing w:before="0"/>
        <w:rPr>
          <w:rFonts w:cs="Arial"/>
          <w:sz w:val="24"/>
          <w:szCs w:val="24"/>
          <w:lang w:eastAsia="zh-CN"/>
        </w:rPr>
      </w:pPr>
    </w:p>
    <w:p w14:paraId="283F7B1C" w14:textId="77777777" w:rsidR="00621752" w:rsidRPr="00B60EBE"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B60EBE">
        <w:rPr>
          <w:rFonts w:cs="Arial"/>
          <w:sz w:val="24"/>
          <w:szCs w:val="24"/>
        </w:rPr>
        <w:lastRenderedPageBreak/>
        <w:t xml:space="preserve">5. </w:t>
      </w:r>
      <w:r w:rsidR="00322313" w:rsidRPr="00B60EBE">
        <w:rPr>
          <w:rFonts w:cs="Arial"/>
          <w:sz w:val="24"/>
          <w:szCs w:val="24"/>
        </w:rPr>
        <w:t xml:space="preserve">КРИТЕРИЈУМ ЗА ДОДЕЛУ </w:t>
      </w:r>
      <w:bookmarkEnd w:id="182"/>
      <w:r w:rsidR="00F9654A" w:rsidRPr="00B60EBE">
        <w:rPr>
          <w:rFonts w:cs="Arial"/>
          <w:sz w:val="24"/>
          <w:szCs w:val="24"/>
          <w:lang w:val="sr-Cyrl-RS"/>
        </w:rPr>
        <w:t>ОКВИРНОГ СПОРАЗУМА</w:t>
      </w:r>
    </w:p>
    <w:p w14:paraId="2662B11F" w14:textId="77777777" w:rsidR="00CD0C06" w:rsidRPr="00B60EBE" w:rsidRDefault="00CD0C06" w:rsidP="006941EA">
      <w:pPr>
        <w:pStyle w:val="KDPodnaslov1"/>
        <w:spacing w:before="0"/>
        <w:rPr>
          <w:rFonts w:cs="Arial"/>
          <w:sz w:val="24"/>
          <w:szCs w:val="24"/>
          <w:lang w:val="sr-Cyrl-RS"/>
        </w:rPr>
      </w:pPr>
    </w:p>
    <w:p w14:paraId="3331C4D5" w14:textId="77777777" w:rsidR="006941EA" w:rsidRPr="00B60EBE" w:rsidRDefault="006941EA" w:rsidP="006735C9">
      <w:pPr>
        <w:spacing w:before="0"/>
        <w:rPr>
          <w:rFonts w:eastAsia="Calibri" w:cs="Arial"/>
          <w:sz w:val="24"/>
          <w:szCs w:val="24"/>
          <w:lang w:val="sr-Cyrl-CS" w:eastAsia="sr-Latn-CS"/>
        </w:rPr>
      </w:pPr>
      <w:bookmarkStart w:id="188" w:name="_Toc441651548"/>
      <w:bookmarkStart w:id="189" w:name="_Toc442559886"/>
      <w:r w:rsidRPr="00B60EBE">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1758FFAA" w14:textId="77777777" w:rsidR="006941EA" w:rsidRPr="00B60EBE" w:rsidRDefault="006941EA" w:rsidP="006735C9">
      <w:pPr>
        <w:spacing w:before="60"/>
        <w:rPr>
          <w:rFonts w:eastAsia="Calibri" w:cs="Arial"/>
          <w:sz w:val="24"/>
          <w:szCs w:val="24"/>
          <w:lang w:val="sr-Cyrl-CS" w:eastAsia="sr-Latn-CS"/>
        </w:rPr>
      </w:pPr>
      <w:r w:rsidRPr="00B60EBE">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28B7F191" w14:textId="77777777" w:rsidR="004A0C3F" w:rsidRDefault="004A0C3F" w:rsidP="006735C9">
      <w:pPr>
        <w:spacing w:before="0"/>
        <w:rPr>
          <w:rFonts w:eastAsia="Calibri" w:cs="Arial"/>
          <w:sz w:val="24"/>
          <w:szCs w:val="24"/>
          <w:lang w:val="sr-Cyrl-CS" w:eastAsia="sr-Latn-CS"/>
        </w:rPr>
      </w:pPr>
    </w:p>
    <w:p w14:paraId="652F162D" w14:textId="77777777" w:rsidR="00565891" w:rsidRDefault="006941EA" w:rsidP="006735C9">
      <w:pPr>
        <w:spacing w:before="0"/>
        <w:rPr>
          <w:rFonts w:eastAsia="Calibri" w:cs="Arial"/>
          <w:sz w:val="24"/>
          <w:szCs w:val="24"/>
          <w:lang w:val="sr-Cyrl-CS" w:eastAsia="sr-Latn-CS"/>
        </w:rPr>
      </w:pPr>
      <w:r w:rsidRPr="00B60EBE">
        <w:rPr>
          <w:rFonts w:eastAsia="Calibri" w:cs="Arial"/>
          <w:sz w:val="24"/>
          <w:szCs w:val="24"/>
          <w:lang w:val="sr-Cyrl-CS" w:eastAsia="sr-Latn-CS"/>
        </w:rPr>
        <w:t>Јединичне цене и укупно понуђена цена морају бити изражене са две децимале у складу са правилом заокруживања бројева.</w:t>
      </w:r>
    </w:p>
    <w:p w14:paraId="33BB1A53" w14:textId="77777777" w:rsidR="004A0C3F" w:rsidRDefault="004A0C3F" w:rsidP="00565891">
      <w:pPr>
        <w:spacing w:before="0"/>
        <w:rPr>
          <w:rFonts w:eastAsia="Calibri" w:cs="Arial"/>
          <w:sz w:val="24"/>
          <w:szCs w:val="24"/>
          <w:lang w:val="sr-Cyrl-CS" w:eastAsia="sr-Latn-CS"/>
        </w:rPr>
      </w:pPr>
    </w:p>
    <w:p w14:paraId="19D55BEE" w14:textId="0083C668" w:rsidR="00565891" w:rsidRPr="00565891" w:rsidRDefault="00565891" w:rsidP="00565891">
      <w:pPr>
        <w:spacing w:before="0"/>
        <w:rPr>
          <w:rFonts w:eastAsia="Calibri" w:cs="Arial"/>
          <w:sz w:val="24"/>
          <w:szCs w:val="24"/>
          <w:lang w:val="sr-Cyrl-CS" w:eastAsia="sr-Latn-CS"/>
        </w:rPr>
      </w:pPr>
      <w:r w:rsidRPr="00565891">
        <w:rPr>
          <w:rFonts w:eastAsia="Calibri" w:cs="Arial"/>
          <w:sz w:val="24"/>
          <w:szCs w:val="24"/>
          <w:lang w:val="sr-Cyrl-CS" w:eastAsia="sr-Latn-CS"/>
        </w:rPr>
        <w:t xml:space="preserve">Укупно понуђена цена је упоредна вредност и може бити већа од процењене вредности </w:t>
      </w:r>
      <w:r w:rsidR="00F37678">
        <w:rPr>
          <w:rFonts w:eastAsia="Calibri" w:cs="Arial"/>
          <w:sz w:val="24"/>
          <w:szCs w:val="24"/>
          <w:lang w:val="sr-Cyrl-CS" w:eastAsia="sr-Latn-CS"/>
        </w:rPr>
        <w:t xml:space="preserve"> сваке партије </w:t>
      </w:r>
      <w:r w:rsidRPr="00565891">
        <w:rPr>
          <w:rFonts w:eastAsia="Calibri" w:cs="Arial"/>
          <w:sz w:val="24"/>
          <w:szCs w:val="24"/>
          <w:lang w:val="sr-Cyrl-CS" w:eastAsia="sr-Latn-CS"/>
        </w:rPr>
        <w:t>на коју се закључује оквирни споразум.</w:t>
      </w:r>
    </w:p>
    <w:p w14:paraId="2BEDA30B" w14:textId="77777777" w:rsidR="004A0C3F" w:rsidRDefault="004A0C3F" w:rsidP="00565891">
      <w:pPr>
        <w:spacing w:before="0"/>
        <w:rPr>
          <w:rFonts w:eastAsia="Calibri" w:cs="Arial"/>
          <w:sz w:val="24"/>
          <w:szCs w:val="24"/>
          <w:lang w:val="sr-Cyrl-CS" w:eastAsia="sr-Latn-CS"/>
        </w:rPr>
      </w:pPr>
    </w:p>
    <w:p w14:paraId="4C54DFE5" w14:textId="1302A334" w:rsidR="006941EA" w:rsidRPr="00B60EBE" w:rsidRDefault="00565891" w:rsidP="00565891">
      <w:pPr>
        <w:spacing w:before="0"/>
        <w:rPr>
          <w:rFonts w:eastAsia="Calibri" w:cs="Arial"/>
          <w:sz w:val="24"/>
          <w:szCs w:val="24"/>
          <w:lang w:val="sr-Cyrl-CS" w:eastAsia="sr-Latn-CS"/>
        </w:rPr>
      </w:pPr>
      <w:r w:rsidRPr="00565891">
        <w:rPr>
          <w:rFonts w:eastAsia="Calibri" w:cs="Arial"/>
          <w:sz w:val="24"/>
          <w:szCs w:val="24"/>
          <w:lang w:val="sr-Cyrl-CS" w:eastAsia="sr-Latn-CS"/>
        </w:rPr>
        <w:t xml:space="preserve">Вредност понуде се користи у поступку стручне оцене понуда за рангирање истих док се оквирни споразум закључује на процењену </w:t>
      </w:r>
      <w:r w:rsidR="00F37678">
        <w:rPr>
          <w:rFonts w:eastAsia="Calibri" w:cs="Arial"/>
          <w:sz w:val="24"/>
          <w:szCs w:val="24"/>
          <w:lang w:val="sr-Cyrl-CS" w:eastAsia="sr-Latn-CS"/>
        </w:rPr>
        <w:t xml:space="preserve">сваке партије </w:t>
      </w:r>
      <w:r w:rsidRPr="00565891">
        <w:rPr>
          <w:rFonts w:eastAsia="Calibri" w:cs="Arial"/>
          <w:sz w:val="24"/>
          <w:szCs w:val="24"/>
          <w:lang w:val="sr-Cyrl-CS" w:eastAsia="sr-Latn-CS"/>
        </w:rPr>
        <w:t xml:space="preserve">вредност </w:t>
      </w:r>
      <w:r w:rsidR="00F37678">
        <w:rPr>
          <w:rFonts w:eastAsia="Calibri" w:cs="Arial"/>
          <w:sz w:val="24"/>
          <w:szCs w:val="24"/>
          <w:lang w:val="sr-Cyrl-CS" w:eastAsia="sr-Latn-CS"/>
        </w:rPr>
        <w:t xml:space="preserve">предметне јавне </w:t>
      </w:r>
      <w:r w:rsidRPr="00565891">
        <w:rPr>
          <w:rFonts w:eastAsia="Calibri" w:cs="Arial"/>
          <w:sz w:val="24"/>
          <w:szCs w:val="24"/>
          <w:lang w:val="sr-Cyrl-CS" w:eastAsia="sr-Latn-CS"/>
        </w:rPr>
        <w:t>набавке.</w:t>
      </w:r>
      <w:r w:rsidR="006941EA" w:rsidRPr="00B60EBE">
        <w:rPr>
          <w:rFonts w:eastAsia="Calibri" w:cs="Arial"/>
          <w:sz w:val="24"/>
          <w:szCs w:val="24"/>
          <w:lang w:val="sr-Cyrl-CS" w:eastAsia="sr-Latn-CS"/>
        </w:rPr>
        <w:t xml:space="preserve"> </w:t>
      </w:r>
    </w:p>
    <w:p w14:paraId="6F1E2470" w14:textId="77777777" w:rsidR="006941EA" w:rsidRPr="00B60EBE" w:rsidRDefault="006941EA" w:rsidP="006941EA">
      <w:pPr>
        <w:spacing w:before="0"/>
        <w:ind w:firstLine="426"/>
        <w:rPr>
          <w:rFonts w:eastAsia="Calibri" w:cs="Arial"/>
          <w:sz w:val="24"/>
          <w:szCs w:val="24"/>
          <w:lang w:val="sr-Cyrl-CS" w:eastAsia="sr-Latn-CS"/>
        </w:rPr>
      </w:pPr>
    </w:p>
    <w:p w14:paraId="7268CB21" w14:textId="77777777" w:rsidR="006F1B4D" w:rsidRPr="00B60EBE" w:rsidRDefault="00874F5B" w:rsidP="006941EA">
      <w:pPr>
        <w:pStyle w:val="Heading10"/>
        <w:spacing w:before="0"/>
        <w:rPr>
          <w:sz w:val="24"/>
          <w:szCs w:val="24"/>
        </w:rPr>
      </w:pPr>
      <w:r w:rsidRPr="00B60EBE">
        <w:rPr>
          <w:lang w:val="en-US"/>
        </w:rPr>
        <w:t xml:space="preserve">5.1. </w:t>
      </w:r>
      <w:r w:rsidR="00621752" w:rsidRPr="00B60EBE">
        <w:rPr>
          <w:sz w:val="24"/>
          <w:szCs w:val="24"/>
        </w:rPr>
        <w:t>Резервни критеријум</w:t>
      </w:r>
      <w:bookmarkEnd w:id="188"/>
      <w:bookmarkEnd w:id="189"/>
    </w:p>
    <w:p w14:paraId="3945A74D" w14:textId="0ACF9A4D" w:rsidR="00621752" w:rsidRPr="00B60EBE" w:rsidRDefault="00621752" w:rsidP="006F1B4D">
      <w:pPr>
        <w:spacing w:before="0"/>
        <w:rPr>
          <w:rFonts w:cs="Arial"/>
          <w:sz w:val="24"/>
          <w:szCs w:val="24"/>
          <w:lang w:val="sr-Cyrl-RS"/>
        </w:rPr>
      </w:pPr>
      <w:r w:rsidRPr="00B60EBE">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172A77" w:rsidRPr="00B60EBE">
        <w:rPr>
          <w:rFonts w:cs="Arial"/>
          <w:sz w:val="24"/>
          <w:szCs w:val="24"/>
          <w:lang w:val="sr-Cyrl-RS"/>
        </w:rPr>
        <w:t>дужи рок важења понуде</w:t>
      </w:r>
      <w:r w:rsidR="00BA6BA5">
        <w:rPr>
          <w:rFonts w:cs="Arial"/>
          <w:sz w:val="24"/>
          <w:szCs w:val="24"/>
          <w:lang w:val="sr-Cyrl-RS"/>
        </w:rPr>
        <w:t>, који не може бити караћи од 60 дана од дана отварања понуде.</w:t>
      </w:r>
    </w:p>
    <w:p w14:paraId="595F3777" w14:textId="77777777" w:rsidR="00BA6BA5" w:rsidRDefault="00BA6BA5" w:rsidP="00986498">
      <w:pPr>
        <w:autoSpaceDE w:val="0"/>
        <w:autoSpaceDN w:val="0"/>
        <w:adjustRightInd w:val="0"/>
        <w:spacing w:before="0"/>
        <w:rPr>
          <w:rFonts w:cs="Arial"/>
          <w:sz w:val="24"/>
          <w:szCs w:val="24"/>
        </w:rPr>
      </w:pPr>
    </w:p>
    <w:p w14:paraId="4030079E" w14:textId="060C65DA" w:rsidR="00986498" w:rsidRPr="00B60EBE" w:rsidRDefault="00986498" w:rsidP="00986498">
      <w:pPr>
        <w:autoSpaceDE w:val="0"/>
        <w:autoSpaceDN w:val="0"/>
        <w:adjustRightInd w:val="0"/>
        <w:spacing w:before="0"/>
        <w:rPr>
          <w:rFonts w:cs="Arial"/>
          <w:sz w:val="24"/>
          <w:szCs w:val="24"/>
        </w:rPr>
      </w:pPr>
      <w:r w:rsidRPr="00B60EBE">
        <w:rPr>
          <w:rFonts w:cs="Arial"/>
          <w:sz w:val="24"/>
          <w:szCs w:val="24"/>
        </w:rPr>
        <w:t xml:space="preserve">Уколико ни после примене резервних критеријума не буде  могуће изабрати најповољнију понуду, </w:t>
      </w:r>
      <w:r w:rsidR="00EB39FC" w:rsidRPr="00B60EBE">
        <w:rPr>
          <w:rFonts w:cs="Arial"/>
          <w:sz w:val="24"/>
          <w:szCs w:val="24"/>
        </w:rPr>
        <w:t>понуда</w:t>
      </w:r>
      <w:r w:rsidRPr="00B60EBE">
        <w:rPr>
          <w:rFonts w:cs="Arial"/>
          <w:sz w:val="24"/>
          <w:szCs w:val="24"/>
        </w:rPr>
        <w:t xml:space="preserve"> ће бити изабран</w:t>
      </w:r>
      <w:r w:rsidR="00EB39FC" w:rsidRPr="00B60EBE">
        <w:rPr>
          <w:rFonts w:cs="Arial"/>
          <w:sz w:val="24"/>
          <w:szCs w:val="24"/>
          <w:lang w:val="sr-Cyrl-RS"/>
        </w:rPr>
        <w:t>а</w:t>
      </w:r>
      <w:r w:rsidRPr="00B60EBE">
        <w:rPr>
          <w:rFonts w:cs="Arial"/>
          <w:sz w:val="24"/>
          <w:szCs w:val="24"/>
        </w:rPr>
        <w:t xml:space="preserve"> путем жреба.</w:t>
      </w:r>
    </w:p>
    <w:p w14:paraId="0DA11FA7" w14:textId="4529582A" w:rsidR="00986498" w:rsidRPr="00B60EBE" w:rsidRDefault="00986498" w:rsidP="00986498">
      <w:pPr>
        <w:autoSpaceDE w:val="0"/>
        <w:autoSpaceDN w:val="0"/>
        <w:adjustRightInd w:val="0"/>
        <w:spacing w:before="0"/>
        <w:rPr>
          <w:rFonts w:cs="Arial"/>
          <w:sz w:val="24"/>
          <w:szCs w:val="24"/>
        </w:rPr>
      </w:pPr>
      <w:r w:rsidRPr="00B60EBE">
        <w:rPr>
          <w:rFonts w:cs="Arial"/>
          <w:sz w:val="24"/>
          <w:szCs w:val="24"/>
        </w:rPr>
        <w:t>Извлачење путем жреба наручилац ће извршити јавно, у присуству понуђача који имају исту најнижу понуђену цену</w:t>
      </w:r>
      <w:r w:rsidR="00706B0E">
        <w:rPr>
          <w:rFonts w:cs="Arial"/>
          <w:sz w:val="24"/>
          <w:szCs w:val="24"/>
          <w:lang w:val="sr-Cyrl-CS"/>
        </w:rPr>
        <w:t xml:space="preserve"> и исти рок важења понуде</w:t>
      </w:r>
      <w:r w:rsidRPr="00B60EBE">
        <w:rPr>
          <w:rFonts w:cs="Arial"/>
          <w:sz w:val="24"/>
          <w:szCs w:val="24"/>
        </w:rPr>
        <w:t xml:space="preserve">. На посебним папирима који су исте величине и боје Наручилац ће исписати називе понуђача, те папире ставити у кутију, одакле ће </w:t>
      </w:r>
      <w:r w:rsidR="00476563" w:rsidRPr="00B60EBE">
        <w:rPr>
          <w:rFonts w:cs="Arial"/>
          <w:sz w:val="24"/>
          <w:szCs w:val="24"/>
          <w:lang w:val="sr-Cyrl-RS"/>
        </w:rPr>
        <w:t>члан</w:t>
      </w:r>
      <w:r w:rsidRPr="00B60EBE">
        <w:rPr>
          <w:rFonts w:cs="Arial"/>
          <w:sz w:val="24"/>
          <w:szCs w:val="24"/>
        </w:rPr>
        <w:t xml:space="preserve"> Комисије извући само један папир.</w:t>
      </w:r>
      <w:r w:rsidR="00476563" w:rsidRPr="00B60EBE">
        <w:rPr>
          <w:rFonts w:cs="Arial"/>
          <w:sz w:val="24"/>
          <w:szCs w:val="24"/>
          <w:lang w:val="sr-Cyrl-RS"/>
        </w:rPr>
        <w:t xml:space="preserve"> </w:t>
      </w:r>
      <w:r w:rsidRPr="00B60EBE">
        <w:rPr>
          <w:rFonts w:cs="Arial"/>
          <w:sz w:val="24"/>
          <w:szCs w:val="24"/>
        </w:rPr>
        <w:t xml:space="preserve">Понуђачу чији назив буде на извученом папиру биће додељен </w:t>
      </w:r>
      <w:r w:rsidRPr="00B60EBE">
        <w:rPr>
          <w:rFonts w:cs="Arial"/>
          <w:sz w:val="24"/>
          <w:szCs w:val="24"/>
          <w:lang w:val="sr-Cyrl-RS"/>
        </w:rPr>
        <w:t>оквирни споразум</w:t>
      </w:r>
      <w:r w:rsidRPr="00B60EBE">
        <w:rPr>
          <w:rFonts w:cs="Arial"/>
          <w:sz w:val="24"/>
          <w:szCs w:val="24"/>
        </w:rPr>
        <w:t>.</w:t>
      </w:r>
    </w:p>
    <w:p w14:paraId="794808AE" w14:textId="77777777" w:rsidR="00DE2C0B" w:rsidRPr="00B60EBE" w:rsidRDefault="00DE2C0B" w:rsidP="00986498">
      <w:pPr>
        <w:autoSpaceDE w:val="0"/>
        <w:autoSpaceDN w:val="0"/>
        <w:adjustRightInd w:val="0"/>
        <w:spacing w:before="0"/>
        <w:rPr>
          <w:rFonts w:cs="Arial"/>
          <w:sz w:val="24"/>
          <w:szCs w:val="24"/>
        </w:rPr>
      </w:pPr>
    </w:p>
    <w:p w14:paraId="5B81F232" w14:textId="77777777" w:rsidR="00645F72" w:rsidRPr="00B60EBE" w:rsidRDefault="00BE2E00" w:rsidP="003F1B3F">
      <w:pPr>
        <w:autoSpaceDE w:val="0"/>
        <w:autoSpaceDN w:val="0"/>
        <w:adjustRightInd w:val="0"/>
        <w:spacing w:before="0"/>
        <w:rPr>
          <w:rFonts w:eastAsia="TimesNewRomanPSMT" w:cs="Arial"/>
          <w:b/>
          <w:bCs/>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B60EBE">
        <w:rPr>
          <w:rFonts w:cs="Arial"/>
          <w:b/>
          <w:sz w:val="24"/>
          <w:szCs w:val="24"/>
          <w:lang w:val="sr-Cyrl-RS"/>
        </w:rPr>
        <w:t>6.</w:t>
      </w:r>
      <w:r w:rsidR="003C4E60" w:rsidRPr="00B60EBE">
        <w:rPr>
          <w:rFonts w:cs="Arial"/>
          <w:b/>
          <w:sz w:val="24"/>
          <w:szCs w:val="24"/>
          <w:lang w:val="sr-Cyrl-RS"/>
        </w:rPr>
        <w:t xml:space="preserve">  </w:t>
      </w:r>
      <w:r w:rsidR="008D2B23" w:rsidRPr="00B60EBE">
        <w:rPr>
          <w:rFonts w:cs="Arial"/>
          <w:b/>
          <w:sz w:val="24"/>
          <w:szCs w:val="24"/>
        </w:rPr>
        <w:t>УПУТСТВО ПОНУЂАЧИМА КАКО ДА САЧИНЕ ПОНУДУ</w:t>
      </w:r>
      <w:bookmarkEnd w:id="196"/>
    </w:p>
    <w:p w14:paraId="23355317" w14:textId="77777777" w:rsidR="00BE2E00" w:rsidRPr="00B60EBE" w:rsidRDefault="00BE2E00" w:rsidP="00BE2E00">
      <w:pPr>
        <w:pStyle w:val="KDPodnaslov1"/>
        <w:spacing w:before="0"/>
        <w:ind w:left="720"/>
        <w:rPr>
          <w:rFonts w:cs="Arial"/>
          <w:sz w:val="24"/>
          <w:szCs w:val="24"/>
        </w:rPr>
      </w:pPr>
    </w:p>
    <w:p w14:paraId="4FC1548C"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6D56BBB" w14:textId="77777777" w:rsidR="008D2B23" w:rsidRPr="00B60EBE" w:rsidRDefault="008D2B23" w:rsidP="008D2B23">
      <w:pPr>
        <w:pStyle w:val="KDParagraf"/>
        <w:spacing w:before="0"/>
        <w:rPr>
          <w:rFonts w:cs="Arial"/>
          <w:sz w:val="24"/>
          <w:szCs w:val="24"/>
        </w:rPr>
      </w:pPr>
      <w:r w:rsidRPr="00B60EBE">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492BBDB" w14:textId="77777777" w:rsidR="008D2B23" w:rsidRPr="00B60EBE" w:rsidRDefault="008D2B23" w:rsidP="008D2B23">
      <w:pPr>
        <w:pStyle w:val="KDParagraf"/>
        <w:spacing w:before="0"/>
        <w:rPr>
          <w:rFonts w:cs="Arial"/>
          <w:sz w:val="24"/>
          <w:szCs w:val="24"/>
        </w:rPr>
      </w:pPr>
    </w:p>
    <w:p w14:paraId="0C3D68A6" w14:textId="77777777" w:rsidR="008D2B23" w:rsidRPr="00B60EBE" w:rsidRDefault="00313B82" w:rsidP="004862FF">
      <w:pPr>
        <w:pStyle w:val="KDPodnaslov2"/>
        <w:numPr>
          <w:ilvl w:val="1"/>
          <w:numId w:val="17"/>
        </w:numPr>
        <w:spacing w:before="0"/>
        <w:jc w:val="both"/>
        <w:rPr>
          <w:rFonts w:cs="Arial"/>
          <w:sz w:val="24"/>
          <w:szCs w:val="24"/>
        </w:rPr>
      </w:pPr>
      <w:bookmarkStart w:id="197" w:name="_Toc441651577"/>
      <w:bookmarkStart w:id="198" w:name="_Toc442559888"/>
      <w:r w:rsidRPr="00B60EBE">
        <w:rPr>
          <w:rFonts w:cs="Arial"/>
          <w:sz w:val="24"/>
          <w:szCs w:val="24"/>
        </w:rPr>
        <w:t xml:space="preserve"> </w:t>
      </w:r>
      <w:r w:rsidR="00D34CB4" w:rsidRPr="00B60EBE">
        <w:rPr>
          <w:rFonts w:cs="Arial"/>
          <w:sz w:val="24"/>
          <w:szCs w:val="24"/>
          <w:lang w:val="sr-Cyrl-RS"/>
        </w:rPr>
        <w:t xml:space="preserve"> </w:t>
      </w:r>
      <w:r w:rsidR="008D2B23" w:rsidRPr="00B60EBE">
        <w:rPr>
          <w:rFonts w:cs="Arial"/>
          <w:sz w:val="24"/>
          <w:szCs w:val="24"/>
        </w:rPr>
        <w:t>Језик на којем понуда мора бити састављена</w:t>
      </w:r>
      <w:bookmarkEnd w:id="197"/>
      <w:bookmarkEnd w:id="198"/>
    </w:p>
    <w:p w14:paraId="2AE4629A"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6A76D90" w14:textId="77777777" w:rsidR="008D2B23" w:rsidRPr="00B60EBE" w:rsidRDefault="008D2B23" w:rsidP="008D2B23">
      <w:pPr>
        <w:pStyle w:val="KDKomentar"/>
        <w:spacing w:before="0"/>
        <w:rPr>
          <w:rFonts w:cs="Arial"/>
          <w:i w:val="0"/>
          <w:color w:val="auto"/>
          <w:sz w:val="24"/>
          <w:szCs w:val="24"/>
        </w:rPr>
      </w:pPr>
      <w:r w:rsidRPr="00B60EBE">
        <w:rPr>
          <w:rFonts w:cs="Arial"/>
          <w:i w:val="0"/>
          <w:color w:val="auto"/>
          <w:sz w:val="24"/>
          <w:szCs w:val="24"/>
        </w:rPr>
        <w:t>Понуда са свим прилозима мора бити сачињена на српском језику.</w:t>
      </w:r>
    </w:p>
    <w:p w14:paraId="3022E8F5" w14:textId="77777777" w:rsidR="008D2B23" w:rsidRPr="00B60EBE" w:rsidRDefault="008D2B23" w:rsidP="008D2B23">
      <w:pPr>
        <w:pStyle w:val="KDKomentar"/>
        <w:spacing w:before="0"/>
        <w:rPr>
          <w:rStyle w:val="StyleArial"/>
          <w:rFonts w:cs="Arial"/>
          <w:i w:val="0"/>
          <w:color w:val="auto"/>
        </w:rPr>
      </w:pPr>
      <w:r w:rsidRPr="00B60EBE">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64FC8F5" w14:textId="77777777" w:rsidR="008D2B23" w:rsidRPr="00B60EBE" w:rsidRDefault="008D2B23" w:rsidP="008D2B23">
      <w:pPr>
        <w:pStyle w:val="KDParagraf"/>
        <w:spacing w:before="0"/>
        <w:rPr>
          <w:rFonts w:cs="Arial"/>
          <w:sz w:val="24"/>
          <w:szCs w:val="24"/>
          <w:lang w:val="ru-RU" w:eastAsia="sr-Latn-CS"/>
        </w:rPr>
      </w:pPr>
    </w:p>
    <w:p w14:paraId="7DDD438E" w14:textId="77777777" w:rsidR="008D2B23" w:rsidRPr="00B60EBE" w:rsidRDefault="003F1B3F" w:rsidP="004862FF">
      <w:pPr>
        <w:pStyle w:val="KDPodnaslov2"/>
        <w:numPr>
          <w:ilvl w:val="1"/>
          <w:numId w:val="17"/>
        </w:numPr>
        <w:spacing w:before="0"/>
        <w:jc w:val="both"/>
        <w:rPr>
          <w:rFonts w:cs="Arial"/>
          <w:sz w:val="24"/>
          <w:szCs w:val="24"/>
        </w:rPr>
      </w:pPr>
      <w:bookmarkStart w:id="199" w:name="_Toc441651578"/>
      <w:bookmarkStart w:id="200" w:name="_Toc442559889"/>
      <w:r w:rsidRPr="00B60EBE">
        <w:rPr>
          <w:rFonts w:cs="Arial"/>
          <w:sz w:val="24"/>
          <w:szCs w:val="24"/>
        </w:rPr>
        <w:lastRenderedPageBreak/>
        <w:t xml:space="preserve"> </w:t>
      </w:r>
      <w:r w:rsidR="00D34CB4" w:rsidRPr="00B60EBE">
        <w:rPr>
          <w:rFonts w:cs="Arial"/>
          <w:sz w:val="24"/>
          <w:szCs w:val="24"/>
          <w:lang w:val="sr-Cyrl-RS"/>
        </w:rPr>
        <w:t xml:space="preserve"> </w:t>
      </w:r>
      <w:r w:rsidR="008D2B23" w:rsidRPr="00B60EBE">
        <w:rPr>
          <w:rFonts w:cs="Arial"/>
          <w:sz w:val="24"/>
          <w:szCs w:val="24"/>
        </w:rPr>
        <w:t xml:space="preserve">Начин састављања </w:t>
      </w:r>
      <w:r w:rsidR="00FC355A" w:rsidRPr="00B60EBE">
        <w:rPr>
          <w:rFonts w:cs="Arial"/>
          <w:sz w:val="24"/>
          <w:szCs w:val="24"/>
        </w:rPr>
        <w:t xml:space="preserve">и подношења </w:t>
      </w:r>
      <w:r w:rsidR="008D2B23" w:rsidRPr="00B60EBE">
        <w:rPr>
          <w:rFonts w:cs="Arial"/>
          <w:sz w:val="24"/>
          <w:szCs w:val="24"/>
        </w:rPr>
        <w:t>понуде</w:t>
      </w:r>
      <w:bookmarkEnd w:id="199"/>
      <w:bookmarkEnd w:id="200"/>
    </w:p>
    <w:p w14:paraId="2C7595A6"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Понуђач је обавезан да сачини понуду тако што</w:t>
      </w:r>
      <w:r w:rsidR="00613B13" w:rsidRPr="00B60EBE">
        <w:rPr>
          <w:rFonts w:cs="Arial"/>
          <w:sz w:val="24"/>
          <w:szCs w:val="24"/>
          <w:lang w:val="ru-RU"/>
        </w:rPr>
        <w:t xml:space="preserve"> </w:t>
      </w:r>
      <w:r w:rsidRPr="00B60EBE">
        <w:rPr>
          <w:rFonts w:cs="Arial"/>
          <w:sz w:val="24"/>
          <w:szCs w:val="24"/>
          <w:lang w:val="ru-RU"/>
        </w:rPr>
        <w:t>уписује тражене податке у обрасце који су саста</w:t>
      </w:r>
      <w:r w:rsidR="00613B13" w:rsidRPr="00B60EBE">
        <w:rPr>
          <w:rFonts w:cs="Arial"/>
          <w:sz w:val="24"/>
          <w:szCs w:val="24"/>
          <w:lang w:val="ru-RU"/>
        </w:rPr>
        <w:t xml:space="preserve">вни део конкурсне документације </w:t>
      </w:r>
      <w:r w:rsidR="00205D40" w:rsidRPr="00B60EBE">
        <w:rPr>
          <w:rFonts w:cs="Arial"/>
          <w:sz w:val="24"/>
          <w:szCs w:val="24"/>
          <w:lang w:val="ru-RU"/>
        </w:rPr>
        <w:t>и оверава их</w:t>
      </w:r>
      <w:r w:rsidRPr="00B60EBE">
        <w:rPr>
          <w:rFonts w:cs="Arial"/>
          <w:sz w:val="24"/>
          <w:szCs w:val="24"/>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60EBE">
        <w:rPr>
          <w:rFonts w:cs="Arial"/>
          <w:sz w:val="24"/>
          <w:szCs w:val="24"/>
          <w:lang w:val="ru-RU"/>
        </w:rPr>
        <w:t xml:space="preserve"> Доставља их заједно са осталим документима који представљају обавезну садржину понуде.</w:t>
      </w:r>
    </w:p>
    <w:p w14:paraId="35FACCE9" w14:textId="77777777" w:rsidR="008D2B23" w:rsidRPr="00B60EBE" w:rsidRDefault="008D2B23" w:rsidP="008D2B23">
      <w:pPr>
        <w:pStyle w:val="KDParagraf"/>
        <w:spacing w:before="0"/>
        <w:rPr>
          <w:rFonts w:cs="Arial"/>
          <w:sz w:val="24"/>
          <w:szCs w:val="24"/>
        </w:rPr>
      </w:pPr>
      <w:r w:rsidRPr="00B60EBE">
        <w:rPr>
          <w:rFonts w:cs="Arial"/>
          <w:sz w:val="24"/>
          <w:szCs w:val="24"/>
        </w:rPr>
        <w:t>Препоручује се да сви документи поднети у понуди  буду нумерисани</w:t>
      </w:r>
      <w:r w:rsidRPr="00B60EBE">
        <w:rPr>
          <w:rFonts w:cs="Arial"/>
          <w:sz w:val="24"/>
          <w:szCs w:val="24"/>
          <w:lang w:val="sr-Latn-CS"/>
        </w:rPr>
        <w:t xml:space="preserve"> и</w:t>
      </w:r>
      <w:r w:rsidRPr="00B60EBE">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193C4AF"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 xml:space="preserve">Препоручује се да се нумерација поднете документације </w:t>
      </w:r>
      <w:r w:rsidR="00FC355A" w:rsidRPr="00B60EBE">
        <w:rPr>
          <w:rFonts w:cs="Arial"/>
          <w:sz w:val="24"/>
          <w:szCs w:val="24"/>
          <w:lang w:val="ru-RU"/>
        </w:rPr>
        <w:t>и образац</w:t>
      </w:r>
      <w:r w:rsidR="00962DFB" w:rsidRPr="00B60EBE">
        <w:rPr>
          <w:rFonts w:cs="Arial"/>
          <w:sz w:val="24"/>
          <w:szCs w:val="24"/>
          <w:lang w:val="ru-RU"/>
        </w:rPr>
        <w:t>а</w:t>
      </w:r>
      <w:r w:rsidR="00FC355A" w:rsidRPr="00B60EBE">
        <w:rPr>
          <w:rFonts w:cs="Arial"/>
          <w:sz w:val="24"/>
          <w:szCs w:val="24"/>
          <w:lang w:val="ru-RU"/>
        </w:rPr>
        <w:t xml:space="preserve"> у понуди </w:t>
      </w:r>
      <w:r w:rsidRPr="00B60EBE">
        <w:rPr>
          <w:rFonts w:cs="Arial"/>
          <w:sz w:val="24"/>
          <w:szCs w:val="24"/>
          <w:lang w:val="ru-RU"/>
        </w:rPr>
        <w:t>изврши на свако</w:t>
      </w:r>
      <w:r w:rsidRPr="00B60EBE">
        <w:rPr>
          <w:rFonts w:cs="Arial"/>
          <w:sz w:val="24"/>
          <w:szCs w:val="24"/>
        </w:rPr>
        <w:t>j</w:t>
      </w:r>
      <w:r w:rsidRPr="00B60EBE">
        <w:rPr>
          <w:rFonts w:cs="Arial"/>
          <w:sz w:val="24"/>
          <w:szCs w:val="24"/>
          <w:lang w:val="ru-RU"/>
        </w:rPr>
        <w:t xml:space="preserve"> страни на којој има текста, исписивањем </w:t>
      </w:r>
      <w:r w:rsidRPr="00B60EBE">
        <w:rPr>
          <w:rFonts w:cs="Arial"/>
          <w:i/>
          <w:sz w:val="24"/>
          <w:szCs w:val="24"/>
          <w:lang w:val="ru-RU"/>
        </w:rPr>
        <w:t xml:space="preserve">“1 од </w:t>
      </w:r>
      <w:r w:rsidRPr="00B60EBE">
        <w:rPr>
          <w:rFonts w:cs="Arial"/>
          <w:i/>
          <w:sz w:val="24"/>
          <w:szCs w:val="24"/>
        </w:rPr>
        <w:t>н</w:t>
      </w:r>
      <w:r w:rsidRPr="00B60EBE">
        <w:rPr>
          <w:rFonts w:cs="Arial"/>
          <w:i/>
          <w:sz w:val="24"/>
          <w:szCs w:val="24"/>
          <w:lang w:val="ru-RU"/>
        </w:rPr>
        <w:t>“, „2 од н“</w:t>
      </w:r>
      <w:r w:rsidRPr="00B60EBE">
        <w:rPr>
          <w:rFonts w:cs="Arial"/>
          <w:sz w:val="24"/>
          <w:szCs w:val="24"/>
          <w:lang w:val="ru-RU"/>
        </w:rPr>
        <w:t xml:space="preserve"> и тако све до </w:t>
      </w:r>
      <w:r w:rsidRPr="00B60EBE">
        <w:rPr>
          <w:rFonts w:cs="Arial"/>
          <w:i/>
          <w:sz w:val="24"/>
          <w:szCs w:val="24"/>
          <w:lang w:val="ru-RU"/>
        </w:rPr>
        <w:t>„н од н“</w:t>
      </w:r>
      <w:r w:rsidRPr="00B60EBE">
        <w:rPr>
          <w:rFonts w:cs="Arial"/>
          <w:sz w:val="24"/>
          <w:szCs w:val="24"/>
          <w:lang w:val="ru-RU"/>
        </w:rPr>
        <w:t xml:space="preserve">, с тим да </w:t>
      </w:r>
      <w:r w:rsidRPr="00B60EBE">
        <w:rPr>
          <w:rFonts w:cs="Arial"/>
          <w:i/>
          <w:sz w:val="24"/>
          <w:szCs w:val="24"/>
          <w:lang w:val="ru-RU"/>
        </w:rPr>
        <w:t>„н“</w:t>
      </w:r>
      <w:r w:rsidRPr="00B60EBE">
        <w:rPr>
          <w:rFonts w:cs="Arial"/>
          <w:sz w:val="24"/>
          <w:szCs w:val="24"/>
          <w:lang w:val="ru-RU"/>
        </w:rPr>
        <w:t xml:space="preserve"> представља укупан број страна понуде.</w:t>
      </w:r>
    </w:p>
    <w:p w14:paraId="4CED56B3" w14:textId="77777777" w:rsidR="008D2B23" w:rsidRPr="00B60EBE" w:rsidRDefault="008D2B23" w:rsidP="008D2B23">
      <w:pPr>
        <w:pStyle w:val="KDKomentar"/>
        <w:spacing w:before="0"/>
        <w:rPr>
          <w:rFonts w:cs="Arial"/>
          <w:i w:val="0"/>
          <w:color w:val="auto"/>
          <w:sz w:val="24"/>
          <w:szCs w:val="24"/>
        </w:rPr>
      </w:pPr>
      <w:r w:rsidRPr="00B60EBE">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823E4DF" w14:textId="242B0BBE" w:rsidR="00B80B0F" w:rsidRPr="00B60EBE" w:rsidRDefault="00B80B0F" w:rsidP="00B80B0F">
      <w:pPr>
        <w:tabs>
          <w:tab w:val="left" w:pos="567"/>
        </w:tabs>
        <w:rPr>
          <w:rFonts w:cs="Arial"/>
          <w:b/>
          <w:sz w:val="24"/>
          <w:szCs w:val="24"/>
          <w:lang w:val="ru-RU"/>
        </w:rPr>
      </w:pPr>
      <w:r w:rsidRPr="00B60EBE">
        <w:rPr>
          <w:rFonts w:cs="Arial"/>
          <w:sz w:val="24"/>
          <w:szCs w:val="24"/>
          <w:lang w:val="ru-RU"/>
        </w:rPr>
        <w:t>Понуђач подноси понуду у затвореној коверти на адресу: Јавно пре</w:t>
      </w:r>
      <w:r w:rsidR="005303FD">
        <w:rPr>
          <w:rFonts w:cs="Arial"/>
          <w:sz w:val="24"/>
          <w:szCs w:val="24"/>
          <w:lang w:val="ru-RU"/>
        </w:rPr>
        <w:t>дузеће „Електропривреда Србије“</w:t>
      </w:r>
      <w:r w:rsidRPr="00B60EBE">
        <w:rPr>
          <w:rFonts w:cs="Arial"/>
          <w:sz w:val="24"/>
          <w:szCs w:val="24"/>
          <w:lang w:val="ru-RU"/>
        </w:rPr>
        <w:t xml:space="preserve"> </w:t>
      </w:r>
      <w:r w:rsidR="00BA6BA5">
        <w:rPr>
          <w:rFonts w:cs="Arial"/>
          <w:sz w:val="24"/>
          <w:szCs w:val="24"/>
          <w:lang w:val="ru-RU"/>
        </w:rPr>
        <w:t>Београд</w:t>
      </w:r>
      <w:r w:rsidR="005303FD">
        <w:rPr>
          <w:rFonts w:cs="Arial"/>
          <w:sz w:val="24"/>
          <w:szCs w:val="24"/>
          <w:lang w:val="ru-RU"/>
        </w:rPr>
        <w:t>, Балканска 13</w:t>
      </w:r>
      <w:r w:rsidRPr="00B60EBE">
        <w:rPr>
          <w:rFonts w:cs="Arial"/>
          <w:sz w:val="24"/>
          <w:szCs w:val="24"/>
          <w:lang w:val="ru-RU"/>
        </w:rPr>
        <w:t xml:space="preserve"> - са назнаком: „Понуда за јавну набавку услуга –</w:t>
      </w:r>
      <w:r w:rsidRPr="00B60EBE">
        <w:rPr>
          <w:rFonts w:cs="Arial"/>
          <w:b/>
          <w:sz w:val="24"/>
          <w:szCs w:val="24"/>
          <w:lang w:val="sr-Cyrl-RS"/>
        </w:rPr>
        <w:t xml:space="preserve">Одржавање </w:t>
      </w:r>
      <w:r w:rsidR="00014261" w:rsidRPr="00B60EBE">
        <w:rPr>
          <w:rFonts w:cs="Arial"/>
          <w:b/>
          <w:sz w:val="24"/>
          <w:szCs w:val="24"/>
          <w:lang w:val="sr-Cyrl-RS"/>
        </w:rPr>
        <w:t>рачунарске опреме за потребе ТЦ ЈП ЕПС</w:t>
      </w:r>
      <w:r w:rsidR="0036161E" w:rsidRPr="00B60EBE">
        <w:rPr>
          <w:rFonts w:cs="Arial"/>
          <w:b/>
          <w:sz w:val="24"/>
          <w:szCs w:val="24"/>
          <w:lang w:val="sr-Cyrl-RS"/>
        </w:rPr>
        <w:t>, за партију _______</w:t>
      </w:r>
      <w:r w:rsidRPr="00B60EBE">
        <w:rPr>
          <w:rFonts w:cs="Arial"/>
          <w:b/>
          <w:sz w:val="24"/>
          <w:szCs w:val="24"/>
          <w:lang w:val="sr-Cyrl-RS"/>
        </w:rPr>
        <w:t xml:space="preserve"> </w:t>
      </w:r>
      <w:r w:rsidR="005303FD" w:rsidRPr="002C13F9">
        <w:rPr>
          <w:rFonts w:eastAsia="TimesNewRomanPS-BoldMT" w:cs="Arial"/>
          <w:bCs/>
          <w:i/>
          <w:color w:val="00B0F0"/>
          <w:kern w:val="1"/>
          <w:sz w:val="24"/>
          <w:szCs w:val="24"/>
          <w:lang w:val="sr-Cyrl-RS"/>
        </w:rPr>
        <w:t>(Понуђач уписује број партије за коју подноси понуду</w:t>
      </w:r>
      <w:r w:rsidR="005303FD" w:rsidRPr="00B60EBE">
        <w:rPr>
          <w:rFonts w:cs="Arial"/>
          <w:b/>
          <w:sz w:val="24"/>
          <w:szCs w:val="24"/>
          <w:lang w:val="ru-RU"/>
        </w:rPr>
        <w:t xml:space="preserve"> </w:t>
      </w:r>
      <w:r w:rsidRPr="00B60EBE">
        <w:rPr>
          <w:rFonts w:cs="Arial"/>
          <w:b/>
          <w:sz w:val="24"/>
          <w:szCs w:val="24"/>
          <w:lang w:val="ru-RU"/>
        </w:rPr>
        <w:t xml:space="preserve">- Јавна набавка број </w:t>
      </w:r>
      <w:r w:rsidRPr="00B60EBE">
        <w:rPr>
          <w:b/>
          <w:sz w:val="24"/>
          <w:szCs w:val="24"/>
        </w:rPr>
        <w:t>JN/8000/00</w:t>
      </w:r>
      <w:r w:rsidR="00014261" w:rsidRPr="00B60EBE">
        <w:rPr>
          <w:b/>
          <w:sz w:val="24"/>
          <w:szCs w:val="24"/>
          <w:lang w:val="sr-Cyrl-RS"/>
        </w:rPr>
        <w:t>69</w:t>
      </w:r>
      <w:r w:rsidRPr="00B60EBE">
        <w:rPr>
          <w:b/>
          <w:sz w:val="24"/>
          <w:szCs w:val="24"/>
        </w:rPr>
        <w:t>/2016</w:t>
      </w:r>
      <w:r w:rsidRPr="00B60EBE">
        <w:rPr>
          <w:rFonts w:cs="Arial"/>
          <w:b/>
          <w:sz w:val="24"/>
          <w:szCs w:val="24"/>
          <w:lang w:val="sr-Cyrl-RS"/>
        </w:rPr>
        <w:t xml:space="preserve"> </w:t>
      </w:r>
      <w:r w:rsidRPr="00B60EBE">
        <w:rPr>
          <w:rFonts w:cs="Arial"/>
          <w:b/>
          <w:sz w:val="24"/>
          <w:szCs w:val="24"/>
          <w:lang w:val="ru-RU"/>
        </w:rPr>
        <w:t xml:space="preserve">- НЕ ОТВАРАТИ“. </w:t>
      </w:r>
    </w:p>
    <w:p w14:paraId="241022AB" w14:textId="77777777" w:rsidR="00B80B0F" w:rsidRPr="00B60EBE" w:rsidRDefault="00B80B0F" w:rsidP="008D2B23">
      <w:pPr>
        <w:pStyle w:val="KDKomentar"/>
        <w:spacing w:before="0"/>
        <w:rPr>
          <w:rFonts w:cs="Arial"/>
          <w:i w:val="0"/>
          <w:color w:val="auto"/>
          <w:sz w:val="24"/>
          <w:szCs w:val="24"/>
        </w:rPr>
      </w:pPr>
    </w:p>
    <w:p w14:paraId="1A0EC3EE" w14:textId="77777777" w:rsidR="008D2B23" w:rsidRPr="00B60EBE" w:rsidRDefault="008D2B23" w:rsidP="008D2B23">
      <w:pPr>
        <w:pStyle w:val="KDParagraf"/>
        <w:spacing w:before="0"/>
        <w:rPr>
          <w:rFonts w:cs="Arial"/>
          <w:sz w:val="24"/>
          <w:szCs w:val="24"/>
        </w:rPr>
      </w:pPr>
      <w:r w:rsidRPr="00B60EBE">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37F31B7" w14:textId="77777777" w:rsidR="008D2B23" w:rsidRPr="00B60EBE" w:rsidRDefault="008D2B23" w:rsidP="008D2B23">
      <w:pPr>
        <w:pStyle w:val="KDParagraf"/>
        <w:spacing w:before="0"/>
        <w:rPr>
          <w:rFonts w:cs="Arial"/>
          <w:sz w:val="24"/>
          <w:szCs w:val="24"/>
        </w:rPr>
      </w:pPr>
      <w:r w:rsidRPr="00B60EBE">
        <w:rPr>
          <w:rFonts w:eastAsia="TimesNewRomanPSMT" w:cs="Arial"/>
          <w:bCs/>
          <w:sz w:val="24"/>
          <w:szCs w:val="24"/>
        </w:rPr>
        <w:t>У случају да понуду подноси група п</w:t>
      </w:r>
      <w:r w:rsidR="009B3371" w:rsidRPr="00B60EBE">
        <w:rPr>
          <w:rFonts w:eastAsia="TimesNewRomanPSMT" w:cs="Arial"/>
          <w:bCs/>
          <w:sz w:val="24"/>
          <w:szCs w:val="24"/>
        </w:rPr>
        <w:t xml:space="preserve">онуђача, на полеђини коверте </w:t>
      </w:r>
      <w:r w:rsidRPr="00B60EBE">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B60EBE">
        <w:rPr>
          <w:rFonts w:cs="Arial"/>
          <w:sz w:val="24"/>
          <w:szCs w:val="24"/>
        </w:rPr>
        <w:t>.</w:t>
      </w:r>
    </w:p>
    <w:p w14:paraId="01A3126D" w14:textId="77777777" w:rsidR="00613B13" w:rsidRPr="00B60EBE" w:rsidRDefault="00613B13" w:rsidP="00613B13">
      <w:pPr>
        <w:pStyle w:val="KDParagraf"/>
        <w:spacing w:before="0"/>
        <w:rPr>
          <w:rFonts w:cs="Arial"/>
          <w:sz w:val="24"/>
          <w:szCs w:val="24"/>
        </w:rPr>
      </w:pPr>
      <w:r w:rsidRPr="00B60EBE">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8068403" w14:textId="77777777" w:rsidR="00613B13" w:rsidRPr="00B60EBE" w:rsidRDefault="00613B13" w:rsidP="00613B13">
      <w:pPr>
        <w:pStyle w:val="KDParagraf"/>
        <w:spacing w:before="0"/>
        <w:rPr>
          <w:rFonts w:cs="Arial"/>
          <w:sz w:val="24"/>
          <w:szCs w:val="24"/>
        </w:rPr>
      </w:pPr>
      <w:r w:rsidRPr="00B60EBE">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B60EBE">
        <w:rPr>
          <w:rFonts w:cs="Arial"/>
          <w:sz w:val="24"/>
          <w:szCs w:val="24"/>
        </w:rPr>
        <w:t xml:space="preserve">дате у конкурсној документацији </w:t>
      </w:r>
      <w:r w:rsidRPr="00B60EBE">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60EBE">
        <w:rPr>
          <w:rFonts w:cs="Arial"/>
          <w:sz w:val="24"/>
          <w:szCs w:val="24"/>
          <w:lang w:val="sr-Cyrl-RS"/>
        </w:rPr>
        <w:t>акона</w:t>
      </w:r>
      <w:r w:rsidRPr="00B60EBE">
        <w:rPr>
          <w:rFonts w:cs="Arial"/>
          <w:sz w:val="24"/>
          <w:szCs w:val="24"/>
        </w:rPr>
        <w:t xml:space="preserve">. </w:t>
      </w:r>
    </w:p>
    <w:p w14:paraId="5D034B92" w14:textId="77777777" w:rsidR="00613B13" w:rsidRPr="00B60EBE" w:rsidRDefault="00613B13" w:rsidP="00613B13">
      <w:pPr>
        <w:pStyle w:val="KDParagraf"/>
        <w:spacing w:before="0"/>
        <w:rPr>
          <w:rFonts w:cs="Arial"/>
          <w:sz w:val="24"/>
          <w:szCs w:val="24"/>
        </w:rPr>
      </w:pPr>
      <w:r w:rsidRPr="00B60EBE">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276F53B" w14:textId="77777777" w:rsidR="00613B13" w:rsidRPr="00B60EBE" w:rsidRDefault="00613B13" w:rsidP="00613B13">
      <w:pPr>
        <w:tabs>
          <w:tab w:val="left" w:pos="284"/>
          <w:tab w:val="left" w:pos="330"/>
        </w:tabs>
        <w:ind w:left="284"/>
        <w:rPr>
          <w:rFonts w:eastAsia="TimesNewRomanPSMT" w:cs="Arial"/>
          <w:bCs/>
          <w:lang w:val="sr-Cyrl-RS"/>
        </w:rPr>
      </w:pPr>
    </w:p>
    <w:p w14:paraId="08AAC66F" w14:textId="1F6C5F67" w:rsidR="008D2B23" w:rsidRPr="00B60EBE" w:rsidRDefault="004F4448" w:rsidP="004862FF">
      <w:pPr>
        <w:pStyle w:val="KDPodnaslov2"/>
        <w:numPr>
          <w:ilvl w:val="1"/>
          <w:numId w:val="17"/>
        </w:numPr>
        <w:spacing w:before="0"/>
        <w:jc w:val="both"/>
        <w:rPr>
          <w:rFonts w:cs="Arial"/>
          <w:sz w:val="24"/>
          <w:szCs w:val="24"/>
        </w:rPr>
      </w:pPr>
      <w:bookmarkStart w:id="201" w:name="_Toc441651579"/>
      <w:bookmarkStart w:id="202" w:name="_Toc442559890"/>
      <w:r w:rsidRPr="00B60EBE">
        <w:rPr>
          <w:rFonts w:cs="Arial"/>
          <w:sz w:val="24"/>
          <w:szCs w:val="24"/>
          <w:lang w:val="sr-Cyrl-RS"/>
        </w:rPr>
        <w:t xml:space="preserve"> </w:t>
      </w:r>
      <w:r w:rsidR="008D2B23" w:rsidRPr="00EE19CF">
        <w:rPr>
          <w:rFonts w:cs="Arial"/>
          <w:sz w:val="24"/>
          <w:szCs w:val="24"/>
        </w:rPr>
        <w:t>Обавезна садржина понуде</w:t>
      </w:r>
      <w:bookmarkEnd w:id="201"/>
      <w:bookmarkEnd w:id="202"/>
      <w:r w:rsidR="005303FD">
        <w:rPr>
          <w:rFonts w:cs="Arial"/>
          <w:sz w:val="24"/>
          <w:szCs w:val="24"/>
          <w:lang w:val="sr-Cyrl-RS"/>
        </w:rPr>
        <w:t xml:space="preserve"> </w:t>
      </w:r>
      <w:r w:rsidR="005303FD" w:rsidRPr="00965FA4">
        <w:rPr>
          <w:rFonts w:cs="Arial"/>
          <w:color w:val="00B0F0"/>
          <w:sz w:val="24"/>
          <w:szCs w:val="24"/>
          <w:lang w:val="sr-Cyrl-RS"/>
        </w:rPr>
        <w:t>(</w:t>
      </w:r>
      <w:r w:rsidR="005303FD" w:rsidRPr="00965FA4">
        <w:rPr>
          <w:rFonts w:cs="Arial"/>
          <w:i/>
          <w:color w:val="00B0F0"/>
          <w:sz w:val="24"/>
          <w:szCs w:val="24"/>
          <w:lang w:val="sr-Cyrl-RS"/>
        </w:rPr>
        <w:t xml:space="preserve">Односи се на </w:t>
      </w:r>
      <w:r w:rsidR="005303FD">
        <w:rPr>
          <w:rFonts w:cs="Arial"/>
          <w:i/>
          <w:color w:val="00B0F0"/>
          <w:sz w:val="24"/>
          <w:szCs w:val="24"/>
          <w:lang w:val="sr-Cyrl-RS"/>
        </w:rPr>
        <w:t>свих пет</w:t>
      </w:r>
      <w:r w:rsidR="005303FD" w:rsidRPr="00965FA4">
        <w:rPr>
          <w:rFonts w:cs="Arial"/>
          <w:i/>
          <w:color w:val="00B0F0"/>
          <w:sz w:val="24"/>
          <w:szCs w:val="24"/>
          <w:lang w:val="sr-Cyrl-RS"/>
        </w:rPr>
        <w:t xml:space="preserve"> партиј</w:t>
      </w:r>
      <w:r w:rsidR="005303FD">
        <w:rPr>
          <w:rFonts w:cs="Arial"/>
          <w:i/>
          <w:color w:val="00B0F0"/>
          <w:sz w:val="24"/>
          <w:szCs w:val="24"/>
          <w:lang w:val="sr-Cyrl-RS"/>
        </w:rPr>
        <w:t>а</w:t>
      </w:r>
      <w:r w:rsidR="005303FD" w:rsidRPr="00965FA4">
        <w:rPr>
          <w:rFonts w:cs="Arial"/>
          <w:i/>
          <w:color w:val="00B0F0"/>
          <w:sz w:val="24"/>
          <w:szCs w:val="24"/>
          <w:lang w:val="sr-Cyrl-RS"/>
        </w:rPr>
        <w:t>)</w:t>
      </w:r>
    </w:p>
    <w:p w14:paraId="1A8B3651" w14:textId="77777777" w:rsidR="008D2B23" w:rsidRPr="00B60EBE" w:rsidRDefault="008D2B23" w:rsidP="008D2B23">
      <w:pPr>
        <w:pStyle w:val="KDParagraf"/>
        <w:spacing w:before="0"/>
        <w:rPr>
          <w:rFonts w:cs="Arial"/>
          <w:sz w:val="24"/>
          <w:szCs w:val="24"/>
        </w:rPr>
      </w:pPr>
      <w:r w:rsidRPr="00B60EBE">
        <w:rPr>
          <w:rFonts w:cs="Arial"/>
          <w:sz w:val="24"/>
          <w:szCs w:val="24"/>
          <w:lang w:val="ru-RU" w:bidi="en-US"/>
        </w:rPr>
        <w:t>Садржину понуде, поред Обрасца понуде, чине и сви остали докази</w:t>
      </w:r>
      <w:r w:rsidR="00FA50F0" w:rsidRPr="00B60EBE">
        <w:rPr>
          <w:rFonts w:cs="Arial"/>
          <w:sz w:val="24"/>
          <w:szCs w:val="24"/>
          <w:lang w:val="ru-RU" w:bidi="en-US"/>
        </w:rPr>
        <w:t>,</w:t>
      </w:r>
      <w:r w:rsidR="007267FC" w:rsidRPr="00B60EBE">
        <w:rPr>
          <w:rFonts w:cs="Arial"/>
          <w:sz w:val="24"/>
          <w:szCs w:val="24"/>
          <w:lang w:val="ru-RU" w:bidi="en-US"/>
        </w:rPr>
        <w:t xml:space="preserve"> Изјаве</w:t>
      </w:r>
      <w:r w:rsidR="00A870A7" w:rsidRPr="00B60EBE">
        <w:rPr>
          <w:rFonts w:cs="Arial"/>
          <w:sz w:val="24"/>
          <w:szCs w:val="24"/>
          <w:lang w:val="sr-Latn-RS" w:bidi="en-US"/>
        </w:rPr>
        <w:t xml:space="preserve"> </w:t>
      </w:r>
      <w:r w:rsidRPr="00B60EBE">
        <w:rPr>
          <w:rFonts w:cs="Arial"/>
          <w:sz w:val="24"/>
          <w:szCs w:val="24"/>
          <w:lang w:val="ru-RU" w:bidi="en-US"/>
        </w:rPr>
        <w:t>о испуњености услова из чл. 75.</w:t>
      </w:r>
      <w:r w:rsidR="00FA50F0" w:rsidRPr="00B60EBE">
        <w:rPr>
          <w:rFonts w:cs="Arial"/>
          <w:sz w:val="24"/>
          <w:szCs w:val="24"/>
          <w:lang w:val="ru-RU" w:bidi="en-US"/>
        </w:rPr>
        <w:t xml:space="preserve"> </w:t>
      </w:r>
      <w:r w:rsidRPr="00B60EBE">
        <w:rPr>
          <w:rFonts w:cs="Arial"/>
          <w:sz w:val="24"/>
          <w:szCs w:val="24"/>
          <w:lang w:val="ru-RU" w:bidi="en-US"/>
        </w:rPr>
        <w:t>и 76.</w:t>
      </w:r>
      <w:r w:rsidR="00FA50F0" w:rsidRPr="00B60EBE">
        <w:rPr>
          <w:rFonts w:cs="Arial"/>
          <w:sz w:val="24"/>
          <w:szCs w:val="24"/>
          <w:lang w:val="ru-RU" w:bidi="en-US"/>
        </w:rPr>
        <w:t xml:space="preserve"> </w:t>
      </w:r>
      <w:r w:rsidRPr="00B60EBE">
        <w:rPr>
          <w:rFonts w:cs="Arial"/>
          <w:sz w:val="24"/>
          <w:szCs w:val="24"/>
        </w:rPr>
        <w:t>Закона о јавним</w:t>
      </w:r>
      <w:r w:rsidRPr="00B60EBE">
        <w:rPr>
          <w:rFonts w:cs="Arial"/>
          <w:sz w:val="24"/>
          <w:szCs w:val="24"/>
          <w:lang w:bidi="en-US"/>
        </w:rPr>
        <w:t xml:space="preserve"> набавкама, предвиђени чл. </w:t>
      </w:r>
      <w:r w:rsidRPr="00B60EBE">
        <w:rPr>
          <w:rFonts w:cs="Arial"/>
          <w:sz w:val="24"/>
          <w:szCs w:val="24"/>
          <w:lang w:bidi="en-US"/>
        </w:rPr>
        <w:lastRenderedPageBreak/>
        <w:t>77. Закона, који су наведени у конкурсној документацији, као и сви тражени прилози и изјаве</w:t>
      </w:r>
      <w:r w:rsidR="001945FA" w:rsidRPr="00B60EBE">
        <w:rPr>
          <w:rFonts w:cs="Arial"/>
          <w:sz w:val="24"/>
          <w:szCs w:val="24"/>
          <w:lang w:val="sr-Cyrl-RS" w:bidi="en-US"/>
        </w:rPr>
        <w:t xml:space="preserve"> (попуњени, потписани и печатом оверени)</w:t>
      </w:r>
      <w:r w:rsidRPr="00B60EBE">
        <w:rPr>
          <w:rFonts w:cs="Arial"/>
          <w:sz w:val="24"/>
          <w:szCs w:val="24"/>
          <w:lang w:bidi="en-US"/>
        </w:rPr>
        <w:t xml:space="preserve"> на начин предвиђен следећим ставом ове тачке</w:t>
      </w:r>
      <w:r w:rsidRPr="00B60EBE">
        <w:rPr>
          <w:rFonts w:cs="Arial"/>
          <w:sz w:val="24"/>
          <w:szCs w:val="24"/>
        </w:rPr>
        <w:t>:</w:t>
      </w:r>
    </w:p>
    <w:p w14:paraId="32FFA1B3"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 xml:space="preserve">Образац понуде </w:t>
      </w:r>
    </w:p>
    <w:p w14:paraId="13EB2C1E"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 xml:space="preserve">Структура цене </w:t>
      </w:r>
    </w:p>
    <w:p w14:paraId="40083771"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Образац трошкова припреме понуде , ако понуђач захтева надокнаду трошкова у складу са чл.88 Закона</w:t>
      </w:r>
    </w:p>
    <w:p w14:paraId="1643BAE7"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 xml:space="preserve">Изјава о независној понуди </w:t>
      </w:r>
    </w:p>
    <w:p w14:paraId="3F65E305"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Изјав</w:t>
      </w:r>
      <w:r w:rsidRPr="00E67236">
        <w:rPr>
          <w:rFonts w:cs="Arial"/>
          <w:sz w:val="24"/>
          <w:szCs w:val="24"/>
          <w:lang w:val="sr-Cyrl-RS"/>
        </w:rPr>
        <w:t>а</w:t>
      </w:r>
      <w:r w:rsidRPr="00E67236">
        <w:rPr>
          <w:rFonts w:cs="Arial"/>
          <w:sz w:val="24"/>
          <w:szCs w:val="24"/>
        </w:rPr>
        <w:t xml:space="preserve"> у складу са чланом 75. став 2. Закона </w:t>
      </w:r>
    </w:p>
    <w:p w14:paraId="42C30C03"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lang w:val="sr-Cyrl-RS"/>
        </w:rPr>
        <w:t>Овлашћење за потписника понуде (у случају да не потписује законски заступник)</w:t>
      </w:r>
    </w:p>
    <w:p w14:paraId="4FB096B8"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 xml:space="preserve">Потписан и печатом оверен „Модел оквирног споразума“ </w:t>
      </w:r>
      <w:r w:rsidRPr="00E67236">
        <w:rPr>
          <w:rFonts w:cs="Arial"/>
          <w:sz w:val="24"/>
          <w:szCs w:val="24"/>
          <w:lang w:val="sr-Cyrl-RS"/>
        </w:rPr>
        <w:t>(пожељно је да буде попуњен)</w:t>
      </w:r>
    </w:p>
    <w:p w14:paraId="4493038F"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обрасц</w:t>
      </w:r>
      <w:r w:rsidRPr="00E67236">
        <w:rPr>
          <w:rFonts w:cs="Arial"/>
          <w:sz w:val="24"/>
          <w:szCs w:val="24"/>
          <w:lang w:val="sr-Cyrl-CS"/>
        </w:rPr>
        <w:t>и</w:t>
      </w:r>
      <w:r w:rsidRPr="00E67236">
        <w:rPr>
          <w:rFonts w:cs="Arial"/>
          <w:sz w:val="24"/>
          <w:szCs w:val="24"/>
        </w:rPr>
        <w:t>, изјаве и доказ</w:t>
      </w:r>
      <w:r w:rsidRPr="00E67236">
        <w:rPr>
          <w:rFonts w:cs="Arial"/>
          <w:sz w:val="24"/>
          <w:szCs w:val="24"/>
          <w:lang w:val="sr-Cyrl-CS"/>
        </w:rPr>
        <w:t>и</w:t>
      </w:r>
      <w:r w:rsidRPr="00E67236">
        <w:rPr>
          <w:rFonts w:cs="Arial"/>
          <w:sz w:val="24"/>
          <w:szCs w:val="24"/>
        </w:rPr>
        <w:t xml:space="preserve"> одређене тачком </w:t>
      </w:r>
      <w:r w:rsidRPr="00E67236">
        <w:rPr>
          <w:rFonts w:cs="Arial"/>
          <w:sz w:val="24"/>
          <w:szCs w:val="24"/>
          <w:lang w:val="sr-Cyrl-RS"/>
        </w:rPr>
        <w:t>6</w:t>
      </w:r>
      <w:r w:rsidRPr="00E67236">
        <w:rPr>
          <w:rFonts w:cs="Arial"/>
          <w:sz w:val="24"/>
          <w:szCs w:val="24"/>
        </w:rPr>
        <w:t>.</w:t>
      </w:r>
      <w:r w:rsidRPr="00E67236">
        <w:rPr>
          <w:rFonts w:cs="Arial"/>
          <w:sz w:val="24"/>
          <w:szCs w:val="24"/>
          <w:lang w:val="sr-Cyrl-CS"/>
        </w:rPr>
        <w:t>9</w:t>
      </w:r>
      <w:r w:rsidRPr="00E67236">
        <w:rPr>
          <w:rFonts w:cs="Arial"/>
          <w:sz w:val="24"/>
          <w:szCs w:val="24"/>
        </w:rPr>
        <w:t xml:space="preserve"> или </w:t>
      </w:r>
      <w:r w:rsidRPr="00E67236">
        <w:rPr>
          <w:rFonts w:cs="Arial"/>
          <w:sz w:val="24"/>
          <w:szCs w:val="24"/>
          <w:lang w:val="sr-Cyrl-RS"/>
        </w:rPr>
        <w:t>6</w:t>
      </w:r>
      <w:r w:rsidRPr="00E67236">
        <w:rPr>
          <w:rFonts w:cs="Arial"/>
          <w:sz w:val="24"/>
          <w:szCs w:val="24"/>
        </w:rPr>
        <w:t>.1</w:t>
      </w:r>
      <w:r w:rsidRPr="00E67236">
        <w:rPr>
          <w:rFonts w:cs="Arial"/>
          <w:sz w:val="24"/>
          <w:szCs w:val="24"/>
          <w:lang w:val="sr-Cyrl-CS"/>
        </w:rPr>
        <w:t>0</w:t>
      </w:r>
      <w:r w:rsidRPr="00E6723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56FC624F"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rPr>
        <w:t xml:space="preserve">Докази о испуњености услова из чл. 76. Закона у складу са чланом 77. Закон и Одељком 4. Конкурсне документације </w:t>
      </w:r>
    </w:p>
    <w:p w14:paraId="5D998C56" w14:textId="77777777" w:rsidR="00E67236" w:rsidRPr="00E67236" w:rsidRDefault="00E67236" w:rsidP="00E67236">
      <w:pPr>
        <w:pStyle w:val="KDNabrajanje"/>
        <w:tabs>
          <w:tab w:val="clear" w:pos="567"/>
        </w:tabs>
        <w:ind w:left="630" w:hanging="360"/>
        <w:rPr>
          <w:rFonts w:cs="Arial"/>
          <w:sz w:val="24"/>
          <w:szCs w:val="24"/>
        </w:rPr>
      </w:pPr>
      <w:r w:rsidRPr="00E67236">
        <w:rPr>
          <w:rFonts w:cs="Arial"/>
          <w:sz w:val="24"/>
          <w:szCs w:val="24"/>
          <w:lang w:val="sr-Cyrl-RS"/>
        </w:rPr>
        <w:t>Средство финансијског обезбеђења за озбиљност понуде</w:t>
      </w:r>
    </w:p>
    <w:p w14:paraId="144881F5" w14:textId="77777777" w:rsidR="00E67236" w:rsidRPr="00E67236" w:rsidRDefault="00E67236" w:rsidP="00E67236">
      <w:pPr>
        <w:pStyle w:val="KDNabrajanje"/>
        <w:tabs>
          <w:tab w:val="clear" w:pos="567"/>
        </w:tabs>
        <w:spacing w:before="0"/>
        <w:ind w:left="630" w:hanging="360"/>
        <w:rPr>
          <w:rFonts w:cs="Arial"/>
          <w:sz w:val="24"/>
          <w:szCs w:val="24"/>
          <w:lang w:val="sr-Cyrl-RS"/>
        </w:rPr>
      </w:pPr>
      <w:r w:rsidRPr="00E67236">
        <w:rPr>
          <w:rFonts w:cs="Arial"/>
          <w:sz w:val="24"/>
          <w:szCs w:val="24"/>
        </w:rPr>
        <w:t xml:space="preserve">Споразум о заједничком </w:t>
      </w:r>
      <w:r w:rsidRPr="00E67236">
        <w:rPr>
          <w:rFonts w:cs="Arial"/>
          <w:sz w:val="24"/>
          <w:szCs w:val="24"/>
          <w:lang w:val="sr-Cyrl-RS"/>
        </w:rPr>
        <w:t>наступању</w:t>
      </w:r>
      <w:r w:rsidRPr="00E67236">
        <w:rPr>
          <w:rFonts w:cs="Arial"/>
          <w:sz w:val="24"/>
          <w:szCs w:val="24"/>
        </w:rPr>
        <w:t xml:space="preserve"> </w:t>
      </w:r>
      <w:r w:rsidRPr="00E67236">
        <w:rPr>
          <w:rFonts w:cs="Arial"/>
          <w:sz w:val="24"/>
          <w:szCs w:val="24"/>
          <w:lang w:val="sr-Cyrl-RS"/>
        </w:rPr>
        <w:t>у случају заједничке понуде</w:t>
      </w:r>
      <w:r w:rsidRPr="00E67236">
        <w:rPr>
          <w:rFonts w:cs="Arial"/>
          <w:sz w:val="24"/>
          <w:szCs w:val="24"/>
        </w:rPr>
        <w:t xml:space="preserve"> </w:t>
      </w:r>
    </w:p>
    <w:p w14:paraId="05D48622" w14:textId="77777777" w:rsidR="00EE070C" w:rsidRPr="00B60EBE" w:rsidRDefault="00EE070C" w:rsidP="00EE070C">
      <w:pPr>
        <w:pStyle w:val="KDNabrajanje"/>
        <w:numPr>
          <w:ilvl w:val="0"/>
          <w:numId w:val="0"/>
        </w:numPr>
        <w:spacing w:before="0"/>
        <w:ind w:left="270"/>
        <w:rPr>
          <w:rFonts w:cs="Arial"/>
          <w:sz w:val="24"/>
          <w:szCs w:val="24"/>
        </w:rPr>
      </w:pPr>
    </w:p>
    <w:p w14:paraId="452A6958"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7182825"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4C8B862" w14:textId="77777777" w:rsidR="008D2B23" w:rsidRPr="00B60EBE" w:rsidRDefault="008D2B23" w:rsidP="008D2B23">
      <w:pPr>
        <w:pStyle w:val="KDParagraf"/>
        <w:spacing w:before="0"/>
        <w:rPr>
          <w:rFonts w:eastAsia="TimesNewRomanPS-BoldMT" w:cs="Arial"/>
          <w:bCs/>
          <w:sz w:val="24"/>
          <w:szCs w:val="24"/>
          <w:lang w:val="ru-RU"/>
        </w:rPr>
      </w:pPr>
    </w:p>
    <w:p w14:paraId="63565021" w14:textId="77777777" w:rsidR="008D2B23" w:rsidRPr="00B60EBE" w:rsidRDefault="003F1B3F" w:rsidP="004862FF">
      <w:pPr>
        <w:pStyle w:val="KDPodnaslov2"/>
        <w:numPr>
          <w:ilvl w:val="1"/>
          <w:numId w:val="17"/>
        </w:numPr>
        <w:spacing w:before="0"/>
        <w:jc w:val="both"/>
        <w:rPr>
          <w:rFonts w:cs="Arial"/>
          <w:sz w:val="24"/>
          <w:szCs w:val="24"/>
        </w:rPr>
      </w:pPr>
      <w:bookmarkStart w:id="203" w:name="_Toc441651580"/>
      <w:bookmarkStart w:id="204" w:name="_Toc442559891"/>
      <w:r w:rsidRPr="00B60EBE">
        <w:rPr>
          <w:rFonts w:cs="Arial"/>
          <w:sz w:val="24"/>
          <w:szCs w:val="24"/>
        </w:rPr>
        <w:t xml:space="preserve"> </w:t>
      </w:r>
      <w:r w:rsidR="00946911" w:rsidRPr="00B60EBE">
        <w:rPr>
          <w:rFonts w:cs="Arial"/>
          <w:sz w:val="24"/>
          <w:szCs w:val="24"/>
          <w:lang w:val="sr-Cyrl-RS"/>
        </w:rPr>
        <w:t xml:space="preserve">  </w:t>
      </w:r>
      <w:r w:rsidR="003C4E60" w:rsidRPr="00B60EBE">
        <w:rPr>
          <w:rFonts w:cs="Arial"/>
          <w:sz w:val="24"/>
          <w:szCs w:val="24"/>
          <w:lang w:val="sr-Cyrl-RS"/>
        </w:rPr>
        <w:t>П</w:t>
      </w:r>
      <w:r w:rsidR="003C4E60" w:rsidRPr="00B60EBE">
        <w:rPr>
          <w:rFonts w:cs="Arial"/>
          <w:sz w:val="24"/>
          <w:szCs w:val="24"/>
        </w:rPr>
        <w:t>одношење и</w:t>
      </w:r>
      <w:r w:rsidR="008D2B23" w:rsidRPr="00B60EBE">
        <w:rPr>
          <w:rFonts w:cs="Arial"/>
          <w:sz w:val="24"/>
          <w:szCs w:val="24"/>
        </w:rPr>
        <w:t xml:space="preserve"> отварање понуда</w:t>
      </w:r>
      <w:bookmarkEnd w:id="203"/>
      <w:bookmarkEnd w:id="204"/>
    </w:p>
    <w:p w14:paraId="014CFB9A" w14:textId="78D9DD80" w:rsidR="00FC355A" w:rsidRPr="00B60EBE" w:rsidRDefault="00FC355A" w:rsidP="008D2B23">
      <w:pPr>
        <w:pStyle w:val="KDParagraf"/>
        <w:spacing w:before="0"/>
        <w:rPr>
          <w:rFonts w:cs="Arial"/>
          <w:sz w:val="24"/>
          <w:szCs w:val="24"/>
          <w:lang w:val="sr-Cyrl-CS"/>
        </w:rPr>
      </w:pPr>
      <w:r w:rsidRPr="00B60EBE">
        <w:rPr>
          <w:rFonts w:cs="Arial"/>
          <w:sz w:val="24"/>
          <w:szCs w:val="24"/>
        </w:rPr>
        <w:t>Благовременим се сматрају понуде које су примљене</w:t>
      </w:r>
      <w:r w:rsidR="005303FD">
        <w:rPr>
          <w:rFonts w:cs="Arial"/>
          <w:sz w:val="24"/>
          <w:szCs w:val="24"/>
          <w:lang w:val="sr-Cyrl-RS"/>
        </w:rPr>
        <w:t xml:space="preserve"> на писарницу наручиоца</w:t>
      </w:r>
      <w:r w:rsidRPr="00B60EBE">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B60EBE">
        <w:rPr>
          <w:rFonts w:cs="Arial"/>
          <w:sz w:val="24"/>
          <w:szCs w:val="24"/>
          <w:lang w:val="sr-Cyrl-RS"/>
        </w:rPr>
        <w:t>е</w:t>
      </w:r>
      <w:r w:rsidRPr="00B60EBE">
        <w:rPr>
          <w:rFonts w:cs="Arial"/>
          <w:sz w:val="24"/>
          <w:szCs w:val="24"/>
          <w:lang w:val="sr-Cyrl-CS"/>
        </w:rPr>
        <w:t>.</w:t>
      </w:r>
    </w:p>
    <w:p w14:paraId="015CEEDC" w14:textId="77777777" w:rsidR="00FC355A" w:rsidRPr="00B60EBE" w:rsidRDefault="008D2B23" w:rsidP="00FC355A">
      <w:pPr>
        <w:pStyle w:val="KDParagraf"/>
        <w:spacing w:before="0"/>
        <w:rPr>
          <w:rFonts w:cs="Arial"/>
          <w:sz w:val="24"/>
          <w:szCs w:val="24"/>
          <w:lang w:val="sr-Cyrl-CS"/>
        </w:rPr>
      </w:pPr>
      <w:r w:rsidRPr="00B60EBE">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440BF8" w14:textId="634430F3" w:rsidR="007338C6" w:rsidRPr="005303FD" w:rsidRDefault="007338C6" w:rsidP="007338C6">
      <w:pPr>
        <w:pStyle w:val="KDParagraf"/>
        <w:spacing w:before="0"/>
        <w:rPr>
          <w:rFonts w:cs="Arial"/>
          <w:sz w:val="24"/>
          <w:szCs w:val="24"/>
          <w:lang w:val="sr-Cyrl-RS"/>
        </w:rPr>
      </w:pPr>
      <w:r w:rsidRPr="00B60EBE">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5303FD">
        <w:rPr>
          <w:rFonts w:cs="Arial"/>
          <w:sz w:val="24"/>
          <w:szCs w:val="24"/>
          <w:lang w:val="ru-RU"/>
        </w:rPr>
        <w:t xml:space="preserve">Балканска 13, сала на </w:t>
      </w:r>
      <w:r w:rsidR="005303FD">
        <w:rPr>
          <w:rFonts w:cs="Arial"/>
          <w:sz w:val="24"/>
          <w:szCs w:val="24"/>
          <w:lang w:val="sr-Latn-RS"/>
        </w:rPr>
        <w:t>II спрату.</w:t>
      </w:r>
    </w:p>
    <w:p w14:paraId="7E8C0836" w14:textId="77777777" w:rsidR="00BE2E00" w:rsidRPr="00B60EBE" w:rsidRDefault="00BE2E00" w:rsidP="008D2B23">
      <w:pPr>
        <w:pStyle w:val="KDParagraf"/>
        <w:spacing w:before="0"/>
        <w:rPr>
          <w:rFonts w:cs="Arial"/>
          <w:sz w:val="24"/>
          <w:szCs w:val="24"/>
          <w:lang w:val="sr-Cyrl-RS"/>
        </w:rPr>
      </w:pPr>
    </w:p>
    <w:p w14:paraId="5D23EC69" w14:textId="77777777" w:rsidR="008D2B23" w:rsidRPr="00B60EBE" w:rsidRDefault="008D2B23" w:rsidP="008D2B23">
      <w:pPr>
        <w:pStyle w:val="KDParagraf"/>
        <w:spacing w:before="0"/>
        <w:rPr>
          <w:rFonts w:cs="Arial"/>
          <w:sz w:val="24"/>
          <w:szCs w:val="24"/>
        </w:rPr>
      </w:pPr>
      <w:r w:rsidRPr="00B60EBE">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7338C6" w:rsidRPr="00B60EBE">
        <w:rPr>
          <w:rFonts w:cs="Arial"/>
          <w:sz w:val="24"/>
          <w:szCs w:val="24"/>
          <w:lang w:val="sr-Cyrl-RS"/>
        </w:rPr>
        <w:t xml:space="preserve"> </w:t>
      </w:r>
      <w:r w:rsidR="009B3371" w:rsidRPr="00B60EBE">
        <w:rPr>
          <w:rFonts w:cs="Arial"/>
          <w:sz w:val="24"/>
          <w:szCs w:val="24"/>
        </w:rPr>
        <w:t>за учествовање у овом поступку (пожељно да буде издато на меморандуму понуђача)</w:t>
      </w:r>
      <w:r w:rsidRPr="00B60EBE">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316E75" w14:textId="77777777" w:rsidR="008D2B23" w:rsidRPr="00B60EBE" w:rsidRDefault="008D2B23" w:rsidP="008D2B23">
      <w:pPr>
        <w:pStyle w:val="KDParagraf"/>
        <w:spacing w:before="0"/>
        <w:rPr>
          <w:rFonts w:cs="Arial"/>
          <w:sz w:val="24"/>
          <w:szCs w:val="24"/>
        </w:rPr>
      </w:pPr>
      <w:r w:rsidRPr="00B60EBE">
        <w:rPr>
          <w:rFonts w:cs="Arial"/>
          <w:sz w:val="24"/>
          <w:szCs w:val="24"/>
        </w:rPr>
        <w:lastRenderedPageBreak/>
        <w:t>Комисија за јавну набавку води записник о отварању понуда у који се уносе подаци у складу са Законом.</w:t>
      </w:r>
    </w:p>
    <w:p w14:paraId="71675112" w14:textId="77777777" w:rsidR="008D2B23" w:rsidRPr="00B60EBE" w:rsidRDefault="008D2B23" w:rsidP="008D2B23">
      <w:pPr>
        <w:pStyle w:val="KDParagraf"/>
        <w:spacing w:before="0"/>
        <w:rPr>
          <w:rFonts w:cs="Arial"/>
          <w:sz w:val="24"/>
          <w:szCs w:val="24"/>
        </w:rPr>
      </w:pPr>
      <w:r w:rsidRPr="00B60EBE">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39E2630" w14:textId="77777777" w:rsidR="008D2B23" w:rsidRPr="00B60EBE" w:rsidRDefault="008D2B23" w:rsidP="008D2B23">
      <w:pPr>
        <w:pStyle w:val="KDParagraf"/>
        <w:spacing w:before="0"/>
        <w:rPr>
          <w:rFonts w:cs="Arial"/>
          <w:sz w:val="24"/>
          <w:szCs w:val="24"/>
        </w:rPr>
      </w:pPr>
      <w:r w:rsidRPr="00B60EBE">
        <w:rPr>
          <w:rFonts w:cs="Arial"/>
          <w:sz w:val="24"/>
          <w:szCs w:val="24"/>
        </w:rPr>
        <w:t>Нар</w:t>
      </w:r>
      <w:r w:rsidR="00AF7E33" w:rsidRPr="00B60EBE">
        <w:rPr>
          <w:rFonts w:cs="Arial"/>
          <w:sz w:val="24"/>
          <w:szCs w:val="24"/>
        </w:rPr>
        <w:t>училац ће у року од три 3</w:t>
      </w:r>
      <w:r w:rsidRPr="00B60EBE">
        <w:rPr>
          <w:rFonts w:cs="Arial"/>
          <w:sz w:val="24"/>
          <w:szCs w:val="24"/>
        </w:rPr>
        <w:t xml:space="preserve"> </w:t>
      </w:r>
      <w:r w:rsidR="00AF7E33" w:rsidRPr="00B60EBE">
        <w:rPr>
          <w:rFonts w:cs="Arial"/>
          <w:sz w:val="24"/>
          <w:szCs w:val="24"/>
          <w:lang w:val="sr-Cyrl-RS"/>
        </w:rPr>
        <w:t xml:space="preserve">(словима: </w:t>
      </w:r>
      <w:r w:rsidR="00AF7E33" w:rsidRPr="00B60EBE">
        <w:rPr>
          <w:rFonts w:cs="Arial"/>
          <w:sz w:val="24"/>
          <w:szCs w:val="24"/>
        </w:rPr>
        <w:t>три</w:t>
      </w:r>
      <w:r w:rsidR="00AF7E33" w:rsidRPr="00B60EBE">
        <w:rPr>
          <w:rFonts w:cs="Arial"/>
          <w:sz w:val="24"/>
          <w:szCs w:val="24"/>
          <w:lang w:val="sr-Cyrl-RS"/>
        </w:rPr>
        <w:t>)</w:t>
      </w:r>
      <w:r w:rsidR="00AF7E33" w:rsidRPr="00B60EBE">
        <w:rPr>
          <w:rFonts w:cs="Arial"/>
          <w:sz w:val="24"/>
          <w:szCs w:val="24"/>
        </w:rPr>
        <w:t xml:space="preserve"> </w:t>
      </w:r>
      <w:r w:rsidRPr="00B60EBE">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52BC2A7" w14:textId="77777777" w:rsidR="008D2B23" w:rsidRDefault="008D2B23" w:rsidP="008D2B23">
      <w:pPr>
        <w:pStyle w:val="KDParagraf"/>
        <w:spacing w:before="0"/>
        <w:rPr>
          <w:rFonts w:cs="Arial"/>
          <w:sz w:val="24"/>
          <w:szCs w:val="24"/>
        </w:rPr>
      </w:pPr>
    </w:p>
    <w:p w14:paraId="093F422E" w14:textId="77777777" w:rsidR="00F3798A" w:rsidRPr="00B60EBE" w:rsidRDefault="00F3798A" w:rsidP="008D2B23">
      <w:pPr>
        <w:pStyle w:val="KDParagraf"/>
        <w:spacing w:before="0"/>
        <w:rPr>
          <w:rFonts w:cs="Arial"/>
          <w:sz w:val="24"/>
          <w:szCs w:val="24"/>
        </w:rPr>
      </w:pPr>
    </w:p>
    <w:p w14:paraId="7AD73185" w14:textId="77777777" w:rsidR="008D2B23" w:rsidRPr="00B60EBE" w:rsidRDefault="003F1B3F" w:rsidP="004862FF">
      <w:pPr>
        <w:pStyle w:val="KDPodnaslov2"/>
        <w:numPr>
          <w:ilvl w:val="1"/>
          <w:numId w:val="17"/>
        </w:numPr>
        <w:spacing w:before="0"/>
        <w:jc w:val="both"/>
        <w:rPr>
          <w:rFonts w:cs="Arial"/>
          <w:sz w:val="24"/>
          <w:szCs w:val="24"/>
        </w:rPr>
      </w:pPr>
      <w:bookmarkStart w:id="205" w:name="_Toc441651581"/>
      <w:bookmarkStart w:id="206" w:name="_Toc442559892"/>
      <w:r w:rsidRPr="00B60EBE">
        <w:rPr>
          <w:rFonts w:cs="Arial"/>
          <w:sz w:val="24"/>
          <w:szCs w:val="24"/>
        </w:rPr>
        <w:t xml:space="preserve"> </w:t>
      </w:r>
      <w:r w:rsidR="00946911" w:rsidRPr="00B60EBE">
        <w:rPr>
          <w:rFonts w:cs="Arial"/>
          <w:sz w:val="24"/>
          <w:szCs w:val="24"/>
          <w:lang w:val="sr-Cyrl-RS"/>
        </w:rPr>
        <w:t xml:space="preserve">  </w:t>
      </w:r>
      <w:r w:rsidR="008D2B23" w:rsidRPr="00B60EBE">
        <w:rPr>
          <w:rFonts w:cs="Arial"/>
          <w:sz w:val="24"/>
          <w:szCs w:val="24"/>
        </w:rPr>
        <w:t>Начин подношења понуде</w:t>
      </w:r>
      <w:bookmarkEnd w:id="205"/>
      <w:bookmarkEnd w:id="206"/>
    </w:p>
    <w:p w14:paraId="2C93A5A4"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Понуђач може поднети само једну понуду.</w:t>
      </w:r>
    </w:p>
    <w:p w14:paraId="374654D4"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Понуду може поднети понуђач самостално, група понуђача, као и понуђач са подизвођачем.</w:t>
      </w:r>
    </w:p>
    <w:p w14:paraId="20311119"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569BBE2" w14:textId="77777777" w:rsidR="008D2B23" w:rsidRPr="00B60EBE" w:rsidRDefault="008D2B23" w:rsidP="008D2B23">
      <w:pPr>
        <w:pStyle w:val="KDParagraf"/>
        <w:spacing w:before="0"/>
        <w:rPr>
          <w:rFonts w:cs="Arial"/>
          <w:sz w:val="24"/>
          <w:szCs w:val="24"/>
        </w:rPr>
      </w:pPr>
      <w:r w:rsidRPr="00B60EBE">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45991BD"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B38C1D2" w14:textId="77777777" w:rsidR="008D2B23" w:rsidRPr="00B60EBE" w:rsidRDefault="008D2B23" w:rsidP="008D2B23">
      <w:pPr>
        <w:pStyle w:val="KDParagraf"/>
        <w:spacing w:before="0"/>
        <w:rPr>
          <w:rFonts w:cs="Arial"/>
          <w:sz w:val="24"/>
          <w:szCs w:val="24"/>
        </w:rPr>
      </w:pPr>
    </w:p>
    <w:p w14:paraId="5B707E0A" w14:textId="77777777" w:rsidR="008D2B23" w:rsidRPr="00B60EBE" w:rsidRDefault="00946911" w:rsidP="004862FF">
      <w:pPr>
        <w:pStyle w:val="KDPodnaslov2"/>
        <w:numPr>
          <w:ilvl w:val="1"/>
          <w:numId w:val="17"/>
        </w:numPr>
        <w:spacing w:before="0"/>
        <w:jc w:val="both"/>
        <w:rPr>
          <w:rFonts w:cs="Arial"/>
          <w:sz w:val="24"/>
          <w:szCs w:val="24"/>
        </w:rPr>
      </w:pPr>
      <w:bookmarkStart w:id="207" w:name="_Toc441651582"/>
      <w:bookmarkStart w:id="208" w:name="_Toc442559893"/>
      <w:r w:rsidRPr="00B60EBE">
        <w:rPr>
          <w:rFonts w:cs="Arial"/>
          <w:sz w:val="24"/>
          <w:szCs w:val="24"/>
          <w:lang w:val="sr-Cyrl-RS"/>
        </w:rPr>
        <w:t xml:space="preserve">  </w:t>
      </w:r>
      <w:r w:rsidR="008D2B23" w:rsidRPr="00B60EBE">
        <w:rPr>
          <w:rFonts w:cs="Arial"/>
          <w:sz w:val="24"/>
          <w:szCs w:val="24"/>
        </w:rPr>
        <w:t>Измена, допуна и опозив понуде</w:t>
      </w:r>
      <w:bookmarkEnd w:id="207"/>
      <w:bookmarkEnd w:id="208"/>
    </w:p>
    <w:p w14:paraId="05A01CEE" w14:textId="4A6E8BB9" w:rsidR="008D2B23" w:rsidRPr="00B60EBE" w:rsidRDefault="008D2B23" w:rsidP="008D2B23">
      <w:pPr>
        <w:pStyle w:val="KDParagraf"/>
        <w:spacing w:before="0"/>
        <w:rPr>
          <w:rFonts w:cs="Arial"/>
          <w:sz w:val="24"/>
          <w:szCs w:val="24"/>
          <w:lang w:val="ru-RU"/>
        </w:rPr>
      </w:pPr>
      <w:r w:rsidRPr="00B60EBE">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B60EBE">
        <w:rPr>
          <w:rFonts w:cs="Arial"/>
          <w:sz w:val="24"/>
          <w:szCs w:val="24"/>
          <w:lang w:val="ru-RU"/>
        </w:rPr>
        <w:t xml:space="preserve">услуга – </w:t>
      </w:r>
      <w:r w:rsidR="00903E27" w:rsidRPr="00B60EBE">
        <w:rPr>
          <w:rFonts w:cs="Arial"/>
          <w:sz w:val="24"/>
          <w:szCs w:val="24"/>
          <w:lang w:val="ru-RU"/>
        </w:rPr>
        <w:t>Одржавање рачунарске опреме</w:t>
      </w:r>
      <w:r w:rsidR="0036161E" w:rsidRPr="00B60EBE">
        <w:rPr>
          <w:rFonts w:cs="Arial"/>
          <w:sz w:val="24"/>
          <w:szCs w:val="24"/>
          <w:lang w:val="ru-RU"/>
        </w:rPr>
        <w:t xml:space="preserve"> за партију _______</w:t>
      </w:r>
      <w:r w:rsidR="00AF7E33" w:rsidRPr="00B60EBE">
        <w:rPr>
          <w:rFonts w:cs="Arial"/>
          <w:sz w:val="24"/>
          <w:szCs w:val="24"/>
          <w:lang w:val="ru-RU"/>
        </w:rPr>
        <w:t>,</w:t>
      </w:r>
      <w:r w:rsidR="005303FD" w:rsidRPr="002C13F9">
        <w:rPr>
          <w:rFonts w:eastAsia="TimesNewRomanPS-BoldMT" w:cs="Arial"/>
          <w:bCs/>
          <w:i/>
          <w:color w:val="00B0F0"/>
          <w:kern w:val="1"/>
          <w:sz w:val="24"/>
          <w:szCs w:val="24"/>
          <w:lang w:val="sr-Cyrl-RS"/>
        </w:rPr>
        <w:t>(Понуђач уписује број партије</w:t>
      </w:r>
      <w:r w:rsidR="00CA032B">
        <w:rPr>
          <w:rFonts w:eastAsia="TimesNewRomanPS-BoldMT" w:cs="Arial"/>
          <w:bCs/>
          <w:i/>
          <w:color w:val="00B0F0"/>
          <w:kern w:val="1"/>
          <w:sz w:val="24"/>
          <w:szCs w:val="24"/>
          <w:lang w:val="sr-Cyrl-RS"/>
        </w:rPr>
        <w:t>)</w:t>
      </w:r>
      <w:r w:rsidR="00AF7E33" w:rsidRPr="00B60EBE">
        <w:rPr>
          <w:rFonts w:cs="Arial"/>
          <w:sz w:val="24"/>
          <w:szCs w:val="24"/>
          <w:lang w:val="ru-RU"/>
        </w:rPr>
        <w:t xml:space="preserve"> </w:t>
      </w:r>
      <w:r w:rsidR="00903E27" w:rsidRPr="00B60EBE">
        <w:rPr>
          <w:rFonts w:cs="Arial"/>
          <w:sz w:val="24"/>
          <w:szCs w:val="24"/>
          <w:lang w:val="ru-RU"/>
        </w:rPr>
        <w:t>JN/8000/0069</w:t>
      </w:r>
      <w:r w:rsidR="00D4390D" w:rsidRPr="00B60EBE">
        <w:rPr>
          <w:rFonts w:cs="Arial"/>
          <w:sz w:val="24"/>
          <w:szCs w:val="24"/>
          <w:lang w:val="ru-RU"/>
        </w:rPr>
        <w:t>/2016</w:t>
      </w:r>
      <w:r w:rsidR="00AF7E33" w:rsidRPr="00B60EBE">
        <w:rPr>
          <w:rFonts w:cs="Arial"/>
          <w:sz w:val="24"/>
          <w:szCs w:val="24"/>
          <w:lang w:val="ru-RU"/>
        </w:rPr>
        <w:t xml:space="preserve"> </w:t>
      </w:r>
      <w:r w:rsidR="00CD0C06" w:rsidRPr="00B60EBE">
        <w:rPr>
          <w:rFonts w:cs="Arial"/>
          <w:sz w:val="24"/>
          <w:szCs w:val="24"/>
          <w:lang w:val="ru-RU"/>
        </w:rPr>
        <w:t>- НЕ ОТВАРАТИ“.</w:t>
      </w:r>
      <w:r w:rsidRPr="00B60EBE">
        <w:rPr>
          <w:rFonts w:cs="Arial"/>
          <w:sz w:val="24"/>
          <w:szCs w:val="24"/>
          <w:lang w:val="ru-RU"/>
        </w:rPr>
        <w:t>.</w:t>
      </w:r>
    </w:p>
    <w:p w14:paraId="6A827B06" w14:textId="77777777" w:rsidR="008D2B23" w:rsidRPr="00B60EBE" w:rsidRDefault="008D2B23" w:rsidP="008D2B23">
      <w:pPr>
        <w:pStyle w:val="KDParagraf"/>
        <w:spacing w:before="0"/>
        <w:rPr>
          <w:rFonts w:cs="Arial"/>
          <w:sz w:val="24"/>
          <w:szCs w:val="24"/>
        </w:rPr>
      </w:pPr>
      <w:r w:rsidRPr="00B60EBE">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AB68799" w14:textId="0DF30769" w:rsidR="008D2B23" w:rsidRPr="00B60EBE" w:rsidRDefault="008D2B23" w:rsidP="008D2B23">
      <w:pPr>
        <w:pStyle w:val="KDParagraf"/>
        <w:spacing w:before="0"/>
        <w:rPr>
          <w:rFonts w:cs="Arial"/>
          <w:sz w:val="24"/>
          <w:szCs w:val="24"/>
        </w:rPr>
      </w:pPr>
      <w:r w:rsidRPr="00B60EBE">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B60EBE">
        <w:rPr>
          <w:rFonts w:cs="Arial"/>
          <w:sz w:val="24"/>
          <w:szCs w:val="24"/>
        </w:rPr>
        <w:t xml:space="preserve">услуга – </w:t>
      </w:r>
      <w:r w:rsidR="00903E27" w:rsidRPr="00B60EBE">
        <w:rPr>
          <w:rFonts w:cs="Arial"/>
          <w:sz w:val="24"/>
          <w:szCs w:val="24"/>
        </w:rPr>
        <w:t xml:space="preserve">Одржавање </w:t>
      </w:r>
      <w:r w:rsidR="00903E27" w:rsidRPr="00B60EBE">
        <w:rPr>
          <w:rFonts w:cs="Arial"/>
          <w:sz w:val="24"/>
          <w:szCs w:val="24"/>
          <w:lang w:val="sr-Cyrl-CS"/>
        </w:rPr>
        <w:t>рачунарске опреме</w:t>
      </w:r>
      <w:r w:rsidR="0036161E" w:rsidRPr="00B60EBE">
        <w:rPr>
          <w:rFonts w:cs="Arial"/>
          <w:sz w:val="24"/>
          <w:szCs w:val="24"/>
          <w:lang w:val="sr-Cyrl-CS"/>
        </w:rPr>
        <w:t xml:space="preserve"> за партију ______</w:t>
      </w:r>
      <w:r w:rsidR="00AF7E33" w:rsidRPr="00B60EBE">
        <w:rPr>
          <w:rFonts w:cs="Arial"/>
          <w:sz w:val="24"/>
          <w:szCs w:val="24"/>
        </w:rPr>
        <w:t xml:space="preserve"> </w:t>
      </w:r>
      <w:r w:rsidR="00CA032B" w:rsidRPr="002C13F9">
        <w:rPr>
          <w:rFonts w:eastAsia="TimesNewRomanPS-BoldMT" w:cs="Arial"/>
          <w:bCs/>
          <w:i/>
          <w:color w:val="00B0F0"/>
          <w:kern w:val="1"/>
          <w:sz w:val="24"/>
          <w:szCs w:val="24"/>
          <w:lang w:val="sr-Cyrl-RS"/>
        </w:rPr>
        <w:t>(Понуђач уписује број партије</w:t>
      </w:r>
      <w:r w:rsidR="00CA032B">
        <w:rPr>
          <w:rFonts w:eastAsia="TimesNewRomanPS-BoldMT" w:cs="Arial"/>
          <w:bCs/>
          <w:i/>
          <w:color w:val="00B0F0"/>
          <w:kern w:val="1"/>
          <w:sz w:val="24"/>
          <w:szCs w:val="24"/>
          <w:lang w:val="sr-Cyrl-RS"/>
        </w:rPr>
        <w:t>)</w:t>
      </w:r>
      <w:r w:rsidR="00CA032B" w:rsidRPr="00B60EBE">
        <w:rPr>
          <w:rFonts w:cs="Arial"/>
          <w:sz w:val="24"/>
          <w:szCs w:val="24"/>
          <w:lang w:val="ru-RU"/>
        </w:rPr>
        <w:t xml:space="preserve"> </w:t>
      </w:r>
      <w:r w:rsidR="00903E27" w:rsidRPr="00B60EBE">
        <w:rPr>
          <w:rFonts w:cs="Arial"/>
          <w:sz w:val="24"/>
          <w:szCs w:val="24"/>
        </w:rPr>
        <w:t>JN/8000/00</w:t>
      </w:r>
      <w:r w:rsidR="00903E27" w:rsidRPr="00B60EBE">
        <w:rPr>
          <w:rFonts w:cs="Arial"/>
          <w:sz w:val="24"/>
          <w:szCs w:val="24"/>
          <w:lang w:val="sr-Cyrl-CS"/>
        </w:rPr>
        <w:t>69</w:t>
      </w:r>
      <w:r w:rsidR="00D4390D" w:rsidRPr="00B60EBE">
        <w:rPr>
          <w:rFonts w:cs="Arial"/>
          <w:sz w:val="24"/>
          <w:szCs w:val="24"/>
        </w:rPr>
        <w:t>/2016</w:t>
      </w:r>
      <w:r w:rsidR="00AF7E33" w:rsidRPr="00B60EBE">
        <w:rPr>
          <w:rFonts w:cs="Arial"/>
          <w:sz w:val="24"/>
          <w:szCs w:val="24"/>
        </w:rPr>
        <w:t xml:space="preserve"> </w:t>
      </w:r>
      <w:r w:rsidR="00CD0C06" w:rsidRPr="00B60EBE">
        <w:rPr>
          <w:rFonts w:cs="Arial"/>
          <w:sz w:val="24"/>
          <w:szCs w:val="24"/>
        </w:rPr>
        <w:t>- НЕ ОТВАРАТИ“.</w:t>
      </w:r>
    </w:p>
    <w:p w14:paraId="377CBA12" w14:textId="77777777" w:rsidR="008D2B23" w:rsidRPr="00B60EBE" w:rsidRDefault="008D2B23" w:rsidP="008D2B23">
      <w:pPr>
        <w:pStyle w:val="KDParagraf"/>
        <w:spacing w:before="0"/>
        <w:rPr>
          <w:rFonts w:cs="Arial"/>
          <w:sz w:val="24"/>
          <w:szCs w:val="24"/>
        </w:rPr>
      </w:pPr>
      <w:r w:rsidRPr="00B60EBE">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6FB14F0" w14:textId="77777777" w:rsidR="00EA6178" w:rsidRPr="00B60EBE" w:rsidRDefault="008D2B23" w:rsidP="008D2B23">
      <w:pPr>
        <w:pStyle w:val="KDKomentar"/>
        <w:spacing w:before="0"/>
        <w:rPr>
          <w:rFonts w:cs="Arial"/>
          <w:i w:val="0"/>
          <w:color w:val="auto"/>
          <w:sz w:val="24"/>
          <w:szCs w:val="24"/>
        </w:rPr>
      </w:pPr>
      <w:r w:rsidRPr="00B60EB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60EBE">
        <w:rPr>
          <w:rFonts w:cs="Arial"/>
          <w:i w:val="0"/>
          <w:color w:val="auto"/>
          <w:sz w:val="24"/>
          <w:szCs w:val="24"/>
          <w:lang w:val="sr-Cyrl-RS"/>
        </w:rPr>
        <w:t>.</w:t>
      </w:r>
      <w:r w:rsidRPr="00B60EBE">
        <w:rPr>
          <w:rFonts w:cs="Arial"/>
          <w:i w:val="0"/>
          <w:color w:val="auto"/>
          <w:sz w:val="24"/>
          <w:szCs w:val="24"/>
        </w:rPr>
        <w:t xml:space="preserve"> </w:t>
      </w:r>
    </w:p>
    <w:p w14:paraId="295F1135" w14:textId="77777777" w:rsidR="00B41964" w:rsidRPr="00B60EBE" w:rsidRDefault="00B41964" w:rsidP="008D2B23">
      <w:pPr>
        <w:pStyle w:val="KDKomentar"/>
        <w:spacing w:before="0"/>
        <w:rPr>
          <w:rFonts w:cs="Arial"/>
          <w:i w:val="0"/>
          <w:color w:val="auto"/>
          <w:sz w:val="24"/>
          <w:szCs w:val="24"/>
        </w:rPr>
      </w:pPr>
    </w:p>
    <w:p w14:paraId="3F23E5D0" w14:textId="77777777" w:rsidR="008D2B23" w:rsidRPr="00B60EBE" w:rsidRDefault="001219EE" w:rsidP="004862FF">
      <w:pPr>
        <w:pStyle w:val="KDPodnaslov2"/>
        <w:numPr>
          <w:ilvl w:val="1"/>
          <w:numId w:val="17"/>
        </w:numPr>
        <w:spacing w:before="0"/>
        <w:jc w:val="both"/>
        <w:rPr>
          <w:rFonts w:cs="Arial"/>
          <w:sz w:val="24"/>
          <w:szCs w:val="24"/>
        </w:rPr>
      </w:pPr>
      <w:bookmarkStart w:id="209" w:name="_Toc441651583"/>
      <w:bookmarkStart w:id="210" w:name="_Toc442559894"/>
      <w:r w:rsidRPr="00B60EBE">
        <w:rPr>
          <w:rFonts w:cs="Arial"/>
          <w:sz w:val="24"/>
          <w:szCs w:val="24"/>
          <w:lang w:val="ru-RU"/>
        </w:rPr>
        <w:t xml:space="preserve">    </w:t>
      </w:r>
      <w:r w:rsidR="008D2B23" w:rsidRPr="00B60EBE">
        <w:rPr>
          <w:rFonts w:cs="Arial"/>
          <w:sz w:val="24"/>
          <w:szCs w:val="24"/>
          <w:lang w:val="ru-RU"/>
        </w:rPr>
        <w:t>П</w:t>
      </w:r>
      <w:r w:rsidR="008D2B23" w:rsidRPr="00B60EBE">
        <w:rPr>
          <w:rFonts w:cs="Arial"/>
          <w:sz w:val="24"/>
          <w:szCs w:val="24"/>
        </w:rPr>
        <w:t>артије</w:t>
      </w:r>
      <w:bookmarkEnd w:id="209"/>
      <w:bookmarkEnd w:id="210"/>
    </w:p>
    <w:p w14:paraId="73AC4480" w14:textId="77777777" w:rsidR="00903E27" w:rsidRPr="00B60EBE" w:rsidRDefault="00903E27" w:rsidP="00FC355A">
      <w:pPr>
        <w:pStyle w:val="KDParagraf"/>
        <w:spacing w:before="0"/>
        <w:rPr>
          <w:rFonts w:cs="Arial"/>
          <w:sz w:val="24"/>
          <w:szCs w:val="24"/>
          <w:lang w:val="sr-Cyrl-CS"/>
        </w:rPr>
      </w:pPr>
      <w:r w:rsidRPr="00B60EBE">
        <w:rPr>
          <w:rFonts w:cs="Arial"/>
          <w:sz w:val="24"/>
          <w:szCs w:val="24"/>
        </w:rPr>
        <w:t xml:space="preserve">Набавка </w:t>
      </w:r>
      <w:r w:rsidR="00FC355A" w:rsidRPr="00B60EBE">
        <w:rPr>
          <w:rFonts w:cs="Arial"/>
          <w:sz w:val="24"/>
          <w:szCs w:val="24"/>
        </w:rPr>
        <w:t>је обликована по партијама</w:t>
      </w:r>
      <w:r w:rsidRPr="00B60EBE">
        <w:rPr>
          <w:rFonts w:cs="Arial"/>
          <w:sz w:val="24"/>
          <w:szCs w:val="24"/>
          <w:lang w:val="sr-Cyrl-CS"/>
        </w:rPr>
        <w:t xml:space="preserve"> и то:</w:t>
      </w:r>
    </w:p>
    <w:p w14:paraId="785B8E22" w14:textId="77777777" w:rsidR="00903E27" w:rsidRPr="00B60EBE" w:rsidRDefault="00903E27" w:rsidP="00FC355A">
      <w:pPr>
        <w:pStyle w:val="KDParagraf"/>
        <w:spacing w:before="0"/>
        <w:rPr>
          <w:rFonts w:cs="Arial"/>
          <w:sz w:val="24"/>
          <w:szCs w:val="24"/>
          <w:lang w:val="sr-Cyrl-CS"/>
        </w:rPr>
      </w:pPr>
      <w:r w:rsidRPr="00B60EBE">
        <w:rPr>
          <w:rFonts w:cs="Arial"/>
          <w:sz w:val="24"/>
          <w:szCs w:val="24"/>
          <w:lang w:val="sr-Cyrl-CS"/>
        </w:rPr>
        <w:t>Партија 1: Одржавање рачунарске опреме, за потребе ТЦ Нови Сад;</w:t>
      </w:r>
    </w:p>
    <w:p w14:paraId="5F3421F2" w14:textId="7C9F2F50" w:rsidR="00FC355A" w:rsidRPr="00B60EBE" w:rsidRDefault="00903E27" w:rsidP="00FC355A">
      <w:pPr>
        <w:pStyle w:val="KDParagraf"/>
        <w:spacing w:before="0"/>
        <w:rPr>
          <w:rFonts w:cs="Arial"/>
          <w:sz w:val="24"/>
          <w:szCs w:val="24"/>
          <w:lang w:val="sr-Cyrl-CS"/>
        </w:rPr>
      </w:pPr>
      <w:r w:rsidRPr="00B60EBE">
        <w:rPr>
          <w:rFonts w:cs="Arial"/>
          <w:sz w:val="24"/>
          <w:szCs w:val="24"/>
          <w:lang w:val="sr-Cyrl-CS"/>
        </w:rPr>
        <w:t>Партија 2: Одржавање рачунарске опреме, за потребе ТЦ Београд;</w:t>
      </w:r>
    </w:p>
    <w:p w14:paraId="286B142A" w14:textId="0B69EAB4" w:rsidR="00903E27" w:rsidRPr="00B60EBE" w:rsidRDefault="00903E27" w:rsidP="00FC355A">
      <w:pPr>
        <w:pStyle w:val="KDParagraf"/>
        <w:spacing w:before="0"/>
        <w:rPr>
          <w:rFonts w:cs="Arial"/>
          <w:sz w:val="24"/>
          <w:szCs w:val="24"/>
          <w:lang w:val="sr-Cyrl-CS"/>
        </w:rPr>
      </w:pPr>
      <w:r w:rsidRPr="00B60EBE">
        <w:rPr>
          <w:rFonts w:cs="Arial"/>
          <w:sz w:val="24"/>
          <w:szCs w:val="24"/>
          <w:lang w:val="sr-Cyrl-CS"/>
        </w:rPr>
        <w:t>Партија 3: Одржавање рачунарске опреме, за потребе ТЦ Крагујевац;</w:t>
      </w:r>
    </w:p>
    <w:p w14:paraId="0866DA5E" w14:textId="65E93D0A" w:rsidR="00903E27" w:rsidRDefault="00903E27" w:rsidP="00FC355A">
      <w:pPr>
        <w:pStyle w:val="KDParagraf"/>
        <w:spacing w:before="0"/>
        <w:rPr>
          <w:rFonts w:cs="Arial"/>
          <w:sz w:val="24"/>
          <w:szCs w:val="24"/>
          <w:lang w:val="sr-Cyrl-CS"/>
        </w:rPr>
      </w:pPr>
      <w:r w:rsidRPr="00B60EBE">
        <w:rPr>
          <w:rFonts w:cs="Arial"/>
          <w:sz w:val="24"/>
          <w:szCs w:val="24"/>
          <w:lang w:val="sr-Cyrl-CS"/>
        </w:rPr>
        <w:t>Партија 4: Одржавање рачунарске опреме, за потребе ТЦ Краљево;</w:t>
      </w:r>
    </w:p>
    <w:p w14:paraId="464D818B" w14:textId="77777777" w:rsidR="00CA032B" w:rsidRPr="00B60EBE" w:rsidRDefault="00CA032B" w:rsidP="00FC355A">
      <w:pPr>
        <w:pStyle w:val="KDParagraf"/>
        <w:spacing w:before="0"/>
        <w:rPr>
          <w:rFonts w:cs="Arial"/>
          <w:sz w:val="24"/>
          <w:szCs w:val="24"/>
          <w:lang w:val="sr-Cyrl-CS"/>
        </w:rPr>
      </w:pPr>
    </w:p>
    <w:p w14:paraId="1E4319F3" w14:textId="326C8BB5" w:rsidR="00903E27" w:rsidRPr="00B60EBE" w:rsidRDefault="00903E27" w:rsidP="00FC355A">
      <w:pPr>
        <w:pStyle w:val="KDParagraf"/>
        <w:spacing w:before="0"/>
        <w:rPr>
          <w:rFonts w:cs="Arial"/>
          <w:sz w:val="24"/>
          <w:szCs w:val="24"/>
          <w:lang w:val="sr-Cyrl-CS"/>
        </w:rPr>
      </w:pPr>
      <w:r w:rsidRPr="00B60EBE">
        <w:rPr>
          <w:rFonts w:cs="Arial"/>
          <w:sz w:val="24"/>
          <w:szCs w:val="24"/>
          <w:lang w:val="sr-Cyrl-CS"/>
        </w:rPr>
        <w:lastRenderedPageBreak/>
        <w:t>Партија 5: Одржавање рачунарске опреме, за потребе ТЦ Ниш.</w:t>
      </w:r>
    </w:p>
    <w:p w14:paraId="266F7CBA" w14:textId="4182305E" w:rsidR="00CA032B" w:rsidRPr="00BD08A8" w:rsidRDefault="00CA032B" w:rsidP="00CA032B">
      <w:pPr>
        <w:pStyle w:val="Default"/>
        <w:rPr>
          <w:rFonts w:ascii="Arial" w:hAnsi="Arial" w:cs="Arial"/>
          <w:lang w:val="sr-Cyrl-CS"/>
        </w:rPr>
      </w:pPr>
      <w:r w:rsidRPr="00BD08A8">
        <w:rPr>
          <w:rFonts w:ascii="Arial" w:hAnsi="Arial" w:cs="Arial"/>
          <w:lang w:val="sr-Cyrl-CS"/>
        </w:rPr>
        <w:t xml:space="preserve">Понуђач може да поднесе понуду за једну или </w:t>
      </w:r>
      <w:r>
        <w:rPr>
          <w:rFonts w:ascii="Arial" w:hAnsi="Arial" w:cs="Arial"/>
          <w:lang w:val="sr-Cyrl-CS"/>
        </w:rPr>
        <w:t>више</w:t>
      </w:r>
      <w:r w:rsidRPr="00BD08A8">
        <w:rPr>
          <w:rFonts w:ascii="Arial" w:hAnsi="Arial" w:cs="Arial"/>
          <w:lang w:val="sr-Cyrl-CS"/>
        </w:rPr>
        <w:t xml:space="preserve"> партија.</w:t>
      </w:r>
    </w:p>
    <w:p w14:paraId="1E10AD23" w14:textId="6390A0E4" w:rsidR="00CA032B" w:rsidRPr="002C13F9" w:rsidRDefault="00CA032B" w:rsidP="00CA032B">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Pr>
          <w:rFonts w:cs="Arial"/>
          <w:sz w:val="24"/>
          <w:szCs w:val="24"/>
          <w:lang w:val="sr-Cyrl-RS"/>
        </w:rPr>
        <w:t>једну или више партија,</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14:paraId="00CEC8B9" w14:textId="77777777" w:rsidR="00CA032B" w:rsidRPr="002C13F9" w:rsidRDefault="00CA032B" w:rsidP="00CA032B">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Pr>
          <w:rFonts w:ascii="Arial" w:hAnsi="Arial" w:cs="Arial"/>
          <w:lang w:val="sr-Cyrl-RS"/>
        </w:rPr>
        <w:t>прихватљиве</w:t>
      </w:r>
      <w:r w:rsidRPr="002C13F9">
        <w:rPr>
          <w:rFonts w:ascii="Arial" w:hAnsi="Arial" w:cs="Arial"/>
        </w:rPr>
        <w:t>.</w:t>
      </w:r>
    </w:p>
    <w:p w14:paraId="6E072265" w14:textId="77777777" w:rsidR="00660E4F" w:rsidRPr="00B60EBE" w:rsidRDefault="00660E4F" w:rsidP="008D2B23">
      <w:pPr>
        <w:spacing w:before="0"/>
        <w:rPr>
          <w:rFonts w:cs="Arial"/>
          <w:sz w:val="24"/>
          <w:szCs w:val="24"/>
        </w:rPr>
      </w:pPr>
    </w:p>
    <w:p w14:paraId="22BF6299" w14:textId="77777777" w:rsidR="008D2B23" w:rsidRPr="00B60EBE" w:rsidRDefault="00011DCA" w:rsidP="004862FF">
      <w:pPr>
        <w:pStyle w:val="KDPodnaslov2"/>
        <w:numPr>
          <w:ilvl w:val="1"/>
          <w:numId w:val="17"/>
        </w:numPr>
        <w:spacing w:before="0"/>
        <w:jc w:val="both"/>
        <w:rPr>
          <w:rFonts w:cs="Arial"/>
          <w:sz w:val="24"/>
          <w:szCs w:val="24"/>
        </w:rPr>
      </w:pPr>
      <w:bookmarkStart w:id="211" w:name="_Toc441651584"/>
      <w:bookmarkStart w:id="212" w:name="_Toc442559895"/>
      <w:r w:rsidRPr="00B60EBE">
        <w:rPr>
          <w:rFonts w:cs="Arial"/>
          <w:sz w:val="24"/>
          <w:szCs w:val="24"/>
          <w:lang w:val="sr-Cyrl-RS"/>
        </w:rPr>
        <w:t xml:space="preserve"> </w:t>
      </w:r>
      <w:r w:rsidR="001219EE" w:rsidRPr="00B60EBE">
        <w:rPr>
          <w:rFonts w:cs="Arial"/>
          <w:sz w:val="24"/>
          <w:szCs w:val="24"/>
          <w:lang w:val="sr-Cyrl-RS"/>
        </w:rPr>
        <w:t xml:space="preserve">   </w:t>
      </w:r>
      <w:r w:rsidR="008D2B23" w:rsidRPr="00B60EBE">
        <w:rPr>
          <w:rFonts w:cs="Arial"/>
          <w:sz w:val="24"/>
          <w:szCs w:val="24"/>
        </w:rPr>
        <w:t>Понуда са варијантама</w:t>
      </w:r>
      <w:bookmarkEnd w:id="211"/>
      <w:bookmarkEnd w:id="212"/>
    </w:p>
    <w:p w14:paraId="23363C42" w14:textId="77777777" w:rsidR="008D2B23" w:rsidRPr="00B60EBE" w:rsidRDefault="008D2B23" w:rsidP="008D2B23">
      <w:pPr>
        <w:tabs>
          <w:tab w:val="num" w:pos="993"/>
        </w:tabs>
        <w:spacing w:before="0"/>
        <w:rPr>
          <w:rFonts w:cs="Arial"/>
          <w:sz w:val="24"/>
          <w:szCs w:val="24"/>
          <w:lang w:val="ru-RU"/>
        </w:rPr>
      </w:pPr>
      <w:r w:rsidRPr="00B60EBE">
        <w:rPr>
          <w:rFonts w:cs="Arial"/>
          <w:sz w:val="24"/>
          <w:szCs w:val="24"/>
          <w:lang w:val="ru-RU"/>
        </w:rPr>
        <w:t>Понуда са варијантама није дозвољена.</w:t>
      </w:r>
    </w:p>
    <w:p w14:paraId="72B27E0D" w14:textId="77777777" w:rsidR="008D2B23" w:rsidRPr="00B60EBE" w:rsidRDefault="008D2B23" w:rsidP="008D2B23">
      <w:pPr>
        <w:tabs>
          <w:tab w:val="num" w:pos="993"/>
        </w:tabs>
        <w:spacing w:before="0"/>
        <w:rPr>
          <w:rFonts w:cs="Arial"/>
          <w:sz w:val="24"/>
          <w:szCs w:val="24"/>
          <w:lang w:val="ru-RU"/>
        </w:rPr>
      </w:pPr>
    </w:p>
    <w:p w14:paraId="449A9CE7" w14:textId="77777777" w:rsidR="008D2B23" w:rsidRPr="00B60EBE" w:rsidRDefault="00011DCA" w:rsidP="004862FF">
      <w:pPr>
        <w:pStyle w:val="KDPodnaslov2"/>
        <w:numPr>
          <w:ilvl w:val="1"/>
          <w:numId w:val="17"/>
        </w:numPr>
        <w:spacing w:before="0"/>
        <w:jc w:val="both"/>
        <w:rPr>
          <w:rFonts w:cs="Arial"/>
          <w:sz w:val="24"/>
          <w:szCs w:val="24"/>
        </w:rPr>
      </w:pPr>
      <w:bookmarkStart w:id="213" w:name="_Toc441651585"/>
      <w:bookmarkStart w:id="214" w:name="_Toc442559896"/>
      <w:r w:rsidRPr="00B60EBE">
        <w:rPr>
          <w:rFonts w:cs="Arial"/>
          <w:sz w:val="24"/>
          <w:szCs w:val="24"/>
          <w:lang w:val="sr-Cyrl-RS"/>
        </w:rPr>
        <w:t xml:space="preserve"> </w:t>
      </w:r>
      <w:r w:rsidR="001219EE" w:rsidRPr="00B60EBE">
        <w:rPr>
          <w:rFonts w:cs="Arial"/>
          <w:sz w:val="24"/>
          <w:szCs w:val="24"/>
          <w:lang w:val="sr-Cyrl-RS"/>
        </w:rPr>
        <w:t xml:space="preserve">   </w:t>
      </w:r>
      <w:r w:rsidR="008D2B23" w:rsidRPr="00B60EBE">
        <w:rPr>
          <w:rFonts w:cs="Arial"/>
          <w:sz w:val="24"/>
          <w:szCs w:val="24"/>
        </w:rPr>
        <w:t>Подношење понуде са подизвођачима</w:t>
      </w:r>
      <w:bookmarkEnd w:id="213"/>
      <w:bookmarkEnd w:id="214"/>
    </w:p>
    <w:p w14:paraId="7A821E36" w14:textId="77777777" w:rsidR="00EE070C" w:rsidRPr="00B60EBE" w:rsidRDefault="00EE070C" w:rsidP="00EE070C">
      <w:pPr>
        <w:pStyle w:val="KDParagraf"/>
        <w:spacing w:before="0"/>
        <w:rPr>
          <w:rFonts w:cs="Arial"/>
          <w:sz w:val="24"/>
          <w:szCs w:val="24"/>
        </w:rPr>
      </w:pPr>
      <w:r w:rsidRPr="00B60EBE">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CCDE4B7" w14:textId="77777777" w:rsidR="00EE070C" w:rsidRPr="00B60EBE" w:rsidRDefault="00EE070C" w:rsidP="00EE070C">
      <w:pPr>
        <w:pStyle w:val="KDParagraf"/>
        <w:spacing w:before="0"/>
        <w:rPr>
          <w:rFonts w:cs="Arial"/>
          <w:sz w:val="24"/>
          <w:szCs w:val="24"/>
        </w:rPr>
      </w:pPr>
      <w:r w:rsidRPr="00B60EBE">
        <w:rPr>
          <w:rFonts w:cs="Arial"/>
          <w:sz w:val="24"/>
          <w:szCs w:val="24"/>
        </w:rPr>
        <w:t xml:space="preserve">- назив подизвођача, а уколико </w:t>
      </w:r>
      <w:r w:rsidR="00894367" w:rsidRPr="00B60EBE">
        <w:rPr>
          <w:rFonts w:cs="Arial"/>
          <w:sz w:val="24"/>
          <w:szCs w:val="24"/>
          <w:lang w:val="sr-Cyrl-RS"/>
        </w:rPr>
        <w:t>оквирни споразум</w:t>
      </w:r>
      <w:r w:rsidRPr="00B60EBE">
        <w:rPr>
          <w:rFonts w:cs="Arial"/>
          <w:sz w:val="24"/>
          <w:szCs w:val="24"/>
        </w:rPr>
        <w:t xml:space="preserve"> између наручиоца и понуђача буде закључен, тај подизвођач ће бити наведен у </w:t>
      </w:r>
      <w:r w:rsidR="00894367" w:rsidRPr="00B60EBE">
        <w:rPr>
          <w:rFonts w:cs="Arial"/>
          <w:sz w:val="24"/>
          <w:szCs w:val="24"/>
          <w:lang w:val="sr-Cyrl-RS"/>
        </w:rPr>
        <w:t>оквирном споразуму</w:t>
      </w:r>
      <w:r w:rsidRPr="00B60EBE">
        <w:rPr>
          <w:rFonts w:cs="Arial"/>
          <w:sz w:val="24"/>
          <w:szCs w:val="24"/>
        </w:rPr>
        <w:t>;</w:t>
      </w:r>
    </w:p>
    <w:p w14:paraId="31CC3E49" w14:textId="77777777" w:rsidR="00EE070C" w:rsidRPr="00B60EBE" w:rsidRDefault="00EE070C" w:rsidP="00EE070C">
      <w:pPr>
        <w:pStyle w:val="KDParagraf"/>
        <w:spacing w:before="0"/>
        <w:rPr>
          <w:rFonts w:cs="Arial"/>
          <w:sz w:val="24"/>
          <w:szCs w:val="24"/>
        </w:rPr>
      </w:pPr>
      <w:r w:rsidRPr="00B60EBE">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37E4F77" w14:textId="77777777" w:rsidR="00EE070C" w:rsidRPr="00B60EBE" w:rsidRDefault="00EE070C" w:rsidP="00EE070C">
      <w:pPr>
        <w:pStyle w:val="KDParagraf"/>
        <w:spacing w:before="0"/>
        <w:rPr>
          <w:rFonts w:cs="Arial"/>
          <w:sz w:val="24"/>
          <w:szCs w:val="24"/>
        </w:rPr>
      </w:pPr>
      <w:r w:rsidRPr="00B60EBE">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FBB2CA6" w14:textId="77777777" w:rsidR="00FA50F0" w:rsidRPr="00B60EBE" w:rsidRDefault="00EE070C" w:rsidP="008D2B23">
      <w:pPr>
        <w:pStyle w:val="KDParagraf"/>
        <w:spacing w:before="0"/>
        <w:rPr>
          <w:rFonts w:cs="Arial"/>
          <w:sz w:val="24"/>
          <w:szCs w:val="24"/>
        </w:rPr>
      </w:pPr>
      <w:r w:rsidRPr="00B60EBE">
        <w:rPr>
          <w:rFonts w:cs="Arial"/>
          <w:sz w:val="24"/>
          <w:szCs w:val="24"/>
          <w:lang w:val="sr-Cyrl-RS"/>
        </w:rPr>
        <w:t xml:space="preserve">Обавеза понуђача је да за </w:t>
      </w:r>
      <w:r w:rsidR="008D2B23" w:rsidRPr="00B60EBE">
        <w:rPr>
          <w:rFonts w:cs="Arial"/>
          <w:sz w:val="24"/>
          <w:szCs w:val="24"/>
        </w:rPr>
        <w:t>подизвођач</w:t>
      </w:r>
      <w:r w:rsidRPr="00B60EBE">
        <w:rPr>
          <w:rFonts w:cs="Arial"/>
          <w:sz w:val="24"/>
          <w:szCs w:val="24"/>
          <w:lang w:val="sr-Cyrl-RS"/>
        </w:rPr>
        <w:t>а достави доказе о испуњености</w:t>
      </w:r>
      <w:r w:rsidR="008D2B23" w:rsidRPr="00B60EBE">
        <w:rPr>
          <w:rFonts w:cs="Arial"/>
          <w:sz w:val="24"/>
          <w:szCs w:val="24"/>
        </w:rPr>
        <w:t xml:space="preserve"> обавезн</w:t>
      </w:r>
      <w:r w:rsidRPr="00B60EBE">
        <w:rPr>
          <w:rFonts w:cs="Arial"/>
          <w:sz w:val="24"/>
          <w:szCs w:val="24"/>
          <w:lang w:val="sr-Cyrl-RS"/>
        </w:rPr>
        <w:t>их</w:t>
      </w:r>
      <w:r w:rsidR="008D2B23" w:rsidRPr="00B60EBE">
        <w:rPr>
          <w:rFonts w:cs="Arial"/>
          <w:sz w:val="24"/>
          <w:szCs w:val="24"/>
        </w:rPr>
        <w:t xml:space="preserve"> услов</w:t>
      </w:r>
      <w:r w:rsidRPr="00B60EBE">
        <w:rPr>
          <w:rFonts w:cs="Arial"/>
          <w:sz w:val="24"/>
          <w:szCs w:val="24"/>
          <w:lang w:val="sr-Cyrl-RS"/>
        </w:rPr>
        <w:t>а</w:t>
      </w:r>
      <w:r w:rsidR="008D2B23" w:rsidRPr="00B60EBE">
        <w:rPr>
          <w:rFonts w:cs="Arial"/>
          <w:sz w:val="24"/>
          <w:szCs w:val="24"/>
        </w:rPr>
        <w:t xml:space="preserve"> из члана 75. став 1. тачка 1), 2) и 4) Закона</w:t>
      </w:r>
      <w:r w:rsidRPr="00B60EBE">
        <w:rPr>
          <w:rFonts w:cs="Arial"/>
          <w:sz w:val="24"/>
          <w:szCs w:val="24"/>
        </w:rPr>
        <w:t xml:space="preserve"> </w:t>
      </w:r>
      <w:r w:rsidR="008D2B23" w:rsidRPr="00B60EBE">
        <w:rPr>
          <w:rFonts w:cs="Arial"/>
          <w:sz w:val="24"/>
          <w:szCs w:val="24"/>
        </w:rPr>
        <w:t>наведен</w:t>
      </w:r>
      <w:r w:rsidRPr="00B60EBE">
        <w:rPr>
          <w:rFonts w:cs="Arial"/>
          <w:sz w:val="24"/>
          <w:szCs w:val="24"/>
          <w:lang w:val="sr-Cyrl-RS"/>
        </w:rPr>
        <w:t>их</w:t>
      </w:r>
      <w:r w:rsidR="008D2B23" w:rsidRPr="00B60EBE">
        <w:rPr>
          <w:rFonts w:cs="Arial"/>
          <w:sz w:val="24"/>
          <w:szCs w:val="24"/>
        </w:rPr>
        <w:t xml:space="preserve"> у одељку Услови за учешће из члана 75. и 76. Закона и Упутство како се доказује испуњеност тих услова</w:t>
      </w:r>
      <w:r w:rsidRPr="00B60EBE">
        <w:rPr>
          <w:rFonts w:cs="Arial"/>
          <w:sz w:val="24"/>
          <w:szCs w:val="24"/>
          <w:lang w:val="sr-Cyrl-RS"/>
        </w:rPr>
        <w:t>,</w:t>
      </w:r>
      <w:r w:rsidRPr="00B60EBE">
        <w:rPr>
          <w:rFonts w:cs="Arial"/>
          <w:sz w:val="24"/>
          <w:szCs w:val="24"/>
        </w:rPr>
        <w:t xml:space="preserve"> што доказује достављањем Изјаве</w:t>
      </w:r>
      <w:r w:rsidRPr="00B60EBE">
        <w:rPr>
          <w:rFonts w:cs="Arial"/>
          <w:sz w:val="24"/>
          <w:szCs w:val="24"/>
          <w:lang w:val="sr-Cyrl-RS"/>
        </w:rPr>
        <w:t>.</w:t>
      </w:r>
      <w:r w:rsidR="003F1B3F" w:rsidRPr="00B60EBE">
        <w:rPr>
          <w:rFonts w:cs="Arial"/>
          <w:sz w:val="24"/>
          <w:szCs w:val="24"/>
        </w:rPr>
        <w:t xml:space="preserve"> </w:t>
      </w:r>
    </w:p>
    <w:p w14:paraId="6AAC9A6B" w14:textId="77777777" w:rsidR="008D2B23" w:rsidRPr="00B60EBE" w:rsidRDefault="008D2B23" w:rsidP="008D2B23">
      <w:pPr>
        <w:pStyle w:val="KDParagraf"/>
        <w:spacing w:before="0"/>
        <w:rPr>
          <w:rFonts w:cs="Arial"/>
          <w:sz w:val="24"/>
          <w:szCs w:val="24"/>
        </w:rPr>
      </w:pPr>
      <w:r w:rsidRPr="00B60EBE">
        <w:rPr>
          <w:rFonts w:cs="Arial"/>
          <w:sz w:val="24"/>
          <w:szCs w:val="24"/>
        </w:rPr>
        <w:t>Додатне услове понуђач испуњава самостално, без обзира на агажовање подизвођача.</w:t>
      </w:r>
    </w:p>
    <w:p w14:paraId="7AACEAF6"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Све обрасце у понуди потписује и оверава понуђач, изузев </w:t>
      </w:r>
      <w:r w:rsidR="00EE070C" w:rsidRPr="00B60EBE">
        <w:rPr>
          <w:rFonts w:cs="Arial"/>
          <w:sz w:val="24"/>
          <w:szCs w:val="24"/>
          <w:lang w:val="sr-Cyrl-RS"/>
        </w:rPr>
        <w:t>образаца под пуном материјалном и кривичном одговорношћу,</w:t>
      </w:r>
      <w:r w:rsidR="00FA50F0" w:rsidRPr="00B60EBE">
        <w:rPr>
          <w:rFonts w:cs="Arial"/>
          <w:sz w:val="24"/>
          <w:szCs w:val="24"/>
          <w:lang w:val="sr-Cyrl-RS"/>
        </w:rPr>
        <w:t xml:space="preserve"> </w:t>
      </w:r>
      <w:r w:rsidRPr="00B60EBE">
        <w:rPr>
          <w:rFonts w:cs="Arial"/>
          <w:sz w:val="24"/>
          <w:szCs w:val="24"/>
        </w:rPr>
        <w:t>које попуњава, потписује и оверава сваки подизвођач у своје име.</w:t>
      </w:r>
    </w:p>
    <w:p w14:paraId="56BED561"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B60EBE">
        <w:rPr>
          <w:rFonts w:cs="Arial"/>
          <w:sz w:val="24"/>
          <w:szCs w:val="24"/>
          <w:lang w:val="sr-Cyrl-RS"/>
        </w:rPr>
        <w:t>оквирни споразум</w:t>
      </w:r>
      <w:r w:rsidRPr="00B60EBE">
        <w:rPr>
          <w:rFonts w:cs="Arial"/>
          <w:sz w:val="24"/>
          <w:szCs w:val="24"/>
        </w:rPr>
        <w:t xml:space="preserve">, осим ако би раскидом </w:t>
      </w:r>
      <w:r w:rsidR="00894367" w:rsidRPr="00B60EBE">
        <w:rPr>
          <w:rFonts w:cs="Arial"/>
          <w:sz w:val="24"/>
          <w:szCs w:val="24"/>
          <w:lang w:val="sr-Cyrl-RS"/>
        </w:rPr>
        <w:t>оквирног споразума</w:t>
      </w:r>
      <w:r w:rsidR="00894367" w:rsidRPr="00B60EBE">
        <w:rPr>
          <w:rFonts w:cs="Arial"/>
          <w:sz w:val="24"/>
          <w:szCs w:val="24"/>
        </w:rPr>
        <w:t xml:space="preserve"> Н</w:t>
      </w:r>
      <w:r w:rsidRPr="00B60EBE">
        <w:rPr>
          <w:rFonts w:cs="Arial"/>
          <w:sz w:val="24"/>
          <w:szCs w:val="24"/>
        </w:rPr>
        <w:t xml:space="preserve">аручилац претрпео знатну штету. </w:t>
      </w:r>
    </w:p>
    <w:p w14:paraId="720CC75F" w14:textId="77777777" w:rsidR="00011DCA" w:rsidRPr="00B60EBE" w:rsidRDefault="00011DCA" w:rsidP="00011DCA">
      <w:pPr>
        <w:pStyle w:val="KDParagraf"/>
        <w:spacing w:before="0"/>
        <w:rPr>
          <w:rFonts w:cs="Arial"/>
          <w:sz w:val="24"/>
          <w:szCs w:val="24"/>
        </w:rPr>
      </w:pPr>
      <w:r w:rsidRPr="00B60EBE">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sidRPr="00B60EBE">
        <w:rPr>
          <w:rFonts w:cs="Arial"/>
          <w:sz w:val="24"/>
          <w:szCs w:val="24"/>
        </w:rPr>
        <w:t xml:space="preserve"> </w:t>
      </w:r>
      <w:r w:rsidRPr="00B60EBE">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sidRPr="00B60EBE">
        <w:rPr>
          <w:rFonts w:cs="Arial"/>
          <w:sz w:val="24"/>
          <w:szCs w:val="24"/>
        </w:rPr>
        <w:t>о за извршење уговорних обавеза</w:t>
      </w:r>
      <w:r w:rsidRPr="00B60EBE">
        <w:rPr>
          <w:rFonts w:cs="Arial"/>
          <w:sz w:val="24"/>
          <w:szCs w:val="24"/>
        </w:rPr>
        <w:t>, без обзира на број подизвођача.</w:t>
      </w:r>
    </w:p>
    <w:p w14:paraId="6F497F3F" w14:textId="77777777" w:rsidR="008D2B23" w:rsidRPr="00B60EBE" w:rsidRDefault="008D2B23" w:rsidP="008D2B23">
      <w:pPr>
        <w:pStyle w:val="KDParagraf"/>
        <w:spacing w:before="0"/>
        <w:rPr>
          <w:rFonts w:cs="Arial"/>
          <w:sz w:val="24"/>
          <w:szCs w:val="24"/>
          <w:lang w:bidi="en-US"/>
        </w:rPr>
      </w:pPr>
      <w:r w:rsidRPr="00B60EBE">
        <w:rPr>
          <w:rFonts w:cs="Arial"/>
          <w:sz w:val="24"/>
          <w:szCs w:val="24"/>
        </w:rPr>
        <w:t>Наручилац</w:t>
      </w:r>
      <w:r w:rsidRPr="00B60EBE">
        <w:rPr>
          <w:rFonts w:cs="Arial"/>
          <w:sz w:val="24"/>
          <w:szCs w:val="24"/>
          <w:lang w:bidi="en-US"/>
        </w:rPr>
        <w:t xml:space="preserve"> у овом поступку не предвиђа примену одредби става 9. и 10. члана 80. Закона.</w:t>
      </w:r>
    </w:p>
    <w:p w14:paraId="71A377EA" w14:textId="77777777" w:rsidR="008D2B23" w:rsidRPr="00B60EBE" w:rsidRDefault="008D2B23" w:rsidP="008D2B23">
      <w:pPr>
        <w:pStyle w:val="KDParagraf"/>
        <w:spacing w:before="0"/>
        <w:rPr>
          <w:rFonts w:cs="Arial"/>
          <w:sz w:val="24"/>
          <w:szCs w:val="24"/>
          <w:lang w:bidi="en-US"/>
        </w:rPr>
      </w:pPr>
    </w:p>
    <w:p w14:paraId="7A231817" w14:textId="2A362468" w:rsidR="000F34AA" w:rsidRPr="00B60EBE" w:rsidRDefault="008D2B23" w:rsidP="004862FF">
      <w:pPr>
        <w:pStyle w:val="KDPodnaslov2"/>
        <w:numPr>
          <w:ilvl w:val="1"/>
          <w:numId w:val="17"/>
        </w:numPr>
        <w:spacing w:before="0"/>
        <w:jc w:val="both"/>
        <w:rPr>
          <w:rFonts w:cs="Arial"/>
          <w:sz w:val="24"/>
          <w:szCs w:val="24"/>
        </w:rPr>
      </w:pPr>
      <w:bookmarkStart w:id="215" w:name="_Toc441651586"/>
      <w:bookmarkStart w:id="216" w:name="_Toc442559897"/>
      <w:r w:rsidRPr="00B60EBE">
        <w:rPr>
          <w:rFonts w:cs="Arial"/>
          <w:sz w:val="24"/>
          <w:szCs w:val="24"/>
        </w:rPr>
        <w:t>Подношење заједничке понуде</w:t>
      </w:r>
      <w:bookmarkEnd w:id="215"/>
      <w:bookmarkEnd w:id="216"/>
    </w:p>
    <w:p w14:paraId="4C5926FD"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B60EBE">
        <w:rPr>
          <w:rFonts w:cs="Arial"/>
          <w:sz w:val="24"/>
          <w:szCs w:val="24"/>
        </w:rPr>
        <w:lastRenderedPageBreak/>
        <w:t xml:space="preserve">обавезно садржи податке прописане члан 81. став 4. и 5.Закона о јавним набавкама и то: </w:t>
      </w:r>
    </w:p>
    <w:p w14:paraId="13399593" w14:textId="77777777" w:rsidR="008D2B23" w:rsidRPr="00B60EBE" w:rsidRDefault="008D2B23" w:rsidP="008D2B23">
      <w:pPr>
        <w:pStyle w:val="KDNabrajanje"/>
        <w:spacing w:before="0"/>
        <w:rPr>
          <w:rFonts w:cs="Arial"/>
          <w:sz w:val="24"/>
          <w:szCs w:val="24"/>
        </w:rPr>
      </w:pPr>
      <w:r w:rsidRPr="00B60EBE">
        <w:rPr>
          <w:rFonts w:cs="Arial"/>
          <w:sz w:val="24"/>
          <w:szCs w:val="24"/>
          <w:lang w:val="sr-Cyrl-CS"/>
        </w:rPr>
        <w:t xml:space="preserve">податке о </w:t>
      </w:r>
      <w:r w:rsidRPr="00B60EBE">
        <w:rPr>
          <w:rFonts w:cs="Arial"/>
          <w:sz w:val="24"/>
          <w:szCs w:val="24"/>
        </w:rPr>
        <w:t xml:space="preserve">члану групе који ће бити </w:t>
      </w:r>
      <w:r w:rsidRPr="00B60EBE">
        <w:rPr>
          <w:rFonts w:cs="Arial"/>
          <w:sz w:val="24"/>
          <w:szCs w:val="24"/>
          <w:lang w:val="sr-Cyrl-CS"/>
        </w:rPr>
        <w:t>Н</w:t>
      </w:r>
      <w:r w:rsidRPr="00B60EBE">
        <w:rPr>
          <w:rFonts w:cs="Arial"/>
          <w:sz w:val="24"/>
          <w:szCs w:val="24"/>
        </w:rPr>
        <w:t xml:space="preserve">осилац посла, односно који ће поднети понуду и који ће заступати групу понуђача пред </w:t>
      </w:r>
      <w:r w:rsidRPr="00B60EBE">
        <w:rPr>
          <w:rFonts w:cs="Arial"/>
          <w:sz w:val="24"/>
          <w:szCs w:val="24"/>
          <w:lang w:val="sr-Cyrl-CS"/>
        </w:rPr>
        <w:t>Н</w:t>
      </w:r>
      <w:r w:rsidRPr="00B60EBE">
        <w:rPr>
          <w:rFonts w:cs="Arial"/>
          <w:sz w:val="24"/>
          <w:szCs w:val="24"/>
        </w:rPr>
        <w:t>аручиоцем;</w:t>
      </w:r>
    </w:p>
    <w:p w14:paraId="232BDDD4" w14:textId="77777777" w:rsidR="008D2B23" w:rsidRPr="00B60EBE" w:rsidRDefault="008D2B23" w:rsidP="008D2B23">
      <w:pPr>
        <w:pStyle w:val="KDNabrajanje"/>
        <w:spacing w:before="0"/>
        <w:rPr>
          <w:rFonts w:cs="Arial"/>
          <w:sz w:val="24"/>
          <w:szCs w:val="24"/>
        </w:rPr>
      </w:pPr>
      <w:r w:rsidRPr="00B60EBE">
        <w:rPr>
          <w:rFonts w:cs="Arial"/>
          <w:sz w:val="24"/>
          <w:szCs w:val="24"/>
        </w:rPr>
        <w:t xml:space="preserve">опис послова сваког од понуђача из групе понуђача у извршењу </w:t>
      </w:r>
      <w:r w:rsidR="00894367" w:rsidRPr="00B60EBE">
        <w:rPr>
          <w:rFonts w:cs="Arial"/>
          <w:sz w:val="24"/>
          <w:szCs w:val="24"/>
          <w:lang w:val="sr-Cyrl-RS"/>
        </w:rPr>
        <w:t>оквирног споразума</w:t>
      </w:r>
      <w:r w:rsidRPr="00B60EBE">
        <w:rPr>
          <w:rFonts w:cs="Arial"/>
          <w:sz w:val="24"/>
          <w:szCs w:val="24"/>
        </w:rPr>
        <w:t>.</w:t>
      </w:r>
    </w:p>
    <w:p w14:paraId="64E9D50C" w14:textId="77777777" w:rsidR="00011DCA" w:rsidRPr="00B60EBE" w:rsidRDefault="008D2B23" w:rsidP="008D2B23">
      <w:pPr>
        <w:pStyle w:val="KDParagraf"/>
        <w:spacing w:before="0"/>
        <w:rPr>
          <w:rFonts w:cs="Arial"/>
          <w:sz w:val="24"/>
          <w:szCs w:val="24"/>
          <w:lang w:val="sr-Cyrl-RS"/>
        </w:rPr>
      </w:pPr>
      <w:r w:rsidRPr="00B60EBE">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B60EBE">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B60EBE">
        <w:rPr>
          <w:rFonts w:cs="Arial"/>
          <w:sz w:val="24"/>
          <w:szCs w:val="24"/>
        </w:rPr>
        <w:t>, што доказује достављањем Изјаве</w:t>
      </w:r>
      <w:r w:rsidR="00011DCA" w:rsidRPr="00B60EBE">
        <w:rPr>
          <w:rFonts w:cs="Arial"/>
          <w:sz w:val="24"/>
          <w:szCs w:val="24"/>
          <w:lang w:val="sr-Cyrl-RS"/>
        </w:rPr>
        <w:t>.</w:t>
      </w:r>
      <w:r w:rsidRPr="00B60EBE">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B60EBE">
        <w:rPr>
          <w:rFonts w:cs="Arial"/>
          <w:sz w:val="24"/>
          <w:szCs w:val="24"/>
        </w:rPr>
        <w:t xml:space="preserve"> </w:t>
      </w:r>
      <w:r w:rsidRPr="00B60EBE">
        <w:rPr>
          <w:rFonts w:cs="Arial"/>
          <w:sz w:val="24"/>
          <w:szCs w:val="24"/>
        </w:rPr>
        <w:t>достављених доказа дефинисаних конкурсном документацијом</w:t>
      </w:r>
      <w:r w:rsidR="00011DCA" w:rsidRPr="00B60EBE">
        <w:rPr>
          <w:rFonts w:cs="Arial"/>
          <w:sz w:val="24"/>
          <w:szCs w:val="24"/>
          <w:lang w:val="sr-Cyrl-RS"/>
        </w:rPr>
        <w:t>/Изјавом.</w:t>
      </w:r>
    </w:p>
    <w:p w14:paraId="799F0EB0" w14:textId="77777777" w:rsidR="00011DCA" w:rsidRPr="00B60EBE" w:rsidRDefault="00011DCA" w:rsidP="008D2B23">
      <w:pPr>
        <w:pStyle w:val="KDParagraf"/>
        <w:spacing w:before="0"/>
        <w:rPr>
          <w:rFonts w:cs="Arial"/>
          <w:sz w:val="24"/>
          <w:szCs w:val="24"/>
          <w:lang w:val="sr-Cyrl-RS"/>
        </w:rPr>
      </w:pPr>
      <w:r w:rsidRPr="00B60EBE">
        <w:rPr>
          <w:rFonts w:cs="Arial"/>
          <w:sz w:val="24"/>
          <w:szCs w:val="24"/>
          <w:lang w:val="sr-Cyrl-RS"/>
        </w:rPr>
        <w:t>Услов из члана 75.став 1.тачка 5.</w:t>
      </w:r>
      <w:r w:rsidR="00DE2C0B" w:rsidRPr="00B60EBE">
        <w:rPr>
          <w:rFonts w:cs="Arial"/>
          <w:sz w:val="24"/>
          <w:szCs w:val="24"/>
        </w:rPr>
        <w:t xml:space="preserve"> </w:t>
      </w:r>
      <w:r w:rsidR="00147B5E" w:rsidRPr="00B60EBE">
        <w:rPr>
          <w:rFonts w:cs="Arial"/>
          <w:sz w:val="24"/>
          <w:szCs w:val="24"/>
          <w:lang w:val="sr-Cyrl-RS"/>
        </w:rPr>
        <w:t>Закона</w:t>
      </w:r>
      <w:r w:rsidRPr="00B60EBE">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66037444" w14:textId="77777777" w:rsidR="00FD7543" w:rsidRPr="00B60EBE" w:rsidRDefault="008D2B23" w:rsidP="008D2B23">
      <w:pPr>
        <w:pStyle w:val="KDParagraf"/>
        <w:spacing w:before="0"/>
        <w:rPr>
          <w:rFonts w:cs="Arial"/>
          <w:sz w:val="24"/>
          <w:szCs w:val="24"/>
          <w:lang w:val="sr-Cyrl-RS" w:bidi="en-US"/>
        </w:rPr>
      </w:pPr>
      <w:r w:rsidRPr="00B60EBE">
        <w:rPr>
          <w:rFonts w:cs="Arial"/>
          <w:sz w:val="24"/>
          <w:szCs w:val="24"/>
          <w:lang w:bidi="en-US"/>
        </w:rPr>
        <w:t xml:space="preserve">У случају заједничке понуде групе понуђача </w:t>
      </w:r>
      <w:r w:rsidR="00011DCA" w:rsidRPr="00B60EBE">
        <w:rPr>
          <w:rFonts w:cs="Arial"/>
          <w:sz w:val="24"/>
          <w:szCs w:val="24"/>
          <w:lang w:val="sr-Cyrl-CS" w:bidi="en-US"/>
        </w:rPr>
        <w:t xml:space="preserve">обрасце под пуном материјалном и кривичном одговорношћу </w:t>
      </w:r>
      <w:r w:rsidRPr="00B60EBE">
        <w:rPr>
          <w:rFonts w:cs="Arial"/>
          <w:sz w:val="24"/>
          <w:szCs w:val="24"/>
          <w:lang w:bidi="en-US"/>
        </w:rPr>
        <w:t>попуњава, потписује и оверава сваки члан групе понуђача у своје име.</w:t>
      </w:r>
      <w:r w:rsidR="00B20A6C" w:rsidRPr="00B60EBE">
        <w:rPr>
          <w:rFonts w:cs="Arial"/>
          <w:sz w:val="24"/>
          <w:szCs w:val="24"/>
          <w:lang w:val="sr-Cyrl-RS" w:bidi="en-US"/>
        </w:rPr>
        <w:t>( Образац Изјаве о независној понуди и Образац изјаве у складу са чланом 75. став 2. Закона)</w:t>
      </w:r>
    </w:p>
    <w:p w14:paraId="2D903822" w14:textId="77777777" w:rsidR="008D2B23" w:rsidRPr="00B60EBE" w:rsidRDefault="00011DCA" w:rsidP="008D2B23">
      <w:pPr>
        <w:pStyle w:val="KDParagraf"/>
        <w:spacing w:before="0"/>
        <w:rPr>
          <w:rFonts w:cs="Arial"/>
          <w:sz w:val="24"/>
          <w:szCs w:val="24"/>
          <w:lang w:bidi="en-US"/>
        </w:rPr>
      </w:pPr>
      <w:r w:rsidRPr="00B60EBE">
        <w:rPr>
          <w:rFonts w:cs="Arial"/>
          <w:sz w:val="24"/>
          <w:szCs w:val="24"/>
          <w:lang w:val="sr-Cyrl-RS" w:bidi="en-US"/>
        </w:rPr>
        <w:t>Понуђачи из групе понуђача одговорају неограничено солидарно према наручиоцу.</w:t>
      </w:r>
    </w:p>
    <w:p w14:paraId="6F76ADD5" w14:textId="77777777" w:rsidR="00201886" w:rsidRPr="00B60EBE" w:rsidRDefault="00201886" w:rsidP="008D2B23">
      <w:pPr>
        <w:pStyle w:val="KDParagraf"/>
        <w:spacing w:before="0"/>
        <w:rPr>
          <w:rFonts w:cs="Arial"/>
          <w:sz w:val="24"/>
          <w:szCs w:val="24"/>
          <w:lang w:bidi="en-US"/>
        </w:rPr>
      </w:pPr>
    </w:p>
    <w:p w14:paraId="10C64B9E" w14:textId="77777777" w:rsidR="00011DCA" w:rsidRPr="00B60EBE" w:rsidRDefault="00011DCA" w:rsidP="008D2B23">
      <w:pPr>
        <w:pStyle w:val="KDParagraf"/>
        <w:spacing w:before="0"/>
        <w:rPr>
          <w:rFonts w:cs="Arial"/>
          <w:sz w:val="24"/>
          <w:szCs w:val="24"/>
          <w:lang w:val="sr-Cyrl-RS" w:bidi="en-US"/>
        </w:rPr>
      </w:pPr>
    </w:p>
    <w:p w14:paraId="224FA904" w14:textId="77777777" w:rsidR="00CF2792" w:rsidRPr="00B60EBE" w:rsidRDefault="008D2B23" w:rsidP="004862FF">
      <w:pPr>
        <w:pStyle w:val="KDPodnaslov2"/>
        <w:numPr>
          <w:ilvl w:val="1"/>
          <w:numId w:val="17"/>
        </w:numPr>
        <w:spacing w:before="0"/>
        <w:jc w:val="both"/>
        <w:rPr>
          <w:rFonts w:cs="Arial"/>
          <w:sz w:val="24"/>
          <w:szCs w:val="24"/>
        </w:rPr>
      </w:pPr>
      <w:bookmarkStart w:id="217" w:name="_Toc441651587"/>
      <w:bookmarkStart w:id="218" w:name="_Toc442559898"/>
      <w:r w:rsidRPr="00B60EBE">
        <w:rPr>
          <w:rFonts w:cs="Arial"/>
          <w:sz w:val="24"/>
          <w:szCs w:val="24"/>
        </w:rPr>
        <w:t>Понуђена цена</w:t>
      </w:r>
      <w:bookmarkEnd w:id="217"/>
      <w:bookmarkEnd w:id="218"/>
    </w:p>
    <w:p w14:paraId="6513D644" w14:textId="77777777" w:rsidR="008D2B23" w:rsidRPr="00B60EBE" w:rsidRDefault="008D2B23" w:rsidP="008D2B23">
      <w:pPr>
        <w:pStyle w:val="KDParagraf"/>
        <w:spacing w:before="0"/>
        <w:rPr>
          <w:rFonts w:cs="Arial"/>
          <w:sz w:val="24"/>
          <w:szCs w:val="24"/>
        </w:rPr>
      </w:pPr>
      <w:r w:rsidRPr="00B60EBE">
        <w:rPr>
          <w:rFonts w:cs="Arial"/>
          <w:sz w:val="24"/>
          <w:szCs w:val="24"/>
        </w:rPr>
        <w:t>Цена се исказује у динарима, без пореза на додату вредност.</w:t>
      </w:r>
    </w:p>
    <w:p w14:paraId="450FEA69" w14:textId="77777777" w:rsidR="00CF2792" w:rsidRPr="00B60EBE" w:rsidRDefault="00CF2792" w:rsidP="008D2B23">
      <w:pPr>
        <w:pStyle w:val="KDParagraf"/>
        <w:spacing w:before="0"/>
        <w:rPr>
          <w:rFonts w:cs="Arial"/>
          <w:sz w:val="24"/>
          <w:szCs w:val="24"/>
        </w:rPr>
      </w:pPr>
    </w:p>
    <w:p w14:paraId="0EA093B7" w14:textId="77777777" w:rsidR="00CF2792" w:rsidRPr="00B60EBE" w:rsidRDefault="008D2B23" w:rsidP="008D2B23">
      <w:pPr>
        <w:pStyle w:val="KDParagraf"/>
        <w:spacing w:before="0"/>
        <w:rPr>
          <w:rFonts w:cs="Arial"/>
          <w:sz w:val="24"/>
          <w:szCs w:val="24"/>
        </w:rPr>
      </w:pPr>
      <w:r w:rsidRPr="00B60EBE">
        <w:rPr>
          <w:rFonts w:cs="Arial"/>
          <w:sz w:val="24"/>
          <w:szCs w:val="24"/>
        </w:rPr>
        <w:t>У случају да у достављеној понуди није назначено да ли је понуђена цена са или без пореза</w:t>
      </w:r>
      <w:r w:rsidR="00D16608" w:rsidRPr="00B60EBE">
        <w:rPr>
          <w:rFonts w:cs="Arial"/>
          <w:sz w:val="24"/>
          <w:szCs w:val="24"/>
          <w:lang w:val="sr-Cyrl-RS"/>
        </w:rPr>
        <w:t xml:space="preserve"> на додату вредност</w:t>
      </w:r>
      <w:r w:rsidRPr="00B60EBE">
        <w:rPr>
          <w:rFonts w:cs="Arial"/>
          <w:sz w:val="24"/>
          <w:szCs w:val="24"/>
        </w:rPr>
        <w:t>, сматраће се сагласно Закону, да је иста без пореза</w:t>
      </w:r>
      <w:r w:rsidR="00D16608" w:rsidRPr="00B60EBE">
        <w:rPr>
          <w:rFonts w:cs="Arial"/>
          <w:sz w:val="24"/>
          <w:szCs w:val="24"/>
          <w:lang w:val="sr-Cyrl-RS"/>
        </w:rPr>
        <w:t xml:space="preserve"> на додату вредност</w:t>
      </w:r>
      <w:r w:rsidRPr="00B60EBE">
        <w:rPr>
          <w:rFonts w:cs="Arial"/>
          <w:sz w:val="24"/>
          <w:szCs w:val="24"/>
        </w:rPr>
        <w:t>.</w:t>
      </w:r>
    </w:p>
    <w:p w14:paraId="414F9797" w14:textId="77777777" w:rsidR="008D2B23" w:rsidRPr="00B60EBE" w:rsidRDefault="008D2B23" w:rsidP="008D2B23">
      <w:pPr>
        <w:pStyle w:val="KDParagraf"/>
        <w:spacing w:before="0"/>
        <w:rPr>
          <w:rFonts w:cs="Arial"/>
          <w:sz w:val="24"/>
          <w:szCs w:val="24"/>
        </w:rPr>
      </w:pPr>
      <w:r w:rsidRPr="00B60EBE">
        <w:rPr>
          <w:rFonts w:cs="Arial"/>
          <w:sz w:val="24"/>
          <w:szCs w:val="24"/>
        </w:rPr>
        <w:t xml:space="preserve"> </w:t>
      </w:r>
    </w:p>
    <w:p w14:paraId="257759F8" w14:textId="77777777" w:rsidR="00011DCA" w:rsidRPr="00B60EBE" w:rsidRDefault="00011DCA" w:rsidP="00011DCA">
      <w:pPr>
        <w:pStyle w:val="KDParagraf"/>
        <w:spacing w:before="0"/>
        <w:rPr>
          <w:rFonts w:cs="Arial"/>
          <w:sz w:val="24"/>
          <w:szCs w:val="24"/>
        </w:rPr>
      </w:pPr>
      <w:r w:rsidRPr="00B60EBE">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B60EBE">
        <w:rPr>
          <w:rFonts w:cs="Arial"/>
          <w:sz w:val="24"/>
          <w:szCs w:val="24"/>
        </w:rPr>
        <w:t xml:space="preserve"> </w:t>
      </w:r>
      <w:r w:rsidR="00CF2792" w:rsidRPr="00B60EBE">
        <w:rPr>
          <w:rFonts w:cs="Arial"/>
          <w:sz w:val="24"/>
          <w:szCs w:val="24"/>
          <w:lang w:val="sr-Cyrl-RS"/>
        </w:rPr>
        <w:t>без ПДВ</w:t>
      </w:r>
      <w:r w:rsidRPr="00B60EBE">
        <w:rPr>
          <w:rFonts w:cs="Arial"/>
          <w:sz w:val="24"/>
          <w:szCs w:val="24"/>
        </w:rPr>
        <w:t>.</w:t>
      </w:r>
    </w:p>
    <w:p w14:paraId="6EC337F6" w14:textId="77777777" w:rsidR="002E2F11" w:rsidRPr="00B60EBE" w:rsidRDefault="002E2F11" w:rsidP="002E2F11">
      <w:pPr>
        <w:pStyle w:val="KDParagraf"/>
        <w:spacing w:before="0"/>
        <w:rPr>
          <w:rFonts w:cs="Arial"/>
          <w:sz w:val="24"/>
          <w:szCs w:val="24"/>
        </w:rPr>
      </w:pPr>
      <w:r w:rsidRPr="00B60EBE">
        <w:rPr>
          <w:rFonts w:cs="Arial"/>
          <w:sz w:val="24"/>
          <w:szCs w:val="24"/>
        </w:rPr>
        <w:t>Понуда која је изражена у две валуте, сматраће се неприхватљивом.</w:t>
      </w:r>
    </w:p>
    <w:p w14:paraId="735196CA" w14:textId="77777777" w:rsidR="00CF2792" w:rsidRPr="00B60EBE" w:rsidRDefault="00CF2792" w:rsidP="002E2F11">
      <w:pPr>
        <w:pStyle w:val="KDParagraf"/>
        <w:spacing w:before="0"/>
        <w:rPr>
          <w:rFonts w:cs="Arial"/>
          <w:sz w:val="24"/>
          <w:szCs w:val="24"/>
        </w:rPr>
      </w:pPr>
    </w:p>
    <w:p w14:paraId="1C12BC3F" w14:textId="7E543BB7" w:rsidR="00F45E9E" w:rsidRPr="00B60EBE" w:rsidRDefault="00A83B7F" w:rsidP="00CF2792">
      <w:pPr>
        <w:pStyle w:val="KDParagraf"/>
        <w:spacing w:before="0"/>
        <w:rPr>
          <w:rFonts w:eastAsia="Calibri" w:cs="Arial"/>
          <w:sz w:val="24"/>
          <w:szCs w:val="24"/>
        </w:rPr>
      </w:pPr>
      <w:r w:rsidRPr="00B60EBE">
        <w:rPr>
          <w:rFonts w:eastAsia="Calibri" w:cs="Arial"/>
          <w:sz w:val="24"/>
          <w:szCs w:val="24"/>
        </w:rPr>
        <w:t xml:space="preserve">Вредност понуде се користи у поступку стручне </w:t>
      </w:r>
      <w:r w:rsidR="00CA032B">
        <w:rPr>
          <w:rFonts w:eastAsia="Calibri" w:cs="Arial"/>
          <w:sz w:val="24"/>
          <w:szCs w:val="24"/>
        </w:rPr>
        <w:t xml:space="preserve">оцене понуда за рангирање истих, </w:t>
      </w:r>
      <w:r w:rsidRPr="00B60EBE">
        <w:rPr>
          <w:rFonts w:eastAsia="Calibri" w:cs="Arial"/>
          <w:sz w:val="24"/>
          <w:szCs w:val="24"/>
        </w:rPr>
        <w:t xml:space="preserve">док се оквирни споразум закључује на процењену вредност </w:t>
      </w:r>
      <w:r w:rsidR="00F37678">
        <w:rPr>
          <w:rFonts w:eastAsia="Calibri" w:cs="Arial"/>
          <w:sz w:val="24"/>
          <w:szCs w:val="24"/>
          <w:lang w:val="sr-Cyrl-RS"/>
        </w:rPr>
        <w:t xml:space="preserve">сваке партије јавне </w:t>
      </w:r>
      <w:r w:rsidRPr="00B60EBE">
        <w:rPr>
          <w:rFonts w:eastAsia="Calibri" w:cs="Arial"/>
          <w:sz w:val="24"/>
          <w:szCs w:val="24"/>
        </w:rPr>
        <w:t>набавке.</w:t>
      </w:r>
    </w:p>
    <w:p w14:paraId="15CC86D8" w14:textId="77777777" w:rsidR="002E2F11" w:rsidRPr="00B60EBE" w:rsidRDefault="002E2F11" w:rsidP="002E2F11">
      <w:pPr>
        <w:pStyle w:val="KDParagraf"/>
        <w:spacing w:before="0"/>
        <w:rPr>
          <w:rFonts w:cs="Arial"/>
          <w:sz w:val="24"/>
          <w:szCs w:val="24"/>
        </w:rPr>
      </w:pPr>
      <w:r w:rsidRPr="00B60EBE">
        <w:rPr>
          <w:rFonts w:cs="Arial"/>
          <w:sz w:val="24"/>
          <w:szCs w:val="24"/>
        </w:rPr>
        <w:t>Ако је у понуди исказана неуобичајено ниска цена, Наручилац ће поступити у складу са чланом 92. З</w:t>
      </w:r>
      <w:r w:rsidR="00D16608" w:rsidRPr="00B60EBE">
        <w:rPr>
          <w:rFonts w:cs="Arial"/>
          <w:sz w:val="24"/>
          <w:szCs w:val="24"/>
          <w:lang w:val="sr-Cyrl-RS"/>
        </w:rPr>
        <w:t>акона</w:t>
      </w:r>
      <w:r w:rsidRPr="00B60EBE">
        <w:rPr>
          <w:rFonts w:cs="Arial"/>
          <w:sz w:val="24"/>
          <w:szCs w:val="24"/>
        </w:rPr>
        <w:t>.</w:t>
      </w:r>
    </w:p>
    <w:p w14:paraId="625DCAA8" w14:textId="77777777" w:rsidR="00033080" w:rsidRPr="00B60EBE" w:rsidRDefault="00033080" w:rsidP="002E2F11">
      <w:pPr>
        <w:pStyle w:val="KDParagraf"/>
        <w:spacing w:before="0"/>
        <w:rPr>
          <w:rFonts w:cs="Arial"/>
          <w:sz w:val="24"/>
          <w:szCs w:val="24"/>
        </w:rPr>
      </w:pPr>
    </w:p>
    <w:p w14:paraId="43348618" w14:textId="77777777" w:rsidR="00033080" w:rsidRPr="00B60EBE" w:rsidRDefault="00C60A0A" w:rsidP="00033080">
      <w:pPr>
        <w:pStyle w:val="KDPodnaslov2"/>
        <w:spacing w:before="0"/>
        <w:jc w:val="both"/>
        <w:rPr>
          <w:rFonts w:eastAsia="Calibri" w:cs="Arial"/>
          <w:sz w:val="24"/>
          <w:szCs w:val="24"/>
        </w:rPr>
      </w:pPr>
      <w:r w:rsidRPr="00B60EBE">
        <w:rPr>
          <w:rFonts w:cs="Arial"/>
          <w:sz w:val="24"/>
          <w:szCs w:val="24"/>
          <w:lang w:val="sr-Cyrl-RS"/>
        </w:rPr>
        <w:t xml:space="preserve">         </w:t>
      </w:r>
      <w:r w:rsidR="00033080" w:rsidRPr="00B60EBE">
        <w:rPr>
          <w:rFonts w:cs="Arial"/>
          <w:sz w:val="24"/>
          <w:szCs w:val="24"/>
        </w:rPr>
        <w:t xml:space="preserve">6.12 </w:t>
      </w:r>
      <w:r w:rsidR="00033080" w:rsidRPr="00B60EBE">
        <w:rPr>
          <w:rFonts w:cs="Arial"/>
          <w:sz w:val="24"/>
          <w:szCs w:val="24"/>
        </w:rPr>
        <w:tab/>
        <w:t>Корекција цене</w:t>
      </w:r>
    </w:p>
    <w:p w14:paraId="5109123F" w14:textId="77777777" w:rsidR="00033080" w:rsidRPr="00B60EBE" w:rsidRDefault="00033080" w:rsidP="00033080">
      <w:pPr>
        <w:pStyle w:val="KDParagraf"/>
        <w:tabs>
          <w:tab w:val="clear" w:pos="567"/>
          <w:tab w:val="left" w:pos="284"/>
        </w:tabs>
        <w:spacing w:before="0"/>
        <w:rPr>
          <w:rFonts w:eastAsia="Calibri" w:cs="Arial"/>
          <w:sz w:val="24"/>
          <w:szCs w:val="24"/>
        </w:rPr>
      </w:pPr>
    </w:p>
    <w:p w14:paraId="0230AF0A" w14:textId="1A8A8CE6" w:rsidR="009C48AD" w:rsidRPr="00B60EBE" w:rsidRDefault="00033080" w:rsidP="00721C8A">
      <w:pPr>
        <w:pStyle w:val="KDParagraf"/>
        <w:tabs>
          <w:tab w:val="clear" w:pos="567"/>
          <w:tab w:val="left" w:pos="284"/>
        </w:tabs>
        <w:spacing w:before="0"/>
        <w:rPr>
          <w:rFonts w:eastAsia="Calibri" w:cs="Arial"/>
          <w:sz w:val="24"/>
          <w:szCs w:val="24"/>
          <w:lang w:val="sr-Cyrl-RS"/>
        </w:rPr>
      </w:pPr>
      <w:r w:rsidRPr="00B60EBE">
        <w:rPr>
          <w:rFonts w:eastAsia="Calibri" w:cs="Arial"/>
          <w:sz w:val="24"/>
          <w:szCs w:val="24"/>
          <w:lang w:val="sr-Cyrl-RS"/>
        </w:rPr>
        <w:t>Јединичн</w:t>
      </w:r>
      <w:r w:rsidR="00205D40" w:rsidRPr="00B60EBE">
        <w:rPr>
          <w:rFonts w:eastAsia="Calibri" w:cs="Arial"/>
          <w:sz w:val="24"/>
          <w:szCs w:val="24"/>
          <w:lang w:val="sr-Cyrl-RS"/>
        </w:rPr>
        <w:t>а</w:t>
      </w:r>
      <w:r w:rsidRPr="00B60EBE">
        <w:rPr>
          <w:rFonts w:eastAsia="Calibri" w:cs="Arial"/>
          <w:sz w:val="24"/>
          <w:szCs w:val="24"/>
          <w:lang w:val="sr-Cyrl-RS"/>
        </w:rPr>
        <w:t xml:space="preserve"> цен</w:t>
      </w:r>
      <w:r w:rsidR="00205D40" w:rsidRPr="00B60EBE">
        <w:rPr>
          <w:rFonts w:eastAsia="Calibri" w:cs="Arial"/>
          <w:sz w:val="24"/>
          <w:szCs w:val="24"/>
          <w:lang w:val="sr-Cyrl-RS"/>
        </w:rPr>
        <w:t xml:space="preserve">а из Обрасца структуре цене је </w:t>
      </w:r>
      <w:r w:rsidRPr="00B60EBE">
        <w:rPr>
          <w:rFonts w:eastAsia="Calibri" w:cs="Arial"/>
          <w:sz w:val="24"/>
          <w:szCs w:val="24"/>
        </w:rPr>
        <w:t>фиксн</w:t>
      </w:r>
      <w:r w:rsidR="00205D40" w:rsidRPr="00B60EBE">
        <w:rPr>
          <w:rFonts w:eastAsia="Calibri" w:cs="Arial"/>
          <w:sz w:val="24"/>
          <w:szCs w:val="24"/>
          <w:lang w:val="sr-Cyrl-RS"/>
        </w:rPr>
        <w:t>а</w:t>
      </w:r>
      <w:r w:rsidRPr="00B60EBE">
        <w:rPr>
          <w:rFonts w:eastAsia="Calibri" w:cs="Arial"/>
          <w:sz w:val="24"/>
          <w:szCs w:val="24"/>
        </w:rPr>
        <w:t xml:space="preserve"> за цео период </w:t>
      </w:r>
      <w:r w:rsidR="00205D40" w:rsidRPr="00B60EBE">
        <w:rPr>
          <w:rFonts w:eastAsia="Calibri" w:cs="Arial"/>
          <w:sz w:val="24"/>
          <w:szCs w:val="24"/>
          <w:lang w:val="sr-Cyrl-RS"/>
        </w:rPr>
        <w:t>важења оквирног споразума</w:t>
      </w:r>
      <w:r w:rsidRPr="00B60EBE">
        <w:rPr>
          <w:rFonts w:eastAsia="Calibri" w:cs="Arial"/>
          <w:sz w:val="24"/>
          <w:szCs w:val="24"/>
          <w:lang w:val="sr-Cyrl-RS"/>
        </w:rPr>
        <w:t>.</w:t>
      </w:r>
    </w:p>
    <w:p w14:paraId="538A2158" w14:textId="77777777" w:rsidR="00C60A0A" w:rsidRDefault="00C60A0A" w:rsidP="00C60A0A">
      <w:pPr>
        <w:rPr>
          <w:lang w:val="sr-Cyrl-RS" w:eastAsia="ar-SA"/>
        </w:rPr>
      </w:pPr>
      <w:bookmarkStart w:id="219" w:name="_Toc441651588"/>
      <w:bookmarkStart w:id="220" w:name="_Toc442559899"/>
    </w:p>
    <w:p w14:paraId="7ECCE3FA" w14:textId="77777777" w:rsidR="00CA032B" w:rsidRDefault="00CA032B" w:rsidP="00C60A0A">
      <w:pPr>
        <w:rPr>
          <w:lang w:val="sr-Cyrl-RS" w:eastAsia="ar-SA"/>
        </w:rPr>
      </w:pPr>
    </w:p>
    <w:p w14:paraId="1552FBAA" w14:textId="77777777" w:rsidR="00CA032B" w:rsidRPr="00B60EBE" w:rsidRDefault="00CA032B" w:rsidP="00C60A0A">
      <w:pPr>
        <w:rPr>
          <w:lang w:val="sr-Cyrl-RS" w:eastAsia="ar-SA"/>
        </w:rPr>
      </w:pPr>
    </w:p>
    <w:p w14:paraId="752E1BEF" w14:textId="77777777" w:rsidR="008D2B23" w:rsidRPr="00B60EBE" w:rsidRDefault="008D2B23" w:rsidP="004862FF">
      <w:pPr>
        <w:pStyle w:val="KDPodnaslov2"/>
        <w:numPr>
          <w:ilvl w:val="1"/>
          <w:numId w:val="18"/>
        </w:numPr>
        <w:spacing w:before="0"/>
        <w:jc w:val="both"/>
        <w:rPr>
          <w:rFonts w:cs="Arial"/>
          <w:sz w:val="24"/>
          <w:szCs w:val="24"/>
        </w:rPr>
      </w:pPr>
      <w:r w:rsidRPr="00B60EBE">
        <w:rPr>
          <w:rFonts w:cs="Arial"/>
          <w:sz w:val="24"/>
          <w:szCs w:val="24"/>
        </w:rPr>
        <w:lastRenderedPageBreak/>
        <w:t>Начин и услови плаћања</w:t>
      </w:r>
      <w:bookmarkEnd w:id="219"/>
      <w:bookmarkEnd w:id="220"/>
    </w:p>
    <w:p w14:paraId="04F2A068" w14:textId="77777777" w:rsidR="00C81B36" w:rsidRPr="00B60EBE" w:rsidRDefault="00C81B36" w:rsidP="00C81B36"/>
    <w:p w14:paraId="6B005D91" w14:textId="1F331B0C" w:rsidR="00C81B36" w:rsidRPr="00B60EBE" w:rsidRDefault="00C81B36" w:rsidP="00721173">
      <w:pPr>
        <w:spacing w:before="0"/>
        <w:ind w:right="283"/>
        <w:contextualSpacing/>
        <w:rPr>
          <w:rFonts w:cs="Arial"/>
          <w:sz w:val="24"/>
          <w:szCs w:val="24"/>
          <w:lang w:val="sr-Cyrl-CS"/>
        </w:rPr>
      </w:pPr>
      <w:r w:rsidRPr="00B60EBE">
        <w:rPr>
          <w:rFonts w:cs="Arial"/>
          <w:sz w:val="24"/>
          <w:szCs w:val="24"/>
          <w:lang w:val="sr-Cyrl-CS"/>
        </w:rPr>
        <w:t xml:space="preserve">Пружалац услуге ће по пријему наруџбенице од </w:t>
      </w:r>
      <w:r w:rsidR="00F75603" w:rsidRPr="00B60EBE">
        <w:rPr>
          <w:rFonts w:cs="Arial"/>
          <w:sz w:val="24"/>
          <w:szCs w:val="24"/>
          <w:lang w:val="sr-Cyrl-CS"/>
        </w:rPr>
        <w:t>стране овлашћеног лица корисника услуге</w:t>
      </w:r>
      <w:r w:rsidRPr="00B60EBE">
        <w:rPr>
          <w:rFonts w:cs="Arial"/>
          <w:sz w:val="24"/>
          <w:szCs w:val="24"/>
          <w:lang w:val="sr-Cyrl-CS"/>
        </w:rPr>
        <w:t xml:space="preserve">, путем </w:t>
      </w:r>
      <w:r w:rsidR="00F75603" w:rsidRPr="00B60EBE">
        <w:rPr>
          <w:rFonts w:cs="Arial"/>
          <w:sz w:val="24"/>
          <w:szCs w:val="24"/>
          <w:lang w:val="sr-Cyrl-CS"/>
        </w:rPr>
        <w:t>електронске поште, приступити извршењу услуге у роковима како је наведено оквирним споразумом. Након извршења услуге</w:t>
      </w:r>
      <w:r w:rsidRPr="00B60EBE">
        <w:rPr>
          <w:rFonts w:cs="Arial"/>
          <w:sz w:val="24"/>
          <w:szCs w:val="24"/>
          <w:lang w:val="sr-Cyrl-CS"/>
        </w:rPr>
        <w:t xml:space="preserve">, овлашћено лице пружаоца услуге доставља  </w:t>
      </w:r>
      <w:r w:rsidRPr="00B60EBE">
        <w:rPr>
          <w:rFonts w:cs="Arial"/>
          <w:sz w:val="24"/>
          <w:szCs w:val="24"/>
        </w:rPr>
        <w:t xml:space="preserve">Записник о квалитативном и квантитативном пријему </w:t>
      </w:r>
      <w:r w:rsidR="00F75603" w:rsidRPr="00B60EBE">
        <w:rPr>
          <w:rFonts w:cs="Arial"/>
          <w:sz w:val="24"/>
          <w:szCs w:val="24"/>
          <w:lang w:val="sr-Cyrl-CS"/>
        </w:rPr>
        <w:t>на оверу кориснику услуге</w:t>
      </w:r>
      <w:r w:rsidRPr="00B60EBE">
        <w:rPr>
          <w:rFonts w:cs="Arial"/>
          <w:sz w:val="24"/>
          <w:szCs w:val="24"/>
          <w:lang w:val="sr-Cyrl-CS"/>
        </w:rPr>
        <w:t xml:space="preserve">. </w:t>
      </w:r>
    </w:p>
    <w:p w14:paraId="08126ED4" w14:textId="061983FB" w:rsidR="00C60A0A" w:rsidRPr="00B60EBE" w:rsidRDefault="00C60A0A" w:rsidP="00C60A0A">
      <w:pPr>
        <w:rPr>
          <w:sz w:val="24"/>
          <w:szCs w:val="24"/>
        </w:rPr>
      </w:pPr>
      <w:r w:rsidRPr="00B60EBE">
        <w:rPr>
          <w:rFonts w:cs="Arial"/>
          <w:sz w:val="24"/>
          <w:szCs w:val="24"/>
        </w:rPr>
        <w:t xml:space="preserve">Наручилац се обавезује да </w:t>
      </w:r>
      <w:r w:rsidRPr="00B60EBE">
        <w:rPr>
          <w:rFonts w:cs="Arial"/>
          <w:sz w:val="24"/>
          <w:szCs w:val="24"/>
          <w:lang w:val="sr-Cyrl-RS"/>
        </w:rPr>
        <w:t>изабраном понуђачу</w:t>
      </w:r>
      <w:r w:rsidRPr="00B60EBE">
        <w:rPr>
          <w:rFonts w:cs="Arial"/>
          <w:sz w:val="24"/>
          <w:szCs w:val="24"/>
        </w:rPr>
        <w:t xml:space="preserve">  </w:t>
      </w:r>
      <w:r w:rsidRPr="00B60EBE">
        <w:rPr>
          <w:rFonts w:cs="Arial"/>
          <w:sz w:val="24"/>
          <w:szCs w:val="24"/>
          <w:lang w:val="sr-Cyrl-RS"/>
        </w:rPr>
        <w:t>пла</w:t>
      </w:r>
      <w:r w:rsidR="00C81B36" w:rsidRPr="00B60EBE">
        <w:rPr>
          <w:rFonts w:cs="Arial"/>
          <w:sz w:val="24"/>
          <w:szCs w:val="24"/>
          <w:lang w:val="sr-Cyrl-RS"/>
        </w:rPr>
        <w:t xml:space="preserve">ти за извршене услуге сукцесивно, </w:t>
      </w:r>
      <w:r w:rsidR="00C81B36" w:rsidRPr="00B60EBE">
        <w:rPr>
          <w:sz w:val="24"/>
          <w:szCs w:val="24"/>
          <w:lang w:val="sr-Cyrl-RS"/>
        </w:rPr>
        <w:t>у року до</w:t>
      </w:r>
      <w:r w:rsidRPr="00B60EBE">
        <w:rPr>
          <w:sz w:val="24"/>
          <w:szCs w:val="24"/>
          <w:lang w:val="sr-Cyrl-RS"/>
        </w:rPr>
        <w:t xml:space="preserve"> </w:t>
      </w:r>
      <w:r w:rsidRPr="00B60EBE">
        <w:rPr>
          <w:sz w:val="24"/>
          <w:szCs w:val="24"/>
          <w:lang w:val="sr-Cyrl-CS"/>
        </w:rPr>
        <w:t xml:space="preserve">45 (словима: четрдесетпет) </w:t>
      </w:r>
      <w:r w:rsidRPr="00B60EBE">
        <w:rPr>
          <w:sz w:val="24"/>
          <w:szCs w:val="24"/>
        </w:rPr>
        <w:t xml:space="preserve">дана </w:t>
      </w:r>
      <w:r w:rsidRPr="00B60EBE">
        <w:rPr>
          <w:sz w:val="24"/>
          <w:szCs w:val="24"/>
          <w:lang w:val="sr-Cyrl-RS"/>
        </w:rPr>
        <w:t xml:space="preserve">од дана </w:t>
      </w:r>
      <w:r w:rsidRPr="00B60EBE">
        <w:rPr>
          <w:sz w:val="24"/>
          <w:szCs w:val="24"/>
        </w:rPr>
        <w:t xml:space="preserve">пријема исправног рачуна </w:t>
      </w:r>
      <w:r w:rsidRPr="00B60EBE">
        <w:rPr>
          <w:sz w:val="24"/>
          <w:szCs w:val="24"/>
          <w:lang w:val="sr-Cyrl-RS"/>
        </w:rPr>
        <w:t>и</w:t>
      </w:r>
      <w:r w:rsidRPr="00B60EBE">
        <w:rPr>
          <w:rFonts w:cs="Arial"/>
          <w:sz w:val="24"/>
          <w:szCs w:val="24"/>
        </w:rPr>
        <w:t xml:space="preserve">здатог на основу прихваћеног и одобреног </w:t>
      </w:r>
      <w:r w:rsidR="00CA032B">
        <w:rPr>
          <w:rFonts w:cs="Arial"/>
          <w:sz w:val="24"/>
          <w:szCs w:val="24"/>
          <w:lang w:val="sr-Cyrl-RS"/>
        </w:rPr>
        <w:t xml:space="preserve">Записника о </w:t>
      </w:r>
      <w:r w:rsidR="00CA032B" w:rsidRPr="00CA032B">
        <w:rPr>
          <w:rFonts w:cs="Arial"/>
          <w:sz w:val="24"/>
          <w:szCs w:val="24"/>
        </w:rPr>
        <w:t xml:space="preserve">квантитативном </w:t>
      </w:r>
      <w:r w:rsidR="00CA032B">
        <w:rPr>
          <w:rFonts w:cs="Arial"/>
          <w:sz w:val="24"/>
          <w:szCs w:val="24"/>
          <w:lang w:val="sr-Cyrl-RS"/>
        </w:rPr>
        <w:t xml:space="preserve">и </w:t>
      </w:r>
      <w:r w:rsidR="00CA032B" w:rsidRPr="00CA032B">
        <w:rPr>
          <w:rFonts w:cs="Arial"/>
          <w:sz w:val="24"/>
          <w:szCs w:val="24"/>
        </w:rPr>
        <w:t>квалитативном пријему – без примедби</w:t>
      </w:r>
      <w:r w:rsidRPr="00B60EBE">
        <w:rPr>
          <w:sz w:val="24"/>
          <w:szCs w:val="24"/>
          <w:lang w:val="sr-Cyrl-RS"/>
        </w:rPr>
        <w:t>, потписаног</w:t>
      </w:r>
      <w:r w:rsidRPr="00B60EBE">
        <w:rPr>
          <w:sz w:val="24"/>
          <w:szCs w:val="24"/>
        </w:rPr>
        <w:t xml:space="preserve"> од стране овлашћених представника Корисника</w:t>
      </w:r>
      <w:r w:rsidRPr="00B60EBE">
        <w:rPr>
          <w:sz w:val="24"/>
          <w:szCs w:val="24"/>
          <w:lang w:val="sr-Cyrl-RS"/>
        </w:rPr>
        <w:t xml:space="preserve"> услуга</w:t>
      </w:r>
      <w:r w:rsidRPr="00B60EBE">
        <w:rPr>
          <w:sz w:val="24"/>
          <w:szCs w:val="24"/>
        </w:rPr>
        <w:t xml:space="preserve"> и  Пружаоца услуга - без примедби</w:t>
      </w:r>
      <w:r w:rsidRPr="00B60EBE">
        <w:rPr>
          <w:sz w:val="24"/>
          <w:szCs w:val="24"/>
          <w:lang w:val="sr-Cyrl-RS"/>
        </w:rPr>
        <w:t>.</w:t>
      </w:r>
      <w:r w:rsidRPr="00B60EBE">
        <w:rPr>
          <w:sz w:val="24"/>
          <w:szCs w:val="24"/>
        </w:rPr>
        <w:t xml:space="preserve"> </w:t>
      </w:r>
    </w:p>
    <w:p w14:paraId="463264E7" w14:textId="77777777" w:rsidR="00C60A0A" w:rsidRPr="00B60EBE" w:rsidRDefault="00C81B36" w:rsidP="00C60A0A">
      <w:pPr>
        <w:pStyle w:val="KDParagraf"/>
        <w:spacing w:before="0"/>
        <w:rPr>
          <w:rFonts w:eastAsia="Calibri" w:cs="Arial"/>
          <w:sz w:val="24"/>
          <w:szCs w:val="24"/>
          <w:lang w:val="sr-Cyrl-RS"/>
        </w:rPr>
      </w:pPr>
      <w:r w:rsidRPr="00B60EBE">
        <w:rPr>
          <w:rFonts w:eastAsia="Calibri" w:cs="Arial"/>
          <w:sz w:val="24"/>
          <w:szCs w:val="24"/>
          <w:lang w:val="sr-Cyrl-CS"/>
        </w:rPr>
        <w:t xml:space="preserve">Износ на рачуну мора бити идентичан са износом на Наруџбеници </w:t>
      </w:r>
      <w:r w:rsidRPr="00B60EBE">
        <w:rPr>
          <w:rFonts w:eastAsia="Calibri" w:cs="Arial"/>
          <w:sz w:val="24"/>
          <w:szCs w:val="24"/>
          <w:lang w:val="sr-Cyrl-RS"/>
        </w:rPr>
        <w:t>која се доставља уз рачун.</w:t>
      </w:r>
    </w:p>
    <w:p w14:paraId="1C52D8B8" w14:textId="77777777" w:rsidR="00B3511E" w:rsidRPr="00B60EBE" w:rsidRDefault="00B3511E" w:rsidP="00C60A0A">
      <w:pPr>
        <w:pStyle w:val="KDParagraf"/>
        <w:spacing w:before="0"/>
        <w:rPr>
          <w:rFonts w:eastAsia="Calibri" w:cs="Arial"/>
          <w:sz w:val="24"/>
          <w:szCs w:val="24"/>
          <w:lang w:val="sr-Cyrl-RS"/>
        </w:rPr>
      </w:pPr>
    </w:p>
    <w:p w14:paraId="1655BA00" w14:textId="7006E8EF" w:rsidR="00C93351" w:rsidRPr="00B60EBE" w:rsidRDefault="00917A17" w:rsidP="00C81B36">
      <w:pPr>
        <w:pStyle w:val="KDParagraf"/>
        <w:tabs>
          <w:tab w:val="clear" w:pos="567"/>
          <w:tab w:val="left" w:pos="0"/>
        </w:tabs>
        <w:spacing w:before="0"/>
        <w:ind w:hanging="284"/>
        <w:rPr>
          <w:rFonts w:cs="Arial"/>
          <w:spacing w:val="29"/>
          <w:sz w:val="24"/>
          <w:szCs w:val="24"/>
        </w:rPr>
      </w:pPr>
      <w:r w:rsidRPr="00B60EBE">
        <w:rPr>
          <w:rFonts w:cs="Arial"/>
          <w:sz w:val="24"/>
          <w:szCs w:val="24"/>
        </w:rPr>
        <w:tab/>
      </w:r>
      <w:r w:rsidR="00C81B36" w:rsidRPr="00B60EBE">
        <w:rPr>
          <w:rFonts w:cs="Arial"/>
          <w:sz w:val="24"/>
          <w:szCs w:val="24"/>
          <w:lang w:val="sr-Cyrl-RS"/>
        </w:rPr>
        <w:t xml:space="preserve">Понуђач </w:t>
      </w:r>
      <w:r w:rsidR="00C60A0A" w:rsidRPr="00B60EBE">
        <w:rPr>
          <w:rFonts w:cs="Arial"/>
          <w:sz w:val="24"/>
          <w:szCs w:val="24"/>
        </w:rPr>
        <w:t>рачун</w:t>
      </w:r>
      <w:r w:rsidR="00CA032B">
        <w:rPr>
          <w:rFonts w:cs="Arial"/>
          <w:sz w:val="24"/>
          <w:szCs w:val="24"/>
          <w:lang w:val="sr-Cyrl-RS"/>
        </w:rPr>
        <w:t>е</w:t>
      </w:r>
      <w:r w:rsidR="00CA032B">
        <w:rPr>
          <w:rFonts w:cs="Arial"/>
          <w:sz w:val="24"/>
          <w:szCs w:val="24"/>
        </w:rPr>
        <w:t xml:space="preserve"> доставља</w:t>
      </w:r>
      <w:r w:rsidR="00C60A0A" w:rsidRPr="00B60EBE">
        <w:rPr>
          <w:rFonts w:cs="Arial"/>
          <w:sz w:val="24"/>
          <w:szCs w:val="24"/>
        </w:rPr>
        <w:t xml:space="preserve"> на ад</w:t>
      </w:r>
      <w:r w:rsidRPr="00B60EBE">
        <w:rPr>
          <w:rFonts w:cs="Arial"/>
          <w:sz w:val="24"/>
          <w:szCs w:val="24"/>
        </w:rPr>
        <w:t>рес</w:t>
      </w:r>
      <w:r w:rsidR="00CA032B">
        <w:rPr>
          <w:rFonts w:cs="Arial"/>
          <w:sz w:val="24"/>
          <w:szCs w:val="24"/>
          <w:lang w:val="sr-Cyrl-RS"/>
        </w:rPr>
        <w:t>е</w:t>
      </w:r>
      <w:r w:rsidRPr="00B60EBE">
        <w:rPr>
          <w:rFonts w:cs="Arial"/>
          <w:sz w:val="24"/>
          <w:szCs w:val="24"/>
        </w:rPr>
        <w:t xml:space="preserve"> Наручиоца</w:t>
      </w:r>
      <w:r w:rsidR="00C93351" w:rsidRPr="00B60EBE">
        <w:rPr>
          <w:rFonts w:cs="Arial"/>
          <w:sz w:val="24"/>
          <w:szCs w:val="24"/>
          <w:lang w:val="sr-Cyrl-RS"/>
        </w:rPr>
        <w:t xml:space="preserve">, </w:t>
      </w:r>
      <w:r w:rsidR="00C93351" w:rsidRPr="00B60EBE">
        <w:rPr>
          <w:rFonts w:cs="Arial"/>
          <w:spacing w:val="2"/>
          <w:sz w:val="24"/>
          <w:szCs w:val="24"/>
          <w:lang w:val="sr-Cyrl-RS"/>
        </w:rPr>
        <w:t>у зависности од места извршења услуге</w:t>
      </w:r>
      <w:r w:rsidR="00C93351" w:rsidRPr="00B60EBE">
        <w:rPr>
          <w:rFonts w:cs="Arial"/>
          <w:sz w:val="24"/>
          <w:szCs w:val="24"/>
        </w:rPr>
        <w:t>:</w:t>
      </w:r>
      <w:r w:rsidR="00C93351" w:rsidRPr="00B60EBE">
        <w:rPr>
          <w:rFonts w:cs="Arial"/>
          <w:spacing w:val="29"/>
          <w:sz w:val="24"/>
          <w:szCs w:val="24"/>
        </w:rPr>
        <w:t xml:space="preserve"> </w:t>
      </w:r>
    </w:p>
    <w:p w14:paraId="71CD61CC" w14:textId="54231907" w:rsidR="00C93351" w:rsidRPr="00B60EBE" w:rsidRDefault="00CA032B" w:rsidP="004862FF">
      <w:pPr>
        <w:pStyle w:val="ListParagraph"/>
        <w:numPr>
          <w:ilvl w:val="0"/>
          <w:numId w:val="24"/>
        </w:numPr>
        <w:tabs>
          <w:tab w:val="left" w:pos="567"/>
        </w:tabs>
        <w:rPr>
          <w:rFonts w:ascii="Arial" w:hAnsi="Arial" w:cs="Arial"/>
          <w:sz w:val="24"/>
          <w:szCs w:val="24"/>
          <w:lang w:val="sr-Cyrl-RS"/>
        </w:rPr>
      </w:pPr>
      <w:r>
        <w:rPr>
          <w:rFonts w:ascii="Arial" w:hAnsi="Arial" w:cs="Arial"/>
          <w:sz w:val="24"/>
          <w:szCs w:val="24"/>
          <w:lang w:val="sr-Cyrl-RS"/>
        </w:rPr>
        <w:t xml:space="preserve">Партија 1 - </w:t>
      </w:r>
      <w:r w:rsidR="00EC40A7" w:rsidRPr="00B60EBE">
        <w:rPr>
          <w:rFonts w:ascii="Arial" w:hAnsi="Arial" w:cs="Arial"/>
          <w:sz w:val="24"/>
          <w:szCs w:val="24"/>
          <w:lang w:val="sr-Cyrl-RS"/>
        </w:rPr>
        <w:t xml:space="preserve">Технички центар </w:t>
      </w:r>
      <w:r w:rsidR="00C93351" w:rsidRPr="00B60EBE">
        <w:rPr>
          <w:rFonts w:ascii="Arial" w:hAnsi="Arial" w:cs="Arial"/>
          <w:sz w:val="24"/>
          <w:szCs w:val="24"/>
          <w:lang w:val="sr-Cyrl-RS"/>
        </w:rPr>
        <w:t>Нови Сад, Булевар ослобођења 100, Нови Сад,</w:t>
      </w:r>
    </w:p>
    <w:p w14:paraId="6F2DBA1B" w14:textId="6183F34A" w:rsidR="00C93351" w:rsidRPr="00B60EBE" w:rsidRDefault="00CA032B" w:rsidP="004862FF">
      <w:pPr>
        <w:pStyle w:val="ListParagraph"/>
        <w:numPr>
          <w:ilvl w:val="0"/>
          <w:numId w:val="24"/>
        </w:numPr>
        <w:tabs>
          <w:tab w:val="left" w:pos="567"/>
        </w:tabs>
        <w:rPr>
          <w:rFonts w:ascii="Arial" w:hAnsi="Arial" w:cs="Arial"/>
          <w:sz w:val="24"/>
          <w:szCs w:val="24"/>
          <w:lang w:val="sr-Cyrl-RS"/>
        </w:rPr>
      </w:pPr>
      <w:r>
        <w:rPr>
          <w:rFonts w:ascii="Arial" w:hAnsi="Arial" w:cs="Arial"/>
          <w:sz w:val="24"/>
          <w:szCs w:val="24"/>
          <w:lang w:val="sr-Cyrl-RS"/>
        </w:rPr>
        <w:t xml:space="preserve">Партија 2 - </w:t>
      </w:r>
      <w:r w:rsidR="00EC40A7" w:rsidRPr="00B60EBE">
        <w:rPr>
          <w:rFonts w:ascii="Arial" w:hAnsi="Arial" w:cs="Arial"/>
          <w:sz w:val="24"/>
          <w:szCs w:val="24"/>
          <w:lang w:val="sr-Cyrl-RS"/>
        </w:rPr>
        <w:t xml:space="preserve">Технички центар </w:t>
      </w:r>
      <w:r w:rsidR="00C93351" w:rsidRPr="00B60EBE">
        <w:rPr>
          <w:rFonts w:ascii="Arial" w:hAnsi="Arial" w:cs="Arial"/>
          <w:sz w:val="24"/>
          <w:szCs w:val="24"/>
          <w:lang w:val="sr-Cyrl-RS"/>
        </w:rPr>
        <w:t>Београд, Масарикова 1-3, Београд,</w:t>
      </w:r>
    </w:p>
    <w:p w14:paraId="532E28A4" w14:textId="1E193E3E" w:rsidR="00EC40A7" w:rsidRPr="00B60EBE" w:rsidRDefault="00CA032B" w:rsidP="004862FF">
      <w:pPr>
        <w:pStyle w:val="ListParagraph"/>
        <w:numPr>
          <w:ilvl w:val="0"/>
          <w:numId w:val="24"/>
        </w:numPr>
        <w:tabs>
          <w:tab w:val="left" w:pos="567"/>
        </w:tabs>
        <w:rPr>
          <w:rFonts w:ascii="Arial" w:hAnsi="Arial" w:cs="Arial"/>
          <w:sz w:val="24"/>
          <w:szCs w:val="24"/>
          <w:lang w:val="sr-Cyrl-RS"/>
        </w:rPr>
      </w:pPr>
      <w:r>
        <w:rPr>
          <w:rFonts w:ascii="Arial" w:hAnsi="Arial" w:cs="Arial"/>
          <w:sz w:val="24"/>
          <w:szCs w:val="24"/>
          <w:lang w:val="sr-Cyrl-RS"/>
        </w:rPr>
        <w:t xml:space="preserve">Партија 3 - </w:t>
      </w:r>
      <w:r w:rsidR="00EC40A7" w:rsidRPr="00B60EBE">
        <w:rPr>
          <w:rFonts w:ascii="Arial" w:hAnsi="Arial" w:cs="Arial"/>
          <w:sz w:val="24"/>
          <w:szCs w:val="24"/>
          <w:lang w:val="sr-Cyrl-RS"/>
        </w:rPr>
        <w:t>Технички центар Крагујевац, Улица Слободе 7, Крагујевац,</w:t>
      </w:r>
    </w:p>
    <w:p w14:paraId="47B353B4" w14:textId="49759AA1" w:rsidR="00C93351" w:rsidRPr="00B60EBE" w:rsidRDefault="00CA032B" w:rsidP="004862FF">
      <w:pPr>
        <w:pStyle w:val="ListParagraph"/>
        <w:numPr>
          <w:ilvl w:val="0"/>
          <w:numId w:val="24"/>
        </w:numPr>
        <w:tabs>
          <w:tab w:val="left" w:pos="567"/>
        </w:tabs>
        <w:rPr>
          <w:rFonts w:ascii="Arial" w:hAnsi="Arial" w:cs="Arial"/>
          <w:sz w:val="24"/>
          <w:szCs w:val="24"/>
          <w:lang w:val="sr-Cyrl-RS"/>
        </w:rPr>
      </w:pPr>
      <w:r>
        <w:rPr>
          <w:rFonts w:ascii="Arial" w:hAnsi="Arial" w:cs="Arial"/>
          <w:sz w:val="24"/>
          <w:szCs w:val="24"/>
          <w:lang w:val="sr-Cyrl-RS"/>
        </w:rPr>
        <w:t xml:space="preserve">Партија 4 - </w:t>
      </w:r>
      <w:r w:rsidR="00EC40A7" w:rsidRPr="00B60EBE">
        <w:rPr>
          <w:rFonts w:ascii="Arial" w:hAnsi="Arial" w:cs="Arial"/>
          <w:sz w:val="24"/>
          <w:szCs w:val="24"/>
          <w:lang w:val="sr-Cyrl-RS"/>
        </w:rPr>
        <w:t xml:space="preserve">Технички центар </w:t>
      </w:r>
      <w:r w:rsidR="00C93351" w:rsidRPr="00B60EBE">
        <w:rPr>
          <w:rFonts w:ascii="Arial" w:hAnsi="Arial" w:cs="Arial"/>
          <w:sz w:val="24"/>
          <w:szCs w:val="24"/>
          <w:lang w:val="sr-Cyrl-RS"/>
        </w:rPr>
        <w:t>Краљево, Димитрија Туцовића 5, Краљево,</w:t>
      </w:r>
    </w:p>
    <w:p w14:paraId="7F9C1379" w14:textId="3FB9DE9E" w:rsidR="00C93351" w:rsidRPr="00B60EBE" w:rsidRDefault="00CA032B" w:rsidP="004862FF">
      <w:pPr>
        <w:pStyle w:val="ListParagraph"/>
        <w:numPr>
          <w:ilvl w:val="0"/>
          <w:numId w:val="24"/>
        </w:numPr>
        <w:tabs>
          <w:tab w:val="left" w:pos="567"/>
        </w:tabs>
        <w:rPr>
          <w:rFonts w:ascii="Arial" w:hAnsi="Arial" w:cs="Arial"/>
          <w:sz w:val="24"/>
          <w:szCs w:val="24"/>
          <w:lang w:val="sr-Cyrl-RS"/>
        </w:rPr>
      </w:pPr>
      <w:r>
        <w:rPr>
          <w:rFonts w:ascii="Arial" w:hAnsi="Arial" w:cs="Arial"/>
          <w:sz w:val="24"/>
          <w:szCs w:val="24"/>
          <w:lang w:val="sr-Cyrl-RS"/>
        </w:rPr>
        <w:t xml:space="preserve">Партија 5 - </w:t>
      </w:r>
      <w:r w:rsidR="00EC40A7" w:rsidRPr="00B60EBE">
        <w:rPr>
          <w:rFonts w:ascii="Arial" w:hAnsi="Arial" w:cs="Arial"/>
          <w:sz w:val="24"/>
          <w:szCs w:val="24"/>
          <w:lang w:val="sr-Cyrl-RS"/>
        </w:rPr>
        <w:t>Технички центар Ниш</w:t>
      </w:r>
      <w:r w:rsidR="00C93351" w:rsidRPr="00B60EBE">
        <w:rPr>
          <w:rFonts w:ascii="Arial" w:hAnsi="Arial" w:cs="Arial"/>
          <w:sz w:val="24"/>
          <w:szCs w:val="24"/>
          <w:lang w:val="sr-Cyrl-RS"/>
        </w:rPr>
        <w:t>, Булевар Зорана Ђинђића 46а, Ниш,</w:t>
      </w:r>
    </w:p>
    <w:p w14:paraId="21A3FBC0" w14:textId="4CBA16C0" w:rsidR="00C60A0A" w:rsidRPr="00CA032B" w:rsidRDefault="00CA032B" w:rsidP="00C93351">
      <w:pPr>
        <w:pStyle w:val="KDParagraf"/>
        <w:tabs>
          <w:tab w:val="clear" w:pos="567"/>
          <w:tab w:val="left" w:pos="0"/>
        </w:tabs>
        <w:spacing w:before="0"/>
        <w:rPr>
          <w:rFonts w:cs="Arial"/>
          <w:spacing w:val="29"/>
          <w:sz w:val="24"/>
          <w:szCs w:val="24"/>
        </w:rPr>
      </w:pPr>
      <w:r w:rsidRPr="00B60EBE">
        <w:rPr>
          <w:rFonts w:cs="Arial"/>
          <w:sz w:val="24"/>
          <w:szCs w:val="24"/>
          <w:lang w:val="sr-Cyrl-RS"/>
        </w:rPr>
        <w:t>Понуђач је обавезан да у</w:t>
      </w:r>
      <w:r w:rsidRPr="00B60EBE">
        <w:rPr>
          <w:rFonts w:cs="Arial"/>
          <w:sz w:val="24"/>
          <w:szCs w:val="24"/>
        </w:rPr>
        <w:t>з рачун</w:t>
      </w:r>
      <w:r>
        <w:rPr>
          <w:rFonts w:cs="Arial"/>
          <w:sz w:val="24"/>
          <w:szCs w:val="24"/>
          <w:lang w:val="sr-Cyrl-RS"/>
        </w:rPr>
        <w:t>е</w:t>
      </w:r>
      <w:r w:rsidRPr="00B60EBE">
        <w:rPr>
          <w:rFonts w:cs="Arial"/>
          <w:sz w:val="24"/>
          <w:szCs w:val="24"/>
        </w:rPr>
        <w:t xml:space="preserve">, </w:t>
      </w:r>
      <w:r w:rsidR="00C60A0A" w:rsidRPr="00B60EBE">
        <w:rPr>
          <w:rFonts w:cs="Arial"/>
          <w:sz w:val="24"/>
          <w:szCs w:val="24"/>
        </w:rPr>
        <w:t xml:space="preserve">наводи број </w:t>
      </w:r>
      <w:r w:rsidR="00917A17" w:rsidRPr="00B60EBE">
        <w:rPr>
          <w:rFonts w:cs="Arial"/>
          <w:sz w:val="24"/>
          <w:szCs w:val="24"/>
          <w:lang w:val="sr-Cyrl-RS"/>
        </w:rPr>
        <w:t>оквирног споразума</w:t>
      </w:r>
      <w:r w:rsidR="00C60A0A" w:rsidRPr="00B60EBE">
        <w:rPr>
          <w:rFonts w:cs="Arial"/>
          <w:sz w:val="24"/>
          <w:szCs w:val="24"/>
        </w:rPr>
        <w:t>,</w:t>
      </w:r>
      <w:r w:rsidR="00EC40A7" w:rsidRPr="00B60EBE">
        <w:rPr>
          <w:rFonts w:cs="Arial"/>
          <w:sz w:val="24"/>
          <w:szCs w:val="24"/>
        </w:rPr>
        <w:t xml:space="preserve"> </w:t>
      </w:r>
      <w:r>
        <w:rPr>
          <w:rFonts w:cs="Arial"/>
          <w:sz w:val="24"/>
          <w:szCs w:val="24"/>
          <w:lang w:val="sr-Cyrl-RS"/>
        </w:rPr>
        <w:t xml:space="preserve">као и да </w:t>
      </w:r>
      <w:r w:rsidR="00C60A0A" w:rsidRPr="00B60EBE">
        <w:rPr>
          <w:rFonts w:cs="Arial"/>
          <w:sz w:val="24"/>
          <w:szCs w:val="24"/>
        </w:rPr>
        <w:t>достави</w:t>
      </w:r>
      <w:r w:rsidR="00C81B36" w:rsidRPr="00B60EBE">
        <w:rPr>
          <w:rFonts w:cs="Arial"/>
          <w:sz w:val="24"/>
          <w:szCs w:val="24"/>
          <w:lang w:val="sr-Cyrl-RS"/>
        </w:rPr>
        <w:t xml:space="preserve"> и</w:t>
      </w:r>
      <w:r w:rsidR="00C60A0A" w:rsidRPr="00B60EBE">
        <w:rPr>
          <w:rFonts w:cs="Arial"/>
          <w:sz w:val="24"/>
          <w:szCs w:val="24"/>
        </w:rPr>
        <w:t xml:space="preserve"> Записник о квалитативном и квантитативном пријему – без примедби, </w:t>
      </w:r>
      <w:r w:rsidR="00C60A0A" w:rsidRPr="00B60EBE">
        <w:rPr>
          <w:rFonts w:cs="Arial"/>
          <w:sz w:val="24"/>
          <w:szCs w:val="24"/>
          <w:lang w:val="sr-Cyrl-RS"/>
        </w:rPr>
        <w:t xml:space="preserve">на којем је наведен датум извршења услуге, </w:t>
      </w:r>
      <w:r w:rsidR="00C60A0A" w:rsidRPr="00B60EBE">
        <w:rPr>
          <w:rFonts w:cs="Arial"/>
          <w:sz w:val="24"/>
          <w:szCs w:val="24"/>
        </w:rPr>
        <w:t>са читко написаним именом и презименом и потписом овлашћеног лица Наручиоца, које је примило предметне услуге.</w:t>
      </w:r>
    </w:p>
    <w:p w14:paraId="2AFDB2B8" w14:textId="77777777" w:rsidR="00C60A0A" w:rsidRPr="00B60EBE" w:rsidRDefault="00C60A0A" w:rsidP="00917A17">
      <w:pPr>
        <w:pStyle w:val="KDParagraf"/>
        <w:spacing w:before="0"/>
        <w:ind w:left="284" w:hanging="284"/>
        <w:rPr>
          <w:rFonts w:cs="Arial"/>
          <w:sz w:val="24"/>
          <w:szCs w:val="24"/>
          <w:lang w:val="sr-Cyrl-RS"/>
        </w:rPr>
      </w:pPr>
    </w:p>
    <w:p w14:paraId="61BDF8A3" w14:textId="09F8C13B" w:rsidR="00C60A0A" w:rsidRPr="00B60EBE" w:rsidRDefault="00C60A0A" w:rsidP="00917A17">
      <w:pPr>
        <w:tabs>
          <w:tab w:val="left" w:pos="284"/>
        </w:tabs>
        <w:rPr>
          <w:rFonts w:cs="Arial"/>
          <w:iCs/>
          <w:sz w:val="24"/>
          <w:szCs w:val="24"/>
        </w:rPr>
      </w:pPr>
      <w:r w:rsidRPr="00B60EBE">
        <w:rPr>
          <w:rFonts w:cs="Arial"/>
          <w:sz w:val="24"/>
          <w:szCs w:val="24"/>
        </w:rPr>
        <w:t>Обрачун извршених услуга п</w:t>
      </w:r>
      <w:r w:rsidR="00917A17" w:rsidRPr="00B60EBE">
        <w:rPr>
          <w:rFonts w:cs="Arial"/>
          <w:sz w:val="24"/>
          <w:szCs w:val="24"/>
        </w:rPr>
        <w:t xml:space="preserve">рема свим појединачним наруџбеницама </w:t>
      </w:r>
      <w:r w:rsidRPr="00B60EBE">
        <w:rPr>
          <w:rFonts w:cs="Arial"/>
          <w:sz w:val="24"/>
          <w:szCs w:val="24"/>
        </w:rPr>
        <w:t xml:space="preserve"> вршиће се према јединичн</w:t>
      </w:r>
      <w:r w:rsidR="00EC40A7" w:rsidRPr="00B60EBE">
        <w:rPr>
          <w:rFonts w:cs="Arial"/>
          <w:sz w:val="24"/>
          <w:szCs w:val="24"/>
          <w:lang w:val="sr-Cyrl-RS"/>
        </w:rPr>
        <w:t xml:space="preserve">ој </w:t>
      </w:r>
      <w:r w:rsidRPr="00B60EBE">
        <w:rPr>
          <w:rFonts w:cs="Arial"/>
          <w:sz w:val="24"/>
          <w:szCs w:val="24"/>
        </w:rPr>
        <w:t>цен</w:t>
      </w:r>
      <w:r w:rsidR="00917A17" w:rsidRPr="00B60EBE">
        <w:rPr>
          <w:rFonts w:cs="Arial"/>
          <w:sz w:val="24"/>
          <w:szCs w:val="24"/>
          <w:lang w:val="sr-Cyrl-RS"/>
        </w:rPr>
        <w:t>и</w:t>
      </w:r>
      <w:r w:rsidRPr="00B60EBE">
        <w:rPr>
          <w:rFonts w:cs="Arial"/>
          <w:sz w:val="24"/>
          <w:szCs w:val="24"/>
        </w:rPr>
        <w:t xml:space="preserve"> из Обрасца структуре цене и количинама дефинисаним у конкретно</w:t>
      </w:r>
      <w:r w:rsidR="00917A17" w:rsidRPr="00B60EBE">
        <w:rPr>
          <w:rFonts w:cs="Arial"/>
          <w:sz w:val="24"/>
          <w:szCs w:val="24"/>
          <w:lang w:val="sr-Cyrl-RS"/>
        </w:rPr>
        <w:t>ј наруџбеници</w:t>
      </w:r>
      <w:r w:rsidRPr="00B60EBE">
        <w:rPr>
          <w:rFonts w:cs="Arial"/>
          <w:sz w:val="24"/>
          <w:szCs w:val="24"/>
        </w:rPr>
        <w:t>.</w:t>
      </w:r>
      <w:r w:rsidRPr="00B60EBE">
        <w:rPr>
          <w:rFonts w:cs="Arial"/>
          <w:iCs/>
          <w:sz w:val="24"/>
          <w:szCs w:val="24"/>
        </w:rPr>
        <w:t xml:space="preserve"> </w:t>
      </w:r>
    </w:p>
    <w:p w14:paraId="4FF85D1B" w14:textId="12E535F9" w:rsidR="00C60A0A" w:rsidRPr="00B60EBE" w:rsidRDefault="00C60A0A" w:rsidP="00C60A0A">
      <w:pPr>
        <w:tabs>
          <w:tab w:val="left" w:pos="284"/>
        </w:tabs>
        <w:rPr>
          <w:rFonts w:cs="Arial"/>
        </w:rPr>
      </w:pPr>
      <w:r w:rsidRPr="00B60EBE">
        <w:rPr>
          <w:rFonts w:cs="Arial"/>
          <w:sz w:val="24"/>
          <w:szCs w:val="24"/>
          <w:lang w:val="sr-Cyrl-RS"/>
        </w:rPr>
        <w:t>Вредност</w:t>
      </w:r>
      <w:r w:rsidRPr="00B60EBE">
        <w:rPr>
          <w:rFonts w:cs="Arial"/>
          <w:sz w:val="24"/>
          <w:szCs w:val="24"/>
        </w:rPr>
        <w:t xml:space="preserve"> </w:t>
      </w:r>
      <w:r w:rsidRPr="00B60EBE">
        <w:rPr>
          <w:rFonts w:cs="Arial"/>
          <w:sz w:val="24"/>
          <w:szCs w:val="24"/>
          <w:lang w:val="sr-Cyrl-RS"/>
        </w:rPr>
        <w:t xml:space="preserve">укупно </w:t>
      </w:r>
      <w:r w:rsidRPr="00B60EBE">
        <w:rPr>
          <w:rFonts w:cs="Arial"/>
          <w:sz w:val="24"/>
          <w:szCs w:val="24"/>
        </w:rPr>
        <w:t>извршених услуга не сме бити већ</w:t>
      </w:r>
      <w:r w:rsidR="00917A17" w:rsidRPr="00B60EBE">
        <w:rPr>
          <w:rFonts w:cs="Arial"/>
          <w:sz w:val="24"/>
          <w:szCs w:val="24"/>
          <w:lang w:val="sr-Cyrl-RS"/>
        </w:rPr>
        <w:t>а</w:t>
      </w:r>
      <w:r w:rsidRPr="00B60EBE">
        <w:rPr>
          <w:rFonts w:cs="Arial"/>
          <w:sz w:val="24"/>
          <w:szCs w:val="24"/>
        </w:rPr>
        <w:t xml:space="preserve"> од вредности на к</w:t>
      </w:r>
      <w:r w:rsidR="00917A17" w:rsidRPr="00B60EBE">
        <w:rPr>
          <w:rFonts w:cs="Arial"/>
          <w:sz w:val="24"/>
          <w:szCs w:val="24"/>
        </w:rPr>
        <w:t>оју се закључује оквирни споразум</w:t>
      </w:r>
      <w:r w:rsidR="00F37678">
        <w:rPr>
          <w:rFonts w:cs="Arial"/>
        </w:rPr>
        <w:t xml:space="preserve"> за сваку партију.</w:t>
      </w:r>
    </w:p>
    <w:p w14:paraId="0618B120" w14:textId="77777777" w:rsidR="00917A17" w:rsidRPr="00B60EBE" w:rsidRDefault="00917A17" w:rsidP="00917A17">
      <w:pPr>
        <w:spacing w:before="0"/>
        <w:rPr>
          <w:rFonts w:eastAsia="Calibri" w:cs="Arial"/>
          <w:sz w:val="24"/>
          <w:szCs w:val="24"/>
          <w:lang w:val="sr-Cyrl-CS" w:eastAsia="sr-Latn-CS"/>
        </w:rPr>
      </w:pPr>
    </w:p>
    <w:p w14:paraId="01D30B37" w14:textId="3E78476B" w:rsidR="004631CF" w:rsidRPr="004631CF" w:rsidRDefault="004631CF" w:rsidP="004862FF">
      <w:pPr>
        <w:pStyle w:val="KDParagraf"/>
        <w:numPr>
          <w:ilvl w:val="1"/>
          <w:numId w:val="33"/>
        </w:numPr>
        <w:ind w:left="1418" w:hanging="992"/>
        <w:rPr>
          <w:rFonts w:cs="Arial"/>
          <w:b/>
          <w:sz w:val="24"/>
          <w:szCs w:val="24"/>
          <w:lang w:val="sr-Cyrl-RS"/>
        </w:rPr>
      </w:pPr>
      <w:r w:rsidRPr="004631CF">
        <w:rPr>
          <w:rFonts w:cs="Arial"/>
          <w:b/>
          <w:sz w:val="24"/>
          <w:szCs w:val="24"/>
        </w:rPr>
        <w:t xml:space="preserve">Рок </w:t>
      </w:r>
      <w:r w:rsidRPr="004631CF">
        <w:rPr>
          <w:rFonts w:cs="Arial"/>
          <w:b/>
          <w:sz w:val="24"/>
          <w:szCs w:val="24"/>
          <w:lang w:val="sr-Cyrl-RS"/>
        </w:rPr>
        <w:t xml:space="preserve"> и место </w:t>
      </w:r>
      <w:r w:rsidR="00AF3A5C">
        <w:rPr>
          <w:rFonts w:cs="Arial"/>
          <w:b/>
          <w:sz w:val="24"/>
          <w:szCs w:val="24"/>
          <w:lang w:val="sr-Cyrl-RS"/>
        </w:rPr>
        <w:t>извршења услуге</w:t>
      </w:r>
    </w:p>
    <w:p w14:paraId="6AB1F71F"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Рок извршења услуге је: </w:t>
      </w:r>
    </w:p>
    <w:p w14:paraId="48625856"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Партија 1. Рок извршења комплетне услуге је максимално </w:t>
      </w:r>
      <w:r>
        <w:rPr>
          <w:rFonts w:cs="Arial"/>
          <w:sz w:val="24"/>
          <w:szCs w:val="24"/>
          <w:lang w:val="ru-RU"/>
        </w:rPr>
        <w:t>1</w:t>
      </w:r>
      <w:r w:rsidRPr="00B60EBE">
        <w:rPr>
          <w:rFonts w:cs="Arial"/>
          <w:sz w:val="24"/>
          <w:szCs w:val="24"/>
          <w:lang w:val="ru-RU"/>
        </w:rPr>
        <w:t>0 радних дана од</w:t>
      </w:r>
    </w:p>
    <w:p w14:paraId="7FE3A4F8"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дана достављања наруџбенице од стране корисника услуге. Рок за</w:t>
      </w:r>
    </w:p>
    <w:p w14:paraId="5B3CB41B"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дијагностику квара опреме је два дана од позива овлашћеног лица</w:t>
      </w:r>
    </w:p>
    <w:p w14:paraId="42D64CF2"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корисника услуге. Време пружања услуга које корисник услуге</w:t>
      </w:r>
    </w:p>
    <w:p w14:paraId="3252B14A"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захтева је у периоду од 8-16 часова радним данима. Време одзива</w:t>
      </w:r>
    </w:p>
    <w:p w14:paraId="29682167"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на примарној локацији је исти радни дан на позив овлашћеног лица</w:t>
      </w:r>
    </w:p>
    <w:p w14:paraId="1AD624C4"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корисника услуге. Одзив на секундарну локацију је следећи радни</w:t>
      </w:r>
    </w:p>
    <w:p w14:paraId="244D3D76"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дан.</w:t>
      </w:r>
    </w:p>
    <w:p w14:paraId="423B8B91"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Партија 2. Рок за извршење комплетне услуге је максимално 5 радних дана од</w:t>
      </w:r>
    </w:p>
    <w:p w14:paraId="01662042"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дана достављања наруџбенице од стране корисника услуге. Рок за</w:t>
      </w:r>
    </w:p>
    <w:p w14:paraId="45F02AA4"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дијагностику квара опреме је два дана од позива овлашћеног лица</w:t>
      </w:r>
    </w:p>
    <w:p w14:paraId="29A0A4EE"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lastRenderedPageBreak/>
        <w:t xml:space="preserve">                  корисника услуге. Време пружања услуга које корисник услуге</w:t>
      </w:r>
    </w:p>
    <w:p w14:paraId="12E40B1E"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захтева је у периоду од 7-15 часова радним данима. Време одзива</w:t>
      </w:r>
    </w:p>
    <w:p w14:paraId="518B2A68"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на позив корисника услуге је најкасније следећег радног дана од</w:t>
      </w:r>
    </w:p>
    <w:p w14:paraId="62E6AD93"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добијања позива.</w:t>
      </w:r>
    </w:p>
    <w:p w14:paraId="469DB96B"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Партија 3. Време извршења услуге је 48 сати од преузимања предмета</w:t>
      </w:r>
    </w:p>
    <w:p w14:paraId="2BDF0F9F"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одржавања. Време преузимања предмета одржавања у року од 24</w:t>
      </w:r>
    </w:p>
    <w:p w14:paraId="276700C2"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часа од пријема захтева корисника услуге.</w:t>
      </w:r>
    </w:p>
    <w:p w14:paraId="3594DC95"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Партија 4. Рок за извршење комплетне услуге је максимално </w:t>
      </w:r>
      <w:r>
        <w:rPr>
          <w:rFonts w:cs="Arial"/>
          <w:sz w:val="24"/>
          <w:szCs w:val="24"/>
          <w:lang w:val="ru-RU"/>
        </w:rPr>
        <w:t>1</w:t>
      </w:r>
      <w:r w:rsidRPr="00B60EBE">
        <w:rPr>
          <w:rFonts w:cs="Arial"/>
          <w:sz w:val="24"/>
          <w:szCs w:val="24"/>
          <w:lang w:val="ru-RU"/>
        </w:rPr>
        <w:t>0 радних дана од</w:t>
      </w:r>
    </w:p>
    <w:p w14:paraId="2ADF0C42"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дана достављања наруџбенице од стране корисника услуге. Рок за</w:t>
      </w:r>
    </w:p>
    <w:p w14:paraId="49E6086F"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дијагностику квара опреме је два дана од позива овлашћеног лица</w:t>
      </w:r>
    </w:p>
    <w:p w14:paraId="18DE569B"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корисника услуге. Време пружања услуга које наручилац захтева је у</w:t>
      </w:r>
    </w:p>
    <w:p w14:paraId="24AD2857"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периоду од 7-15 часова радним данима. Време одзива на</w:t>
      </w:r>
    </w:p>
    <w:p w14:paraId="21F155A4"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примарној локацији корисника услуге исти радни дан на позив</w:t>
      </w:r>
    </w:p>
    <w:p w14:paraId="426F4BB8"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овлашћеног лица корисника услуге. Одзив на секундарну локацију</w:t>
      </w:r>
    </w:p>
    <w:p w14:paraId="42B8B533" w14:textId="77777777" w:rsidR="00AF3A5C" w:rsidRPr="00B60EBE"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                  следећи радни дан.</w:t>
      </w:r>
    </w:p>
    <w:p w14:paraId="430C39D2" w14:textId="77777777" w:rsidR="00AF3A5C" w:rsidRPr="00E533A1" w:rsidRDefault="00AF3A5C" w:rsidP="00AF3A5C">
      <w:pPr>
        <w:tabs>
          <w:tab w:val="num" w:pos="993"/>
        </w:tabs>
        <w:suppressAutoHyphens/>
        <w:spacing w:before="0"/>
        <w:rPr>
          <w:rFonts w:cs="Arial"/>
          <w:sz w:val="24"/>
          <w:szCs w:val="24"/>
          <w:lang w:val="ru-RU"/>
        </w:rPr>
      </w:pPr>
      <w:r w:rsidRPr="00B60EBE">
        <w:rPr>
          <w:rFonts w:cs="Arial"/>
          <w:sz w:val="24"/>
          <w:szCs w:val="24"/>
          <w:lang w:val="ru-RU"/>
        </w:rPr>
        <w:t xml:space="preserve">Партија 5. </w:t>
      </w:r>
      <w:r w:rsidRPr="00E533A1">
        <w:rPr>
          <w:rFonts w:cs="Arial"/>
          <w:sz w:val="24"/>
          <w:szCs w:val="24"/>
          <w:lang w:val="ru-RU"/>
        </w:rPr>
        <w:t>Време одзива почиње од тренутка иницирања захтева за</w:t>
      </w:r>
    </w:p>
    <w:p w14:paraId="47131464"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интервенцијом до доласка овлашћеног пружаоца услуге на локацију</w:t>
      </w:r>
    </w:p>
    <w:p w14:paraId="420217C5"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корисника.</w:t>
      </w:r>
    </w:p>
    <w:p w14:paraId="6556B96E"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Време одзива мора бити истог радног дана за кварове који су</w:t>
      </w:r>
    </w:p>
    <w:p w14:paraId="4B149B22"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пријављени до 12 часова. За кварове који су пријављени после 12</w:t>
      </w:r>
    </w:p>
    <w:p w14:paraId="70904FF3" w14:textId="77777777" w:rsidR="00AF3A5C" w:rsidRPr="00E533A1" w:rsidRDefault="00AF3A5C" w:rsidP="00AF3A5C">
      <w:pPr>
        <w:tabs>
          <w:tab w:val="num" w:pos="993"/>
        </w:tabs>
        <w:suppressAutoHyphens/>
        <w:spacing w:before="0"/>
        <w:ind w:left="1134"/>
        <w:rPr>
          <w:rFonts w:cs="Arial"/>
          <w:sz w:val="24"/>
          <w:szCs w:val="24"/>
          <w:lang w:val="ru-RU"/>
        </w:rPr>
      </w:pPr>
      <w:r w:rsidRPr="00E533A1">
        <w:rPr>
          <w:rFonts w:cs="Arial"/>
          <w:sz w:val="24"/>
          <w:szCs w:val="24"/>
          <w:lang w:val="ru-RU"/>
        </w:rPr>
        <w:t>часова, време одзива не сме бити после 10 часова наре</w:t>
      </w:r>
      <w:r>
        <w:rPr>
          <w:rFonts w:cs="Arial"/>
          <w:sz w:val="24"/>
          <w:szCs w:val="24"/>
          <w:lang w:val="ru-RU"/>
        </w:rPr>
        <w:t>дног</w:t>
      </w:r>
      <w:r w:rsidRPr="00E533A1">
        <w:rPr>
          <w:rFonts w:cs="Arial"/>
          <w:sz w:val="24"/>
          <w:szCs w:val="24"/>
          <w:lang w:val="ru-RU"/>
        </w:rPr>
        <w:t xml:space="preserve"> радног дана.</w:t>
      </w:r>
    </w:p>
    <w:p w14:paraId="6B580CFE"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Рок одзива може бити и дужи уколико је квар пријављен после</w:t>
      </w:r>
    </w:p>
    <w:p w14:paraId="2BF765E2"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15:30 часова радним даном или викендом, али се пружалац мора</w:t>
      </w:r>
    </w:p>
    <w:p w14:paraId="4D0C6173"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одазвати најкасније до 10:00 часова наредног радног дана.</w:t>
      </w:r>
    </w:p>
    <w:p w14:paraId="6F034427"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Време опоравка рачунара и рачунарске опреме је временски рок у</w:t>
      </w:r>
    </w:p>
    <w:p w14:paraId="6B5A8207"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којем се мора успоставити функционалност рачунара и рачунарске</w:t>
      </w:r>
    </w:p>
    <w:p w14:paraId="0A3B3C1C"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опреме, и почиње да тече од тренутка доласка овлашћеног</w:t>
      </w:r>
    </w:p>
    <w:p w14:paraId="1D7DB180"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пружаоца услуге на локацију корисника и не сме бити дуже од 4 сата.</w:t>
      </w:r>
    </w:p>
    <w:p w14:paraId="7A0F3F3B"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Време решавања проблема рачунара и рачунарске опреме је</w:t>
      </w:r>
    </w:p>
    <w:p w14:paraId="35F9C26E"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временски рок у којем се успоставља стање које се може сматрати</w:t>
      </w:r>
    </w:p>
    <w:p w14:paraId="49A4C383" w14:textId="77777777" w:rsidR="00AF3A5C" w:rsidRPr="00E533A1" w:rsidRDefault="00AF3A5C" w:rsidP="00AF3A5C">
      <w:pPr>
        <w:tabs>
          <w:tab w:val="num" w:pos="993"/>
        </w:tabs>
        <w:suppressAutoHyphens/>
        <w:spacing w:before="0"/>
        <w:rPr>
          <w:rFonts w:cs="Arial"/>
          <w:sz w:val="24"/>
          <w:szCs w:val="24"/>
          <w:lang w:val="ru-RU"/>
        </w:rPr>
      </w:pPr>
      <w:r w:rsidRPr="00E533A1">
        <w:rPr>
          <w:rFonts w:cs="Arial"/>
          <w:sz w:val="24"/>
          <w:szCs w:val="24"/>
          <w:lang w:val="ru-RU"/>
        </w:rPr>
        <w:t xml:space="preserve">                  коначним решењем квара (проблема) и не сме бити дуже од 5 дана.</w:t>
      </w:r>
    </w:p>
    <w:p w14:paraId="50ED525A" w14:textId="77777777" w:rsidR="00AF3A5C" w:rsidRPr="00B60EBE" w:rsidRDefault="00AF3A5C" w:rsidP="00AF3A5C">
      <w:pPr>
        <w:tabs>
          <w:tab w:val="num" w:pos="993"/>
        </w:tabs>
        <w:suppressAutoHyphens/>
        <w:spacing w:before="0"/>
        <w:rPr>
          <w:rFonts w:cs="Arial"/>
          <w:sz w:val="24"/>
          <w:szCs w:val="24"/>
          <w:lang w:val="ru-RU"/>
        </w:rPr>
      </w:pPr>
    </w:p>
    <w:p w14:paraId="3B7D37C3" w14:textId="77777777" w:rsidR="00AF3A5C" w:rsidRPr="00B60EBE" w:rsidRDefault="00AF3A5C" w:rsidP="004862FF">
      <w:pPr>
        <w:pStyle w:val="Heading10"/>
        <w:numPr>
          <w:ilvl w:val="1"/>
          <w:numId w:val="21"/>
        </w:numPr>
        <w:rPr>
          <w:sz w:val="24"/>
          <w:szCs w:val="24"/>
          <w:lang w:val="sr-Cyrl-RS"/>
        </w:rPr>
      </w:pPr>
      <w:r w:rsidRPr="00B60EBE">
        <w:rPr>
          <w:sz w:val="24"/>
          <w:szCs w:val="24"/>
          <w:lang w:val="sr-Cyrl-RS"/>
        </w:rPr>
        <w:t xml:space="preserve">  </w:t>
      </w:r>
      <w:r w:rsidRPr="00B60EBE">
        <w:rPr>
          <w:sz w:val="24"/>
          <w:szCs w:val="24"/>
        </w:rPr>
        <w:t xml:space="preserve">Место </w:t>
      </w:r>
      <w:r w:rsidRPr="00B60EBE">
        <w:rPr>
          <w:sz w:val="24"/>
          <w:szCs w:val="24"/>
          <w:lang w:val="sr-Cyrl-RS"/>
        </w:rPr>
        <w:t>извршења услуга (локације):</w:t>
      </w:r>
    </w:p>
    <w:p w14:paraId="4DD1115A" w14:textId="77777777" w:rsidR="00AF3A5C" w:rsidRDefault="00AF3A5C" w:rsidP="00AF3A5C">
      <w:pPr>
        <w:tabs>
          <w:tab w:val="left" w:pos="567"/>
        </w:tabs>
        <w:rPr>
          <w:rFonts w:cs="Arial"/>
          <w:sz w:val="24"/>
          <w:szCs w:val="24"/>
          <w:lang w:val="sr-Cyrl-CS"/>
        </w:rPr>
      </w:pPr>
      <w:r w:rsidRPr="00B60EBE">
        <w:rPr>
          <w:rFonts w:cs="Arial"/>
          <w:sz w:val="24"/>
          <w:szCs w:val="24"/>
          <w:lang w:val="sr-Cyrl-CS"/>
        </w:rPr>
        <w:t xml:space="preserve"> Место извршења услуга је:</w:t>
      </w:r>
    </w:p>
    <w:p w14:paraId="6893778B" w14:textId="77777777" w:rsidR="00AF3A5C" w:rsidRPr="00B60EBE" w:rsidRDefault="00AF3A5C" w:rsidP="00AF3A5C">
      <w:pPr>
        <w:tabs>
          <w:tab w:val="left" w:pos="567"/>
        </w:tabs>
        <w:rPr>
          <w:rFonts w:cs="Arial"/>
          <w:sz w:val="24"/>
          <w:szCs w:val="24"/>
          <w:lang w:val="sr-Cyrl-CS"/>
        </w:rPr>
      </w:pPr>
    </w:p>
    <w:p w14:paraId="7C5E0521" w14:textId="77777777" w:rsidR="00AF3A5C" w:rsidRPr="00B60EBE" w:rsidRDefault="00AF3A5C" w:rsidP="00AF3A5C">
      <w:pPr>
        <w:tabs>
          <w:tab w:val="left" w:pos="567"/>
        </w:tabs>
        <w:spacing w:before="0"/>
        <w:rPr>
          <w:rFonts w:cs="Arial"/>
          <w:sz w:val="24"/>
          <w:szCs w:val="24"/>
          <w:lang w:val="sr-Cyrl-CS"/>
        </w:rPr>
      </w:pPr>
      <w:r w:rsidRPr="00043DE3">
        <w:rPr>
          <w:rFonts w:cs="Arial"/>
          <w:b/>
          <w:sz w:val="24"/>
          <w:szCs w:val="24"/>
          <w:lang w:val="sr-Cyrl-CS"/>
        </w:rPr>
        <w:t>Партија 1</w:t>
      </w:r>
      <w:r w:rsidRPr="00B60EBE">
        <w:rPr>
          <w:rFonts w:cs="Arial"/>
          <w:sz w:val="24"/>
          <w:szCs w:val="24"/>
          <w:lang w:val="sr-Cyrl-CS"/>
        </w:rPr>
        <w:t>. Место пружања услуга је примарна локација, ЈП ЕПС Технички</w:t>
      </w:r>
    </w:p>
    <w:p w14:paraId="3DF7C9EF"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центар Нови Сад са седиштем у улици Булевар Ослобођења 100, </w:t>
      </w:r>
    </w:p>
    <w:p w14:paraId="660AB4E8"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Нови Сад а по потреби у пословном простору (локал-сервис)</w:t>
      </w:r>
    </w:p>
    <w:p w14:paraId="43CB1560"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пружаоца услуге. Сви трошкови транспорта опреме до и од</w:t>
      </w:r>
    </w:p>
    <w:p w14:paraId="60FFEFB2"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примарне локације, долазак на примарну локацију иду на терет</w:t>
      </w:r>
    </w:p>
    <w:p w14:paraId="559B681D"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пружаоца услуге. Корисник услуге може захтевати  излазак пружаоца</w:t>
      </w:r>
    </w:p>
    <w:p w14:paraId="45F60251"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услуге на секундарне локације (организационе целине са седиштима</w:t>
      </w:r>
    </w:p>
    <w:p w14:paraId="09C3B8D8"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у следећим градовима: Сремска Митровица, Рума, Сомбор,</w:t>
      </w:r>
    </w:p>
    <w:p w14:paraId="3496DAA9" w14:textId="30E1AA5E"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Суботица, Зрењанин, Панчево)</w:t>
      </w:r>
    </w:p>
    <w:p w14:paraId="1A4F54F9" w14:textId="5C2E66A1" w:rsidR="00AF3A5C" w:rsidRDefault="00AF3A5C" w:rsidP="00AF3A5C">
      <w:pPr>
        <w:tabs>
          <w:tab w:val="left" w:pos="567"/>
        </w:tabs>
        <w:spacing w:before="0"/>
        <w:rPr>
          <w:rFonts w:cs="Arial"/>
          <w:sz w:val="24"/>
          <w:szCs w:val="24"/>
          <w:lang w:val="sr-Cyrl-CS"/>
        </w:rPr>
      </w:pPr>
      <w:r w:rsidRPr="00B60EBE">
        <w:rPr>
          <w:rFonts w:cs="Arial"/>
          <w:sz w:val="24"/>
          <w:szCs w:val="24"/>
          <w:lang w:val="sr-Cyrl-CS"/>
        </w:rPr>
        <w:t>.</w:t>
      </w:r>
    </w:p>
    <w:p w14:paraId="707B842F" w14:textId="77777777" w:rsidR="00AF3A5C" w:rsidRPr="00B60EBE" w:rsidRDefault="00AF3A5C" w:rsidP="00AF3A5C">
      <w:pPr>
        <w:tabs>
          <w:tab w:val="left" w:pos="567"/>
        </w:tabs>
        <w:spacing w:before="0"/>
        <w:rPr>
          <w:rFonts w:cs="Arial"/>
          <w:sz w:val="24"/>
          <w:szCs w:val="24"/>
          <w:lang w:val="sr-Cyrl-CS"/>
        </w:rPr>
      </w:pPr>
    </w:p>
    <w:p w14:paraId="4D8AF3F6" w14:textId="77777777" w:rsidR="00AF3A5C" w:rsidRPr="00B60EBE" w:rsidRDefault="00AF3A5C" w:rsidP="00AF3A5C">
      <w:pPr>
        <w:tabs>
          <w:tab w:val="left" w:pos="567"/>
        </w:tabs>
        <w:spacing w:before="0"/>
        <w:rPr>
          <w:rFonts w:cs="Arial"/>
          <w:sz w:val="24"/>
          <w:szCs w:val="24"/>
          <w:lang w:val="sr-Cyrl-CS"/>
        </w:rPr>
      </w:pPr>
      <w:r w:rsidRPr="00043DE3">
        <w:rPr>
          <w:rFonts w:cs="Arial"/>
          <w:b/>
          <w:sz w:val="24"/>
          <w:szCs w:val="24"/>
          <w:lang w:val="sr-Cyrl-CS"/>
        </w:rPr>
        <w:t>Партија 2</w:t>
      </w:r>
      <w:r w:rsidRPr="00B60EBE">
        <w:rPr>
          <w:rFonts w:cs="Arial"/>
          <w:sz w:val="24"/>
          <w:szCs w:val="24"/>
          <w:lang w:val="sr-Cyrl-CS"/>
        </w:rPr>
        <w:t xml:space="preserve">. Локације Техничког центра Београд, са седиштем у улици Масарикова 1-3 Београд: </w:t>
      </w:r>
    </w:p>
    <w:p w14:paraId="66BE0BFE"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УПРАВНА ЗГРАДА</w:t>
      </w:r>
      <w:r w:rsidRPr="00B60EBE">
        <w:rPr>
          <w:rFonts w:cs="Arial"/>
          <w:sz w:val="24"/>
          <w:szCs w:val="24"/>
          <w:lang w:val="sr-Cyrl-CS"/>
        </w:rPr>
        <w:tab/>
        <w:t xml:space="preserve">           Масарикова 1-3, Београд</w:t>
      </w:r>
    </w:p>
    <w:p w14:paraId="23DEF122"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lastRenderedPageBreak/>
        <w:t xml:space="preserve">                    КАЛЕМЕГДАН</w:t>
      </w:r>
      <w:r w:rsidRPr="00B60EBE">
        <w:rPr>
          <w:rFonts w:cs="Arial"/>
          <w:sz w:val="24"/>
          <w:szCs w:val="24"/>
          <w:lang w:val="sr-Cyrl-CS"/>
        </w:rPr>
        <w:tab/>
        <w:t xml:space="preserve">           Господар Јевремова 26-28, Београд</w:t>
      </w:r>
    </w:p>
    <w:p w14:paraId="3AD5615F"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ОБРАЗОВНИ ЦЕНТАР</w:t>
      </w:r>
      <w:r w:rsidRPr="00B60EBE">
        <w:rPr>
          <w:rFonts w:cs="Arial"/>
          <w:sz w:val="24"/>
          <w:szCs w:val="24"/>
          <w:lang w:val="sr-Cyrl-CS"/>
        </w:rPr>
        <w:tab/>
        <w:t>Војводе Степе 426, Бождовац, Београд</w:t>
      </w:r>
    </w:p>
    <w:p w14:paraId="27053FF2"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СЛАВИЈА</w:t>
      </w:r>
      <w:r w:rsidRPr="00B60EBE">
        <w:rPr>
          <w:rFonts w:cs="Arial"/>
          <w:sz w:val="24"/>
          <w:szCs w:val="24"/>
          <w:lang w:val="sr-Cyrl-CS"/>
        </w:rPr>
        <w:tab/>
        <w:t xml:space="preserve">                      Проте Матеје 10-16, Београд</w:t>
      </w:r>
    </w:p>
    <w:p w14:paraId="0F72F6DE"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НОВОГРАДСКА</w:t>
      </w:r>
      <w:r w:rsidRPr="00B60EBE">
        <w:rPr>
          <w:rFonts w:cs="Arial"/>
          <w:sz w:val="24"/>
          <w:szCs w:val="24"/>
          <w:lang w:val="sr-Cyrl-CS"/>
        </w:rPr>
        <w:tab/>
        <w:t xml:space="preserve">           Новоградска 57а, Земун</w:t>
      </w:r>
    </w:p>
    <w:p w14:paraId="48754EDB"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ДУШАНОВАЦ</w:t>
      </w:r>
      <w:r w:rsidRPr="00B60EBE">
        <w:rPr>
          <w:rFonts w:cs="Arial"/>
          <w:sz w:val="24"/>
          <w:szCs w:val="24"/>
          <w:lang w:val="sr-Cyrl-CS"/>
        </w:rPr>
        <w:tab/>
        <w:t xml:space="preserve">           Подравска 10, Београд</w:t>
      </w:r>
    </w:p>
    <w:p w14:paraId="575F07D7"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ФОНТАНА</w:t>
      </w:r>
      <w:r w:rsidRPr="00B60EBE">
        <w:rPr>
          <w:rFonts w:cs="Arial"/>
          <w:sz w:val="24"/>
          <w:szCs w:val="24"/>
          <w:lang w:val="sr-Cyrl-CS"/>
        </w:rPr>
        <w:tab/>
        <w:t xml:space="preserve">                      Отона Жупанчића  2, Нови Београд</w:t>
      </w:r>
    </w:p>
    <w:p w14:paraId="73BCAC9A"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ВИ МУШКА</w:t>
      </w:r>
      <w:r w:rsidRPr="00B60EBE">
        <w:rPr>
          <w:rFonts w:cs="Arial"/>
          <w:sz w:val="24"/>
          <w:szCs w:val="24"/>
          <w:lang w:val="sr-Cyrl-CS"/>
        </w:rPr>
        <w:tab/>
        <w:t xml:space="preserve">                      Варовничка 17, Звездара, Београд</w:t>
      </w:r>
    </w:p>
    <w:p w14:paraId="2836868F"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ЗЕМУН</w:t>
      </w:r>
      <w:r w:rsidRPr="00B60EBE">
        <w:rPr>
          <w:rFonts w:cs="Arial"/>
          <w:sz w:val="24"/>
          <w:szCs w:val="24"/>
          <w:lang w:val="sr-Cyrl-CS"/>
        </w:rPr>
        <w:tab/>
        <w:t xml:space="preserve">                      Кеј Ослобођења 15, Земун</w:t>
      </w:r>
    </w:p>
    <w:p w14:paraId="4ED4E41B"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НИШКИ ПУТ</w:t>
      </w:r>
      <w:r w:rsidRPr="00B60EBE">
        <w:rPr>
          <w:rFonts w:cs="Arial"/>
          <w:sz w:val="24"/>
          <w:szCs w:val="24"/>
          <w:lang w:val="sr-Cyrl-CS"/>
        </w:rPr>
        <w:tab/>
        <w:t xml:space="preserve">                      Топлице Милана б.б. Београд</w:t>
      </w:r>
    </w:p>
    <w:p w14:paraId="583FB693"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ВИСОКИ НАПОН</w:t>
      </w:r>
      <w:r w:rsidRPr="00B60EBE">
        <w:rPr>
          <w:rFonts w:cs="Arial"/>
          <w:sz w:val="24"/>
          <w:szCs w:val="24"/>
          <w:lang w:val="sr-Cyrl-CS"/>
        </w:rPr>
        <w:tab/>
        <w:t xml:space="preserve">           Војводе Степе 422, Бождовац, Београд</w:t>
      </w:r>
    </w:p>
    <w:p w14:paraId="1F4C0C48"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РАКОВИЦА</w:t>
      </w:r>
      <w:r w:rsidRPr="00B60EBE">
        <w:rPr>
          <w:rFonts w:cs="Arial"/>
          <w:sz w:val="24"/>
          <w:szCs w:val="24"/>
          <w:lang w:val="sr-Cyrl-CS"/>
        </w:rPr>
        <w:tab/>
        <w:t xml:space="preserve">                      Пере Велимировића 2, Београд</w:t>
      </w:r>
    </w:p>
    <w:p w14:paraId="437FE8B1"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СУРЧИН</w:t>
      </w:r>
      <w:r w:rsidRPr="00B60EBE">
        <w:rPr>
          <w:rFonts w:cs="Arial"/>
          <w:sz w:val="24"/>
          <w:szCs w:val="24"/>
          <w:lang w:val="sr-Cyrl-CS"/>
        </w:rPr>
        <w:tab/>
        <w:t xml:space="preserve">                      Ђачка 1, Сурчин, Београд</w:t>
      </w:r>
    </w:p>
    <w:p w14:paraId="1D0EB388"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БАНОВО БРДО</w:t>
      </w:r>
      <w:r w:rsidRPr="00B60EBE">
        <w:rPr>
          <w:rFonts w:cs="Arial"/>
          <w:sz w:val="24"/>
          <w:szCs w:val="24"/>
          <w:lang w:val="sr-Cyrl-CS"/>
        </w:rPr>
        <w:tab/>
        <w:t xml:space="preserve">           Пожешка 71, Београд</w:t>
      </w:r>
    </w:p>
    <w:p w14:paraId="580A2B17"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НЕИМАР</w:t>
      </w:r>
      <w:r w:rsidRPr="00B60EBE">
        <w:rPr>
          <w:rFonts w:cs="Arial"/>
          <w:sz w:val="24"/>
          <w:szCs w:val="24"/>
          <w:lang w:val="sr-Cyrl-CS"/>
        </w:rPr>
        <w:tab/>
        <w:t xml:space="preserve">                      Војводе Драгомира 22, Београд</w:t>
      </w:r>
    </w:p>
    <w:p w14:paraId="19240486"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ЗЕЛЕНИ ВЕНАЦ</w:t>
      </w:r>
      <w:r w:rsidRPr="00B60EBE">
        <w:rPr>
          <w:rFonts w:cs="Arial"/>
          <w:sz w:val="24"/>
          <w:szCs w:val="24"/>
          <w:lang w:val="sr-Cyrl-CS"/>
        </w:rPr>
        <w:tab/>
        <w:t xml:space="preserve">           Гаврила Принципа 31, Београд</w:t>
      </w:r>
    </w:p>
    <w:p w14:paraId="15CE4320"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ОБИЛИЋ</w:t>
      </w:r>
      <w:r w:rsidRPr="00B60EBE">
        <w:rPr>
          <w:rFonts w:cs="Arial"/>
          <w:sz w:val="24"/>
          <w:szCs w:val="24"/>
          <w:lang w:val="sr-Cyrl-CS"/>
        </w:rPr>
        <w:tab/>
        <w:t xml:space="preserve">                      Томе Максимовића б.б., Београд</w:t>
      </w:r>
    </w:p>
    <w:p w14:paraId="24F1F02E"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ГРОЦКА</w:t>
      </w:r>
      <w:r w:rsidRPr="00B60EBE">
        <w:rPr>
          <w:rFonts w:cs="Arial"/>
          <w:sz w:val="24"/>
          <w:szCs w:val="24"/>
          <w:lang w:val="sr-Cyrl-CS"/>
        </w:rPr>
        <w:tab/>
        <w:t xml:space="preserve">                      Народних хероја 1, Гроцка</w:t>
      </w:r>
    </w:p>
    <w:p w14:paraId="7097C81C"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БАРАЈЕВО</w:t>
      </w:r>
      <w:r w:rsidRPr="00B60EBE">
        <w:rPr>
          <w:rFonts w:cs="Arial"/>
          <w:sz w:val="24"/>
          <w:szCs w:val="24"/>
          <w:lang w:val="sr-Cyrl-CS"/>
        </w:rPr>
        <w:tab/>
        <w:t xml:space="preserve">                      Миодрага Вуковића - Сељ. 26, Барајево</w:t>
      </w:r>
    </w:p>
    <w:p w14:paraId="09E4CB3E"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СОПОТ</w:t>
      </w:r>
      <w:r w:rsidRPr="00B60EBE">
        <w:rPr>
          <w:rFonts w:cs="Arial"/>
          <w:sz w:val="24"/>
          <w:szCs w:val="24"/>
          <w:lang w:val="sr-Cyrl-CS"/>
        </w:rPr>
        <w:tab/>
        <w:t xml:space="preserve">                      Милосава Влајића 22а, Сопот</w:t>
      </w:r>
    </w:p>
    <w:p w14:paraId="2955C0BF" w14:textId="77777777" w:rsidR="00AF3A5C" w:rsidRDefault="00AF3A5C" w:rsidP="00AF3A5C">
      <w:pPr>
        <w:tabs>
          <w:tab w:val="left" w:pos="567"/>
        </w:tabs>
        <w:spacing w:before="0"/>
        <w:jc w:val="left"/>
        <w:rPr>
          <w:rFonts w:cs="Arial"/>
          <w:sz w:val="24"/>
          <w:szCs w:val="24"/>
          <w:lang w:val="sr-Cyrl-CS"/>
        </w:rPr>
      </w:pPr>
      <w:r>
        <w:rPr>
          <w:rFonts w:cs="Arial"/>
          <w:sz w:val="24"/>
          <w:szCs w:val="24"/>
          <w:lang w:val="sr-Cyrl-CS"/>
        </w:rPr>
        <w:t xml:space="preserve">                   </w:t>
      </w:r>
      <w:r w:rsidRPr="00B60EBE">
        <w:rPr>
          <w:rFonts w:cs="Arial"/>
          <w:sz w:val="24"/>
          <w:szCs w:val="24"/>
          <w:lang w:val="sr-Cyrl-CS"/>
        </w:rPr>
        <w:t>МЛАДЕНОВАЦ</w:t>
      </w:r>
      <w:r w:rsidRPr="00B60EBE">
        <w:rPr>
          <w:rFonts w:cs="Arial"/>
          <w:sz w:val="24"/>
          <w:szCs w:val="24"/>
          <w:lang w:val="sr-Cyrl-CS"/>
        </w:rPr>
        <w:tab/>
        <w:t xml:space="preserve">    </w:t>
      </w:r>
      <w:r>
        <w:rPr>
          <w:rFonts w:cs="Arial"/>
          <w:sz w:val="24"/>
          <w:szCs w:val="24"/>
          <w:lang w:val="sr-Cyrl-CS"/>
        </w:rPr>
        <w:t xml:space="preserve">       </w:t>
      </w:r>
      <w:r w:rsidRPr="00B60EBE">
        <w:rPr>
          <w:rFonts w:cs="Arial"/>
          <w:sz w:val="24"/>
          <w:szCs w:val="24"/>
          <w:lang w:val="sr-Cyrl-CS"/>
        </w:rPr>
        <w:t xml:space="preserve">Краљице Марије 30 – нови назив,  </w:t>
      </w:r>
      <w:r>
        <w:rPr>
          <w:rFonts w:cs="Arial"/>
          <w:sz w:val="24"/>
          <w:szCs w:val="24"/>
          <w:lang w:val="sr-Cyrl-CS"/>
        </w:rPr>
        <w:t xml:space="preserve">  </w:t>
      </w:r>
    </w:p>
    <w:p w14:paraId="59D03434" w14:textId="77777777" w:rsidR="00AF3A5C" w:rsidRDefault="00AF3A5C" w:rsidP="00AF3A5C">
      <w:pPr>
        <w:tabs>
          <w:tab w:val="left" w:pos="567"/>
        </w:tabs>
        <w:spacing w:before="0"/>
        <w:jc w:val="left"/>
        <w:rPr>
          <w:rFonts w:cs="Arial"/>
          <w:sz w:val="24"/>
          <w:szCs w:val="24"/>
          <w:lang w:val="sr-Cyrl-CS"/>
        </w:rPr>
      </w:pPr>
      <w:r>
        <w:rPr>
          <w:rFonts w:cs="Arial"/>
          <w:sz w:val="24"/>
          <w:szCs w:val="24"/>
          <w:lang w:val="sr-Cyrl-CS"/>
        </w:rPr>
        <w:t xml:space="preserve">                                                                 </w:t>
      </w:r>
      <w:r w:rsidRPr="00B60EBE">
        <w:rPr>
          <w:rFonts w:cs="Arial"/>
          <w:sz w:val="24"/>
          <w:szCs w:val="24"/>
          <w:lang w:val="sr-Cyrl-CS"/>
        </w:rPr>
        <w:t>Живомира</w:t>
      </w:r>
      <w:r>
        <w:rPr>
          <w:rFonts w:cs="Arial"/>
          <w:sz w:val="24"/>
          <w:szCs w:val="24"/>
          <w:lang w:val="sr-Cyrl-CS"/>
        </w:rPr>
        <w:t xml:space="preserve"> </w:t>
      </w:r>
      <w:r w:rsidRPr="00B60EBE">
        <w:rPr>
          <w:rFonts w:cs="Arial"/>
          <w:sz w:val="24"/>
          <w:szCs w:val="24"/>
          <w:lang w:val="sr-Cyrl-CS"/>
        </w:rPr>
        <w:t xml:space="preserve">Савковића 30 - стари назив, </w:t>
      </w:r>
      <w:r>
        <w:rPr>
          <w:rFonts w:cs="Arial"/>
          <w:sz w:val="24"/>
          <w:szCs w:val="24"/>
          <w:lang w:val="sr-Cyrl-CS"/>
        </w:rPr>
        <w:t xml:space="preserve"> </w:t>
      </w:r>
    </w:p>
    <w:p w14:paraId="236FA069" w14:textId="77777777" w:rsidR="00AF3A5C" w:rsidRPr="00B60EBE" w:rsidRDefault="00AF3A5C" w:rsidP="00AF3A5C">
      <w:pPr>
        <w:tabs>
          <w:tab w:val="left" w:pos="567"/>
        </w:tabs>
        <w:spacing w:before="0"/>
        <w:jc w:val="left"/>
        <w:rPr>
          <w:rFonts w:cs="Arial"/>
          <w:sz w:val="24"/>
          <w:szCs w:val="24"/>
          <w:lang w:val="sr-Cyrl-CS"/>
        </w:rPr>
      </w:pPr>
      <w:r>
        <w:rPr>
          <w:rFonts w:cs="Arial"/>
          <w:sz w:val="24"/>
          <w:szCs w:val="24"/>
          <w:lang w:val="sr-Cyrl-CS"/>
        </w:rPr>
        <w:t xml:space="preserve">                                                                 </w:t>
      </w:r>
      <w:r w:rsidRPr="00B60EBE">
        <w:rPr>
          <w:rFonts w:cs="Arial"/>
          <w:sz w:val="24"/>
          <w:szCs w:val="24"/>
          <w:lang w:val="sr-Cyrl-CS"/>
        </w:rPr>
        <w:t>Младеновац</w:t>
      </w:r>
    </w:p>
    <w:p w14:paraId="0C6996BE"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ОБРЕНОВАЦ</w:t>
      </w:r>
      <w:r w:rsidRPr="00B60EBE">
        <w:rPr>
          <w:rFonts w:cs="Arial"/>
          <w:sz w:val="24"/>
          <w:szCs w:val="24"/>
          <w:lang w:val="sr-Cyrl-CS"/>
        </w:rPr>
        <w:tab/>
        <w:t xml:space="preserve">                      Белопољска 35, Обреновац</w:t>
      </w:r>
    </w:p>
    <w:p w14:paraId="49C8AC26"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КРЊАЧА</w:t>
      </w:r>
      <w:r w:rsidRPr="00B60EBE">
        <w:rPr>
          <w:rFonts w:cs="Arial"/>
          <w:sz w:val="24"/>
          <w:szCs w:val="24"/>
          <w:lang w:val="sr-Cyrl-CS"/>
        </w:rPr>
        <w:tab/>
        <w:t xml:space="preserve">                      Грге Андријановића 2, Београд</w:t>
      </w:r>
    </w:p>
    <w:p w14:paraId="3280FF54"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ИКАРУС</w:t>
      </w:r>
      <w:r w:rsidRPr="00B60EBE">
        <w:rPr>
          <w:rFonts w:cs="Arial"/>
          <w:sz w:val="24"/>
          <w:szCs w:val="24"/>
          <w:lang w:val="sr-Cyrl-CS"/>
        </w:rPr>
        <w:tab/>
        <w:t xml:space="preserve">                      Ауто пут за Загреб б.б. Нови Београд</w:t>
      </w:r>
    </w:p>
    <w:p w14:paraId="19D004F9"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ВИЛИНЕ ВОДЕ</w:t>
      </w:r>
      <w:r w:rsidRPr="00B60EBE">
        <w:rPr>
          <w:rFonts w:cs="Arial"/>
          <w:sz w:val="24"/>
          <w:szCs w:val="24"/>
          <w:lang w:val="sr-Cyrl-CS"/>
        </w:rPr>
        <w:tab/>
        <w:t xml:space="preserve">           Кнежопољска 4. Београд.</w:t>
      </w:r>
    </w:p>
    <w:p w14:paraId="5C5B748F" w14:textId="77777777" w:rsidR="00AF3A5C" w:rsidRPr="00B60EBE" w:rsidRDefault="00AF3A5C" w:rsidP="00AF3A5C">
      <w:pPr>
        <w:tabs>
          <w:tab w:val="left" w:pos="567"/>
        </w:tabs>
        <w:spacing w:before="0"/>
        <w:rPr>
          <w:rFonts w:cs="Arial"/>
          <w:sz w:val="24"/>
          <w:szCs w:val="24"/>
          <w:lang w:val="sr-Cyrl-CS"/>
        </w:rPr>
      </w:pPr>
    </w:p>
    <w:p w14:paraId="3B938351" w14:textId="77777777" w:rsidR="00AF3A5C" w:rsidRPr="00B60EBE" w:rsidRDefault="00AF3A5C" w:rsidP="00AF3A5C">
      <w:pPr>
        <w:tabs>
          <w:tab w:val="left" w:pos="567"/>
        </w:tabs>
        <w:spacing w:before="0"/>
        <w:rPr>
          <w:rFonts w:cs="Arial"/>
          <w:sz w:val="24"/>
          <w:szCs w:val="24"/>
          <w:lang w:val="sr-Cyrl-CS"/>
        </w:rPr>
      </w:pPr>
    </w:p>
    <w:p w14:paraId="25218D73" w14:textId="77777777" w:rsidR="00AF3A5C" w:rsidRPr="00B60EBE" w:rsidRDefault="00AF3A5C" w:rsidP="00AF3A5C">
      <w:pPr>
        <w:spacing w:before="0"/>
        <w:rPr>
          <w:rFonts w:cs="Arial"/>
          <w:b/>
          <w:sz w:val="24"/>
          <w:szCs w:val="24"/>
        </w:rPr>
      </w:pPr>
      <w:r w:rsidRPr="00043DE3">
        <w:rPr>
          <w:rFonts w:cs="Arial"/>
          <w:b/>
          <w:sz w:val="24"/>
          <w:szCs w:val="24"/>
          <w:lang w:val="sr-Cyrl-CS"/>
        </w:rPr>
        <w:t>Партија 3</w:t>
      </w:r>
      <w:r w:rsidRPr="00B60EBE">
        <w:rPr>
          <w:rFonts w:cs="Arial"/>
          <w:sz w:val="24"/>
          <w:szCs w:val="24"/>
          <w:lang w:val="sr-Cyrl-CS"/>
        </w:rPr>
        <w:t xml:space="preserve">. </w:t>
      </w:r>
      <w:r w:rsidRPr="00A21EB8">
        <w:rPr>
          <w:rFonts w:cs="Arial"/>
          <w:b/>
          <w:sz w:val="24"/>
          <w:szCs w:val="24"/>
          <w:lang w:val="sr-Cyrl-CS"/>
        </w:rPr>
        <w:t xml:space="preserve">ТЦ </w:t>
      </w:r>
      <w:r w:rsidRPr="00A21EB8">
        <w:rPr>
          <w:rFonts w:cs="Arial"/>
          <w:b/>
          <w:sz w:val="24"/>
          <w:szCs w:val="24"/>
        </w:rPr>
        <w:t>Крагујевац</w:t>
      </w:r>
    </w:p>
    <w:p w14:paraId="133C3226"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1. Управна зграда – Слободе 7</w:t>
      </w:r>
    </w:p>
    <w:p w14:paraId="075C8638"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2. пословница Баточина - Милоша Обреновић</w:t>
      </w:r>
    </w:p>
    <w:p w14:paraId="0395BE7B"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3. пословница Кнић - Кнић бб</w:t>
      </w:r>
    </w:p>
    <w:p w14:paraId="22B927A3"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4. пословница Рача – Рача бб</w:t>
      </w:r>
    </w:p>
    <w:p w14:paraId="34325F79"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5. пословница Лапово трафостаница - Карађорђева 109</w:t>
      </w:r>
    </w:p>
    <w:p w14:paraId="0B8574D6" w14:textId="77777777" w:rsidR="00AF3A5C" w:rsidRPr="00B60EBE" w:rsidRDefault="00AF3A5C" w:rsidP="00AF3A5C">
      <w:pPr>
        <w:spacing w:before="0"/>
        <w:rPr>
          <w:rFonts w:cs="Arial"/>
          <w:sz w:val="24"/>
          <w:szCs w:val="24"/>
          <w:lang w:val="sr-Cyrl-CS"/>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6. пословница Лапово благајна - Његошева 36</w:t>
      </w:r>
    </w:p>
    <w:p w14:paraId="19DFDAFC" w14:textId="77777777" w:rsidR="00AF3A5C" w:rsidRPr="00B60EBE" w:rsidRDefault="00AF3A5C" w:rsidP="00AF3A5C">
      <w:pPr>
        <w:spacing w:before="0"/>
        <w:rPr>
          <w:rFonts w:cs="Arial"/>
          <w:sz w:val="24"/>
          <w:szCs w:val="24"/>
          <w:lang w:val="sr-Cyrl-CS"/>
        </w:rPr>
      </w:pPr>
    </w:p>
    <w:p w14:paraId="3BE0B397" w14:textId="77777777" w:rsidR="00AF3A5C" w:rsidRPr="00B60EBE" w:rsidRDefault="00AF3A5C" w:rsidP="00AF3A5C">
      <w:pPr>
        <w:spacing w:before="0"/>
        <w:rPr>
          <w:rFonts w:cs="Arial"/>
          <w:b/>
          <w:sz w:val="24"/>
          <w:szCs w:val="24"/>
        </w:rPr>
      </w:pPr>
      <w:r w:rsidRPr="00B60EBE">
        <w:rPr>
          <w:rFonts w:cs="Arial"/>
          <w:b/>
          <w:sz w:val="24"/>
          <w:szCs w:val="24"/>
          <w:lang w:val="sr-Cyrl-CS"/>
        </w:rPr>
        <w:t xml:space="preserve">                  </w:t>
      </w:r>
      <w:r w:rsidRPr="00B60EBE">
        <w:rPr>
          <w:rFonts w:cs="Arial"/>
          <w:b/>
          <w:sz w:val="24"/>
          <w:szCs w:val="24"/>
        </w:rPr>
        <w:t>Смедерево</w:t>
      </w:r>
    </w:p>
    <w:p w14:paraId="36566A9E"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1. Смедерево Управна зграда</w:t>
      </w:r>
    </w:p>
    <w:p w14:paraId="2C45032B"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2. Смедерево Благајна (град)</w:t>
      </w:r>
    </w:p>
    <w:p w14:paraId="6E97654E"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3. Велика Плана</w:t>
      </w:r>
    </w:p>
    <w:p w14:paraId="411655A0"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4. Велика Плана - магацин</w:t>
      </w:r>
    </w:p>
    <w:p w14:paraId="10DFB15F"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5. Смедеревска Паланка</w:t>
      </w:r>
    </w:p>
    <w:p w14:paraId="70A43F9B"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6. Смедеревска Паланка – магацин</w:t>
      </w:r>
    </w:p>
    <w:p w14:paraId="6829230E" w14:textId="77777777" w:rsidR="00AF3A5C" w:rsidRPr="00B60EBE" w:rsidRDefault="00AF3A5C" w:rsidP="00AF3A5C">
      <w:pPr>
        <w:spacing w:before="0"/>
        <w:rPr>
          <w:rFonts w:cs="Arial"/>
          <w:sz w:val="24"/>
          <w:szCs w:val="24"/>
        </w:rPr>
      </w:pPr>
    </w:p>
    <w:p w14:paraId="0D32B2C5" w14:textId="77777777" w:rsidR="00AF3A5C" w:rsidRPr="00B60EBE" w:rsidRDefault="00AF3A5C" w:rsidP="00AF3A5C">
      <w:pPr>
        <w:spacing w:before="0"/>
        <w:rPr>
          <w:rFonts w:cs="Arial"/>
          <w:b/>
          <w:sz w:val="24"/>
          <w:szCs w:val="24"/>
        </w:rPr>
      </w:pPr>
      <w:r w:rsidRPr="00B60EBE">
        <w:rPr>
          <w:rFonts w:cs="Arial"/>
          <w:b/>
          <w:sz w:val="24"/>
          <w:szCs w:val="24"/>
          <w:lang w:val="sr-Cyrl-CS"/>
        </w:rPr>
        <w:t xml:space="preserve">                  </w:t>
      </w:r>
      <w:r w:rsidRPr="00B60EBE">
        <w:rPr>
          <w:rFonts w:cs="Arial"/>
          <w:b/>
          <w:sz w:val="24"/>
          <w:szCs w:val="24"/>
        </w:rPr>
        <w:t>Пожаревац</w:t>
      </w:r>
    </w:p>
    <w:p w14:paraId="6D00EB82"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1. Пожаревац Управна зграда - Јована Шербановића 17</w:t>
      </w:r>
    </w:p>
    <w:p w14:paraId="5757C00E"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2. Пожаревац магацин - шећерана</w:t>
      </w:r>
    </w:p>
    <w:p w14:paraId="5C6FAD3B"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3. Велико Градиште - Воје Богдановића 11</w:t>
      </w:r>
    </w:p>
    <w:p w14:paraId="43558999"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4. Голубац - Голубац бб</w:t>
      </w:r>
    </w:p>
    <w:p w14:paraId="438C9244"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5. Кучево - Светог Саве 512</w:t>
      </w:r>
    </w:p>
    <w:p w14:paraId="02D412D3"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6. Петровац - Млавска 18</w:t>
      </w:r>
    </w:p>
    <w:p w14:paraId="1CE2CD25" w14:textId="77777777" w:rsidR="00AF3A5C" w:rsidRPr="00B60EBE" w:rsidRDefault="00AF3A5C" w:rsidP="00AF3A5C">
      <w:pPr>
        <w:spacing w:before="0"/>
        <w:rPr>
          <w:rFonts w:cs="Arial"/>
          <w:sz w:val="24"/>
          <w:szCs w:val="24"/>
        </w:rPr>
      </w:pPr>
      <w:r w:rsidRPr="00B60EBE">
        <w:rPr>
          <w:rFonts w:cs="Arial"/>
          <w:sz w:val="24"/>
          <w:szCs w:val="24"/>
        </w:rPr>
        <w:lastRenderedPageBreak/>
        <w:t xml:space="preserve">        </w:t>
      </w:r>
      <w:r w:rsidRPr="00B60EBE">
        <w:rPr>
          <w:rFonts w:cs="Arial"/>
          <w:sz w:val="24"/>
          <w:szCs w:val="24"/>
          <w:lang w:val="sr-Cyrl-CS"/>
        </w:rPr>
        <w:t xml:space="preserve">           </w:t>
      </w:r>
      <w:r w:rsidRPr="00B60EBE">
        <w:rPr>
          <w:rFonts w:cs="Arial"/>
          <w:sz w:val="24"/>
          <w:szCs w:val="24"/>
        </w:rPr>
        <w:t>7. Костолац - Боже Димитријевића 15</w:t>
      </w:r>
    </w:p>
    <w:p w14:paraId="43E4C987"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8. Мало Црниће - Мало Црниће ББ</w:t>
      </w:r>
    </w:p>
    <w:p w14:paraId="3B141CA8" w14:textId="77777777" w:rsidR="00AF3A5C" w:rsidRPr="00B60EBE" w:rsidRDefault="00AF3A5C" w:rsidP="00AF3A5C">
      <w:pPr>
        <w:spacing w:before="0"/>
        <w:rPr>
          <w:rFonts w:cs="Arial"/>
          <w:sz w:val="24"/>
          <w:szCs w:val="24"/>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9. Александровац - Краља Александра</w:t>
      </w:r>
    </w:p>
    <w:p w14:paraId="0D9C1FFE" w14:textId="77777777" w:rsidR="00AF3A5C" w:rsidRPr="00B60EBE" w:rsidRDefault="00AF3A5C" w:rsidP="00AF3A5C">
      <w:pPr>
        <w:spacing w:before="0"/>
        <w:rPr>
          <w:rFonts w:cs="Arial"/>
          <w:sz w:val="24"/>
          <w:szCs w:val="24"/>
          <w:lang w:val="sr-Cyrl-CS"/>
        </w:rPr>
      </w:pPr>
      <w:r w:rsidRPr="00B60EBE">
        <w:rPr>
          <w:rFonts w:cs="Arial"/>
          <w:sz w:val="24"/>
          <w:szCs w:val="24"/>
        </w:rPr>
        <w:t xml:space="preserve">    </w:t>
      </w:r>
      <w:r w:rsidRPr="00B60EBE">
        <w:rPr>
          <w:rFonts w:cs="Arial"/>
          <w:sz w:val="24"/>
          <w:szCs w:val="24"/>
          <w:lang w:val="sr-Cyrl-CS"/>
        </w:rPr>
        <w:t xml:space="preserve">         </w:t>
      </w:r>
      <w:r w:rsidRPr="00B60EBE">
        <w:rPr>
          <w:rFonts w:cs="Arial"/>
          <w:sz w:val="24"/>
          <w:szCs w:val="24"/>
        </w:rPr>
        <w:t xml:space="preserve">    10. Жабари - Краља Александра</w:t>
      </w:r>
    </w:p>
    <w:p w14:paraId="39840746" w14:textId="77777777" w:rsidR="00AF3A5C" w:rsidRPr="00B60EBE" w:rsidRDefault="00AF3A5C" w:rsidP="00AF3A5C">
      <w:pPr>
        <w:spacing w:before="0"/>
        <w:rPr>
          <w:rFonts w:cs="Arial"/>
          <w:sz w:val="24"/>
          <w:szCs w:val="24"/>
          <w:lang w:val="sr-Cyrl-CS"/>
        </w:rPr>
      </w:pPr>
    </w:p>
    <w:p w14:paraId="1917E485" w14:textId="77777777" w:rsidR="00AF3A5C" w:rsidRPr="00043DE3" w:rsidRDefault="00AF3A5C" w:rsidP="00AF3A5C">
      <w:pPr>
        <w:tabs>
          <w:tab w:val="left" w:pos="567"/>
        </w:tabs>
        <w:spacing w:before="0"/>
        <w:rPr>
          <w:rFonts w:cs="Arial"/>
          <w:b/>
          <w:sz w:val="24"/>
          <w:szCs w:val="24"/>
          <w:lang w:val="sr-Cyrl-CS"/>
        </w:rPr>
      </w:pPr>
      <w:r w:rsidRPr="00043DE3">
        <w:rPr>
          <w:rFonts w:cs="Arial"/>
          <w:b/>
          <w:sz w:val="24"/>
          <w:szCs w:val="24"/>
          <w:lang w:val="sr-Cyrl-CS"/>
        </w:rPr>
        <w:t>Партија 4</w:t>
      </w:r>
      <w:r w:rsidRPr="00B60EBE">
        <w:rPr>
          <w:rFonts w:cs="Arial"/>
          <w:sz w:val="24"/>
          <w:szCs w:val="24"/>
          <w:lang w:val="sr-Cyrl-CS"/>
        </w:rPr>
        <w:t xml:space="preserve">. </w:t>
      </w:r>
      <w:r w:rsidRPr="00043DE3">
        <w:rPr>
          <w:rFonts w:cs="Arial"/>
          <w:b/>
          <w:sz w:val="24"/>
          <w:szCs w:val="24"/>
          <w:lang w:val="sr-Cyrl-CS"/>
        </w:rPr>
        <w:t>Место пружања услуга је примарна локација, ЈП ЕПС Технички</w:t>
      </w:r>
    </w:p>
    <w:p w14:paraId="44A67EDC" w14:textId="77777777" w:rsidR="00AF3A5C" w:rsidRPr="00B60EBE" w:rsidRDefault="00AF3A5C" w:rsidP="00AF3A5C">
      <w:pPr>
        <w:tabs>
          <w:tab w:val="left" w:pos="567"/>
        </w:tabs>
        <w:spacing w:before="0"/>
        <w:rPr>
          <w:rFonts w:cs="Arial"/>
          <w:sz w:val="24"/>
          <w:szCs w:val="24"/>
          <w:lang w:val="sr-Cyrl-CS"/>
        </w:rPr>
      </w:pPr>
      <w:r w:rsidRPr="00043DE3">
        <w:rPr>
          <w:rFonts w:cs="Arial"/>
          <w:b/>
          <w:sz w:val="24"/>
          <w:szCs w:val="24"/>
          <w:lang w:val="sr-Cyrl-CS"/>
        </w:rPr>
        <w:t xml:space="preserve">                  центар Краљево</w:t>
      </w:r>
      <w:r w:rsidRPr="00B60EBE">
        <w:rPr>
          <w:rFonts w:cs="Arial"/>
          <w:sz w:val="24"/>
          <w:szCs w:val="24"/>
          <w:lang w:val="sr-Cyrl-CS"/>
        </w:rPr>
        <w:t xml:space="preserve"> са седиштем у улици Димитрија Туцовића бр. 5, </w:t>
      </w:r>
    </w:p>
    <w:p w14:paraId="425D8EC5"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Краљево а по потреби у пословном простору (локал-сервис)</w:t>
      </w:r>
    </w:p>
    <w:p w14:paraId="1A3AF509"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пружаоца услуге. Сви трошкови транспорта опреме до и од</w:t>
      </w:r>
    </w:p>
    <w:p w14:paraId="62D70919"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примарне локације, долазак на примарну локацију иду на терет</w:t>
      </w:r>
    </w:p>
    <w:p w14:paraId="6E84F213"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пружаоца услуге.</w:t>
      </w:r>
    </w:p>
    <w:p w14:paraId="7D47B59D"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Корисник услуге може захтевати  излазак сервисера на секундарне</w:t>
      </w:r>
    </w:p>
    <w:p w14:paraId="430F4BD6"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локације (организационе целине са седиштима у следећим</w:t>
      </w:r>
    </w:p>
    <w:p w14:paraId="3CDD17B3" w14:textId="77777777"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градовима: Крушевац, Јагодина, Нови Пазар, Чачак, Ужице, Ваљево,</w:t>
      </w:r>
    </w:p>
    <w:p w14:paraId="08E30865" w14:textId="55252CC5"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 xml:space="preserve">                  Лазаревац, Лозница, Шабац, Аранђеловац)</w:t>
      </w:r>
    </w:p>
    <w:p w14:paraId="08C5C06B" w14:textId="5C51B7FB" w:rsidR="00AF3A5C" w:rsidRPr="00B60EBE" w:rsidRDefault="00AF3A5C" w:rsidP="00AF3A5C">
      <w:pPr>
        <w:tabs>
          <w:tab w:val="left" w:pos="567"/>
        </w:tabs>
        <w:spacing w:before="0"/>
        <w:rPr>
          <w:rFonts w:cs="Arial"/>
          <w:sz w:val="24"/>
          <w:szCs w:val="24"/>
          <w:lang w:val="sr-Cyrl-CS"/>
        </w:rPr>
      </w:pPr>
      <w:r w:rsidRPr="00B60EBE">
        <w:rPr>
          <w:rFonts w:cs="Arial"/>
          <w:sz w:val="24"/>
          <w:szCs w:val="24"/>
          <w:lang w:val="sr-Cyrl-CS"/>
        </w:rPr>
        <w:t>.</w:t>
      </w:r>
    </w:p>
    <w:p w14:paraId="2573856A" w14:textId="77777777" w:rsidR="00AF3A5C" w:rsidRPr="00B60EBE" w:rsidRDefault="00AF3A5C" w:rsidP="00AF3A5C">
      <w:pPr>
        <w:tabs>
          <w:tab w:val="left" w:pos="567"/>
        </w:tabs>
        <w:spacing w:before="0"/>
        <w:rPr>
          <w:rFonts w:cs="Arial"/>
          <w:sz w:val="24"/>
          <w:szCs w:val="24"/>
          <w:lang w:val="sr-Cyrl-CS"/>
        </w:rPr>
      </w:pPr>
    </w:p>
    <w:p w14:paraId="5BD2045B" w14:textId="77777777" w:rsidR="00AF3A5C" w:rsidRPr="00043DE3" w:rsidRDefault="00AF3A5C" w:rsidP="00AF3A5C">
      <w:pPr>
        <w:tabs>
          <w:tab w:val="left" w:pos="567"/>
        </w:tabs>
        <w:spacing w:before="0"/>
        <w:rPr>
          <w:rFonts w:cs="Arial"/>
          <w:sz w:val="24"/>
          <w:szCs w:val="24"/>
          <w:lang w:val="sr-Cyrl-CS"/>
        </w:rPr>
      </w:pPr>
      <w:r w:rsidRPr="00043DE3">
        <w:rPr>
          <w:rFonts w:cs="Arial"/>
          <w:b/>
          <w:sz w:val="24"/>
          <w:szCs w:val="24"/>
          <w:lang w:val="sr-Cyrl-CS"/>
        </w:rPr>
        <w:t>Партија 5</w:t>
      </w:r>
      <w:r w:rsidRPr="00B60EBE">
        <w:rPr>
          <w:rFonts w:cs="Arial"/>
          <w:sz w:val="24"/>
          <w:szCs w:val="24"/>
          <w:lang w:val="sr-Cyrl-CS"/>
        </w:rPr>
        <w:t xml:space="preserve">. </w:t>
      </w:r>
      <w:r w:rsidRPr="00043DE3">
        <w:rPr>
          <w:rFonts w:cs="Arial"/>
          <w:sz w:val="24"/>
          <w:szCs w:val="24"/>
          <w:lang w:val="sr-Cyrl-CS"/>
        </w:rPr>
        <w:t>Партија 5. Место извршења услуге:</w:t>
      </w:r>
    </w:p>
    <w:p w14:paraId="22FDF086" w14:textId="77777777" w:rsidR="00AF3A5C" w:rsidRPr="00043DE3" w:rsidRDefault="00AF3A5C" w:rsidP="00AF3A5C">
      <w:pPr>
        <w:tabs>
          <w:tab w:val="left" w:pos="567"/>
        </w:tabs>
        <w:spacing w:before="0"/>
        <w:rPr>
          <w:rFonts w:cs="Arial"/>
          <w:sz w:val="24"/>
          <w:szCs w:val="24"/>
          <w:lang w:val="ru-RU"/>
        </w:rPr>
      </w:pPr>
      <w:r w:rsidRPr="00043DE3">
        <w:rPr>
          <w:rFonts w:cs="Arial"/>
          <w:sz w:val="24"/>
          <w:szCs w:val="24"/>
          <w:lang w:val="sr-Cyrl-CS"/>
        </w:rPr>
        <w:t xml:space="preserve">         </w:t>
      </w:r>
      <w:r w:rsidRPr="00043DE3">
        <w:rPr>
          <w:rFonts w:cs="Arial"/>
          <w:sz w:val="24"/>
          <w:szCs w:val="24"/>
          <w:lang w:val="ru-RU"/>
        </w:rPr>
        <w:t xml:space="preserve">Извршење интервенције се врши на локацијама седишта </w:t>
      </w:r>
      <w:r w:rsidRPr="00043DE3">
        <w:rPr>
          <w:rFonts w:cs="Arial"/>
          <w:sz w:val="24"/>
          <w:szCs w:val="24"/>
          <w:lang w:val="sr-Cyrl-RS"/>
        </w:rPr>
        <w:t xml:space="preserve">одсека за Техничке услуге </w:t>
      </w:r>
      <w:r w:rsidRPr="00043DE3">
        <w:rPr>
          <w:rFonts w:cs="Arial"/>
          <w:sz w:val="24"/>
          <w:szCs w:val="24"/>
          <w:lang w:val="ru-RU"/>
        </w:rPr>
        <w:t xml:space="preserve"> и седишта Техничког центра Ниш (Ниш - Нова Управна зграда, Прокупље – Управна зграда, Пирот- Управна зграда, Лесковац - Управна зграда, Врање – ИТ и ВУГ служба, Зајечар – зграда некадашњег погона Зајечар) Наручиоца.</w:t>
      </w:r>
    </w:p>
    <w:p w14:paraId="030119E1" w14:textId="77777777" w:rsidR="00AF3A5C" w:rsidRPr="00043DE3" w:rsidRDefault="00AF3A5C" w:rsidP="00AF3A5C">
      <w:pPr>
        <w:tabs>
          <w:tab w:val="left" w:pos="567"/>
        </w:tabs>
        <w:spacing w:before="0"/>
        <w:rPr>
          <w:rFonts w:cs="Arial"/>
          <w:sz w:val="24"/>
          <w:szCs w:val="24"/>
          <w:lang w:val="ru-RU"/>
        </w:rPr>
      </w:pPr>
      <w:r w:rsidRPr="00043DE3">
        <w:rPr>
          <w:rFonts w:cs="Arial"/>
          <w:sz w:val="24"/>
          <w:szCs w:val="24"/>
          <w:lang w:val="ru-RU"/>
        </w:rPr>
        <w:t>НАПОМЕНА: Сервисирање линијских штампача и плотера се врши на лицу места.</w:t>
      </w:r>
    </w:p>
    <w:p w14:paraId="5C4A6E01" w14:textId="77777777" w:rsidR="00AF3A5C" w:rsidRPr="00043DE3" w:rsidRDefault="00AF3A5C" w:rsidP="00AF3A5C">
      <w:pPr>
        <w:tabs>
          <w:tab w:val="left" w:pos="567"/>
        </w:tabs>
        <w:spacing w:before="0"/>
        <w:rPr>
          <w:rFonts w:cs="Arial"/>
          <w:sz w:val="24"/>
          <w:szCs w:val="24"/>
          <w:lang w:val="ru-RU"/>
        </w:rPr>
      </w:pPr>
      <w:r w:rsidRPr="00043DE3">
        <w:rPr>
          <w:rFonts w:cs="Arial"/>
          <w:sz w:val="24"/>
          <w:szCs w:val="24"/>
          <w:lang w:val="ru-RU"/>
        </w:rPr>
        <w:t xml:space="preserve">Уколико је потребно да се опрема сервисира на локацији пружаоца услуге, одговорна лица корисника и пружаоца праве реверс за опрему која је предмет наруџбенице. По извршеној поправци врши се пријем поправљене опреме на локацијама седишта </w:t>
      </w:r>
      <w:r>
        <w:rPr>
          <w:rFonts w:cs="Arial"/>
          <w:sz w:val="24"/>
          <w:szCs w:val="24"/>
          <w:lang w:val="ru-RU"/>
        </w:rPr>
        <w:t>ТЦ</w:t>
      </w:r>
      <w:r w:rsidRPr="00043DE3">
        <w:rPr>
          <w:rFonts w:cs="Arial"/>
          <w:sz w:val="24"/>
          <w:szCs w:val="24"/>
          <w:lang w:val="ru-RU"/>
        </w:rPr>
        <w:t xml:space="preserve"> (Ниш - Нова Управна зграда, Прокупље – Управна зграда, Пирот, Лесковац - Управна зграда, Врање – ИТ и ВУГ служба, Зајечар – зграда погона) корисника услуге.</w:t>
      </w:r>
    </w:p>
    <w:p w14:paraId="2E6B0F15" w14:textId="77777777" w:rsidR="00AF3A5C" w:rsidRPr="00B60EBE" w:rsidRDefault="00AF3A5C" w:rsidP="00AF3A5C">
      <w:pPr>
        <w:tabs>
          <w:tab w:val="left" w:pos="567"/>
        </w:tabs>
        <w:spacing w:before="0"/>
        <w:rPr>
          <w:rFonts w:cs="Arial"/>
          <w:sz w:val="24"/>
          <w:szCs w:val="24"/>
          <w:lang w:val="ru-RU"/>
        </w:rPr>
      </w:pPr>
    </w:p>
    <w:p w14:paraId="4EA141B8" w14:textId="7FBDC5C4" w:rsidR="00E00FCE" w:rsidRDefault="00E00FCE" w:rsidP="00E00FCE">
      <w:pPr>
        <w:spacing w:before="0"/>
        <w:rPr>
          <w:rFonts w:cs="Arial"/>
          <w:b/>
          <w:sz w:val="24"/>
          <w:szCs w:val="24"/>
          <w:lang w:val="sr-Cyrl-CS" w:eastAsia="sr-Cyrl-CS"/>
        </w:rPr>
      </w:pPr>
      <w:r>
        <w:rPr>
          <w:rFonts w:cs="Arial"/>
          <w:b/>
          <w:sz w:val="24"/>
          <w:szCs w:val="24"/>
          <w:lang w:val="sr-Cyrl-CS" w:eastAsia="sr-Cyrl-CS"/>
        </w:rPr>
        <w:t>6.14 .Г</w:t>
      </w:r>
      <w:r w:rsidRPr="00D623AC">
        <w:rPr>
          <w:rFonts w:cs="Arial"/>
          <w:b/>
          <w:sz w:val="24"/>
          <w:szCs w:val="24"/>
          <w:lang w:val="sr-Cyrl-CS" w:eastAsia="sr-Cyrl-CS"/>
        </w:rPr>
        <w:t xml:space="preserve">арантни рок </w:t>
      </w:r>
    </w:p>
    <w:p w14:paraId="2E58EAB6" w14:textId="77777777" w:rsidR="00E00FCE" w:rsidRPr="00D623AC" w:rsidRDefault="00E00FCE" w:rsidP="00E00FCE">
      <w:pPr>
        <w:spacing w:before="0"/>
        <w:rPr>
          <w:rFonts w:cs="Arial"/>
          <w:b/>
          <w:sz w:val="24"/>
          <w:szCs w:val="24"/>
          <w:lang w:val="sr-Cyrl-CS" w:eastAsia="sr-Cyrl-CS"/>
        </w:rPr>
      </w:pPr>
    </w:p>
    <w:p w14:paraId="6075BF98" w14:textId="204423D4" w:rsidR="00E00FCE" w:rsidRPr="00E00FCE" w:rsidRDefault="00E00FCE" w:rsidP="00E00FCE">
      <w:pPr>
        <w:pStyle w:val="KDParagraf"/>
        <w:rPr>
          <w:rFonts w:cs="Arial"/>
          <w:sz w:val="24"/>
          <w:szCs w:val="24"/>
          <w:lang w:val="sr-Cyrl-CS" w:eastAsia="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не може бити краћи од 24 месеца од дана извршења услуге.</w:t>
      </w:r>
      <w:r w:rsidRPr="00E00FCE">
        <w:rPr>
          <w:rFonts w:cs="Arial"/>
          <w:sz w:val="24"/>
          <w:szCs w:val="24"/>
          <w:lang w:val="sr-Cyrl-CS" w:eastAsia="sr-Cyrl-CS"/>
        </w:rPr>
        <w:t xml:space="preserve"> Гарантни рок  почиње да тече од дана потписивања Записника о извршеној услузи. За време гарантног периода све потребне исправке или замене компонената (дела), биће у потпуности одговорност Пружаоца услуге, без било каквих додатних трошкова за Корисника услуге.</w:t>
      </w:r>
    </w:p>
    <w:p w14:paraId="2E8629E3" w14:textId="77777777" w:rsidR="00E00FCE" w:rsidRPr="00B60EBE" w:rsidRDefault="00E00FCE" w:rsidP="00E00FCE">
      <w:pPr>
        <w:pStyle w:val="KDParagraf"/>
        <w:spacing w:before="0"/>
        <w:rPr>
          <w:rFonts w:cs="Arial"/>
          <w:sz w:val="24"/>
          <w:szCs w:val="24"/>
        </w:rPr>
      </w:pPr>
    </w:p>
    <w:p w14:paraId="1B13E19B" w14:textId="77777777" w:rsidR="008D2B23" w:rsidRPr="00B60EBE" w:rsidRDefault="00105051" w:rsidP="00105051">
      <w:pPr>
        <w:pStyle w:val="KDPodnaslov2"/>
        <w:spacing w:before="0"/>
        <w:ind w:left="450"/>
        <w:jc w:val="both"/>
        <w:rPr>
          <w:rFonts w:cs="Arial"/>
          <w:sz w:val="24"/>
          <w:szCs w:val="24"/>
          <w:lang w:val="ru-RU"/>
        </w:rPr>
      </w:pPr>
      <w:bookmarkStart w:id="221" w:name="_Toc441651589"/>
      <w:bookmarkStart w:id="222" w:name="_Toc442559900"/>
      <w:r w:rsidRPr="00B60EBE">
        <w:rPr>
          <w:rFonts w:cs="Arial"/>
          <w:sz w:val="24"/>
          <w:szCs w:val="24"/>
          <w:lang w:val="sr-Cyrl-RS"/>
        </w:rPr>
        <w:t>6.1</w:t>
      </w:r>
      <w:r w:rsidR="00033080" w:rsidRPr="00B60EBE">
        <w:rPr>
          <w:rFonts w:cs="Arial"/>
          <w:sz w:val="24"/>
          <w:szCs w:val="24"/>
          <w:lang w:val="sr-Cyrl-RS"/>
        </w:rPr>
        <w:t>5</w:t>
      </w:r>
      <w:r w:rsidRPr="00B60EBE">
        <w:rPr>
          <w:rFonts w:cs="Arial"/>
          <w:sz w:val="24"/>
          <w:szCs w:val="24"/>
          <w:lang w:val="sr-Cyrl-RS"/>
        </w:rPr>
        <w:t xml:space="preserve">     </w:t>
      </w:r>
      <w:r w:rsidR="008D2B23" w:rsidRPr="00B60EBE">
        <w:rPr>
          <w:rFonts w:cs="Arial"/>
          <w:sz w:val="24"/>
          <w:szCs w:val="24"/>
        </w:rPr>
        <w:t>Рок важења понуде</w:t>
      </w:r>
      <w:bookmarkEnd w:id="221"/>
      <w:bookmarkEnd w:id="222"/>
    </w:p>
    <w:p w14:paraId="64C2ABAE" w14:textId="486AEA94" w:rsidR="008D2B23" w:rsidRPr="00B60EBE" w:rsidRDefault="008D2B23" w:rsidP="008D2B23">
      <w:pPr>
        <w:spacing w:before="0"/>
        <w:rPr>
          <w:rFonts w:cs="Arial"/>
          <w:sz w:val="24"/>
          <w:szCs w:val="24"/>
          <w:lang w:val="ru-RU"/>
        </w:rPr>
      </w:pPr>
      <w:r w:rsidRPr="00B60EBE">
        <w:rPr>
          <w:rFonts w:cs="Arial"/>
          <w:sz w:val="24"/>
          <w:szCs w:val="24"/>
          <w:lang w:val="ru-RU"/>
        </w:rPr>
        <w:t>Понуда мора да важи најмање</w:t>
      </w:r>
      <w:r w:rsidR="00C07137" w:rsidRPr="00B60EBE">
        <w:rPr>
          <w:rFonts w:cs="Arial"/>
          <w:sz w:val="24"/>
          <w:szCs w:val="24"/>
          <w:lang w:val="ru-RU"/>
        </w:rPr>
        <w:t xml:space="preserve"> </w:t>
      </w:r>
      <w:r w:rsidR="00F37678">
        <w:rPr>
          <w:rFonts w:cs="Arial"/>
          <w:sz w:val="24"/>
          <w:szCs w:val="24"/>
          <w:lang w:val="ru-RU"/>
        </w:rPr>
        <w:t>6</w:t>
      </w:r>
      <w:r w:rsidR="002F1E0C" w:rsidRPr="00B60EBE">
        <w:rPr>
          <w:rFonts w:cs="Arial"/>
          <w:sz w:val="24"/>
          <w:szCs w:val="24"/>
          <w:lang w:val="sr-Cyrl-RS"/>
        </w:rPr>
        <w:t>0</w:t>
      </w:r>
      <w:r w:rsidR="004265C0" w:rsidRPr="00B60EBE">
        <w:rPr>
          <w:rFonts w:cs="Arial"/>
          <w:sz w:val="24"/>
          <w:szCs w:val="24"/>
        </w:rPr>
        <w:t xml:space="preserve"> </w:t>
      </w:r>
      <w:r w:rsidR="00B3511E" w:rsidRPr="00B60EBE">
        <w:rPr>
          <w:rFonts w:cs="Arial"/>
          <w:sz w:val="24"/>
          <w:szCs w:val="24"/>
          <w:lang w:val="sr-Cyrl-RS"/>
        </w:rPr>
        <w:t xml:space="preserve">(словима: </w:t>
      </w:r>
      <w:r w:rsidR="00F37678">
        <w:rPr>
          <w:rFonts w:cs="Arial"/>
          <w:sz w:val="24"/>
          <w:szCs w:val="24"/>
          <w:lang w:val="sr-Cyrl-RS"/>
        </w:rPr>
        <w:t>шездесет</w:t>
      </w:r>
      <w:r w:rsidR="004265C0" w:rsidRPr="00B60EBE">
        <w:rPr>
          <w:rFonts w:cs="Arial"/>
          <w:sz w:val="24"/>
          <w:szCs w:val="24"/>
          <w:lang w:val="sr-Cyrl-RS"/>
        </w:rPr>
        <w:t>)</w:t>
      </w:r>
      <w:r w:rsidR="002F1E0C" w:rsidRPr="00B60EBE">
        <w:rPr>
          <w:rFonts w:cs="Arial"/>
          <w:sz w:val="24"/>
          <w:szCs w:val="24"/>
          <w:lang w:val="sr-Cyrl-RS"/>
        </w:rPr>
        <w:t xml:space="preserve"> дана</w:t>
      </w:r>
      <w:r w:rsidRPr="00B60EBE">
        <w:rPr>
          <w:rFonts w:cs="Arial"/>
          <w:sz w:val="24"/>
          <w:szCs w:val="24"/>
          <w:lang w:val="ru-RU"/>
        </w:rPr>
        <w:t xml:space="preserve"> од дана отварања понуда. </w:t>
      </w:r>
    </w:p>
    <w:p w14:paraId="1B413124" w14:textId="77777777" w:rsidR="005A3029" w:rsidRPr="00B60EBE" w:rsidRDefault="008D2B23" w:rsidP="008D2B23">
      <w:pPr>
        <w:spacing w:before="0"/>
        <w:rPr>
          <w:rFonts w:cs="Arial"/>
          <w:sz w:val="24"/>
          <w:szCs w:val="24"/>
        </w:rPr>
      </w:pPr>
      <w:r w:rsidRPr="00B60EBE">
        <w:rPr>
          <w:rFonts w:cs="Arial"/>
          <w:sz w:val="24"/>
          <w:szCs w:val="24"/>
        </w:rPr>
        <w:t xml:space="preserve">У случају да понуђач наведе краћи рок важења понуде, понуда ће бити одбијена, као неприхватљива. </w:t>
      </w:r>
    </w:p>
    <w:p w14:paraId="2F070061" w14:textId="77777777" w:rsidR="00524249" w:rsidRPr="00B60EBE" w:rsidRDefault="00524249" w:rsidP="008D2B23">
      <w:pPr>
        <w:spacing w:before="0"/>
        <w:rPr>
          <w:rFonts w:cs="Arial"/>
          <w:sz w:val="24"/>
          <w:szCs w:val="24"/>
        </w:rPr>
      </w:pPr>
    </w:p>
    <w:p w14:paraId="3AA65BF6" w14:textId="77777777" w:rsidR="008D2B23" w:rsidRPr="00B60EBE" w:rsidRDefault="00105051" w:rsidP="00105051">
      <w:pPr>
        <w:pStyle w:val="KDPodnaslov2"/>
        <w:spacing w:before="0"/>
        <w:ind w:left="450"/>
        <w:jc w:val="both"/>
        <w:rPr>
          <w:rFonts w:cs="Arial"/>
          <w:sz w:val="24"/>
          <w:szCs w:val="24"/>
        </w:rPr>
      </w:pPr>
      <w:bookmarkStart w:id="223" w:name="_Toc441651593"/>
      <w:bookmarkStart w:id="224" w:name="_Toc442559904"/>
      <w:r w:rsidRPr="00B60EBE">
        <w:rPr>
          <w:rFonts w:cs="Arial"/>
          <w:sz w:val="24"/>
          <w:szCs w:val="24"/>
          <w:lang w:val="sr-Cyrl-RS"/>
        </w:rPr>
        <w:t>6.1</w:t>
      </w:r>
      <w:r w:rsidR="00033080" w:rsidRPr="00B60EBE">
        <w:rPr>
          <w:rFonts w:cs="Arial"/>
          <w:sz w:val="24"/>
          <w:szCs w:val="24"/>
          <w:lang w:val="sr-Cyrl-RS"/>
        </w:rPr>
        <w:t>6</w:t>
      </w:r>
      <w:r w:rsidRPr="00B60EBE">
        <w:rPr>
          <w:rFonts w:cs="Arial"/>
          <w:sz w:val="24"/>
          <w:szCs w:val="24"/>
          <w:lang w:val="sr-Cyrl-RS"/>
        </w:rPr>
        <w:t xml:space="preserve">    </w:t>
      </w:r>
      <w:r w:rsidR="008D2B23" w:rsidRPr="00B60EBE">
        <w:rPr>
          <w:rFonts w:cs="Arial"/>
          <w:sz w:val="24"/>
          <w:szCs w:val="24"/>
        </w:rPr>
        <w:t>Средства финансијског обезбеђења</w:t>
      </w:r>
      <w:bookmarkEnd w:id="223"/>
      <w:bookmarkEnd w:id="224"/>
    </w:p>
    <w:p w14:paraId="1B22B43A" w14:textId="77777777" w:rsidR="002F1E0C" w:rsidRPr="00B60EBE" w:rsidRDefault="002F1E0C" w:rsidP="00C92547">
      <w:pPr>
        <w:spacing w:before="0"/>
        <w:rPr>
          <w:rFonts w:eastAsia="TimesNewRomanPSMT"/>
          <w:sz w:val="24"/>
          <w:szCs w:val="24"/>
          <w:lang w:val="sr-Cyrl-RS"/>
        </w:rPr>
      </w:pPr>
      <w:r w:rsidRPr="00B60EBE">
        <w:rPr>
          <w:rFonts w:eastAsia="TimesNewRomanPSMT"/>
          <w:bCs/>
          <w:sz w:val="24"/>
          <w:szCs w:val="24"/>
        </w:rPr>
        <w:t xml:space="preserve">Наручилац користи право да захтева </w:t>
      </w:r>
      <w:r w:rsidR="005D4E2F" w:rsidRPr="00B60EBE">
        <w:rPr>
          <w:rFonts w:eastAsia="TimesNewRomanPSMT"/>
          <w:bCs/>
          <w:sz w:val="24"/>
          <w:szCs w:val="24"/>
        </w:rPr>
        <w:t>средст</w:t>
      </w:r>
      <w:r w:rsidRPr="00B60EBE">
        <w:rPr>
          <w:rFonts w:eastAsia="TimesNewRomanPSMT"/>
          <w:bCs/>
          <w:sz w:val="24"/>
          <w:szCs w:val="24"/>
        </w:rPr>
        <w:t>в</w:t>
      </w:r>
      <w:r w:rsidR="005D4E2F" w:rsidRPr="00B60EBE">
        <w:rPr>
          <w:rFonts w:eastAsia="TimesNewRomanPSMT"/>
          <w:bCs/>
          <w:sz w:val="24"/>
          <w:szCs w:val="24"/>
          <w:lang w:val="sr-Cyrl-RS"/>
        </w:rPr>
        <w:t>о</w:t>
      </w:r>
      <w:r w:rsidRPr="00B60EBE">
        <w:rPr>
          <w:rFonts w:eastAsia="TimesNewRomanPSMT"/>
          <w:bCs/>
          <w:sz w:val="24"/>
          <w:szCs w:val="24"/>
        </w:rPr>
        <w:t xml:space="preserve"> финансијског обезбеђења (у даљем тексу СФО) </w:t>
      </w:r>
      <w:r w:rsidRPr="00B60EBE">
        <w:rPr>
          <w:rFonts w:eastAsia="TimesNewRomanPSMT"/>
          <w:sz w:val="24"/>
          <w:szCs w:val="24"/>
        </w:rPr>
        <w:t>којим понуђачи обезбеђују испуњење својих обавеза</w:t>
      </w:r>
      <w:r w:rsidR="005D4E2F" w:rsidRPr="00B60EBE">
        <w:rPr>
          <w:rFonts w:eastAsia="TimesNewRomanPSMT"/>
          <w:sz w:val="24"/>
          <w:szCs w:val="24"/>
          <w:lang w:val="sr-Cyrl-RS"/>
        </w:rPr>
        <w:t xml:space="preserve"> а</w:t>
      </w:r>
      <w:r w:rsidRPr="00B60EBE">
        <w:rPr>
          <w:rFonts w:eastAsia="TimesNewRomanPSMT"/>
          <w:sz w:val="24"/>
          <w:szCs w:val="24"/>
          <w:lang w:val="sr-Cyrl-RS"/>
        </w:rPr>
        <w:t xml:space="preserve"> доставља се:</w:t>
      </w:r>
    </w:p>
    <w:p w14:paraId="1D68CFF7" w14:textId="77777777" w:rsidR="00033080" w:rsidRPr="00B60EBE" w:rsidRDefault="00033080" w:rsidP="00033080">
      <w:pPr>
        <w:tabs>
          <w:tab w:val="left" w:pos="284"/>
          <w:tab w:val="left" w:pos="330"/>
        </w:tabs>
        <w:spacing w:line="360" w:lineRule="auto"/>
        <w:ind w:left="284"/>
        <w:rPr>
          <w:rFonts w:eastAsia="TimesNewRomanPSMT" w:cs="Arial"/>
          <w:b/>
          <w:bCs/>
          <w:sz w:val="24"/>
          <w:szCs w:val="24"/>
          <w:u w:val="single"/>
          <w:lang w:val="sr-Cyrl-RS"/>
        </w:rPr>
      </w:pPr>
      <w:r w:rsidRPr="00B60EBE">
        <w:rPr>
          <w:rFonts w:eastAsia="TimesNewRomanPSMT" w:cs="Arial"/>
          <w:b/>
          <w:bCs/>
          <w:sz w:val="24"/>
          <w:szCs w:val="24"/>
          <w:u w:val="single"/>
          <w:lang w:val="sr-Cyrl-RS"/>
        </w:rPr>
        <w:lastRenderedPageBreak/>
        <w:t>У понуди:</w:t>
      </w:r>
    </w:p>
    <w:p w14:paraId="58FF07BA" w14:textId="4C79550B" w:rsidR="00033080" w:rsidRPr="00F37678" w:rsidRDefault="00033080" w:rsidP="004862FF">
      <w:pPr>
        <w:pStyle w:val="ListParagraph"/>
        <w:numPr>
          <w:ilvl w:val="0"/>
          <w:numId w:val="31"/>
        </w:numPr>
        <w:rPr>
          <w:rFonts w:ascii="Arial" w:hAnsi="Arial" w:cs="Arial"/>
          <w:sz w:val="24"/>
          <w:szCs w:val="24"/>
        </w:rPr>
      </w:pPr>
      <w:r w:rsidRPr="00F37678">
        <w:rPr>
          <w:rFonts w:ascii="Arial" w:hAnsi="Arial" w:cs="Arial"/>
          <w:sz w:val="24"/>
          <w:szCs w:val="24"/>
          <w:lang w:val="sr-Cyrl-ME"/>
        </w:rPr>
        <w:t>Б</w:t>
      </w:r>
      <w:r w:rsidRPr="00F37678">
        <w:rPr>
          <w:rFonts w:ascii="Arial" w:hAnsi="Arial" w:cs="Arial"/>
          <w:sz w:val="24"/>
          <w:szCs w:val="24"/>
        </w:rPr>
        <w:t>ланко сопствену меницу за озбиљност понуде</w:t>
      </w:r>
      <w:r w:rsidR="00B3511E" w:rsidRPr="00F37678">
        <w:rPr>
          <w:rFonts w:ascii="Arial" w:hAnsi="Arial" w:cs="Arial"/>
          <w:sz w:val="24"/>
          <w:szCs w:val="24"/>
          <w:lang w:val="sr-Cyrl-CS"/>
        </w:rPr>
        <w:t xml:space="preserve"> (за сваку партију)</w:t>
      </w:r>
      <w:r w:rsidRPr="00F37678">
        <w:rPr>
          <w:rFonts w:ascii="Arial" w:hAnsi="Arial" w:cs="Arial"/>
          <w:sz w:val="24"/>
          <w:szCs w:val="24"/>
          <w:lang w:val="sr-Cyrl-ME"/>
        </w:rPr>
        <w:t xml:space="preserve"> </w:t>
      </w:r>
      <w:r w:rsidRPr="00F37678">
        <w:rPr>
          <w:rFonts w:ascii="Arial" w:hAnsi="Arial" w:cs="Arial"/>
          <w:sz w:val="24"/>
          <w:szCs w:val="24"/>
        </w:rPr>
        <w:t xml:space="preserve">која </w:t>
      </w:r>
      <w:r w:rsidRPr="00F37678">
        <w:rPr>
          <w:rFonts w:ascii="Arial" w:hAnsi="Arial" w:cs="Arial"/>
          <w:sz w:val="24"/>
          <w:szCs w:val="24"/>
          <w:lang w:val="sr-Cyrl-RS"/>
        </w:rPr>
        <w:t>је</w:t>
      </w:r>
    </w:p>
    <w:p w14:paraId="4AD851F9" w14:textId="69DB2D1D" w:rsidR="00033080" w:rsidRPr="00B60EBE" w:rsidRDefault="00033080" w:rsidP="004862FF">
      <w:pPr>
        <w:numPr>
          <w:ilvl w:val="0"/>
          <w:numId w:val="19"/>
        </w:numPr>
        <w:spacing w:before="0"/>
        <w:ind w:left="709" w:hanging="283"/>
        <w:rPr>
          <w:rFonts w:cs="Arial"/>
          <w:sz w:val="24"/>
          <w:szCs w:val="24"/>
        </w:rPr>
      </w:pPr>
      <w:r w:rsidRPr="00B60EBE">
        <w:rPr>
          <w:rFonts w:cs="Arial"/>
          <w:sz w:val="24"/>
          <w:szCs w:val="24"/>
        </w:rPr>
        <w:t>издата са клаузулом „без протеста“ и „без извештаја“</w:t>
      </w:r>
      <w:r w:rsidRPr="00B60EBE">
        <w:rPr>
          <w:rFonts w:cs="Arial"/>
          <w:sz w:val="24"/>
          <w:szCs w:val="24"/>
          <w:lang w:val="sr-Cyrl-RS"/>
        </w:rPr>
        <w:t xml:space="preserve"> </w:t>
      </w:r>
      <w:r w:rsidRPr="00B60EBE">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EC40A7" w:rsidRPr="00B60EBE">
        <w:rPr>
          <w:rFonts w:cs="Arial"/>
          <w:sz w:val="24"/>
          <w:szCs w:val="24"/>
          <w:lang w:val="sr-Cyrl-CS"/>
        </w:rPr>
        <w:t xml:space="preserve"> </w:t>
      </w:r>
      <w:r w:rsidRPr="00B60EBE">
        <w:rPr>
          <w:rFonts w:cs="Arial"/>
          <w:sz w:val="24"/>
          <w:szCs w:val="24"/>
          <w:lang w:val="sr-Cyrl-RS"/>
        </w:rPr>
        <w:t>и Закон о платним услугама (Сл.гласник бр.139/2014 године)</w:t>
      </w:r>
    </w:p>
    <w:p w14:paraId="67CD8A68" w14:textId="01CAA68E" w:rsidR="00033080" w:rsidRPr="00B60EBE" w:rsidRDefault="00033080" w:rsidP="004862FF">
      <w:pPr>
        <w:numPr>
          <w:ilvl w:val="0"/>
          <w:numId w:val="19"/>
        </w:numPr>
        <w:spacing w:before="0"/>
        <w:ind w:left="709" w:hanging="283"/>
        <w:rPr>
          <w:sz w:val="24"/>
          <w:szCs w:val="24"/>
        </w:rPr>
      </w:pPr>
      <w:r w:rsidRPr="00B60EB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60EBE">
        <w:rPr>
          <w:rFonts w:cs="Arial"/>
          <w:sz w:val="24"/>
          <w:szCs w:val="24"/>
          <w:lang w:val="sr-Cyrl-RS"/>
        </w:rPr>
        <w:t xml:space="preserve"> и 80/15</w:t>
      </w:r>
      <w:r w:rsidRPr="00B60EBE">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B60EBE">
        <w:rPr>
          <w:rFonts w:cs="Arial"/>
          <w:sz w:val="24"/>
          <w:szCs w:val="24"/>
          <w:lang w:val="sr-Cyrl-ME"/>
        </w:rPr>
        <w:t>Ј</w:t>
      </w:r>
      <w:r w:rsidRPr="00B60EBE">
        <w:rPr>
          <w:rFonts w:cs="Arial"/>
          <w:sz w:val="24"/>
          <w:szCs w:val="24"/>
          <w:lang w:val="sr-Latn-RS"/>
        </w:rPr>
        <w:t>N/</w:t>
      </w:r>
      <w:r w:rsidRPr="00B60EBE">
        <w:rPr>
          <w:rFonts w:cs="Arial"/>
          <w:sz w:val="24"/>
          <w:szCs w:val="24"/>
          <w:lang w:val="sr-Cyrl-ME"/>
        </w:rPr>
        <w:t>8</w:t>
      </w:r>
      <w:r w:rsidRPr="00B60EBE">
        <w:rPr>
          <w:rFonts w:cs="Arial"/>
          <w:sz w:val="24"/>
          <w:szCs w:val="24"/>
          <w:lang w:val="sr-Latn-RS"/>
        </w:rPr>
        <w:t>000/0</w:t>
      </w:r>
      <w:r w:rsidRPr="00B60EBE">
        <w:rPr>
          <w:rFonts w:cs="Arial"/>
          <w:sz w:val="24"/>
          <w:szCs w:val="24"/>
          <w:lang w:val="sr-Cyrl-ME"/>
        </w:rPr>
        <w:t>0</w:t>
      </w:r>
      <w:r w:rsidR="00EC40A7" w:rsidRPr="00B60EBE">
        <w:rPr>
          <w:rFonts w:cs="Arial"/>
          <w:sz w:val="24"/>
          <w:szCs w:val="24"/>
          <w:lang w:val="sr-Cyrl-ME"/>
        </w:rPr>
        <w:t>69</w:t>
      </w:r>
      <w:r w:rsidRPr="00B60EBE">
        <w:rPr>
          <w:rFonts w:cs="Arial"/>
          <w:sz w:val="24"/>
          <w:szCs w:val="24"/>
          <w:lang w:val="sr-Latn-RS"/>
        </w:rPr>
        <w:t>/2016</w:t>
      </w:r>
      <w:r w:rsidR="00E7504D">
        <w:rPr>
          <w:rFonts w:cs="Arial"/>
          <w:sz w:val="24"/>
          <w:szCs w:val="24"/>
          <w:lang w:val="sr-Cyrl-RS"/>
        </w:rPr>
        <w:t>, партија број _____</w:t>
      </w:r>
      <w:r w:rsidR="00E7504D" w:rsidRPr="002C13F9">
        <w:rPr>
          <w:rFonts w:eastAsia="TimesNewRomanPS-BoldMT" w:cs="Arial"/>
          <w:bCs/>
          <w:i/>
          <w:color w:val="00B0F0"/>
          <w:kern w:val="1"/>
          <w:sz w:val="24"/>
          <w:szCs w:val="24"/>
          <w:lang w:val="sr-Cyrl-RS"/>
        </w:rPr>
        <w:t>( уписује број партије</w:t>
      </w:r>
      <w:r w:rsidR="00E7504D">
        <w:rPr>
          <w:rFonts w:eastAsia="TimesNewRomanPS-BoldMT" w:cs="Arial"/>
          <w:bCs/>
          <w:i/>
          <w:color w:val="00B0F0"/>
          <w:kern w:val="1"/>
          <w:sz w:val="24"/>
          <w:szCs w:val="24"/>
          <w:lang w:val="sr-Cyrl-RS"/>
        </w:rPr>
        <w:t>)</w:t>
      </w:r>
      <w:r w:rsidRPr="00B60EBE">
        <w:rPr>
          <w:rFonts w:cs="Arial"/>
          <w:sz w:val="24"/>
          <w:szCs w:val="24"/>
        </w:rPr>
        <w:t>) и износ из основа (тачка 4. став 2. Одлуке).</w:t>
      </w:r>
    </w:p>
    <w:p w14:paraId="5343A686" w14:textId="34E4E668" w:rsidR="00033080" w:rsidRPr="00B60EBE" w:rsidRDefault="00033080" w:rsidP="00033080">
      <w:pPr>
        <w:ind w:left="284"/>
        <w:rPr>
          <w:rFonts w:cs="Arial"/>
          <w:sz w:val="24"/>
          <w:szCs w:val="24"/>
        </w:rPr>
      </w:pPr>
      <w:r w:rsidRPr="00B60EBE">
        <w:rPr>
          <w:rFonts w:cs="Arial"/>
          <w:sz w:val="24"/>
          <w:szCs w:val="24"/>
        </w:rPr>
        <w:t xml:space="preserve">- Менично писмо – овлашћење којим понуђач овлашћује наручиоца да може наплатити меницу  на износ од 10% од вредности </w:t>
      </w:r>
      <w:r w:rsidR="00E7504D">
        <w:rPr>
          <w:rFonts w:cs="Arial"/>
          <w:sz w:val="24"/>
          <w:szCs w:val="24"/>
          <w:lang w:val="sr-Cyrl-RS"/>
        </w:rPr>
        <w:t>понуде</w:t>
      </w:r>
      <w:r w:rsidRPr="00B60EBE">
        <w:rPr>
          <w:rFonts w:cs="Arial"/>
          <w:sz w:val="24"/>
          <w:szCs w:val="24"/>
          <w:lang w:val="sr-Cyrl-RS"/>
        </w:rPr>
        <w:t xml:space="preserve"> </w:t>
      </w:r>
      <w:r w:rsidRPr="00B60EBE">
        <w:rPr>
          <w:rFonts w:cs="Arial"/>
          <w:sz w:val="24"/>
          <w:szCs w:val="24"/>
        </w:rPr>
        <w:t>(без ПДВ</w:t>
      </w:r>
      <w:r w:rsidRPr="00B60EBE">
        <w:rPr>
          <w:rFonts w:cs="Arial"/>
          <w:sz w:val="24"/>
          <w:szCs w:val="24"/>
          <w:lang w:val="sr-Cyrl-RS"/>
        </w:rPr>
        <w:t>-а</w:t>
      </w:r>
      <w:r w:rsidRPr="00B60EBE">
        <w:rPr>
          <w:rFonts w:cs="Arial"/>
          <w:sz w:val="24"/>
          <w:szCs w:val="24"/>
        </w:rPr>
        <w:t>)</w:t>
      </w:r>
      <w:r w:rsidRPr="00B60EBE">
        <w:rPr>
          <w:rFonts w:cs="Arial"/>
          <w:sz w:val="24"/>
          <w:szCs w:val="24"/>
          <w:lang w:val="sr-Cyrl-RS"/>
        </w:rPr>
        <w:t xml:space="preserve"> </w:t>
      </w:r>
      <w:r w:rsidRPr="00B60EBE">
        <w:rPr>
          <w:rFonts w:cs="Arial"/>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65584E5A" w14:textId="77777777" w:rsidR="00033080" w:rsidRPr="00B60EBE" w:rsidRDefault="00033080" w:rsidP="00033080">
      <w:pPr>
        <w:ind w:left="284"/>
        <w:rPr>
          <w:rFonts w:cs="Arial"/>
          <w:sz w:val="24"/>
          <w:szCs w:val="24"/>
        </w:rPr>
      </w:pPr>
      <w:r w:rsidRPr="00B60EBE">
        <w:rPr>
          <w:rFonts w:cs="Arial"/>
          <w:sz w:val="24"/>
          <w:szCs w:val="24"/>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B60EBE">
        <w:rPr>
          <w:rFonts w:eastAsia="Calibri" w:cs="Arial"/>
          <w:sz w:val="24"/>
          <w:szCs w:val="24"/>
        </w:rPr>
        <w:t xml:space="preserve"> </w:t>
      </w:r>
    </w:p>
    <w:p w14:paraId="07C2AD36" w14:textId="77777777" w:rsidR="00033080" w:rsidRPr="00B60EBE" w:rsidRDefault="00033080" w:rsidP="00033080">
      <w:pPr>
        <w:spacing w:line="276" w:lineRule="auto"/>
        <w:ind w:left="284"/>
        <w:contextualSpacing/>
        <w:rPr>
          <w:rFonts w:eastAsia="Calibri" w:cs="Arial"/>
          <w:sz w:val="24"/>
          <w:szCs w:val="24"/>
        </w:rPr>
      </w:pPr>
      <w:r w:rsidRPr="00B60EBE">
        <w:rPr>
          <w:rFonts w:eastAsia="Calibri" w:cs="Arial"/>
          <w:sz w:val="24"/>
          <w:szCs w:val="24"/>
          <w:lang w:val="sr-Cyrl-ME"/>
        </w:rPr>
        <w:t xml:space="preserve">- </w:t>
      </w:r>
      <w:r w:rsidRPr="00B60EBE">
        <w:rPr>
          <w:rFonts w:eastAsia="Calibri" w:cs="Arial"/>
          <w:sz w:val="24"/>
          <w:szCs w:val="24"/>
        </w:rPr>
        <w:t xml:space="preserve">фотокопију важећег Картона депонованих потписа овлашћених лица за </w:t>
      </w:r>
      <w:r w:rsidRPr="00B60EBE">
        <w:rPr>
          <w:rFonts w:eastAsia="Calibri" w:cs="Arial"/>
          <w:sz w:val="24"/>
          <w:szCs w:val="24"/>
          <w:lang w:val="sr-Cyrl-RS"/>
        </w:rPr>
        <w:t xml:space="preserve">  </w:t>
      </w:r>
      <w:r w:rsidRPr="00B60EBE">
        <w:rPr>
          <w:rFonts w:eastAsia="Calibri" w:cs="Arial"/>
          <w:sz w:val="24"/>
          <w:szCs w:val="24"/>
        </w:rPr>
        <w:t>располагање новчаним</w:t>
      </w:r>
      <w:r w:rsidRPr="00B60EBE">
        <w:rPr>
          <w:rFonts w:eastAsia="Calibri" w:cs="Arial"/>
          <w:sz w:val="24"/>
          <w:szCs w:val="24"/>
          <w:lang w:val="sr-Cyrl-ME"/>
        </w:rPr>
        <w:t xml:space="preserve"> </w:t>
      </w:r>
      <w:r w:rsidRPr="00B60EBE">
        <w:rPr>
          <w:rFonts w:eastAsia="Calibri" w:cs="Arial"/>
          <w:sz w:val="24"/>
          <w:szCs w:val="24"/>
        </w:rPr>
        <w:t>средствима понуђача код  пословне банке, оверену од стране банке на дан издавања менице и</w:t>
      </w:r>
      <w:r w:rsidRPr="00B60EBE">
        <w:rPr>
          <w:rFonts w:eastAsia="Calibri" w:cs="Arial"/>
          <w:sz w:val="24"/>
          <w:szCs w:val="24"/>
          <w:lang w:val="sr-Cyrl-ME"/>
        </w:rPr>
        <w:t xml:space="preserve"> </w:t>
      </w:r>
      <w:r w:rsidRPr="00B60EBE">
        <w:rPr>
          <w:rFonts w:eastAsia="Calibri" w:cs="Arial"/>
          <w:sz w:val="24"/>
          <w:szCs w:val="24"/>
        </w:rPr>
        <w:t>меничног овлашћења (потребно је да се поклапају датум са меничног овлашћења и датум овере</w:t>
      </w:r>
      <w:r w:rsidRPr="00B60EBE">
        <w:rPr>
          <w:rFonts w:eastAsia="Calibri" w:cs="Arial"/>
          <w:sz w:val="24"/>
          <w:szCs w:val="24"/>
          <w:lang w:val="sr-Cyrl-ME"/>
        </w:rPr>
        <w:t xml:space="preserve"> </w:t>
      </w:r>
      <w:r w:rsidRPr="00B60EBE">
        <w:rPr>
          <w:rFonts w:eastAsia="Calibri" w:cs="Arial"/>
          <w:sz w:val="24"/>
          <w:szCs w:val="24"/>
        </w:rPr>
        <w:t>банке на фотокопији депо картона);</w:t>
      </w:r>
    </w:p>
    <w:p w14:paraId="527BB447" w14:textId="77777777" w:rsidR="00033080" w:rsidRPr="00B60EBE" w:rsidRDefault="00033080" w:rsidP="00033080">
      <w:pPr>
        <w:spacing w:line="276" w:lineRule="auto"/>
        <w:ind w:firstLine="284"/>
        <w:contextualSpacing/>
        <w:rPr>
          <w:rFonts w:eastAsia="Calibri" w:cs="Arial"/>
          <w:sz w:val="24"/>
          <w:szCs w:val="24"/>
        </w:rPr>
      </w:pPr>
      <w:r w:rsidRPr="00B60EBE">
        <w:rPr>
          <w:rFonts w:eastAsia="Calibri" w:cs="Arial"/>
          <w:sz w:val="24"/>
          <w:szCs w:val="24"/>
          <w:lang w:val="sr-Cyrl-ME"/>
        </w:rPr>
        <w:t xml:space="preserve">- </w:t>
      </w:r>
      <w:r w:rsidRPr="00B60EBE">
        <w:rPr>
          <w:rFonts w:eastAsia="Calibri" w:cs="Arial"/>
          <w:sz w:val="24"/>
          <w:szCs w:val="24"/>
        </w:rPr>
        <w:t>фотокопију ОП обрасца;</w:t>
      </w:r>
    </w:p>
    <w:p w14:paraId="6EBFE274" w14:textId="77777777" w:rsidR="00033080" w:rsidRPr="00B60EBE" w:rsidRDefault="00033080" w:rsidP="00033080">
      <w:pPr>
        <w:spacing w:line="276" w:lineRule="auto"/>
        <w:ind w:left="284"/>
        <w:contextualSpacing/>
        <w:rPr>
          <w:rFonts w:eastAsia="Calibri" w:cs="Arial"/>
          <w:sz w:val="24"/>
          <w:szCs w:val="24"/>
        </w:rPr>
      </w:pPr>
      <w:r w:rsidRPr="00B60EBE">
        <w:rPr>
          <w:rFonts w:eastAsia="Calibri" w:cs="Arial"/>
          <w:sz w:val="24"/>
          <w:szCs w:val="24"/>
          <w:lang w:val="sr-Cyrl-ME"/>
        </w:rPr>
        <w:t>- д</w:t>
      </w:r>
      <w:r w:rsidRPr="00B60EBE">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25F741A" w14:textId="77777777" w:rsidR="00033080" w:rsidRPr="00B60EBE" w:rsidRDefault="00033080" w:rsidP="00033080">
      <w:pPr>
        <w:rPr>
          <w:rFonts w:cs="Arial"/>
          <w:sz w:val="24"/>
          <w:szCs w:val="24"/>
        </w:rPr>
      </w:pPr>
      <w:r w:rsidRPr="00B60EBE">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F7360" w:rsidRPr="00B60EBE">
        <w:rPr>
          <w:rFonts w:cs="Arial"/>
          <w:sz w:val="24"/>
          <w:szCs w:val="24"/>
          <w:lang w:val="sr-Cyrl-RS"/>
        </w:rPr>
        <w:t>оквирни споразум</w:t>
      </w:r>
      <w:r w:rsidRPr="00B60EBE">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F7360" w:rsidRPr="00B60EBE">
        <w:rPr>
          <w:rFonts w:cs="Arial"/>
          <w:sz w:val="24"/>
          <w:szCs w:val="24"/>
          <w:lang w:val="sr-Cyrl-RS"/>
        </w:rPr>
        <w:t>оквирним споразумом</w:t>
      </w:r>
      <w:r w:rsidRPr="00B60EBE">
        <w:rPr>
          <w:rFonts w:cs="Arial"/>
          <w:sz w:val="24"/>
          <w:szCs w:val="24"/>
        </w:rPr>
        <w:t>, Наручилац  има  право  да  изврши  наплату бланко сопствене менице  за  озбиљност  понуде.</w:t>
      </w:r>
    </w:p>
    <w:p w14:paraId="32F5DBF1" w14:textId="05829D5A" w:rsidR="00033080" w:rsidRPr="00B60EBE" w:rsidRDefault="00F37678" w:rsidP="00033080">
      <w:pPr>
        <w:rPr>
          <w:rFonts w:cs="Arial"/>
          <w:sz w:val="24"/>
          <w:szCs w:val="24"/>
          <w:lang w:val="sr-Cyrl-RS"/>
        </w:rPr>
      </w:pPr>
      <w:r>
        <w:rPr>
          <w:rFonts w:cs="Arial"/>
          <w:sz w:val="24"/>
          <w:szCs w:val="24"/>
        </w:rPr>
        <w:t>Меница ће бити враћена Пружаоцу услуге</w:t>
      </w:r>
      <w:r w:rsidR="00033080" w:rsidRPr="00B60EBE">
        <w:rPr>
          <w:rFonts w:cs="Arial"/>
          <w:sz w:val="24"/>
          <w:szCs w:val="24"/>
        </w:rPr>
        <w:t xml:space="preserve"> у року од осам дана од дана предаје К</w:t>
      </w:r>
      <w:r w:rsidR="00033080" w:rsidRPr="00B60EBE">
        <w:rPr>
          <w:rFonts w:cs="Arial"/>
          <w:sz w:val="24"/>
          <w:szCs w:val="24"/>
          <w:lang w:val="sr-Cyrl-RS"/>
        </w:rPr>
        <w:t>ориснику</w:t>
      </w:r>
      <w:r w:rsidR="00033080" w:rsidRPr="00B60EBE">
        <w:rPr>
          <w:rFonts w:cs="Arial"/>
          <w:sz w:val="24"/>
          <w:szCs w:val="24"/>
        </w:rPr>
        <w:t xml:space="preserve"> средства финансијског обезбеђења која су захтевана у закљученом </w:t>
      </w:r>
      <w:r w:rsidR="00033080" w:rsidRPr="00B60EBE">
        <w:rPr>
          <w:rFonts w:cs="Arial"/>
          <w:sz w:val="24"/>
          <w:szCs w:val="24"/>
          <w:lang w:val="sr-Cyrl-RS"/>
        </w:rPr>
        <w:t>оквирном споразуму.</w:t>
      </w:r>
    </w:p>
    <w:p w14:paraId="1D0385DE" w14:textId="77777777" w:rsidR="00033080" w:rsidRPr="00B60EBE" w:rsidRDefault="00033080" w:rsidP="00033080">
      <w:pPr>
        <w:rPr>
          <w:rFonts w:cs="Arial"/>
          <w:sz w:val="24"/>
          <w:szCs w:val="24"/>
        </w:rPr>
      </w:pPr>
      <w:r w:rsidRPr="00B60EBE">
        <w:rPr>
          <w:rFonts w:cs="Arial"/>
          <w:sz w:val="24"/>
          <w:szCs w:val="24"/>
        </w:rPr>
        <w:lastRenderedPageBreak/>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0592CA23" w14:textId="77777777" w:rsidR="00033080" w:rsidRPr="00B60EBE" w:rsidRDefault="00033080" w:rsidP="00033080">
      <w:pPr>
        <w:rPr>
          <w:rFonts w:cs="Arial"/>
          <w:sz w:val="24"/>
          <w:szCs w:val="24"/>
        </w:rPr>
      </w:pPr>
      <w:r w:rsidRPr="00B60EBE">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B615ED4" w14:textId="2F013255" w:rsidR="00033080" w:rsidRPr="00B60EBE" w:rsidRDefault="00033080" w:rsidP="00033080">
      <w:pPr>
        <w:tabs>
          <w:tab w:val="left" w:pos="284"/>
          <w:tab w:val="left" w:pos="330"/>
          <w:tab w:val="left" w:pos="630"/>
        </w:tabs>
        <w:rPr>
          <w:rFonts w:eastAsia="TimesNewRomanPSMT" w:cs="Arial"/>
          <w:b/>
          <w:bCs/>
          <w:sz w:val="24"/>
          <w:szCs w:val="24"/>
          <w:u w:val="single"/>
        </w:rPr>
      </w:pPr>
      <w:r w:rsidRPr="00B60EBE">
        <w:rPr>
          <w:rFonts w:eastAsia="TimesNewRomanPSMT" w:cs="Arial"/>
          <w:b/>
          <w:bCs/>
          <w:sz w:val="24"/>
          <w:szCs w:val="24"/>
          <w:u w:val="single"/>
          <w:lang w:val="sr-Cyrl-RS"/>
        </w:rPr>
        <w:t xml:space="preserve">У року од </w:t>
      </w:r>
      <w:r w:rsidR="00F37678">
        <w:rPr>
          <w:rFonts w:eastAsia="TimesNewRomanPSMT" w:cs="Arial"/>
          <w:b/>
          <w:bCs/>
          <w:sz w:val="24"/>
          <w:szCs w:val="24"/>
          <w:u w:val="single"/>
          <w:lang w:val="sr-Cyrl-RS"/>
        </w:rPr>
        <w:t>10</w:t>
      </w:r>
      <w:r w:rsidRPr="00B60EBE">
        <w:rPr>
          <w:rFonts w:eastAsia="TimesNewRomanPSMT" w:cs="Arial"/>
          <w:b/>
          <w:bCs/>
          <w:sz w:val="24"/>
          <w:szCs w:val="24"/>
          <w:u w:val="single"/>
          <w:lang w:val="sr-Cyrl-RS"/>
        </w:rPr>
        <w:t xml:space="preserve"> дана од закључења </w:t>
      </w:r>
      <w:r w:rsidR="008F7360" w:rsidRPr="00B60EBE">
        <w:rPr>
          <w:rFonts w:eastAsia="TimesNewRomanPSMT" w:cs="Arial"/>
          <w:b/>
          <w:bCs/>
          <w:sz w:val="24"/>
          <w:szCs w:val="24"/>
          <w:u w:val="single"/>
          <w:lang w:val="sr-Cyrl-RS"/>
        </w:rPr>
        <w:t>Оквирног споразума</w:t>
      </w:r>
      <w:r w:rsidRPr="00B60EBE">
        <w:rPr>
          <w:rFonts w:eastAsia="TimesNewRomanPSMT" w:cs="Arial"/>
          <w:b/>
          <w:sz w:val="24"/>
          <w:szCs w:val="24"/>
          <w:u w:val="single"/>
        </w:rPr>
        <w:t>:</w:t>
      </w:r>
    </w:p>
    <w:p w14:paraId="3D5FE1CD" w14:textId="2EBD46C9" w:rsidR="00B3511E" w:rsidRPr="00B60EBE" w:rsidRDefault="00D34635" w:rsidP="008E3A1D">
      <w:pPr>
        <w:rPr>
          <w:rFonts w:cs="Arial"/>
          <w:b/>
          <w:sz w:val="24"/>
          <w:szCs w:val="24"/>
          <w:lang w:val="sr-Cyrl-CS"/>
        </w:rPr>
      </w:pPr>
      <w:r w:rsidRPr="00B60EBE">
        <w:rPr>
          <w:rFonts w:cs="Arial"/>
          <w:b/>
          <w:sz w:val="24"/>
          <w:szCs w:val="24"/>
          <w:lang w:val="sr-Cyrl-CS"/>
        </w:rPr>
        <w:t>Банкарску гаранцију за добро извршење посла (</w:t>
      </w:r>
      <w:r w:rsidR="00E7504D">
        <w:rPr>
          <w:rFonts w:cs="Arial"/>
          <w:b/>
          <w:sz w:val="24"/>
          <w:szCs w:val="24"/>
          <w:lang w:val="sr-Cyrl-CS"/>
        </w:rPr>
        <w:t>односи се на све партије)</w:t>
      </w:r>
    </w:p>
    <w:p w14:paraId="7E9DB18B" w14:textId="77777777" w:rsidR="00E7504D" w:rsidRPr="00E7504D" w:rsidRDefault="00E7504D" w:rsidP="00E7504D">
      <w:pPr>
        <w:tabs>
          <w:tab w:val="left" w:pos="284"/>
          <w:tab w:val="left" w:pos="567"/>
          <w:tab w:val="left" w:pos="720"/>
        </w:tabs>
        <w:rPr>
          <w:rFonts w:cs="Arial"/>
          <w:sz w:val="24"/>
          <w:szCs w:val="24"/>
        </w:rPr>
      </w:pPr>
      <w:r w:rsidRPr="00E7504D">
        <w:rPr>
          <w:rFonts w:cs="Arial"/>
          <w:sz w:val="24"/>
          <w:szCs w:val="24"/>
        </w:rPr>
        <w:t xml:space="preserve">Изабрани понуђач је дужан да у тренутку закључења </w:t>
      </w:r>
      <w:r w:rsidRPr="00E7504D">
        <w:rPr>
          <w:rFonts w:cs="Arial"/>
          <w:sz w:val="24"/>
          <w:szCs w:val="24"/>
          <w:lang w:val="sr-Cyrl-RS"/>
        </w:rPr>
        <w:t xml:space="preserve">оквирног споразума, </w:t>
      </w:r>
      <w:r w:rsidRPr="00E7504D">
        <w:rPr>
          <w:rFonts w:cs="Arial"/>
          <w:sz w:val="24"/>
          <w:szCs w:val="24"/>
        </w:rPr>
        <w:t xml:space="preserve">а најкасније у року од </w:t>
      </w:r>
      <w:r w:rsidRPr="00E7504D">
        <w:rPr>
          <w:rFonts w:cs="Arial"/>
          <w:sz w:val="24"/>
          <w:szCs w:val="24"/>
          <w:lang w:val="sr-Cyrl-RS"/>
        </w:rPr>
        <w:t>10</w:t>
      </w:r>
      <w:r w:rsidRPr="00E7504D">
        <w:rPr>
          <w:rFonts w:cs="Arial"/>
          <w:sz w:val="24"/>
          <w:szCs w:val="24"/>
        </w:rPr>
        <w:t xml:space="preserve"> (</w:t>
      </w:r>
      <w:r w:rsidRPr="00E7504D">
        <w:rPr>
          <w:rFonts w:cs="Arial"/>
          <w:sz w:val="24"/>
          <w:szCs w:val="24"/>
          <w:lang w:val="sr-Cyrl-RS"/>
        </w:rPr>
        <w:t>словима: десет</w:t>
      </w:r>
      <w:r w:rsidRPr="00E7504D">
        <w:rPr>
          <w:rFonts w:cs="Arial"/>
          <w:sz w:val="24"/>
          <w:szCs w:val="24"/>
        </w:rPr>
        <w:t xml:space="preserve">) дана од дана обостраног потписивања </w:t>
      </w:r>
      <w:r w:rsidRPr="00E7504D">
        <w:rPr>
          <w:rFonts w:cs="Arial"/>
          <w:sz w:val="24"/>
          <w:szCs w:val="24"/>
          <w:lang w:val="sr-Cyrl-RS"/>
        </w:rPr>
        <w:t xml:space="preserve">оквирног споразума </w:t>
      </w:r>
      <w:r w:rsidRPr="00E7504D">
        <w:rPr>
          <w:rFonts w:cs="Arial"/>
          <w:sz w:val="24"/>
          <w:szCs w:val="24"/>
        </w:rPr>
        <w:t>од</w:t>
      </w:r>
      <w:r w:rsidRPr="00E7504D">
        <w:rPr>
          <w:rFonts w:cs="Arial"/>
          <w:sz w:val="24"/>
          <w:szCs w:val="24"/>
          <w:lang w:val="sr-Cyrl-RS"/>
        </w:rPr>
        <w:t xml:space="preserve"> стране</w:t>
      </w:r>
      <w:r w:rsidRPr="00E7504D">
        <w:rPr>
          <w:rFonts w:cs="Arial"/>
          <w:sz w:val="24"/>
          <w:szCs w:val="24"/>
        </w:rPr>
        <w:t xml:space="preserve"> законских заступника уговорних страна,</w:t>
      </w:r>
      <w:r w:rsidRPr="00E7504D">
        <w:rPr>
          <w:rFonts w:cs="Arial"/>
          <w:sz w:val="24"/>
          <w:szCs w:val="24"/>
          <w:lang w:val="sr-Cyrl-RS"/>
        </w:rPr>
        <w:t xml:space="preserve"> </w:t>
      </w:r>
      <w:r w:rsidRPr="00E7504D">
        <w:rPr>
          <w:rFonts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7504D">
        <w:rPr>
          <w:rFonts w:cs="Arial"/>
          <w:sz w:val="24"/>
          <w:szCs w:val="24"/>
          <w:lang w:val="sr-Cyrl-RS"/>
        </w:rPr>
        <w:t xml:space="preserve">Сфо </w:t>
      </w:r>
      <w:r w:rsidRPr="00E7504D">
        <w:rPr>
          <w:rFonts w:cs="Arial"/>
          <w:sz w:val="24"/>
          <w:szCs w:val="24"/>
        </w:rPr>
        <w:t>за добро извршење посла преда Наручиоцу:</w:t>
      </w:r>
    </w:p>
    <w:p w14:paraId="02B10EF8" w14:textId="77777777" w:rsidR="00E7504D" w:rsidRPr="00E7504D" w:rsidRDefault="00E7504D" w:rsidP="00E7504D">
      <w:pPr>
        <w:tabs>
          <w:tab w:val="left" w:pos="284"/>
          <w:tab w:val="left" w:pos="567"/>
          <w:tab w:val="left" w:pos="720"/>
        </w:tabs>
        <w:rPr>
          <w:rFonts w:cs="Arial"/>
          <w:sz w:val="24"/>
          <w:szCs w:val="24"/>
        </w:rPr>
      </w:pPr>
    </w:p>
    <w:p w14:paraId="5D98021B" w14:textId="77777777" w:rsidR="00E7504D" w:rsidRPr="00E7504D" w:rsidRDefault="00E7504D" w:rsidP="00E7504D">
      <w:pPr>
        <w:tabs>
          <w:tab w:val="left" w:pos="284"/>
          <w:tab w:val="left" w:pos="567"/>
          <w:tab w:val="left" w:pos="720"/>
        </w:tabs>
        <w:rPr>
          <w:rFonts w:cs="Arial"/>
          <w:sz w:val="24"/>
          <w:szCs w:val="24"/>
        </w:rPr>
      </w:pPr>
      <w:r w:rsidRPr="00E7504D">
        <w:rPr>
          <w:rFonts w:cs="Arial"/>
          <w:sz w:val="24"/>
          <w:szCs w:val="24"/>
        </w:rPr>
        <w:t xml:space="preserve">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Pr="00E7504D">
        <w:rPr>
          <w:rFonts w:cs="Arial"/>
          <w:sz w:val="24"/>
          <w:szCs w:val="24"/>
          <w:lang w:val="sr-Cyrl-RS"/>
        </w:rPr>
        <w:t xml:space="preserve">од </w:t>
      </w:r>
      <w:r w:rsidRPr="00E7504D">
        <w:rPr>
          <w:rFonts w:cs="Arial"/>
          <w:sz w:val="24"/>
          <w:szCs w:val="24"/>
        </w:rPr>
        <w:t>вредности оквирног споразума</w:t>
      </w:r>
      <w:r w:rsidRPr="00E7504D">
        <w:rPr>
          <w:rFonts w:cs="Arial"/>
          <w:sz w:val="24"/>
          <w:szCs w:val="24"/>
          <w:lang w:val="sr-Cyrl-RS"/>
        </w:rPr>
        <w:t xml:space="preserve"> </w:t>
      </w:r>
      <w:r w:rsidRPr="00E7504D">
        <w:rPr>
          <w:rFonts w:cs="Arial"/>
          <w:sz w:val="24"/>
          <w:szCs w:val="24"/>
        </w:rPr>
        <w:t xml:space="preserve">без ПДВ. </w:t>
      </w:r>
    </w:p>
    <w:p w14:paraId="2B95A0A0" w14:textId="77777777" w:rsidR="00E7504D" w:rsidRPr="00E7504D" w:rsidRDefault="00E7504D" w:rsidP="00E7504D">
      <w:pPr>
        <w:tabs>
          <w:tab w:val="left" w:pos="284"/>
          <w:tab w:val="left" w:pos="567"/>
          <w:tab w:val="left" w:pos="720"/>
        </w:tabs>
        <w:rPr>
          <w:rFonts w:cs="Arial"/>
          <w:sz w:val="24"/>
          <w:szCs w:val="24"/>
          <w:lang w:val="sr-Cyrl-RS"/>
        </w:rPr>
      </w:pPr>
      <w:r w:rsidRPr="00E7504D">
        <w:rPr>
          <w:rFonts w:cs="Arial"/>
          <w:sz w:val="24"/>
          <w:szCs w:val="24"/>
        </w:rPr>
        <w:t xml:space="preserve">Банкарска гаранција мора трајати најмање </w:t>
      </w:r>
      <w:r w:rsidRPr="00E7504D">
        <w:rPr>
          <w:rFonts w:cs="Arial"/>
          <w:sz w:val="24"/>
          <w:szCs w:val="24"/>
          <w:lang w:val="sr-Cyrl-RS"/>
        </w:rPr>
        <w:t>3</w:t>
      </w:r>
      <w:r w:rsidRPr="00E7504D">
        <w:rPr>
          <w:rFonts w:cs="Arial"/>
          <w:sz w:val="24"/>
          <w:szCs w:val="24"/>
        </w:rPr>
        <w:t>0 (словима:</w:t>
      </w:r>
      <w:r w:rsidRPr="00E7504D">
        <w:rPr>
          <w:rFonts w:cs="Arial"/>
          <w:sz w:val="24"/>
          <w:szCs w:val="24"/>
          <w:lang w:val="sr-Cyrl-RS"/>
        </w:rPr>
        <w:t xml:space="preserve"> тридесет</w:t>
      </w:r>
      <w:r w:rsidRPr="00E7504D">
        <w:rPr>
          <w:rFonts w:cs="Arial"/>
          <w:sz w:val="24"/>
          <w:szCs w:val="24"/>
        </w:rPr>
        <w:t>) календарских дана дуже од дана дуж</w:t>
      </w:r>
      <w:r w:rsidRPr="00E7504D">
        <w:rPr>
          <w:rFonts w:cs="Arial"/>
          <w:sz w:val="24"/>
          <w:szCs w:val="24"/>
          <w:lang w:val="sr-Cyrl-RS"/>
        </w:rPr>
        <w:t>е</w:t>
      </w:r>
      <w:r w:rsidRPr="00E7504D">
        <w:rPr>
          <w:rFonts w:cs="Arial"/>
          <w:sz w:val="24"/>
          <w:szCs w:val="24"/>
        </w:rPr>
        <w:t xml:space="preserve"> од престанка важења оквирног споразума, који се закључује на </w:t>
      </w:r>
      <w:r w:rsidRPr="00E7504D">
        <w:rPr>
          <w:rFonts w:cs="Arial"/>
          <w:sz w:val="24"/>
          <w:szCs w:val="24"/>
          <w:lang w:val="sr-Cyrl-RS"/>
        </w:rPr>
        <w:t>две</w:t>
      </w:r>
      <w:r w:rsidRPr="00E7504D">
        <w:rPr>
          <w:rFonts w:cs="Arial"/>
          <w:sz w:val="24"/>
          <w:szCs w:val="24"/>
        </w:rPr>
        <w:t xml:space="preserve"> годин</w:t>
      </w:r>
      <w:r w:rsidRPr="00E7504D">
        <w:rPr>
          <w:rFonts w:cs="Arial"/>
          <w:sz w:val="24"/>
          <w:szCs w:val="24"/>
          <w:lang w:val="sr-Cyrl-RS"/>
        </w:rPr>
        <w:t>е.</w:t>
      </w:r>
    </w:p>
    <w:p w14:paraId="263FEA4D" w14:textId="77777777" w:rsidR="00E7504D" w:rsidRPr="00E7504D" w:rsidRDefault="00E7504D" w:rsidP="00E7504D">
      <w:pPr>
        <w:tabs>
          <w:tab w:val="left" w:pos="284"/>
          <w:tab w:val="left" w:pos="567"/>
          <w:tab w:val="left" w:pos="720"/>
        </w:tabs>
        <w:rPr>
          <w:rFonts w:cs="Arial"/>
          <w:sz w:val="24"/>
          <w:szCs w:val="24"/>
        </w:rPr>
      </w:pPr>
      <w:r w:rsidRPr="00E7504D">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0C4D15" w14:textId="77777777" w:rsidR="00E7504D" w:rsidRPr="00E7504D" w:rsidRDefault="00E7504D" w:rsidP="00E7504D">
      <w:pPr>
        <w:tabs>
          <w:tab w:val="left" w:pos="284"/>
          <w:tab w:val="left" w:pos="567"/>
          <w:tab w:val="left" w:pos="720"/>
        </w:tabs>
        <w:rPr>
          <w:rFonts w:cs="Arial"/>
          <w:sz w:val="24"/>
          <w:szCs w:val="24"/>
        </w:rPr>
      </w:pPr>
      <w:r w:rsidRPr="00E7504D">
        <w:rPr>
          <w:rFonts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p>
    <w:p w14:paraId="5BF618E9" w14:textId="77777777" w:rsidR="00E7504D" w:rsidRPr="00E7504D" w:rsidRDefault="00E7504D" w:rsidP="00E7504D">
      <w:pPr>
        <w:tabs>
          <w:tab w:val="left" w:pos="284"/>
          <w:tab w:val="left" w:pos="567"/>
          <w:tab w:val="left" w:pos="720"/>
        </w:tabs>
        <w:rPr>
          <w:rFonts w:cs="Arial"/>
          <w:sz w:val="24"/>
          <w:szCs w:val="24"/>
        </w:rPr>
      </w:pPr>
      <w:r w:rsidRPr="00E7504D">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B268D45" w14:textId="77777777" w:rsidR="00E7504D" w:rsidRPr="00E7504D" w:rsidRDefault="00E7504D" w:rsidP="00E7504D">
      <w:pPr>
        <w:tabs>
          <w:tab w:val="left" w:pos="284"/>
          <w:tab w:val="left" w:pos="567"/>
          <w:tab w:val="left" w:pos="720"/>
        </w:tabs>
        <w:rPr>
          <w:rFonts w:cs="Arial"/>
          <w:sz w:val="24"/>
          <w:szCs w:val="24"/>
        </w:rPr>
      </w:pPr>
      <w:r w:rsidRPr="00E7504D">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7504D">
        <w:rPr>
          <w:rFonts w:cs="Arial"/>
          <w:sz w:val="24"/>
          <w:szCs w:val="24"/>
          <w:lang w:val="sr-Cyrl-RS"/>
        </w:rPr>
        <w:t>талне</w:t>
      </w:r>
      <w:r w:rsidRPr="00E7504D">
        <w:rPr>
          <w:rFonts w:cs="Arial"/>
          <w:sz w:val="24"/>
          <w:szCs w:val="24"/>
        </w:rPr>
        <w:t xml:space="preserve"> арбитраже при П</w:t>
      </w:r>
      <w:r w:rsidRPr="00E7504D">
        <w:rPr>
          <w:rFonts w:cs="Arial"/>
          <w:sz w:val="24"/>
          <w:szCs w:val="24"/>
          <w:lang w:val="sr-Cyrl-RS"/>
        </w:rPr>
        <w:t>ривредној комори Србије</w:t>
      </w:r>
      <w:r w:rsidRPr="00E7504D">
        <w:rPr>
          <w:rFonts w:cs="Arial"/>
          <w:sz w:val="24"/>
          <w:szCs w:val="24"/>
        </w:rPr>
        <w:t xml:space="preserve"> уз примену </w:t>
      </w:r>
      <w:r w:rsidRPr="00E7504D">
        <w:rPr>
          <w:rFonts w:cs="Arial"/>
          <w:sz w:val="24"/>
          <w:szCs w:val="24"/>
          <w:lang w:val="sr-Cyrl-RS"/>
        </w:rPr>
        <w:t xml:space="preserve">њеног </w:t>
      </w:r>
      <w:r w:rsidRPr="00E7504D">
        <w:rPr>
          <w:rFonts w:cs="Arial"/>
          <w:sz w:val="24"/>
          <w:szCs w:val="24"/>
        </w:rPr>
        <w:t xml:space="preserve">Правилника и процесног и материјалног права Републике Србије, </w:t>
      </w:r>
      <w:r w:rsidRPr="00E7504D">
        <w:rPr>
          <w:rFonts w:cs="Arial"/>
          <w:sz w:val="24"/>
          <w:szCs w:val="24"/>
          <w:lang w:val="sr-Cyrl-RS"/>
        </w:rPr>
        <w:t>са местом рада арбитраже у Београду.</w:t>
      </w:r>
    </w:p>
    <w:p w14:paraId="610655BF" w14:textId="77777777" w:rsidR="00E7504D" w:rsidRPr="00E7504D" w:rsidRDefault="00E7504D" w:rsidP="00E7504D">
      <w:pPr>
        <w:tabs>
          <w:tab w:val="left" w:pos="284"/>
          <w:tab w:val="left" w:pos="567"/>
          <w:tab w:val="left" w:pos="720"/>
        </w:tabs>
        <w:rPr>
          <w:rFonts w:cs="Arial"/>
          <w:sz w:val="24"/>
          <w:szCs w:val="24"/>
          <w:lang w:val="sr-Cyrl-RS"/>
        </w:rPr>
      </w:pPr>
    </w:p>
    <w:p w14:paraId="4B147DBE" w14:textId="77777777" w:rsidR="00E7504D" w:rsidRPr="00E7504D" w:rsidRDefault="00E7504D" w:rsidP="00E7504D">
      <w:pPr>
        <w:tabs>
          <w:tab w:val="left" w:pos="284"/>
          <w:tab w:val="left" w:pos="567"/>
          <w:tab w:val="left" w:pos="720"/>
        </w:tabs>
        <w:rPr>
          <w:rFonts w:cs="Arial"/>
          <w:sz w:val="24"/>
          <w:szCs w:val="24"/>
          <w:lang w:val="sr-Cyrl-RS"/>
        </w:rPr>
      </w:pPr>
      <w:r w:rsidRPr="00E7504D">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C28B770" w14:textId="77777777" w:rsidR="00E7504D" w:rsidRPr="00E7504D" w:rsidRDefault="00E7504D" w:rsidP="00E7504D">
      <w:pPr>
        <w:tabs>
          <w:tab w:val="left" w:pos="284"/>
          <w:tab w:val="left" w:pos="567"/>
          <w:tab w:val="left" w:pos="720"/>
        </w:tabs>
        <w:rPr>
          <w:rFonts w:cs="Arial"/>
          <w:sz w:val="24"/>
          <w:szCs w:val="24"/>
          <w:lang w:val="sr-Cyrl-RS"/>
        </w:rPr>
      </w:pPr>
    </w:p>
    <w:p w14:paraId="71124696" w14:textId="77777777" w:rsidR="00E7504D" w:rsidRPr="00E7504D" w:rsidRDefault="00E7504D" w:rsidP="00E7504D">
      <w:pPr>
        <w:tabs>
          <w:tab w:val="left" w:pos="284"/>
          <w:tab w:val="left" w:pos="567"/>
          <w:tab w:val="left" w:pos="720"/>
        </w:tabs>
        <w:rPr>
          <w:rFonts w:cs="Arial"/>
          <w:sz w:val="24"/>
          <w:szCs w:val="24"/>
          <w:lang w:val="sr-Cyrl-RS"/>
        </w:rPr>
      </w:pPr>
      <w:r w:rsidRPr="00E7504D">
        <w:rPr>
          <w:rFonts w:cs="Arial"/>
          <w:sz w:val="24"/>
          <w:szCs w:val="24"/>
          <w:lang w:val="sr-Cyrl-RS"/>
        </w:rPr>
        <w:t xml:space="preserve">На ову  банкарску гарнцију примењују се Једнообразна правила за гаранције на позив ( </w:t>
      </w:r>
      <w:r w:rsidRPr="00E7504D">
        <w:rPr>
          <w:rFonts w:cs="Arial"/>
          <w:sz w:val="24"/>
          <w:szCs w:val="24"/>
        </w:rPr>
        <w:t>URDG</w:t>
      </w:r>
      <w:r w:rsidRPr="00E7504D">
        <w:rPr>
          <w:rFonts w:cs="Arial"/>
          <w:sz w:val="24"/>
          <w:szCs w:val="24"/>
          <w:lang w:val="sr-Cyrl-RS"/>
        </w:rPr>
        <w:t xml:space="preserve"> 758) Међународне трговинске коморе у Паризу.</w:t>
      </w:r>
    </w:p>
    <w:p w14:paraId="652ACEEB" w14:textId="77777777" w:rsidR="00E7504D" w:rsidRPr="00E7504D" w:rsidRDefault="00E7504D" w:rsidP="00E7504D">
      <w:pPr>
        <w:tabs>
          <w:tab w:val="left" w:pos="284"/>
          <w:tab w:val="left" w:pos="567"/>
          <w:tab w:val="left" w:pos="720"/>
        </w:tabs>
        <w:rPr>
          <w:rFonts w:cs="Arial"/>
          <w:sz w:val="24"/>
          <w:szCs w:val="24"/>
          <w:lang w:val="sr-Cyrl-RS"/>
        </w:rPr>
      </w:pPr>
    </w:p>
    <w:p w14:paraId="3650F2E6" w14:textId="77777777" w:rsidR="00E7504D" w:rsidRPr="00E7504D" w:rsidRDefault="00E7504D" w:rsidP="00E7504D">
      <w:pPr>
        <w:tabs>
          <w:tab w:val="left" w:pos="284"/>
          <w:tab w:val="left" w:pos="567"/>
          <w:tab w:val="left" w:pos="720"/>
        </w:tabs>
        <w:rPr>
          <w:rFonts w:cs="Arial"/>
          <w:sz w:val="24"/>
          <w:szCs w:val="24"/>
          <w:lang w:val="sr-Cyrl-RS"/>
        </w:rPr>
      </w:pPr>
      <w:r w:rsidRPr="00E7504D">
        <w:rPr>
          <w:rFonts w:cs="Arial"/>
          <w:sz w:val="24"/>
          <w:szCs w:val="24"/>
          <w:lang w:val="sr-Cyrl-RS"/>
        </w:rPr>
        <w:lastRenderedPageBreak/>
        <w:t>Ова гаранција истиче на наведени датум, без обзира да ли је овај документ враћен или није.</w:t>
      </w:r>
    </w:p>
    <w:p w14:paraId="2D5CD3DB" w14:textId="77777777" w:rsidR="00E7504D" w:rsidRDefault="00E7504D" w:rsidP="00E7504D">
      <w:pPr>
        <w:tabs>
          <w:tab w:val="left" w:pos="567"/>
          <w:tab w:val="left" w:pos="709"/>
        </w:tabs>
        <w:spacing w:after="120"/>
        <w:rPr>
          <w:rFonts w:eastAsia="TimesNewRomanPSMT" w:cs="Arial"/>
          <w:b/>
          <w:bCs/>
          <w:iCs/>
          <w:sz w:val="24"/>
          <w:szCs w:val="24"/>
          <w:lang w:val="sr-Cyrl-RS"/>
        </w:rPr>
      </w:pPr>
    </w:p>
    <w:p w14:paraId="01FC1E55" w14:textId="402450DE" w:rsidR="00E7504D" w:rsidRDefault="00E7504D" w:rsidP="00E7504D">
      <w:pPr>
        <w:tabs>
          <w:tab w:val="left" w:pos="567"/>
          <w:tab w:val="left" w:pos="709"/>
        </w:tabs>
        <w:spacing w:after="120"/>
        <w:rPr>
          <w:rFonts w:eastAsia="TimesNewRomanPSMT" w:cs="Arial"/>
          <w:bCs/>
          <w:sz w:val="24"/>
          <w:szCs w:val="24"/>
          <w:lang w:val="sr-Cyrl-RS"/>
        </w:rPr>
      </w:pPr>
      <w:r w:rsidRPr="00E7504D">
        <w:rPr>
          <w:rFonts w:eastAsia="TimesNewRomanPSMT" w:cs="Arial"/>
          <w:b/>
          <w:bCs/>
          <w:iCs/>
          <w:sz w:val="24"/>
          <w:szCs w:val="24"/>
          <w:lang w:val="sr-Cyrl-RS"/>
        </w:rPr>
        <w:t>Достављање средстава финансијског обезбеђења</w:t>
      </w:r>
    </w:p>
    <w:p w14:paraId="625F7133" w14:textId="61D1AF91" w:rsidR="00E7504D" w:rsidRPr="00E7504D" w:rsidRDefault="00E7504D" w:rsidP="00E7504D">
      <w:pPr>
        <w:tabs>
          <w:tab w:val="left" w:pos="567"/>
          <w:tab w:val="left" w:pos="709"/>
        </w:tabs>
        <w:spacing w:after="120"/>
        <w:rPr>
          <w:rFonts w:eastAsia="TimesNewRomanPSMT" w:cs="Arial"/>
          <w:bCs/>
          <w:sz w:val="24"/>
          <w:szCs w:val="24"/>
          <w:lang w:val="sr-Cyrl-RS"/>
        </w:rPr>
      </w:pPr>
      <w:r w:rsidRPr="00E7504D">
        <w:rPr>
          <w:rFonts w:eastAsia="TimesNewRomanPSMT" w:cs="Arial"/>
          <w:bCs/>
          <w:sz w:val="24"/>
          <w:szCs w:val="24"/>
          <w:lang w:val="sr-Cyrl-RS"/>
        </w:rPr>
        <w:t>Средство финансијског обезбеђења за  озбиљност понуде доставља се као саставни део понуде</w:t>
      </w:r>
      <w:r>
        <w:rPr>
          <w:rFonts w:eastAsia="TimesNewRomanPSMT" w:cs="Arial"/>
          <w:bCs/>
          <w:sz w:val="24"/>
          <w:szCs w:val="24"/>
          <w:lang w:val="sr-Latn-RS"/>
        </w:rPr>
        <w:t xml:space="preserve"> </w:t>
      </w:r>
      <w:r>
        <w:rPr>
          <w:rFonts w:eastAsia="TimesNewRomanPSMT" w:cs="Arial"/>
          <w:bCs/>
          <w:sz w:val="24"/>
          <w:szCs w:val="24"/>
          <w:lang w:val="sr-Cyrl-RS"/>
        </w:rPr>
        <w:t>за сваку партију</w:t>
      </w:r>
      <w:r w:rsidRPr="00E7504D">
        <w:rPr>
          <w:rFonts w:eastAsia="TimesNewRomanPSMT" w:cs="Arial"/>
          <w:bCs/>
          <w:sz w:val="24"/>
          <w:szCs w:val="24"/>
          <w:lang w:val="sr-Cyrl-RS"/>
        </w:rPr>
        <w:t xml:space="preserve"> и гласи на</w:t>
      </w:r>
      <w:r w:rsidRPr="00E7504D">
        <w:rPr>
          <w:rFonts w:eastAsia="TimesNewRomanPSMT" w:cs="Arial"/>
          <w:bCs/>
          <w:color w:val="00B0F0"/>
          <w:sz w:val="24"/>
          <w:szCs w:val="24"/>
          <w:lang w:val="sr-Cyrl-RS"/>
        </w:rPr>
        <w:t xml:space="preserve"> </w:t>
      </w:r>
      <w:r w:rsidRPr="00E7504D">
        <w:rPr>
          <w:rFonts w:eastAsia="TimesNewRomanPSMT" w:cs="Arial"/>
          <w:bCs/>
          <w:sz w:val="24"/>
          <w:szCs w:val="24"/>
          <w:lang w:val="sr-Cyrl-RS"/>
        </w:rPr>
        <w:t>Јавно предузеће „Електропривреда Србије“ Београд,</w:t>
      </w:r>
      <w:r w:rsidRPr="00E7504D">
        <w:rPr>
          <w:rFonts w:eastAsia="TimesNewRomanPSMT" w:cs="Arial"/>
          <w:bCs/>
          <w:color w:val="00B0F0"/>
          <w:sz w:val="24"/>
          <w:szCs w:val="24"/>
          <w:lang w:val="sr-Cyrl-RS"/>
        </w:rPr>
        <w:t xml:space="preserve"> </w:t>
      </w:r>
      <w:r w:rsidRPr="00E7504D">
        <w:rPr>
          <w:rFonts w:eastAsia="TimesNewRomanPSMT" w:cs="Arial"/>
          <w:bCs/>
          <w:sz w:val="24"/>
          <w:szCs w:val="24"/>
          <w:lang w:val="sr-Cyrl-RS"/>
        </w:rPr>
        <w:t>Царице Милице 2.</w:t>
      </w:r>
    </w:p>
    <w:p w14:paraId="02869E2D" w14:textId="77777777" w:rsidR="00E7504D" w:rsidRPr="00E7504D" w:rsidRDefault="00E7504D" w:rsidP="00E7504D">
      <w:pPr>
        <w:tabs>
          <w:tab w:val="left" w:pos="567"/>
          <w:tab w:val="left" w:pos="709"/>
        </w:tabs>
        <w:spacing w:after="120"/>
        <w:rPr>
          <w:rFonts w:eastAsia="TimesNewRomanPSMT" w:cs="Arial"/>
          <w:bCs/>
          <w:color w:val="00B0F0"/>
          <w:sz w:val="24"/>
          <w:szCs w:val="24"/>
          <w:lang w:val="sr-Cyrl-RS"/>
        </w:rPr>
      </w:pPr>
    </w:p>
    <w:p w14:paraId="016EE65D" w14:textId="1D95790B" w:rsidR="00E7504D" w:rsidRPr="00E7504D" w:rsidRDefault="00E7504D" w:rsidP="00E7504D">
      <w:pPr>
        <w:tabs>
          <w:tab w:val="left" w:pos="567"/>
          <w:tab w:val="left" w:pos="709"/>
        </w:tabs>
        <w:spacing w:after="120"/>
        <w:rPr>
          <w:sz w:val="24"/>
          <w:szCs w:val="24"/>
          <w:lang w:val="sr-Cyrl-RS"/>
        </w:rPr>
      </w:pPr>
      <w:r w:rsidRPr="00E7504D">
        <w:rPr>
          <w:rFonts w:eastAsia="TimesNewRomanPSMT" w:cs="Arial"/>
          <w:bCs/>
          <w:sz w:val="24"/>
          <w:szCs w:val="24"/>
          <w:lang w:val="sr-Cyrl-RS"/>
        </w:rPr>
        <w:t>Средство финансијског обезбеђења за добро извршење посла  гласи на</w:t>
      </w:r>
      <w:r w:rsidRPr="00E7504D">
        <w:rPr>
          <w:rFonts w:eastAsia="TimesNewRomanPSMT" w:cs="Arial"/>
          <w:bCs/>
          <w:color w:val="00B0F0"/>
          <w:sz w:val="24"/>
          <w:szCs w:val="24"/>
          <w:lang w:val="sr-Cyrl-RS"/>
        </w:rPr>
        <w:t xml:space="preserve"> </w:t>
      </w:r>
      <w:r w:rsidRPr="00E7504D">
        <w:rPr>
          <w:rFonts w:eastAsia="TimesNewRomanPSMT" w:cs="Arial"/>
          <w:bCs/>
          <w:sz w:val="24"/>
          <w:szCs w:val="24"/>
          <w:lang w:val="sr-Cyrl-RS"/>
        </w:rPr>
        <w:t>Јавно предузеће „Електропривреда Србије“ Београд,</w:t>
      </w:r>
      <w:r w:rsidRPr="00E7504D">
        <w:rPr>
          <w:rFonts w:eastAsia="TimesNewRomanPSMT" w:cs="Arial"/>
          <w:bCs/>
          <w:color w:val="00B0F0"/>
          <w:sz w:val="24"/>
          <w:szCs w:val="24"/>
          <w:lang w:val="sr-Cyrl-RS"/>
        </w:rPr>
        <w:t xml:space="preserve"> </w:t>
      </w:r>
      <w:r w:rsidRPr="00E7504D">
        <w:rPr>
          <w:rFonts w:eastAsia="TimesNewRomanPSMT" w:cs="Arial"/>
          <w:bCs/>
          <w:sz w:val="24"/>
          <w:szCs w:val="24"/>
          <w:lang w:val="sr-Cyrl-RS"/>
        </w:rPr>
        <w:t>Царице Милице 2</w:t>
      </w:r>
      <w:r w:rsidRPr="00E7504D">
        <w:rPr>
          <w:rFonts w:cs="Arial"/>
          <w:sz w:val="24"/>
          <w:szCs w:val="24"/>
          <w:lang w:val="sr-Cyrl-RS"/>
        </w:rPr>
        <w:t xml:space="preserve">  и доставља се лично или поштом на адресу: Јавно предузеће „Електропривреда Србије“, Београд, Балканска 13, </w:t>
      </w:r>
      <w:r w:rsidRPr="00E7504D">
        <w:rPr>
          <w:sz w:val="24"/>
          <w:szCs w:val="24"/>
          <w:lang w:val="sr-Cyrl-RS"/>
        </w:rPr>
        <w:t xml:space="preserve">са назнаком: Средство финансијског обезбеђења за јавну набавку  бр. </w:t>
      </w:r>
      <w:r>
        <w:rPr>
          <w:sz w:val="24"/>
          <w:szCs w:val="24"/>
          <w:lang w:val="sr-Cyrl-RS"/>
        </w:rPr>
        <w:t>Ј</w:t>
      </w:r>
      <w:r>
        <w:rPr>
          <w:sz w:val="24"/>
          <w:szCs w:val="24"/>
          <w:lang w:val="sr-Latn-RS"/>
        </w:rPr>
        <w:t>N/</w:t>
      </w:r>
      <w:r>
        <w:rPr>
          <w:sz w:val="24"/>
          <w:szCs w:val="24"/>
          <w:lang w:val="sr-Cyrl-RS"/>
        </w:rPr>
        <w:t>8</w:t>
      </w:r>
      <w:r w:rsidRPr="00E7504D">
        <w:rPr>
          <w:sz w:val="24"/>
          <w:szCs w:val="24"/>
          <w:lang w:val="sr-Cyrl-RS"/>
        </w:rPr>
        <w:t>000/001</w:t>
      </w:r>
      <w:r>
        <w:rPr>
          <w:sz w:val="24"/>
          <w:szCs w:val="24"/>
          <w:lang w:val="sr-Latn-RS"/>
        </w:rPr>
        <w:t>69</w:t>
      </w:r>
      <w:r w:rsidRPr="00E7504D">
        <w:rPr>
          <w:sz w:val="24"/>
          <w:szCs w:val="24"/>
          <w:lang w:val="sr-Cyrl-RS"/>
        </w:rPr>
        <w:t>/201</w:t>
      </w:r>
      <w:r>
        <w:rPr>
          <w:sz w:val="24"/>
          <w:szCs w:val="24"/>
          <w:lang w:val="sr-Latn-RS"/>
        </w:rPr>
        <w:t>6</w:t>
      </w:r>
      <w:r>
        <w:rPr>
          <w:sz w:val="24"/>
          <w:szCs w:val="24"/>
          <w:lang w:val="sr-Cyrl-RS"/>
        </w:rPr>
        <w:t>, партија број ______</w:t>
      </w:r>
      <w:r w:rsidRPr="002C13F9">
        <w:rPr>
          <w:rFonts w:eastAsia="TimesNewRomanPS-BoldMT" w:cs="Arial"/>
          <w:bCs/>
          <w:i/>
          <w:color w:val="00B0F0"/>
          <w:kern w:val="1"/>
          <w:sz w:val="24"/>
          <w:szCs w:val="24"/>
          <w:lang w:val="sr-Cyrl-RS"/>
        </w:rPr>
        <w:t>(Понуђач уписује број партије</w:t>
      </w:r>
      <w:r>
        <w:rPr>
          <w:rFonts w:eastAsia="TimesNewRomanPS-BoldMT" w:cs="Arial"/>
          <w:bCs/>
          <w:i/>
          <w:color w:val="00B0F0"/>
          <w:kern w:val="1"/>
          <w:sz w:val="24"/>
          <w:szCs w:val="24"/>
          <w:lang w:val="sr-Cyrl-RS"/>
        </w:rPr>
        <w:t>)</w:t>
      </w:r>
    </w:p>
    <w:p w14:paraId="22E65170" w14:textId="7A7E18BC" w:rsidR="0085348E" w:rsidRPr="00E7504D" w:rsidRDefault="00E7504D" w:rsidP="008E3A1D">
      <w:pPr>
        <w:tabs>
          <w:tab w:val="left" w:pos="284"/>
          <w:tab w:val="left" w:pos="330"/>
          <w:tab w:val="left" w:pos="630"/>
        </w:tabs>
        <w:rPr>
          <w:rFonts w:cs="Arial"/>
          <w:b/>
          <w:sz w:val="24"/>
          <w:szCs w:val="24"/>
          <w:lang w:val="sr-Cyrl-RS"/>
        </w:rPr>
      </w:pPr>
      <w:r>
        <w:rPr>
          <w:rFonts w:cs="Arial"/>
          <w:b/>
          <w:sz w:val="24"/>
          <w:szCs w:val="24"/>
          <w:lang w:val="sr-Cyrl-RS"/>
        </w:rPr>
        <w:t xml:space="preserve">6.17. </w:t>
      </w:r>
      <w:r w:rsidR="0085348E" w:rsidRPr="00E7504D">
        <w:rPr>
          <w:rFonts w:cs="Arial"/>
          <w:b/>
          <w:sz w:val="24"/>
          <w:szCs w:val="24"/>
        </w:rPr>
        <w:t>Начин означавања поверљивих података у понуди</w:t>
      </w:r>
      <w:r w:rsidR="008E3A1D" w:rsidRPr="00E7504D">
        <w:rPr>
          <w:rFonts w:cs="Arial"/>
          <w:b/>
          <w:sz w:val="24"/>
          <w:szCs w:val="24"/>
          <w:lang w:val="sr-Cyrl-RS"/>
        </w:rPr>
        <w:t>:</w:t>
      </w:r>
    </w:p>
    <w:p w14:paraId="78CEF586" w14:textId="77777777" w:rsidR="0085348E" w:rsidRPr="00B60EBE" w:rsidRDefault="0085348E" w:rsidP="0085348E">
      <w:pPr>
        <w:pStyle w:val="KDParagraf"/>
        <w:spacing w:before="0"/>
        <w:rPr>
          <w:rFonts w:cs="Arial"/>
          <w:sz w:val="24"/>
          <w:szCs w:val="24"/>
        </w:rPr>
      </w:pPr>
      <w:r w:rsidRPr="00B60EB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6AE0C97" w14:textId="77777777" w:rsidR="0085348E" w:rsidRPr="00B60EBE" w:rsidRDefault="0085348E" w:rsidP="0085348E">
      <w:pPr>
        <w:pStyle w:val="KDParagraf"/>
        <w:spacing w:before="0"/>
        <w:rPr>
          <w:rFonts w:cs="Arial"/>
          <w:sz w:val="24"/>
          <w:szCs w:val="24"/>
        </w:rPr>
      </w:pPr>
      <w:r w:rsidRPr="00B60EB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E25E0E2" w14:textId="77777777" w:rsidR="0085348E" w:rsidRPr="00B60EBE" w:rsidRDefault="0085348E" w:rsidP="0085348E">
      <w:pPr>
        <w:pStyle w:val="KDParagraf"/>
        <w:spacing w:before="0"/>
        <w:rPr>
          <w:rFonts w:cs="Arial"/>
          <w:sz w:val="24"/>
          <w:szCs w:val="24"/>
        </w:rPr>
      </w:pPr>
      <w:r w:rsidRPr="00B60EB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E312AC0" w14:textId="77777777" w:rsidR="0085348E" w:rsidRPr="00B60EBE" w:rsidRDefault="0085348E" w:rsidP="0085348E">
      <w:pPr>
        <w:pStyle w:val="KDParagraf"/>
        <w:spacing w:before="0"/>
        <w:rPr>
          <w:rFonts w:cs="Arial"/>
          <w:sz w:val="24"/>
          <w:szCs w:val="24"/>
        </w:rPr>
      </w:pPr>
      <w:r w:rsidRPr="00B60EB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F41C9C3" w14:textId="77777777" w:rsidR="0085348E" w:rsidRPr="00B60EBE" w:rsidRDefault="0085348E" w:rsidP="0085348E">
      <w:pPr>
        <w:pStyle w:val="KDParagraf"/>
        <w:spacing w:before="0"/>
        <w:rPr>
          <w:rFonts w:cs="Arial"/>
          <w:sz w:val="24"/>
          <w:szCs w:val="24"/>
        </w:rPr>
      </w:pPr>
      <w:r w:rsidRPr="00B60EBE">
        <w:rPr>
          <w:rFonts w:cs="Arial"/>
          <w:sz w:val="24"/>
          <w:szCs w:val="24"/>
        </w:rPr>
        <w:t>Наручилац не одговара за поверљивост података који нису означени на горе наведени начин.</w:t>
      </w:r>
    </w:p>
    <w:p w14:paraId="79E618A6" w14:textId="77777777" w:rsidR="0085348E" w:rsidRPr="00B60EBE" w:rsidRDefault="0085348E" w:rsidP="0085348E">
      <w:pPr>
        <w:pStyle w:val="KDParagraf"/>
        <w:spacing w:before="0"/>
        <w:rPr>
          <w:rFonts w:cs="Arial"/>
          <w:sz w:val="24"/>
          <w:szCs w:val="24"/>
        </w:rPr>
      </w:pPr>
      <w:r w:rsidRPr="00B60EB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B4C9E35" w14:textId="77777777" w:rsidR="0085348E" w:rsidRPr="00B60EBE" w:rsidRDefault="0085348E" w:rsidP="0085348E">
      <w:pPr>
        <w:pStyle w:val="KDParagraf"/>
        <w:spacing w:before="0"/>
        <w:rPr>
          <w:rFonts w:cs="Arial"/>
          <w:sz w:val="24"/>
          <w:szCs w:val="24"/>
          <w:lang w:val="ru-RU"/>
        </w:rPr>
      </w:pPr>
      <w:r w:rsidRPr="00B60EB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55DFB26" w14:textId="77777777" w:rsidR="0085348E" w:rsidRPr="00B60EBE" w:rsidRDefault="0085348E" w:rsidP="0085348E">
      <w:pPr>
        <w:pStyle w:val="KDParagraf"/>
        <w:spacing w:before="0"/>
        <w:rPr>
          <w:rFonts w:cs="Arial"/>
          <w:sz w:val="24"/>
          <w:szCs w:val="24"/>
        </w:rPr>
      </w:pPr>
      <w:r w:rsidRPr="00B60EB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1789481" w14:textId="77777777" w:rsidR="0085348E" w:rsidRPr="00B60EBE" w:rsidRDefault="0085348E" w:rsidP="0085348E">
      <w:pPr>
        <w:pStyle w:val="KDParagraf"/>
        <w:spacing w:before="0"/>
        <w:rPr>
          <w:rFonts w:cs="Arial"/>
          <w:sz w:val="24"/>
          <w:szCs w:val="24"/>
        </w:rPr>
      </w:pPr>
      <w:r w:rsidRPr="00B60EBE">
        <w:rPr>
          <w:rFonts w:cs="Arial"/>
          <w:sz w:val="24"/>
          <w:szCs w:val="24"/>
        </w:rPr>
        <w:t>Неће се сматрати поверљивим докази о испуњености обавезних услова,</w:t>
      </w:r>
      <w:r w:rsidR="00D8589F" w:rsidRPr="00B60EBE">
        <w:rPr>
          <w:rFonts w:cs="Arial"/>
          <w:sz w:val="24"/>
          <w:szCs w:val="24"/>
        </w:rPr>
        <w:t xml:space="preserve"> </w:t>
      </w:r>
      <w:r w:rsidRPr="00B60EBE">
        <w:rPr>
          <w:rFonts w:cs="Arial"/>
          <w:sz w:val="24"/>
          <w:szCs w:val="24"/>
        </w:rPr>
        <w:t xml:space="preserve">цена и други подаци из понуде који су од значаја за примену критеријума и рангирање понуде. </w:t>
      </w:r>
    </w:p>
    <w:p w14:paraId="19E5FF71" w14:textId="77777777" w:rsidR="0085348E" w:rsidRPr="00B60EBE" w:rsidRDefault="0085348E" w:rsidP="0085348E">
      <w:pPr>
        <w:autoSpaceDE w:val="0"/>
        <w:autoSpaceDN w:val="0"/>
        <w:adjustRightInd w:val="0"/>
        <w:spacing w:before="0"/>
        <w:rPr>
          <w:rFonts w:eastAsia="TimesNewRomanPSMT" w:cs="Arial"/>
          <w:bCs/>
          <w:sz w:val="24"/>
          <w:szCs w:val="24"/>
        </w:rPr>
      </w:pPr>
    </w:p>
    <w:p w14:paraId="27855F14" w14:textId="44415303" w:rsidR="00016192" w:rsidRPr="00B60EBE" w:rsidRDefault="004631CF" w:rsidP="004631CF">
      <w:pPr>
        <w:pStyle w:val="KDPodnaslov2"/>
        <w:spacing w:before="0"/>
        <w:ind w:left="450"/>
        <w:jc w:val="both"/>
        <w:rPr>
          <w:rFonts w:cs="Arial"/>
          <w:sz w:val="24"/>
          <w:szCs w:val="24"/>
        </w:rPr>
      </w:pPr>
      <w:r>
        <w:rPr>
          <w:rFonts w:cs="Arial"/>
          <w:sz w:val="24"/>
          <w:szCs w:val="24"/>
        </w:rPr>
        <w:t xml:space="preserve">6.18. </w:t>
      </w:r>
      <w:r w:rsidR="0085348E" w:rsidRPr="00B60EBE">
        <w:rPr>
          <w:rFonts w:cs="Arial"/>
          <w:sz w:val="24"/>
          <w:szCs w:val="24"/>
        </w:rPr>
        <w:t xml:space="preserve">Поштовање обавеза које произлазе из прописа о заштити на </w:t>
      </w:r>
    </w:p>
    <w:p w14:paraId="429D519D" w14:textId="77777777" w:rsidR="0085348E" w:rsidRPr="00B60EBE" w:rsidRDefault="0085348E" w:rsidP="00016192">
      <w:pPr>
        <w:pStyle w:val="KDPodnaslov2"/>
        <w:spacing w:before="0"/>
        <w:jc w:val="both"/>
        <w:rPr>
          <w:rFonts w:cs="Arial"/>
          <w:sz w:val="24"/>
          <w:szCs w:val="24"/>
        </w:rPr>
      </w:pPr>
      <w:r w:rsidRPr="00B60EBE">
        <w:rPr>
          <w:rFonts w:cs="Arial"/>
          <w:sz w:val="24"/>
          <w:szCs w:val="24"/>
        </w:rPr>
        <w:t>раду и других прописа</w:t>
      </w:r>
    </w:p>
    <w:p w14:paraId="2850DB96" w14:textId="77777777" w:rsidR="0085348E" w:rsidRPr="00B60EBE" w:rsidRDefault="0085348E" w:rsidP="0085348E">
      <w:pPr>
        <w:pStyle w:val="KDParagraf"/>
        <w:spacing w:before="0"/>
        <w:rPr>
          <w:rFonts w:cs="Arial"/>
          <w:sz w:val="24"/>
          <w:szCs w:val="24"/>
          <w:lang w:val="ru-RU"/>
        </w:rPr>
      </w:pPr>
      <w:r w:rsidRPr="00B60EBE">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sidRPr="00B60EBE">
        <w:rPr>
          <w:rFonts w:cs="Arial"/>
          <w:sz w:val="24"/>
          <w:szCs w:val="24"/>
          <w:lang w:val="ru-RU"/>
        </w:rPr>
        <w:t>4</w:t>
      </w:r>
      <w:r w:rsidRPr="00B60EBE">
        <w:rPr>
          <w:rFonts w:cs="Arial"/>
          <w:sz w:val="24"/>
          <w:szCs w:val="24"/>
          <w:lang w:val="ru-RU"/>
        </w:rPr>
        <w:t xml:space="preserve"> из конкурсне документације).</w:t>
      </w:r>
    </w:p>
    <w:p w14:paraId="4104E461" w14:textId="77777777" w:rsidR="0085348E" w:rsidRPr="00B60EBE" w:rsidRDefault="0085348E" w:rsidP="0085348E">
      <w:pPr>
        <w:pStyle w:val="KDParagraf"/>
        <w:spacing w:before="0"/>
        <w:rPr>
          <w:rFonts w:cs="Arial"/>
          <w:sz w:val="24"/>
          <w:szCs w:val="24"/>
          <w:lang w:val="ru-RU"/>
        </w:rPr>
      </w:pPr>
    </w:p>
    <w:p w14:paraId="73BA43BD" w14:textId="4D49A6FA" w:rsidR="0085348E" w:rsidRPr="00B60EBE" w:rsidRDefault="0085348E" w:rsidP="004862FF">
      <w:pPr>
        <w:pStyle w:val="KDPodnaslov2"/>
        <w:numPr>
          <w:ilvl w:val="1"/>
          <w:numId w:val="32"/>
        </w:numPr>
        <w:spacing w:before="0"/>
        <w:jc w:val="both"/>
        <w:rPr>
          <w:rFonts w:cs="Arial"/>
          <w:sz w:val="24"/>
          <w:szCs w:val="24"/>
        </w:rPr>
      </w:pPr>
      <w:r w:rsidRPr="00B60EBE">
        <w:rPr>
          <w:rFonts w:cs="Arial"/>
          <w:sz w:val="24"/>
          <w:szCs w:val="24"/>
        </w:rPr>
        <w:t>Накнада за коришћење патената</w:t>
      </w:r>
    </w:p>
    <w:p w14:paraId="4BC59615" w14:textId="77777777" w:rsidR="0085348E" w:rsidRPr="00B60EBE" w:rsidRDefault="0085348E" w:rsidP="0085348E">
      <w:pPr>
        <w:pStyle w:val="KDParagraf"/>
        <w:spacing w:before="0"/>
        <w:rPr>
          <w:rFonts w:cs="Arial"/>
          <w:sz w:val="24"/>
          <w:szCs w:val="24"/>
          <w:lang w:val="ru-RU" w:eastAsia="sr-Latn-CS"/>
        </w:rPr>
      </w:pPr>
      <w:r w:rsidRPr="00B60EBE">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61B772C" w14:textId="77777777" w:rsidR="008F774C" w:rsidRPr="00B60EBE" w:rsidRDefault="008F774C" w:rsidP="0085348E">
      <w:pPr>
        <w:pStyle w:val="KDParagraf"/>
        <w:spacing w:before="0"/>
        <w:rPr>
          <w:rFonts w:cs="Arial"/>
          <w:sz w:val="24"/>
          <w:szCs w:val="24"/>
          <w:lang w:val="ru-RU" w:eastAsia="sr-Latn-CS"/>
        </w:rPr>
      </w:pPr>
    </w:p>
    <w:p w14:paraId="16B7C122" w14:textId="028DF5CB" w:rsidR="00016192" w:rsidRPr="00B60EBE" w:rsidRDefault="008F774C" w:rsidP="004862FF">
      <w:pPr>
        <w:pStyle w:val="KDPodnaslov2"/>
        <w:numPr>
          <w:ilvl w:val="1"/>
          <w:numId w:val="32"/>
        </w:numPr>
        <w:spacing w:before="0"/>
        <w:jc w:val="both"/>
        <w:rPr>
          <w:rFonts w:cs="Arial"/>
          <w:sz w:val="24"/>
          <w:szCs w:val="24"/>
        </w:rPr>
      </w:pPr>
      <w:r w:rsidRPr="00B60EBE">
        <w:rPr>
          <w:rFonts w:cs="Arial"/>
          <w:sz w:val="24"/>
          <w:szCs w:val="24"/>
        </w:rPr>
        <w:t xml:space="preserve">Начело заштите животне средине и обезбеђивања енергетске </w:t>
      </w:r>
    </w:p>
    <w:p w14:paraId="2278E96E" w14:textId="77777777" w:rsidR="0085348E" w:rsidRPr="00B60EBE" w:rsidRDefault="008F774C" w:rsidP="00016192">
      <w:pPr>
        <w:pStyle w:val="KDPodnaslov2"/>
        <w:spacing w:before="0"/>
        <w:jc w:val="both"/>
        <w:rPr>
          <w:rFonts w:cs="Arial"/>
          <w:sz w:val="24"/>
          <w:szCs w:val="24"/>
        </w:rPr>
      </w:pPr>
      <w:r w:rsidRPr="00B60EBE">
        <w:rPr>
          <w:rFonts w:cs="Arial"/>
          <w:sz w:val="24"/>
          <w:szCs w:val="24"/>
        </w:rPr>
        <w:t>ефикасности</w:t>
      </w:r>
    </w:p>
    <w:p w14:paraId="139FDDA8" w14:textId="77777777" w:rsidR="008F774C" w:rsidRPr="00B60EBE" w:rsidRDefault="008F774C" w:rsidP="008F774C">
      <w:pPr>
        <w:pStyle w:val="KDParagraf"/>
        <w:spacing w:before="0"/>
        <w:rPr>
          <w:rFonts w:cs="Arial"/>
          <w:sz w:val="24"/>
          <w:szCs w:val="24"/>
          <w:lang w:val="ru-RU" w:eastAsia="sr-Latn-CS"/>
        </w:rPr>
      </w:pPr>
      <w:r w:rsidRPr="00B60EBE">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072E73" w14:textId="77777777" w:rsidR="008D2B23" w:rsidRPr="00B60EBE" w:rsidRDefault="008D2B23" w:rsidP="008D2B23">
      <w:pPr>
        <w:spacing w:before="0"/>
        <w:ind w:left="851"/>
        <w:rPr>
          <w:rFonts w:eastAsia="TimesNewRomanPSMT" w:cs="Arial"/>
          <w:bCs/>
          <w:iCs/>
          <w:sz w:val="24"/>
          <w:szCs w:val="24"/>
        </w:rPr>
      </w:pPr>
    </w:p>
    <w:p w14:paraId="698DE95C" w14:textId="77777777" w:rsidR="008D2B23" w:rsidRPr="00B60EBE" w:rsidRDefault="008D2B23" w:rsidP="004862FF">
      <w:pPr>
        <w:pStyle w:val="KDPodnaslov2"/>
        <w:numPr>
          <w:ilvl w:val="1"/>
          <w:numId w:val="32"/>
        </w:numPr>
        <w:spacing w:before="0"/>
        <w:jc w:val="both"/>
        <w:rPr>
          <w:rFonts w:cs="Arial"/>
          <w:sz w:val="24"/>
          <w:szCs w:val="24"/>
        </w:rPr>
      </w:pPr>
      <w:bookmarkStart w:id="225" w:name="_Toc441651602"/>
      <w:bookmarkStart w:id="226" w:name="_Toc442559913"/>
      <w:r w:rsidRPr="00B60EBE">
        <w:rPr>
          <w:rFonts w:cs="Arial"/>
          <w:sz w:val="24"/>
          <w:szCs w:val="24"/>
        </w:rPr>
        <w:t>Додатне информације и објашњења</w:t>
      </w:r>
      <w:bookmarkEnd w:id="225"/>
      <w:bookmarkEnd w:id="226"/>
    </w:p>
    <w:p w14:paraId="043E6ABB" w14:textId="3A171FC9" w:rsidR="001962AD" w:rsidRPr="00B60EBE" w:rsidRDefault="008D2B23" w:rsidP="001962AD">
      <w:pPr>
        <w:widowControl w:val="0"/>
        <w:spacing w:before="0"/>
        <w:rPr>
          <w:rFonts w:eastAsia="TimesNewRomanPSMT" w:cs="Arial"/>
          <w:bCs/>
          <w:sz w:val="24"/>
          <w:szCs w:val="24"/>
          <w:lang w:val="sr-Cyrl-RS"/>
        </w:rPr>
      </w:pPr>
      <w:r w:rsidRPr="00B60EBE">
        <w:rPr>
          <w:rFonts w:cs="Arial"/>
          <w:sz w:val="24"/>
          <w:szCs w:val="24"/>
          <w:lang w:val="ru-RU"/>
        </w:rPr>
        <w:t xml:space="preserve">Заинтерсовано лице може, у писаном облику, тражити </w:t>
      </w:r>
      <w:r w:rsidR="00B505E8" w:rsidRPr="00B60EBE">
        <w:rPr>
          <w:rFonts w:cs="Arial"/>
          <w:sz w:val="24"/>
          <w:szCs w:val="24"/>
          <w:lang w:val="ru-RU"/>
        </w:rPr>
        <w:t xml:space="preserve">од Наручиоца </w:t>
      </w:r>
      <w:r w:rsidRPr="00B60EBE">
        <w:rPr>
          <w:rFonts w:cs="Arial"/>
          <w:sz w:val="24"/>
          <w:szCs w:val="24"/>
          <w:lang w:val="ru-RU"/>
        </w:rPr>
        <w:t>додатне информације или појашњења у вези са припрем</w:t>
      </w:r>
      <w:r w:rsidR="00B505E8" w:rsidRPr="00B60EBE">
        <w:rPr>
          <w:rFonts w:cs="Arial"/>
          <w:sz w:val="24"/>
          <w:szCs w:val="24"/>
          <w:lang w:val="ru-RU"/>
        </w:rPr>
        <w:t>ањем</w:t>
      </w:r>
      <w:r w:rsidRPr="00B60EBE">
        <w:rPr>
          <w:rFonts w:cs="Arial"/>
          <w:sz w:val="24"/>
          <w:szCs w:val="24"/>
          <w:lang w:val="ru-RU"/>
        </w:rPr>
        <w:t xml:space="preserve"> понуде,</w:t>
      </w:r>
      <w:r w:rsidR="00B505E8" w:rsidRPr="00B60EBE">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60EBE">
        <w:rPr>
          <w:rFonts w:cs="Arial"/>
          <w:sz w:val="24"/>
          <w:szCs w:val="24"/>
          <w:lang w:val="ru-RU"/>
        </w:rPr>
        <w:t xml:space="preserve"> најкасније пет дана пре истека рока за подношење понуде, на адресу Наручиоца, са назнаком:</w:t>
      </w:r>
      <w:r w:rsidR="001962AD" w:rsidRPr="00B60EBE">
        <w:rPr>
          <w:rFonts w:cs="Arial"/>
          <w:sz w:val="24"/>
          <w:szCs w:val="24"/>
          <w:lang w:val="ru-RU"/>
        </w:rPr>
        <w:t xml:space="preserve"> </w:t>
      </w:r>
      <w:r w:rsidR="001962AD" w:rsidRPr="00B60EBE">
        <w:rPr>
          <w:rFonts w:eastAsia="TimesNewRomanPSMT" w:cs="Arial"/>
          <w:bCs/>
          <w:sz w:val="24"/>
          <w:szCs w:val="24"/>
        </w:rPr>
        <w:t>„ОБЈАШЊЕЊА – позив за јавну набавку број</w:t>
      </w:r>
      <w:r w:rsidR="001962AD" w:rsidRPr="00B60EBE">
        <w:rPr>
          <w:rFonts w:eastAsia="TimesNewRomanPSMT" w:cs="Arial"/>
          <w:bCs/>
          <w:sz w:val="24"/>
          <w:szCs w:val="24"/>
          <w:lang w:val="sr-Cyrl-RS"/>
        </w:rPr>
        <w:t xml:space="preserve"> </w:t>
      </w:r>
      <w:r w:rsidR="001962AD" w:rsidRPr="00B60EBE">
        <w:rPr>
          <w:rFonts w:cs="Arial"/>
          <w:sz w:val="24"/>
          <w:szCs w:val="24"/>
          <w:lang w:val="sr-Cyrl-ME"/>
        </w:rPr>
        <w:t>Ј</w:t>
      </w:r>
      <w:r w:rsidR="001962AD" w:rsidRPr="00B60EBE">
        <w:rPr>
          <w:rFonts w:cs="Arial"/>
          <w:sz w:val="24"/>
          <w:szCs w:val="24"/>
          <w:lang w:val="sr-Latn-RS"/>
        </w:rPr>
        <w:t>N/</w:t>
      </w:r>
      <w:r w:rsidR="001962AD" w:rsidRPr="00B60EBE">
        <w:rPr>
          <w:rFonts w:cs="Arial"/>
          <w:sz w:val="24"/>
          <w:szCs w:val="24"/>
          <w:lang w:val="sr-Cyrl-ME"/>
        </w:rPr>
        <w:t>8</w:t>
      </w:r>
      <w:r w:rsidR="001962AD" w:rsidRPr="00B60EBE">
        <w:rPr>
          <w:rFonts w:cs="Arial"/>
          <w:sz w:val="24"/>
          <w:szCs w:val="24"/>
          <w:lang w:val="sr-Latn-RS"/>
        </w:rPr>
        <w:t>000/0</w:t>
      </w:r>
      <w:r w:rsidR="001962AD" w:rsidRPr="00B60EBE">
        <w:rPr>
          <w:rFonts w:cs="Arial"/>
          <w:sz w:val="24"/>
          <w:szCs w:val="24"/>
          <w:lang w:val="sr-Cyrl-ME"/>
        </w:rPr>
        <w:t>0</w:t>
      </w:r>
      <w:r w:rsidR="00997A7D" w:rsidRPr="00B60EBE">
        <w:rPr>
          <w:rFonts w:cs="Arial"/>
          <w:sz w:val="24"/>
          <w:szCs w:val="24"/>
          <w:lang w:val="sr-Cyrl-ME"/>
        </w:rPr>
        <w:t>69</w:t>
      </w:r>
      <w:r w:rsidR="001962AD" w:rsidRPr="00B60EBE">
        <w:rPr>
          <w:rFonts w:cs="Arial"/>
          <w:sz w:val="24"/>
          <w:szCs w:val="24"/>
          <w:lang w:val="sr-Latn-RS"/>
        </w:rPr>
        <w:t>/2016</w:t>
      </w:r>
      <w:r w:rsidR="001962AD" w:rsidRPr="00B60EBE">
        <w:rPr>
          <w:rFonts w:eastAsia="TimesNewRomanPSMT" w:cs="Arial"/>
          <w:bCs/>
          <w:sz w:val="24"/>
          <w:szCs w:val="24"/>
        </w:rPr>
        <w:t xml:space="preserve"> или електронским путем на е-mail адресу:</w:t>
      </w:r>
      <w:r w:rsidR="001962AD" w:rsidRPr="00B60EBE">
        <w:rPr>
          <w:rFonts w:eastAsia="TimesNewRomanPSMT" w:cs="Arial"/>
          <w:bCs/>
          <w:sz w:val="24"/>
          <w:szCs w:val="24"/>
          <w:lang w:val="sr-Cyrl-RS"/>
        </w:rPr>
        <w:t xml:space="preserve"> </w:t>
      </w:r>
      <w:hyperlink r:id="rId173" w:history="1">
        <w:r w:rsidR="004631CF" w:rsidRPr="00D60E33">
          <w:rPr>
            <w:rStyle w:val="Hyperlink"/>
            <w:rFonts w:eastAsia="TimesNewRomanPSMT" w:cs="Arial"/>
            <w:bCs/>
            <w:sz w:val="24"/>
            <w:szCs w:val="24"/>
            <w:lang w:val="sr-Latn-RS"/>
          </w:rPr>
          <w:t>grujic.gordana@eps.rs</w:t>
        </w:r>
      </w:hyperlink>
      <w:r w:rsidR="00A82738">
        <w:rPr>
          <w:rFonts w:eastAsia="TimesNewRomanPSMT" w:cs="Arial"/>
          <w:bCs/>
          <w:sz w:val="24"/>
          <w:szCs w:val="24"/>
          <w:lang w:val="sr-Cyrl-RS"/>
        </w:rPr>
        <w:t>.</w:t>
      </w:r>
    </w:p>
    <w:p w14:paraId="69914885" w14:textId="77777777" w:rsidR="008D2B23" w:rsidRPr="00B60EBE" w:rsidRDefault="008D2B23" w:rsidP="008D2B23">
      <w:pPr>
        <w:widowControl w:val="0"/>
        <w:spacing w:before="0"/>
        <w:rPr>
          <w:rFonts w:cs="Arial"/>
          <w:sz w:val="24"/>
          <w:szCs w:val="24"/>
        </w:rPr>
      </w:pPr>
      <w:r w:rsidRPr="00B60EBE">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5980630" w14:textId="77777777" w:rsidR="008D2B23" w:rsidRPr="00B60EBE" w:rsidRDefault="008D2B23" w:rsidP="008D2B23">
      <w:pPr>
        <w:spacing w:before="0"/>
        <w:rPr>
          <w:rFonts w:cs="Arial"/>
          <w:sz w:val="24"/>
          <w:szCs w:val="24"/>
          <w:lang w:val="ru-RU"/>
        </w:rPr>
      </w:pPr>
      <w:r w:rsidRPr="00B60EBE">
        <w:rPr>
          <w:rFonts w:cs="Arial"/>
          <w:sz w:val="24"/>
          <w:szCs w:val="24"/>
          <w:lang w:val="ru-RU"/>
        </w:rPr>
        <w:t xml:space="preserve">Наручилац ће у року од три дана по пријему захтева објавити </w:t>
      </w:r>
      <w:r w:rsidRPr="00B60EBE">
        <w:rPr>
          <w:rFonts w:cs="Arial"/>
          <w:sz w:val="24"/>
          <w:szCs w:val="24"/>
        </w:rPr>
        <w:t>Одговор на захтев</w:t>
      </w:r>
      <w:r w:rsidRPr="00B60EBE">
        <w:rPr>
          <w:rFonts w:cs="Arial"/>
          <w:sz w:val="24"/>
          <w:szCs w:val="24"/>
          <w:lang w:val="ru-RU"/>
        </w:rPr>
        <w:t xml:space="preserve"> на Порталу јавних набавки и својој интернет страници.</w:t>
      </w:r>
    </w:p>
    <w:p w14:paraId="34321A2F" w14:textId="77777777" w:rsidR="008D2B23" w:rsidRPr="00B60EBE" w:rsidRDefault="008D2B23" w:rsidP="008D2B23">
      <w:pPr>
        <w:pStyle w:val="KDMojTekst"/>
        <w:spacing w:before="0"/>
        <w:rPr>
          <w:rFonts w:cs="Arial"/>
          <w:i w:val="0"/>
          <w:color w:val="auto"/>
          <w:sz w:val="24"/>
          <w:szCs w:val="24"/>
        </w:rPr>
      </w:pPr>
      <w:r w:rsidRPr="00B60EBE">
        <w:rPr>
          <w:rFonts w:cs="Arial"/>
          <w:i w:val="0"/>
          <w:color w:val="auto"/>
          <w:sz w:val="24"/>
          <w:szCs w:val="24"/>
        </w:rPr>
        <w:t>Тражење додатних информација и појашњења телефоном није дозвољено.</w:t>
      </w:r>
    </w:p>
    <w:p w14:paraId="01234024" w14:textId="77777777" w:rsidR="00C14152" w:rsidRPr="00B60EBE" w:rsidRDefault="00C14152" w:rsidP="00C14152">
      <w:pPr>
        <w:spacing w:before="0"/>
        <w:rPr>
          <w:rFonts w:cs="Arial"/>
          <w:sz w:val="24"/>
          <w:szCs w:val="24"/>
          <w:lang w:val="ru-RU"/>
        </w:rPr>
      </w:pPr>
      <w:r w:rsidRPr="00B60EB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06047FF" w14:textId="77777777" w:rsidR="00C14152" w:rsidRPr="00B60EBE" w:rsidRDefault="00C14152" w:rsidP="00C14152">
      <w:pPr>
        <w:spacing w:before="0"/>
        <w:rPr>
          <w:rFonts w:cs="Arial"/>
          <w:sz w:val="24"/>
          <w:szCs w:val="24"/>
          <w:lang w:val="ru-RU"/>
        </w:rPr>
      </w:pPr>
      <w:r w:rsidRPr="00B60EB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8B6CDD7" w14:textId="77777777" w:rsidR="00C14152" w:rsidRPr="00B60EBE" w:rsidRDefault="00C14152" w:rsidP="00C14152">
      <w:pPr>
        <w:spacing w:before="0"/>
        <w:rPr>
          <w:rFonts w:cs="Arial"/>
          <w:sz w:val="24"/>
          <w:szCs w:val="24"/>
          <w:lang w:val="ru-RU"/>
        </w:rPr>
      </w:pPr>
      <w:r w:rsidRPr="00B60EB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8038BFF" w14:textId="77777777" w:rsidR="00C14152" w:rsidRPr="00B60EBE" w:rsidRDefault="00C14152" w:rsidP="000B5BA5">
      <w:pPr>
        <w:spacing w:before="0"/>
        <w:rPr>
          <w:rFonts w:cs="Arial"/>
          <w:sz w:val="24"/>
          <w:szCs w:val="24"/>
          <w:lang w:val="ru-RU"/>
        </w:rPr>
      </w:pPr>
      <w:r w:rsidRPr="00B60EB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B1E75C7" w14:textId="77777777" w:rsidR="00D31828" w:rsidRPr="00B60EBE" w:rsidRDefault="008D2B23" w:rsidP="000B5BA5">
      <w:pPr>
        <w:pStyle w:val="KDMojTekst"/>
        <w:spacing w:before="0"/>
        <w:rPr>
          <w:rFonts w:cs="Arial"/>
          <w:i w:val="0"/>
          <w:color w:val="auto"/>
          <w:sz w:val="24"/>
          <w:szCs w:val="24"/>
          <w:lang w:val="sr-Cyrl-CS"/>
        </w:rPr>
      </w:pPr>
      <w:r w:rsidRPr="00B60EBE">
        <w:rPr>
          <w:rFonts w:cs="Arial"/>
          <w:i w:val="0"/>
          <w:color w:val="auto"/>
          <w:sz w:val="24"/>
          <w:szCs w:val="24"/>
        </w:rPr>
        <w:t>Комуникација у поступку јавне н</w:t>
      </w:r>
      <w:r w:rsidR="00EA1925" w:rsidRPr="00B60EBE">
        <w:rPr>
          <w:rFonts w:cs="Arial"/>
          <w:i w:val="0"/>
          <w:color w:val="auto"/>
          <w:sz w:val="24"/>
          <w:szCs w:val="24"/>
        </w:rPr>
        <w:t xml:space="preserve">абавке се врши на начин </w:t>
      </w:r>
      <w:r w:rsidRPr="00B60EBE">
        <w:rPr>
          <w:rFonts w:cs="Arial"/>
          <w:i w:val="0"/>
          <w:color w:val="auto"/>
          <w:sz w:val="24"/>
          <w:szCs w:val="24"/>
        </w:rPr>
        <w:t>чланом 20. Закона.</w:t>
      </w:r>
    </w:p>
    <w:p w14:paraId="4A99195A" w14:textId="77777777" w:rsidR="00D31828" w:rsidRPr="00B60EBE" w:rsidRDefault="00D31828" w:rsidP="000B5BA5">
      <w:pPr>
        <w:pStyle w:val="KDParagraf"/>
        <w:spacing w:before="0"/>
        <w:rPr>
          <w:rFonts w:cs="Arial"/>
          <w:sz w:val="24"/>
          <w:szCs w:val="24"/>
          <w:lang w:val="ru-RU"/>
        </w:rPr>
      </w:pPr>
      <w:r w:rsidRPr="00B60EBE">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B60EBE">
          <w:rPr>
            <w:rStyle w:val="Hyperlink"/>
            <w:rFonts w:cs="Arial"/>
            <w:color w:val="auto"/>
            <w:sz w:val="24"/>
            <w:szCs w:val="24"/>
          </w:rPr>
          <w:t>www.</w:t>
        </w:r>
        <w:r w:rsidR="000B45FD" w:rsidRPr="00B60EBE">
          <w:rPr>
            <w:rStyle w:val="Hyperlink"/>
            <w:rFonts w:cs="Arial"/>
            <w:color w:val="auto"/>
            <w:sz w:val="24"/>
            <w:szCs w:val="24"/>
            <w:lang w:val="sr-Cyrl-CS"/>
          </w:rPr>
          <w:t>к</w:t>
        </w:r>
        <w:r w:rsidR="000B45FD" w:rsidRPr="00B60EBE">
          <w:rPr>
            <w:rStyle w:val="Hyperlink"/>
            <w:rFonts w:cs="Arial"/>
            <w:color w:val="auto"/>
            <w:sz w:val="24"/>
            <w:szCs w:val="24"/>
          </w:rPr>
          <w:t>jn.gov.rs</w:t>
        </w:r>
      </w:hyperlink>
      <w:r w:rsidRPr="00B60EBE">
        <w:rPr>
          <w:rFonts w:cs="Arial"/>
          <w:sz w:val="24"/>
          <w:szCs w:val="24"/>
          <w:lang w:val="ru-RU"/>
        </w:rPr>
        <w:t>).</w:t>
      </w:r>
    </w:p>
    <w:p w14:paraId="6E6E652A" w14:textId="77777777" w:rsidR="008D2B23" w:rsidRPr="00B60EBE" w:rsidRDefault="008D2B23" w:rsidP="008D2B23">
      <w:pPr>
        <w:pStyle w:val="KDMojTekst"/>
        <w:spacing w:before="0"/>
        <w:rPr>
          <w:rFonts w:cs="Arial"/>
          <w:i w:val="0"/>
          <w:color w:val="auto"/>
          <w:sz w:val="24"/>
          <w:szCs w:val="24"/>
        </w:rPr>
      </w:pPr>
    </w:p>
    <w:p w14:paraId="1C2BE370" w14:textId="77777777" w:rsidR="008D2B23" w:rsidRPr="00B60EBE" w:rsidRDefault="008D2B23" w:rsidP="004862FF">
      <w:pPr>
        <w:pStyle w:val="KDPodnaslov2"/>
        <w:numPr>
          <w:ilvl w:val="1"/>
          <w:numId w:val="32"/>
        </w:numPr>
        <w:spacing w:before="0"/>
        <w:jc w:val="both"/>
        <w:rPr>
          <w:rFonts w:cs="Arial"/>
          <w:sz w:val="24"/>
          <w:szCs w:val="24"/>
        </w:rPr>
      </w:pPr>
      <w:bookmarkStart w:id="227" w:name="_Toc441651603"/>
      <w:bookmarkStart w:id="228" w:name="_Toc442559914"/>
      <w:r w:rsidRPr="00B60EBE">
        <w:rPr>
          <w:rFonts w:cs="Arial"/>
          <w:sz w:val="24"/>
          <w:szCs w:val="24"/>
        </w:rPr>
        <w:t>Трошкови понуде</w:t>
      </w:r>
      <w:bookmarkEnd w:id="227"/>
      <w:bookmarkEnd w:id="228"/>
    </w:p>
    <w:p w14:paraId="5AC0F7CF"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Трошкове припреме и подношења понуде сноси искључив</w:t>
      </w:r>
      <w:r w:rsidR="002479F9" w:rsidRPr="00B60EBE">
        <w:rPr>
          <w:rFonts w:cs="Arial"/>
          <w:sz w:val="24"/>
          <w:szCs w:val="24"/>
          <w:lang w:val="ru-RU"/>
        </w:rPr>
        <w:t>о Понуђач и не може тражити од Н</w:t>
      </w:r>
      <w:r w:rsidRPr="00B60EBE">
        <w:rPr>
          <w:rFonts w:cs="Arial"/>
          <w:sz w:val="24"/>
          <w:szCs w:val="24"/>
          <w:lang w:val="ru-RU"/>
        </w:rPr>
        <w:t>аручиоца накнаду трошкова.</w:t>
      </w:r>
    </w:p>
    <w:p w14:paraId="37EF9BEA" w14:textId="77777777" w:rsidR="008D2B23" w:rsidRPr="00B60EBE" w:rsidRDefault="008D2B23" w:rsidP="008D2B23">
      <w:pPr>
        <w:pStyle w:val="KDParagraf"/>
        <w:spacing w:before="0"/>
        <w:rPr>
          <w:rFonts w:cs="Arial"/>
          <w:sz w:val="24"/>
          <w:szCs w:val="24"/>
        </w:rPr>
      </w:pPr>
      <w:r w:rsidRPr="00B60EB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E3D2011" w14:textId="77777777" w:rsidR="008D2B23" w:rsidRPr="00B60EBE" w:rsidRDefault="008D2B23" w:rsidP="008D2B23">
      <w:pPr>
        <w:pStyle w:val="KDParagraf"/>
        <w:spacing w:before="0"/>
        <w:rPr>
          <w:rFonts w:cs="Arial"/>
          <w:sz w:val="24"/>
          <w:szCs w:val="24"/>
        </w:rPr>
      </w:pPr>
    </w:p>
    <w:p w14:paraId="0A0437FF" w14:textId="77777777" w:rsidR="00C14152" w:rsidRPr="00B60EBE" w:rsidRDefault="00C14152" w:rsidP="004862FF">
      <w:pPr>
        <w:pStyle w:val="KDPodnaslov2"/>
        <w:numPr>
          <w:ilvl w:val="1"/>
          <w:numId w:val="32"/>
        </w:numPr>
        <w:spacing w:before="0"/>
        <w:jc w:val="both"/>
        <w:rPr>
          <w:rFonts w:cs="Arial"/>
          <w:sz w:val="24"/>
          <w:szCs w:val="24"/>
        </w:rPr>
      </w:pPr>
      <w:r w:rsidRPr="00B60EBE">
        <w:rPr>
          <w:rFonts w:cs="Arial"/>
          <w:sz w:val="24"/>
          <w:szCs w:val="24"/>
        </w:rPr>
        <w:t>Д</w:t>
      </w:r>
      <w:r w:rsidRPr="00B60EBE">
        <w:rPr>
          <w:rFonts w:cs="Arial"/>
          <w:sz w:val="24"/>
          <w:szCs w:val="24"/>
          <w:lang w:val="sr-Latn-CS"/>
        </w:rPr>
        <w:t>одатн</w:t>
      </w:r>
      <w:r w:rsidRPr="00B60EBE">
        <w:rPr>
          <w:rFonts w:cs="Arial"/>
          <w:sz w:val="24"/>
          <w:szCs w:val="24"/>
        </w:rPr>
        <w:t>а</w:t>
      </w:r>
      <w:r w:rsidRPr="00B60EBE">
        <w:rPr>
          <w:rFonts w:cs="Arial"/>
          <w:sz w:val="24"/>
          <w:szCs w:val="24"/>
          <w:lang w:val="sr-Latn-CS"/>
        </w:rPr>
        <w:t xml:space="preserve"> објашњења</w:t>
      </w:r>
      <w:r w:rsidRPr="00B60EBE">
        <w:rPr>
          <w:rFonts w:cs="Arial"/>
          <w:sz w:val="24"/>
          <w:szCs w:val="24"/>
        </w:rPr>
        <w:t>, контрола и допуштене исправке</w:t>
      </w:r>
    </w:p>
    <w:p w14:paraId="5EE4E303" w14:textId="77777777" w:rsidR="00C14152" w:rsidRPr="00B60EBE" w:rsidRDefault="00C14152" w:rsidP="00C14152">
      <w:pPr>
        <w:pStyle w:val="KDParagraf"/>
        <w:spacing w:before="0"/>
        <w:rPr>
          <w:rFonts w:eastAsia="TimesNewRomanPSMT" w:cs="Arial"/>
          <w:sz w:val="24"/>
          <w:szCs w:val="24"/>
        </w:rPr>
      </w:pPr>
      <w:r w:rsidRPr="00B60EB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DE5DED5" w14:textId="77777777" w:rsidR="00C14152" w:rsidRPr="00B60EBE" w:rsidRDefault="00C14152" w:rsidP="00C14152">
      <w:pPr>
        <w:pStyle w:val="KDParagraf"/>
        <w:spacing w:before="0"/>
        <w:rPr>
          <w:rFonts w:eastAsia="TimesNewRomanPSMT" w:cs="Arial"/>
          <w:sz w:val="24"/>
          <w:szCs w:val="24"/>
          <w:lang w:val="ru-RU"/>
        </w:rPr>
      </w:pPr>
      <w:r w:rsidRPr="00B60EBE">
        <w:rPr>
          <w:rFonts w:eastAsia="TimesNewRomanPSMT" w:cs="Arial"/>
          <w:sz w:val="24"/>
          <w:szCs w:val="24"/>
          <w:lang w:val="ru-RU"/>
        </w:rPr>
        <w:t>Уколико је потр</w:t>
      </w:r>
      <w:r w:rsidR="002479F9" w:rsidRPr="00B60EBE">
        <w:rPr>
          <w:rFonts w:eastAsia="TimesNewRomanPSMT" w:cs="Arial"/>
          <w:sz w:val="24"/>
          <w:szCs w:val="24"/>
          <w:lang w:val="ru-RU"/>
        </w:rPr>
        <w:t>ебно вршити додатна објашњења, Наручилац ће П</w:t>
      </w:r>
      <w:r w:rsidRPr="00B60EBE">
        <w:rPr>
          <w:rFonts w:eastAsia="TimesNewRomanPSMT" w:cs="Arial"/>
          <w:sz w:val="24"/>
          <w:szCs w:val="24"/>
          <w:lang w:val="ru-RU"/>
        </w:rPr>
        <w:t>онуђачу оставити прим</w:t>
      </w:r>
      <w:r w:rsidR="002479F9" w:rsidRPr="00B60EBE">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B60EBE">
        <w:rPr>
          <w:rFonts w:eastAsia="TimesNewRomanPSMT" w:cs="Arial"/>
          <w:sz w:val="24"/>
          <w:szCs w:val="24"/>
          <w:lang w:val="ru-RU"/>
        </w:rPr>
        <w:t>одизвођача.</w:t>
      </w:r>
    </w:p>
    <w:p w14:paraId="46A244B4" w14:textId="77777777" w:rsidR="00C14152" w:rsidRPr="00B60EBE" w:rsidRDefault="002479F9" w:rsidP="00C14152">
      <w:pPr>
        <w:pStyle w:val="KDParagraf"/>
        <w:spacing w:before="0"/>
        <w:rPr>
          <w:rFonts w:eastAsia="TimesNewRomanPSMT" w:cs="Arial"/>
          <w:sz w:val="24"/>
          <w:szCs w:val="24"/>
        </w:rPr>
      </w:pPr>
      <w:r w:rsidRPr="00B60EBE">
        <w:rPr>
          <w:rFonts w:eastAsia="TimesNewRomanPSMT" w:cs="Arial"/>
          <w:sz w:val="24"/>
          <w:szCs w:val="24"/>
        </w:rPr>
        <w:t>Наручилац може, уз сагласност П</w:t>
      </w:r>
      <w:r w:rsidR="00C14152" w:rsidRPr="00B60EBE">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A32977D" w14:textId="77777777" w:rsidR="00C14152" w:rsidRPr="00B60EBE" w:rsidRDefault="00C14152" w:rsidP="00C14152">
      <w:pPr>
        <w:pStyle w:val="KDParagraf"/>
        <w:spacing w:before="0"/>
        <w:rPr>
          <w:rFonts w:eastAsia="TimesNewRomanPSMT" w:cs="Arial"/>
          <w:sz w:val="24"/>
          <w:szCs w:val="24"/>
        </w:rPr>
      </w:pPr>
      <w:r w:rsidRPr="00B60EBE">
        <w:rPr>
          <w:rFonts w:eastAsia="TimesNewRomanPSMT" w:cs="Arial"/>
          <w:sz w:val="24"/>
          <w:szCs w:val="24"/>
        </w:rPr>
        <w:t>У случају разлике између јединичне цене и укупне цене, мерод</w:t>
      </w:r>
      <w:r w:rsidR="002479F9" w:rsidRPr="00B60EBE">
        <w:rPr>
          <w:rFonts w:eastAsia="TimesNewRomanPSMT" w:cs="Arial"/>
          <w:sz w:val="24"/>
          <w:szCs w:val="24"/>
        </w:rPr>
        <w:t>авна је јединична цена. Ако се П</w:t>
      </w:r>
      <w:r w:rsidRPr="00B60EBE">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61EA780A" w14:textId="77777777" w:rsidR="008D2B23" w:rsidRPr="00B60EBE" w:rsidRDefault="008D2B23" w:rsidP="008D2B23">
      <w:pPr>
        <w:spacing w:before="0"/>
        <w:rPr>
          <w:rFonts w:cs="Arial"/>
          <w:sz w:val="24"/>
          <w:szCs w:val="24"/>
        </w:rPr>
      </w:pPr>
    </w:p>
    <w:p w14:paraId="7B0C0B78" w14:textId="77777777" w:rsidR="00B20A6C" w:rsidRPr="00B60EBE" w:rsidRDefault="00B20A6C" w:rsidP="004862FF">
      <w:pPr>
        <w:pStyle w:val="KDPodnaslov2"/>
        <w:numPr>
          <w:ilvl w:val="1"/>
          <w:numId w:val="32"/>
        </w:numPr>
        <w:spacing w:before="0"/>
        <w:jc w:val="both"/>
        <w:rPr>
          <w:rFonts w:cs="Arial"/>
          <w:sz w:val="24"/>
          <w:szCs w:val="24"/>
        </w:rPr>
      </w:pPr>
      <w:bookmarkStart w:id="229" w:name="_Toc442559917"/>
      <w:bookmarkStart w:id="230" w:name="_Toc441651606"/>
      <w:r w:rsidRPr="00B60EBE">
        <w:rPr>
          <w:rFonts w:cs="Arial"/>
          <w:sz w:val="24"/>
          <w:szCs w:val="24"/>
        </w:rPr>
        <w:t>Разлози за одбијање понуде</w:t>
      </w:r>
      <w:bookmarkEnd w:id="229"/>
      <w:r w:rsidRPr="00B60EBE">
        <w:rPr>
          <w:rFonts w:cs="Arial"/>
          <w:sz w:val="24"/>
          <w:szCs w:val="24"/>
        </w:rPr>
        <w:t xml:space="preserve"> </w:t>
      </w:r>
      <w:bookmarkEnd w:id="230"/>
    </w:p>
    <w:p w14:paraId="1820F3C1" w14:textId="77777777" w:rsidR="00B20A6C" w:rsidRPr="00B60EBE" w:rsidRDefault="00B20A6C" w:rsidP="00B20A6C">
      <w:pPr>
        <w:autoSpaceDE w:val="0"/>
        <w:autoSpaceDN w:val="0"/>
        <w:adjustRightInd w:val="0"/>
        <w:spacing w:before="0"/>
        <w:rPr>
          <w:rFonts w:eastAsia="TimesNewRomanPSMT" w:cs="Arial"/>
          <w:bCs/>
          <w:iCs/>
          <w:sz w:val="24"/>
          <w:szCs w:val="24"/>
          <w:lang w:val="ru-RU"/>
        </w:rPr>
      </w:pPr>
      <w:r w:rsidRPr="00B60EBE">
        <w:rPr>
          <w:rFonts w:eastAsia="TimesNewRomanPSMT" w:cs="Arial"/>
          <w:bCs/>
          <w:iCs/>
          <w:sz w:val="24"/>
          <w:szCs w:val="24"/>
        </w:rPr>
        <w:t>Понуда ће бити одбијена ако:</w:t>
      </w:r>
    </w:p>
    <w:p w14:paraId="43340203" w14:textId="77777777" w:rsidR="00B20A6C" w:rsidRPr="00B60EBE" w:rsidRDefault="00B20A6C" w:rsidP="004862F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B60EBE">
        <w:rPr>
          <w:rFonts w:ascii="Arial" w:eastAsia="TimesNewRomanPSMT" w:hAnsi="Arial" w:cs="Arial"/>
          <w:bCs/>
          <w:iCs/>
          <w:sz w:val="24"/>
          <w:szCs w:val="24"/>
        </w:rPr>
        <w:t>је неблаговремена, неприхватљива или неодговарајућа;</w:t>
      </w:r>
    </w:p>
    <w:p w14:paraId="3D3E1132" w14:textId="77777777" w:rsidR="00B20A6C" w:rsidRPr="00B60EBE" w:rsidRDefault="00B20A6C" w:rsidP="004862F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B60EBE">
        <w:rPr>
          <w:rFonts w:ascii="Arial" w:eastAsia="TimesNewRomanPSMT" w:hAnsi="Arial" w:cs="Arial"/>
          <w:bCs/>
          <w:iCs/>
          <w:sz w:val="24"/>
          <w:szCs w:val="24"/>
        </w:rPr>
        <w:t>ако се понуђач не сагласи са исправком рачунских грешака;</w:t>
      </w:r>
    </w:p>
    <w:p w14:paraId="1126786B" w14:textId="77777777" w:rsidR="00DE41C2" w:rsidRPr="00B60EBE" w:rsidRDefault="00B20A6C" w:rsidP="004862F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B60EBE">
        <w:rPr>
          <w:rFonts w:ascii="Arial" w:eastAsia="TimesNewRomanPSMT" w:hAnsi="Arial" w:cs="Arial"/>
          <w:bCs/>
          <w:iCs/>
          <w:sz w:val="24"/>
          <w:szCs w:val="24"/>
        </w:rPr>
        <w:t>ако има битне недостатке сходно члану 106. З</w:t>
      </w:r>
      <w:r w:rsidR="00C515C9" w:rsidRPr="00B60EBE">
        <w:rPr>
          <w:rFonts w:ascii="Arial" w:eastAsia="TimesNewRomanPSMT" w:hAnsi="Arial" w:cs="Arial"/>
          <w:bCs/>
          <w:iCs/>
          <w:sz w:val="24"/>
          <w:szCs w:val="24"/>
          <w:lang w:val="sr-Cyrl-RS"/>
        </w:rPr>
        <w:t>акона</w:t>
      </w:r>
    </w:p>
    <w:p w14:paraId="0BE65EC4" w14:textId="77777777" w:rsidR="00DE41C2" w:rsidRPr="00B60EBE" w:rsidRDefault="00DE41C2" w:rsidP="00EA2749">
      <w:pPr>
        <w:autoSpaceDE w:val="0"/>
        <w:autoSpaceDN w:val="0"/>
        <w:adjustRightInd w:val="0"/>
        <w:spacing w:before="0"/>
        <w:rPr>
          <w:rFonts w:eastAsia="TimesNewRomanPSMT" w:cs="Arial"/>
          <w:bCs/>
          <w:iCs/>
          <w:sz w:val="24"/>
          <w:szCs w:val="24"/>
        </w:rPr>
      </w:pPr>
    </w:p>
    <w:p w14:paraId="1FCE3A08" w14:textId="77777777" w:rsidR="0013370A" w:rsidRPr="00B60EBE" w:rsidRDefault="0031174B" w:rsidP="0031174B">
      <w:pPr>
        <w:pStyle w:val="KDParagraf"/>
        <w:rPr>
          <w:rFonts w:cs="Arial"/>
          <w:b/>
          <w:sz w:val="24"/>
          <w:szCs w:val="24"/>
        </w:rPr>
      </w:pPr>
      <w:r w:rsidRPr="00B60EBE">
        <w:rPr>
          <w:rFonts w:cs="Arial"/>
          <w:b/>
          <w:sz w:val="24"/>
          <w:szCs w:val="24"/>
          <w:lang w:val="sr-Cyrl-RS"/>
        </w:rPr>
        <w:t xml:space="preserve">     </w:t>
      </w:r>
      <w:r w:rsidR="004231E2" w:rsidRPr="00B60EBE">
        <w:rPr>
          <w:rFonts w:cs="Arial"/>
          <w:b/>
          <w:sz w:val="24"/>
          <w:szCs w:val="24"/>
        </w:rPr>
        <w:t xml:space="preserve">  </w:t>
      </w:r>
      <w:r w:rsidR="00105051" w:rsidRPr="00B60EBE">
        <w:rPr>
          <w:rFonts w:cs="Arial"/>
          <w:b/>
          <w:sz w:val="24"/>
          <w:szCs w:val="24"/>
          <w:lang w:val="sr-Cyrl-RS"/>
        </w:rPr>
        <w:t>6.24</w:t>
      </w:r>
      <w:r w:rsidR="00FE2504" w:rsidRPr="00B60EBE">
        <w:rPr>
          <w:rFonts w:cs="Arial"/>
          <w:b/>
          <w:sz w:val="24"/>
          <w:szCs w:val="24"/>
          <w:lang w:val="sr-Cyrl-RS"/>
        </w:rPr>
        <w:t xml:space="preserve"> </w:t>
      </w:r>
      <w:r w:rsidR="00313B82" w:rsidRPr="00B60EBE">
        <w:rPr>
          <w:rFonts w:cs="Arial"/>
          <w:b/>
          <w:sz w:val="24"/>
          <w:szCs w:val="24"/>
        </w:rPr>
        <w:t xml:space="preserve"> </w:t>
      </w:r>
      <w:r w:rsidR="0013370A" w:rsidRPr="00B60EBE">
        <w:rPr>
          <w:rFonts w:cs="Arial"/>
          <w:b/>
          <w:sz w:val="24"/>
          <w:szCs w:val="24"/>
        </w:rPr>
        <w:t xml:space="preserve">Рок за доношење Одлуке о </w:t>
      </w:r>
      <w:r w:rsidR="0013370A" w:rsidRPr="00B60EBE">
        <w:rPr>
          <w:rFonts w:cs="Arial"/>
          <w:b/>
          <w:sz w:val="24"/>
          <w:szCs w:val="24"/>
          <w:lang w:val="sr-Cyrl-RS"/>
        </w:rPr>
        <w:t>закључењу оквирног споразума/</w:t>
      </w:r>
      <w:r w:rsidR="0013370A" w:rsidRPr="00B60EBE">
        <w:rPr>
          <w:rFonts w:cs="Arial"/>
          <w:b/>
          <w:sz w:val="24"/>
          <w:szCs w:val="24"/>
        </w:rPr>
        <w:t>обустави</w:t>
      </w:r>
    </w:p>
    <w:p w14:paraId="4594FA8E" w14:textId="77777777" w:rsidR="00C14152" w:rsidRPr="00B60EBE" w:rsidRDefault="00C14152" w:rsidP="00C14152">
      <w:pPr>
        <w:pStyle w:val="KDParagraf"/>
        <w:spacing w:before="0"/>
        <w:rPr>
          <w:rFonts w:eastAsia="TimesNewRomanPSMT" w:cs="Arial"/>
          <w:sz w:val="24"/>
          <w:szCs w:val="24"/>
        </w:rPr>
      </w:pPr>
      <w:r w:rsidRPr="00B60EBE">
        <w:rPr>
          <w:rFonts w:eastAsia="TimesNewRomanPSMT" w:cs="Arial"/>
          <w:sz w:val="24"/>
          <w:szCs w:val="24"/>
        </w:rPr>
        <w:t xml:space="preserve">Наручилац ће одлуку </w:t>
      </w:r>
      <w:r w:rsidR="0013370A" w:rsidRPr="00B60EBE">
        <w:rPr>
          <w:rFonts w:eastAsia="TimesNewRomanPSMT" w:cs="Arial"/>
          <w:sz w:val="24"/>
          <w:szCs w:val="24"/>
          <w:lang w:val="sr-Cyrl-RS"/>
        </w:rPr>
        <w:t>о заључењу</w:t>
      </w:r>
      <w:r w:rsidRPr="00B60EBE">
        <w:rPr>
          <w:rFonts w:eastAsia="TimesNewRomanPSMT" w:cs="Arial"/>
          <w:sz w:val="24"/>
          <w:szCs w:val="24"/>
        </w:rPr>
        <w:t xml:space="preserve"> </w:t>
      </w:r>
      <w:r w:rsidR="0013370A" w:rsidRPr="00B60EBE">
        <w:rPr>
          <w:rFonts w:eastAsia="TimesNewRomanPSMT" w:cs="Arial"/>
          <w:sz w:val="24"/>
          <w:szCs w:val="24"/>
          <w:lang w:val="sr-Cyrl-RS"/>
        </w:rPr>
        <w:t>оквирног споразума</w:t>
      </w:r>
      <w:r w:rsidRPr="00B60EBE">
        <w:rPr>
          <w:rFonts w:eastAsia="TimesNewRomanPSMT"/>
          <w:i/>
          <w:sz w:val="24"/>
          <w:szCs w:val="24"/>
        </w:rPr>
        <w:t>/обустави поступка</w:t>
      </w:r>
      <w:r w:rsidRPr="00B60EBE">
        <w:rPr>
          <w:rFonts w:eastAsia="TimesNewRomanPSMT" w:cs="Arial"/>
          <w:sz w:val="24"/>
          <w:szCs w:val="24"/>
        </w:rPr>
        <w:t xml:space="preserve"> донети у року од максимално </w:t>
      </w:r>
      <w:r w:rsidR="0008263C" w:rsidRPr="00B60EBE">
        <w:rPr>
          <w:rFonts w:eastAsia="TimesNewRomanPSMT" w:cs="Arial"/>
          <w:sz w:val="24"/>
          <w:szCs w:val="24"/>
          <w:lang w:val="sr-Cyrl-RS"/>
        </w:rPr>
        <w:t>25</w:t>
      </w:r>
      <w:r w:rsidRPr="00B60EBE">
        <w:rPr>
          <w:rFonts w:eastAsia="TimesNewRomanPSMT" w:cs="Arial"/>
          <w:sz w:val="24"/>
          <w:szCs w:val="24"/>
        </w:rPr>
        <w:t xml:space="preserve"> (</w:t>
      </w:r>
      <w:r w:rsidR="0008263C" w:rsidRPr="00B60EBE">
        <w:rPr>
          <w:rFonts w:eastAsia="TimesNewRomanPSMT" w:cs="Arial"/>
          <w:sz w:val="24"/>
          <w:szCs w:val="24"/>
          <w:lang w:val="sr-Cyrl-RS"/>
        </w:rPr>
        <w:t>два</w:t>
      </w:r>
      <w:r w:rsidRPr="00B60EBE">
        <w:rPr>
          <w:rFonts w:eastAsia="TimesNewRomanPSMT" w:cs="Arial"/>
          <w:sz w:val="24"/>
          <w:szCs w:val="24"/>
        </w:rPr>
        <w:t>десет</w:t>
      </w:r>
      <w:r w:rsidR="0008263C" w:rsidRPr="00B60EBE">
        <w:rPr>
          <w:rFonts w:eastAsia="TimesNewRomanPSMT" w:cs="Arial"/>
          <w:sz w:val="24"/>
          <w:szCs w:val="24"/>
          <w:lang w:val="sr-Cyrl-RS"/>
        </w:rPr>
        <w:t>пет</w:t>
      </w:r>
      <w:r w:rsidRPr="00B60EBE">
        <w:rPr>
          <w:rFonts w:eastAsia="TimesNewRomanPSMT" w:cs="Arial"/>
          <w:sz w:val="24"/>
          <w:szCs w:val="24"/>
        </w:rPr>
        <w:t>) дана од дана јавног отварања понуда.</w:t>
      </w:r>
    </w:p>
    <w:p w14:paraId="7F5CF585" w14:textId="77777777" w:rsidR="00C14152" w:rsidRPr="00B60EBE" w:rsidRDefault="00C14152" w:rsidP="00C14152">
      <w:pPr>
        <w:pStyle w:val="KDParagraf"/>
        <w:spacing w:before="0"/>
        <w:rPr>
          <w:rFonts w:eastAsia="TimesNewRomanPSMT" w:cs="Arial"/>
          <w:sz w:val="24"/>
          <w:szCs w:val="24"/>
        </w:rPr>
      </w:pPr>
      <w:r w:rsidRPr="00B60EBE">
        <w:rPr>
          <w:rFonts w:eastAsia="TimesNewRomanPSMT" w:cs="Arial"/>
          <w:sz w:val="24"/>
          <w:szCs w:val="24"/>
        </w:rPr>
        <w:t xml:space="preserve">Одлуку о </w:t>
      </w:r>
      <w:r w:rsidR="000F5E53" w:rsidRPr="00B60EBE">
        <w:rPr>
          <w:rFonts w:eastAsia="TimesNewRomanPSMT" w:cs="Arial"/>
          <w:sz w:val="24"/>
          <w:szCs w:val="24"/>
          <w:lang w:val="sr-Cyrl-RS"/>
        </w:rPr>
        <w:t xml:space="preserve">закључењу Оквирног споразума </w:t>
      </w:r>
      <w:r w:rsidRPr="00B60EBE">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C43EAA6" w14:textId="77777777" w:rsidR="008D2B23" w:rsidRPr="00B60EBE" w:rsidRDefault="000B5BA5" w:rsidP="008D2B23">
      <w:pPr>
        <w:pStyle w:val="KDParagraf"/>
        <w:spacing w:before="0"/>
        <w:rPr>
          <w:rFonts w:eastAsia="TimesNewRomanPSMT" w:cs="Arial"/>
          <w:sz w:val="24"/>
          <w:szCs w:val="24"/>
        </w:rPr>
      </w:pPr>
      <w:r w:rsidRPr="00B60EBE">
        <w:rPr>
          <w:rFonts w:eastAsia="TimesNewRomanPSMT" w:cs="Arial"/>
          <w:sz w:val="24"/>
          <w:szCs w:val="24"/>
        </w:rPr>
        <w:t>Наручилац ће донети одлуку о обустави поступка јавне набавке у складу са чланом 109. Закона.</w:t>
      </w:r>
    </w:p>
    <w:p w14:paraId="448DBB8B" w14:textId="77777777" w:rsidR="000B5BA5" w:rsidRPr="00B60EBE" w:rsidRDefault="000B5BA5" w:rsidP="008D2B23">
      <w:pPr>
        <w:pStyle w:val="KDParagraf"/>
        <w:spacing w:before="0"/>
        <w:rPr>
          <w:rFonts w:eastAsia="TimesNewRomanPSMT" w:cs="Arial"/>
          <w:sz w:val="24"/>
          <w:szCs w:val="24"/>
        </w:rPr>
      </w:pPr>
    </w:p>
    <w:p w14:paraId="0C60AA27" w14:textId="77777777" w:rsidR="006C541A" w:rsidRPr="00B60EBE" w:rsidRDefault="008D2B23" w:rsidP="004862FF">
      <w:pPr>
        <w:pStyle w:val="KDPodnaslov2"/>
        <w:numPr>
          <w:ilvl w:val="1"/>
          <w:numId w:val="25"/>
        </w:numPr>
        <w:spacing w:before="0"/>
        <w:jc w:val="both"/>
        <w:rPr>
          <w:rFonts w:cs="Arial"/>
          <w:sz w:val="24"/>
          <w:szCs w:val="24"/>
        </w:rPr>
      </w:pPr>
      <w:bookmarkStart w:id="231" w:name="_Toc441651607"/>
      <w:bookmarkStart w:id="232" w:name="_Toc442559918"/>
      <w:r w:rsidRPr="00B60EBE">
        <w:rPr>
          <w:rFonts w:cs="Arial"/>
          <w:sz w:val="24"/>
          <w:szCs w:val="24"/>
          <w:lang w:val="ru-RU"/>
        </w:rPr>
        <w:t>Н</w:t>
      </w:r>
      <w:r w:rsidRPr="00B60EBE">
        <w:rPr>
          <w:rFonts w:cs="Arial"/>
          <w:sz w:val="24"/>
          <w:szCs w:val="24"/>
        </w:rPr>
        <w:t>егативне референце</w:t>
      </w:r>
      <w:bookmarkEnd w:id="231"/>
      <w:bookmarkEnd w:id="232"/>
    </w:p>
    <w:p w14:paraId="736C47CC" w14:textId="77777777" w:rsidR="008D2B23" w:rsidRPr="00B60EBE" w:rsidRDefault="008D2B23" w:rsidP="008D2B23">
      <w:pPr>
        <w:spacing w:before="0"/>
        <w:rPr>
          <w:rFonts w:cs="Arial"/>
          <w:sz w:val="24"/>
          <w:szCs w:val="24"/>
          <w:lang w:val="ru-RU"/>
        </w:rPr>
      </w:pPr>
      <w:r w:rsidRPr="00B60EB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0B4EB4" w14:textId="77777777" w:rsidR="008D2B23" w:rsidRPr="00B60EBE" w:rsidRDefault="008D2B23" w:rsidP="008D2B23">
      <w:pPr>
        <w:pStyle w:val="KDNabrajanje"/>
        <w:spacing w:before="0"/>
        <w:rPr>
          <w:rFonts w:cs="Arial"/>
          <w:sz w:val="24"/>
          <w:szCs w:val="24"/>
        </w:rPr>
      </w:pPr>
      <w:r w:rsidRPr="00B60EBE">
        <w:rPr>
          <w:rFonts w:cs="Arial"/>
          <w:sz w:val="24"/>
          <w:szCs w:val="24"/>
        </w:rPr>
        <w:t>поступао супротно забрани из чл. 23. и 25. Закона;</w:t>
      </w:r>
    </w:p>
    <w:p w14:paraId="78D710F3" w14:textId="77777777" w:rsidR="008D2B23" w:rsidRPr="00B60EBE" w:rsidRDefault="008D2B23" w:rsidP="008D2B23">
      <w:pPr>
        <w:pStyle w:val="KDNabrajanje"/>
        <w:spacing w:before="0"/>
        <w:rPr>
          <w:rFonts w:cs="Arial"/>
          <w:sz w:val="24"/>
          <w:szCs w:val="24"/>
        </w:rPr>
      </w:pPr>
      <w:r w:rsidRPr="00B60EBE">
        <w:rPr>
          <w:rFonts w:cs="Arial"/>
          <w:sz w:val="24"/>
          <w:szCs w:val="24"/>
        </w:rPr>
        <w:t>учинио повреду конкуренције;</w:t>
      </w:r>
    </w:p>
    <w:p w14:paraId="6DB23801" w14:textId="77777777" w:rsidR="008D2B23" w:rsidRPr="00B60EBE" w:rsidRDefault="008D2B23" w:rsidP="008D2B23">
      <w:pPr>
        <w:pStyle w:val="KDNabrajanje"/>
        <w:spacing w:before="0"/>
        <w:rPr>
          <w:rFonts w:cs="Arial"/>
          <w:sz w:val="24"/>
          <w:szCs w:val="24"/>
        </w:rPr>
      </w:pPr>
      <w:r w:rsidRPr="00B60EBE">
        <w:rPr>
          <w:rFonts w:cs="Arial"/>
          <w:sz w:val="24"/>
          <w:szCs w:val="24"/>
        </w:rPr>
        <w:t xml:space="preserve">доставио неистините податке у понуди или без оправданих разлога одбио да закључи </w:t>
      </w:r>
      <w:r w:rsidR="0013370A" w:rsidRPr="00B60EBE">
        <w:rPr>
          <w:rFonts w:cs="Arial"/>
          <w:sz w:val="24"/>
          <w:szCs w:val="24"/>
          <w:lang w:val="sr-Cyrl-RS"/>
        </w:rPr>
        <w:t>оквирни споразум</w:t>
      </w:r>
      <w:r w:rsidRPr="00B60EBE">
        <w:rPr>
          <w:rFonts w:cs="Arial"/>
          <w:sz w:val="24"/>
          <w:szCs w:val="24"/>
        </w:rPr>
        <w:t xml:space="preserve"> о јавној набавци, након што му је </w:t>
      </w:r>
      <w:r w:rsidR="0013370A" w:rsidRPr="00B60EBE">
        <w:rPr>
          <w:rFonts w:cs="Arial"/>
          <w:sz w:val="24"/>
          <w:szCs w:val="24"/>
          <w:lang w:val="sr-Cyrl-RS"/>
        </w:rPr>
        <w:t>оквирни споразум</w:t>
      </w:r>
      <w:r w:rsidRPr="00B60EBE">
        <w:rPr>
          <w:rFonts w:cs="Arial"/>
          <w:sz w:val="24"/>
          <w:szCs w:val="24"/>
        </w:rPr>
        <w:t xml:space="preserve"> додељен;</w:t>
      </w:r>
    </w:p>
    <w:p w14:paraId="691B76C5" w14:textId="77777777" w:rsidR="008D2B23" w:rsidRPr="00B60EBE" w:rsidRDefault="008D2B23" w:rsidP="008D2B23">
      <w:pPr>
        <w:pStyle w:val="KDNabrajanje"/>
        <w:spacing w:before="0"/>
        <w:rPr>
          <w:rFonts w:cs="Arial"/>
          <w:sz w:val="24"/>
          <w:szCs w:val="24"/>
        </w:rPr>
      </w:pPr>
      <w:r w:rsidRPr="00B60EBE">
        <w:rPr>
          <w:rFonts w:cs="Arial"/>
          <w:sz w:val="24"/>
          <w:szCs w:val="24"/>
        </w:rPr>
        <w:t>одбио да достави доказе и средства обезбеђења на шта се у понуди обавезао.</w:t>
      </w:r>
    </w:p>
    <w:p w14:paraId="5DA85FDF" w14:textId="77777777" w:rsidR="008D2B23" w:rsidRPr="00B60EBE" w:rsidRDefault="008D2B23" w:rsidP="008D2B23">
      <w:pPr>
        <w:pStyle w:val="KDParagraf"/>
        <w:spacing w:before="0"/>
        <w:rPr>
          <w:rFonts w:cs="Arial"/>
          <w:sz w:val="24"/>
          <w:szCs w:val="24"/>
          <w:lang w:val="ru-RU"/>
        </w:rPr>
      </w:pPr>
      <w:r w:rsidRPr="00B60EB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F72D4F7" w14:textId="77777777" w:rsidR="008D2B23" w:rsidRPr="00B60EBE" w:rsidRDefault="008D2B23" w:rsidP="008D2B23">
      <w:pPr>
        <w:pStyle w:val="KDParagraf"/>
        <w:spacing w:before="0"/>
        <w:rPr>
          <w:rFonts w:cs="Arial"/>
          <w:sz w:val="24"/>
          <w:szCs w:val="24"/>
        </w:rPr>
      </w:pPr>
      <w:r w:rsidRPr="00B60EBE">
        <w:rPr>
          <w:rFonts w:cs="Arial"/>
          <w:sz w:val="24"/>
          <w:szCs w:val="24"/>
        </w:rPr>
        <w:t>Доказ наведеног може бити:</w:t>
      </w:r>
    </w:p>
    <w:p w14:paraId="1360D13D" w14:textId="77777777" w:rsidR="008D2B23" w:rsidRPr="00B60EBE" w:rsidRDefault="008D2B23" w:rsidP="008D2B23">
      <w:pPr>
        <w:pStyle w:val="KDNabrajanje"/>
        <w:spacing w:before="0"/>
        <w:rPr>
          <w:rFonts w:cs="Arial"/>
          <w:sz w:val="24"/>
          <w:szCs w:val="24"/>
        </w:rPr>
      </w:pPr>
      <w:r w:rsidRPr="00B60EBE">
        <w:rPr>
          <w:rFonts w:cs="Arial"/>
          <w:sz w:val="24"/>
          <w:szCs w:val="24"/>
        </w:rPr>
        <w:t>правоснажна судска одлука или коначна одлука другог надлежног органа;</w:t>
      </w:r>
    </w:p>
    <w:p w14:paraId="0447CBE8" w14:textId="77777777" w:rsidR="008D2B23" w:rsidRPr="00B60EBE" w:rsidRDefault="008D2B23" w:rsidP="008D2B23">
      <w:pPr>
        <w:pStyle w:val="KDNabrajanje"/>
        <w:spacing w:before="0"/>
        <w:rPr>
          <w:rFonts w:cs="Arial"/>
          <w:sz w:val="24"/>
          <w:szCs w:val="24"/>
        </w:rPr>
      </w:pPr>
      <w:r w:rsidRPr="00B60EBE">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51664657" w14:textId="77777777" w:rsidR="008D2B23" w:rsidRPr="00B60EBE" w:rsidRDefault="008D2B23" w:rsidP="008D2B23">
      <w:pPr>
        <w:pStyle w:val="KDNabrajanje"/>
        <w:spacing w:before="0"/>
        <w:rPr>
          <w:rFonts w:cs="Arial"/>
          <w:sz w:val="24"/>
          <w:szCs w:val="24"/>
        </w:rPr>
      </w:pPr>
      <w:r w:rsidRPr="00B60EBE">
        <w:rPr>
          <w:rFonts w:cs="Arial"/>
          <w:sz w:val="24"/>
          <w:szCs w:val="24"/>
        </w:rPr>
        <w:t>исправа о наплаћеној уговорној казни;</w:t>
      </w:r>
    </w:p>
    <w:p w14:paraId="5BA5673F" w14:textId="77777777" w:rsidR="008D2B23" w:rsidRPr="00B60EBE" w:rsidRDefault="008D2B23" w:rsidP="008D2B23">
      <w:pPr>
        <w:pStyle w:val="KDNabrajanje"/>
        <w:spacing w:before="0"/>
        <w:rPr>
          <w:rFonts w:cs="Arial"/>
          <w:sz w:val="24"/>
          <w:szCs w:val="24"/>
        </w:rPr>
      </w:pPr>
      <w:r w:rsidRPr="00B60EBE">
        <w:rPr>
          <w:rFonts w:cs="Arial"/>
          <w:sz w:val="24"/>
          <w:szCs w:val="24"/>
        </w:rPr>
        <w:t>рекламације потрошача, односно корисника, ако нису отклоњене у уговореном року;</w:t>
      </w:r>
    </w:p>
    <w:p w14:paraId="7376CE73" w14:textId="77777777" w:rsidR="008D2B23" w:rsidRPr="00B60EBE" w:rsidRDefault="008D2B23" w:rsidP="008D2B23">
      <w:pPr>
        <w:pStyle w:val="KDNabrajanje"/>
        <w:spacing w:before="0"/>
        <w:rPr>
          <w:rFonts w:cs="Arial"/>
          <w:sz w:val="24"/>
          <w:szCs w:val="24"/>
        </w:rPr>
      </w:pPr>
      <w:r w:rsidRPr="00B60EBE">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FDB0791" w14:textId="77777777" w:rsidR="008D2B23" w:rsidRPr="00B60EBE" w:rsidRDefault="008D2B23" w:rsidP="008D2B23">
      <w:pPr>
        <w:pStyle w:val="KDNabrajanje"/>
        <w:spacing w:before="0"/>
        <w:rPr>
          <w:rFonts w:cs="Arial"/>
          <w:sz w:val="24"/>
          <w:szCs w:val="24"/>
        </w:rPr>
      </w:pPr>
      <w:r w:rsidRPr="00B60EBE">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0BE0DD6" w14:textId="77777777" w:rsidR="008D2B23" w:rsidRPr="00B60EBE" w:rsidRDefault="008D2B23" w:rsidP="008D2B23">
      <w:pPr>
        <w:pStyle w:val="KDNabrajanje"/>
        <w:spacing w:before="0"/>
        <w:rPr>
          <w:rFonts w:cs="Arial"/>
          <w:sz w:val="24"/>
          <w:szCs w:val="24"/>
        </w:rPr>
      </w:pPr>
      <w:r w:rsidRPr="00B60EBE">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6257B26" w14:textId="77777777" w:rsidR="008D2B23" w:rsidRPr="00B60EBE" w:rsidRDefault="008D2B23" w:rsidP="008D2B23">
      <w:pPr>
        <w:pStyle w:val="KDParagraf"/>
        <w:spacing w:before="0"/>
        <w:rPr>
          <w:rFonts w:cs="Arial"/>
          <w:sz w:val="24"/>
          <w:szCs w:val="24"/>
        </w:rPr>
      </w:pPr>
      <w:r w:rsidRPr="00B60EBE">
        <w:rPr>
          <w:rFonts w:cs="Arial"/>
          <w:sz w:val="24"/>
          <w:szCs w:val="24"/>
          <w:lang w:val="ru-RU"/>
        </w:rPr>
        <w:t xml:space="preserve">Наручилац може одбити понуду ако поседује доказ из става 3. тачка 1) члана 82. </w:t>
      </w:r>
      <w:r w:rsidRPr="00B60EB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6F22152" w14:textId="77777777" w:rsidR="008D2B23" w:rsidRPr="00B60EBE" w:rsidRDefault="008D2B23" w:rsidP="008D2B23">
      <w:pPr>
        <w:pStyle w:val="KDParagraf"/>
        <w:spacing w:before="0"/>
        <w:rPr>
          <w:rFonts w:cs="Arial"/>
          <w:sz w:val="24"/>
          <w:szCs w:val="24"/>
          <w:lang w:bidi="en-US"/>
        </w:rPr>
      </w:pPr>
      <w:r w:rsidRPr="00B60EB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1F514D5" w14:textId="77777777" w:rsidR="008D2B23" w:rsidRPr="00B60EBE" w:rsidRDefault="008D2B23" w:rsidP="008D2B23">
      <w:pPr>
        <w:pStyle w:val="KDParagraf"/>
        <w:spacing w:before="0"/>
        <w:rPr>
          <w:rFonts w:cs="Arial"/>
          <w:sz w:val="24"/>
          <w:szCs w:val="24"/>
          <w:lang w:bidi="en-US"/>
        </w:rPr>
      </w:pPr>
    </w:p>
    <w:p w14:paraId="322CD67E" w14:textId="77777777" w:rsidR="008D2B23" w:rsidRPr="00B60EBE" w:rsidRDefault="00105051" w:rsidP="0031174B">
      <w:pPr>
        <w:pStyle w:val="KDPodnaslov2"/>
        <w:spacing w:before="0"/>
        <w:ind w:left="450"/>
        <w:jc w:val="both"/>
        <w:rPr>
          <w:rFonts w:cs="Arial"/>
          <w:sz w:val="24"/>
          <w:szCs w:val="24"/>
        </w:rPr>
      </w:pPr>
      <w:bookmarkStart w:id="233" w:name="_Toc441651608"/>
      <w:bookmarkStart w:id="234" w:name="_Toc442559919"/>
      <w:r w:rsidRPr="00B60EBE">
        <w:rPr>
          <w:rFonts w:cs="Arial"/>
          <w:sz w:val="24"/>
          <w:szCs w:val="24"/>
          <w:lang w:val="sr-Cyrl-RS"/>
        </w:rPr>
        <w:t>6.26</w:t>
      </w:r>
      <w:r w:rsidR="0031174B" w:rsidRPr="00B60EBE">
        <w:rPr>
          <w:rFonts w:cs="Arial"/>
          <w:sz w:val="24"/>
          <w:szCs w:val="24"/>
          <w:lang w:val="sr-Cyrl-RS"/>
        </w:rPr>
        <w:t xml:space="preserve">      </w:t>
      </w:r>
      <w:r w:rsidR="00313B82" w:rsidRPr="00B60EBE">
        <w:rPr>
          <w:rFonts w:cs="Arial"/>
          <w:sz w:val="24"/>
          <w:szCs w:val="24"/>
        </w:rPr>
        <w:t xml:space="preserve"> </w:t>
      </w:r>
      <w:r w:rsidR="008D2B23" w:rsidRPr="00B60EBE">
        <w:rPr>
          <w:rFonts w:cs="Arial"/>
          <w:sz w:val="24"/>
          <w:szCs w:val="24"/>
        </w:rPr>
        <w:t>Увид у документацију</w:t>
      </w:r>
      <w:bookmarkEnd w:id="233"/>
      <w:bookmarkEnd w:id="234"/>
    </w:p>
    <w:p w14:paraId="7D2D7291" w14:textId="50CAF758" w:rsidR="008D2B23" w:rsidRPr="00B60EBE" w:rsidRDefault="008D2B23" w:rsidP="00EC3B0B">
      <w:pPr>
        <w:pStyle w:val="KDParagraf"/>
        <w:spacing w:before="0"/>
        <w:rPr>
          <w:rFonts w:cs="Arial"/>
          <w:sz w:val="24"/>
          <w:szCs w:val="24"/>
          <w:lang w:bidi="en-US"/>
        </w:rPr>
      </w:pPr>
      <w:r w:rsidRPr="00B60EBE">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1E12EA" w:rsidRPr="00B60EBE">
        <w:rPr>
          <w:rFonts w:cs="Arial"/>
          <w:sz w:val="24"/>
          <w:szCs w:val="24"/>
          <w:lang w:val="sr-Cyrl-RS" w:bidi="en-US"/>
        </w:rPr>
        <w:t>оквирног спо</w:t>
      </w:r>
      <w:r w:rsidR="00B84CC3" w:rsidRPr="00B60EBE">
        <w:rPr>
          <w:rFonts w:cs="Arial"/>
          <w:sz w:val="24"/>
          <w:szCs w:val="24"/>
          <w:lang w:val="sr-Cyrl-RS" w:bidi="en-US"/>
        </w:rPr>
        <w:t>разума</w:t>
      </w:r>
      <w:r w:rsidRPr="00B60EBE">
        <w:rPr>
          <w:rFonts w:cs="Arial"/>
          <w:sz w:val="24"/>
          <w:szCs w:val="24"/>
          <w:lang w:bidi="en-US"/>
        </w:rPr>
        <w:t>, односно одлуке о обустави поступка о чему може поднети писмени захтев Наручиоцу.</w:t>
      </w:r>
    </w:p>
    <w:p w14:paraId="539130DE" w14:textId="77777777" w:rsidR="00D9192A" w:rsidRPr="00B60EBE" w:rsidRDefault="00D9192A" w:rsidP="00EC3B0B">
      <w:pPr>
        <w:pStyle w:val="KDParagraf"/>
        <w:spacing w:before="0"/>
        <w:rPr>
          <w:rFonts w:cs="Arial"/>
          <w:sz w:val="24"/>
          <w:szCs w:val="24"/>
          <w:lang w:bidi="en-US"/>
        </w:rPr>
      </w:pPr>
    </w:p>
    <w:p w14:paraId="040C88CC" w14:textId="77777777" w:rsidR="008D2B23" w:rsidRPr="00B60EBE" w:rsidRDefault="008D2B23" w:rsidP="00EC3B0B">
      <w:pPr>
        <w:pStyle w:val="KDParagraf"/>
        <w:spacing w:before="0"/>
        <w:rPr>
          <w:rFonts w:cs="Arial"/>
          <w:sz w:val="24"/>
          <w:szCs w:val="24"/>
          <w:lang w:bidi="en-US"/>
        </w:rPr>
      </w:pPr>
      <w:r w:rsidRPr="00B60EBE">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FE8ACE8" w14:textId="77777777" w:rsidR="008D2B23" w:rsidRPr="00B60EBE" w:rsidRDefault="008D2B23" w:rsidP="008D2B23">
      <w:pPr>
        <w:pStyle w:val="KDParagraf"/>
        <w:spacing w:before="0"/>
        <w:rPr>
          <w:rFonts w:cs="Arial"/>
          <w:sz w:val="24"/>
          <w:szCs w:val="24"/>
          <w:lang w:bidi="en-US"/>
        </w:rPr>
      </w:pPr>
    </w:p>
    <w:p w14:paraId="4C3E4654" w14:textId="77777777" w:rsidR="008D2B23" w:rsidRPr="00B60EBE" w:rsidRDefault="00105051" w:rsidP="0031174B">
      <w:pPr>
        <w:pStyle w:val="KDPodnaslov2"/>
        <w:spacing w:before="0"/>
        <w:ind w:left="450"/>
        <w:jc w:val="both"/>
        <w:rPr>
          <w:rFonts w:cs="Arial"/>
          <w:sz w:val="24"/>
          <w:szCs w:val="24"/>
        </w:rPr>
      </w:pPr>
      <w:bookmarkStart w:id="235" w:name="_Toc441651609"/>
      <w:bookmarkStart w:id="236" w:name="_Toc442559920"/>
      <w:r w:rsidRPr="00B60EBE">
        <w:rPr>
          <w:rFonts w:cs="Arial"/>
          <w:sz w:val="24"/>
          <w:szCs w:val="24"/>
          <w:lang w:val="ru-RU"/>
        </w:rPr>
        <w:t>6.27</w:t>
      </w:r>
      <w:r w:rsidR="0031174B" w:rsidRPr="00B60EBE">
        <w:rPr>
          <w:rFonts w:cs="Arial"/>
          <w:sz w:val="24"/>
          <w:szCs w:val="24"/>
          <w:lang w:val="ru-RU"/>
        </w:rPr>
        <w:t xml:space="preserve">     </w:t>
      </w:r>
      <w:r w:rsidR="00313B82" w:rsidRPr="00B60EBE">
        <w:rPr>
          <w:rFonts w:cs="Arial"/>
          <w:sz w:val="24"/>
          <w:szCs w:val="24"/>
        </w:rPr>
        <w:t xml:space="preserve"> </w:t>
      </w:r>
      <w:r w:rsidR="008D2B23" w:rsidRPr="00B60EBE">
        <w:rPr>
          <w:rFonts w:cs="Arial"/>
          <w:sz w:val="24"/>
          <w:szCs w:val="24"/>
          <w:lang w:val="ru-RU"/>
        </w:rPr>
        <w:t>З</w:t>
      </w:r>
      <w:r w:rsidR="008D2B23" w:rsidRPr="00B60EBE">
        <w:rPr>
          <w:rFonts w:cs="Arial"/>
          <w:sz w:val="24"/>
          <w:szCs w:val="24"/>
        </w:rPr>
        <w:t>аштита права понуђача</w:t>
      </w:r>
      <w:bookmarkEnd w:id="235"/>
      <w:bookmarkEnd w:id="236"/>
    </w:p>
    <w:p w14:paraId="0C1CDCB6" w14:textId="77777777" w:rsidR="00CC421D" w:rsidRPr="00B60EBE" w:rsidRDefault="00886827" w:rsidP="00886827">
      <w:pPr>
        <w:pStyle w:val="KDParagraf"/>
        <w:spacing w:before="0"/>
        <w:rPr>
          <w:rFonts w:cs="Arial"/>
          <w:sz w:val="24"/>
          <w:szCs w:val="24"/>
          <w:lang w:bidi="en-US"/>
        </w:rPr>
      </w:pPr>
      <w:r w:rsidRPr="00B60EBE">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4D9B60D" w14:textId="77777777" w:rsidR="000F34AA" w:rsidRPr="00B60EBE" w:rsidRDefault="000F34AA" w:rsidP="00886827">
      <w:pPr>
        <w:pStyle w:val="KDParagraf"/>
        <w:spacing w:before="0"/>
        <w:rPr>
          <w:rFonts w:cs="Arial"/>
          <w:b/>
          <w:sz w:val="24"/>
          <w:szCs w:val="24"/>
          <w:lang w:bidi="en-US"/>
        </w:rPr>
      </w:pPr>
    </w:p>
    <w:p w14:paraId="4A4BDD93" w14:textId="52612BCA" w:rsidR="00886827" w:rsidRPr="00B60EBE" w:rsidRDefault="00886827" w:rsidP="00886827">
      <w:pPr>
        <w:pStyle w:val="KDParagraf"/>
        <w:spacing w:before="0"/>
        <w:rPr>
          <w:rFonts w:cs="Arial"/>
          <w:b/>
          <w:sz w:val="24"/>
          <w:szCs w:val="24"/>
          <w:lang w:bidi="en-US"/>
        </w:rPr>
      </w:pPr>
      <w:r w:rsidRPr="00B60EBE">
        <w:rPr>
          <w:rFonts w:cs="Arial"/>
          <w:b/>
          <w:sz w:val="24"/>
          <w:szCs w:val="24"/>
          <w:lang w:bidi="en-US"/>
        </w:rPr>
        <w:t>Рокови и начин подношења захтева за заштиту права:</w:t>
      </w:r>
    </w:p>
    <w:p w14:paraId="5B8037BA" w14:textId="543CA5D8" w:rsidR="001962AD" w:rsidRPr="00B60EBE" w:rsidRDefault="001962AD" w:rsidP="001962AD">
      <w:pPr>
        <w:tabs>
          <w:tab w:val="left" w:pos="567"/>
        </w:tabs>
        <w:rPr>
          <w:rFonts w:cs="Arial"/>
          <w:b/>
          <w:sz w:val="24"/>
          <w:szCs w:val="24"/>
          <w:lang w:val="ru-RU"/>
        </w:rPr>
      </w:pPr>
      <w:r w:rsidRPr="00B60EBE">
        <w:rPr>
          <w:sz w:val="24"/>
          <w:szCs w:val="24"/>
        </w:rPr>
        <w:t xml:space="preserve">Захтев за заштиту права подноси се лично или путем поште на адресу: </w:t>
      </w:r>
      <w:r w:rsidR="00345C2F" w:rsidRPr="00345C2F">
        <w:rPr>
          <w:rFonts w:eastAsia="TimesNewRomanPSMT" w:cs="Arial"/>
          <w:bCs/>
          <w:sz w:val="24"/>
          <w:szCs w:val="24"/>
        </w:rPr>
        <w:t>ЈП „Електропривреда Србије“ Београд,</w:t>
      </w:r>
      <w:r w:rsidR="00345C2F" w:rsidRPr="00345C2F">
        <w:rPr>
          <w:rFonts w:eastAsia="TimesNewRomanPSMT" w:cs="Arial"/>
          <w:bCs/>
          <w:sz w:val="24"/>
          <w:szCs w:val="24"/>
          <w:lang w:val="sr-Cyrl-RS"/>
        </w:rPr>
        <w:t xml:space="preserve"> Балканска 13</w:t>
      </w:r>
      <w:r w:rsidR="00345C2F" w:rsidRPr="00345C2F">
        <w:rPr>
          <w:rFonts w:eastAsia="TimesNewRomanPSMT" w:cs="Arial"/>
          <w:bCs/>
          <w:sz w:val="24"/>
          <w:szCs w:val="24"/>
        </w:rPr>
        <w:t xml:space="preserve">, </w:t>
      </w:r>
      <w:r w:rsidR="00345C2F" w:rsidRPr="00345C2F">
        <w:rPr>
          <w:rFonts w:eastAsia="TimesNewRomanPSMT" w:cs="Arial"/>
          <w:bCs/>
          <w:sz w:val="24"/>
          <w:szCs w:val="24"/>
          <w:lang w:val="sr-Cyrl-RS"/>
        </w:rPr>
        <w:t xml:space="preserve">Сектор </w:t>
      </w:r>
      <w:r w:rsidR="00345C2F" w:rsidRPr="00345C2F">
        <w:rPr>
          <w:rFonts w:eastAsia="TimesNewRomanPSMT" w:cs="Arial"/>
          <w:bCs/>
          <w:sz w:val="24"/>
          <w:szCs w:val="24"/>
        </w:rPr>
        <w:t xml:space="preserve">за набавке </w:t>
      </w:r>
      <w:r w:rsidR="00345C2F" w:rsidRPr="00345C2F">
        <w:rPr>
          <w:rFonts w:eastAsia="TimesNewRomanPSMT" w:cs="Arial"/>
          <w:bCs/>
          <w:sz w:val="24"/>
          <w:szCs w:val="24"/>
          <w:lang w:val="sr-Cyrl-RS"/>
        </w:rPr>
        <w:t xml:space="preserve">и коморцијалне послове, </w:t>
      </w:r>
      <w:r w:rsidR="00345C2F" w:rsidRPr="00345C2F">
        <w:rPr>
          <w:rFonts w:eastAsia="TimesNewRomanPSMT" w:cs="Arial"/>
          <w:bCs/>
          <w:sz w:val="24"/>
          <w:szCs w:val="24"/>
        </w:rPr>
        <w:t xml:space="preserve">са назнаком Захтев за заштиту права за </w:t>
      </w:r>
      <w:r w:rsidR="00345C2F" w:rsidRPr="00345C2F">
        <w:rPr>
          <w:rFonts w:eastAsia="TimesNewRomanPSMT" w:cs="Arial"/>
          <w:bCs/>
          <w:sz w:val="24"/>
          <w:szCs w:val="24"/>
          <w:lang w:val="sr-Cyrl-RS"/>
        </w:rPr>
        <w:t xml:space="preserve">јавну набавку </w:t>
      </w:r>
      <w:r w:rsidR="00345C2F" w:rsidRPr="00345C2F">
        <w:rPr>
          <w:rFonts w:eastAsia="TimesNewRomanPSMT" w:cs="Arial"/>
          <w:bCs/>
          <w:sz w:val="24"/>
          <w:szCs w:val="24"/>
        </w:rPr>
        <w:t xml:space="preserve"> </w:t>
      </w:r>
      <w:r w:rsidRPr="00B60EBE">
        <w:rPr>
          <w:rFonts w:cs="Arial"/>
          <w:sz w:val="24"/>
          <w:szCs w:val="24"/>
          <w:lang w:val="ru-RU"/>
        </w:rPr>
        <w:t xml:space="preserve">број </w:t>
      </w:r>
      <w:r w:rsidRPr="00B60EBE">
        <w:rPr>
          <w:sz w:val="24"/>
          <w:szCs w:val="24"/>
        </w:rPr>
        <w:t>JN/8000/00</w:t>
      </w:r>
      <w:r w:rsidR="00997A7D" w:rsidRPr="00B60EBE">
        <w:rPr>
          <w:sz w:val="24"/>
          <w:szCs w:val="24"/>
          <w:lang w:val="sr-Cyrl-RS"/>
        </w:rPr>
        <w:t>69</w:t>
      </w:r>
      <w:r w:rsidRPr="00B60EBE">
        <w:rPr>
          <w:sz w:val="24"/>
          <w:szCs w:val="24"/>
        </w:rPr>
        <w:t>/2016</w:t>
      </w:r>
      <w:r w:rsidRPr="00B60EBE">
        <w:rPr>
          <w:sz w:val="24"/>
          <w:szCs w:val="24"/>
          <w:lang w:val="sr-Cyrl-RS"/>
        </w:rPr>
        <w:t>,</w:t>
      </w:r>
      <w:r w:rsidRPr="00B60EBE">
        <w:rPr>
          <w:b/>
          <w:sz w:val="24"/>
          <w:szCs w:val="24"/>
          <w:lang w:val="sr-Cyrl-RS"/>
        </w:rPr>
        <w:t xml:space="preserve"> </w:t>
      </w:r>
      <w:r w:rsidR="00F75603" w:rsidRPr="00B60EBE">
        <w:rPr>
          <w:sz w:val="24"/>
          <w:szCs w:val="24"/>
          <w:lang w:val="sr-Cyrl-RS"/>
        </w:rPr>
        <w:t xml:space="preserve">одржавање рачунарске опреме, партија ______, </w:t>
      </w:r>
      <w:r w:rsidRPr="00B60EBE">
        <w:rPr>
          <w:sz w:val="24"/>
          <w:szCs w:val="24"/>
        </w:rPr>
        <w:t>а копија се истовремено доставља Републичкој комисији.</w:t>
      </w:r>
      <w:r w:rsidRPr="00B60EBE">
        <w:rPr>
          <w:rFonts w:cs="Arial"/>
          <w:b/>
          <w:sz w:val="24"/>
          <w:szCs w:val="24"/>
          <w:lang w:val="ru-RU"/>
        </w:rPr>
        <w:t xml:space="preserve"> </w:t>
      </w:r>
    </w:p>
    <w:p w14:paraId="60E6C6EA" w14:textId="2EE8E18C" w:rsidR="001962AD" w:rsidRPr="00B60EBE" w:rsidRDefault="001962AD" w:rsidP="001962AD">
      <w:pPr>
        <w:rPr>
          <w:sz w:val="24"/>
          <w:szCs w:val="24"/>
        </w:rPr>
      </w:pPr>
      <w:r w:rsidRPr="00B60EBE">
        <w:rPr>
          <w:sz w:val="24"/>
          <w:szCs w:val="24"/>
        </w:rPr>
        <w:t xml:space="preserve">Захтев за заштиту права се може доставити и путем електронске поште на e-mail: </w:t>
      </w:r>
      <w:hyperlink r:id="rId175" w:history="1">
        <w:r w:rsidR="00345C2F" w:rsidRPr="00D60E33">
          <w:rPr>
            <w:rStyle w:val="Hyperlink"/>
            <w:rFonts w:eastAsia="TimesNewRomanPSMT" w:cs="Arial"/>
            <w:bCs/>
            <w:sz w:val="24"/>
            <w:szCs w:val="24"/>
            <w:lang w:val="sr-Latn-RS"/>
          </w:rPr>
          <w:t>gordana.grujic@eps.rs</w:t>
        </w:r>
      </w:hyperlink>
      <w:r w:rsidRPr="00B60EBE">
        <w:rPr>
          <w:sz w:val="24"/>
          <w:szCs w:val="24"/>
        </w:rPr>
        <w:t>.</w:t>
      </w:r>
    </w:p>
    <w:p w14:paraId="1069F1E0" w14:textId="77777777" w:rsidR="001962AD" w:rsidRPr="00B60EBE" w:rsidRDefault="001962AD" w:rsidP="00886827">
      <w:pPr>
        <w:pStyle w:val="KDParagraf"/>
        <w:spacing w:before="0"/>
        <w:rPr>
          <w:rFonts w:cs="Arial"/>
          <w:sz w:val="24"/>
          <w:szCs w:val="24"/>
          <w:lang w:bidi="en-US"/>
        </w:rPr>
      </w:pPr>
    </w:p>
    <w:p w14:paraId="4B70E34F" w14:textId="77777777" w:rsidR="00886827" w:rsidRPr="00B60EBE" w:rsidRDefault="00886827" w:rsidP="008824F8">
      <w:pPr>
        <w:pStyle w:val="KDParagraf"/>
        <w:spacing w:before="0"/>
        <w:rPr>
          <w:rFonts w:cs="Arial"/>
          <w:sz w:val="24"/>
          <w:szCs w:val="24"/>
          <w:lang w:bidi="en-US"/>
        </w:rPr>
      </w:pPr>
      <w:r w:rsidRPr="00B60EBE">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4CD2BBC" w14:textId="77777777" w:rsidR="00886827" w:rsidRPr="00B60EBE" w:rsidRDefault="00886827" w:rsidP="008824F8">
      <w:pPr>
        <w:pStyle w:val="KDParagraf"/>
        <w:spacing w:before="0"/>
        <w:rPr>
          <w:rFonts w:cs="Arial"/>
          <w:sz w:val="24"/>
          <w:szCs w:val="24"/>
          <w:lang w:bidi="en-US"/>
        </w:rPr>
      </w:pPr>
      <w:r w:rsidRPr="00B60EBE">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B60EBE">
        <w:rPr>
          <w:rFonts w:cs="Arial"/>
          <w:sz w:val="24"/>
          <w:szCs w:val="24"/>
          <w:lang w:bidi="en-US"/>
        </w:rPr>
        <w:t xml:space="preserve"> 7 (седам</w:t>
      </w:r>
      <w:r w:rsidR="007C43F5" w:rsidRPr="00B60EBE">
        <w:rPr>
          <w:rFonts w:cs="Arial"/>
          <w:sz w:val="24"/>
          <w:szCs w:val="24"/>
          <w:lang w:bidi="en-US"/>
        </w:rPr>
        <w:t xml:space="preserve">) </w:t>
      </w:r>
      <w:r w:rsidRPr="00B60EBE">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E13A391"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276A41B"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После доношења одлуке о </w:t>
      </w:r>
      <w:r w:rsidR="00B84CC3" w:rsidRPr="00B60EBE">
        <w:rPr>
          <w:rFonts w:cs="Arial"/>
          <w:sz w:val="24"/>
          <w:szCs w:val="24"/>
          <w:lang w:val="sr-Cyrl-RS" w:bidi="en-US"/>
        </w:rPr>
        <w:t>закључењу Оквирног споразума</w:t>
      </w:r>
      <w:r w:rsidR="008F7F28" w:rsidRPr="00B60EBE">
        <w:rPr>
          <w:rFonts w:cs="Arial"/>
          <w:sz w:val="24"/>
          <w:szCs w:val="24"/>
          <w:lang w:bidi="en-US"/>
        </w:rPr>
        <w:t xml:space="preserve">  и</w:t>
      </w:r>
      <w:r w:rsidRPr="00B60EBE">
        <w:rPr>
          <w:rFonts w:cs="Arial"/>
          <w:sz w:val="24"/>
          <w:szCs w:val="24"/>
          <w:lang w:bidi="en-US"/>
        </w:rPr>
        <w:t xml:space="preserve"> одлуке о обустави поступка, рок за подношење захтева за заштиту права је </w:t>
      </w:r>
      <w:r w:rsidR="0008263C" w:rsidRPr="00B60EBE">
        <w:rPr>
          <w:rFonts w:cs="Arial"/>
          <w:sz w:val="24"/>
          <w:szCs w:val="24"/>
          <w:lang w:val="sr-Cyrl-RS" w:bidi="en-US"/>
        </w:rPr>
        <w:t>10</w:t>
      </w:r>
      <w:r w:rsidR="008F7F28" w:rsidRPr="00B60EBE">
        <w:rPr>
          <w:rFonts w:cs="Arial"/>
          <w:sz w:val="24"/>
          <w:szCs w:val="24"/>
          <w:lang w:bidi="en-US"/>
        </w:rPr>
        <w:t xml:space="preserve"> (</w:t>
      </w:r>
      <w:r w:rsidR="009E5A46" w:rsidRPr="00B60EBE">
        <w:rPr>
          <w:rFonts w:cs="Arial"/>
          <w:sz w:val="24"/>
          <w:szCs w:val="24"/>
          <w:lang w:val="sr-Cyrl-RS" w:bidi="en-US"/>
        </w:rPr>
        <w:t xml:space="preserve">словима: </w:t>
      </w:r>
      <w:r w:rsidR="0008263C" w:rsidRPr="00B60EBE">
        <w:rPr>
          <w:rFonts w:cs="Arial"/>
          <w:sz w:val="24"/>
          <w:szCs w:val="24"/>
          <w:lang w:val="sr-Cyrl-RS" w:bidi="en-US"/>
        </w:rPr>
        <w:t>десет</w:t>
      </w:r>
      <w:r w:rsidR="008F7F28" w:rsidRPr="00B60EBE">
        <w:rPr>
          <w:rFonts w:cs="Arial"/>
          <w:sz w:val="24"/>
          <w:szCs w:val="24"/>
          <w:lang w:bidi="en-US"/>
        </w:rPr>
        <w:t>)</w:t>
      </w:r>
      <w:r w:rsidRPr="00B60EBE">
        <w:rPr>
          <w:rFonts w:cs="Arial"/>
          <w:sz w:val="24"/>
          <w:szCs w:val="24"/>
          <w:lang w:bidi="en-US"/>
        </w:rPr>
        <w:t xml:space="preserve"> дана од дана објављивања одлуке на Порталу јавних набавки. </w:t>
      </w:r>
    </w:p>
    <w:p w14:paraId="3C825CA7"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B60EBE">
        <w:rPr>
          <w:rFonts w:cs="Arial"/>
          <w:sz w:val="24"/>
          <w:szCs w:val="24"/>
          <w:lang w:val="sr-Cyrl-RS" w:bidi="en-US"/>
        </w:rPr>
        <w:t>акона о јавним набавкама.</w:t>
      </w:r>
      <w:r w:rsidRPr="00B60EBE">
        <w:rPr>
          <w:rFonts w:cs="Arial"/>
          <w:sz w:val="24"/>
          <w:szCs w:val="24"/>
          <w:lang w:bidi="en-US"/>
        </w:rPr>
        <w:t xml:space="preserve"> </w:t>
      </w:r>
    </w:p>
    <w:p w14:paraId="70293906" w14:textId="77777777" w:rsidR="008824F8" w:rsidRPr="00B60EBE" w:rsidRDefault="00886827" w:rsidP="008824F8">
      <w:pPr>
        <w:pStyle w:val="KDParagraf"/>
        <w:spacing w:before="0"/>
        <w:rPr>
          <w:rFonts w:cs="Arial"/>
          <w:sz w:val="24"/>
          <w:szCs w:val="24"/>
          <w:lang w:val="sr-Cyrl-CS" w:bidi="en-US"/>
        </w:rPr>
      </w:pPr>
      <w:r w:rsidRPr="00B60EBE">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87D8A85" w14:textId="77777777" w:rsidR="00886827" w:rsidRPr="00B60EBE" w:rsidRDefault="008824F8" w:rsidP="00886827">
      <w:pPr>
        <w:pStyle w:val="KDParagraf"/>
        <w:spacing w:before="0"/>
        <w:rPr>
          <w:rFonts w:cs="Arial"/>
          <w:sz w:val="24"/>
          <w:szCs w:val="24"/>
          <w:lang w:bidi="en-US"/>
        </w:rPr>
      </w:pPr>
      <w:r w:rsidRPr="00B60EBE">
        <w:rPr>
          <w:rFonts w:cs="Arial"/>
          <w:sz w:val="24"/>
          <w:szCs w:val="24"/>
          <w:lang w:val="sr-Cyrl-CS" w:bidi="en-US"/>
        </w:rPr>
        <w:t>Н</w:t>
      </w:r>
      <w:r w:rsidRPr="00B60EBE">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60EBE">
        <w:rPr>
          <w:rFonts w:cs="Arial"/>
          <w:sz w:val="24"/>
          <w:szCs w:val="24"/>
          <w:lang w:eastAsia="sr-Latn-CS"/>
        </w:rPr>
        <w:t xml:space="preserve"> тад</w:t>
      </w:r>
      <w:r w:rsidRPr="00B60EBE">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3380D87" w14:textId="77777777" w:rsidR="00886827" w:rsidRPr="00B60EBE" w:rsidRDefault="00886827" w:rsidP="00886827">
      <w:pPr>
        <w:pStyle w:val="KDParagraf"/>
        <w:spacing w:before="0"/>
        <w:rPr>
          <w:rFonts w:cs="Arial"/>
          <w:sz w:val="24"/>
          <w:szCs w:val="24"/>
          <w:lang w:bidi="en-US"/>
        </w:rPr>
      </w:pPr>
      <w:r w:rsidRPr="00B60EBE">
        <w:rPr>
          <w:rFonts w:cs="Arial"/>
          <w:b/>
          <w:sz w:val="24"/>
          <w:szCs w:val="24"/>
          <w:lang w:bidi="en-US"/>
        </w:rPr>
        <w:t>Детаљно упутство о садржини потпуног захтева за заштиту права</w:t>
      </w:r>
      <w:r w:rsidRPr="00B60EBE">
        <w:rPr>
          <w:rFonts w:cs="Arial"/>
          <w:sz w:val="24"/>
          <w:szCs w:val="24"/>
          <w:lang w:bidi="en-US"/>
        </w:rPr>
        <w:t xml:space="preserve"> у складу са чланом   151. став 1. тач. 1) – 7) З</w:t>
      </w:r>
      <w:r w:rsidR="001376E9" w:rsidRPr="00B60EBE">
        <w:rPr>
          <w:rFonts w:cs="Arial"/>
          <w:sz w:val="24"/>
          <w:szCs w:val="24"/>
          <w:lang w:val="sr-Cyrl-RS" w:bidi="en-US"/>
        </w:rPr>
        <w:t>акона о јавним набавкама</w:t>
      </w:r>
      <w:r w:rsidRPr="00B60EBE">
        <w:rPr>
          <w:rFonts w:cs="Arial"/>
          <w:sz w:val="24"/>
          <w:szCs w:val="24"/>
          <w:lang w:bidi="en-US"/>
        </w:rPr>
        <w:t>:</w:t>
      </w:r>
    </w:p>
    <w:p w14:paraId="186B953D"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Захтев за заштиту права садржи:</w:t>
      </w:r>
    </w:p>
    <w:p w14:paraId="72490A8B"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1) назив и адресу подносиоца захтева и лице за контакт</w:t>
      </w:r>
    </w:p>
    <w:p w14:paraId="77266EFA"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2) назив и адресу наручиоца</w:t>
      </w:r>
    </w:p>
    <w:p w14:paraId="187C7006"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3) податке о јавној набавци која је предмет захтева, односно о одлуци наручиоца</w:t>
      </w:r>
    </w:p>
    <w:p w14:paraId="78E24BC0"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4) повреде прописа којима се уређује поступак јавне набавке</w:t>
      </w:r>
    </w:p>
    <w:p w14:paraId="1C810016"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5) чињенице и доказе којима се повреде доказују</w:t>
      </w:r>
    </w:p>
    <w:p w14:paraId="1BECFEDF"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6) потврду о уплати таксе из члана 156. </w:t>
      </w:r>
      <w:r w:rsidR="001376E9" w:rsidRPr="00B60EBE">
        <w:rPr>
          <w:rFonts w:cs="Arial"/>
          <w:sz w:val="24"/>
          <w:szCs w:val="24"/>
          <w:lang w:bidi="en-US"/>
        </w:rPr>
        <w:t>Закона о јавним набавкама</w:t>
      </w:r>
    </w:p>
    <w:p w14:paraId="6DFA714C" w14:textId="77777777" w:rsidR="008824F8" w:rsidRPr="00B60EBE" w:rsidRDefault="00886827" w:rsidP="00886827">
      <w:pPr>
        <w:pStyle w:val="KDParagraf"/>
        <w:spacing w:before="0"/>
        <w:rPr>
          <w:rFonts w:cs="Arial"/>
          <w:sz w:val="24"/>
          <w:szCs w:val="24"/>
          <w:lang w:bidi="en-US"/>
        </w:rPr>
      </w:pPr>
      <w:r w:rsidRPr="00B60EBE">
        <w:rPr>
          <w:rFonts w:cs="Arial"/>
          <w:sz w:val="24"/>
          <w:szCs w:val="24"/>
          <w:lang w:bidi="en-US"/>
        </w:rPr>
        <w:t>7) потпис подносиоца.</w:t>
      </w:r>
    </w:p>
    <w:p w14:paraId="3BD96AF8" w14:textId="77777777" w:rsidR="00886827" w:rsidRPr="00B60EBE" w:rsidRDefault="00886827" w:rsidP="00886827">
      <w:pPr>
        <w:pStyle w:val="KDParagraf"/>
        <w:spacing w:before="0"/>
        <w:rPr>
          <w:rFonts w:cs="Arial"/>
          <w:b/>
          <w:sz w:val="24"/>
          <w:szCs w:val="24"/>
          <w:lang w:bidi="en-US"/>
        </w:rPr>
      </w:pPr>
      <w:r w:rsidRPr="00B60EBE">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EE97766"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7D964C95"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A04E9BE" w14:textId="77777777" w:rsidR="00886827" w:rsidRPr="00B60EBE" w:rsidRDefault="00886827" w:rsidP="00886827">
      <w:pPr>
        <w:pStyle w:val="KDParagraf"/>
        <w:spacing w:before="0"/>
        <w:rPr>
          <w:rFonts w:cs="Arial"/>
          <w:b/>
          <w:sz w:val="24"/>
          <w:szCs w:val="24"/>
          <w:lang w:val="sr-Cyrl-RS" w:bidi="en-US"/>
        </w:rPr>
      </w:pPr>
      <w:r w:rsidRPr="00B60EBE">
        <w:rPr>
          <w:rFonts w:cs="Arial"/>
          <w:b/>
          <w:sz w:val="24"/>
          <w:szCs w:val="24"/>
          <w:lang w:bidi="en-US"/>
        </w:rPr>
        <w:t xml:space="preserve">Износ таксе из члана 156. став 1. тач. 1)- 3) </w:t>
      </w:r>
      <w:r w:rsidR="001376E9" w:rsidRPr="00B60EBE">
        <w:rPr>
          <w:rFonts w:cs="Arial"/>
          <w:b/>
          <w:sz w:val="24"/>
          <w:szCs w:val="24"/>
          <w:lang w:bidi="en-US"/>
        </w:rPr>
        <w:t>Закона о јавним набавкама</w:t>
      </w:r>
      <w:r w:rsidR="001376E9" w:rsidRPr="00B60EBE">
        <w:rPr>
          <w:rFonts w:cs="Arial"/>
          <w:b/>
          <w:sz w:val="24"/>
          <w:szCs w:val="24"/>
          <w:lang w:val="sr-Cyrl-RS" w:bidi="en-US"/>
        </w:rPr>
        <w:t>:</w:t>
      </w:r>
    </w:p>
    <w:p w14:paraId="2AED25B5" w14:textId="77777777" w:rsidR="00172F3E" w:rsidRDefault="008824F8" w:rsidP="009E5A46">
      <w:pPr>
        <w:pStyle w:val="KDParagraf"/>
        <w:spacing w:before="0"/>
        <w:rPr>
          <w:rFonts w:cs="Arial"/>
          <w:sz w:val="24"/>
          <w:szCs w:val="24"/>
          <w:lang w:bidi="en-US"/>
        </w:rPr>
      </w:pPr>
      <w:r w:rsidRPr="00B60EBE">
        <w:rPr>
          <w:rFonts w:cs="Arial"/>
          <w:sz w:val="24"/>
          <w:szCs w:val="24"/>
        </w:rPr>
        <w:t xml:space="preserve">Подносилац захтева за заштиту права дужан је да на рачун буџета Републике Србије (број рачуна: </w:t>
      </w:r>
      <w:r w:rsidRPr="00B60EBE">
        <w:rPr>
          <w:rFonts w:cs="Arial"/>
          <w:sz w:val="24"/>
          <w:szCs w:val="24"/>
          <w:lang w:val="ru-RU"/>
        </w:rPr>
        <w:t>840-</w:t>
      </w:r>
      <w:r w:rsidRPr="00B60EBE">
        <w:rPr>
          <w:rFonts w:cs="Arial"/>
          <w:bCs/>
          <w:iCs/>
          <w:sz w:val="24"/>
          <w:szCs w:val="24"/>
        </w:rPr>
        <w:t>30678845-06</w:t>
      </w:r>
      <w:r w:rsidRPr="00B60EBE">
        <w:rPr>
          <w:rFonts w:cs="Arial"/>
          <w:sz w:val="24"/>
          <w:szCs w:val="24"/>
        </w:rPr>
        <w:t>, шифра пла</w:t>
      </w:r>
      <w:r w:rsidR="00EA2749" w:rsidRPr="00B60EBE">
        <w:rPr>
          <w:rFonts w:cs="Arial"/>
          <w:sz w:val="24"/>
          <w:szCs w:val="24"/>
        </w:rPr>
        <w:t xml:space="preserve">ћања 153 или 253, позив на број </w:t>
      </w:r>
      <w:r w:rsidR="00D406DC">
        <w:rPr>
          <w:rFonts w:cs="Arial"/>
          <w:sz w:val="24"/>
          <w:szCs w:val="24"/>
          <w:lang w:val="sr-Cyrl-CS"/>
        </w:rPr>
        <w:t>800000692016</w:t>
      </w:r>
      <w:r w:rsidRPr="00B60EBE">
        <w:rPr>
          <w:rFonts w:cs="Arial"/>
          <w:sz w:val="24"/>
          <w:szCs w:val="24"/>
        </w:rPr>
        <w:t>, сврха: ЗЗП, ЈП ЕПС</w:t>
      </w:r>
      <w:r w:rsidR="004F4976" w:rsidRPr="00B60EBE">
        <w:rPr>
          <w:rFonts w:cs="Arial"/>
          <w:sz w:val="24"/>
          <w:szCs w:val="24"/>
          <w:lang w:val="sr-Cyrl-CS"/>
        </w:rPr>
        <w:t>,</w:t>
      </w:r>
      <w:r w:rsidRPr="00B60EBE">
        <w:rPr>
          <w:rFonts w:cs="Arial"/>
          <w:sz w:val="24"/>
          <w:szCs w:val="24"/>
        </w:rPr>
        <w:t xml:space="preserve"> </w:t>
      </w:r>
      <w:r w:rsidR="00997A7D" w:rsidRPr="00B60EBE">
        <w:rPr>
          <w:rFonts w:cs="Arial"/>
          <w:sz w:val="24"/>
          <w:szCs w:val="24"/>
        </w:rPr>
        <w:t>JN/8000/00</w:t>
      </w:r>
      <w:r w:rsidR="00997A7D" w:rsidRPr="00B60EBE">
        <w:rPr>
          <w:rFonts w:cs="Arial"/>
          <w:sz w:val="24"/>
          <w:szCs w:val="24"/>
          <w:lang w:val="sr-Cyrl-CS"/>
        </w:rPr>
        <w:t>69</w:t>
      </w:r>
      <w:r w:rsidR="00D4390D" w:rsidRPr="00B60EBE">
        <w:rPr>
          <w:rFonts w:cs="Arial"/>
          <w:sz w:val="24"/>
          <w:szCs w:val="24"/>
        </w:rPr>
        <w:t>/2016</w:t>
      </w:r>
      <w:r w:rsidRPr="00B60EBE">
        <w:rPr>
          <w:rFonts w:cs="Arial"/>
          <w:sz w:val="24"/>
          <w:szCs w:val="24"/>
        </w:rPr>
        <w:t>, прималац уплате: буџет Републике Србије) уплати таксу</w:t>
      </w:r>
      <w:r w:rsidR="00886827" w:rsidRPr="00B60EBE">
        <w:rPr>
          <w:rFonts w:cs="Arial"/>
          <w:sz w:val="24"/>
          <w:szCs w:val="24"/>
          <w:lang w:bidi="en-US"/>
        </w:rPr>
        <w:t xml:space="preserve"> од</w:t>
      </w:r>
      <w:r w:rsidR="00172F3E">
        <w:rPr>
          <w:rFonts w:cs="Arial"/>
          <w:sz w:val="24"/>
          <w:szCs w:val="24"/>
          <w:lang w:bidi="en-US"/>
        </w:rPr>
        <w:t>:</w:t>
      </w:r>
    </w:p>
    <w:p w14:paraId="5F576FE0" w14:textId="77777777" w:rsidR="00172F3E" w:rsidRPr="00172F3E" w:rsidRDefault="00886827" w:rsidP="00172F3E">
      <w:pPr>
        <w:pStyle w:val="KDParagraf"/>
        <w:spacing w:before="0"/>
        <w:rPr>
          <w:rFonts w:cs="Arial"/>
          <w:sz w:val="24"/>
          <w:szCs w:val="24"/>
          <w:lang w:bidi="en-US"/>
        </w:rPr>
      </w:pPr>
      <w:r w:rsidRPr="00B60EBE">
        <w:rPr>
          <w:rFonts w:cs="Arial"/>
          <w:sz w:val="24"/>
          <w:szCs w:val="24"/>
          <w:lang w:bidi="en-US"/>
        </w:rPr>
        <w:t xml:space="preserve"> </w:t>
      </w:r>
      <w:r w:rsidR="00172F3E" w:rsidRPr="00172F3E">
        <w:rPr>
          <w:rFonts w:cs="Arial"/>
          <w:sz w:val="24"/>
          <w:szCs w:val="24"/>
          <w:lang w:val="sr-Cyrl-RS" w:bidi="en-US"/>
        </w:rPr>
        <w:t>1</w:t>
      </w:r>
      <w:r w:rsidR="00172F3E" w:rsidRPr="00172F3E">
        <w:rPr>
          <w:rFonts w:cs="Arial"/>
          <w:sz w:val="24"/>
          <w:szCs w:val="24"/>
          <w:lang w:bidi="en-US"/>
        </w:rPr>
        <w:t>) 120.000</w:t>
      </w:r>
      <w:r w:rsidR="00172F3E" w:rsidRPr="00172F3E">
        <w:rPr>
          <w:rFonts w:cs="Arial"/>
          <w:sz w:val="24"/>
          <w:szCs w:val="24"/>
          <w:lang w:val="sr-Cyrl-RS" w:bidi="en-US"/>
        </w:rPr>
        <w:t>,00</w:t>
      </w:r>
      <w:r w:rsidR="00172F3E" w:rsidRPr="00172F3E">
        <w:rPr>
          <w:rFonts w:cs="Arial"/>
          <w:sz w:val="24"/>
          <w:szCs w:val="24"/>
          <w:lang w:bidi="en-US"/>
        </w:rPr>
        <w:t xml:space="preserve"> динара ако се захтев за заштиту права подноси пре отварања понуда и ако процењена вредност није већа од 120.000.000</w:t>
      </w:r>
      <w:r w:rsidR="00172F3E" w:rsidRPr="00172F3E">
        <w:rPr>
          <w:rFonts w:cs="Arial"/>
          <w:sz w:val="24"/>
          <w:szCs w:val="24"/>
          <w:lang w:val="sr-Cyrl-RS" w:bidi="en-US"/>
        </w:rPr>
        <w:t>,00</w:t>
      </w:r>
      <w:r w:rsidR="00172F3E" w:rsidRPr="00172F3E">
        <w:rPr>
          <w:rFonts w:cs="Arial"/>
          <w:sz w:val="24"/>
          <w:szCs w:val="24"/>
          <w:lang w:bidi="en-US"/>
        </w:rPr>
        <w:t xml:space="preserve"> динара </w:t>
      </w:r>
    </w:p>
    <w:p w14:paraId="386BD358" w14:textId="77777777" w:rsidR="00172F3E" w:rsidRPr="00172F3E" w:rsidRDefault="00172F3E" w:rsidP="00172F3E">
      <w:pPr>
        <w:pStyle w:val="KDParagraf"/>
        <w:spacing w:before="0"/>
        <w:rPr>
          <w:rFonts w:cs="Arial"/>
          <w:sz w:val="24"/>
          <w:szCs w:val="24"/>
          <w:lang w:bidi="en-US"/>
        </w:rPr>
      </w:pPr>
      <w:r w:rsidRPr="00172F3E">
        <w:rPr>
          <w:rFonts w:cs="Arial"/>
          <w:sz w:val="24"/>
          <w:szCs w:val="24"/>
          <w:lang w:val="sr-Cyrl-RS" w:bidi="en-US"/>
        </w:rPr>
        <w:t>2</w:t>
      </w:r>
      <w:r w:rsidRPr="00172F3E">
        <w:rPr>
          <w:rFonts w:cs="Arial"/>
          <w:sz w:val="24"/>
          <w:szCs w:val="24"/>
          <w:lang w:bidi="en-US"/>
        </w:rPr>
        <w:t>) 120.000</w:t>
      </w:r>
      <w:r w:rsidRPr="00172F3E">
        <w:rPr>
          <w:rFonts w:cs="Arial"/>
          <w:sz w:val="24"/>
          <w:szCs w:val="24"/>
          <w:lang w:val="sr-Cyrl-RS" w:bidi="en-US"/>
        </w:rPr>
        <w:t>,00</w:t>
      </w:r>
      <w:r w:rsidRPr="00172F3E">
        <w:rPr>
          <w:rFonts w:cs="Arial"/>
          <w:sz w:val="24"/>
          <w:szCs w:val="24"/>
          <w:lang w:bidi="en-US"/>
        </w:rPr>
        <w:t xml:space="preserve"> динара ако се захтев за заштиту права подноси након отварања понуда и ако процењена вредност није већа од 120.000.000</w:t>
      </w:r>
      <w:r w:rsidRPr="00172F3E">
        <w:rPr>
          <w:rFonts w:cs="Arial"/>
          <w:sz w:val="24"/>
          <w:szCs w:val="24"/>
          <w:lang w:val="sr-Cyrl-RS" w:bidi="en-US"/>
        </w:rPr>
        <w:t>,00</w:t>
      </w:r>
      <w:r w:rsidRPr="00172F3E">
        <w:rPr>
          <w:rFonts w:cs="Arial"/>
          <w:sz w:val="24"/>
          <w:szCs w:val="24"/>
          <w:lang w:bidi="en-US"/>
        </w:rPr>
        <w:t xml:space="preserve"> динара </w:t>
      </w:r>
    </w:p>
    <w:p w14:paraId="1B97B12F" w14:textId="77777777" w:rsidR="00172F3E" w:rsidRPr="00172F3E" w:rsidRDefault="00172F3E" w:rsidP="00172F3E">
      <w:pPr>
        <w:pStyle w:val="KDParagraf"/>
        <w:spacing w:before="0"/>
        <w:rPr>
          <w:rFonts w:cs="Arial"/>
          <w:sz w:val="24"/>
          <w:szCs w:val="24"/>
          <w:lang w:val="sr-Cyrl-RS" w:bidi="en-US"/>
        </w:rPr>
      </w:pPr>
      <w:r w:rsidRPr="00172F3E">
        <w:rPr>
          <w:rFonts w:cs="Arial"/>
          <w:sz w:val="24"/>
          <w:szCs w:val="24"/>
          <w:lang w:bidi="en-US"/>
        </w:rPr>
        <w:lastRenderedPageBreak/>
        <w:t>3) 120.000,00 динара ако се захтев за заштиту права подноси након отварања понуда и ако збир процењених вредности свих оспорених партија није већа од 120.000,00 динара, уколико је набавка обликована по партијама</w:t>
      </w:r>
    </w:p>
    <w:p w14:paraId="7987CA01" w14:textId="3CDF589E" w:rsidR="0008263C" w:rsidRPr="00B60EBE" w:rsidRDefault="0008263C" w:rsidP="009E5A46">
      <w:pPr>
        <w:pStyle w:val="KDParagraf"/>
        <w:spacing w:before="0"/>
        <w:rPr>
          <w:rFonts w:cs="Arial"/>
          <w:sz w:val="24"/>
          <w:szCs w:val="24"/>
          <w:lang w:val="sr-Cyrl-RS"/>
        </w:rPr>
      </w:pPr>
    </w:p>
    <w:p w14:paraId="695D7A1A" w14:textId="77777777" w:rsidR="00886827" w:rsidRPr="00B60EBE" w:rsidRDefault="00886827" w:rsidP="009E5A46">
      <w:pPr>
        <w:pStyle w:val="KDParagraf"/>
        <w:spacing w:before="0"/>
        <w:rPr>
          <w:rFonts w:cs="Arial"/>
          <w:sz w:val="24"/>
          <w:szCs w:val="24"/>
          <w:lang w:bidi="en-US"/>
        </w:rPr>
      </w:pPr>
      <w:r w:rsidRPr="00B60EBE">
        <w:rPr>
          <w:rFonts w:cs="Arial"/>
          <w:sz w:val="24"/>
          <w:szCs w:val="24"/>
          <w:lang w:bidi="en-US"/>
        </w:rPr>
        <w:t>Свака странка у поступку сноси трошкове које проузрокује својим радњама.</w:t>
      </w:r>
    </w:p>
    <w:p w14:paraId="42222D75" w14:textId="77777777" w:rsidR="00886827" w:rsidRPr="00B60EBE" w:rsidRDefault="00886827" w:rsidP="009E5A46">
      <w:pPr>
        <w:pStyle w:val="KDParagraf"/>
        <w:spacing w:before="0"/>
        <w:rPr>
          <w:rFonts w:cs="Arial"/>
          <w:sz w:val="24"/>
          <w:szCs w:val="24"/>
          <w:lang w:bidi="en-US"/>
        </w:rPr>
      </w:pPr>
      <w:r w:rsidRPr="00B60EBE">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436BE91" w14:textId="77777777" w:rsidR="00886827" w:rsidRPr="00B60EBE" w:rsidRDefault="00886827" w:rsidP="009E5A46">
      <w:pPr>
        <w:pStyle w:val="KDParagraf"/>
        <w:spacing w:before="0"/>
        <w:rPr>
          <w:rFonts w:cs="Arial"/>
          <w:sz w:val="24"/>
          <w:szCs w:val="24"/>
          <w:lang w:bidi="en-US"/>
        </w:rPr>
      </w:pPr>
      <w:r w:rsidRPr="00B60EBE">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3398B15"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1996644"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Странке у захтеву морају прецизно да наведу трошкове за које траже накнаду.</w:t>
      </w:r>
    </w:p>
    <w:p w14:paraId="34F51D0A"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A67D669"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О трошковима одлучује Републичка комисија. Одлука Републичке комисије је извршни наслов.</w:t>
      </w:r>
    </w:p>
    <w:p w14:paraId="3C994273" w14:textId="77777777" w:rsidR="00886827" w:rsidRPr="00B60EBE" w:rsidRDefault="00886827" w:rsidP="00886827">
      <w:pPr>
        <w:pStyle w:val="KDParagraf"/>
        <w:spacing w:before="0"/>
        <w:rPr>
          <w:rFonts w:cs="Arial"/>
          <w:b/>
          <w:sz w:val="24"/>
          <w:szCs w:val="24"/>
          <w:lang w:bidi="en-US"/>
        </w:rPr>
      </w:pPr>
      <w:r w:rsidRPr="00B60EBE">
        <w:rPr>
          <w:rFonts w:cs="Arial"/>
          <w:b/>
          <w:sz w:val="24"/>
          <w:szCs w:val="24"/>
          <w:lang w:bidi="en-US"/>
        </w:rPr>
        <w:t xml:space="preserve">Детаљно упутство о потврди из члана 151. став 1. тачка 6) </w:t>
      </w:r>
      <w:r w:rsidR="001376E9" w:rsidRPr="00B60EBE">
        <w:rPr>
          <w:rFonts w:cs="Arial"/>
          <w:b/>
          <w:sz w:val="24"/>
          <w:szCs w:val="24"/>
          <w:lang w:bidi="en-US"/>
        </w:rPr>
        <w:t>Закона о јавним набавкама</w:t>
      </w:r>
    </w:p>
    <w:p w14:paraId="5E971A7B" w14:textId="77777777" w:rsidR="00886827" w:rsidRPr="00B60EBE" w:rsidRDefault="008824F8" w:rsidP="00886827">
      <w:pPr>
        <w:pStyle w:val="KDParagraf"/>
        <w:spacing w:before="0"/>
        <w:rPr>
          <w:rFonts w:cs="Arial"/>
          <w:sz w:val="24"/>
          <w:szCs w:val="24"/>
          <w:lang w:bidi="en-US"/>
        </w:rPr>
      </w:pPr>
      <w:r w:rsidRPr="00B60EBE">
        <w:rPr>
          <w:rFonts w:cs="Arial"/>
          <w:sz w:val="24"/>
          <w:szCs w:val="24"/>
          <w:lang w:val="sr-Cyrl-CS" w:bidi="en-US"/>
        </w:rPr>
        <w:t xml:space="preserve">Потврда </w:t>
      </w:r>
      <w:r w:rsidR="00886827" w:rsidRPr="00B60EBE">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DFBF51" w14:textId="77777777" w:rsidR="00886827" w:rsidRPr="00B60EBE" w:rsidRDefault="00886827" w:rsidP="00886827">
      <w:pPr>
        <w:pStyle w:val="KDParagraf"/>
        <w:spacing w:before="0"/>
        <w:rPr>
          <w:rFonts w:cs="Arial"/>
          <w:sz w:val="24"/>
          <w:szCs w:val="24"/>
          <w:lang w:val="sr-Cyrl-RS" w:bidi="en-US"/>
        </w:rPr>
      </w:pPr>
      <w:r w:rsidRPr="00B60EBE">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B60EBE">
        <w:rPr>
          <w:rFonts w:cs="Arial"/>
          <w:sz w:val="24"/>
          <w:szCs w:val="24"/>
          <w:lang w:bidi="en-US"/>
        </w:rPr>
        <w:t>Закона о јавним набавкама</w:t>
      </w:r>
      <w:r w:rsidR="001376E9" w:rsidRPr="00B60EBE">
        <w:rPr>
          <w:rFonts w:cs="Arial"/>
          <w:sz w:val="24"/>
          <w:szCs w:val="24"/>
          <w:lang w:val="sr-Cyrl-RS" w:bidi="en-US"/>
        </w:rPr>
        <w:t>.</w:t>
      </w:r>
    </w:p>
    <w:p w14:paraId="53BB7013"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B60EBE">
        <w:rPr>
          <w:rFonts w:cs="Arial"/>
          <w:sz w:val="24"/>
          <w:szCs w:val="24"/>
          <w:lang w:bidi="en-US"/>
        </w:rPr>
        <w:t>Закона о јавним набавкама</w:t>
      </w:r>
      <w:r w:rsidRPr="00B60EBE">
        <w:rPr>
          <w:rFonts w:cs="Arial"/>
          <w:sz w:val="24"/>
          <w:szCs w:val="24"/>
          <w:lang w:bidi="en-US"/>
        </w:rPr>
        <w:t>.</w:t>
      </w:r>
    </w:p>
    <w:p w14:paraId="58C76716"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Као доказ о уплати таксе, у смислу члана 151. став 1. тачка 6) </w:t>
      </w:r>
      <w:r w:rsidR="001376E9" w:rsidRPr="00B60EBE">
        <w:rPr>
          <w:rFonts w:cs="Arial"/>
          <w:sz w:val="24"/>
          <w:szCs w:val="24"/>
          <w:lang w:bidi="en-US"/>
        </w:rPr>
        <w:t>Закона о јавним набавкама</w:t>
      </w:r>
      <w:r w:rsidRPr="00B60EBE">
        <w:rPr>
          <w:rFonts w:cs="Arial"/>
          <w:sz w:val="24"/>
          <w:szCs w:val="24"/>
          <w:lang w:bidi="en-US"/>
        </w:rPr>
        <w:t>, прихватиће се:</w:t>
      </w:r>
    </w:p>
    <w:p w14:paraId="74CA9D31" w14:textId="77777777" w:rsidR="00886827" w:rsidRPr="00B60EBE" w:rsidRDefault="00886827" w:rsidP="00886827">
      <w:pPr>
        <w:pStyle w:val="KDParagraf"/>
        <w:spacing w:before="0"/>
        <w:rPr>
          <w:rFonts w:cs="Arial"/>
          <w:sz w:val="24"/>
          <w:szCs w:val="24"/>
          <w:lang w:bidi="en-US"/>
        </w:rPr>
      </w:pPr>
    </w:p>
    <w:p w14:paraId="1BFD57B7"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1. Потврда о извршеној уплати таксе из члана 156. </w:t>
      </w:r>
      <w:r w:rsidR="001376E9" w:rsidRPr="00B60EBE">
        <w:rPr>
          <w:rFonts w:cs="Arial"/>
          <w:sz w:val="24"/>
          <w:szCs w:val="24"/>
          <w:lang w:bidi="en-US"/>
        </w:rPr>
        <w:t>Закона о јавним набавкама</w:t>
      </w:r>
      <w:r w:rsidRPr="00B60EBE">
        <w:rPr>
          <w:rFonts w:cs="Arial"/>
          <w:sz w:val="24"/>
          <w:szCs w:val="24"/>
          <w:lang w:bidi="en-US"/>
        </w:rPr>
        <w:t xml:space="preserve"> која садржи следеће елементе:</w:t>
      </w:r>
    </w:p>
    <w:p w14:paraId="611AC525"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(1) да буде издата од стране банке и да садржи печат банке;</w:t>
      </w:r>
    </w:p>
    <w:p w14:paraId="5B0A0916"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sidRPr="00B60EBE">
        <w:rPr>
          <w:rFonts w:cs="Arial"/>
          <w:sz w:val="24"/>
          <w:szCs w:val="24"/>
          <w:lang w:bidi="en-US"/>
        </w:rPr>
        <w:t xml:space="preserve"> као и датум извршења налога. </w:t>
      </w:r>
      <w:r w:rsidRPr="00B60EBE">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0B795E"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 xml:space="preserve">(3) износ таксе из члана 156. </w:t>
      </w:r>
      <w:r w:rsidR="001376E9" w:rsidRPr="00B60EBE">
        <w:rPr>
          <w:rFonts w:cs="Arial"/>
          <w:sz w:val="24"/>
          <w:szCs w:val="24"/>
          <w:lang w:bidi="en-US"/>
        </w:rPr>
        <w:t>Закона о јавним набавкама</w:t>
      </w:r>
      <w:r w:rsidRPr="00B60EBE">
        <w:rPr>
          <w:rFonts w:cs="Arial"/>
          <w:sz w:val="24"/>
          <w:szCs w:val="24"/>
          <w:lang w:bidi="en-US"/>
        </w:rPr>
        <w:t xml:space="preserve"> чија се уплата врши;</w:t>
      </w:r>
    </w:p>
    <w:p w14:paraId="723BE5F5"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(4) број рачуна: 840-30678845-06;</w:t>
      </w:r>
    </w:p>
    <w:p w14:paraId="7EF1EDE6"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(5) шифру плаћања: 153 или 253;</w:t>
      </w:r>
    </w:p>
    <w:p w14:paraId="2240812D"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(6) позив на број: подаци о броју или ознаци јавне набавке поводом које се подноси захтев за заштиту права;</w:t>
      </w:r>
    </w:p>
    <w:p w14:paraId="1FA84F20"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6F045CF"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(8) корисник: буџет Републике Србије;</w:t>
      </w:r>
    </w:p>
    <w:p w14:paraId="1AB2DF1B"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lastRenderedPageBreak/>
        <w:t>(9) назив уплатиоца, односно назив подносиоца захтева за заштиту права за којег је извршена уплата таксе;</w:t>
      </w:r>
    </w:p>
    <w:p w14:paraId="5B25DE88"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(10) потпис овлашћеног лица банке.</w:t>
      </w:r>
    </w:p>
    <w:p w14:paraId="56D6EB6F"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E12EDF9"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7402B79"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3D07568" w14:textId="77777777" w:rsidR="00886827" w:rsidRPr="00B60EBE" w:rsidRDefault="00886827" w:rsidP="00886827">
      <w:pPr>
        <w:pStyle w:val="KDParagraf"/>
        <w:spacing w:before="0"/>
        <w:rPr>
          <w:rFonts w:cs="Arial"/>
          <w:sz w:val="24"/>
          <w:szCs w:val="24"/>
          <w:lang w:bidi="en-US"/>
        </w:rPr>
      </w:pPr>
      <w:r w:rsidRPr="00B60EBE">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F34F651" w14:textId="77777777" w:rsidR="00886827" w:rsidRPr="00B60EBE" w:rsidRDefault="00886827" w:rsidP="00886827">
      <w:pPr>
        <w:pStyle w:val="KDParagraf"/>
        <w:spacing w:before="0"/>
        <w:rPr>
          <w:rFonts w:cs="Arial"/>
          <w:sz w:val="24"/>
          <w:szCs w:val="24"/>
          <w:lang w:val="sr-Cyrl-CS" w:bidi="en-US"/>
        </w:rPr>
      </w:pPr>
      <w:r w:rsidRPr="00B60EBE">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B60EBE">
          <w:rPr>
            <w:rFonts w:cs="Arial"/>
            <w:sz w:val="24"/>
            <w:szCs w:val="24"/>
            <w:lang w:bidi="en-US"/>
          </w:rPr>
          <w:t>http://www.kjn.gov.rs/ci/uputstvo-o-uplati-republicke-administrativne-takse.html</w:t>
        </w:r>
      </w:hyperlink>
      <w:r w:rsidR="008824F8" w:rsidRPr="00B60EBE">
        <w:rPr>
          <w:rFonts w:cs="Arial"/>
          <w:sz w:val="24"/>
          <w:szCs w:val="24"/>
          <w:lang w:val="sr-Cyrl-CS" w:bidi="en-US"/>
        </w:rPr>
        <w:t>и http://www.kjn.gov.rs/download/Taksa-popunjeni-nalozi-ci.pdf</w:t>
      </w:r>
    </w:p>
    <w:p w14:paraId="1DDA4B9B" w14:textId="77777777" w:rsidR="00886827" w:rsidRPr="00B60EBE" w:rsidRDefault="00886827" w:rsidP="00886827">
      <w:pPr>
        <w:pStyle w:val="KDParagraf"/>
        <w:spacing w:before="0"/>
        <w:rPr>
          <w:rFonts w:cs="Arial"/>
          <w:sz w:val="24"/>
          <w:szCs w:val="24"/>
          <w:lang w:bidi="en-US"/>
        </w:rPr>
      </w:pPr>
    </w:p>
    <w:p w14:paraId="6DE9815C" w14:textId="77777777" w:rsidR="00877258" w:rsidRPr="00877258" w:rsidRDefault="00877258" w:rsidP="004862FF">
      <w:pPr>
        <w:numPr>
          <w:ilvl w:val="1"/>
          <w:numId w:val="34"/>
        </w:numPr>
        <w:spacing w:before="0"/>
        <w:rPr>
          <w:b/>
          <w:sz w:val="24"/>
          <w:szCs w:val="24"/>
        </w:rPr>
      </w:pPr>
      <w:bookmarkStart w:id="237" w:name="_Toc441651611"/>
      <w:bookmarkStart w:id="238" w:name="_Toc442559922"/>
      <w:r w:rsidRPr="00877258">
        <w:rPr>
          <w:b/>
          <w:sz w:val="24"/>
          <w:szCs w:val="24"/>
        </w:rPr>
        <w:t>Закључивање</w:t>
      </w:r>
      <w:r w:rsidRPr="00877258">
        <w:rPr>
          <w:b/>
          <w:sz w:val="24"/>
          <w:szCs w:val="24"/>
          <w:lang w:val="sr-Cyrl-RS"/>
        </w:rPr>
        <w:t>оквирног споразуме</w:t>
      </w:r>
    </w:p>
    <w:p w14:paraId="5B815918" w14:textId="77777777" w:rsidR="00EE41B8" w:rsidRPr="00B60EBE" w:rsidRDefault="00EE41B8" w:rsidP="00FE2504">
      <w:pPr>
        <w:spacing w:before="0"/>
        <w:rPr>
          <w:sz w:val="24"/>
          <w:szCs w:val="24"/>
        </w:rPr>
      </w:pPr>
    </w:p>
    <w:bookmarkEnd w:id="237"/>
    <w:bookmarkEnd w:id="238"/>
    <w:p w14:paraId="4C54CEE6" w14:textId="77777777" w:rsidR="00877258" w:rsidRPr="00877258" w:rsidRDefault="00877258" w:rsidP="00877258">
      <w:pPr>
        <w:rPr>
          <w:bCs/>
          <w:sz w:val="24"/>
          <w:szCs w:val="24"/>
          <w:lang w:val="sr-Cyrl-RS"/>
        </w:rPr>
      </w:pPr>
      <w:r w:rsidRPr="00877258">
        <w:rPr>
          <w:bCs/>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r w:rsidRPr="00877258">
        <w:rPr>
          <w:bCs/>
          <w:sz w:val="24"/>
          <w:szCs w:val="24"/>
          <w:lang w:val="sr-Cyrl-RS"/>
        </w:rPr>
        <w:t xml:space="preserve"> Понуђач са којим буде закључен оквирни споразум, обавезан је да у року од највише 10 дана од дана закључења истог достави банкарску гаранцију за добро извршење посла.</w:t>
      </w:r>
    </w:p>
    <w:p w14:paraId="6C921D5A" w14:textId="77777777" w:rsidR="00877258" w:rsidRPr="00877258" w:rsidRDefault="00877258" w:rsidP="00877258">
      <w:pPr>
        <w:rPr>
          <w:bCs/>
          <w:sz w:val="24"/>
          <w:szCs w:val="24"/>
          <w:lang w:val="sr-Cyrl-RS"/>
        </w:rPr>
      </w:pPr>
      <w:r w:rsidRPr="00877258">
        <w:rPr>
          <w:bCs/>
          <w:sz w:val="24"/>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3C7CF0B2" w14:textId="77777777" w:rsidR="00877258" w:rsidRPr="00877258" w:rsidRDefault="00877258" w:rsidP="00877258">
      <w:pPr>
        <w:rPr>
          <w:bCs/>
          <w:sz w:val="24"/>
          <w:szCs w:val="24"/>
          <w:lang w:val="sr-Cyrl-RS"/>
        </w:rPr>
      </w:pPr>
      <w:r w:rsidRPr="00877258">
        <w:rPr>
          <w:bCs/>
          <w:sz w:val="24"/>
          <w:szCs w:val="24"/>
          <w:lang w:val="sr-Cyrl-RS"/>
        </w:rPr>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14:paraId="202A9ED4" w14:textId="77777777" w:rsidR="00877258" w:rsidRPr="00877258" w:rsidRDefault="00877258" w:rsidP="00877258">
      <w:pPr>
        <w:rPr>
          <w:bCs/>
          <w:sz w:val="24"/>
          <w:szCs w:val="24"/>
          <w:lang w:val="sr-Cyrl-RS"/>
        </w:rPr>
      </w:pPr>
      <w:r w:rsidRPr="00877258">
        <w:rPr>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1E1BED68" w14:textId="77777777" w:rsidR="00877258" w:rsidRPr="00877258" w:rsidRDefault="00877258" w:rsidP="00877258">
      <w:pPr>
        <w:rPr>
          <w:sz w:val="24"/>
          <w:szCs w:val="24"/>
        </w:rPr>
      </w:pPr>
      <w:r w:rsidRPr="00877258">
        <w:rPr>
          <w:sz w:val="24"/>
          <w:szCs w:val="24"/>
        </w:rPr>
        <w:t>Наруџбенице са елементима уговора кој</w:t>
      </w:r>
      <w:r w:rsidRPr="00877258">
        <w:rPr>
          <w:sz w:val="24"/>
          <w:szCs w:val="24"/>
          <w:lang w:val="sr-Cyrl-RS"/>
        </w:rPr>
        <w:t>е</w:t>
      </w:r>
      <w:r w:rsidRPr="00877258">
        <w:rPr>
          <w:sz w:val="24"/>
          <w:szCs w:val="24"/>
        </w:rPr>
        <w:t xml:space="preserve"> се закључују на основу оквирног споразума</w:t>
      </w:r>
      <w:r w:rsidRPr="00877258">
        <w:rPr>
          <w:sz w:val="24"/>
          <w:szCs w:val="24"/>
          <w:lang w:val="sr-Cyrl-RS"/>
        </w:rPr>
        <w:t xml:space="preserve"> </w:t>
      </w:r>
      <w:r w:rsidRPr="00877258">
        <w:rPr>
          <w:sz w:val="24"/>
          <w:szCs w:val="24"/>
        </w:rPr>
        <w:t>морају се доделити пре завршетка трајања</w:t>
      </w:r>
      <w:r w:rsidRPr="00877258">
        <w:rPr>
          <w:sz w:val="24"/>
          <w:szCs w:val="24"/>
          <w:lang w:val="sr-Cyrl-RS"/>
        </w:rPr>
        <w:t xml:space="preserve"> </w:t>
      </w:r>
      <w:r w:rsidRPr="00877258">
        <w:rPr>
          <w:sz w:val="24"/>
          <w:szCs w:val="24"/>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0D5BAE9C" w14:textId="197864C8" w:rsidR="00877258" w:rsidRPr="00AE0080" w:rsidRDefault="00877258" w:rsidP="00AE0080">
      <w:pPr>
        <w:rPr>
          <w:sz w:val="24"/>
          <w:szCs w:val="24"/>
        </w:rPr>
      </w:pPr>
      <w:r w:rsidRPr="00877258">
        <w:rPr>
          <w:sz w:val="24"/>
          <w:szCs w:val="24"/>
        </w:rPr>
        <w:t xml:space="preserve">При </w:t>
      </w:r>
      <w:r w:rsidRPr="00877258">
        <w:rPr>
          <w:sz w:val="24"/>
          <w:szCs w:val="24"/>
          <w:lang w:val="sr-Cyrl-RS"/>
        </w:rPr>
        <w:t>издавању</w:t>
      </w:r>
      <w:r w:rsidRPr="00877258">
        <w:rPr>
          <w:sz w:val="24"/>
          <w:szCs w:val="24"/>
        </w:rPr>
        <w:t xml:space="preserve"> наруџбеница на основу оквирног споразума стране не могу мењати битне услове оквирног споразума.</w:t>
      </w:r>
    </w:p>
    <w:p w14:paraId="11464043" w14:textId="77777777" w:rsidR="00877258" w:rsidRDefault="00877258" w:rsidP="001376E9">
      <w:pPr>
        <w:spacing w:before="0"/>
        <w:rPr>
          <w:rFonts w:cs="Arial"/>
          <w:sz w:val="24"/>
          <w:szCs w:val="24"/>
          <w:lang w:eastAsia="sr-Latn-CS"/>
        </w:rPr>
      </w:pPr>
    </w:p>
    <w:p w14:paraId="6A508E5F" w14:textId="77777777" w:rsidR="00F437C8" w:rsidRPr="00B60EBE" w:rsidRDefault="00F437C8" w:rsidP="001376E9">
      <w:pPr>
        <w:spacing w:before="0"/>
        <w:rPr>
          <w:rFonts w:cs="Arial"/>
          <w:sz w:val="24"/>
          <w:szCs w:val="24"/>
          <w:lang w:eastAsia="sr-Latn-CS"/>
        </w:rPr>
      </w:pPr>
    </w:p>
    <w:p w14:paraId="2F72B3C5" w14:textId="77777777" w:rsidR="00F437C8" w:rsidRPr="00B60EBE" w:rsidRDefault="00F437C8" w:rsidP="001376E9">
      <w:pPr>
        <w:spacing w:before="0"/>
        <w:rPr>
          <w:rFonts w:cs="Arial"/>
          <w:sz w:val="24"/>
          <w:szCs w:val="24"/>
          <w:lang w:eastAsia="sr-Latn-CS"/>
        </w:rPr>
      </w:pPr>
    </w:p>
    <w:p w14:paraId="62B0E6AC" w14:textId="08EFD2F7" w:rsidR="00F437C8" w:rsidRPr="00B60EBE" w:rsidRDefault="001376E9" w:rsidP="00F3798A">
      <w:pPr>
        <w:spacing w:before="0"/>
        <w:jc w:val="center"/>
        <w:rPr>
          <w:sz w:val="24"/>
          <w:szCs w:val="24"/>
        </w:rPr>
      </w:pPr>
      <w:r w:rsidRPr="00B60EBE">
        <w:rPr>
          <w:rFonts w:cs="Arial"/>
          <w:b/>
          <w:sz w:val="28"/>
          <w:szCs w:val="28"/>
          <w:lang w:val="sr-Cyrl-RS" w:eastAsia="sr-Latn-CS"/>
        </w:rPr>
        <w:t>7</w:t>
      </w:r>
      <w:r w:rsidR="00EC34CF" w:rsidRPr="00B60EBE">
        <w:rPr>
          <w:rFonts w:cs="Arial"/>
          <w:b/>
          <w:sz w:val="28"/>
          <w:szCs w:val="28"/>
          <w:lang w:eastAsia="sr-Latn-CS"/>
        </w:rPr>
        <w:t>.</w:t>
      </w:r>
      <w:r w:rsidRPr="00B60EBE">
        <w:rPr>
          <w:rFonts w:cs="Arial"/>
          <w:b/>
          <w:sz w:val="28"/>
          <w:szCs w:val="28"/>
          <w:lang w:val="sr-Cyrl-RS" w:eastAsia="sr-Latn-CS"/>
        </w:rPr>
        <w:t xml:space="preserve"> ОБРАСЦИ</w:t>
      </w:r>
    </w:p>
    <w:p w14:paraId="378E2D6D" w14:textId="77777777" w:rsidR="00906208" w:rsidRPr="00B60EBE" w:rsidRDefault="00343A18" w:rsidP="001A4001">
      <w:pPr>
        <w:pStyle w:val="KDObrazac"/>
        <w:spacing w:before="0"/>
        <w:rPr>
          <w:noProof/>
          <w:sz w:val="24"/>
          <w:szCs w:val="24"/>
        </w:rPr>
      </w:pPr>
      <w:bookmarkStart w:id="239" w:name="_Toc442559924"/>
      <w:r w:rsidRPr="00B60EBE">
        <w:rPr>
          <w:sz w:val="24"/>
          <w:szCs w:val="24"/>
        </w:rPr>
        <w:t xml:space="preserve">ОБРАЗАЦ </w:t>
      </w:r>
      <w:r w:rsidR="005B5B92" w:rsidRPr="00B60EBE">
        <w:rPr>
          <w:sz w:val="24"/>
          <w:szCs w:val="24"/>
          <w:lang w:val="sr-Cyrl-RS"/>
        </w:rPr>
        <w:t>1</w:t>
      </w:r>
      <w:r w:rsidRPr="00B60EBE">
        <w:rPr>
          <w:noProof/>
          <w:sz w:val="24"/>
          <w:szCs w:val="24"/>
        </w:rPr>
        <w:t>.</w:t>
      </w:r>
      <w:bookmarkEnd w:id="239"/>
    </w:p>
    <w:p w14:paraId="64717960" w14:textId="66864D7C" w:rsidR="00343A18" w:rsidRPr="00B60EBE" w:rsidRDefault="00997A7D" w:rsidP="00343A18">
      <w:pPr>
        <w:spacing w:before="0"/>
        <w:jc w:val="center"/>
        <w:rPr>
          <w:rStyle w:val="BookTitle"/>
          <w:rFonts w:cs="Arial"/>
          <w:sz w:val="24"/>
          <w:szCs w:val="24"/>
          <w:lang w:val="sr-Cyrl-CS"/>
        </w:rPr>
      </w:pPr>
      <w:r w:rsidRPr="00B60EBE">
        <w:rPr>
          <w:rStyle w:val="BookTitle"/>
          <w:rFonts w:cs="Arial"/>
          <w:sz w:val="24"/>
          <w:szCs w:val="24"/>
        </w:rPr>
        <w:t>ОБРАЗАЦ ПОНУДЕ ЗА ПАРТИЈУ 1</w:t>
      </w:r>
      <w:r w:rsidRPr="00B60EBE">
        <w:rPr>
          <w:rStyle w:val="BookTitle"/>
          <w:rFonts w:cs="Arial"/>
          <w:sz w:val="24"/>
          <w:szCs w:val="24"/>
          <w:lang w:val="sr-Cyrl-CS"/>
        </w:rPr>
        <w:t>.</w:t>
      </w:r>
    </w:p>
    <w:p w14:paraId="4E3FE678" w14:textId="0479574C" w:rsidR="00172A77" w:rsidRPr="00B60EBE" w:rsidRDefault="00172A77" w:rsidP="00343A18">
      <w:pPr>
        <w:spacing w:before="0"/>
        <w:jc w:val="center"/>
        <w:rPr>
          <w:rStyle w:val="BookTitle"/>
          <w:rFonts w:cs="Arial"/>
          <w:sz w:val="24"/>
          <w:szCs w:val="24"/>
          <w:lang w:val="sr-Cyrl-CS"/>
        </w:rPr>
      </w:pPr>
      <w:r w:rsidRPr="00B60EBE">
        <w:rPr>
          <w:rStyle w:val="BookTitle"/>
          <w:rFonts w:cs="Arial"/>
          <w:sz w:val="24"/>
          <w:szCs w:val="24"/>
          <w:lang w:val="sr-Cyrl-CS"/>
        </w:rPr>
        <w:t>ОДРЖАВАЊЕ РАЧУНАРСКЕ ОПРЕМЕ У ТЦ НОВИ САД</w:t>
      </w:r>
    </w:p>
    <w:p w14:paraId="1C616D09" w14:textId="1386223A" w:rsidR="001F1969" w:rsidRPr="00B60EBE" w:rsidRDefault="00B84CC3" w:rsidP="001F1969">
      <w:pPr>
        <w:rPr>
          <w:rFonts w:eastAsia="TimesNewRomanPS-BoldMT" w:cs="Arial"/>
          <w:bCs/>
          <w:sz w:val="24"/>
          <w:szCs w:val="24"/>
          <w:lang w:val="sr-Cyrl-CS"/>
        </w:rPr>
      </w:pPr>
      <w:r w:rsidRPr="00B60EBE">
        <w:rPr>
          <w:rFonts w:eastAsia="TimesNewRomanPS-BoldMT" w:cs="Arial"/>
          <w:bCs/>
          <w:sz w:val="24"/>
          <w:szCs w:val="24"/>
        </w:rPr>
        <w:t xml:space="preserve">Понуда </w:t>
      </w:r>
      <w:r w:rsidR="0031174B" w:rsidRPr="00B60EBE">
        <w:rPr>
          <w:rFonts w:eastAsia="TimesNewRomanPS-BoldMT" w:cs="Arial"/>
          <w:bCs/>
          <w:sz w:val="24"/>
          <w:szCs w:val="24"/>
        </w:rPr>
        <w:t>бр._________ од ____________</w:t>
      </w:r>
      <w:r w:rsidRPr="00B60EBE">
        <w:rPr>
          <w:rFonts w:eastAsia="TimesNewRomanPS-BoldMT" w:cs="Arial"/>
          <w:bCs/>
          <w:sz w:val="24"/>
          <w:szCs w:val="24"/>
        </w:rPr>
        <w:t>за  отворени поступак</w:t>
      </w:r>
      <w:r w:rsidRPr="00B60EBE">
        <w:t xml:space="preserve"> </w:t>
      </w:r>
      <w:r w:rsidRPr="00B60EBE">
        <w:rPr>
          <w:rFonts w:eastAsia="TimesNewRomanPS-BoldMT" w:cs="Arial"/>
          <w:bCs/>
          <w:sz w:val="24"/>
          <w:szCs w:val="24"/>
        </w:rPr>
        <w:t>јавне набавке</w:t>
      </w:r>
      <w:r w:rsidR="001F1969" w:rsidRPr="00B60EBE">
        <w:rPr>
          <w:rFonts w:eastAsia="TimesNewRomanPS-BoldMT" w:cs="Arial"/>
          <w:bCs/>
          <w:sz w:val="24"/>
          <w:szCs w:val="24"/>
          <w:lang w:val="sr-Cyrl-RS"/>
        </w:rPr>
        <w:t xml:space="preserve"> услуга</w:t>
      </w:r>
      <w:r w:rsidRPr="00B60EBE">
        <w:rPr>
          <w:rFonts w:eastAsia="TimesNewRomanPS-BoldMT" w:cs="Arial"/>
          <w:bCs/>
          <w:sz w:val="24"/>
          <w:szCs w:val="24"/>
        </w:rPr>
        <w:t xml:space="preserve"> ради закључења оквирног споразума са једним понуђачем </w:t>
      </w:r>
      <w:r w:rsidR="001E12EA" w:rsidRPr="00B60EBE">
        <w:rPr>
          <w:rFonts w:eastAsia="TimesNewRomanPS-BoldMT" w:cs="Arial"/>
          <w:bCs/>
          <w:sz w:val="24"/>
          <w:szCs w:val="24"/>
        </w:rPr>
        <w:t xml:space="preserve">на период </w:t>
      </w:r>
      <w:r w:rsidR="001E12EA" w:rsidRPr="00B60EBE">
        <w:rPr>
          <w:rFonts w:eastAsia="TimesNewRomanPS-BoldMT" w:cs="Arial"/>
          <w:bCs/>
          <w:sz w:val="24"/>
          <w:szCs w:val="24"/>
          <w:lang w:val="sr-Cyrl-CS"/>
        </w:rPr>
        <w:t>од</w:t>
      </w:r>
      <w:r w:rsidRPr="00B60EBE">
        <w:rPr>
          <w:rFonts w:eastAsia="TimesNewRomanPS-BoldMT" w:cs="Arial"/>
          <w:bCs/>
          <w:sz w:val="24"/>
          <w:szCs w:val="24"/>
        </w:rPr>
        <w:t xml:space="preserve">  </w:t>
      </w:r>
      <w:r w:rsidR="001E12EA" w:rsidRPr="00B60EBE">
        <w:rPr>
          <w:rFonts w:eastAsia="TimesNewRomanPS-BoldMT" w:cs="Arial"/>
          <w:bCs/>
          <w:sz w:val="24"/>
          <w:szCs w:val="24"/>
          <w:lang w:val="sr-Cyrl-CS"/>
        </w:rPr>
        <w:t>две године</w:t>
      </w:r>
      <w:r w:rsidR="001F1969" w:rsidRPr="00B60EBE">
        <w:rPr>
          <w:rFonts w:eastAsia="TimesNewRomanPS-BoldMT" w:cs="Arial"/>
          <w:bCs/>
          <w:sz w:val="24"/>
          <w:szCs w:val="24"/>
          <w:lang w:val="sr-Cyrl-RS"/>
        </w:rPr>
        <w:t xml:space="preserve"> -</w:t>
      </w:r>
      <w:r w:rsidRPr="00B60EBE">
        <w:rPr>
          <w:rFonts w:eastAsia="TimesNewRomanPS-BoldMT" w:cs="Arial"/>
          <w:bCs/>
          <w:sz w:val="24"/>
          <w:szCs w:val="24"/>
        </w:rPr>
        <w:t xml:space="preserve"> </w:t>
      </w:r>
      <w:r w:rsidR="00997A7D" w:rsidRPr="00B60EBE">
        <w:rPr>
          <w:rFonts w:eastAsia="TimesNewRomanPS-BoldMT" w:cs="Arial"/>
          <w:bCs/>
          <w:sz w:val="24"/>
          <w:szCs w:val="24"/>
        </w:rPr>
        <w:t xml:space="preserve">Одржавање </w:t>
      </w:r>
      <w:r w:rsidR="00997A7D" w:rsidRPr="00B60EBE">
        <w:rPr>
          <w:rFonts w:eastAsia="TimesNewRomanPS-BoldMT" w:cs="Arial"/>
          <w:bCs/>
          <w:sz w:val="24"/>
          <w:szCs w:val="24"/>
          <w:lang w:val="sr-Cyrl-CS"/>
        </w:rPr>
        <w:t>рачунарске опреме</w:t>
      </w:r>
      <w:r w:rsidR="001F1969" w:rsidRPr="00B60EBE">
        <w:rPr>
          <w:rFonts w:eastAsia="TimesNewRomanPS-BoldMT" w:cs="Arial"/>
          <w:bCs/>
          <w:sz w:val="24"/>
          <w:szCs w:val="24"/>
        </w:rPr>
        <w:t xml:space="preserve">, </w:t>
      </w:r>
      <w:r w:rsidR="00997A7D" w:rsidRPr="00B60EBE">
        <w:rPr>
          <w:rFonts w:eastAsia="TimesNewRomanPS-BoldMT" w:cs="Arial"/>
          <w:bCs/>
          <w:sz w:val="24"/>
          <w:szCs w:val="24"/>
        </w:rPr>
        <w:t>JN/8000/00</w:t>
      </w:r>
      <w:r w:rsidR="00997A7D" w:rsidRPr="00B60EBE">
        <w:rPr>
          <w:rFonts w:eastAsia="TimesNewRomanPS-BoldMT" w:cs="Arial"/>
          <w:bCs/>
          <w:sz w:val="24"/>
          <w:szCs w:val="24"/>
          <w:lang w:val="sr-Cyrl-CS"/>
        </w:rPr>
        <w:t>69</w:t>
      </w:r>
      <w:r w:rsidR="00D4390D" w:rsidRPr="00B60EBE">
        <w:rPr>
          <w:rFonts w:eastAsia="TimesNewRomanPS-BoldMT" w:cs="Arial"/>
          <w:bCs/>
          <w:sz w:val="24"/>
          <w:szCs w:val="24"/>
        </w:rPr>
        <w:t>/2016</w:t>
      </w:r>
    </w:p>
    <w:p w14:paraId="1BDBC5D1" w14:textId="77777777" w:rsidR="00A62F70" w:rsidRPr="00B60EBE" w:rsidRDefault="00A62F70" w:rsidP="001F1969">
      <w:pPr>
        <w:rPr>
          <w:rFonts w:eastAsia="TimesNewRomanPS-BoldMT" w:cs="Arial"/>
          <w:bCs/>
          <w:sz w:val="24"/>
          <w:szCs w:val="24"/>
          <w:lang w:val="sr-Cyrl-CS"/>
        </w:rPr>
      </w:pPr>
    </w:p>
    <w:p w14:paraId="60A0A90A" w14:textId="77777777" w:rsidR="00343A18" w:rsidRPr="00B60EBE" w:rsidRDefault="00343A18" w:rsidP="00343A18">
      <w:pPr>
        <w:spacing w:before="0"/>
        <w:rPr>
          <w:rFonts w:cs="Arial"/>
          <w:b/>
          <w:bCs/>
          <w:i/>
          <w:iCs/>
          <w:sz w:val="24"/>
          <w:szCs w:val="24"/>
        </w:rPr>
      </w:pPr>
      <w:r w:rsidRPr="00B60EBE">
        <w:rPr>
          <w:rFonts w:cs="Arial"/>
          <w:b/>
          <w:bCs/>
          <w:i/>
          <w:iCs/>
          <w:sz w:val="24"/>
          <w:szCs w:val="24"/>
        </w:rPr>
        <w:t>1)ОПШТИ ПОДАЦИ О ПОНУЂАЧУ</w:t>
      </w:r>
    </w:p>
    <w:p w14:paraId="0E81DC5F" w14:textId="77777777" w:rsidR="00343A18" w:rsidRPr="00B60EBE"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B60EBE" w14:paraId="19FA6EB2" w14:textId="77777777" w:rsidTr="00A62F70">
        <w:trPr>
          <w:trHeight w:val="503"/>
        </w:trPr>
        <w:tc>
          <w:tcPr>
            <w:tcW w:w="4621" w:type="dxa"/>
            <w:tcBorders>
              <w:top w:val="single" w:sz="4" w:space="0" w:color="000000"/>
              <w:left w:val="single" w:sz="4" w:space="0" w:color="000000"/>
              <w:bottom w:val="single" w:sz="4" w:space="0" w:color="000000"/>
            </w:tcBorders>
            <w:shd w:val="clear" w:color="auto" w:fill="auto"/>
          </w:tcPr>
          <w:p w14:paraId="26EFE608" w14:textId="77777777" w:rsidR="00343A18" w:rsidRPr="00B60EBE" w:rsidRDefault="00343A18" w:rsidP="00BC01DC">
            <w:pPr>
              <w:spacing w:before="0"/>
              <w:rPr>
                <w:rFonts w:cs="Arial"/>
                <w:b/>
                <w:bCs/>
                <w:i/>
                <w:iCs/>
              </w:rPr>
            </w:pPr>
            <w:r w:rsidRPr="00B60EB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587940" w14:textId="77777777" w:rsidR="00343A18" w:rsidRPr="00B60EBE" w:rsidRDefault="00343A18" w:rsidP="00BC01DC">
            <w:pPr>
              <w:snapToGrid w:val="0"/>
              <w:spacing w:before="0"/>
              <w:rPr>
                <w:rFonts w:cs="Arial"/>
                <w:b/>
                <w:bCs/>
                <w:i/>
                <w:iCs/>
              </w:rPr>
            </w:pPr>
          </w:p>
          <w:p w14:paraId="49307CDE" w14:textId="77777777" w:rsidR="00343A18" w:rsidRPr="00B60EBE" w:rsidRDefault="00343A18" w:rsidP="00BC01DC">
            <w:pPr>
              <w:spacing w:before="0"/>
              <w:rPr>
                <w:rFonts w:cs="Arial"/>
                <w:b/>
                <w:bCs/>
                <w:i/>
                <w:iCs/>
              </w:rPr>
            </w:pPr>
          </w:p>
          <w:p w14:paraId="64332AB6" w14:textId="77777777" w:rsidR="00343A18" w:rsidRPr="00B60EBE" w:rsidRDefault="00343A18" w:rsidP="00BC01DC">
            <w:pPr>
              <w:spacing w:before="0"/>
              <w:rPr>
                <w:rFonts w:cs="Arial"/>
                <w:b/>
                <w:bCs/>
                <w:i/>
                <w:iCs/>
              </w:rPr>
            </w:pPr>
          </w:p>
        </w:tc>
      </w:tr>
      <w:tr w:rsidR="00343A18" w:rsidRPr="00B60EBE" w14:paraId="2786FEEB" w14:textId="77777777" w:rsidTr="00A62F70">
        <w:trPr>
          <w:trHeight w:val="557"/>
        </w:trPr>
        <w:tc>
          <w:tcPr>
            <w:tcW w:w="4621" w:type="dxa"/>
            <w:tcBorders>
              <w:top w:val="single" w:sz="4" w:space="0" w:color="000000"/>
              <w:left w:val="single" w:sz="4" w:space="0" w:color="000000"/>
              <w:bottom w:val="single" w:sz="4" w:space="0" w:color="000000"/>
            </w:tcBorders>
            <w:shd w:val="clear" w:color="auto" w:fill="auto"/>
          </w:tcPr>
          <w:p w14:paraId="37756FB1" w14:textId="77777777" w:rsidR="00343A18" w:rsidRPr="00B60EBE" w:rsidRDefault="00343A18" w:rsidP="00BC01DC">
            <w:pPr>
              <w:spacing w:before="0"/>
              <w:rPr>
                <w:rFonts w:cs="Arial"/>
                <w:b/>
                <w:bCs/>
                <w:i/>
                <w:iCs/>
              </w:rPr>
            </w:pPr>
            <w:r w:rsidRPr="00B60EB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4AA8A7" w14:textId="77777777" w:rsidR="00343A18" w:rsidRPr="00B60EBE" w:rsidRDefault="00343A18" w:rsidP="00BC01DC">
            <w:pPr>
              <w:snapToGrid w:val="0"/>
              <w:spacing w:before="0"/>
              <w:rPr>
                <w:rFonts w:cs="Arial"/>
                <w:b/>
                <w:bCs/>
                <w:i/>
                <w:iCs/>
              </w:rPr>
            </w:pPr>
          </w:p>
          <w:p w14:paraId="5E34CFDB" w14:textId="77777777" w:rsidR="00343A18" w:rsidRPr="00B60EBE" w:rsidRDefault="00343A18" w:rsidP="00BC01DC">
            <w:pPr>
              <w:spacing w:before="0"/>
              <w:rPr>
                <w:rFonts w:cs="Arial"/>
                <w:b/>
                <w:bCs/>
                <w:i/>
                <w:iCs/>
              </w:rPr>
            </w:pPr>
          </w:p>
          <w:p w14:paraId="2B16DF73" w14:textId="77777777" w:rsidR="00343A18" w:rsidRPr="00B60EBE" w:rsidRDefault="00343A18" w:rsidP="00BC01DC">
            <w:pPr>
              <w:spacing w:before="0"/>
              <w:rPr>
                <w:rFonts w:cs="Arial"/>
                <w:b/>
                <w:bCs/>
                <w:i/>
                <w:iCs/>
              </w:rPr>
            </w:pPr>
          </w:p>
        </w:tc>
      </w:tr>
      <w:tr w:rsidR="000B2EE9" w:rsidRPr="00B60EBE" w14:paraId="6E06B12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00EE436F" w14:textId="77777777" w:rsidR="000B2EE9" w:rsidRPr="00B60EBE" w:rsidRDefault="000B2EE9" w:rsidP="00BC01DC">
            <w:pPr>
              <w:spacing w:before="0"/>
              <w:rPr>
                <w:rFonts w:cs="Arial"/>
                <w:i/>
                <w:iCs/>
              </w:rPr>
            </w:pPr>
            <w:r w:rsidRPr="00B60EBE">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9DA66E" w14:textId="77777777" w:rsidR="000B2EE9" w:rsidRPr="00B60EBE" w:rsidRDefault="000B2EE9" w:rsidP="00BC01DC">
            <w:pPr>
              <w:snapToGrid w:val="0"/>
              <w:spacing w:before="0"/>
              <w:rPr>
                <w:rFonts w:cs="Arial"/>
                <w:b/>
                <w:bCs/>
                <w:i/>
                <w:iCs/>
              </w:rPr>
            </w:pPr>
          </w:p>
        </w:tc>
      </w:tr>
      <w:tr w:rsidR="00343A18" w:rsidRPr="00B60EBE" w14:paraId="4CA9B2DF"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1C67597" w14:textId="77777777" w:rsidR="00343A18" w:rsidRPr="00B60EBE" w:rsidRDefault="00343A18" w:rsidP="00BC01DC">
            <w:pPr>
              <w:spacing w:before="0"/>
              <w:rPr>
                <w:rFonts w:cs="Arial"/>
                <w:b/>
                <w:bCs/>
                <w:i/>
                <w:iCs/>
              </w:rPr>
            </w:pPr>
            <w:r w:rsidRPr="00B60EB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99EEA9" w14:textId="77777777" w:rsidR="00343A18" w:rsidRPr="00B60EBE" w:rsidRDefault="00343A18" w:rsidP="00BC01DC">
            <w:pPr>
              <w:snapToGrid w:val="0"/>
              <w:spacing w:before="0"/>
              <w:rPr>
                <w:rFonts w:cs="Arial"/>
                <w:b/>
                <w:bCs/>
                <w:i/>
                <w:iCs/>
              </w:rPr>
            </w:pPr>
          </w:p>
          <w:p w14:paraId="7D6583D6" w14:textId="77777777" w:rsidR="00343A18" w:rsidRPr="00B60EBE" w:rsidRDefault="00343A18" w:rsidP="00BC01DC">
            <w:pPr>
              <w:spacing w:before="0"/>
              <w:rPr>
                <w:rFonts w:cs="Arial"/>
                <w:b/>
                <w:bCs/>
                <w:i/>
                <w:iCs/>
              </w:rPr>
            </w:pPr>
          </w:p>
          <w:p w14:paraId="3A7F9CA8" w14:textId="77777777" w:rsidR="00343A18" w:rsidRPr="00B60EBE" w:rsidRDefault="00343A18" w:rsidP="00BC01DC">
            <w:pPr>
              <w:spacing w:before="0"/>
              <w:rPr>
                <w:rFonts w:cs="Arial"/>
                <w:b/>
                <w:bCs/>
                <w:i/>
                <w:iCs/>
              </w:rPr>
            </w:pPr>
          </w:p>
        </w:tc>
      </w:tr>
      <w:tr w:rsidR="00343A18" w:rsidRPr="00B60EBE" w14:paraId="4B08F1F5" w14:textId="77777777" w:rsidTr="00BC01DC">
        <w:tc>
          <w:tcPr>
            <w:tcW w:w="4621" w:type="dxa"/>
            <w:tcBorders>
              <w:top w:val="single" w:sz="4" w:space="0" w:color="000000"/>
              <w:left w:val="single" w:sz="4" w:space="0" w:color="000000"/>
              <w:bottom w:val="single" w:sz="4" w:space="0" w:color="000000"/>
            </w:tcBorders>
            <w:shd w:val="clear" w:color="auto" w:fill="auto"/>
          </w:tcPr>
          <w:p w14:paraId="253FE6AF" w14:textId="77777777" w:rsidR="00343A18" w:rsidRPr="00B60EBE" w:rsidRDefault="00343A18" w:rsidP="00BC01DC">
            <w:pPr>
              <w:spacing w:before="0"/>
              <w:rPr>
                <w:rFonts w:cs="Arial"/>
                <w:b/>
                <w:bCs/>
                <w:i/>
                <w:iCs/>
                <w:lang w:val="ru-RU"/>
              </w:rPr>
            </w:pPr>
            <w:r w:rsidRPr="00B60EB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1A0F7" w14:textId="77777777" w:rsidR="00343A18" w:rsidRPr="00B60EBE" w:rsidRDefault="00343A18" w:rsidP="00BC01DC">
            <w:pPr>
              <w:snapToGrid w:val="0"/>
              <w:spacing w:before="0"/>
              <w:rPr>
                <w:rFonts w:cs="Arial"/>
                <w:b/>
                <w:bCs/>
                <w:i/>
                <w:iCs/>
                <w:lang w:val="ru-RU"/>
              </w:rPr>
            </w:pPr>
          </w:p>
        </w:tc>
      </w:tr>
      <w:tr w:rsidR="00343A18" w:rsidRPr="00B60EBE" w14:paraId="5D04139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1370FC2" w14:textId="77777777" w:rsidR="00343A18" w:rsidRPr="00B60EBE" w:rsidRDefault="00343A18" w:rsidP="00BC01DC">
            <w:pPr>
              <w:spacing w:before="0"/>
              <w:rPr>
                <w:rFonts w:cs="Arial"/>
                <w:i/>
                <w:iCs/>
              </w:rPr>
            </w:pPr>
          </w:p>
          <w:p w14:paraId="28645175" w14:textId="77777777" w:rsidR="00343A18" w:rsidRPr="00B60EBE" w:rsidRDefault="00343A18" w:rsidP="00BC01DC">
            <w:pPr>
              <w:spacing w:before="0"/>
              <w:rPr>
                <w:rFonts w:cs="Arial"/>
                <w:b/>
                <w:bCs/>
                <w:i/>
                <w:iCs/>
              </w:rPr>
            </w:pPr>
            <w:r w:rsidRPr="00B60EB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95B006" w14:textId="77777777" w:rsidR="00343A18" w:rsidRPr="00B60EBE" w:rsidRDefault="00343A18" w:rsidP="00BC01DC">
            <w:pPr>
              <w:snapToGrid w:val="0"/>
              <w:spacing w:before="0"/>
              <w:rPr>
                <w:rFonts w:cs="Arial"/>
                <w:b/>
                <w:bCs/>
                <w:i/>
                <w:iCs/>
              </w:rPr>
            </w:pPr>
          </w:p>
          <w:p w14:paraId="288EAAB3" w14:textId="77777777" w:rsidR="00343A18" w:rsidRPr="00B60EBE" w:rsidRDefault="00343A18" w:rsidP="00BC01DC">
            <w:pPr>
              <w:spacing w:before="0"/>
              <w:rPr>
                <w:rFonts w:cs="Arial"/>
                <w:b/>
                <w:bCs/>
                <w:i/>
                <w:iCs/>
              </w:rPr>
            </w:pPr>
          </w:p>
          <w:p w14:paraId="04376AAD" w14:textId="77777777" w:rsidR="00343A18" w:rsidRPr="00B60EBE" w:rsidRDefault="00343A18" w:rsidP="00BC01DC">
            <w:pPr>
              <w:spacing w:before="0"/>
              <w:rPr>
                <w:rFonts w:cs="Arial"/>
                <w:b/>
                <w:bCs/>
                <w:i/>
                <w:iCs/>
              </w:rPr>
            </w:pPr>
          </w:p>
        </w:tc>
      </w:tr>
      <w:tr w:rsidR="00343A18" w:rsidRPr="00B60EBE" w14:paraId="5C9E093B" w14:textId="77777777" w:rsidTr="00BC01DC">
        <w:tc>
          <w:tcPr>
            <w:tcW w:w="4621" w:type="dxa"/>
            <w:tcBorders>
              <w:top w:val="single" w:sz="4" w:space="0" w:color="000000"/>
              <w:left w:val="single" w:sz="4" w:space="0" w:color="000000"/>
              <w:bottom w:val="single" w:sz="4" w:space="0" w:color="000000"/>
            </w:tcBorders>
            <w:shd w:val="clear" w:color="auto" w:fill="auto"/>
          </w:tcPr>
          <w:p w14:paraId="006F554E" w14:textId="77777777" w:rsidR="00343A18" w:rsidRPr="00B60EBE" w:rsidRDefault="00343A18" w:rsidP="00BC01DC">
            <w:pPr>
              <w:spacing w:before="0"/>
              <w:rPr>
                <w:rFonts w:cs="Arial"/>
                <w:b/>
                <w:bCs/>
                <w:i/>
                <w:iCs/>
                <w:lang w:val="ru-RU"/>
              </w:rPr>
            </w:pPr>
            <w:r w:rsidRPr="00B60EBE">
              <w:rPr>
                <w:rFonts w:cs="Arial"/>
                <w:i/>
                <w:iCs/>
                <w:lang w:val="ru-RU"/>
              </w:rPr>
              <w:t>Електронска адреса понуђача (</w:t>
            </w:r>
            <w:r w:rsidRPr="00B60EBE">
              <w:rPr>
                <w:rFonts w:cs="Arial"/>
                <w:i/>
                <w:iCs/>
              </w:rPr>
              <w:t>e</w:t>
            </w:r>
            <w:r w:rsidRPr="00B60EBE">
              <w:rPr>
                <w:rFonts w:cs="Arial"/>
                <w:i/>
                <w:iCs/>
                <w:lang w:val="ru-RU"/>
              </w:rPr>
              <w:t>-</w:t>
            </w:r>
            <w:r w:rsidRPr="00B60EBE">
              <w:rPr>
                <w:rFonts w:cs="Arial"/>
                <w:i/>
                <w:iCs/>
              </w:rPr>
              <w:t>mail</w:t>
            </w:r>
            <w:r w:rsidRPr="00B60EBE">
              <w:rPr>
                <w:rFonts w:cs="Arial"/>
                <w:i/>
                <w:iCs/>
                <w:lang w:val="ru-RU"/>
              </w:rPr>
              <w:t>):</w:t>
            </w:r>
          </w:p>
          <w:p w14:paraId="4A284A95" w14:textId="77777777" w:rsidR="00343A18" w:rsidRPr="00B60EBE"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C20748" w14:textId="77777777" w:rsidR="00343A18" w:rsidRPr="00B60EBE" w:rsidRDefault="00343A18" w:rsidP="00BC01DC">
            <w:pPr>
              <w:snapToGrid w:val="0"/>
              <w:spacing w:before="0"/>
              <w:rPr>
                <w:rFonts w:cs="Arial"/>
                <w:b/>
                <w:bCs/>
                <w:i/>
                <w:iCs/>
                <w:lang w:val="ru-RU"/>
              </w:rPr>
            </w:pPr>
          </w:p>
        </w:tc>
      </w:tr>
      <w:tr w:rsidR="00343A18" w:rsidRPr="00B60EBE" w14:paraId="6D4F024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5D4FF7D" w14:textId="77777777" w:rsidR="00343A18" w:rsidRPr="00B60EBE" w:rsidRDefault="00343A18" w:rsidP="00BC01DC">
            <w:pPr>
              <w:spacing w:before="0"/>
              <w:rPr>
                <w:rFonts w:cs="Arial"/>
                <w:b/>
                <w:bCs/>
                <w:i/>
                <w:iCs/>
              </w:rPr>
            </w:pPr>
            <w:r w:rsidRPr="00B60EB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5A3D32" w14:textId="77777777" w:rsidR="00343A18" w:rsidRPr="00B60EBE" w:rsidRDefault="00343A18" w:rsidP="00BC01DC">
            <w:pPr>
              <w:snapToGrid w:val="0"/>
              <w:spacing w:before="0"/>
              <w:rPr>
                <w:rFonts w:cs="Arial"/>
                <w:b/>
                <w:bCs/>
                <w:i/>
                <w:iCs/>
              </w:rPr>
            </w:pPr>
          </w:p>
          <w:p w14:paraId="6BEA7862" w14:textId="77777777" w:rsidR="00343A18" w:rsidRPr="00B60EBE" w:rsidRDefault="00343A18" w:rsidP="00BC01DC">
            <w:pPr>
              <w:spacing w:before="0"/>
              <w:rPr>
                <w:rFonts w:cs="Arial"/>
                <w:b/>
                <w:bCs/>
                <w:i/>
                <w:iCs/>
              </w:rPr>
            </w:pPr>
          </w:p>
          <w:p w14:paraId="1D1943E9" w14:textId="77777777" w:rsidR="00343A18" w:rsidRPr="00B60EBE" w:rsidRDefault="00343A18" w:rsidP="00BC01DC">
            <w:pPr>
              <w:spacing w:before="0"/>
              <w:rPr>
                <w:rFonts w:cs="Arial"/>
                <w:b/>
                <w:bCs/>
                <w:i/>
                <w:iCs/>
              </w:rPr>
            </w:pPr>
          </w:p>
        </w:tc>
      </w:tr>
      <w:tr w:rsidR="00343A18" w:rsidRPr="00B60EBE" w14:paraId="527046A4"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B18612D" w14:textId="77777777" w:rsidR="00343A18" w:rsidRPr="00B60EBE" w:rsidRDefault="00343A18" w:rsidP="00BC01DC">
            <w:pPr>
              <w:spacing w:before="0"/>
              <w:rPr>
                <w:rFonts w:cs="Arial"/>
                <w:b/>
                <w:bCs/>
                <w:i/>
                <w:iCs/>
              </w:rPr>
            </w:pPr>
            <w:r w:rsidRPr="00B60EB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54B21F" w14:textId="77777777" w:rsidR="00343A18" w:rsidRPr="00B60EBE" w:rsidRDefault="00343A18" w:rsidP="00BC01DC">
            <w:pPr>
              <w:snapToGrid w:val="0"/>
              <w:spacing w:before="0"/>
              <w:rPr>
                <w:rFonts w:cs="Arial"/>
                <w:b/>
                <w:bCs/>
                <w:i/>
                <w:iCs/>
              </w:rPr>
            </w:pPr>
          </w:p>
          <w:p w14:paraId="694220A2" w14:textId="77777777" w:rsidR="00343A18" w:rsidRPr="00B60EBE" w:rsidRDefault="00343A18" w:rsidP="00BC01DC">
            <w:pPr>
              <w:spacing w:before="0"/>
              <w:rPr>
                <w:rFonts w:cs="Arial"/>
                <w:b/>
                <w:bCs/>
                <w:i/>
                <w:iCs/>
              </w:rPr>
            </w:pPr>
          </w:p>
          <w:p w14:paraId="28EACABC" w14:textId="77777777" w:rsidR="00343A18" w:rsidRPr="00B60EBE" w:rsidRDefault="00343A18" w:rsidP="00BC01DC">
            <w:pPr>
              <w:spacing w:before="0"/>
              <w:rPr>
                <w:rFonts w:cs="Arial"/>
                <w:b/>
                <w:bCs/>
                <w:i/>
                <w:iCs/>
              </w:rPr>
            </w:pPr>
          </w:p>
        </w:tc>
      </w:tr>
      <w:tr w:rsidR="00343A18" w:rsidRPr="00B60EBE" w14:paraId="7C213E3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852F232" w14:textId="77777777" w:rsidR="00343A18" w:rsidRPr="00B60EBE" w:rsidRDefault="00343A18" w:rsidP="00BC01DC">
            <w:pPr>
              <w:spacing w:before="0"/>
              <w:rPr>
                <w:rFonts w:cs="Arial"/>
                <w:b/>
                <w:bCs/>
                <w:i/>
                <w:iCs/>
                <w:lang w:val="ru-RU"/>
              </w:rPr>
            </w:pPr>
            <w:r w:rsidRPr="00B60EB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22423A" w14:textId="77777777" w:rsidR="00343A18" w:rsidRPr="00B60EBE" w:rsidRDefault="00343A18" w:rsidP="00BC01DC">
            <w:pPr>
              <w:snapToGrid w:val="0"/>
              <w:spacing w:before="0"/>
              <w:rPr>
                <w:rFonts w:cs="Arial"/>
                <w:b/>
                <w:bCs/>
                <w:i/>
                <w:iCs/>
                <w:lang w:val="ru-RU"/>
              </w:rPr>
            </w:pPr>
          </w:p>
          <w:p w14:paraId="7A5391A5" w14:textId="77777777" w:rsidR="00343A18" w:rsidRPr="00B60EBE" w:rsidRDefault="00343A18" w:rsidP="00BC01DC">
            <w:pPr>
              <w:spacing w:before="0"/>
              <w:rPr>
                <w:rFonts w:cs="Arial"/>
                <w:b/>
                <w:bCs/>
                <w:i/>
                <w:iCs/>
                <w:lang w:val="ru-RU"/>
              </w:rPr>
            </w:pPr>
          </w:p>
          <w:p w14:paraId="73075A54" w14:textId="77777777" w:rsidR="00343A18" w:rsidRPr="00B60EBE" w:rsidRDefault="00343A18" w:rsidP="00BC01DC">
            <w:pPr>
              <w:spacing w:before="0"/>
              <w:rPr>
                <w:rFonts w:cs="Arial"/>
                <w:b/>
                <w:bCs/>
                <w:i/>
                <w:iCs/>
                <w:lang w:val="ru-RU"/>
              </w:rPr>
            </w:pPr>
          </w:p>
        </w:tc>
      </w:tr>
      <w:tr w:rsidR="00343A18" w:rsidRPr="00B60EBE" w14:paraId="50A3F81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25D1EB3" w14:textId="77777777" w:rsidR="00343A18" w:rsidRPr="00B60EBE" w:rsidRDefault="00343A18" w:rsidP="00BC01DC">
            <w:pPr>
              <w:spacing w:before="0"/>
              <w:rPr>
                <w:rFonts w:cs="Arial"/>
                <w:b/>
                <w:bCs/>
                <w:i/>
                <w:iCs/>
                <w:lang w:val="ru-RU"/>
              </w:rPr>
            </w:pPr>
            <w:r w:rsidRPr="00B60EBE">
              <w:rPr>
                <w:rFonts w:cs="Arial"/>
                <w:i/>
                <w:iCs/>
                <w:lang w:val="ru-RU"/>
              </w:rPr>
              <w:t>Лице</w:t>
            </w:r>
            <w:r w:rsidR="001A4001" w:rsidRPr="00B60EBE">
              <w:rPr>
                <w:rFonts w:cs="Arial"/>
                <w:i/>
                <w:iCs/>
                <w:lang w:val="ru-RU"/>
              </w:rPr>
              <w:t xml:space="preserve">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6F7498" w14:textId="77777777" w:rsidR="00343A18" w:rsidRPr="00B60EBE" w:rsidRDefault="00343A18" w:rsidP="00BC01DC">
            <w:pPr>
              <w:snapToGrid w:val="0"/>
              <w:spacing w:before="0"/>
              <w:ind w:firstLine="708"/>
              <w:rPr>
                <w:rFonts w:cs="Arial"/>
                <w:b/>
                <w:bCs/>
                <w:i/>
                <w:iCs/>
                <w:lang w:val="ru-RU"/>
              </w:rPr>
            </w:pPr>
          </w:p>
          <w:p w14:paraId="73D8D491" w14:textId="77777777" w:rsidR="00343A18" w:rsidRPr="00B60EBE" w:rsidRDefault="00343A18" w:rsidP="00BC01DC">
            <w:pPr>
              <w:spacing w:before="0"/>
              <w:ind w:firstLine="708"/>
              <w:rPr>
                <w:rFonts w:cs="Arial"/>
                <w:b/>
                <w:bCs/>
                <w:i/>
                <w:iCs/>
                <w:lang w:val="ru-RU"/>
              </w:rPr>
            </w:pPr>
          </w:p>
          <w:p w14:paraId="605FA759" w14:textId="77777777" w:rsidR="00343A18" w:rsidRPr="00B60EBE" w:rsidRDefault="00343A18" w:rsidP="00BC01DC">
            <w:pPr>
              <w:spacing w:before="0"/>
              <w:ind w:firstLine="708"/>
              <w:rPr>
                <w:rFonts w:cs="Arial"/>
                <w:b/>
                <w:bCs/>
                <w:i/>
                <w:iCs/>
                <w:lang w:val="ru-RU"/>
              </w:rPr>
            </w:pPr>
          </w:p>
        </w:tc>
      </w:tr>
    </w:tbl>
    <w:p w14:paraId="3D7186BD" w14:textId="77777777" w:rsidR="00EC3B0B" w:rsidRPr="00B60EBE" w:rsidRDefault="00EC3B0B" w:rsidP="00343A18">
      <w:pPr>
        <w:spacing w:before="0"/>
        <w:rPr>
          <w:rFonts w:eastAsia="TimesNewRomanPSMT" w:cs="Arial"/>
          <w:b/>
          <w:bCs/>
          <w:i/>
          <w:iCs/>
          <w:sz w:val="24"/>
          <w:szCs w:val="24"/>
        </w:rPr>
      </w:pPr>
    </w:p>
    <w:p w14:paraId="474AC837" w14:textId="77777777" w:rsidR="00343A18" w:rsidRPr="00B60EBE" w:rsidRDefault="00343A18" w:rsidP="00343A18">
      <w:pPr>
        <w:spacing w:before="0"/>
        <w:rPr>
          <w:rFonts w:eastAsia="TimesNewRomanPSMT" w:cs="Arial"/>
          <w:b/>
          <w:bCs/>
          <w:i/>
          <w:iCs/>
        </w:rPr>
      </w:pPr>
      <w:r w:rsidRPr="00B60EBE">
        <w:rPr>
          <w:rFonts w:eastAsia="TimesNewRomanPSMT" w:cs="Arial"/>
          <w:b/>
          <w:bCs/>
          <w:i/>
          <w:iCs/>
        </w:rPr>
        <w:t xml:space="preserve">2) ПОНУДУ ПОДНОСИ: </w:t>
      </w:r>
    </w:p>
    <w:p w14:paraId="1AEFD1BB" w14:textId="77777777" w:rsidR="00343A18" w:rsidRPr="00B60EBE"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60EBE" w14:paraId="310CEB2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4DAE0C" w14:textId="77777777" w:rsidR="00343A18" w:rsidRPr="00B60EBE" w:rsidRDefault="00343A18" w:rsidP="00BC01DC">
            <w:pPr>
              <w:snapToGrid w:val="0"/>
              <w:spacing w:before="0"/>
              <w:jc w:val="center"/>
              <w:rPr>
                <w:rFonts w:cs="Arial"/>
              </w:rPr>
            </w:pPr>
          </w:p>
          <w:p w14:paraId="281B0EA0" w14:textId="77777777" w:rsidR="00343A18" w:rsidRPr="00B60EBE" w:rsidRDefault="00343A18" w:rsidP="00BC01DC">
            <w:pPr>
              <w:spacing w:before="0"/>
              <w:jc w:val="center"/>
              <w:rPr>
                <w:rFonts w:eastAsia="TimesNewRomanPSMT" w:cs="Arial"/>
                <w:b/>
                <w:bCs/>
              </w:rPr>
            </w:pPr>
            <w:r w:rsidRPr="00B60EBE">
              <w:rPr>
                <w:rFonts w:eastAsia="TimesNewRomanPSMT" w:cs="Arial"/>
                <w:b/>
                <w:bCs/>
              </w:rPr>
              <w:t xml:space="preserve">А) САМОСТАЛНО </w:t>
            </w:r>
          </w:p>
        </w:tc>
      </w:tr>
      <w:tr w:rsidR="00343A18" w:rsidRPr="00B60EBE" w14:paraId="0190C8A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7A67855" w14:textId="77777777" w:rsidR="00343A18" w:rsidRPr="00B60EBE" w:rsidRDefault="00343A18" w:rsidP="00BC01DC">
            <w:pPr>
              <w:snapToGrid w:val="0"/>
              <w:spacing w:before="0"/>
              <w:jc w:val="center"/>
              <w:rPr>
                <w:rFonts w:eastAsia="TimesNewRomanPSMT" w:cs="Arial"/>
                <w:b/>
                <w:bCs/>
              </w:rPr>
            </w:pPr>
          </w:p>
          <w:p w14:paraId="2863390F" w14:textId="77777777" w:rsidR="00343A18" w:rsidRPr="00B60EBE" w:rsidRDefault="00343A18" w:rsidP="00BC01DC">
            <w:pPr>
              <w:spacing w:before="0"/>
              <w:jc w:val="center"/>
              <w:rPr>
                <w:rFonts w:eastAsia="TimesNewRomanPSMT" w:cs="Arial"/>
                <w:b/>
                <w:bCs/>
              </w:rPr>
            </w:pPr>
            <w:r w:rsidRPr="00B60EBE">
              <w:rPr>
                <w:rFonts w:eastAsia="TimesNewRomanPSMT" w:cs="Arial"/>
                <w:b/>
                <w:bCs/>
              </w:rPr>
              <w:t>Б) СА ПОДИЗВОЂАЧЕМ</w:t>
            </w:r>
          </w:p>
        </w:tc>
      </w:tr>
      <w:tr w:rsidR="00343A18" w:rsidRPr="00B60EBE" w14:paraId="06CD9F5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6F2841" w14:textId="77777777" w:rsidR="00343A18" w:rsidRPr="00B60EBE" w:rsidRDefault="00343A18" w:rsidP="00BC01DC">
            <w:pPr>
              <w:snapToGrid w:val="0"/>
              <w:spacing w:before="0"/>
              <w:jc w:val="center"/>
              <w:rPr>
                <w:rFonts w:eastAsia="TimesNewRomanPSMT" w:cs="Arial"/>
                <w:b/>
                <w:bCs/>
              </w:rPr>
            </w:pPr>
          </w:p>
          <w:p w14:paraId="0568212E" w14:textId="77777777" w:rsidR="00343A18" w:rsidRPr="00B60EBE" w:rsidRDefault="00343A18" w:rsidP="00BC01DC">
            <w:pPr>
              <w:spacing w:before="0"/>
              <w:jc w:val="center"/>
              <w:rPr>
                <w:rFonts w:cs="Arial"/>
                <w:b/>
                <w:i/>
                <w:iCs/>
                <w:lang w:val="ru-RU"/>
              </w:rPr>
            </w:pPr>
            <w:r w:rsidRPr="00B60EBE">
              <w:rPr>
                <w:rFonts w:eastAsia="TimesNewRomanPSMT" w:cs="Arial"/>
                <w:b/>
                <w:bCs/>
              </w:rPr>
              <w:t>В) КАО ЗАЈЕДНИЧКУ ПОНУДУ</w:t>
            </w:r>
          </w:p>
        </w:tc>
      </w:tr>
    </w:tbl>
    <w:p w14:paraId="1966A297" w14:textId="77777777" w:rsidR="00343A18" w:rsidRPr="00B60EBE" w:rsidRDefault="00343A18" w:rsidP="00343A18">
      <w:pPr>
        <w:spacing w:before="0"/>
        <w:rPr>
          <w:rFonts w:cs="Arial"/>
          <w:b/>
          <w:i/>
          <w:iCs/>
          <w:sz w:val="24"/>
          <w:szCs w:val="24"/>
          <w:lang w:val="ru-RU"/>
        </w:rPr>
      </w:pPr>
    </w:p>
    <w:p w14:paraId="11782BC0" w14:textId="77777777" w:rsidR="00343A18" w:rsidRPr="00B60EBE" w:rsidRDefault="00343A18" w:rsidP="00343A18">
      <w:pPr>
        <w:spacing w:before="0"/>
        <w:rPr>
          <w:rFonts w:eastAsia="TimesNewRomanPSMT" w:cs="Arial"/>
          <w:bCs/>
          <w:sz w:val="20"/>
          <w:szCs w:val="20"/>
        </w:rPr>
      </w:pPr>
      <w:r w:rsidRPr="00B60EBE">
        <w:rPr>
          <w:rFonts w:cs="Arial"/>
          <w:b/>
          <w:i/>
          <w:iCs/>
          <w:sz w:val="20"/>
          <w:szCs w:val="20"/>
          <w:lang w:val="ru-RU"/>
        </w:rPr>
        <w:lastRenderedPageBreak/>
        <w:t>Напомена:</w:t>
      </w:r>
      <w:r w:rsidRPr="00B60EB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A331903" w14:textId="77777777" w:rsidR="00343A18" w:rsidRPr="00B60EBE" w:rsidRDefault="00343A18" w:rsidP="00343A18">
      <w:pPr>
        <w:spacing w:before="0"/>
        <w:rPr>
          <w:rFonts w:eastAsia="TimesNewRomanPSMT" w:cs="Arial"/>
          <w:bCs/>
          <w:sz w:val="24"/>
          <w:szCs w:val="24"/>
        </w:rPr>
      </w:pPr>
    </w:p>
    <w:p w14:paraId="25536963" w14:textId="77777777" w:rsidR="00343A18" w:rsidRPr="00B60EBE" w:rsidRDefault="00343A18" w:rsidP="00343A18">
      <w:pPr>
        <w:spacing w:before="0"/>
        <w:rPr>
          <w:rFonts w:eastAsia="TimesNewRomanPSMT" w:cs="Arial"/>
          <w:b/>
          <w:bCs/>
          <w:i/>
          <w:sz w:val="24"/>
          <w:szCs w:val="24"/>
        </w:rPr>
      </w:pPr>
      <w:r w:rsidRPr="00B60EBE">
        <w:rPr>
          <w:rFonts w:eastAsia="TimesNewRomanPSMT" w:cs="Arial"/>
          <w:b/>
          <w:bCs/>
          <w:i/>
          <w:sz w:val="24"/>
          <w:szCs w:val="24"/>
          <w:lang w:val="sr-Cyrl-CS"/>
        </w:rPr>
        <w:t xml:space="preserve">3) </w:t>
      </w:r>
      <w:r w:rsidRPr="00B60EBE">
        <w:rPr>
          <w:rFonts w:eastAsia="TimesNewRomanPSMT" w:cs="Arial"/>
          <w:b/>
          <w:bCs/>
          <w:i/>
          <w:sz w:val="24"/>
          <w:szCs w:val="24"/>
        </w:rPr>
        <w:t xml:space="preserve">ПОДАЦИ О ПОДИЗВОЂАЧУ </w:t>
      </w:r>
    </w:p>
    <w:p w14:paraId="0BFEBC4E" w14:textId="77777777" w:rsidR="00343A18" w:rsidRPr="00B60EBE"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60EBE" w14:paraId="6421BDDA" w14:textId="77777777" w:rsidTr="00BC01DC">
        <w:tc>
          <w:tcPr>
            <w:tcW w:w="465" w:type="dxa"/>
            <w:tcBorders>
              <w:top w:val="single" w:sz="4" w:space="0" w:color="000000"/>
              <w:left w:val="single" w:sz="4" w:space="0" w:color="000000"/>
              <w:bottom w:val="single" w:sz="4" w:space="0" w:color="000000"/>
            </w:tcBorders>
            <w:shd w:val="clear" w:color="auto" w:fill="auto"/>
          </w:tcPr>
          <w:p w14:paraId="468ABECC" w14:textId="77777777" w:rsidR="00343A18" w:rsidRPr="00B60EBE" w:rsidRDefault="00343A18" w:rsidP="00BC01DC">
            <w:pPr>
              <w:snapToGrid w:val="0"/>
              <w:spacing w:before="0"/>
              <w:rPr>
                <w:rFonts w:cs="Arial"/>
                <w:sz w:val="24"/>
                <w:szCs w:val="24"/>
              </w:rPr>
            </w:pPr>
          </w:p>
          <w:p w14:paraId="53C6765E" w14:textId="77777777" w:rsidR="00343A18" w:rsidRPr="00B60EBE" w:rsidRDefault="00343A18" w:rsidP="00BC01DC">
            <w:pPr>
              <w:spacing w:before="0"/>
              <w:rPr>
                <w:rFonts w:eastAsia="TimesNewRomanPSMT" w:cs="Arial"/>
                <w:bCs/>
                <w:i/>
                <w:sz w:val="24"/>
                <w:szCs w:val="24"/>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FB7E151" w14:textId="77777777" w:rsidR="00343A18" w:rsidRPr="00B60EBE" w:rsidRDefault="00343A18" w:rsidP="00BC01DC">
            <w:pPr>
              <w:snapToGrid w:val="0"/>
              <w:spacing w:before="0"/>
              <w:rPr>
                <w:rFonts w:eastAsia="TimesNewRomanPSMT" w:cs="Arial"/>
                <w:bCs/>
                <w:i/>
                <w:sz w:val="24"/>
                <w:szCs w:val="24"/>
              </w:rPr>
            </w:pPr>
          </w:p>
          <w:p w14:paraId="4C4BD337"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F2C950" w14:textId="77777777" w:rsidR="00343A18" w:rsidRPr="00B60EBE" w:rsidRDefault="00343A18" w:rsidP="00BC01DC">
            <w:pPr>
              <w:snapToGrid w:val="0"/>
              <w:spacing w:before="0"/>
              <w:rPr>
                <w:rFonts w:eastAsia="TimesNewRomanPSMT" w:cs="Arial"/>
                <w:b/>
                <w:bCs/>
                <w:sz w:val="24"/>
                <w:szCs w:val="24"/>
              </w:rPr>
            </w:pPr>
          </w:p>
        </w:tc>
      </w:tr>
      <w:tr w:rsidR="00343A18" w:rsidRPr="00B60EBE" w14:paraId="7D4F33DD" w14:textId="77777777" w:rsidTr="00BC01DC">
        <w:tc>
          <w:tcPr>
            <w:tcW w:w="465" w:type="dxa"/>
            <w:tcBorders>
              <w:top w:val="single" w:sz="4" w:space="0" w:color="000000"/>
              <w:left w:val="single" w:sz="4" w:space="0" w:color="000000"/>
              <w:bottom w:val="single" w:sz="4" w:space="0" w:color="000000"/>
            </w:tcBorders>
            <w:shd w:val="clear" w:color="auto" w:fill="auto"/>
          </w:tcPr>
          <w:p w14:paraId="7D7D5272" w14:textId="77777777" w:rsidR="00343A18" w:rsidRPr="00B60EBE" w:rsidRDefault="00343A18" w:rsidP="00BC01DC">
            <w:pPr>
              <w:snapToGrid w:val="0"/>
              <w:spacing w:before="0"/>
              <w:rPr>
                <w:rFonts w:eastAsia="TimesNewRomanPSMT" w:cs="Arial"/>
                <w:bCs/>
                <w:i/>
                <w:sz w:val="24"/>
                <w:szCs w:val="24"/>
              </w:rPr>
            </w:pPr>
          </w:p>
          <w:p w14:paraId="4BD0E217"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7E5DCE" w14:textId="77777777" w:rsidR="00343A18" w:rsidRPr="00B60EBE" w:rsidRDefault="00343A18" w:rsidP="00BC01DC">
            <w:pPr>
              <w:snapToGrid w:val="0"/>
              <w:spacing w:before="0"/>
              <w:rPr>
                <w:rFonts w:eastAsia="TimesNewRomanPSMT" w:cs="Arial"/>
                <w:bCs/>
                <w:i/>
                <w:sz w:val="24"/>
                <w:szCs w:val="24"/>
              </w:rPr>
            </w:pPr>
          </w:p>
          <w:p w14:paraId="35E16C52"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56061" w14:textId="77777777" w:rsidR="00343A18" w:rsidRPr="00B60EBE" w:rsidRDefault="00343A18" w:rsidP="00BC01DC">
            <w:pPr>
              <w:snapToGrid w:val="0"/>
              <w:spacing w:before="0"/>
              <w:rPr>
                <w:rFonts w:eastAsia="TimesNewRomanPSMT" w:cs="Arial"/>
                <w:b/>
                <w:bCs/>
                <w:sz w:val="24"/>
                <w:szCs w:val="24"/>
              </w:rPr>
            </w:pPr>
          </w:p>
        </w:tc>
      </w:tr>
      <w:tr w:rsidR="000B2EE9" w:rsidRPr="00B60EBE" w14:paraId="5ACD00B7" w14:textId="77777777" w:rsidTr="00BC01DC">
        <w:tc>
          <w:tcPr>
            <w:tcW w:w="465" w:type="dxa"/>
            <w:tcBorders>
              <w:top w:val="single" w:sz="4" w:space="0" w:color="000000"/>
              <w:left w:val="single" w:sz="4" w:space="0" w:color="000000"/>
              <w:bottom w:val="single" w:sz="4" w:space="0" w:color="000000"/>
            </w:tcBorders>
            <w:shd w:val="clear" w:color="auto" w:fill="auto"/>
          </w:tcPr>
          <w:p w14:paraId="6285A230" w14:textId="77777777" w:rsidR="000B2EE9" w:rsidRPr="00B60EBE"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AC03D9" w14:textId="77777777" w:rsidR="000B2EE9" w:rsidRPr="00B60EBE" w:rsidRDefault="000B2EE9" w:rsidP="00BC01DC">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511C71B3" w14:textId="77777777" w:rsidR="000B2EE9" w:rsidRPr="00B60EBE"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2C003" w14:textId="77777777" w:rsidR="000B2EE9" w:rsidRPr="00B60EBE" w:rsidRDefault="000B2EE9" w:rsidP="00BC01DC">
            <w:pPr>
              <w:snapToGrid w:val="0"/>
              <w:spacing w:before="0"/>
              <w:rPr>
                <w:rFonts w:eastAsia="TimesNewRomanPSMT" w:cs="Arial"/>
                <w:b/>
                <w:bCs/>
                <w:sz w:val="24"/>
                <w:szCs w:val="24"/>
              </w:rPr>
            </w:pPr>
          </w:p>
        </w:tc>
      </w:tr>
      <w:tr w:rsidR="00343A18" w:rsidRPr="00B60EBE" w14:paraId="25CA5263" w14:textId="77777777" w:rsidTr="00BC01DC">
        <w:tc>
          <w:tcPr>
            <w:tcW w:w="465" w:type="dxa"/>
            <w:tcBorders>
              <w:top w:val="single" w:sz="4" w:space="0" w:color="000000"/>
              <w:left w:val="single" w:sz="4" w:space="0" w:color="000000"/>
              <w:bottom w:val="single" w:sz="4" w:space="0" w:color="000000"/>
            </w:tcBorders>
            <w:shd w:val="clear" w:color="auto" w:fill="auto"/>
          </w:tcPr>
          <w:p w14:paraId="05A14D37" w14:textId="77777777" w:rsidR="00343A18" w:rsidRPr="00B60EBE" w:rsidRDefault="00343A18" w:rsidP="00BC01DC">
            <w:pPr>
              <w:snapToGrid w:val="0"/>
              <w:spacing w:before="0"/>
              <w:rPr>
                <w:rFonts w:eastAsia="TimesNewRomanPSMT" w:cs="Arial"/>
                <w:bCs/>
                <w:i/>
                <w:sz w:val="24"/>
                <w:szCs w:val="24"/>
              </w:rPr>
            </w:pPr>
          </w:p>
          <w:p w14:paraId="181BFD91"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DB5B34" w14:textId="77777777" w:rsidR="00343A18" w:rsidRPr="00B60EBE" w:rsidRDefault="00343A18" w:rsidP="00BC01DC">
            <w:pPr>
              <w:snapToGrid w:val="0"/>
              <w:spacing w:before="0"/>
              <w:rPr>
                <w:rFonts w:eastAsia="TimesNewRomanPSMT" w:cs="Arial"/>
                <w:bCs/>
                <w:i/>
                <w:sz w:val="24"/>
                <w:szCs w:val="24"/>
              </w:rPr>
            </w:pPr>
          </w:p>
          <w:p w14:paraId="6E467DDB"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71B98" w14:textId="77777777" w:rsidR="00343A18" w:rsidRPr="00B60EBE" w:rsidRDefault="00343A18" w:rsidP="00BC01DC">
            <w:pPr>
              <w:snapToGrid w:val="0"/>
              <w:spacing w:before="0"/>
              <w:rPr>
                <w:rFonts w:eastAsia="TimesNewRomanPSMT" w:cs="Arial"/>
                <w:b/>
                <w:bCs/>
                <w:sz w:val="24"/>
                <w:szCs w:val="24"/>
              </w:rPr>
            </w:pPr>
          </w:p>
        </w:tc>
      </w:tr>
      <w:tr w:rsidR="00343A18" w:rsidRPr="00B60EBE" w14:paraId="1F55EC8C" w14:textId="77777777" w:rsidTr="00BC01DC">
        <w:tc>
          <w:tcPr>
            <w:tcW w:w="465" w:type="dxa"/>
            <w:tcBorders>
              <w:top w:val="single" w:sz="4" w:space="0" w:color="000000"/>
              <w:left w:val="single" w:sz="4" w:space="0" w:color="000000"/>
              <w:bottom w:val="single" w:sz="4" w:space="0" w:color="000000"/>
            </w:tcBorders>
            <w:shd w:val="clear" w:color="auto" w:fill="auto"/>
          </w:tcPr>
          <w:p w14:paraId="5DC77455" w14:textId="77777777" w:rsidR="00343A18" w:rsidRPr="00B60EBE" w:rsidRDefault="00343A18" w:rsidP="00BC01DC">
            <w:pPr>
              <w:snapToGrid w:val="0"/>
              <w:spacing w:before="0"/>
              <w:rPr>
                <w:rFonts w:eastAsia="TimesNewRomanPSMT" w:cs="Arial"/>
                <w:bCs/>
                <w:i/>
                <w:sz w:val="24"/>
                <w:szCs w:val="24"/>
              </w:rPr>
            </w:pPr>
          </w:p>
          <w:p w14:paraId="47C6CEF3"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FE1399" w14:textId="77777777" w:rsidR="00343A18" w:rsidRPr="00B60EBE" w:rsidRDefault="00343A18" w:rsidP="00BC01DC">
            <w:pPr>
              <w:snapToGrid w:val="0"/>
              <w:spacing w:before="0"/>
              <w:rPr>
                <w:rFonts w:eastAsia="TimesNewRomanPSMT" w:cs="Arial"/>
                <w:bCs/>
                <w:i/>
                <w:sz w:val="24"/>
                <w:szCs w:val="24"/>
              </w:rPr>
            </w:pPr>
          </w:p>
          <w:p w14:paraId="1E42ADD3"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337F0" w14:textId="77777777" w:rsidR="00343A18" w:rsidRPr="00B60EBE" w:rsidRDefault="00343A18" w:rsidP="00BC01DC">
            <w:pPr>
              <w:snapToGrid w:val="0"/>
              <w:spacing w:before="0"/>
              <w:rPr>
                <w:rFonts w:eastAsia="TimesNewRomanPSMT" w:cs="Arial"/>
                <w:b/>
                <w:bCs/>
                <w:sz w:val="24"/>
                <w:szCs w:val="24"/>
              </w:rPr>
            </w:pPr>
          </w:p>
        </w:tc>
      </w:tr>
      <w:tr w:rsidR="00343A18" w:rsidRPr="00B60EBE" w14:paraId="195F4067" w14:textId="77777777" w:rsidTr="00BC01DC">
        <w:tc>
          <w:tcPr>
            <w:tcW w:w="465" w:type="dxa"/>
            <w:tcBorders>
              <w:top w:val="single" w:sz="4" w:space="0" w:color="000000"/>
              <w:left w:val="single" w:sz="4" w:space="0" w:color="000000"/>
              <w:bottom w:val="single" w:sz="4" w:space="0" w:color="000000"/>
            </w:tcBorders>
            <w:shd w:val="clear" w:color="auto" w:fill="auto"/>
          </w:tcPr>
          <w:p w14:paraId="3E60822A"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E4DCB" w14:textId="77777777" w:rsidR="00343A18" w:rsidRPr="00B60EBE" w:rsidRDefault="00343A18" w:rsidP="00BC01DC">
            <w:pPr>
              <w:snapToGrid w:val="0"/>
              <w:spacing w:before="0"/>
              <w:rPr>
                <w:rFonts w:eastAsia="TimesNewRomanPSMT" w:cs="Arial"/>
                <w:bCs/>
                <w:i/>
                <w:sz w:val="24"/>
                <w:szCs w:val="24"/>
              </w:rPr>
            </w:pPr>
          </w:p>
          <w:p w14:paraId="7DAB11A0"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01FC3" w14:textId="77777777" w:rsidR="00343A18" w:rsidRPr="00B60EBE" w:rsidRDefault="00343A18" w:rsidP="00BC01DC">
            <w:pPr>
              <w:snapToGrid w:val="0"/>
              <w:spacing w:before="0"/>
              <w:rPr>
                <w:rFonts w:eastAsia="TimesNewRomanPSMT" w:cs="Arial"/>
                <w:b/>
                <w:bCs/>
                <w:sz w:val="24"/>
                <w:szCs w:val="24"/>
              </w:rPr>
            </w:pPr>
          </w:p>
        </w:tc>
      </w:tr>
      <w:tr w:rsidR="00343A18" w:rsidRPr="00B60EBE" w14:paraId="64A23F8D" w14:textId="77777777" w:rsidTr="00BC01DC">
        <w:tc>
          <w:tcPr>
            <w:tcW w:w="465" w:type="dxa"/>
            <w:tcBorders>
              <w:top w:val="single" w:sz="4" w:space="0" w:color="000000"/>
              <w:left w:val="single" w:sz="4" w:space="0" w:color="000000"/>
              <w:bottom w:val="single" w:sz="4" w:space="0" w:color="000000"/>
            </w:tcBorders>
            <w:shd w:val="clear" w:color="auto" w:fill="auto"/>
          </w:tcPr>
          <w:p w14:paraId="76366A9C"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A4CF8C" w14:textId="77777777" w:rsidR="00343A18" w:rsidRPr="00B60EBE" w:rsidRDefault="00343A18" w:rsidP="00BC01DC">
            <w:pPr>
              <w:snapToGrid w:val="0"/>
              <w:spacing w:before="0"/>
              <w:rPr>
                <w:rFonts w:eastAsia="TimesNewRomanPSMT" w:cs="Arial"/>
                <w:bCs/>
                <w:i/>
                <w:sz w:val="24"/>
                <w:szCs w:val="24"/>
                <w:lang w:val="ru-RU"/>
              </w:rPr>
            </w:pPr>
          </w:p>
          <w:p w14:paraId="6DBADE7C"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F636D4" w14:textId="77777777" w:rsidR="00343A18" w:rsidRPr="00B60EBE" w:rsidRDefault="00343A18" w:rsidP="00BC01DC">
            <w:pPr>
              <w:snapToGrid w:val="0"/>
              <w:spacing w:before="0"/>
              <w:rPr>
                <w:rFonts w:eastAsia="TimesNewRomanPSMT" w:cs="Arial"/>
                <w:b/>
                <w:bCs/>
                <w:sz w:val="24"/>
                <w:szCs w:val="24"/>
                <w:lang w:val="ru-RU"/>
              </w:rPr>
            </w:pPr>
          </w:p>
        </w:tc>
      </w:tr>
      <w:tr w:rsidR="00343A18" w:rsidRPr="00B60EBE" w14:paraId="527A8875" w14:textId="77777777" w:rsidTr="00BC01DC">
        <w:tc>
          <w:tcPr>
            <w:tcW w:w="465" w:type="dxa"/>
            <w:tcBorders>
              <w:top w:val="single" w:sz="4" w:space="0" w:color="000000"/>
              <w:left w:val="single" w:sz="4" w:space="0" w:color="000000"/>
              <w:bottom w:val="single" w:sz="4" w:space="0" w:color="000000"/>
            </w:tcBorders>
            <w:shd w:val="clear" w:color="auto" w:fill="auto"/>
          </w:tcPr>
          <w:p w14:paraId="3F6CEA93" w14:textId="77777777" w:rsidR="00343A18" w:rsidRPr="00B60EBE"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6FE7E3" w14:textId="77777777" w:rsidR="00343A18" w:rsidRPr="00B60EBE" w:rsidRDefault="00343A18" w:rsidP="00BC01DC">
            <w:pPr>
              <w:snapToGrid w:val="0"/>
              <w:spacing w:before="0"/>
              <w:rPr>
                <w:rFonts w:eastAsia="TimesNewRomanPSMT" w:cs="Arial"/>
                <w:bCs/>
                <w:i/>
                <w:sz w:val="24"/>
                <w:szCs w:val="24"/>
                <w:lang w:val="ru-RU"/>
              </w:rPr>
            </w:pPr>
          </w:p>
          <w:p w14:paraId="701FCB2D"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C263C7" w14:textId="77777777" w:rsidR="00343A18" w:rsidRPr="00B60EBE" w:rsidRDefault="00343A18" w:rsidP="00BC01DC">
            <w:pPr>
              <w:snapToGrid w:val="0"/>
              <w:spacing w:before="0"/>
              <w:rPr>
                <w:rFonts w:eastAsia="TimesNewRomanPSMT" w:cs="Arial"/>
                <w:b/>
                <w:bCs/>
                <w:sz w:val="24"/>
                <w:szCs w:val="24"/>
                <w:lang w:val="ru-RU"/>
              </w:rPr>
            </w:pPr>
          </w:p>
        </w:tc>
      </w:tr>
      <w:tr w:rsidR="00343A18" w:rsidRPr="00B60EBE" w14:paraId="0E275F95" w14:textId="77777777" w:rsidTr="00BC01DC">
        <w:tc>
          <w:tcPr>
            <w:tcW w:w="465" w:type="dxa"/>
            <w:tcBorders>
              <w:top w:val="single" w:sz="4" w:space="0" w:color="000000"/>
              <w:left w:val="single" w:sz="4" w:space="0" w:color="000000"/>
              <w:bottom w:val="single" w:sz="4" w:space="0" w:color="000000"/>
            </w:tcBorders>
            <w:shd w:val="clear" w:color="auto" w:fill="auto"/>
          </w:tcPr>
          <w:p w14:paraId="41D1CF10" w14:textId="77777777" w:rsidR="00343A18" w:rsidRPr="00B60EBE" w:rsidRDefault="00343A18" w:rsidP="00BC01DC">
            <w:pPr>
              <w:snapToGrid w:val="0"/>
              <w:spacing w:before="0"/>
              <w:rPr>
                <w:rFonts w:eastAsia="TimesNewRomanPSMT" w:cs="Arial"/>
                <w:bCs/>
                <w:i/>
                <w:sz w:val="24"/>
                <w:szCs w:val="24"/>
                <w:lang w:val="ru-RU"/>
              </w:rPr>
            </w:pPr>
          </w:p>
          <w:p w14:paraId="29017B7F" w14:textId="77777777" w:rsidR="00343A18" w:rsidRPr="00B60EBE" w:rsidRDefault="00343A18" w:rsidP="00BC01DC">
            <w:pPr>
              <w:spacing w:before="0"/>
              <w:rPr>
                <w:rFonts w:eastAsia="TimesNewRomanPSMT" w:cs="Arial"/>
                <w:bCs/>
                <w:i/>
                <w:sz w:val="24"/>
                <w:szCs w:val="24"/>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8EB7315" w14:textId="77777777" w:rsidR="00343A18" w:rsidRPr="00B60EBE" w:rsidRDefault="00343A18" w:rsidP="00BC01DC">
            <w:pPr>
              <w:snapToGrid w:val="0"/>
              <w:spacing w:before="0"/>
              <w:rPr>
                <w:rFonts w:eastAsia="TimesNewRomanPSMT" w:cs="Arial"/>
                <w:bCs/>
                <w:i/>
                <w:sz w:val="24"/>
                <w:szCs w:val="24"/>
              </w:rPr>
            </w:pPr>
          </w:p>
          <w:p w14:paraId="3BAAAC18"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8E8CA" w14:textId="77777777" w:rsidR="00343A18" w:rsidRPr="00B60EBE" w:rsidRDefault="00343A18" w:rsidP="00BC01DC">
            <w:pPr>
              <w:snapToGrid w:val="0"/>
              <w:spacing w:before="0"/>
              <w:rPr>
                <w:rFonts w:eastAsia="TimesNewRomanPSMT" w:cs="Arial"/>
                <w:b/>
                <w:bCs/>
                <w:sz w:val="24"/>
                <w:szCs w:val="24"/>
              </w:rPr>
            </w:pPr>
          </w:p>
        </w:tc>
      </w:tr>
      <w:tr w:rsidR="00343A18" w:rsidRPr="00B60EBE" w14:paraId="13E2DD0F" w14:textId="77777777" w:rsidTr="00BC01DC">
        <w:tc>
          <w:tcPr>
            <w:tcW w:w="465" w:type="dxa"/>
            <w:tcBorders>
              <w:top w:val="single" w:sz="4" w:space="0" w:color="000000"/>
              <w:left w:val="single" w:sz="4" w:space="0" w:color="000000"/>
              <w:bottom w:val="single" w:sz="4" w:space="0" w:color="000000"/>
            </w:tcBorders>
            <w:shd w:val="clear" w:color="auto" w:fill="auto"/>
          </w:tcPr>
          <w:p w14:paraId="178A9493" w14:textId="77777777" w:rsidR="00343A18" w:rsidRPr="00B60EBE" w:rsidRDefault="00343A18" w:rsidP="00BC01DC">
            <w:pPr>
              <w:snapToGrid w:val="0"/>
              <w:spacing w:before="0"/>
              <w:rPr>
                <w:rFonts w:eastAsia="TimesNewRomanPSMT" w:cs="Arial"/>
                <w:bCs/>
                <w:i/>
                <w:sz w:val="24"/>
                <w:szCs w:val="24"/>
              </w:rPr>
            </w:pPr>
          </w:p>
          <w:p w14:paraId="3A727CC8"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29D308" w14:textId="77777777" w:rsidR="00343A18" w:rsidRPr="00B60EBE" w:rsidRDefault="00343A18" w:rsidP="00BC01DC">
            <w:pPr>
              <w:snapToGrid w:val="0"/>
              <w:spacing w:before="0"/>
              <w:rPr>
                <w:rFonts w:eastAsia="TimesNewRomanPSMT" w:cs="Arial"/>
                <w:bCs/>
                <w:i/>
                <w:sz w:val="24"/>
                <w:szCs w:val="24"/>
              </w:rPr>
            </w:pPr>
          </w:p>
          <w:p w14:paraId="4091B399"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A3B852" w14:textId="77777777" w:rsidR="00343A18" w:rsidRPr="00B60EBE" w:rsidRDefault="00343A18" w:rsidP="00BC01DC">
            <w:pPr>
              <w:snapToGrid w:val="0"/>
              <w:spacing w:before="0"/>
              <w:rPr>
                <w:rFonts w:eastAsia="TimesNewRomanPSMT" w:cs="Arial"/>
                <w:b/>
                <w:bCs/>
                <w:sz w:val="24"/>
                <w:szCs w:val="24"/>
              </w:rPr>
            </w:pPr>
          </w:p>
        </w:tc>
      </w:tr>
      <w:tr w:rsidR="00343A18" w:rsidRPr="00B60EBE" w14:paraId="063D1A41" w14:textId="77777777" w:rsidTr="00BC01DC">
        <w:tc>
          <w:tcPr>
            <w:tcW w:w="465" w:type="dxa"/>
            <w:tcBorders>
              <w:top w:val="single" w:sz="4" w:space="0" w:color="000000"/>
              <w:left w:val="single" w:sz="4" w:space="0" w:color="000000"/>
              <w:bottom w:val="single" w:sz="4" w:space="0" w:color="000000"/>
            </w:tcBorders>
            <w:shd w:val="clear" w:color="auto" w:fill="auto"/>
          </w:tcPr>
          <w:p w14:paraId="014755EE" w14:textId="77777777" w:rsidR="00343A18" w:rsidRPr="00B60EBE" w:rsidRDefault="00343A18" w:rsidP="00BC01DC">
            <w:pPr>
              <w:snapToGrid w:val="0"/>
              <w:spacing w:before="0"/>
              <w:rPr>
                <w:rFonts w:eastAsia="TimesNewRomanPSMT" w:cs="Arial"/>
                <w:bCs/>
                <w:i/>
                <w:sz w:val="24"/>
                <w:szCs w:val="24"/>
              </w:rPr>
            </w:pPr>
          </w:p>
          <w:p w14:paraId="28B837E5"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451B04" w14:textId="77777777" w:rsidR="00343A18" w:rsidRPr="00B60EBE" w:rsidRDefault="00343A18" w:rsidP="00BC01DC">
            <w:pPr>
              <w:snapToGrid w:val="0"/>
              <w:spacing w:before="0"/>
              <w:rPr>
                <w:rFonts w:eastAsia="TimesNewRomanPSMT" w:cs="Arial"/>
                <w:bCs/>
                <w:i/>
                <w:sz w:val="24"/>
                <w:szCs w:val="24"/>
              </w:rPr>
            </w:pPr>
          </w:p>
          <w:p w14:paraId="7C2A5116"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75BF69" w14:textId="77777777" w:rsidR="00343A18" w:rsidRPr="00B60EBE" w:rsidRDefault="00343A18" w:rsidP="00BC01DC">
            <w:pPr>
              <w:snapToGrid w:val="0"/>
              <w:spacing w:before="0"/>
              <w:rPr>
                <w:rFonts w:eastAsia="TimesNewRomanPSMT" w:cs="Arial"/>
                <w:b/>
                <w:bCs/>
                <w:sz w:val="24"/>
                <w:szCs w:val="24"/>
              </w:rPr>
            </w:pPr>
          </w:p>
        </w:tc>
      </w:tr>
      <w:tr w:rsidR="00343A18" w:rsidRPr="00B60EBE" w14:paraId="43FC40BF" w14:textId="77777777" w:rsidTr="00BC01DC">
        <w:tc>
          <w:tcPr>
            <w:tcW w:w="465" w:type="dxa"/>
            <w:tcBorders>
              <w:top w:val="single" w:sz="4" w:space="0" w:color="000000"/>
              <w:left w:val="single" w:sz="4" w:space="0" w:color="000000"/>
              <w:bottom w:val="single" w:sz="4" w:space="0" w:color="000000"/>
            </w:tcBorders>
            <w:shd w:val="clear" w:color="auto" w:fill="auto"/>
          </w:tcPr>
          <w:p w14:paraId="7124F3DF" w14:textId="77777777" w:rsidR="00343A18" w:rsidRPr="00B60EBE" w:rsidRDefault="00343A18" w:rsidP="00BC01DC">
            <w:pPr>
              <w:snapToGrid w:val="0"/>
              <w:spacing w:before="0"/>
              <w:rPr>
                <w:rFonts w:eastAsia="TimesNewRomanPSMT" w:cs="Arial"/>
                <w:bCs/>
                <w:i/>
                <w:sz w:val="24"/>
                <w:szCs w:val="24"/>
              </w:rPr>
            </w:pPr>
          </w:p>
          <w:p w14:paraId="31AC9E0F"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387C97" w14:textId="77777777" w:rsidR="00343A18" w:rsidRPr="00B60EBE" w:rsidRDefault="00343A18" w:rsidP="00BC01DC">
            <w:pPr>
              <w:snapToGrid w:val="0"/>
              <w:spacing w:before="0"/>
              <w:rPr>
                <w:rFonts w:eastAsia="TimesNewRomanPSMT" w:cs="Arial"/>
                <w:bCs/>
                <w:i/>
                <w:sz w:val="24"/>
                <w:szCs w:val="24"/>
              </w:rPr>
            </w:pPr>
          </w:p>
          <w:p w14:paraId="00109037"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793BEA" w14:textId="77777777" w:rsidR="00343A18" w:rsidRPr="00B60EBE" w:rsidRDefault="00343A18" w:rsidP="00BC01DC">
            <w:pPr>
              <w:snapToGrid w:val="0"/>
              <w:spacing w:before="0"/>
              <w:rPr>
                <w:rFonts w:eastAsia="TimesNewRomanPSMT" w:cs="Arial"/>
                <w:b/>
                <w:bCs/>
                <w:sz w:val="24"/>
                <w:szCs w:val="24"/>
              </w:rPr>
            </w:pPr>
          </w:p>
        </w:tc>
      </w:tr>
      <w:tr w:rsidR="00343A18" w:rsidRPr="00B60EBE" w14:paraId="63D6EFEE" w14:textId="77777777" w:rsidTr="00BC01DC">
        <w:tc>
          <w:tcPr>
            <w:tcW w:w="465" w:type="dxa"/>
            <w:tcBorders>
              <w:top w:val="single" w:sz="4" w:space="0" w:color="000000"/>
              <w:left w:val="single" w:sz="4" w:space="0" w:color="000000"/>
              <w:bottom w:val="single" w:sz="4" w:space="0" w:color="000000"/>
            </w:tcBorders>
            <w:shd w:val="clear" w:color="auto" w:fill="auto"/>
          </w:tcPr>
          <w:p w14:paraId="3F4CC47C"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1A9C4A" w14:textId="77777777" w:rsidR="00343A18" w:rsidRPr="00B60EBE" w:rsidRDefault="00343A18" w:rsidP="00BC01DC">
            <w:pPr>
              <w:snapToGrid w:val="0"/>
              <w:spacing w:before="0"/>
              <w:rPr>
                <w:rFonts w:eastAsia="TimesNewRomanPSMT" w:cs="Arial"/>
                <w:bCs/>
                <w:i/>
                <w:sz w:val="24"/>
                <w:szCs w:val="24"/>
              </w:rPr>
            </w:pPr>
          </w:p>
          <w:p w14:paraId="3AEABB85"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28A1E0" w14:textId="77777777" w:rsidR="00343A18" w:rsidRPr="00B60EBE" w:rsidRDefault="00343A18" w:rsidP="00BC01DC">
            <w:pPr>
              <w:snapToGrid w:val="0"/>
              <w:spacing w:before="0"/>
              <w:rPr>
                <w:rFonts w:eastAsia="TimesNewRomanPSMT" w:cs="Arial"/>
                <w:b/>
                <w:bCs/>
                <w:sz w:val="24"/>
                <w:szCs w:val="24"/>
              </w:rPr>
            </w:pPr>
          </w:p>
        </w:tc>
      </w:tr>
      <w:tr w:rsidR="00343A18" w:rsidRPr="00B60EBE" w14:paraId="0B603F70" w14:textId="77777777" w:rsidTr="00BC01DC">
        <w:tc>
          <w:tcPr>
            <w:tcW w:w="465" w:type="dxa"/>
            <w:tcBorders>
              <w:top w:val="single" w:sz="4" w:space="0" w:color="000000"/>
              <w:left w:val="single" w:sz="4" w:space="0" w:color="000000"/>
              <w:bottom w:val="single" w:sz="4" w:space="0" w:color="000000"/>
            </w:tcBorders>
            <w:shd w:val="clear" w:color="auto" w:fill="auto"/>
          </w:tcPr>
          <w:p w14:paraId="47BF6A55"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5F15CC" w14:textId="77777777" w:rsidR="00343A18" w:rsidRPr="00B60EBE" w:rsidRDefault="00343A18" w:rsidP="00BC01DC">
            <w:pPr>
              <w:snapToGrid w:val="0"/>
              <w:spacing w:before="0"/>
              <w:rPr>
                <w:rFonts w:eastAsia="TimesNewRomanPSMT" w:cs="Arial"/>
                <w:bCs/>
                <w:i/>
                <w:sz w:val="24"/>
                <w:szCs w:val="24"/>
                <w:lang w:val="ru-RU"/>
              </w:rPr>
            </w:pPr>
          </w:p>
          <w:p w14:paraId="7BD4018E"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CAB9C" w14:textId="77777777" w:rsidR="00343A18" w:rsidRPr="00B60EBE" w:rsidRDefault="00343A18" w:rsidP="00BC01DC">
            <w:pPr>
              <w:snapToGrid w:val="0"/>
              <w:spacing w:before="0"/>
              <w:rPr>
                <w:rFonts w:eastAsia="TimesNewRomanPSMT" w:cs="Arial"/>
                <w:b/>
                <w:bCs/>
                <w:sz w:val="24"/>
                <w:szCs w:val="24"/>
                <w:lang w:val="ru-RU"/>
              </w:rPr>
            </w:pPr>
          </w:p>
        </w:tc>
      </w:tr>
      <w:tr w:rsidR="00343A18" w:rsidRPr="00B60EBE" w14:paraId="565213D7" w14:textId="77777777" w:rsidTr="00BC01DC">
        <w:tc>
          <w:tcPr>
            <w:tcW w:w="465" w:type="dxa"/>
            <w:tcBorders>
              <w:top w:val="single" w:sz="4" w:space="0" w:color="000000"/>
              <w:left w:val="single" w:sz="4" w:space="0" w:color="000000"/>
              <w:bottom w:val="single" w:sz="4" w:space="0" w:color="000000"/>
            </w:tcBorders>
            <w:shd w:val="clear" w:color="auto" w:fill="auto"/>
          </w:tcPr>
          <w:p w14:paraId="066E7545" w14:textId="77777777" w:rsidR="00343A18" w:rsidRPr="00B60EBE"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9599C7" w14:textId="77777777" w:rsidR="00343A18" w:rsidRPr="00B60EBE" w:rsidRDefault="00343A18" w:rsidP="00BC01DC">
            <w:pPr>
              <w:snapToGrid w:val="0"/>
              <w:spacing w:before="0"/>
              <w:rPr>
                <w:rFonts w:eastAsia="TimesNewRomanPSMT" w:cs="Arial"/>
                <w:bCs/>
                <w:i/>
                <w:sz w:val="24"/>
                <w:szCs w:val="24"/>
                <w:lang w:val="ru-RU"/>
              </w:rPr>
            </w:pPr>
          </w:p>
          <w:p w14:paraId="44394C99"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3C533C" w14:textId="77777777" w:rsidR="00343A18" w:rsidRPr="00B60EBE" w:rsidRDefault="00343A18" w:rsidP="00BC01DC">
            <w:pPr>
              <w:snapToGrid w:val="0"/>
              <w:spacing w:before="0"/>
              <w:rPr>
                <w:rFonts w:eastAsia="TimesNewRomanPSMT" w:cs="Arial"/>
                <w:b/>
                <w:bCs/>
                <w:sz w:val="24"/>
                <w:szCs w:val="24"/>
                <w:lang w:val="ru-RU"/>
              </w:rPr>
            </w:pPr>
          </w:p>
        </w:tc>
      </w:tr>
    </w:tbl>
    <w:p w14:paraId="25D0004A" w14:textId="77777777" w:rsidR="00343A18" w:rsidRPr="00B60EBE" w:rsidRDefault="00343A18" w:rsidP="00343A18">
      <w:pPr>
        <w:spacing w:before="0"/>
        <w:rPr>
          <w:rFonts w:cs="Arial"/>
          <w:b/>
          <w:bCs/>
          <w:i/>
          <w:iCs/>
          <w:sz w:val="24"/>
          <w:szCs w:val="24"/>
          <w:u w:val="single"/>
          <w:lang w:val="ru-RU"/>
        </w:rPr>
      </w:pPr>
    </w:p>
    <w:p w14:paraId="75B93706" w14:textId="77777777" w:rsidR="00A62F70" w:rsidRPr="00B60EBE" w:rsidRDefault="00A62F70" w:rsidP="00343A18">
      <w:pPr>
        <w:spacing w:before="0"/>
        <w:rPr>
          <w:rFonts w:cs="Arial"/>
          <w:b/>
          <w:bCs/>
          <w:i/>
          <w:iCs/>
          <w:sz w:val="24"/>
          <w:szCs w:val="24"/>
          <w:u w:val="single"/>
          <w:lang w:val="ru-RU"/>
        </w:rPr>
      </w:pPr>
    </w:p>
    <w:p w14:paraId="37A7E0EA" w14:textId="77777777" w:rsidR="00343A18" w:rsidRPr="00B60EBE" w:rsidRDefault="00343A18" w:rsidP="00343A18">
      <w:pPr>
        <w:spacing w:before="0"/>
        <w:rPr>
          <w:rFonts w:cs="Arial"/>
          <w:i/>
          <w:iCs/>
          <w:sz w:val="20"/>
          <w:szCs w:val="20"/>
          <w:lang w:val="ru-RU"/>
        </w:rPr>
      </w:pPr>
      <w:r w:rsidRPr="00B60EBE">
        <w:rPr>
          <w:rFonts w:cs="Arial"/>
          <w:b/>
          <w:bCs/>
          <w:i/>
          <w:iCs/>
          <w:sz w:val="20"/>
          <w:szCs w:val="20"/>
          <w:u w:val="single"/>
          <w:lang w:val="ru-RU"/>
        </w:rPr>
        <w:t>Напомена:</w:t>
      </w:r>
    </w:p>
    <w:p w14:paraId="3E6C362B" w14:textId="77777777" w:rsidR="00343A18" w:rsidRPr="00B60EBE" w:rsidRDefault="00343A18" w:rsidP="00343A18">
      <w:pPr>
        <w:spacing w:before="0"/>
        <w:rPr>
          <w:rFonts w:eastAsia="TimesNewRomanPSMT" w:cs="Arial"/>
          <w:b/>
          <w:bCs/>
          <w:sz w:val="20"/>
          <w:szCs w:val="20"/>
          <w:lang w:val="ru-RU"/>
        </w:rPr>
      </w:pPr>
      <w:r w:rsidRPr="00B60EB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D1A5C6D" w14:textId="77777777" w:rsidR="00170A27" w:rsidRPr="00B60EBE" w:rsidRDefault="00170A27" w:rsidP="00343A18">
      <w:pPr>
        <w:spacing w:before="0"/>
        <w:rPr>
          <w:rFonts w:eastAsia="TimesNewRomanPSMT" w:cs="Arial"/>
          <w:b/>
          <w:bCs/>
          <w:i/>
          <w:sz w:val="24"/>
          <w:szCs w:val="24"/>
          <w:lang w:val="sr-Cyrl-CS"/>
        </w:rPr>
      </w:pPr>
    </w:p>
    <w:p w14:paraId="3333CB48" w14:textId="77777777" w:rsidR="00A62F70" w:rsidRPr="00B60EBE" w:rsidRDefault="00A62F70" w:rsidP="00343A18">
      <w:pPr>
        <w:spacing w:before="0"/>
        <w:rPr>
          <w:rFonts w:eastAsia="TimesNewRomanPSMT" w:cs="Arial"/>
          <w:b/>
          <w:bCs/>
          <w:i/>
          <w:sz w:val="24"/>
          <w:szCs w:val="24"/>
          <w:lang w:val="sr-Cyrl-CS"/>
        </w:rPr>
      </w:pPr>
    </w:p>
    <w:p w14:paraId="3EC8E726" w14:textId="77777777" w:rsidR="00F3798A" w:rsidRDefault="00F3798A" w:rsidP="00343A18">
      <w:pPr>
        <w:spacing w:before="0"/>
        <w:rPr>
          <w:rFonts w:eastAsia="TimesNewRomanPSMT" w:cs="Arial"/>
          <w:b/>
          <w:bCs/>
          <w:i/>
          <w:sz w:val="24"/>
          <w:szCs w:val="24"/>
          <w:lang w:val="sr-Cyrl-CS"/>
        </w:rPr>
      </w:pPr>
    </w:p>
    <w:p w14:paraId="3C5873DF" w14:textId="77777777" w:rsidR="00F3798A" w:rsidRDefault="00F3798A" w:rsidP="00343A18">
      <w:pPr>
        <w:spacing w:before="0"/>
        <w:rPr>
          <w:rFonts w:eastAsia="TimesNewRomanPSMT" w:cs="Arial"/>
          <w:b/>
          <w:bCs/>
          <w:i/>
          <w:sz w:val="24"/>
          <w:szCs w:val="24"/>
          <w:lang w:val="sr-Cyrl-CS"/>
        </w:rPr>
      </w:pPr>
    </w:p>
    <w:p w14:paraId="28620E66" w14:textId="77777777" w:rsidR="00F3798A" w:rsidRDefault="00F3798A" w:rsidP="00343A18">
      <w:pPr>
        <w:spacing w:before="0"/>
        <w:rPr>
          <w:rFonts w:eastAsia="TimesNewRomanPSMT" w:cs="Arial"/>
          <w:b/>
          <w:bCs/>
          <w:i/>
          <w:sz w:val="24"/>
          <w:szCs w:val="24"/>
          <w:lang w:val="sr-Cyrl-CS"/>
        </w:rPr>
      </w:pPr>
    </w:p>
    <w:p w14:paraId="7758C1DF" w14:textId="77777777" w:rsidR="00343A18" w:rsidRPr="00B60EBE" w:rsidRDefault="00343A18" w:rsidP="00343A18">
      <w:pPr>
        <w:spacing w:before="0"/>
        <w:rPr>
          <w:rFonts w:eastAsia="TimesNewRomanPSMT" w:cs="Arial"/>
          <w:b/>
          <w:bCs/>
          <w:i/>
          <w:sz w:val="24"/>
          <w:szCs w:val="24"/>
          <w:lang w:val="ru-RU"/>
        </w:rPr>
      </w:pPr>
      <w:r w:rsidRPr="00B60EBE">
        <w:rPr>
          <w:rFonts w:eastAsia="TimesNewRomanPSMT" w:cs="Arial"/>
          <w:b/>
          <w:bCs/>
          <w:i/>
          <w:sz w:val="24"/>
          <w:szCs w:val="24"/>
          <w:lang w:val="sr-Cyrl-CS"/>
        </w:rPr>
        <w:t xml:space="preserve">4) </w:t>
      </w:r>
      <w:r w:rsidRPr="00B60EBE">
        <w:rPr>
          <w:rFonts w:eastAsia="TimesNewRomanPSMT" w:cs="Arial"/>
          <w:b/>
          <w:bCs/>
          <w:i/>
          <w:sz w:val="24"/>
          <w:szCs w:val="24"/>
          <w:lang w:val="ru-RU"/>
        </w:rPr>
        <w:t xml:space="preserve">ПОДАЦИ </w:t>
      </w:r>
      <w:r w:rsidR="001A4001" w:rsidRPr="00B60EBE">
        <w:rPr>
          <w:rFonts w:eastAsia="TimesNewRomanPSMT" w:cs="Arial"/>
          <w:b/>
          <w:bCs/>
          <w:i/>
          <w:sz w:val="24"/>
          <w:szCs w:val="24"/>
          <w:lang w:val="ru-RU"/>
        </w:rPr>
        <w:t xml:space="preserve">О </w:t>
      </w:r>
      <w:r w:rsidRPr="00B60EBE">
        <w:rPr>
          <w:rFonts w:eastAsia="TimesNewRomanPSMT" w:cs="Arial"/>
          <w:b/>
          <w:bCs/>
          <w:i/>
          <w:sz w:val="24"/>
          <w:szCs w:val="24"/>
          <w:lang w:val="ru-RU"/>
        </w:rPr>
        <w:t>ЧЛАНУ ГРУПЕ ПОНУЂАЧА</w:t>
      </w:r>
    </w:p>
    <w:p w14:paraId="23128704" w14:textId="77777777" w:rsidR="00343A18" w:rsidRPr="00B60EBE"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60EBE" w14:paraId="56FC460D" w14:textId="77777777" w:rsidTr="00BC01DC">
        <w:tc>
          <w:tcPr>
            <w:tcW w:w="465" w:type="dxa"/>
            <w:tcBorders>
              <w:top w:val="single" w:sz="4" w:space="0" w:color="000000"/>
              <w:left w:val="single" w:sz="4" w:space="0" w:color="000000"/>
              <w:bottom w:val="single" w:sz="4" w:space="0" w:color="000000"/>
            </w:tcBorders>
            <w:shd w:val="clear" w:color="auto" w:fill="auto"/>
          </w:tcPr>
          <w:p w14:paraId="18D279CD" w14:textId="77777777" w:rsidR="00343A18" w:rsidRPr="00B60EBE" w:rsidRDefault="00343A18" w:rsidP="00BC01DC">
            <w:pPr>
              <w:snapToGrid w:val="0"/>
              <w:spacing w:before="0"/>
              <w:rPr>
                <w:rFonts w:cs="Arial"/>
                <w:sz w:val="24"/>
                <w:szCs w:val="24"/>
              </w:rPr>
            </w:pPr>
          </w:p>
          <w:p w14:paraId="5D975CAD" w14:textId="77777777" w:rsidR="00343A18" w:rsidRPr="00B60EBE" w:rsidRDefault="00343A18" w:rsidP="00BC01DC">
            <w:pPr>
              <w:spacing w:before="0"/>
              <w:rPr>
                <w:rFonts w:eastAsia="TimesNewRomanPSMT" w:cs="Arial"/>
                <w:bCs/>
                <w:i/>
                <w:sz w:val="24"/>
                <w:szCs w:val="24"/>
                <w:lang w:val="ru-RU"/>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2CB4353" w14:textId="77777777" w:rsidR="00343A18" w:rsidRPr="00B60EBE" w:rsidRDefault="00343A18" w:rsidP="00BC01DC">
            <w:pPr>
              <w:snapToGrid w:val="0"/>
              <w:spacing w:before="0"/>
              <w:rPr>
                <w:rFonts w:eastAsia="TimesNewRomanPSMT" w:cs="Arial"/>
                <w:bCs/>
                <w:i/>
                <w:sz w:val="24"/>
                <w:szCs w:val="24"/>
                <w:lang w:val="ru-RU"/>
              </w:rPr>
            </w:pPr>
          </w:p>
          <w:p w14:paraId="1AE27EE7"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B1CC9" w14:textId="77777777" w:rsidR="00343A18" w:rsidRPr="00B60EBE" w:rsidRDefault="00343A18" w:rsidP="00BC01DC">
            <w:pPr>
              <w:snapToGrid w:val="0"/>
              <w:spacing w:before="0"/>
              <w:rPr>
                <w:rFonts w:eastAsia="TimesNewRomanPSMT" w:cs="Arial"/>
                <w:b/>
                <w:bCs/>
                <w:sz w:val="24"/>
                <w:szCs w:val="24"/>
                <w:lang w:val="ru-RU"/>
              </w:rPr>
            </w:pPr>
          </w:p>
        </w:tc>
      </w:tr>
      <w:tr w:rsidR="00343A18" w:rsidRPr="00B60EBE" w14:paraId="0C666BF9"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27184474" w14:textId="77777777" w:rsidR="00343A18" w:rsidRPr="00B60EBE" w:rsidRDefault="00343A18" w:rsidP="00BC01DC">
            <w:pPr>
              <w:snapToGrid w:val="0"/>
              <w:spacing w:before="0"/>
              <w:rPr>
                <w:rFonts w:eastAsia="TimesNewRomanPSMT" w:cs="Arial"/>
                <w:bCs/>
                <w:i/>
                <w:sz w:val="24"/>
                <w:szCs w:val="24"/>
                <w:lang w:val="ru-RU"/>
              </w:rPr>
            </w:pPr>
          </w:p>
          <w:p w14:paraId="6906E6E9" w14:textId="77777777" w:rsidR="00343A18" w:rsidRPr="00B60EBE"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D57181" w14:textId="77777777" w:rsidR="00EC3B0B" w:rsidRPr="00B60EBE" w:rsidRDefault="00EC3B0B" w:rsidP="00BC01DC">
            <w:pPr>
              <w:spacing w:before="0"/>
              <w:rPr>
                <w:rFonts w:eastAsia="TimesNewRomanPSMT" w:cs="Arial"/>
                <w:bCs/>
                <w:i/>
                <w:sz w:val="24"/>
                <w:szCs w:val="24"/>
              </w:rPr>
            </w:pPr>
          </w:p>
          <w:p w14:paraId="3F703B2E"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B1AF8" w14:textId="77777777" w:rsidR="00343A18" w:rsidRPr="00B60EBE" w:rsidRDefault="00343A18" w:rsidP="00BC01DC">
            <w:pPr>
              <w:snapToGrid w:val="0"/>
              <w:spacing w:before="0"/>
              <w:rPr>
                <w:rFonts w:eastAsia="TimesNewRomanPSMT" w:cs="Arial"/>
                <w:b/>
                <w:bCs/>
                <w:sz w:val="24"/>
                <w:szCs w:val="24"/>
              </w:rPr>
            </w:pPr>
          </w:p>
        </w:tc>
      </w:tr>
      <w:tr w:rsidR="000B2EE9" w:rsidRPr="00B60EBE" w14:paraId="5123E4B6" w14:textId="77777777" w:rsidTr="00BC01DC">
        <w:tc>
          <w:tcPr>
            <w:tcW w:w="465" w:type="dxa"/>
            <w:tcBorders>
              <w:top w:val="single" w:sz="4" w:space="0" w:color="000000"/>
              <w:left w:val="single" w:sz="4" w:space="0" w:color="000000"/>
              <w:bottom w:val="single" w:sz="4" w:space="0" w:color="000000"/>
            </w:tcBorders>
            <w:shd w:val="clear" w:color="auto" w:fill="auto"/>
          </w:tcPr>
          <w:p w14:paraId="5048D4B2" w14:textId="77777777" w:rsidR="000B2EE9" w:rsidRPr="00B60EBE"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149512" w14:textId="77777777" w:rsidR="000B2EE9" w:rsidRPr="00B60EBE" w:rsidRDefault="000B2EE9" w:rsidP="00BC01DC">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51A7964D" w14:textId="77777777" w:rsidR="000B2EE9" w:rsidRPr="00B60EBE"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3DDBBF" w14:textId="77777777" w:rsidR="000B2EE9" w:rsidRPr="00B60EBE" w:rsidRDefault="000B2EE9" w:rsidP="00BC01DC">
            <w:pPr>
              <w:snapToGrid w:val="0"/>
              <w:spacing w:before="0"/>
              <w:rPr>
                <w:rFonts w:eastAsia="TimesNewRomanPSMT" w:cs="Arial"/>
                <w:b/>
                <w:bCs/>
                <w:sz w:val="24"/>
                <w:szCs w:val="24"/>
              </w:rPr>
            </w:pPr>
          </w:p>
        </w:tc>
      </w:tr>
      <w:tr w:rsidR="00343A18" w:rsidRPr="00B60EBE" w14:paraId="78C00C91" w14:textId="77777777" w:rsidTr="00BC01DC">
        <w:tc>
          <w:tcPr>
            <w:tcW w:w="465" w:type="dxa"/>
            <w:tcBorders>
              <w:top w:val="single" w:sz="4" w:space="0" w:color="000000"/>
              <w:left w:val="single" w:sz="4" w:space="0" w:color="000000"/>
              <w:bottom w:val="single" w:sz="4" w:space="0" w:color="000000"/>
            </w:tcBorders>
            <w:shd w:val="clear" w:color="auto" w:fill="auto"/>
          </w:tcPr>
          <w:p w14:paraId="6909E80A" w14:textId="77777777" w:rsidR="00343A18" w:rsidRPr="00B60EBE" w:rsidRDefault="00343A18" w:rsidP="00BC01DC">
            <w:pPr>
              <w:snapToGrid w:val="0"/>
              <w:spacing w:before="0"/>
              <w:rPr>
                <w:rFonts w:eastAsia="TimesNewRomanPSMT" w:cs="Arial"/>
                <w:bCs/>
                <w:i/>
                <w:sz w:val="24"/>
                <w:szCs w:val="24"/>
              </w:rPr>
            </w:pPr>
          </w:p>
          <w:p w14:paraId="3C17C43D"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D0349E" w14:textId="77777777" w:rsidR="00343A18" w:rsidRPr="00B60EBE" w:rsidRDefault="00343A18" w:rsidP="00BC01DC">
            <w:pPr>
              <w:snapToGrid w:val="0"/>
              <w:spacing w:before="0"/>
              <w:rPr>
                <w:rFonts w:eastAsia="TimesNewRomanPSMT" w:cs="Arial"/>
                <w:bCs/>
                <w:i/>
                <w:sz w:val="24"/>
                <w:szCs w:val="24"/>
              </w:rPr>
            </w:pPr>
          </w:p>
          <w:p w14:paraId="2C7F9726"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6491F" w14:textId="77777777" w:rsidR="00343A18" w:rsidRPr="00B60EBE" w:rsidRDefault="00343A18" w:rsidP="00BC01DC">
            <w:pPr>
              <w:snapToGrid w:val="0"/>
              <w:spacing w:before="0"/>
              <w:rPr>
                <w:rFonts w:eastAsia="TimesNewRomanPSMT" w:cs="Arial"/>
                <w:b/>
                <w:bCs/>
                <w:sz w:val="24"/>
                <w:szCs w:val="24"/>
              </w:rPr>
            </w:pPr>
          </w:p>
        </w:tc>
      </w:tr>
      <w:tr w:rsidR="00343A18" w:rsidRPr="00B60EBE" w14:paraId="318087D0" w14:textId="77777777" w:rsidTr="00BC01DC">
        <w:tc>
          <w:tcPr>
            <w:tcW w:w="465" w:type="dxa"/>
            <w:tcBorders>
              <w:top w:val="single" w:sz="4" w:space="0" w:color="000000"/>
              <w:left w:val="single" w:sz="4" w:space="0" w:color="000000"/>
              <w:bottom w:val="single" w:sz="4" w:space="0" w:color="000000"/>
            </w:tcBorders>
            <w:shd w:val="clear" w:color="auto" w:fill="auto"/>
          </w:tcPr>
          <w:p w14:paraId="7AAEFC80" w14:textId="77777777" w:rsidR="00343A18" w:rsidRPr="00B60EBE" w:rsidRDefault="00343A18" w:rsidP="00BC01DC">
            <w:pPr>
              <w:snapToGrid w:val="0"/>
              <w:spacing w:before="0"/>
              <w:rPr>
                <w:rFonts w:eastAsia="TimesNewRomanPSMT" w:cs="Arial"/>
                <w:bCs/>
                <w:i/>
                <w:sz w:val="24"/>
                <w:szCs w:val="24"/>
              </w:rPr>
            </w:pPr>
          </w:p>
          <w:p w14:paraId="2619B502"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41E6F7" w14:textId="77777777" w:rsidR="00343A18" w:rsidRPr="00B60EBE" w:rsidRDefault="00343A18" w:rsidP="00BC01DC">
            <w:pPr>
              <w:snapToGrid w:val="0"/>
              <w:spacing w:before="0"/>
              <w:rPr>
                <w:rFonts w:eastAsia="TimesNewRomanPSMT" w:cs="Arial"/>
                <w:bCs/>
                <w:i/>
                <w:sz w:val="24"/>
                <w:szCs w:val="24"/>
              </w:rPr>
            </w:pPr>
          </w:p>
          <w:p w14:paraId="52467862"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51B98" w14:textId="77777777" w:rsidR="00343A18" w:rsidRPr="00B60EBE" w:rsidRDefault="00343A18" w:rsidP="00BC01DC">
            <w:pPr>
              <w:snapToGrid w:val="0"/>
              <w:spacing w:before="0"/>
              <w:rPr>
                <w:rFonts w:eastAsia="TimesNewRomanPSMT" w:cs="Arial"/>
                <w:b/>
                <w:bCs/>
                <w:sz w:val="24"/>
                <w:szCs w:val="24"/>
              </w:rPr>
            </w:pPr>
          </w:p>
        </w:tc>
      </w:tr>
      <w:tr w:rsidR="00343A18" w:rsidRPr="00B60EBE" w14:paraId="2364701B" w14:textId="77777777" w:rsidTr="00BC01DC">
        <w:tc>
          <w:tcPr>
            <w:tcW w:w="465" w:type="dxa"/>
            <w:tcBorders>
              <w:top w:val="single" w:sz="4" w:space="0" w:color="000000"/>
              <w:left w:val="single" w:sz="4" w:space="0" w:color="000000"/>
              <w:bottom w:val="single" w:sz="4" w:space="0" w:color="000000"/>
            </w:tcBorders>
            <w:shd w:val="clear" w:color="auto" w:fill="auto"/>
          </w:tcPr>
          <w:p w14:paraId="2AE6F820"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C9BAFD" w14:textId="77777777" w:rsidR="00343A18" w:rsidRPr="00B60EBE" w:rsidRDefault="00343A18" w:rsidP="00BC01DC">
            <w:pPr>
              <w:snapToGrid w:val="0"/>
              <w:spacing w:before="0"/>
              <w:rPr>
                <w:rFonts w:eastAsia="TimesNewRomanPSMT" w:cs="Arial"/>
                <w:bCs/>
                <w:i/>
                <w:sz w:val="24"/>
                <w:szCs w:val="24"/>
              </w:rPr>
            </w:pPr>
          </w:p>
          <w:p w14:paraId="4B17742B"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083FD" w14:textId="77777777" w:rsidR="00343A18" w:rsidRPr="00B60EBE" w:rsidRDefault="00343A18" w:rsidP="00BC01DC">
            <w:pPr>
              <w:snapToGrid w:val="0"/>
              <w:spacing w:before="0"/>
              <w:rPr>
                <w:rFonts w:eastAsia="TimesNewRomanPSMT" w:cs="Arial"/>
                <w:b/>
                <w:bCs/>
                <w:sz w:val="24"/>
                <w:szCs w:val="24"/>
              </w:rPr>
            </w:pPr>
          </w:p>
        </w:tc>
      </w:tr>
      <w:tr w:rsidR="00343A18" w:rsidRPr="00B60EBE" w14:paraId="447C3AE8" w14:textId="77777777" w:rsidTr="00BC01DC">
        <w:tc>
          <w:tcPr>
            <w:tcW w:w="465" w:type="dxa"/>
            <w:tcBorders>
              <w:top w:val="single" w:sz="4" w:space="0" w:color="000000"/>
              <w:left w:val="single" w:sz="4" w:space="0" w:color="000000"/>
              <w:bottom w:val="single" w:sz="4" w:space="0" w:color="000000"/>
            </w:tcBorders>
            <w:shd w:val="clear" w:color="auto" w:fill="auto"/>
          </w:tcPr>
          <w:p w14:paraId="5F2D8490" w14:textId="77777777" w:rsidR="00343A18" w:rsidRPr="00B60EBE" w:rsidRDefault="00343A18" w:rsidP="00BC01DC">
            <w:pPr>
              <w:snapToGrid w:val="0"/>
              <w:spacing w:before="0"/>
              <w:rPr>
                <w:rFonts w:eastAsia="TimesNewRomanPSMT" w:cs="Arial"/>
                <w:bCs/>
                <w:i/>
                <w:sz w:val="24"/>
                <w:szCs w:val="24"/>
              </w:rPr>
            </w:pPr>
          </w:p>
          <w:p w14:paraId="70437076" w14:textId="77777777" w:rsidR="00343A18" w:rsidRPr="00B60EBE" w:rsidRDefault="00343A18" w:rsidP="00BC01DC">
            <w:pPr>
              <w:spacing w:before="0"/>
              <w:rPr>
                <w:rFonts w:eastAsia="TimesNewRomanPSMT" w:cs="Arial"/>
                <w:bCs/>
                <w:i/>
                <w:sz w:val="24"/>
                <w:szCs w:val="24"/>
                <w:lang w:val="ru-RU"/>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63E4B23" w14:textId="77777777" w:rsidR="00343A18" w:rsidRPr="00B60EBE" w:rsidRDefault="00343A18" w:rsidP="00BC01DC">
            <w:pPr>
              <w:snapToGrid w:val="0"/>
              <w:spacing w:before="0"/>
              <w:rPr>
                <w:rFonts w:eastAsia="TimesNewRomanPSMT" w:cs="Arial"/>
                <w:bCs/>
                <w:i/>
                <w:sz w:val="24"/>
                <w:szCs w:val="24"/>
                <w:lang w:val="ru-RU"/>
              </w:rPr>
            </w:pPr>
          </w:p>
          <w:p w14:paraId="7ED569AF"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4454F6" w14:textId="77777777" w:rsidR="00343A18" w:rsidRPr="00B60EBE" w:rsidRDefault="00343A18" w:rsidP="00BC01DC">
            <w:pPr>
              <w:snapToGrid w:val="0"/>
              <w:spacing w:before="0"/>
              <w:rPr>
                <w:rFonts w:eastAsia="TimesNewRomanPSMT" w:cs="Arial"/>
                <w:b/>
                <w:bCs/>
                <w:sz w:val="24"/>
                <w:szCs w:val="24"/>
                <w:lang w:val="ru-RU"/>
              </w:rPr>
            </w:pPr>
          </w:p>
        </w:tc>
      </w:tr>
      <w:tr w:rsidR="00343A18" w:rsidRPr="00B60EBE" w14:paraId="61923001" w14:textId="77777777" w:rsidTr="00BC01DC">
        <w:tc>
          <w:tcPr>
            <w:tcW w:w="465" w:type="dxa"/>
            <w:tcBorders>
              <w:top w:val="single" w:sz="4" w:space="0" w:color="000000"/>
              <w:left w:val="single" w:sz="4" w:space="0" w:color="000000"/>
              <w:bottom w:val="single" w:sz="4" w:space="0" w:color="000000"/>
            </w:tcBorders>
            <w:shd w:val="clear" w:color="auto" w:fill="auto"/>
          </w:tcPr>
          <w:p w14:paraId="6CECB271" w14:textId="77777777" w:rsidR="00343A18" w:rsidRPr="00B60EBE" w:rsidRDefault="00343A18" w:rsidP="00BC01DC">
            <w:pPr>
              <w:snapToGrid w:val="0"/>
              <w:spacing w:before="0"/>
              <w:rPr>
                <w:rFonts w:eastAsia="TimesNewRomanPSMT" w:cs="Arial"/>
                <w:bCs/>
                <w:i/>
                <w:sz w:val="24"/>
                <w:szCs w:val="24"/>
                <w:lang w:val="ru-RU"/>
              </w:rPr>
            </w:pPr>
          </w:p>
          <w:p w14:paraId="4F8682ED" w14:textId="77777777" w:rsidR="00343A18" w:rsidRPr="00B60EBE"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598AE5" w14:textId="77777777" w:rsidR="00343A18" w:rsidRPr="00B60EBE" w:rsidRDefault="00343A18" w:rsidP="00BC01DC">
            <w:pPr>
              <w:snapToGrid w:val="0"/>
              <w:spacing w:before="0"/>
              <w:rPr>
                <w:rFonts w:eastAsia="TimesNewRomanPSMT" w:cs="Arial"/>
                <w:bCs/>
                <w:i/>
                <w:sz w:val="24"/>
                <w:szCs w:val="24"/>
                <w:lang w:val="ru-RU"/>
              </w:rPr>
            </w:pPr>
          </w:p>
          <w:p w14:paraId="64327A5C"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8D0F55" w14:textId="77777777" w:rsidR="00343A18" w:rsidRPr="00B60EBE" w:rsidRDefault="00343A18" w:rsidP="00BC01DC">
            <w:pPr>
              <w:snapToGrid w:val="0"/>
              <w:spacing w:before="0"/>
              <w:rPr>
                <w:rFonts w:eastAsia="TimesNewRomanPSMT" w:cs="Arial"/>
                <w:b/>
                <w:bCs/>
                <w:sz w:val="24"/>
                <w:szCs w:val="24"/>
              </w:rPr>
            </w:pPr>
          </w:p>
        </w:tc>
      </w:tr>
      <w:tr w:rsidR="00343A18" w:rsidRPr="00B60EBE" w14:paraId="46CB8FF4" w14:textId="77777777" w:rsidTr="00BC01DC">
        <w:tc>
          <w:tcPr>
            <w:tcW w:w="465" w:type="dxa"/>
            <w:tcBorders>
              <w:top w:val="single" w:sz="4" w:space="0" w:color="000000"/>
              <w:left w:val="single" w:sz="4" w:space="0" w:color="000000"/>
              <w:bottom w:val="single" w:sz="4" w:space="0" w:color="000000"/>
            </w:tcBorders>
            <w:shd w:val="clear" w:color="auto" w:fill="auto"/>
          </w:tcPr>
          <w:p w14:paraId="40488795" w14:textId="77777777" w:rsidR="00343A18" w:rsidRPr="00B60EBE" w:rsidRDefault="00343A18" w:rsidP="00BC01DC">
            <w:pPr>
              <w:snapToGrid w:val="0"/>
              <w:spacing w:before="0"/>
              <w:rPr>
                <w:rFonts w:eastAsia="TimesNewRomanPSMT" w:cs="Arial"/>
                <w:bCs/>
                <w:i/>
                <w:sz w:val="24"/>
                <w:szCs w:val="24"/>
              </w:rPr>
            </w:pPr>
          </w:p>
          <w:p w14:paraId="39862437"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281796" w14:textId="77777777" w:rsidR="00343A18" w:rsidRPr="00B60EBE" w:rsidRDefault="00343A18" w:rsidP="00BC01DC">
            <w:pPr>
              <w:snapToGrid w:val="0"/>
              <w:spacing w:before="0"/>
              <w:rPr>
                <w:rFonts w:eastAsia="TimesNewRomanPSMT" w:cs="Arial"/>
                <w:bCs/>
                <w:i/>
                <w:sz w:val="24"/>
                <w:szCs w:val="24"/>
              </w:rPr>
            </w:pPr>
          </w:p>
          <w:p w14:paraId="1F1DCBE2"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235047" w14:textId="77777777" w:rsidR="00343A18" w:rsidRPr="00B60EBE" w:rsidRDefault="00343A18" w:rsidP="00BC01DC">
            <w:pPr>
              <w:snapToGrid w:val="0"/>
              <w:spacing w:before="0"/>
              <w:rPr>
                <w:rFonts w:eastAsia="TimesNewRomanPSMT" w:cs="Arial"/>
                <w:b/>
                <w:bCs/>
                <w:sz w:val="24"/>
                <w:szCs w:val="24"/>
              </w:rPr>
            </w:pPr>
          </w:p>
        </w:tc>
      </w:tr>
      <w:tr w:rsidR="00343A18" w:rsidRPr="00B60EBE" w14:paraId="0D7A8199" w14:textId="77777777" w:rsidTr="00BC01DC">
        <w:tc>
          <w:tcPr>
            <w:tcW w:w="465" w:type="dxa"/>
            <w:tcBorders>
              <w:top w:val="single" w:sz="4" w:space="0" w:color="000000"/>
              <w:left w:val="single" w:sz="4" w:space="0" w:color="000000"/>
              <w:bottom w:val="single" w:sz="4" w:space="0" w:color="000000"/>
            </w:tcBorders>
            <w:shd w:val="clear" w:color="auto" w:fill="auto"/>
          </w:tcPr>
          <w:p w14:paraId="0A5E6D85" w14:textId="77777777" w:rsidR="00343A18" w:rsidRPr="00B60EBE" w:rsidRDefault="00343A18" w:rsidP="00BC01DC">
            <w:pPr>
              <w:snapToGrid w:val="0"/>
              <w:spacing w:before="0"/>
              <w:rPr>
                <w:rFonts w:eastAsia="TimesNewRomanPSMT" w:cs="Arial"/>
                <w:bCs/>
                <w:i/>
                <w:sz w:val="24"/>
                <w:szCs w:val="24"/>
              </w:rPr>
            </w:pPr>
          </w:p>
          <w:p w14:paraId="639C2DAE"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91460C" w14:textId="77777777" w:rsidR="00343A18" w:rsidRPr="00B60EBE" w:rsidRDefault="00343A18" w:rsidP="00BC01DC">
            <w:pPr>
              <w:snapToGrid w:val="0"/>
              <w:spacing w:before="0"/>
              <w:rPr>
                <w:rFonts w:eastAsia="TimesNewRomanPSMT" w:cs="Arial"/>
                <w:bCs/>
                <w:i/>
                <w:sz w:val="24"/>
                <w:szCs w:val="24"/>
              </w:rPr>
            </w:pPr>
          </w:p>
          <w:p w14:paraId="55393265"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4F263C" w14:textId="77777777" w:rsidR="00343A18" w:rsidRPr="00B60EBE" w:rsidRDefault="00343A18" w:rsidP="00BC01DC">
            <w:pPr>
              <w:snapToGrid w:val="0"/>
              <w:spacing w:before="0"/>
              <w:rPr>
                <w:rFonts w:eastAsia="TimesNewRomanPSMT" w:cs="Arial"/>
                <w:b/>
                <w:bCs/>
                <w:sz w:val="24"/>
                <w:szCs w:val="24"/>
              </w:rPr>
            </w:pPr>
          </w:p>
        </w:tc>
      </w:tr>
      <w:tr w:rsidR="00343A18" w:rsidRPr="00B60EBE" w14:paraId="59314AE8" w14:textId="77777777" w:rsidTr="00BC01DC">
        <w:tc>
          <w:tcPr>
            <w:tcW w:w="465" w:type="dxa"/>
            <w:tcBorders>
              <w:top w:val="single" w:sz="4" w:space="0" w:color="000000"/>
              <w:left w:val="single" w:sz="4" w:space="0" w:color="000000"/>
              <w:bottom w:val="single" w:sz="4" w:space="0" w:color="000000"/>
            </w:tcBorders>
            <w:shd w:val="clear" w:color="auto" w:fill="auto"/>
          </w:tcPr>
          <w:p w14:paraId="2FCA8E18"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B9FB73" w14:textId="77777777" w:rsidR="00343A18" w:rsidRPr="00B60EBE" w:rsidRDefault="00343A18" w:rsidP="00BC01DC">
            <w:pPr>
              <w:snapToGrid w:val="0"/>
              <w:spacing w:before="0"/>
              <w:rPr>
                <w:rFonts w:eastAsia="TimesNewRomanPSMT" w:cs="Arial"/>
                <w:bCs/>
                <w:i/>
                <w:sz w:val="24"/>
                <w:szCs w:val="24"/>
              </w:rPr>
            </w:pPr>
          </w:p>
          <w:p w14:paraId="61F01E40"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57549" w14:textId="77777777" w:rsidR="00343A18" w:rsidRPr="00B60EBE" w:rsidRDefault="00343A18" w:rsidP="00BC01DC">
            <w:pPr>
              <w:snapToGrid w:val="0"/>
              <w:spacing w:before="0"/>
              <w:rPr>
                <w:rFonts w:eastAsia="TimesNewRomanPSMT" w:cs="Arial"/>
                <w:b/>
                <w:bCs/>
                <w:sz w:val="24"/>
                <w:szCs w:val="24"/>
              </w:rPr>
            </w:pPr>
          </w:p>
        </w:tc>
      </w:tr>
      <w:tr w:rsidR="00343A18" w:rsidRPr="00B60EBE" w14:paraId="0330832E" w14:textId="77777777" w:rsidTr="00BC01DC">
        <w:tc>
          <w:tcPr>
            <w:tcW w:w="465" w:type="dxa"/>
            <w:tcBorders>
              <w:top w:val="single" w:sz="4" w:space="0" w:color="000000"/>
              <w:left w:val="single" w:sz="4" w:space="0" w:color="000000"/>
              <w:bottom w:val="single" w:sz="4" w:space="0" w:color="000000"/>
            </w:tcBorders>
            <w:shd w:val="clear" w:color="auto" w:fill="auto"/>
          </w:tcPr>
          <w:p w14:paraId="53139ADE" w14:textId="77777777" w:rsidR="00343A18" w:rsidRPr="00B60EBE" w:rsidRDefault="00343A18" w:rsidP="00BC01DC">
            <w:pPr>
              <w:snapToGrid w:val="0"/>
              <w:spacing w:before="0"/>
              <w:rPr>
                <w:rFonts w:eastAsia="TimesNewRomanPSMT" w:cs="Arial"/>
                <w:bCs/>
                <w:i/>
                <w:sz w:val="24"/>
                <w:szCs w:val="24"/>
              </w:rPr>
            </w:pPr>
          </w:p>
          <w:p w14:paraId="322928C4" w14:textId="77777777" w:rsidR="00343A18" w:rsidRPr="00B60EBE" w:rsidRDefault="00343A18" w:rsidP="00BC01DC">
            <w:pPr>
              <w:spacing w:before="0"/>
              <w:rPr>
                <w:rFonts w:eastAsia="TimesNewRomanPSMT" w:cs="Arial"/>
                <w:bCs/>
                <w:i/>
                <w:sz w:val="24"/>
                <w:szCs w:val="24"/>
                <w:lang w:val="ru-RU"/>
              </w:rPr>
            </w:pPr>
            <w:r w:rsidRPr="00B60EB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00DB32E" w14:textId="77777777" w:rsidR="00343A18" w:rsidRPr="00B60EBE" w:rsidRDefault="00343A18" w:rsidP="00BC01DC">
            <w:pPr>
              <w:snapToGrid w:val="0"/>
              <w:spacing w:before="0"/>
              <w:rPr>
                <w:rFonts w:eastAsia="TimesNewRomanPSMT" w:cs="Arial"/>
                <w:bCs/>
                <w:i/>
                <w:sz w:val="24"/>
                <w:szCs w:val="24"/>
                <w:lang w:val="ru-RU"/>
              </w:rPr>
            </w:pPr>
          </w:p>
          <w:p w14:paraId="589FCC98" w14:textId="77777777" w:rsidR="00343A18" w:rsidRPr="00B60EBE" w:rsidRDefault="00343A18" w:rsidP="00BC01DC">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78B7D1" w14:textId="77777777" w:rsidR="00343A18" w:rsidRPr="00B60EBE" w:rsidRDefault="00343A18" w:rsidP="00BC01DC">
            <w:pPr>
              <w:snapToGrid w:val="0"/>
              <w:spacing w:before="0"/>
              <w:rPr>
                <w:rFonts w:eastAsia="TimesNewRomanPSMT" w:cs="Arial"/>
                <w:b/>
                <w:bCs/>
                <w:sz w:val="24"/>
                <w:szCs w:val="24"/>
                <w:lang w:val="ru-RU"/>
              </w:rPr>
            </w:pPr>
          </w:p>
        </w:tc>
      </w:tr>
      <w:tr w:rsidR="00343A18" w:rsidRPr="00B60EBE" w14:paraId="6F368678" w14:textId="77777777" w:rsidTr="00BC01DC">
        <w:tc>
          <w:tcPr>
            <w:tcW w:w="465" w:type="dxa"/>
            <w:tcBorders>
              <w:top w:val="single" w:sz="4" w:space="0" w:color="000000"/>
              <w:left w:val="single" w:sz="4" w:space="0" w:color="000000"/>
              <w:bottom w:val="single" w:sz="4" w:space="0" w:color="000000"/>
            </w:tcBorders>
            <w:shd w:val="clear" w:color="auto" w:fill="auto"/>
          </w:tcPr>
          <w:p w14:paraId="77251C4D" w14:textId="77777777" w:rsidR="00343A18" w:rsidRPr="00B60EBE" w:rsidRDefault="00343A18" w:rsidP="00BC01DC">
            <w:pPr>
              <w:snapToGrid w:val="0"/>
              <w:spacing w:before="0"/>
              <w:rPr>
                <w:rFonts w:eastAsia="TimesNewRomanPSMT" w:cs="Arial"/>
                <w:bCs/>
                <w:i/>
                <w:sz w:val="24"/>
                <w:szCs w:val="24"/>
                <w:lang w:val="ru-RU"/>
              </w:rPr>
            </w:pPr>
          </w:p>
          <w:p w14:paraId="65BBB6B3" w14:textId="77777777" w:rsidR="00343A18" w:rsidRPr="00B60EBE"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5CE431" w14:textId="77777777" w:rsidR="00343A18" w:rsidRPr="00B60EBE" w:rsidRDefault="00343A18" w:rsidP="00BC01DC">
            <w:pPr>
              <w:snapToGrid w:val="0"/>
              <w:spacing w:before="0"/>
              <w:rPr>
                <w:rFonts w:eastAsia="TimesNewRomanPSMT" w:cs="Arial"/>
                <w:bCs/>
                <w:i/>
                <w:sz w:val="24"/>
                <w:szCs w:val="24"/>
                <w:lang w:val="ru-RU"/>
              </w:rPr>
            </w:pPr>
          </w:p>
          <w:p w14:paraId="1FAB0C9C"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F8A3A" w14:textId="77777777" w:rsidR="00343A18" w:rsidRPr="00B60EBE" w:rsidRDefault="00343A18" w:rsidP="00BC01DC">
            <w:pPr>
              <w:snapToGrid w:val="0"/>
              <w:spacing w:before="0"/>
              <w:rPr>
                <w:rFonts w:eastAsia="TimesNewRomanPSMT" w:cs="Arial"/>
                <w:b/>
                <w:bCs/>
                <w:sz w:val="24"/>
                <w:szCs w:val="24"/>
              </w:rPr>
            </w:pPr>
          </w:p>
        </w:tc>
      </w:tr>
      <w:tr w:rsidR="00343A18" w:rsidRPr="00B60EBE" w14:paraId="0E19204B" w14:textId="77777777" w:rsidTr="00BC01DC">
        <w:tc>
          <w:tcPr>
            <w:tcW w:w="465" w:type="dxa"/>
            <w:tcBorders>
              <w:top w:val="single" w:sz="4" w:space="0" w:color="000000"/>
              <w:left w:val="single" w:sz="4" w:space="0" w:color="000000"/>
              <w:bottom w:val="single" w:sz="4" w:space="0" w:color="000000"/>
            </w:tcBorders>
            <w:shd w:val="clear" w:color="auto" w:fill="auto"/>
          </w:tcPr>
          <w:p w14:paraId="19D19AAA" w14:textId="77777777" w:rsidR="00343A18" w:rsidRPr="00B60EBE" w:rsidRDefault="00343A18" w:rsidP="00BC01DC">
            <w:pPr>
              <w:snapToGrid w:val="0"/>
              <w:spacing w:before="0"/>
              <w:rPr>
                <w:rFonts w:eastAsia="TimesNewRomanPSMT" w:cs="Arial"/>
                <w:bCs/>
                <w:i/>
                <w:sz w:val="24"/>
                <w:szCs w:val="24"/>
              </w:rPr>
            </w:pPr>
          </w:p>
          <w:p w14:paraId="1927309F"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80F478" w14:textId="77777777" w:rsidR="00343A18" w:rsidRPr="00B60EBE" w:rsidRDefault="00343A18" w:rsidP="00BC01DC">
            <w:pPr>
              <w:snapToGrid w:val="0"/>
              <w:spacing w:before="0"/>
              <w:rPr>
                <w:rFonts w:eastAsia="TimesNewRomanPSMT" w:cs="Arial"/>
                <w:bCs/>
                <w:i/>
                <w:sz w:val="24"/>
                <w:szCs w:val="24"/>
              </w:rPr>
            </w:pPr>
          </w:p>
          <w:p w14:paraId="612F559E"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466D0" w14:textId="77777777" w:rsidR="00343A18" w:rsidRPr="00B60EBE" w:rsidRDefault="00343A18" w:rsidP="00BC01DC">
            <w:pPr>
              <w:snapToGrid w:val="0"/>
              <w:spacing w:before="0"/>
              <w:rPr>
                <w:rFonts w:eastAsia="TimesNewRomanPSMT" w:cs="Arial"/>
                <w:b/>
                <w:bCs/>
                <w:sz w:val="24"/>
                <w:szCs w:val="24"/>
              </w:rPr>
            </w:pPr>
          </w:p>
        </w:tc>
      </w:tr>
      <w:tr w:rsidR="00343A18" w:rsidRPr="00B60EBE" w14:paraId="03C3053A" w14:textId="77777777" w:rsidTr="00BC01DC">
        <w:tc>
          <w:tcPr>
            <w:tcW w:w="465" w:type="dxa"/>
            <w:tcBorders>
              <w:top w:val="single" w:sz="4" w:space="0" w:color="000000"/>
              <w:left w:val="single" w:sz="4" w:space="0" w:color="000000"/>
              <w:bottom w:val="single" w:sz="4" w:space="0" w:color="000000"/>
            </w:tcBorders>
            <w:shd w:val="clear" w:color="auto" w:fill="auto"/>
          </w:tcPr>
          <w:p w14:paraId="74F891EB" w14:textId="77777777" w:rsidR="00343A18" w:rsidRPr="00B60EBE" w:rsidRDefault="00343A18" w:rsidP="00BC01DC">
            <w:pPr>
              <w:snapToGrid w:val="0"/>
              <w:spacing w:before="0"/>
              <w:rPr>
                <w:rFonts w:eastAsia="TimesNewRomanPSMT" w:cs="Arial"/>
                <w:bCs/>
                <w:i/>
                <w:sz w:val="24"/>
                <w:szCs w:val="24"/>
              </w:rPr>
            </w:pPr>
          </w:p>
          <w:p w14:paraId="7F02D8CE" w14:textId="77777777" w:rsidR="00343A18" w:rsidRPr="00B60EBE"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446188" w14:textId="77777777" w:rsidR="00343A18" w:rsidRPr="00B60EBE" w:rsidRDefault="00343A18" w:rsidP="00BC01DC">
            <w:pPr>
              <w:snapToGrid w:val="0"/>
              <w:spacing w:before="0"/>
              <w:rPr>
                <w:rFonts w:eastAsia="TimesNewRomanPSMT" w:cs="Arial"/>
                <w:bCs/>
                <w:i/>
                <w:sz w:val="24"/>
                <w:szCs w:val="24"/>
              </w:rPr>
            </w:pPr>
          </w:p>
          <w:p w14:paraId="795E5A45"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BA0E4A" w14:textId="77777777" w:rsidR="00343A18" w:rsidRPr="00B60EBE" w:rsidRDefault="00343A18" w:rsidP="00BC01DC">
            <w:pPr>
              <w:snapToGrid w:val="0"/>
              <w:spacing w:before="0"/>
              <w:rPr>
                <w:rFonts w:eastAsia="TimesNewRomanPSMT" w:cs="Arial"/>
                <w:b/>
                <w:bCs/>
                <w:sz w:val="24"/>
                <w:szCs w:val="24"/>
              </w:rPr>
            </w:pPr>
          </w:p>
        </w:tc>
      </w:tr>
      <w:tr w:rsidR="00343A18" w:rsidRPr="00B60EBE" w14:paraId="62E03A09" w14:textId="77777777" w:rsidTr="00BC01DC">
        <w:tc>
          <w:tcPr>
            <w:tcW w:w="465" w:type="dxa"/>
            <w:tcBorders>
              <w:top w:val="single" w:sz="4" w:space="0" w:color="000000"/>
              <w:left w:val="single" w:sz="4" w:space="0" w:color="000000"/>
              <w:bottom w:val="single" w:sz="4" w:space="0" w:color="000000"/>
            </w:tcBorders>
            <w:shd w:val="clear" w:color="auto" w:fill="auto"/>
          </w:tcPr>
          <w:p w14:paraId="6BAC3B77" w14:textId="77777777" w:rsidR="00343A18" w:rsidRPr="00B60EBE"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722350" w14:textId="77777777" w:rsidR="00343A18" w:rsidRPr="00B60EBE" w:rsidRDefault="00343A18" w:rsidP="00BC01DC">
            <w:pPr>
              <w:snapToGrid w:val="0"/>
              <w:spacing w:before="0"/>
              <w:rPr>
                <w:rFonts w:eastAsia="TimesNewRomanPSMT" w:cs="Arial"/>
                <w:bCs/>
                <w:i/>
                <w:sz w:val="24"/>
                <w:szCs w:val="24"/>
              </w:rPr>
            </w:pPr>
          </w:p>
          <w:p w14:paraId="3AC1A13C" w14:textId="77777777" w:rsidR="00343A18" w:rsidRPr="00B60EBE" w:rsidRDefault="00343A18" w:rsidP="00BC01DC">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53473A" w14:textId="77777777" w:rsidR="00343A18" w:rsidRPr="00B60EBE" w:rsidRDefault="00343A18" w:rsidP="00BC01DC">
            <w:pPr>
              <w:snapToGrid w:val="0"/>
              <w:spacing w:before="0"/>
              <w:rPr>
                <w:rFonts w:eastAsia="TimesNewRomanPSMT" w:cs="Arial"/>
                <w:b/>
                <w:bCs/>
                <w:sz w:val="24"/>
                <w:szCs w:val="24"/>
              </w:rPr>
            </w:pPr>
          </w:p>
        </w:tc>
      </w:tr>
    </w:tbl>
    <w:p w14:paraId="4F1F4D6D" w14:textId="77777777" w:rsidR="00343A18" w:rsidRPr="00B60EBE" w:rsidRDefault="00343A18" w:rsidP="00343A18">
      <w:pPr>
        <w:spacing w:before="0"/>
        <w:rPr>
          <w:rFonts w:cs="Arial"/>
          <w:b/>
          <w:bCs/>
          <w:i/>
          <w:iCs/>
          <w:sz w:val="24"/>
          <w:szCs w:val="24"/>
          <w:u w:val="single"/>
        </w:rPr>
      </w:pPr>
    </w:p>
    <w:p w14:paraId="7EEA267C" w14:textId="77777777" w:rsidR="00343A18" w:rsidRPr="00B60EBE" w:rsidRDefault="00343A18" w:rsidP="00343A18">
      <w:pPr>
        <w:spacing w:before="0"/>
        <w:rPr>
          <w:rFonts w:cs="Arial"/>
          <w:i/>
          <w:iCs/>
          <w:sz w:val="20"/>
          <w:szCs w:val="20"/>
          <w:lang w:val="ru-RU"/>
        </w:rPr>
      </w:pPr>
      <w:r w:rsidRPr="00B60EBE">
        <w:rPr>
          <w:rFonts w:cs="Arial"/>
          <w:b/>
          <w:bCs/>
          <w:i/>
          <w:iCs/>
          <w:sz w:val="20"/>
          <w:szCs w:val="20"/>
          <w:u w:val="single"/>
        </w:rPr>
        <w:t>Напомена:</w:t>
      </w:r>
    </w:p>
    <w:p w14:paraId="77D365B8" w14:textId="77777777" w:rsidR="00A54C10" w:rsidRPr="00B60EBE" w:rsidRDefault="00343A18" w:rsidP="00343A18">
      <w:pPr>
        <w:spacing w:before="0"/>
        <w:rPr>
          <w:rFonts w:cs="Arial"/>
          <w:i/>
          <w:iCs/>
          <w:sz w:val="20"/>
          <w:szCs w:val="20"/>
          <w:lang w:val="ru-RU"/>
        </w:rPr>
      </w:pPr>
      <w:r w:rsidRPr="00B60EB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F23BA8" w14:textId="77777777" w:rsidR="00EC3B0B" w:rsidRPr="00B60EBE" w:rsidRDefault="00EC3B0B" w:rsidP="00343A18">
      <w:pPr>
        <w:spacing w:before="0"/>
        <w:rPr>
          <w:rFonts w:cs="Arial"/>
          <w:i/>
          <w:iCs/>
          <w:sz w:val="24"/>
          <w:szCs w:val="24"/>
          <w:lang w:val="ru-RU"/>
        </w:rPr>
      </w:pPr>
    </w:p>
    <w:p w14:paraId="54CF3778" w14:textId="77777777" w:rsidR="00F3798A" w:rsidRPr="00B60EBE" w:rsidRDefault="00F3798A" w:rsidP="00343A18">
      <w:pPr>
        <w:spacing w:before="0"/>
        <w:rPr>
          <w:rFonts w:cs="Arial"/>
          <w:i/>
          <w:iCs/>
          <w:sz w:val="24"/>
          <w:szCs w:val="24"/>
          <w:lang w:val="ru-RU"/>
        </w:rPr>
      </w:pPr>
    </w:p>
    <w:p w14:paraId="73B19F65" w14:textId="77777777" w:rsidR="00526E23" w:rsidRPr="00B60EBE" w:rsidRDefault="00526E23" w:rsidP="00BA2C2D">
      <w:pPr>
        <w:spacing w:before="0"/>
        <w:rPr>
          <w:rFonts w:eastAsia="TimesNewRomanPSMT" w:cs="Arial"/>
          <w:b/>
          <w:bCs/>
          <w:i/>
          <w:sz w:val="24"/>
          <w:szCs w:val="24"/>
          <w:lang w:val="sr-Cyrl-CS"/>
        </w:rPr>
      </w:pPr>
    </w:p>
    <w:p w14:paraId="003CCD65" w14:textId="77777777" w:rsidR="000E75A0" w:rsidRPr="00B60EBE" w:rsidRDefault="00BA2C2D" w:rsidP="00BA2C2D">
      <w:pPr>
        <w:spacing w:before="0"/>
        <w:rPr>
          <w:rFonts w:eastAsia="TimesNewRomanPSMT" w:cs="Arial"/>
          <w:b/>
          <w:bCs/>
          <w:i/>
          <w:sz w:val="24"/>
          <w:szCs w:val="24"/>
          <w:lang w:val="sr-Cyrl-CS"/>
        </w:rPr>
      </w:pPr>
      <w:r w:rsidRPr="00B60EBE">
        <w:rPr>
          <w:rFonts w:eastAsia="TimesNewRomanPSMT" w:cs="Arial"/>
          <w:b/>
          <w:bCs/>
          <w:i/>
          <w:sz w:val="24"/>
          <w:szCs w:val="24"/>
          <w:lang w:val="sr-Cyrl-CS"/>
        </w:rPr>
        <w:t xml:space="preserve">5) </w:t>
      </w:r>
      <w:r w:rsidR="000E75A0" w:rsidRPr="00B60EBE">
        <w:rPr>
          <w:rFonts w:eastAsia="TimesNewRomanPSMT" w:cs="Arial"/>
          <w:b/>
          <w:bCs/>
          <w:i/>
          <w:sz w:val="24"/>
          <w:szCs w:val="24"/>
          <w:lang w:val="sr-Cyrl-CS"/>
        </w:rPr>
        <w:t>ЦЕНА И КОМЕРЦИЈАЛНИ УСЛОВИ ПОНУДЕ</w:t>
      </w:r>
    </w:p>
    <w:p w14:paraId="37A05E27" w14:textId="77777777" w:rsidR="000E75A0" w:rsidRPr="00B60EBE" w:rsidRDefault="000E75A0" w:rsidP="000E75A0">
      <w:pPr>
        <w:spacing w:before="0"/>
        <w:jc w:val="center"/>
        <w:rPr>
          <w:rFonts w:cs="Arial"/>
          <w:bCs/>
          <w:i/>
          <w:iCs/>
          <w:sz w:val="24"/>
          <w:szCs w:val="24"/>
          <w:lang w:val="sr-Cyrl-CS"/>
        </w:rPr>
      </w:pPr>
    </w:p>
    <w:p w14:paraId="1E48DC6E" w14:textId="77777777" w:rsidR="000E75A0" w:rsidRPr="00B60EBE" w:rsidRDefault="000E75A0" w:rsidP="000E75A0">
      <w:pPr>
        <w:spacing w:before="0"/>
        <w:jc w:val="center"/>
        <w:rPr>
          <w:rFonts w:cs="Arial"/>
          <w:b/>
          <w:bCs/>
          <w:i/>
          <w:iCs/>
          <w:sz w:val="24"/>
          <w:szCs w:val="24"/>
          <w:u w:val="single"/>
          <w:lang w:val="sr-Cyrl-CS"/>
        </w:rPr>
      </w:pPr>
      <w:r w:rsidRPr="00B60EB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3844"/>
      </w:tblGrid>
      <w:tr w:rsidR="00B60EBE" w:rsidRPr="00B60EBE" w14:paraId="6F66EA9B" w14:textId="77777777" w:rsidTr="001E12EA">
        <w:trPr>
          <w:trHeight w:val="485"/>
        </w:trPr>
        <w:tc>
          <w:tcPr>
            <w:tcW w:w="5238" w:type="dxa"/>
            <w:shd w:val="clear" w:color="auto" w:fill="C6D9F1" w:themeFill="text2" w:themeFillTint="33"/>
            <w:vAlign w:val="center"/>
          </w:tcPr>
          <w:p w14:paraId="6C3D3D27" w14:textId="77777777" w:rsidR="000E75A0" w:rsidRPr="00B60EBE" w:rsidRDefault="000E75A0" w:rsidP="00AF3AF8">
            <w:pPr>
              <w:spacing w:before="0"/>
              <w:jc w:val="center"/>
              <w:rPr>
                <w:rFonts w:cs="Arial"/>
                <w:b/>
                <w:bCs/>
                <w:i/>
                <w:iCs/>
                <w:sz w:val="24"/>
                <w:szCs w:val="24"/>
                <w:lang w:val="sr-Cyrl-CS"/>
              </w:rPr>
            </w:pPr>
            <w:r w:rsidRPr="00B60EBE">
              <w:rPr>
                <w:rFonts w:eastAsia="TimesNewRomanPSMT" w:cs="Arial"/>
                <w:b/>
                <w:bCs/>
                <w:sz w:val="24"/>
                <w:szCs w:val="24"/>
              </w:rPr>
              <w:t xml:space="preserve">ПРЕДМЕТ </w:t>
            </w:r>
            <w:r w:rsidRPr="00B60EBE">
              <w:rPr>
                <w:rFonts w:eastAsia="TimesNewRomanPSMT" w:cs="Arial"/>
                <w:b/>
                <w:bCs/>
                <w:sz w:val="24"/>
                <w:szCs w:val="24"/>
                <w:lang w:val="sr-Cyrl-CS"/>
              </w:rPr>
              <w:t xml:space="preserve">И БРОЈ </w:t>
            </w:r>
            <w:r w:rsidRPr="00B60EBE">
              <w:rPr>
                <w:rFonts w:eastAsia="TimesNewRomanPSMT" w:cs="Arial"/>
                <w:b/>
                <w:bCs/>
                <w:sz w:val="24"/>
                <w:szCs w:val="24"/>
              </w:rPr>
              <w:t>НАБАВКЕ</w:t>
            </w:r>
          </w:p>
        </w:tc>
        <w:tc>
          <w:tcPr>
            <w:tcW w:w="3901" w:type="dxa"/>
            <w:shd w:val="clear" w:color="auto" w:fill="C6D9F1" w:themeFill="text2" w:themeFillTint="33"/>
            <w:vAlign w:val="center"/>
          </w:tcPr>
          <w:p w14:paraId="045FEF2B" w14:textId="77777777" w:rsidR="000E75A0" w:rsidRPr="00B60EBE" w:rsidRDefault="000E75A0" w:rsidP="00EE41B8">
            <w:pPr>
              <w:spacing w:before="0"/>
              <w:jc w:val="center"/>
              <w:rPr>
                <w:rFonts w:cs="Arial"/>
                <w:b/>
                <w:bCs/>
                <w:i/>
                <w:iCs/>
                <w:sz w:val="24"/>
                <w:szCs w:val="24"/>
                <w:lang w:val="sr-Cyrl-CS"/>
              </w:rPr>
            </w:pPr>
            <w:r w:rsidRPr="00B60EBE">
              <w:rPr>
                <w:rFonts w:cs="Arial"/>
                <w:b/>
                <w:bCs/>
                <w:i/>
                <w:iCs/>
                <w:sz w:val="24"/>
                <w:szCs w:val="24"/>
                <w:lang w:val="sr-Cyrl-CS"/>
              </w:rPr>
              <w:t xml:space="preserve">УКУПНА ЦЕНА </w:t>
            </w:r>
            <w:r w:rsidRPr="00B60EBE">
              <w:rPr>
                <w:rFonts w:eastAsia="Arial Unicode MS" w:cs="Arial"/>
                <w:b/>
                <w:bCs/>
                <w:i/>
                <w:iCs/>
                <w:kern w:val="1"/>
                <w:sz w:val="24"/>
                <w:szCs w:val="24"/>
                <w:lang w:val="sr-Cyrl-CS" w:eastAsia="ar-SA"/>
              </w:rPr>
              <w:t>дин.</w:t>
            </w:r>
            <w:r w:rsidRPr="00B60EBE">
              <w:rPr>
                <w:rFonts w:cs="Arial"/>
                <w:b/>
                <w:bCs/>
                <w:i/>
                <w:iCs/>
                <w:sz w:val="24"/>
                <w:szCs w:val="24"/>
                <w:lang w:val="sr-Cyrl-CS"/>
              </w:rPr>
              <w:t xml:space="preserve"> без ПДВ</w:t>
            </w:r>
          </w:p>
        </w:tc>
      </w:tr>
      <w:tr w:rsidR="00B60EBE" w:rsidRPr="00B60EBE" w14:paraId="4BFBF755" w14:textId="77777777" w:rsidTr="001E12EA">
        <w:trPr>
          <w:trHeight w:val="440"/>
        </w:trPr>
        <w:tc>
          <w:tcPr>
            <w:tcW w:w="5238" w:type="dxa"/>
            <w:vAlign w:val="center"/>
          </w:tcPr>
          <w:p w14:paraId="5A434008" w14:textId="7D1597C8" w:rsidR="000E75A0" w:rsidRPr="00B60EBE" w:rsidRDefault="00997A7D" w:rsidP="001E12EA">
            <w:pPr>
              <w:spacing w:before="0"/>
              <w:jc w:val="center"/>
              <w:rPr>
                <w:rFonts w:cs="Arial"/>
                <w:b/>
                <w:i/>
                <w:sz w:val="24"/>
                <w:szCs w:val="24"/>
                <w:lang w:val="sr-Latn-RS"/>
              </w:rPr>
            </w:pPr>
            <w:r w:rsidRPr="00B60EBE">
              <w:rPr>
                <w:rFonts w:cs="Arial"/>
                <w:b/>
                <w:i/>
                <w:sz w:val="24"/>
                <w:szCs w:val="24"/>
                <w:lang w:val="sr-Cyrl-CS"/>
              </w:rPr>
              <w:lastRenderedPageBreak/>
              <w:t>Одржавање рачунарске опреме</w:t>
            </w:r>
            <w:r w:rsidR="001F1969" w:rsidRPr="00B60EBE">
              <w:rPr>
                <w:rFonts w:cs="Arial"/>
                <w:b/>
                <w:i/>
                <w:sz w:val="24"/>
                <w:szCs w:val="24"/>
                <w:lang w:val="sr-Cyrl-CS"/>
              </w:rPr>
              <w:t xml:space="preserve">, </w:t>
            </w:r>
            <w:r w:rsidRPr="00B60EBE">
              <w:rPr>
                <w:rFonts w:cs="Arial"/>
                <w:b/>
                <w:i/>
                <w:sz w:val="24"/>
                <w:szCs w:val="24"/>
                <w:lang w:val="sr-Cyrl-CS"/>
              </w:rPr>
              <w:t>JN/8000/069</w:t>
            </w:r>
            <w:r w:rsidR="00D4390D" w:rsidRPr="00B60EBE">
              <w:rPr>
                <w:rFonts w:cs="Arial"/>
                <w:b/>
                <w:i/>
                <w:sz w:val="24"/>
                <w:szCs w:val="24"/>
                <w:lang w:val="sr-Cyrl-CS"/>
              </w:rPr>
              <w:t>/2016</w:t>
            </w:r>
            <w:r w:rsidR="00A62F70" w:rsidRPr="00B60EBE">
              <w:rPr>
                <w:rFonts w:cs="Arial"/>
                <w:b/>
                <w:i/>
                <w:sz w:val="24"/>
                <w:szCs w:val="24"/>
                <w:lang w:val="sr-Cyrl-CS"/>
              </w:rPr>
              <w:t>, Партија 1. ТЦ Нови Сад</w:t>
            </w:r>
          </w:p>
        </w:tc>
        <w:tc>
          <w:tcPr>
            <w:tcW w:w="3901" w:type="dxa"/>
          </w:tcPr>
          <w:p w14:paraId="60FC5955" w14:textId="77777777" w:rsidR="000E75A0" w:rsidRPr="00B60EBE" w:rsidRDefault="000E75A0" w:rsidP="00C524AE">
            <w:pPr>
              <w:spacing w:before="0"/>
              <w:jc w:val="center"/>
              <w:rPr>
                <w:rFonts w:cs="Arial"/>
                <w:b/>
                <w:bCs/>
                <w:i/>
                <w:iCs/>
                <w:sz w:val="24"/>
                <w:szCs w:val="24"/>
                <w:lang w:val="sr-Latn-RS"/>
              </w:rPr>
            </w:pPr>
          </w:p>
        </w:tc>
      </w:tr>
    </w:tbl>
    <w:p w14:paraId="1C4C4F79" w14:textId="77777777" w:rsidR="000E75A0" w:rsidRPr="00B60EBE" w:rsidRDefault="000E75A0" w:rsidP="000E75A0">
      <w:pPr>
        <w:spacing w:before="0"/>
        <w:jc w:val="center"/>
        <w:rPr>
          <w:rFonts w:cs="Arial"/>
          <w:b/>
          <w:bCs/>
          <w:i/>
          <w:iCs/>
          <w:sz w:val="24"/>
          <w:szCs w:val="24"/>
          <w:u w:val="single"/>
          <w:lang w:val="sr-Cyrl-CS"/>
        </w:rPr>
      </w:pPr>
      <w:r w:rsidRPr="00B60EB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B60EBE" w:rsidRPr="00B60EBE" w14:paraId="1B392E1D" w14:textId="77777777" w:rsidTr="00DE41C2">
        <w:trPr>
          <w:trHeight w:val="530"/>
        </w:trPr>
        <w:tc>
          <w:tcPr>
            <w:tcW w:w="5305" w:type="dxa"/>
            <w:shd w:val="clear" w:color="auto" w:fill="C6D9F1" w:themeFill="text2" w:themeFillTint="33"/>
            <w:vAlign w:val="center"/>
          </w:tcPr>
          <w:p w14:paraId="36919565" w14:textId="77777777" w:rsidR="000E75A0" w:rsidRPr="00B60EBE" w:rsidRDefault="000E75A0" w:rsidP="00AF3AF8">
            <w:pPr>
              <w:spacing w:before="0"/>
              <w:jc w:val="center"/>
              <w:rPr>
                <w:rFonts w:cs="Arial"/>
                <w:b/>
                <w:bCs/>
                <w:i/>
                <w:iCs/>
                <w:sz w:val="24"/>
                <w:szCs w:val="24"/>
                <w:lang w:val="sr-Cyrl-CS"/>
              </w:rPr>
            </w:pPr>
            <w:r w:rsidRPr="00B60EBE">
              <w:rPr>
                <w:rFonts w:cs="Arial"/>
                <w:b/>
                <w:bCs/>
                <w:i/>
                <w:iCs/>
                <w:sz w:val="24"/>
                <w:szCs w:val="24"/>
                <w:lang w:val="sr-Cyrl-CS"/>
              </w:rPr>
              <w:t>УСЛОВ НАРУЧИОЦА</w:t>
            </w:r>
          </w:p>
        </w:tc>
        <w:tc>
          <w:tcPr>
            <w:tcW w:w="3714" w:type="dxa"/>
            <w:shd w:val="clear" w:color="auto" w:fill="C6D9F1" w:themeFill="text2" w:themeFillTint="33"/>
            <w:vAlign w:val="center"/>
          </w:tcPr>
          <w:p w14:paraId="0A1D25A0" w14:textId="77777777" w:rsidR="000E75A0" w:rsidRPr="00B60EBE" w:rsidRDefault="000E75A0" w:rsidP="00AF3AF8">
            <w:pPr>
              <w:spacing w:before="0"/>
              <w:jc w:val="center"/>
              <w:rPr>
                <w:rFonts w:cs="Arial"/>
                <w:b/>
                <w:bCs/>
                <w:i/>
                <w:iCs/>
                <w:sz w:val="24"/>
                <w:szCs w:val="24"/>
                <w:lang w:val="sr-Cyrl-CS"/>
              </w:rPr>
            </w:pPr>
            <w:r w:rsidRPr="00B60EBE">
              <w:rPr>
                <w:rFonts w:cs="Arial"/>
                <w:b/>
                <w:bCs/>
                <w:i/>
                <w:iCs/>
                <w:sz w:val="24"/>
                <w:szCs w:val="24"/>
                <w:lang w:val="sr-Cyrl-CS"/>
              </w:rPr>
              <w:t>ПОНУДА ПОНУЂАЧА</w:t>
            </w:r>
          </w:p>
        </w:tc>
      </w:tr>
      <w:tr w:rsidR="00B60EBE" w:rsidRPr="00B60EBE" w14:paraId="610D8541" w14:textId="77777777" w:rsidTr="00526E23">
        <w:trPr>
          <w:trHeight w:val="1934"/>
        </w:trPr>
        <w:tc>
          <w:tcPr>
            <w:tcW w:w="5305" w:type="dxa"/>
            <w:tcBorders>
              <w:bottom w:val="single" w:sz="4" w:space="0" w:color="auto"/>
            </w:tcBorders>
            <w:vAlign w:val="center"/>
          </w:tcPr>
          <w:p w14:paraId="7BAAD0D8" w14:textId="77777777" w:rsidR="000E75A0" w:rsidRPr="00B60EBE" w:rsidRDefault="000E75A0" w:rsidP="00AF3AF8">
            <w:pPr>
              <w:spacing w:before="0"/>
              <w:jc w:val="center"/>
              <w:rPr>
                <w:rFonts w:cs="Arial"/>
                <w:b/>
                <w:bCs/>
                <w:i/>
                <w:iCs/>
                <w:lang w:val="sr-Cyrl-CS"/>
              </w:rPr>
            </w:pPr>
            <w:r w:rsidRPr="00B60EBE">
              <w:rPr>
                <w:rFonts w:cs="Arial"/>
                <w:b/>
                <w:bCs/>
                <w:i/>
                <w:iCs/>
                <w:lang w:val="sr-Cyrl-CS"/>
              </w:rPr>
              <w:t>РОК И НАЧИН ПЛАЋАЊА:</w:t>
            </w:r>
          </w:p>
          <w:p w14:paraId="631AE527" w14:textId="77777777" w:rsidR="000E75A0" w:rsidRPr="00B60EBE" w:rsidRDefault="009D53BD" w:rsidP="009D53BD">
            <w:pPr>
              <w:spacing w:before="0"/>
              <w:rPr>
                <w:rFonts w:cs="Arial"/>
                <w:b/>
                <w:bCs/>
                <w:i/>
                <w:iCs/>
                <w:lang w:val="sr-Cyrl-CS"/>
              </w:rPr>
            </w:pPr>
            <w:r w:rsidRPr="00B60EBE">
              <w:rPr>
                <w:rFonts w:eastAsia="Calibri" w:cs="Arial"/>
                <w:lang w:val="sr-Cyrl-RS"/>
              </w:rPr>
              <w:t>Сукцесивно, у року до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Наручиоца и Понуђача.</w:t>
            </w:r>
          </w:p>
        </w:tc>
        <w:tc>
          <w:tcPr>
            <w:tcW w:w="3714" w:type="dxa"/>
            <w:vAlign w:val="center"/>
          </w:tcPr>
          <w:p w14:paraId="19D5FE95" w14:textId="77777777" w:rsidR="000E75A0" w:rsidRPr="00B60EBE" w:rsidRDefault="000E75A0" w:rsidP="00AF3AF8">
            <w:pPr>
              <w:spacing w:before="0"/>
              <w:jc w:val="center"/>
              <w:rPr>
                <w:rFonts w:cs="Arial"/>
                <w:b/>
                <w:bCs/>
                <w:i/>
                <w:iCs/>
                <w:lang w:val="sr-Cyrl-CS"/>
              </w:rPr>
            </w:pPr>
          </w:p>
          <w:p w14:paraId="419465CF" w14:textId="77777777" w:rsidR="00EE4D53" w:rsidRPr="00B60EBE" w:rsidRDefault="00EE4D53" w:rsidP="00EE4D53">
            <w:pPr>
              <w:spacing w:before="0"/>
              <w:jc w:val="center"/>
              <w:rPr>
                <w:rFonts w:cs="Arial"/>
                <w:bCs/>
                <w:iCs/>
                <w:lang w:val="sr-Cyrl-CS"/>
              </w:rPr>
            </w:pPr>
            <w:r w:rsidRPr="00B60EBE">
              <w:rPr>
                <w:rFonts w:cs="Arial"/>
                <w:bCs/>
                <w:iCs/>
                <w:lang w:val="sr-Cyrl-CS"/>
              </w:rPr>
              <w:t>Сагласан за захтевом наручиоца</w:t>
            </w:r>
          </w:p>
          <w:p w14:paraId="0E0594AD" w14:textId="77777777" w:rsidR="00B813B5" w:rsidRDefault="00EE4D53" w:rsidP="00EE4D53">
            <w:pPr>
              <w:spacing w:before="0"/>
              <w:jc w:val="center"/>
              <w:rPr>
                <w:rFonts w:cs="Arial"/>
                <w:bCs/>
                <w:iCs/>
                <w:lang w:val="sr-Cyrl-CS"/>
              </w:rPr>
            </w:pPr>
            <w:r w:rsidRPr="00B60EBE">
              <w:rPr>
                <w:rFonts w:cs="Arial"/>
                <w:bCs/>
                <w:iCs/>
                <w:lang w:val="sr-Cyrl-CS"/>
              </w:rPr>
              <w:t xml:space="preserve">ДА/НЕ </w:t>
            </w:r>
          </w:p>
          <w:p w14:paraId="75127B35" w14:textId="072567A0" w:rsidR="000E75A0" w:rsidRPr="00B60EBE" w:rsidRDefault="00EE4D53" w:rsidP="00EE4D53">
            <w:pPr>
              <w:spacing w:before="0"/>
              <w:jc w:val="center"/>
              <w:rPr>
                <w:rFonts w:cs="Arial"/>
                <w:b/>
                <w:bCs/>
                <w:i/>
                <w:iCs/>
                <w:lang w:val="sr-Cyrl-CS"/>
              </w:rPr>
            </w:pPr>
            <w:r w:rsidRPr="00B60EBE">
              <w:rPr>
                <w:rFonts w:cs="Arial"/>
                <w:bCs/>
                <w:iCs/>
                <w:lang w:val="sr-Cyrl-CS"/>
              </w:rPr>
              <w:t>(заокружити)</w:t>
            </w:r>
          </w:p>
        </w:tc>
      </w:tr>
      <w:tr w:rsidR="00B813B5" w:rsidRPr="00B60EBE" w14:paraId="3311FE46" w14:textId="77777777" w:rsidTr="00B813B5">
        <w:trPr>
          <w:trHeight w:val="3818"/>
        </w:trPr>
        <w:tc>
          <w:tcPr>
            <w:tcW w:w="5305" w:type="dxa"/>
          </w:tcPr>
          <w:p w14:paraId="5EBE091F" w14:textId="77777777" w:rsidR="00B813B5" w:rsidRPr="00B60EBE" w:rsidRDefault="00B813B5" w:rsidP="00B813B5">
            <w:pPr>
              <w:spacing w:before="0"/>
              <w:jc w:val="center"/>
              <w:rPr>
                <w:rFonts w:cs="Arial"/>
                <w:b/>
                <w:bCs/>
                <w:i/>
                <w:iCs/>
                <w:lang w:val="sr-Cyrl-CS"/>
              </w:rPr>
            </w:pPr>
            <w:r w:rsidRPr="00B60EBE">
              <w:rPr>
                <w:rFonts w:cs="Arial"/>
                <w:b/>
                <w:bCs/>
                <w:i/>
                <w:iCs/>
                <w:lang w:val="sr-Cyrl-CS"/>
              </w:rPr>
              <w:t>РОК ИЗВРШЕЊА:</w:t>
            </w:r>
          </w:p>
          <w:p w14:paraId="2FF6FF66" w14:textId="099AADAE" w:rsidR="00B813B5" w:rsidRPr="00B60EBE" w:rsidRDefault="00B813B5" w:rsidP="00B813B5">
            <w:pPr>
              <w:tabs>
                <w:tab w:val="num" w:pos="993"/>
              </w:tabs>
              <w:suppressAutoHyphens/>
              <w:spacing w:before="0"/>
              <w:rPr>
                <w:rFonts w:cs="Arial"/>
                <w:sz w:val="24"/>
                <w:szCs w:val="24"/>
                <w:lang w:val="ru-RU"/>
              </w:rPr>
            </w:pPr>
            <w:r w:rsidRPr="00B60EBE">
              <w:rPr>
                <w:rFonts w:cs="Arial"/>
                <w:sz w:val="24"/>
                <w:szCs w:val="24"/>
                <w:lang w:val="ru-RU"/>
              </w:rPr>
              <w:t xml:space="preserve">Рок извршења комплетне услуге је максимално </w:t>
            </w:r>
            <w:r>
              <w:rPr>
                <w:rFonts w:cs="Arial"/>
                <w:sz w:val="24"/>
                <w:szCs w:val="24"/>
                <w:lang w:val="ru-RU"/>
              </w:rPr>
              <w:t>1</w:t>
            </w:r>
            <w:r w:rsidRPr="00B60EBE">
              <w:rPr>
                <w:rFonts w:cs="Arial"/>
                <w:sz w:val="24"/>
                <w:szCs w:val="24"/>
                <w:lang w:val="ru-RU"/>
              </w:rPr>
              <w:t>0 радних дана од дана достављања наруџбенице од стране корисника услуге. Рок за</w:t>
            </w:r>
            <w:r>
              <w:rPr>
                <w:rFonts w:cs="Arial"/>
                <w:sz w:val="24"/>
                <w:szCs w:val="24"/>
                <w:lang w:val="ru-RU"/>
              </w:rPr>
              <w:t xml:space="preserve"> </w:t>
            </w:r>
            <w:r w:rsidRPr="00B60EBE">
              <w:rPr>
                <w:rFonts w:cs="Arial"/>
                <w:sz w:val="24"/>
                <w:szCs w:val="24"/>
                <w:lang w:val="ru-RU"/>
              </w:rPr>
              <w:t>дијагностику квара опреме је два дана од позива овлашћеног лица</w:t>
            </w:r>
            <w:r>
              <w:rPr>
                <w:rFonts w:cs="Arial"/>
                <w:sz w:val="24"/>
                <w:szCs w:val="24"/>
                <w:lang w:val="ru-RU"/>
              </w:rPr>
              <w:t xml:space="preserve"> </w:t>
            </w:r>
            <w:r w:rsidRPr="00B60EBE">
              <w:rPr>
                <w:rFonts w:cs="Arial"/>
                <w:sz w:val="24"/>
                <w:szCs w:val="24"/>
                <w:lang w:val="ru-RU"/>
              </w:rPr>
              <w:t>корисника услуге. Време пружања услуга које корисник услуге</w:t>
            </w:r>
            <w:r>
              <w:rPr>
                <w:rFonts w:cs="Arial"/>
                <w:sz w:val="24"/>
                <w:szCs w:val="24"/>
                <w:lang w:val="ru-RU"/>
              </w:rPr>
              <w:t xml:space="preserve"> </w:t>
            </w:r>
            <w:r w:rsidRPr="00B60EBE">
              <w:rPr>
                <w:rFonts w:cs="Arial"/>
                <w:sz w:val="24"/>
                <w:szCs w:val="24"/>
                <w:lang w:val="ru-RU"/>
              </w:rPr>
              <w:t>захтева је у периоду од 8-16 часова радним данима. Време одзива</w:t>
            </w:r>
            <w:r>
              <w:rPr>
                <w:rFonts w:cs="Arial"/>
                <w:sz w:val="24"/>
                <w:szCs w:val="24"/>
                <w:lang w:val="ru-RU"/>
              </w:rPr>
              <w:t xml:space="preserve"> </w:t>
            </w:r>
            <w:r w:rsidRPr="00B60EBE">
              <w:rPr>
                <w:rFonts w:cs="Arial"/>
                <w:sz w:val="24"/>
                <w:szCs w:val="24"/>
                <w:lang w:val="ru-RU"/>
              </w:rPr>
              <w:t>на примарној локацији је исти радни дан на позив овлашћеног лица</w:t>
            </w:r>
            <w:r>
              <w:rPr>
                <w:rFonts w:cs="Arial"/>
                <w:sz w:val="24"/>
                <w:szCs w:val="24"/>
                <w:lang w:val="ru-RU"/>
              </w:rPr>
              <w:t xml:space="preserve"> </w:t>
            </w:r>
            <w:r w:rsidRPr="00B60EBE">
              <w:rPr>
                <w:rFonts w:cs="Arial"/>
                <w:sz w:val="24"/>
                <w:szCs w:val="24"/>
                <w:lang w:val="ru-RU"/>
              </w:rPr>
              <w:t>корисника услуге. Одзив на секундарну локацију је следећи радни</w:t>
            </w:r>
            <w:r>
              <w:rPr>
                <w:rFonts w:cs="Arial"/>
                <w:sz w:val="24"/>
                <w:szCs w:val="24"/>
                <w:lang w:val="ru-RU"/>
              </w:rPr>
              <w:t xml:space="preserve"> </w:t>
            </w:r>
            <w:r w:rsidRPr="00B60EBE">
              <w:rPr>
                <w:rFonts w:cs="Arial"/>
                <w:sz w:val="24"/>
                <w:szCs w:val="24"/>
                <w:lang w:val="ru-RU"/>
              </w:rPr>
              <w:t>дан.</w:t>
            </w:r>
          </w:p>
          <w:p w14:paraId="3B70C36D" w14:textId="77777777" w:rsidR="00B813B5" w:rsidRPr="00B60EBE" w:rsidRDefault="00B813B5" w:rsidP="00B813B5">
            <w:pPr>
              <w:spacing w:before="0"/>
              <w:jc w:val="center"/>
              <w:rPr>
                <w:rFonts w:cs="Arial"/>
                <w:b/>
                <w:bCs/>
                <w:i/>
                <w:iCs/>
                <w:lang w:val="sr-Cyrl-CS"/>
              </w:rPr>
            </w:pPr>
          </w:p>
        </w:tc>
        <w:tc>
          <w:tcPr>
            <w:tcW w:w="3714" w:type="dxa"/>
            <w:vAlign w:val="center"/>
          </w:tcPr>
          <w:p w14:paraId="27DF6A24" w14:textId="77777777" w:rsidR="00B813B5" w:rsidRPr="00B813B5" w:rsidRDefault="00B813B5" w:rsidP="00B813B5">
            <w:pPr>
              <w:suppressAutoHyphens/>
              <w:contextualSpacing/>
              <w:rPr>
                <w:rFonts w:cs="Arial"/>
                <w:bCs/>
                <w:iCs/>
                <w:sz w:val="20"/>
                <w:szCs w:val="20"/>
                <w:lang w:val="sr-Cyrl-CS"/>
              </w:rPr>
            </w:pPr>
            <w:r w:rsidRPr="00B813B5">
              <w:rPr>
                <w:rFonts w:cs="Arial"/>
                <w:bCs/>
                <w:iCs/>
                <w:sz w:val="20"/>
                <w:szCs w:val="20"/>
                <w:lang w:val="sr-Cyrl-CS"/>
              </w:rPr>
              <w:t>Сагласан за захтевом наручиоца</w:t>
            </w:r>
          </w:p>
          <w:p w14:paraId="40F7A558" w14:textId="5B66A938" w:rsidR="00B813B5" w:rsidRPr="00B813B5" w:rsidRDefault="00B813B5" w:rsidP="00B813B5">
            <w:pPr>
              <w:suppressAutoHyphens/>
              <w:contextualSpacing/>
              <w:rPr>
                <w:rFonts w:cs="Arial"/>
                <w:bCs/>
                <w:iCs/>
                <w:sz w:val="20"/>
                <w:szCs w:val="20"/>
                <w:lang w:val="sr-Cyrl-CS"/>
              </w:rPr>
            </w:pPr>
            <w:r>
              <w:rPr>
                <w:rFonts w:cs="Arial"/>
                <w:bCs/>
                <w:iCs/>
                <w:sz w:val="20"/>
                <w:szCs w:val="20"/>
                <w:lang w:val="sr-Cyrl-CS"/>
              </w:rPr>
              <w:t xml:space="preserve">                          </w:t>
            </w:r>
            <w:r w:rsidRPr="00B813B5">
              <w:rPr>
                <w:rFonts w:cs="Arial"/>
                <w:bCs/>
                <w:iCs/>
                <w:sz w:val="20"/>
                <w:szCs w:val="20"/>
                <w:lang w:val="sr-Cyrl-CS"/>
              </w:rPr>
              <w:t xml:space="preserve">ДА/НЕ </w:t>
            </w:r>
          </w:p>
          <w:p w14:paraId="70060C47" w14:textId="778EF8A2" w:rsidR="00B813B5" w:rsidRPr="00B60EBE" w:rsidRDefault="00B813B5" w:rsidP="00B813B5">
            <w:pPr>
              <w:tabs>
                <w:tab w:val="num" w:pos="993"/>
              </w:tabs>
              <w:suppressAutoHyphens/>
              <w:spacing w:before="0"/>
              <w:ind w:left="-142" w:right="141"/>
              <w:jc w:val="center"/>
              <w:rPr>
                <w:rFonts w:cs="Arial"/>
                <w:sz w:val="20"/>
                <w:szCs w:val="20"/>
                <w:lang w:val="sr-Cyrl-CS"/>
              </w:rPr>
            </w:pPr>
            <w:r w:rsidRPr="00B813B5">
              <w:rPr>
                <w:rFonts w:cs="Arial"/>
                <w:bCs/>
                <w:iCs/>
                <w:sz w:val="20"/>
                <w:szCs w:val="20"/>
                <w:lang w:val="sr-Cyrl-CS"/>
              </w:rPr>
              <w:t>(заокружити)</w:t>
            </w:r>
          </w:p>
        </w:tc>
      </w:tr>
      <w:tr w:rsidR="00B60EBE" w:rsidRPr="00B60EBE" w14:paraId="5B603D1F" w14:textId="77777777" w:rsidTr="00526E23">
        <w:trPr>
          <w:trHeight w:val="818"/>
        </w:trPr>
        <w:tc>
          <w:tcPr>
            <w:tcW w:w="5305" w:type="dxa"/>
            <w:tcBorders>
              <w:top w:val="single" w:sz="4" w:space="0" w:color="auto"/>
            </w:tcBorders>
            <w:vAlign w:val="center"/>
          </w:tcPr>
          <w:p w14:paraId="1A27353C" w14:textId="77777777" w:rsidR="00721173" w:rsidRPr="00B60EBE" w:rsidRDefault="00721173" w:rsidP="00721173">
            <w:pPr>
              <w:spacing w:before="0"/>
              <w:jc w:val="center"/>
              <w:rPr>
                <w:rFonts w:cs="Arial"/>
                <w:b/>
                <w:bCs/>
                <w:i/>
                <w:iCs/>
                <w:lang w:val="sr-Cyrl-CS"/>
              </w:rPr>
            </w:pPr>
            <w:r w:rsidRPr="00B60EBE">
              <w:rPr>
                <w:rFonts w:cs="Arial"/>
                <w:b/>
                <w:bCs/>
                <w:i/>
                <w:iCs/>
                <w:lang w:val="sr-Cyrl-CS"/>
              </w:rPr>
              <w:t>МЕСТО ИЗВРШЕЊА</w:t>
            </w:r>
          </w:p>
          <w:p w14:paraId="186F34C7" w14:textId="6404F0D4" w:rsidR="00B813B5" w:rsidRPr="00B60EBE" w:rsidRDefault="00B813B5" w:rsidP="00B813B5">
            <w:pPr>
              <w:tabs>
                <w:tab w:val="left" w:pos="567"/>
              </w:tabs>
              <w:spacing w:before="0"/>
              <w:rPr>
                <w:rFonts w:cs="Arial"/>
                <w:sz w:val="24"/>
                <w:szCs w:val="24"/>
                <w:lang w:val="sr-Cyrl-CS"/>
              </w:rPr>
            </w:pPr>
            <w:r w:rsidRPr="00B60EBE">
              <w:rPr>
                <w:rFonts w:cs="Arial"/>
                <w:sz w:val="24"/>
                <w:szCs w:val="24"/>
                <w:lang w:val="sr-Cyrl-CS"/>
              </w:rPr>
              <w:t>Место пружања услуга је примарна локација, ЈП ЕПС Технички</w:t>
            </w:r>
            <w:r>
              <w:rPr>
                <w:rFonts w:cs="Arial"/>
                <w:sz w:val="24"/>
                <w:szCs w:val="24"/>
                <w:lang w:val="sr-Cyrl-CS"/>
              </w:rPr>
              <w:t xml:space="preserve"> </w:t>
            </w:r>
            <w:r w:rsidRPr="00B60EBE">
              <w:rPr>
                <w:rFonts w:cs="Arial"/>
                <w:sz w:val="24"/>
                <w:szCs w:val="24"/>
                <w:lang w:val="sr-Cyrl-CS"/>
              </w:rPr>
              <w:t xml:space="preserve">центар Нови Сад са седиштем у улици Булевар Ослобођења 100, </w:t>
            </w:r>
          </w:p>
          <w:p w14:paraId="59224678" w14:textId="6819A94E" w:rsidR="00B813B5" w:rsidRDefault="00B813B5" w:rsidP="00B813B5">
            <w:pPr>
              <w:tabs>
                <w:tab w:val="left" w:pos="567"/>
              </w:tabs>
              <w:spacing w:before="0"/>
              <w:rPr>
                <w:rFonts w:cs="Arial"/>
                <w:sz w:val="24"/>
                <w:szCs w:val="24"/>
                <w:lang w:val="sr-Cyrl-CS"/>
              </w:rPr>
            </w:pPr>
            <w:r w:rsidRPr="00B60EBE">
              <w:rPr>
                <w:rFonts w:cs="Arial"/>
                <w:sz w:val="24"/>
                <w:szCs w:val="24"/>
                <w:lang w:val="sr-Cyrl-CS"/>
              </w:rPr>
              <w:t>Нови Сад а по потреби у пословном простору (локал-сервис) пружаоца услуге. Сви трошкови транспорта опреме до и од</w:t>
            </w:r>
            <w:r>
              <w:rPr>
                <w:rFonts w:cs="Arial"/>
                <w:sz w:val="24"/>
                <w:szCs w:val="24"/>
                <w:lang w:val="sr-Cyrl-CS"/>
              </w:rPr>
              <w:t xml:space="preserve"> </w:t>
            </w:r>
            <w:r w:rsidRPr="00B60EBE">
              <w:rPr>
                <w:rFonts w:cs="Arial"/>
                <w:sz w:val="24"/>
                <w:szCs w:val="24"/>
                <w:lang w:val="sr-Cyrl-CS"/>
              </w:rPr>
              <w:t>примарне локације, долазак на примарну локацију иду на терет</w:t>
            </w:r>
            <w:r>
              <w:rPr>
                <w:rFonts w:cs="Arial"/>
                <w:sz w:val="24"/>
                <w:szCs w:val="24"/>
                <w:lang w:val="sr-Cyrl-CS"/>
              </w:rPr>
              <w:t xml:space="preserve"> </w:t>
            </w:r>
            <w:r w:rsidRPr="00B60EBE">
              <w:rPr>
                <w:rFonts w:cs="Arial"/>
                <w:sz w:val="24"/>
                <w:szCs w:val="24"/>
                <w:lang w:val="sr-Cyrl-CS"/>
              </w:rPr>
              <w:t>пружаоца услуге. Корисник услуге може захтевати  излазак пружаоца</w:t>
            </w:r>
            <w:r>
              <w:rPr>
                <w:rFonts w:cs="Arial"/>
                <w:sz w:val="24"/>
                <w:szCs w:val="24"/>
                <w:lang w:val="sr-Cyrl-CS"/>
              </w:rPr>
              <w:t xml:space="preserve"> </w:t>
            </w:r>
            <w:r w:rsidRPr="00B60EBE">
              <w:rPr>
                <w:rFonts w:cs="Arial"/>
                <w:sz w:val="24"/>
                <w:szCs w:val="24"/>
                <w:lang w:val="sr-Cyrl-CS"/>
              </w:rPr>
              <w:t>услуге на секундарне локације (организационе целине са седиштима</w:t>
            </w:r>
            <w:r>
              <w:rPr>
                <w:rFonts w:cs="Arial"/>
                <w:sz w:val="24"/>
                <w:szCs w:val="24"/>
                <w:lang w:val="sr-Cyrl-CS"/>
              </w:rPr>
              <w:t xml:space="preserve"> </w:t>
            </w:r>
            <w:r w:rsidRPr="00B60EBE">
              <w:rPr>
                <w:rFonts w:cs="Arial"/>
                <w:sz w:val="24"/>
                <w:szCs w:val="24"/>
                <w:lang w:val="sr-Cyrl-CS"/>
              </w:rPr>
              <w:t xml:space="preserve">у следећим градовима: </w:t>
            </w:r>
            <w:r>
              <w:rPr>
                <w:rFonts w:cs="Arial"/>
                <w:sz w:val="24"/>
                <w:szCs w:val="24"/>
                <w:lang w:val="sr-Cyrl-CS"/>
              </w:rPr>
              <w:t xml:space="preserve">Сремска Митровица, Рума, Сомбор, </w:t>
            </w:r>
            <w:r w:rsidRPr="00B60EBE">
              <w:rPr>
                <w:rFonts w:cs="Arial"/>
                <w:sz w:val="24"/>
                <w:szCs w:val="24"/>
                <w:lang w:val="sr-Cyrl-CS"/>
              </w:rPr>
              <w:t xml:space="preserve">Суботица, Зрењанин, Панчево) </w:t>
            </w:r>
          </w:p>
          <w:p w14:paraId="6D31F498" w14:textId="5666C39E" w:rsidR="00721173" w:rsidRPr="00B60EBE" w:rsidRDefault="00721173" w:rsidP="00721173">
            <w:pPr>
              <w:spacing w:before="0"/>
              <w:jc w:val="center"/>
              <w:rPr>
                <w:rFonts w:cs="Arial"/>
                <w:bCs/>
                <w:iCs/>
                <w:lang w:val="sr-Cyrl-CS"/>
              </w:rPr>
            </w:pPr>
          </w:p>
        </w:tc>
        <w:tc>
          <w:tcPr>
            <w:tcW w:w="3714" w:type="dxa"/>
            <w:vAlign w:val="center"/>
          </w:tcPr>
          <w:p w14:paraId="30815518" w14:textId="77777777" w:rsidR="00721173" w:rsidRPr="00B60EBE" w:rsidRDefault="00721173" w:rsidP="00721173">
            <w:pPr>
              <w:spacing w:before="0"/>
              <w:jc w:val="center"/>
              <w:rPr>
                <w:rFonts w:cs="Arial"/>
                <w:bCs/>
                <w:iCs/>
                <w:lang w:val="sr-Cyrl-CS"/>
              </w:rPr>
            </w:pPr>
            <w:r w:rsidRPr="00B60EBE">
              <w:rPr>
                <w:rFonts w:cs="Arial"/>
                <w:bCs/>
                <w:iCs/>
                <w:lang w:val="sr-Cyrl-CS"/>
              </w:rPr>
              <w:t>Сагласан за захтевом наручиоца</w:t>
            </w:r>
          </w:p>
          <w:p w14:paraId="6CAA4685" w14:textId="77777777" w:rsidR="00721173" w:rsidRPr="00B60EBE" w:rsidRDefault="00721173" w:rsidP="00721173">
            <w:pPr>
              <w:spacing w:before="0"/>
              <w:jc w:val="center"/>
              <w:rPr>
                <w:rFonts w:cs="Arial"/>
                <w:b/>
                <w:bCs/>
                <w:iCs/>
                <w:lang w:val="sr-Cyrl-CS"/>
              </w:rPr>
            </w:pPr>
            <w:r w:rsidRPr="00B60EBE">
              <w:rPr>
                <w:rFonts w:cs="Arial"/>
                <w:bCs/>
                <w:iCs/>
                <w:lang w:val="sr-Cyrl-CS"/>
              </w:rPr>
              <w:t>ДА/НЕ (заокружити)</w:t>
            </w:r>
          </w:p>
        </w:tc>
      </w:tr>
      <w:tr w:rsidR="00E00FCE" w:rsidRPr="00B60EBE" w14:paraId="04FB70F3" w14:textId="77777777" w:rsidTr="00526E23">
        <w:trPr>
          <w:trHeight w:val="818"/>
        </w:trPr>
        <w:tc>
          <w:tcPr>
            <w:tcW w:w="5305" w:type="dxa"/>
            <w:tcBorders>
              <w:top w:val="single" w:sz="4" w:space="0" w:color="auto"/>
            </w:tcBorders>
            <w:vAlign w:val="center"/>
          </w:tcPr>
          <w:p w14:paraId="10FDB790" w14:textId="77777777" w:rsidR="00E00FCE" w:rsidRPr="00D623AC" w:rsidRDefault="00E00FCE" w:rsidP="00E00FCE">
            <w:pPr>
              <w:spacing w:before="0"/>
              <w:jc w:val="center"/>
              <w:rPr>
                <w:rFonts w:cs="Arial"/>
                <w:b/>
                <w:sz w:val="24"/>
                <w:szCs w:val="24"/>
                <w:lang w:val="sr-Cyrl-CS" w:eastAsia="sr-Cyrl-CS"/>
              </w:rPr>
            </w:pPr>
            <w:r w:rsidRPr="00D623AC">
              <w:rPr>
                <w:rFonts w:cs="Arial"/>
                <w:b/>
                <w:sz w:val="24"/>
                <w:szCs w:val="24"/>
                <w:lang w:val="sr-Cyrl-CS" w:eastAsia="sr-Cyrl-CS"/>
              </w:rPr>
              <w:t xml:space="preserve">ГАРАНТНИ РОК </w:t>
            </w:r>
          </w:p>
          <w:p w14:paraId="3A4B4EA1" w14:textId="7077D691" w:rsidR="00E00FCE" w:rsidRPr="00B60EBE" w:rsidRDefault="00E00FCE" w:rsidP="00E00FCE">
            <w:pPr>
              <w:spacing w:before="0"/>
              <w:jc w:val="center"/>
              <w:rPr>
                <w:rFonts w:cs="Arial"/>
                <w:b/>
                <w:bCs/>
                <w:i/>
                <w:iCs/>
                <w:lang w:val="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не може бити краћи од 24 месеца од дана извршења услуге</w:t>
            </w:r>
          </w:p>
        </w:tc>
        <w:tc>
          <w:tcPr>
            <w:tcW w:w="3714" w:type="dxa"/>
            <w:vAlign w:val="center"/>
          </w:tcPr>
          <w:p w14:paraId="76145485" w14:textId="54033983" w:rsidR="00E00FCE" w:rsidRPr="00B60EBE" w:rsidRDefault="00E00FCE" w:rsidP="00721173">
            <w:pPr>
              <w:spacing w:before="0"/>
              <w:jc w:val="center"/>
              <w:rPr>
                <w:rFonts w:cs="Arial"/>
                <w:bCs/>
                <w:iCs/>
                <w:lang w:val="sr-Cyrl-CS"/>
              </w:rPr>
            </w:pPr>
            <w:r w:rsidRPr="00E00FCE">
              <w:rPr>
                <w:rFonts w:cs="Arial"/>
                <w:bCs/>
                <w:iCs/>
                <w:lang w:val="sr-Cyrl-CS"/>
              </w:rPr>
              <w:t>Гарантни рок на квалитет извршених услуга је  _______месеца од дана извршења услуге</w:t>
            </w:r>
          </w:p>
        </w:tc>
      </w:tr>
      <w:tr w:rsidR="00B60EBE" w:rsidRPr="00B60EBE" w14:paraId="6189C655" w14:textId="77777777" w:rsidTr="00DE41C2">
        <w:trPr>
          <w:trHeight w:val="800"/>
        </w:trPr>
        <w:tc>
          <w:tcPr>
            <w:tcW w:w="5305" w:type="dxa"/>
            <w:vAlign w:val="center"/>
          </w:tcPr>
          <w:p w14:paraId="1615C22E" w14:textId="77777777" w:rsidR="00721173" w:rsidRPr="00B60EBE" w:rsidRDefault="00721173" w:rsidP="00721173">
            <w:pPr>
              <w:spacing w:before="0"/>
              <w:jc w:val="center"/>
              <w:rPr>
                <w:rFonts w:cs="Arial"/>
                <w:b/>
                <w:bCs/>
                <w:i/>
                <w:iCs/>
                <w:lang w:val="sr-Cyrl-CS"/>
              </w:rPr>
            </w:pPr>
            <w:r w:rsidRPr="00B60EBE">
              <w:rPr>
                <w:rFonts w:cs="Arial"/>
                <w:b/>
                <w:bCs/>
                <w:i/>
                <w:iCs/>
                <w:lang w:val="sr-Cyrl-CS"/>
              </w:rPr>
              <w:t>РОК ВАЖЕЊА ПОНУДЕ:</w:t>
            </w:r>
          </w:p>
          <w:p w14:paraId="5BC7121C" w14:textId="1ECEC7A5" w:rsidR="00721173" w:rsidRPr="00B60EBE" w:rsidRDefault="004224E8" w:rsidP="0086763C">
            <w:pPr>
              <w:spacing w:before="0"/>
              <w:jc w:val="center"/>
              <w:rPr>
                <w:rFonts w:cs="Arial"/>
                <w:b/>
                <w:bCs/>
                <w:iCs/>
                <w:lang w:val="sr-Cyrl-CS"/>
              </w:rPr>
            </w:pPr>
            <w:r w:rsidRPr="00B60EBE">
              <w:rPr>
                <w:rFonts w:cs="Arial"/>
                <w:bCs/>
                <w:iCs/>
                <w:sz w:val="20"/>
                <w:szCs w:val="20"/>
                <w:lang w:val="sr-Cyrl-CS"/>
              </w:rPr>
              <w:t>не може бити краћ</w:t>
            </w:r>
            <w:r w:rsidRPr="00B60EBE">
              <w:rPr>
                <w:rFonts w:cs="Arial"/>
                <w:bCs/>
                <w:iCs/>
                <w:sz w:val="20"/>
                <w:szCs w:val="20"/>
              </w:rPr>
              <w:t>и</w:t>
            </w:r>
            <w:r w:rsidR="001E12EA" w:rsidRPr="00B60EBE">
              <w:rPr>
                <w:rFonts w:cs="Arial"/>
                <w:bCs/>
                <w:iCs/>
                <w:sz w:val="20"/>
                <w:szCs w:val="20"/>
                <w:lang w:val="sr-Cyrl-CS"/>
              </w:rPr>
              <w:t xml:space="preserve"> од </w:t>
            </w:r>
            <w:r w:rsidR="0086763C">
              <w:rPr>
                <w:rFonts w:cs="Arial"/>
                <w:bCs/>
                <w:iCs/>
                <w:sz w:val="20"/>
                <w:szCs w:val="20"/>
                <w:lang w:val="sr-Latn-RS"/>
              </w:rPr>
              <w:t>6</w:t>
            </w:r>
            <w:r w:rsidRPr="00B60EBE">
              <w:rPr>
                <w:rFonts w:cs="Arial"/>
                <w:bCs/>
                <w:iCs/>
                <w:sz w:val="20"/>
                <w:szCs w:val="20"/>
                <w:lang w:val="sr-Cyrl-CS"/>
              </w:rPr>
              <w:t>0 дана од дана отварања понуда</w:t>
            </w:r>
          </w:p>
        </w:tc>
        <w:tc>
          <w:tcPr>
            <w:tcW w:w="3714" w:type="dxa"/>
            <w:vAlign w:val="center"/>
          </w:tcPr>
          <w:p w14:paraId="7F0EAD3C" w14:textId="77777777" w:rsidR="00721173" w:rsidRPr="00B60EBE" w:rsidRDefault="00721173" w:rsidP="00721173">
            <w:pPr>
              <w:spacing w:before="0"/>
              <w:jc w:val="center"/>
              <w:rPr>
                <w:rFonts w:cs="Arial"/>
                <w:b/>
                <w:bCs/>
                <w:i/>
                <w:iCs/>
                <w:lang w:val="sr-Cyrl-CS"/>
              </w:rPr>
            </w:pPr>
          </w:p>
          <w:p w14:paraId="7118DAAB" w14:textId="77777777" w:rsidR="00721173" w:rsidRPr="00B60EBE" w:rsidRDefault="00721173" w:rsidP="00721173">
            <w:pPr>
              <w:spacing w:before="0"/>
              <w:jc w:val="center"/>
              <w:rPr>
                <w:rFonts w:cs="Arial"/>
                <w:b/>
                <w:bCs/>
                <w:i/>
                <w:iCs/>
                <w:lang w:val="sr-Cyrl-CS"/>
              </w:rPr>
            </w:pPr>
            <w:r w:rsidRPr="00B60EBE">
              <w:rPr>
                <w:rFonts w:cs="Arial"/>
                <w:bCs/>
                <w:iCs/>
                <w:lang w:val="sr-Cyrl-CS"/>
              </w:rPr>
              <w:t>Рок важења понуде је</w:t>
            </w:r>
            <w:r w:rsidRPr="00B60EBE">
              <w:rPr>
                <w:rFonts w:cs="Arial"/>
                <w:bCs/>
                <w:i/>
                <w:iCs/>
                <w:lang w:val="sr-Cyrl-CS"/>
              </w:rPr>
              <w:t xml:space="preserve">_____ </w:t>
            </w:r>
            <w:r w:rsidRPr="00B60EBE">
              <w:rPr>
                <w:rFonts w:cs="Arial"/>
                <w:bCs/>
                <w:iCs/>
                <w:lang w:val="sr-Cyrl-CS"/>
              </w:rPr>
              <w:t>дана од дана отварања понуда</w:t>
            </w:r>
          </w:p>
        </w:tc>
      </w:tr>
      <w:tr w:rsidR="00721173" w:rsidRPr="00B60EBE" w14:paraId="4A3FA868" w14:textId="77777777" w:rsidTr="004224E8">
        <w:trPr>
          <w:trHeight w:val="647"/>
        </w:trPr>
        <w:tc>
          <w:tcPr>
            <w:tcW w:w="9019" w:type="dxa"/>
            <w:gridSpan w:val="2"/>
          </w:tcPr>
          <w:p w14:paraId="7D8AA096" w14:textId="77777777" w:rsidR="00721173" w:rsidRPr="00B60EBE" w:rsidRDefault="00721173" w:rsidP="004224E8">
            <w:pPr>
              <w:spacing w:before="0"/>
              <w:rPr>
                <w:rFonts w:cs="Arial"/>
                <w:bCs/>
                <w:iCs/>
                <w:lang w:val="sr-Cyrl-CS"/>
              </w:rPr>
            </w:pPr>
            <w:r w:rsidRPr="00B60EBE">
              <w:rPr>
                <w:rFonts w:cs="Arial"/>
                <w:bCs/>
                <w:iCs/>
                <w:lang w:val="sr-Cyrl-CS"/>
              </w:rPr>
              <w:lastRenderedPageBreak/>
              <w:t>Понуда понуђача који не прихвата услове наручиоца за р</w:t>
            </w:r>
            <w:r w:rsidR="004224E8" w:rsidRPr="00B60EBE">
              <w:rPr>
                <w:rFonts w:cs="Arial"/>
                <w:bCs/>
                <w:iCs/>
                <w:lang w:val="sr-Cyrl-CS"/>
              </w:rPr>
              <w:t xml:space="preserve">ок и начин плаћања, рок извршења, </w:t>
            </w:r>
            <w:r w:rsidRPr="00B60EBE">
              <w:rPr>
                <w:rFonts w:cs="Arial"/>
                <w:bCs/>
                <w:iCs/>
                <w:lang w:val="sr-Cyrl-CS"/>
              </w:rPr>
              <w:t>место и</w:t>
            </w:r>
            <w:r w:rsidR="004224E8" w:rsidRPr="00B60EBE">
              <w:rPr>
                <w:rFonts w:cs="Arial"/>
                <w:bCs/>
                <w:iCs/>
                <w:lang w:val="sr-Cyrl-CS"/>
              </w:rPr>
              <w:t>звршења</w:t>
            </w:r>
            <w:r w:rsidRPr="00B60EBE">
              <w:rPr>
                <w:rFonts w:cs="Arial"/>
                <w:bCs/>
                <w:iCs/>
                <w:lang w:val="sr-Cyrl-CS"/>
              </w:rPr>
              <w:t xml:space="preserve"> и рок важења понуде сматраће се неприхватљивом.</w:t>
            </w:r>
          </w:p>
        </w:tc>
      </w:tr>
    </w:tbl>
    <w:p w14:paraId="072C78D3" w14:textId="77777777" w:rsidR="00BA2C2D" w:rsidRPr="00B60EBE" w:rsidRDefault="00BA2C2D" w:rsidP="00BA2C2D">
      <w:pPr>
        <w:spacing w:before="0"/>
        <w:rPr>
          <w:rFonts w:cs="Arial"/>
          <w:b/>
          <w:bCs/>
          <w:i/>
          <w:iCs/>
          <w:sz w:val="24"/>
          <w:szCs w:val="24"/>
          <w:lang w:val="sr-Cyrl-CS"/>
        </w:rPr>
      </w:pPr>
    </w:p>
    <w:p w14:paraId="5023DE5D" w14:textId="77777777" w:rsidR="000E75A0" w:rsidRPr="00B60EBE" w:rsidRDefault="00BA2C2D" w:rsidP="00BA2C2D">
      <w:pPr>
        <w:spacing w:before="0"/>
        <w:rPr>
          <w:rFonts w:eastAsia="TimesNewRomanPSMT" w:cs="Arial"/>
          <w:bCs/>
          <w:sz w:val="24"/>
          <w:szCs w:val="24"/>
          <w:lang w:val="sr-Cyrl-CS"/>
        </w:rPr>
      </w:pPr>
      <w:r w:rsidRPr="00B60EBE">
        <w:rPr>
          <w:rFonts w:cs="Arial"/>
          <w:b/>
          <w:bCs/>
          <w:i/>
          <w:iCs/>
          <w:sz w:val="24"/>
          <w:szCs w:val="24"/>
          <w:lang w:val="sr-Cyrl-CS"/>
        </w:rPr>
        <w:t xml:space="preserve">               </w:t>
      </w:r>
      <w:r w:rsidR="000E75A0" w:rsidRPr="00B60EBE">
        <w:rPr>
          <w:rFonts w:eastAsia="TimesNewRomanPSMT" w:cs="Arial"/>
          <w:bCs/>
          <w:sz w:val="24"/>
          <w:szCs w:val="24"/>
        </w:rPr>
        <w:t xml:space="preserve">Датум </w:t>
      </w:r>
      <w:r w:rsidR="000E75A0" w:rsidRPr="00B60EBE">
        <w:rPr>
          <w:rFonts w:eastAsia="TimesNewRomanPSMT" w:cs="Arial"/>
          <w:bCs/>
          <w:sz w:val="24"/>
          <w:szCs w:val="24"/>
        </w:rPr>
        <w:tab/>
      </w:r>
      <w:r w:rsidR="000E75A0" w:rsidRPr="00B60EBE">
        <w:rPr>
          <w:rFonts w:eastAsia="TimesNewRomanPSMT" w:cs="Arial"/>
          <w:bCs/>
          <w:sz w:val="24"/>
          <w:szCs w:val="24"/>
        </w:rPr>
        <w:tab/>
      </w:r>
      <w:r w:rsidR="000E75A0" w:rsidRPr="00B60EBE">
        <w:rPr>
          <w:rFonts w:eastAsia="TimesNewRomanPSMT" w:cs="Arial"/>
          <w:bCs/>
          <w:sz w:val="24"/>
          <w:szCs w:val="24"/>
        </w:rPr>
        <w:tab/>
      </w:r>
      <w:r w:rsidR="000E75A0" w:rsidRPr="00B60EBE">
        <w:rPr>
          <w:rFonts w:eastAsia="TimesNewRomanPSMT" w:cs="Arial"/>
          <w:bCs/>
          <w:sz w:val="24"/>
          <w:szCs w:val="24"/>
        </w:rPr>
        <w:tab/>
        <w:t xml:space="preserve">             </w:t>
      </w:r>
      <w:r w:rsidRPr="00B60EBE">
        <w:rPr>
          <w:rFonts w:eastAsia="TimesNewRomanPSMT" w:cs="Arial"/>
          <w:bCs/>
          <w:sz w:val="24"/>
          <w:szCs w:val="24"/>
          <w:lang w:val="sr-Cyrl-CS"/>
        </w:rPr>
        <w:t xml:space="preserve">                </w:t>
      </w:r>
      <w:r w:rsidR="000E75A0" w:rsidRPr="00B60EBE">
        <w:rPr>
          <w:rFonts w:eastAsia="TimesNewRomanPSMT" w:cs="Arial"/>
          <w:bCs/>
          <w:sz w:val="24"/>
          <w:szCs w:val="24"/>
          <w:lang w:val="sr-Cyrl-CS"/>
        </w:rPr>
        <w:t xml:space="preserve"> </w:t>
      </w:r>
      <w:r w:rsidRPr="00B60EBE">
        <w:rPr>
          <w:rFonts w:eastAsia="TimesNewRomanPSMT" w:cs="Arial"/>
          <w:bCs/>
          <w:sz w:val="24"/>
          <w:szCs w:val="24"/>
          <w:lang w:val="sr-Cyrl-CS"/>
        </w:rPr>
        <w:t xml:space="preserve">        </w:t>
      </w:r>
      <w:r w:rsidR="000E75A0" w:rsidRPr="00B60EBE">
        <w:rPr>
          <w:rFonts w:eastAsia="TimesNewRomanPSMT" w:cs="Arial"/>
          <w:bCs/>
          <w:sz w:val="24"/>
          <w:szCs w:val="24"/>
        </w:rPr>
        <w:t>Понуђач</w:t>
      </w:r>
    </w:p>
    <w:p w14:paraId="0B1679F8" w14:textId="77777777" w:rsidR="000E75A0" w:rsidRPr="00B60EBE" w:rsidRDefault="000E75A0" w:rsidP="000E75A0">
      <w:pPr>
        <w:spacing w:before="0"/>
        <w:ind w:left="720" w:firstLine="720"/>
        <w:rPr>
          <w:rFonts w:eastAsia="TimesNewRomanPSMT" w:cs="Arial"/>
          <w:bCs/>
          <w:sz w:val="24"/>
          <w:szCs w:val="24"/>
          <w:lang w:val="sr-Cyrl-CS"/>
        </w:rPr>
      </w:pPr>
    </w:p>
    <w:p w14:paraId="7851CCF2" w14:textId="77777777" w:rsidR="000E75A0" w:rsidRPr="00B60EBE" w:rsidRDefault="000E75A0" w:rsidP="000E75A0">
      <w:pPr>
        <w:spacing w:before="0"/>
        <w:rPr>
          <w:rFonts w:eastAsia="TimesNewRomanPS-BoldMT" w:cs="Arial"/>
          <w:b/>
          <w:bCs/>
          <w:i/>
          <w:iCs/>
          <w:sz w:val="24"/>
          <w:szCs w:val="24"/>
          <w:lang w:val="sr-Cyrl-CS"/>
        </w:rPr>
      </w:pPr>
      <w:r w:rsidRPr="00B60EBE">
        <w:rPr>
          <w:rFonts w:eastAsia="TimesNewRomanPS-BoldMT" w:cs="Arial"/>
          <w:b/>
          <w:bCs/>
          <w:i/>
          <w:iCs/>
          <w:sz w:val="24"/>
          <w:szCs w:val="24"/>
        </w:rPr>
        <w:t>________________________</w:t>
      </w:r>
      <w:r w:rsidR="00BA2C2D" w:rsidRPr="00B60EBE">
        <w:rPr>
          <w:rFonts w:eastAsia="TimesNewRomanPS-BoldMT" w:cs="Arial"/>
          <w:b/>
          <w:bCs/>
          <w:i/>
          <w:iCs/>
          <w:sz w:val="24"/>
          <w:szCs w:val="24"/>
          <w:lang w:val="sr-Cyrl-CS"/>
        </w:rPr>
        <w:t xml:space="preserve">          </w:t>
      </w:r>
      <w:r w:rsidRPr="00B60EBE">
        <w:rPr>
          <w:rFonts w:eastAsia="TimesNewRomanPS-BoldMT" w:cs="Arial"/>
          <w:b/>
          <w:bCs/>
          <w:i/>
          <w:iCs/>
          <w:sz w:val="24"/>
          <w:szCs w:val="24"/>
          <w:lang w:val="sr-Cyrl-CS"/>
        </w:rPr>
        <w:t xml:space="preserve">        М.П.</w:t>
      </w:r>
      <w:r w:rsidRPr="00B60EBE">
        <w:rPr>
          <w:rFonts w:eastAsia="TimesNewRomanPS-BoldMT" w:cs="Arial"/>
          <w:b/>
          <w:bCs/>
          <w:i/>
          <w:iCs/>
          <w:sz w:val="24"/>
          <w:szCs w:val="24"/>
        </w:rPr>
        <w:tab/>
      </w:r>
      <w:r w:rsidRPr="00B60EBE">
        <w:rPr>
          <w:rFonts w:eastAsia="TimesNewRomanPS-BoldMT" w:cs="Arial"/>
          <w:b/>
          <w:bCs/>
          <w:i/>
          <w:iCs/>
          <w:sz w:val="24"/>
          <w:szCs w:val="24"/>
          <w:lang w:val="sr-Cyrl-CS"/>
        </w:rPr>
        <w:t xml:space="preserve">              </w:t>
      </w:r>
      <w:r w:rsidR="00BA2C2D" w:rsidRPr="00B60EBE">
        <w:rPr>
          <w:rFonts w:eastAsia="TimesNewRomanPS-BoldMT" w:cs="Arial"/>
          <w:b/>
          <w:bCs/>
          <w:i/>
          <w:iCs/>
          <w:sz w:val="24"/>
          <w:szCs w:val="24"/>
          <w:lang w:val="sr-Cyrl-CS"/>
        </w:rPr>
        <w:t>___</w:t>
      </w:r>
      <w:r w:rsidRPr="00B60EBE">
        <w:rPr>
          <w:rFonts w:eastAsia="TimesNewRomanPS-BoldMT" w:cs="Arial"/>
          <w:b/>
          <w:bCs/>
          <w:i/>
          <w:iCs/>
          <w:sz w:val="24"/>
          <w:szCs w:val="24"/>
          <w:lang w:val="sr-Cyrl-CS"/>
        </w:rPr>
        <w:t xml:space="preserve">__________________                                      </w:t>
      </w:r>
    </w:p>
    <w:p w14:paraId="75306668" w14:textId="77777777" w:rsidR="00EE4D53" w:rsidRPr="00B60EBE" w:rsidRDefault="00EE4D53" w:rsidP="000E75A0">
      <w:pPr>
        <w:spacing w:before="0"/>
        <w:rPr>
          <w:rFonts w:cs="Arial"/>
          <w:b/>
          <w:bCs/>
          <w:i/>
          <w:iCs/>
          <w:sz w:val="24"/>
          <w:szCs w:val="24"/>
          <w:u w:val="single"/>
        </w:rPr>
      </w:pPr>
    </w:p>
    <w:p w14:paraId="5CD5A5C8" w14:textId="77777777" w:rsidR="000E75A0" w:rsidRPr="00B60EBE" w:rsidRDefault="000E75A0" w:rsidP="000E75A0">
      <w:pPr>
        <w:spacing w:before="0"/>
        <w:rPr>
          <w:rFonts w:cs="Arial"/>
          <w:b/>
          <w:bCs/>
          <w:i/>
          <w:iCs/>
          <w:sz w:val="20"/>
          <w:szCs w:val="20"/>
          <w:u w:val="single"/>
          <w:lang w:val="sr-Cyrl-RS"/>
        </w:rPr>
      </w:pPr>
      <w:r w:rsidRPr="00B60EBE">
        <w:rPr>
          <w:rFonts w:cs="Arial"/>
          <w:b/>
          <w:bCs/>
          <w:i/>
          <w:iCs/>
          <w:sz w:val="20"/>
          <w:szCs w:val="20"/>
          <w:u w:val="single"/>
        </w:rPr>
        <w:t>Напомене:</w:t>
      </w:r>
    </w:p>
    <w:p w14:paraId="0B45C932" w14:textId="77777777" w:rsidR="00BA2C2D" w:rsidRPr="00B60EBE" w:rsidRDefault="00BA2C2D" w:rsidP="00BA2C2D">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F4426FC" w14:textId="77777777" w:rsidR="00170A27" w:rsidRPr="00B60EBE" w:rsidRDefault="00BA2C2D" w:rsidP="00170A27">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Уколико понуђачи подносе заједничку понуду,</w:t>
      </w: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група понуђача може да о</w:t>
      </w:r>
      <w:r w:rsidRPr="00B60EBE">
        <w:rPr>
          <w:rFonts w:eastAsia="TimesNewRomanPS-BoldMT" w:cs="Arial"/>
          <w:bCs/>
          <w:i/>
          <w:iCs/>
          <w:sz w:val="20"/>
          <w:szCs w:val="20"/>
          <w:lang w:val="sr-Cyrl-RS"/>
        </w:rPr>
        <w:t>власти</w:t>
      </w:r>
      <w:r w:rsidRPr="00B60EB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0" w:name="_Toc442559925"/>
    </w:p>
    <w:p w14:paraId="44983E47" w14:textId="77777777" w:rsidR="00170A27" w:rsidRPr="00B60EBE" w:rsidRDefault="00170A27" w:rsidP="00C538DF">
      <w:pPr>
        <w:spacing w:before="0"/>
        <w:jc w:val="left"/>
        <w:rPr>
          <w:lang w:val="sr-Cyrl-CS"/>
        </w:rPr>
      </w:pPr>
    </w:p>
    <w:p w14:paraId="0129130C" w14:textId="77777777" w:rsidR="00B92C59" w:rsidRPr="00B60EBE" w:rsidRDefault="00B92C59" w:rsidP="00C538DF">
      <w:pPr>
        <w:spacing w:before="0"/>
        <w:jc w:val="left"/>
        <w:rPr>
          <w:lang w:val="sr-Cyrl-CS"/>
        </w:rPr>
      </w:pPr>
    </w:p>
    <w:p w14:paraId="1FCC6530" w14:textId="77777777" w:rsidR="00B92C59" w:rsidRDefault="00B92C59" w:rsidP="00C538DF">
      <w:pPr>
        <w:spacing w:before="0"/>
        <w:jc w:val="left"/>
        <w:rPr>
          <w:lang w:val="sr-Cyrl-CS"/>
        </w:rPr>
      </w:pPr>
    </w:p>
    <w:p w14:paraId="3B8102F5" w14:textId="77777777" w:rsidR="00B813B5" w:rsidRDefault="00B813B5" w:rsidP="00C538DF">
      <w:pPr>
        <w:spacing w:before="0"/>
        <w:jc w:val="left"/>
        <w:rPr>
          <w:lang w:val="sr-Cyrl-CS"/>
        </w:rPr>
      </w:pPr>
    </w:p>
    <w:p w14:paraId="5F5B40E0" w14:textId="77777777" w:rsidR="00B813B5" w:rsidRDefault="00B813B5" w:rsidP="00C538DF">
      <w:pPr>
        <w:spacing w:before="0"/>
        <w:jc w:val="left"/>
        <w:rPr>
          <w:lang w:val="sr-Cyrl-CS"/>
        </w:rPr>
      </w:pPr>
    </w:p>
    <w:p w14:paraId="4AD4C357" w14:textId="77777777" w:rsidR="00B813B5" w:rsidRDefault="00B813B5" w:rsidP="00C538DF">
      <w:pPr>
        <w:spacing w:before="0"/>
        <w:jc w:val="left"/>
        <w:rPr>
          <w:lang w:val="sr-Cyrl-CS"/>
        </w:rPr>
      </w:pPr>
    </w:p>
    <w:p w14:paraId="5F56C502" w14:textId="77777777" w:rsidR="00B813B5" w:rsidRDefault="00B813B5" w:rsidP="00C538DF">
      <w:pPr>
        <w:spacing w:before="0"/>
        <w:jc w:val="left"/>
        <w:rPr>
          <w:lang w:val="sr-Cyrl-CS"/>
        </w:rPr>
      </w:pPr>
    </w:p>
    <w:p w14:paraId="1ED0C6DA" w14:textId="77777777" w:rsidR="00B813B5" w:rsidRDefault="00B813B5" w:rsidP="00C538DF">
      <w:pPr>
        <w:spacing w:before="0"/>
        <w:jc w:val="left"/>
        <w:rPr>
          <w:lang w:val="sr-Cyrl-CS"/>
        </w:rPr>
      </w:pPr>
    </w:p>
    <w:p w14:paraId="4A696CF7" w14:textId="77777777" w:rsidR="00B813B5" w:rsidRDefault="00B813B5" w:rsidP="00C538DF">
      <w:pPr>
        <w:spacing w:before="0"/>
        <w:jc w:val="left"/>
        <w:rPr>
          <w:lang w:val="sr-Cyrl-CS"/>
        </w:rPr>
      </w:pPr>
    </w:p>
    <w:p w14:paraId="49861C6B" w14:textId="77777777" w:rsidR="00B813B5" w:rsidRDefault="00B813B5" w:rsidP="00C538DF">
      <w:pPr>
        <w:spacing w:before="0"/>
        <w:jc w:val="left"/>
        <w:rPr>
          <w:lang w:val="sr-Cyrl-CS"/>
        </w:rPr>
      </w:pPr>
    </w:p>
    <w:p w14:paraId="38FD02CC" w14:textId="77777777" w:rsidR="00B813B5" w:rsidRDefault="00B813B5" w:rsidP="00C538DF">
      <w:pPr>
        <w:spacing w:before="0"/>
        <w:jc w:val="left"/>
        <w:rPr>
          <w:lang w:val="sr-Cyrl-CS"/>
        </w:rPr>
      </w:pPr>
    </w:p>
    <w:p w14:paraId="5D61225A" w14:textId="77777777" w:rsidR="00B813B5" w:rsidRDefault="00B813B5" w:rsidP="00C538DF">
      <w:pPr>
        <w:spacing w:before="0"/>
        <w:jc w:val="left"/>
        <w:rPr>
          <w:lang w:val="sr-Cyrl-CS"/>
        </w:rPr>
      </w:pPr>
    </w:p>
    <w:p w14:paraId="726FB327" w14:textId="77777777" w:rsidR="00B813B5" w:rsidRDefault="00B813B5" w:rsidP="00C538DF">
      <w:pPr>
        <w:spacing w:before="0"/>
        <w:jc w:val="left"/>
        <w:rPr>
          <w:lang w:val="sr-Cyrl-CS"/>
        </w:rPr>
      </w:pPr>
    </w:p>
    <w:p w14:paraId="4238E4EA" w14:textId="77777777" w:rsidR="00B813B5" w:rsidRDefault="00B813B5" w:rsidP="00C538DF">
      <w:pPr>
        <w:spacing w:before="0"/>
        <w:jc w:val="left"/>
        <w:rPr>
          <w:lang w:val="sr-Cyrl-CS"/>
        </w:rPr>
      </w:pPr>
    </w:p>
    <w:p w14:paraId="1BB2C7B1" w14:textId="77777777" w:rsidR="00B813B5" w:rsidRDefault="00B813B5" w:rsidP="00C538DF">
      <w:pPr>
        <w:spacing w:before="0"/>
        <w:jc w:val="left"/>
        <w:rPr>
          <w:lang w:val="sr-Cyrl-CS"/>
        </w:rPr>
      </w:pPr>
    </w:p>
    <w:p w14:paraId="34A38D3F" w14:textId="77777777" w:rsidR="00B813B5" w:rsidRDefault="00B813B5" w:rsidP="00C538DF">
      <w:pPr>
        <w:spacing w:before="0"/>
        <w:jc w:val="left"/>
        <w:rPr>
          <w:lang w:val="sr-Cyrl-CS"/>
        </w:rPr>
      </w:pPr>
    </w:p>
    <w:p w14:paraId="016E695B" w14:textId="77777777" w:rsidR="00B813B5" w:rsidRDefault="00B813B5" w:rsidP="00C538DF">
      <w:pPr>
        <w:spacing w:before="0"/>
        <w:jc w:val="left"/>
        <w:rPr>
          <w:lang w:val="sr-Cyrl-CS"/>
        </w:rPr>
      </w:pPr>
    </w:p>
    <w:p w14:paraId="03CC75C5" w14:textId="77777777" w:rsidR="00B813B5" w:rsidRDefault="00B813B5" w:rsidP="00C538DF">
      <w:pPr>
        <w:spacing w:before="0"/>
        <w:jc w:val="left"/>
        <w:rPr>
          <w:lang w:val="sr-Cyrl-CS"/>
        </w:rPr>
      </w:pPr>
    </w:p>
    <w:p w14:paraId="55CEB266" w14:textId="77777777" w:rsidR="00B813B5" w:rsidRDefault="00B813B5" w:rsidP="00C538DF">
      <w:pPr>
        <w:spacing w:before="0"/>
        <w:jc w:val="left"/>
        <w:rPr>
          <w:lang w:val="sr-Cyrl-CS"/>
        </w:rPr>
      </w:pPr>
    </w:p>
    <w:p w14:paraId="759EE25A" w14:textId="77777777" w:rsidR="00B813B5" w:rsidRDefault="00B813B5" w:rsidP="00C538DF">
      <w:pPr>
        <w:spacing w:before="0"/>
        <w:jc w:val="left"/>
        <w:rPr>
          <w:lang w:val="sr-Cyrl-CS"/>
        </w:rPr>
      </w:pPr>
    </w:p>
    <w:p w14:paraId="6B5E9BD7" w14:textId="77777777" w:rsidR="00B813B5" w:rsidRDefault="00B813B5" w:rsidP="00C538DF">
      <w:pPr>
        <w:spacing w:before="0"/>
        <w:jc w:val="left"/>
        <w:rPr>
          <w:lang w:val="sr-Cyrl-CS"/>
        </w:rPr>
      </w:pPr>
    </w:p>
    <w:p w14:paraId="278D7EC5" w14:textId="77777777" w:rsidR="00B813B5" w:rsidRDefault="00B813B5" w:rsidP="00C538DF">
      <w:pPr>
        <w:spacing w:before="0"/>
        <w:jc w:val="left"/>
        <w:rPr>
          <w:lang w:val="sr-Cyrl-CS"/>
        </w:rPr>
      </w:pPr>
    </w:p>
    <w:p w14:paraId="7A450230" w14:textId="77777777" w:rsidR="00B813B5" w:rsidRDefault="00B813B5" w:rsidP="00C538DF">
      <w:pPr>
        <w:spacing w:before="0"/>
        <w:jc w:val="left"/>
        <w:rPr>
          <w:lang w:val="sr-Cyrl-CS"/>
        </w:rPr>
      </w:pPr>
    </w:p>
    <w:p w14:paraId="4471D53C" w14:textId="77777777" w:rsidR="00B813B5" w:rsidRDefault="00B813B5" w:rsidP="00C538DF">
      <w:pPr>
        <w:spacing w:before="0"/>
        <w:jc w:val="left"/>
        <w:rPr>
          <w:lang w:val="sr-Cyrl-CS"/>
        </w:rPr>
      </w:pPr>
    </w:p>
    <w:p w14:paraId="5E0E4AEB" w14:textId="77777777" w:rsidR="00B813B5" w:rsidRDefault="00B813B5" w:rsidP="00C538DF">
      <w:pPr>
        <w:spacing w:before="0"/>
        <w:jc w:val="left"/>
        <w:rPr>
          <w:lang w:val="sr-Cyrl-CS"/>
        </w:rPr>
      </w:pPr>
    </w:p>
    <w:p w14:paraId="655CF754" w14:textId="77777777" w:rsidR="00B813B5" w:rsidRDefault="00B813B5" w:rsidP="00C538DF">
      <w:pPr>
        <w:spacing w:before="0"/>
        <w:jc w:val="left"/>
        <w:rPr>
          <w:lang w:val="sr-Cyrl-CS"/>
        </w:rPr>
      </w:pPr>
    </w:p>
    <w:p w14:paraId="3A89492D" w14:textId="77777777" w:rsidR="00B813B5" w:rsidRDefault="00B813B5" w:rsidP="00C538DF">
      <w:pPr>
        <w:spacing w:before="0"/>
        <w:jc w:val="left"/>
        <w:rPr>
          <w:lang w:val="sr-Cyrl-CS"/>
        </w:rPr>
      </w:pPr>
    </w:p>
    <w:p w14:paraId="3FC92042" w14:textId="77777777" w:rsidR="00B813B5" w:rsidRDefault="00B813B5" w:rsidP="00C538DF">
      <w:pPr>
        <w:spacing w:before="0"/>
        <w:jc w:val="left"/>
        <w:rPr>
          <w:lang w:val="sr-Cyrl-CS"/>
        </w:rPr>
      </w:pPr>
    </w:p>
    <w:p w14:paraId="21E766CF" w14:textId="77777777" w:rsidR="00B813B5" w:rsidRDefault="00B813B5" w:rsidP="00C538DF">
      <w:pPr>
        <w:spacing w:before="0"/>
        <w:jc w:val="left"/>
        <w:rPr>
          <w:lang w:val="sr-Cyrl-CS"/>
        </w:rPr>
      </w:pPr>
    </w:p>
    <w:p w14:paraId="455FDD14" w14:textId="77777777" w:rsidR="00B813B5" w:rsidRDefault="00B813B5" w:rsidP="00C538DF">
      <w:pPr>
        <w:spacing w:before="0"/>
        <w:jc w:val="left"/>
        <w:rPr>
          <w:lang w:val="sr-Cyrl-CS"/>
        </w:rPr>
      </w:pPr>
    </w:p>
    <w:p w14:paraId="09B125DB" w14:textId="77777777" w:rsidR="00B813B5" w:rsidRDefault="00B813B5" w:rsidP="00C538DF">
      <w:pPr>
        <w:spacing w:before="0"/>
        <w:jc w:val="left"/>
        <w:rPr>
          <w:lang w:val="sr-Cyrl-CS"/>
        </w:rPr>
      </w:pPr>
    </w:p>
    <w:p w14:paraId="6C05F103" w14:textId="77777777" w:rsidR="00B813B5" w:rsidRDefault="00B813B5" w:rsidP="00C538DF">
      <w:pPr>
        <w:spacing w:before="0"/>
        <w:jc w:val="left"/>
        <w:rPr>
          <w:lang w:val="sr-Cyrl-CS"/>
        </w:rPr>
      </w:pPr>
    </w:p>
    <w:p w14:paraId="508BEA82" w14:textId="77777777" w:rsidR="00AE0080" w:rsidRDefault="00AE0080" w:rsidP="00C538DF">
      <w:pPr>
        <w:spacing w:before="0"/>
        <w:jc w:val="left"/>
        <w:rPr>
          <w:lang w:val="sr-Cyrl-CS"/>
        </w:rPr>
      </w:pPr>
    </w:p>
    <w:p w14:paraId="22B051D3" w14:textId="77777777" w:rsidR="00AE0080" w:rsidRDefault="00AE0080" w:rsidP="00C538DF">
      <w:pPr>
        <w:spacing w:before="0"/>
        <w:jc w:val="left"/>
        <w:rPr>
          <w:lang w:val="sr-Cyrl-CS"/>
        </w:rPr>
      </w:pPr>
    </w:p>
    <w:p w14:paraId="613FC1E6" w14:textId="77777777" w:rsidR="00AE0080" w:rsidRDefault="00AE0080" w:rsidP="00C538DF">
      <w:pPr>
        <w:spacing w:before="0"/>
        <w:jc w:val="left"/>
        <w:rPr>
          <w:lang w:val="sr-Cyrl-CS"/>
        </w:rPr>
      </w:pPr>
    </w:p>
    <w:p w14:paraId="65FE81E0" w14:textId="77777777" w:rsidR="00AE0080" w:rsidRDefault="00AE0080" w:rsidP="00C538DF">
      <w:pPr>
        <w:spacing w:before="0"/>
        <w:jc w:val="left"/>
        <w:rPr>
          <w:lang w:val="sr-Cyrl-CS"/>
        </w:rPr>
      </w:pPr>
    </w:p>
    <w:p w14:paraId="3AFBF19B" w14:textId="77777777" w:rsidR="00B813B5" w:rsidRDefault="00B813B5" w:rsidP="00C538DF">
      <w:pPr>
        <w:spacing w:before="0"/>
        <w:jc w:val="left"/>
        <w:rPr>
          <w:lang w:val="sr-Cyrl-CS"/>
        </w:rPr>
      </w:pPr>
    </w:p>
    <w:p w14:paraId="6FC948BC" w14:textId="77777777" w:rsidR="00AE0080" w:rsidRDefault="00AE0080" w:rsidP="00C538DF">
      <w:pPr>
        <w:spacing w:before="0"/>
        <w:jc w:val="left"/>
        <w:rPr>
          <w:lang w:val="sr-Cyrl-CS"/>
        </w:rPr>
      </w:pPr>
    </w:p>
    <w:p w14:paraId="17F856C0" w14:textId="77777777" w:rsidR="00AE0080" w:rsidRDefault="00AE0080" w:rsidP="00C538DF">
      <w:pPr>
        <w:spacing w:before="0"/>
        <w:jc w:val="left"/>
        <w:rPr>
          <w:lang w:val="sr-Cyrl-CS"/>
        </w:rPr>
      </w:pPr>
    </w:p>
    <w:p w14:paraId="6E70A857" w14:textId="77777777" w:rsidR="00B813B5" w:rsidRDefault="00B813B5" w:rsidP="00C538DF">
      <w:pPr>
        <w:spacing w:before="0"/>
        <w:jc w:val="left"/>
        <w:rPr>
          <w:lang w:val="sr-Cyrl-CS"/>
        </w:rPr>
      </w:pPr>
    </w:p>
    <w:p w14:paraId="3B4260B1" w14:textId="77777777" w:rsidR="00B813B5" w:rsidRPr="00B60EBE" w:rsidRDefault="00B813B5" w:rsidP="00C538DF">
      <w:pPr>
        <w:spacing w:before="0"/>
        <w:jc w:val="left"/>
        <w:rPr>
          <w:lang w:val="sr-Cyrl-CS"/>
        </w:rPr>
      </w:pPr>
    </w:p>
    <w:p w14:paraId="57282CB7" w14:textId="63037246" w:rsidR="00B92C59" w:rsidRPr="00B60EBE" w:rsidRDefault="00B92C59" w:rsidP="00B92C59">
      <w:pPr>
        <w:spacing w:before="0"/>
        <w:jc w:val="center"/>
        <w:rPr>
          <w:rStyle w:val="BookTitle"/>
          <w:rFonts w:cs="Arial"/>
          <w:sz w:val="24"/>
          <w:szCs w:val="24"/>
          <w:lang w:val="sr-Cyrl-CS"/>
        </w:rPr>
      </w:pPr>
      <w:r w:rsidRPr="00B60EBE">
        <w:rPr>
          <w:rStyle w:val="BookTitle"/>
          <w:rFonts w:cs="Arial"/>
          <w:sz w:val="24"/>
          <w:szCs w:val="24"/>
        </w:rPr>
        <w:lastRenderedPageBreak/>
        <w:t xml:space="preserve">ОБРАЗАЦ ПОНУДЕ ЗА ПАРТИЈУ </w:t>
      </w:r>
      <w:r w:rsidRPr="00B60EBE">
        <w:rPr>
          <w:rStyle w:val="BookTitle"/>
          <w:rFonts w:cs="Arial"/>
          <w:sz w:val="24"/>
          <w:szCs w:val="24"/>
          <w:lang w:val="sr-Cyrl-CS"/>
        </w:rPr>
        <w:t>2.</w:t>
      </w:r>
    </w:p>
    <w:p w14:paraId="5FA90D25" w14:textId="736A40AB" w:rsidR="00172A77" w:rsidRPr="00B60EBE" w:rsidRDefault="00172A77" w:rsidP="00B92C59">
      <w:pPr>
        <w:spacing w:before="0"/>
        <w:jc w:val="center"/>
        <w:rPr>
          <w:rStyle w:val="BookTitle"/>
          <w:rFonts w:cs="Arial"/>
          <w:sz w:val="24"/>
          <w:szCs w:val="24"/>
          <w:lang w:val="sr-Cyrl-CS"/>
        </w:rPr>
      </w:pPr>
      <w:r w:rsidRPr="00B60EBE">
        <w:rPr>
          <w:rStyle w:val="BookTitle"/>
          <w:rFonts w:cs="Arial"/>
          <w:sz w:val="24"/>
          <w:szCs w:val="24"/>
          <w:lang w:val="sr-Cyrl-CS"/>
        </w:rPr>
        <w:t>ОДРЖАВАЊЕ РАЧУНАРСКЕ ОПРЕМЕ У ТЦ БЕОГРАД</w:t>
      </w:r>
    </w:p>
    <w:p w14:paraId="3B483B94" w14:textId="77777777" w:rsidR="00B92C59" w:rsidRPr="00B60EBE" w:rsidRDefault="00B92C59" w:rsidP="00B92C59">
      <w:pPr>
        <w:spacing w:before="0"/>
        <w:rPr>
          <w:rStyle w:val="BookTitle"/>
          <w:rFonts w:cs="Arial"/>
          <w:sz w:val="24"/>
          <w:szCs w:val="24"/>
        </w:rPr>
      </w:pPr>
    </w:p>
    <w:p w14:paraId="5D226119" w14:textId="686401E1" w:rsidR="00B92C59" w:rsidRPr="00B60EBE" w:rsidRDefault="00B92C59" w:rsidP="00B92C59">
      <w:pPr>
        <w:rPr>
          <w:rFonts w:eastAsia="TimesNewRomanPS-BoldMT" w:cs="Arial"/>
          <w:bCs/>
          <w:sz w:val="24"/>
          <w:szCs w:val="24"/>
        </w:rPr>
      </w:pPr>
      <w:r w:rsidRPr="00B60EBE">
        <w:rPr>
          <w:rFonts w:eastAsia="TimesNewRomanPS-BoldMT" w:cs="Arial"/>
          <w:bCs/>
          <w:sz w:val="24"/>
          <w:szCs w:val="24"/>
        </w:rPr>
        <w:t>Понуда бр._________ од ____________за  отворени поступак</w:t>
      </w:r>
      <w:r w:rsidRPr="00B60EBE">
        <w:t xml:space="preserve"> </w:t>
      </w:r>
      <w:r w:rsidRPr="00B60EBE">
        <w:rPr>
          <w:rFonts w:eastAsia="TimesNewRomanPS-BoldMT" w:cs="Arial"/>
          <w:bCs/>
          <w:sz w:val="24"/>
          <w:szCs w:val="24"/>
        </w:rPr>
        <w:t>јавне набавке</w:t>
      </w:r>
      <w:r w:rsidRPr="00B60EBE">
        <w:rPr>
          <w:rFonts w:eastAsia="TimesNewRomanPS-BoldMT" w:cs="Arial"/>
          <w:bCs/>
          <w:sz w:val="24"/>
          <w:szCs w:val="24"/>
          <w:lang w:val="sr-Cyrl-RS"/>
        </w:rPr>
        <w:t xml:space="preserve"> услуга</w:t>
      </w:r>
      <w:r w:rsidRPr="00B60EBE">
        <w:rPr>
          <w:rFonts w:eastAsia="TimesNewRomanPS-BoldMT" w:cs="Arial"/>
          <w:bCs/>
          <w:sz w:val="24"/>
          <w:szCs w:val="24"/>
        </w:rPr>
        <w:t xml:space="preserve"> ради закључења оквирног споразума са једним понуђачем на период до  </w:t>
      </w:r>
      <w:r w:rsidR="00172A77" w:rsidRPr="00B60EBE">
        <w:rPr>
          <w:rFonts w:eastAsia="TimesNewRomanPS-BoldMT" w:cs="Arial"/>
          <w:bCs/>
          <w:sz w:val="24"/>
          <w:szCs w:val="24"/>
          <w:lang w:val="sr-Cyrl-CS"/>
        </w:rPr>
        <w:t>две године</w:t>
      </w:r>
      <w:r w:rsidRPr="00B60EBE">
        <w:rPr>
          <w:rFonts w:eastAsia="TimesNewRomanPS-BoldMT" w:cs="Arial"/>
          <w:bCs/>
          <w:sz w:val="24"/>
          <w:szCs w:val="24"/>
          <w:lang w:val="sr-Cyrl-RS"/>
        </w:rPr>
        <w:t xml:space="preserve"> -</w:t>
      </w:r>
      <w:r w:rsidRPr="00B60EBE">
        <w:rPr>
          <w:rFonts w:eastAsia="TimesNewRomanPS-BoldMT" w:cs="Arial"/>
          <w:bCs/>
          <w:sz w:val="24"/>
          <w:szCs w:val="24"/>
        </w:rPr>
        <w:t xml:space="preserve"> Одржавање </w:t>
      </w:r>
      <w:r w:rsidRPr="00B60EBE">
        <w:rPr>
          <w:rFonts w:eastAsia="TimesNewRomanPS-BoldMT" w:cs="Arial"/>
          <w:bCs/>
          <w:sz w:val="24"/>
          <w:szCs w:val="24"/>
          <w:lang w:val="sr-Cyrl-CS"/>
        </w:rPr>
        <w:t>рачунарске опреме</w:t>
      </w:r>
      <w:r w:rsidRPr="00B60EBE">
        <w:rPr>
          <w:rFonts w:eastAsia="TimesNewRomanPS-BoldMT" w:cs="Arial"/>
          <w:bCs/>
          <w:sz w:val="24"/>
          <w:szCs w:val="24"/>
        </w:rPr>
        <w:t>, JN/8000/00</w:t>
      </w:r>
      <w:r w:rsidRPr="00B60EBE">
        <w:rPr>
          <w:rFonts w:eastAsia="TimesNewRomanPS-BoldMT" w:cs="Arial"/>
          <w:bCs/>
          <w:sz w:val="24"/>
          <w:szCs w:val="24"/>
          <w:lang w:val="sr-Cyrl-CS"/>
        </w:rPr>
        <w:t>69</w:t>
      </w:r>
      <w:r w:rsidRPr="00B60EBE">
        <w:rPr>
          <w:rFonts w:eastAsia="TimesNewRomanPS-BoldMT" w:cs="Arial"/>
          <w:bCs/>
          <w:sz w:val="24"/>
          <w:szCs w:val="24"/>
        </w:rPr>
        <w:t>/2016</w:t>
      </w:r>
    </w:p>
    <w:p w14:paraId="0AF3EF1A" w14:textId="77777777" w:rsidR="00B92C59" w:rsidRPr="00B60EBE" w:rsidRDefault="00B92C59" w:rsidP="00B92C59">
      <w:pPr>
        <w:rPr>
          <w:rFonts w:eastAsia="TimesNewRomanPS-BoldMT" w:cs="Arial"/>
          <w:bCs/>
          <w:sz w:val="24"/>
          <w:szCs w:val="24"/>
        </w:rPr>
      </w:pPr>
    </w:p>
    <w:p w14:paraId="4B2864F4" w14:textId="77777777" w:rsidR="00B92C59" w:rsidRPr="00B60EBE" w:rsidRDefault="00B92C59" w:rsidP="00B92C59">
      <w:pPr>
        <w:spacing w:before="0"/>
        <w:rPr>
          <w:rFonts w:cs="Arial"/>
          <w:b/>
          <w:bCs/>
          <w:i/>
          <w:iCs/>
          <w:sz w:val="24"/>
          <w:szCs w:val="24"/>
        </w:rPr>
      </w:pPr>
      <w:r w:rsidRPr="00B60EBE">
        <w:rPr>
          <w:rFonts w:cs="Arial"/>
          <w:b/>
          <w:bCs/>
          <w:i/>
          <w:iCs/>
          <w:sz w:val="24"/>
          <w:szCs w:val="24"/>
        </w:rPr>
        <w:t>1)ОПШТИ ПОДАЦИ О ПОНУЂАЧУ</w:t>
      </w:r>
    </w:p>
    <w:p w14:paraId="67B5BA6E" w14:textId="77777777" w:rsidR="00B92C59" w:rsidRPr="00B60EBE" w:rsidRDefault="00B92C59" w:rsidP="00B92C59">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B92C59" w:rsidRPr="00B60EBE" w14:paraId="45878401" w14:textId="77777777" w:rsidTr="00325642">
        <w:trPr>
          <w:trHeight w:val="620"/>
        </w:trPr>
        <w:tc>
          <w:tcPr>
            <w:tcW w:w="4621" w:type="dxa"/>
            <w:tcBorders>
              <w:top w:val="single" w:sz="4" w:space="0" w:color="000000"/>
              <w:left w:val="single" w:sz="4" w:space="0" w:color="000000"/>
              <w:bottom w:val="single" w:sz="4" w:space="0" w:color="000000"/>
            </w:tcBorders>
            <w:shd w:val="clear" w:color="auto" w:fill="auto"/>
          </w:tcPr>
          <w:p w14:paraId="41BE0D57" w14:textId="77777777" w:rsidR="00B92C59" w:rsidRPr="00B60EBE" w:rsidRDefault="00B92C59" w:rsidP="00325642">
            <w:pPr>
              <w:spacing w:before="0"/>
              <w:rPr>
                <w:rFonts w:cs="Arial"/>
                <w:b/>
                <w:bCs/>
                <w:i/>
                <w:iCs/>
              </w:rPr>
            </w:pPr>
            <w:r w:rsidRPr="00B60EB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12945A" w14:textId="77777777" w:rsidR="00B92C59" w:rsidRPr="00B60EBE" w:rsidRDefault="00B92C59" w:rsidP="00325642">
            <w:pPr>
              <w:snapToGrid w:val="0"/>
              <w:spacing w:before="0"/>
              <w:rPr>
                <w:rFonts w:cs="Arial"/>
                <w:b/>
                <w:bCs/>
                <w:i/>
                <w:iCs/>
              </w:rPr>
            </w:pPr>
          </w:p>
          <w:p w14:paraId="6AD2210D" w14:textId="77777777" w:rsidR="00B92C59" w:rsidRPr="00B60EBE" w:rsidRDefault="00B92C59" w:rsidP="00325642">
            <w:pPr>
              <w:spacing w:before="0"/>
              <w:rPr>
                <w:rFonts w:cs="Arial"/>
                <w:b/>
                <w:bCs/>
                <w:i/>
                <w:iCs/>
              </w:rPr>
            </w:pPr>
          </w:p>
          <w:p w14:paraId="1A4AE031" w14:textId="77777777" w:rsidR="00B92C59" w:rsidRPr="00B60EBE" w:rsidRDefault="00B92C59" w:rsidP="00325642">
            <w:pPr>
              <w:spacing w:before="0"/>
              <w:rPr>
                <w:rFonts w:cs="Arial"/>
                <w:b/>
                <w:bCs/>
                <w:i/>
                <w:iCs/>
              </w:rPr>
            </w:pPr>
          </w:p>
        </w:tc>
      </w:tr>
      <w:tr w:rsidR="00B92C59" w:rsidRPr="00B60EBE" w14:paraId="61DFF2B2" w14:textId="77777777" w:rsidTr="00325642">
        <w:trPr>
          <w:trHeight w:val="683"/>
        </w:trPr>
        <w:tc>
          <w:tcPr>
            <w:tcW w:w="4621" w:type="dxa"/>
            <w:tcBorders>
              <w:top w:val="single" w:sz="4" w:space="0" w:color="000000"/>
              <w:left w:val="single" w:sz="4" w:space="0" w:color="000000"/>
              <w:bottom w:val="single" w:sz="4" w:space="0" w:color="000000"/>
            </w:tcBorders>
            <w:shd w:val="clear" w:color="auto" w:fill="auto"/>
          </w:tcPr>
          <w:p w14:paraId="7ADFE9C9" w14:textId="77777777" w:rsidR="00B92C59" w:rsidRPr="00B60EBE" w:rsidRDefault="00B92C59" w:rsidP="00325642">
            <w:pPr>
              <w:spacing w:before="0"/>
              <w:rPr>
                <w:rFonts w:cs="Arial"/>
                <w:b/>
                <w:bCs/>
                <w:i/>
                <w:iCs/>
              </w:rPr>
            </w:pPr>
            <w:r w:rsidRPr="00B60EB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18B289" w14:textId="77777777" w:rsidR="00B92C59" w:rsidRPr="00B60EBE" w:rsidRDefault="00B92C59" w:rsidP="00325642">
            <w:pPr>
              <w:snapToGrid w:val="0"/>
              <w:spacing w:before="0"/>
              <w:rPr>
                <w:rFonts w:cs="Arial"/>
                <w:b/>
                <w:bCs/>
                <w:i/>
                <w:iCs/>
              </w:rPr>
            </w:pPr>
          </w:p>
          <w:p w14:paraId="7D862EF9" w14:textId="77777777" w:rsidR="00B92C59" w:rsidRPr="00B60EBE" w:rsidRDefault="00B92C59" w:rsidP="00325642">
            <w:pPr>
              <w:spacing w:before="0"/>
              <w:rPr>
                <w:rFonts w:cs="Arial"/>
                <w:b/>
                <w:bCs/>
                <w:i/>
                <w:iCs/>
              </w:rPr>
            </w:pPr>
          </w:p>
          <w:p w14:paraId="1FC4F461" w14:textId="77777777" w:rsidR="00B92C59" w:rsidRPr="00B60EBE" w:rsidRDefault="00B92C59" w:rsidP="00325642">
            <w:pPr>
              <w:spacing w:before="0"/>
              <w:rPr>
                <w:rFonts w:cs="Arial"/>
                <w:b/>
                <w:bCs/>
                <w:i/>
                <w:iCs/>
              </w:rPr>
            </w:pPr>
          </w:p>
        </w:tc>
      </w:tr>
      <w:tr w:rsidR="00B92C59" w:rsidRPr="00B60EBE" w14:paraId="097BC7D8" w14:textId="77777777" w:rsidTr="00325642">
        <w:trPr>
          <w:trHeight w:val="440"/>
        </w:trPr>
        <w:tc>
          <w:tcPr>
            <w:tcW w:w="4621" w:type="dxa"/>
            <w:tcBorders>
              <w:top w:val="single" w:sz="4" w:space="0" w:color="000000"/>
              <w:left w:val="single" w:sz="4" w:space="0" w:color="000000"/>
              <w:bottom w:val="single" w:sz="4" w:space="0" w:color="000000"/>
            </w:tcBorders>
            <w:shd w:val="clear" w:color="auto" w:fill="auto"/>
          </w:tcPr>
          <w:p w14:paraId="676E7F1D" w14:textId="77777777" w:rsidR="00B92C59" w:rsidRPr="00B60EBE" w:rsidRDefault="00B92C59" w:rsidP="00325642">
            <w:pPr>
              <w:spacing w:before="0"/>
              <w:rPr>
                <w:rFonts w:cs="Arial"/>
                <w:i/>
                <w:iCs/>
              </w:rPr>
            </w:pPr>
            <w:r w:rsidRPr="00B60EBE">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0F5D52" w14:textId="77777777" w:rsidR="00B92C59" w:rsidRPr="00B60EBE" w:rsidRDefault="00B92C59" w:rsidP="00325642">
            <w:pPr>
              <w:snapToGrid w:val="0"/>
              <w:spacing w:before="0"/>
              <w:rPr>
                <w:rFonts w:cs="Arial"/>
                <w:b/>
                <w:bCs/>
                <w:i/>
                <w:iCs/>
              </w:rPr>
            </w:pPr>
          </w:p>
        </w:tc>
      </w:tr>
      <w:tr w:rsidR="00B92C59" w:rsidRPr="00B60EBE" w14:paraId="5DB7A2A5" w14:textId="77777777" w:rsidTr="00325642">
        <w:trPr>
          <w:trHeight w:val="647"/>
        </w:trPr>
        <w:tc>
          <w:tcPr>
            <w:tcW w:w="4621" w:type="dxa"/>
            <w:tcBorders>
              <w:top w:val="single" w:sz="4" w:space="0" w:color="000000"/>
              <w:left w:val="single" w:sz="4" w:space="0" w:color="000000"/>
              <w:bottom w:val="single" w:sz="4" w:space="0" w:color="000000"/>
            </w:tcBorders>
            <w:shd w:val="clear" w:color="auto" w:fill="auto"/>
          </w:tcPr>
          <w:p w14:paraId="6CAE4DA8" w14:textId="77777777" w:rsidR="00B92C59" w:rsidRPr="00B60EBE" w:rsidRDefault="00B92C59" w:rsidP="00325642">
            <w:pPr>
              <w:spacing w:before="0"/>
              <w:rPr>
                <w:rFonts w:cs="Arial"/>
                <w:b/>
                <w:bCs/>
                <w:i/>
                <w:iCs/>
              </w:rPr>
            </w:pPr>
            <w:r w:rsidRPr="00B60EB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E61BF7" w14:textId="77777777" w:rsidR="00B92C59" w:rsidRPr="00B60EBE" w:rsidRDefault="00B92C59" w:rsidP="00325642">
            <w:pPr>
              <w:snapToGrid w:val="0"/>
              <w:spacing w:before="0"/>
              <w:rPr>
                <w:rFonts w:cs="Arial"/>
                <w:b/>
                <w:bCs/>
                <w:i/>
                <w:iCs/>
              </w:rPr>
            </w:pPr>
          </w:p>
          <w:p w14:paraId="17CBCF57" w14:textId="77777777" w:rsidR="00B92C59" w:rsidRPr="00B60EBE" w:rsidRDefault="00B92C59" w:rsidP="00325642">
            <w:pPr>
              <w:spacing w:before="0"/>
              <w:rPr>
                <w:rFonts w:cs="Arial"/>
                <w:b/>
                <w:bCs/>
                <w:i/>
                <w:iCs/>
              </w:rPr>
            </w:pPr>
          </w:p>
          <w:p w14:paraId="00DDF2C8" w14:textId="77777777" w:rsidR="00B92C59" w:rsidRPr="00B60EBE" w:rsidRDefault="00B92C59" w:rsidP="00325642">
            <w:pPr>
              <w:spacing w:before="0"/>
              <w:rPr>
                <w:rFonts w:cs="Arial"/>
                <w:b/>
                <w:bCs/>
                <w:i/>
                <w:iCs/>
              </w:rPr>
            </w:pPr>
          </w:p>
        </w:tc>
      </w:tr>
      <w:tr w:rsidR="00B92C59" w:rsidRPr="00B60EBE" w14:paraId="1693D858" w14:textId="77777777" w:rsidTr="00325642">
        <w:tc>
          <w:tcPr>
            <w:tcW w:w="4621" w:type="dxa"/>
            <w:tcBorders>
              <w:top w:val="single" w:sz="4" w:space="0" w:color="000000"/>
              <w:left w:val="single" w:sz="4" w:space="0" w:color="000000"/>
              <w:bottom w:val="single" w:sz="4" w:space="0" w:color="000000"/>
            </w:tcBorders>
            <w:shd w:val="clear" w:color="auto" w:fill="auto"/>
          </w:tcPr>
          <w:p w14:paraId="68E7726D" w14:textId="77777777" w:rsidR="00B92C59" w:rsidRPr="00B60EBE" w:rsidRDefault="00B92C59" w:rsidP="00325642">
            <w:pPr>
              <w:spacing w:before="0"/>
              <w:rPr>
                <w:rFonts w:cs="Arial"/>
                <w:b/>
                <w:bCs/>
                <w:i/>
                <w:iCs/>
                <w:lang w:val="ru-RU"/>
              </w:rPr>
            </w:pPr>
            <w:r w:rsidRPr="00B60EB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1DA6C7" w14:textId="77777777" w:rsidR="00B92C59" w:rsidRPr="00B60EBE" w:rsidRDefault="00B92C59" w:rsidP="00325642">
            <w:pPr>
              <w:snapToGrid w:val="0"/>
              <w:spacing w:before="0"/>
              <w:rPr>
                <w:rFonts w:cs="Arial"/>
                <w:b/>
                <w:bCs/>
                <w:i/>
                <w:iCs/>
                <w:lang w:val="ru-RU"/>
              </w:rPr>
            </w:pPr>
          </w:p>
        </w:tc>
      </w:tr>
      <w:tr w:rsidR="00B92C59" w:rsidRPr="00B60EBE" w14:paraId="519D8FFB" w14:textId="77777777" w:rsidTr="00325642">
        <w:trPr>
          <w:trHeight w:val="512"/>
        </w:trPr>
        <w:tc>
          <w:tcPr>
            <w:tcW w:w="4621" w:type="dxa"/>
            <w:tcBorders>
              <w:top w:val="single" w:sz="4" w:space="0" w:color="000000"/>
              <w:left w:val="single" w:sz="4" w:space="0" w:color="000000"/>
              <w:bottom w:val="single" w:sz="4" w:space="0" w:color="000000"/>
            </w:tcBorders>
            <w:shd w:val="clear" w:color="auto" w:fill="auto"/>
          </w:tcPr>
          <w:p w14:paraId="40DF565A" w14:textId="77777777" w:rsidR="00B92C59" w:rsidRPr="00B60EBE" w:rsidRDefault="00B92C59" w:rsidP="00325642">
            <w:pPr>
              <w:spacing w:before="0"/>
              <w:rPr>
                <w:rFonts w:cs="Arial"/>
                <w:i/>
                <w:iCs/>
              </w:rPr>
            </w:pPr>
          </w:p>
          <w:p w14:paraId="53007EE1" w14:textId="77777777" w:rsidR="00B92C59" w:rsidRPr="00B60EBE" w:rsidRDefault="00B92C59" w:rsidP="00325642">
            <w:pPr>
              <w:spacing w:before="0"/>
              <w:rPr>
                <w:rFonts w:cs="Arial"/>
                <w:b/>
                <w:bCs/>
                <w:i/>
                <w:iCs/>
              </w:rPr>
            </w:pPr>
            <w:r w:rsidRPr="00B60EB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062D1" w14:textId="77777777" w:rsidR="00B92C59" w:rsidRPr="00B60EBE" w:rsidRDefault="00B92C59" w:rsidP="00325642">
            <w:pPr>
              <w:snapToGrid w:val="0"/>
              <w:spacing w:before="0"/>
              <w:rPr>
                <w:rFonts w:cs="Arial"/>
                <w:b/>
                <w:bCs/>
                <w:i/>
                <w:iCs/>
              </w:rPr>
            </w:pPr>
          </w:p>
          <w:p w14:paraId="70ABC709" w14:textId="77777777" w:rsidR="00B92C59" w:rsidRPr="00B60EBE" w:rsidRDefault="00B92C59" w:rsidP="00325642">
            <w:pPr>
              <w:spacing w:before="0"/>
              <w:rPr>
                <w:rFonts w:cs="Arial"/>
                <w:b/>
                <w:bCs/>
                <w:i/>
                <w:iCs/>
              </w:rPr>
            </w:pPr>
          </w:p>
          <w:p w14:paraId="08FF9FAE" w14:textId="77777777" w:rsidR="00B92C59" w:rsidRPr="00B60EBE" w:rsidRDefault="00B92C59" w:rsidP="00325642">
            <w:pPr>
              <w:spacing w:before="0"/>
              <w:rPr>
                <w:rFonts w:cs="Arial"/>
                <w:b/>
                <w:bCs/>
                <w:i/>
                <w:iCs/>
              </w:rPr>
            </w:pPr>
          </w:p>
        </w:tc>
      </w:tr>
      <w:tr w:rsidR="00B92C59" w:rsidRPr="00B60EBE" w14:paraId="5F1E3261" w14:textId="77777777" w:rsidTr="00325642">
        <w:tc>
          <w:tcPr>
            <w:tcW w:w="4621" w:type="dxa"/>
            <w:tcBorders>
              <w:top w:val="single" w:sz="4" w:space="0" w:color="000000"/>
              <w:left w:val="single" w:sz="4" w:space="0" w:color="000000"/>
              <w:bottom w:val="single" w:sz="4" w:space="0" w:color="000000"/>
            </w:tcBorders>
            <w:shd w:val="clear" w:color="auto" w:fill="auto"/>
          </w:tcPr>
          <w:p w14:paraId="24A96BBF" w14:textId="77777777" w:rsidR="00B92C59" w:rsidRPr="00B60EBE" w:rsidRDefault="00B92C59" w:rsidP="00325642">
            <w:pPr>
              <w:spacing w:before="0"/>
              <w:rPr>
                <w:rFonts w:cs="Arial"/>
                <w:b/>
                <w:bCs/>
                <w:i/>
                <w:iCs/>
                <w:lang w:val="ru-RU"/>
              </w:rPr>
            </w:pPr>
            <w:r w:rsidRPr="00B60EBE">
              <w:rPr>
                <w:rFonts w:cs="Arial"/>
                <w:i/>
                <w:iCs/>
                <w:lang w:val="ru-RU"/>
              </w:rPr>
              <w:t>Електронска адреса понуђача (</w:t>
            </w:r>
            <w:r w:rsidRPr="00B60EBE">
              <w:rPr>
                <w:rFonts w:cs="Arial"/>
                <w:i/>
                <w:iCs/>
              </w:rPr>
              <w:t>e</w:t>
            </w:r>
            <w:r w:rsidRPr="00B60EBE">
              <w:rPr>
                <w:rFonts w:cs="Arial"/>
                <w:i/>
                <w:iCs/>
                <w:lang w:val="ru-RU"/>
              </w:rPr>
              <w:t>-</w:t>
            </w:r>
            <w:r w:rsidRPr="00B60EBE">
              <w:rPr>
                <w:rFonts w:cs="Arial"/>
                <w:i/>
                <w:iCs/>
              </w:rPr>
              <w:t>mail</w:t>
            </w:r>
            <w:r w:rsidRPr="00B60EBE">
              <w:rPr>
                <w:rFonts w:cs="Arial"/>
                <w:i/>
                <w:iCs/>
                <w:lang w:val="ru-RU"/>
              </w:rPr>
              <w:t>):</w:t>
            </w:r>
          </w:p>
          <w:p w14:paraId="129756E1" w14:textId="77777777" w:rsidR="00B92C59" w:rsidRPr="00B60EBE" w:rsidRDefault="00B92C59" w:rsidP="0032564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ECBD12" w14:textId="77777777" w:rsidR="00B92C59" w:rsidRPr="00B60EBE" w:rsidRDefault="00B92C59" w:rsidP="00325642">
            <w:pPr>
              <w:snapToGrid w:val="0"/>
              <w:spacing w:before="0"/>
              <w:rPr>
                <w:rFonts w:cs="Arial"/>
                <w:b/>
                <w:bCs/>
                <w:i/>
                <w:iCs/>
                <w:lang w:val="ru-RU"/>
              </w:rPr>
            </w:pPr>
          </w:p>
        </w:tc>
      </w:tr>
      <w:tr w:rsidR="00B92C59" w:rsidRPr="00B60EBE" w14:paraId="347A278C" w14:textId="77777777" w:rsidTr="00325642">
        <w:trPr>
          <w:trHeight w:val="557"/>
        </w:trPr>
        <w:tc>
          <w:tcPr>
            <w:tcW w:w="4621" w:type="dxa"/>
            <w:tcBorders>
              <w:top w:val="single" w:sz="4" w:space="0" w:color="000000"/>
              <w:left w:val="single" w:sz="4" w:space="0" w:color="000000"/>
              <w:bottom w:val="single" w:sz="4" w:space="0" w:color="000000"/>
            </w:tcBorders>
            <w:shd w:val="clear" w:color="auto" w:fill="auto"/>
          </w:tcPr>
          <w:p w14:paraId="247FA116" w14:textId="77777777" w:rsidR="00B92C59" w:rsidRPr="00B60EBE" w:rsidRDefault="00B92C59" w:rsidP="00325642">
            <w:pPr>
              <w:spacing w:before="0"/>
              <w:rPr>
                <w:rFonts w:cs="Arial"/>
                <w:b/>
                <w:bCs/>
                <w:i/>
                <w:iCs/>
              </w:rPr>
            </w:pPr>
            <w:r w:rsidRPr="00B60EB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538768" w14:textId="77777777" w:rsidR="00B92C59" w:rsidRPr="00B60EBE" w:rsidRDefault="00B92C59" w:rsidP="00325642">
            <w:pPr>
              <w:snapToGrid w:val="0"/>
              <w:spacing w:before="0"/>
              <w:rPr>
                <w:rFonts w:cs="Arial"/>
                <w:b/>
                <w:bCs/>
                <w:i/>
                <w:iCs/>
              </w:rPr>
            </w:pPr>
          </w:p>
          <w:p w14:paraId="527E8662" w14:textId="77777777" w:rsidR="00B92C59" w:rsidRPr="00B60EBE" w:rsidRDefault="00B92C59" w:rsidP="00325642">
            <w:pPr>
              <w:spacing w:before="0"/>
              <w:rPr>
                <w:rFonts w:cs="Arial"/>
                <w:b/>
                <w:bCs/>
                <w:i/>
                <w:iCs/>
              </w:rPr>
            </w:pPr>
          </w:p>
          <w:p w14:paraId="5AF64321" w14:textId="77777777" w:rsidR="00B92C59" w:rsidRPr="00B60EBE" w:rsidRDefault="00B92C59" w:rsidP="00325642">
            <w:pPr>
              <w:spacing w:before="0"/>
              <w:rPr>
                <w:rFonts w:cs="Arial"/>
                <w:b/>
                <w:bCs/>
                <w:i/>
                <w:iCs/>
              </w:rPr>
            </w:pPr>
          </w:p>
        </w:tc>
      </w:tr>
      <w:tr w:rsidR="00B92C59" w:rsidRPr="00B60EBE" w14:paraId="75473A3E" w14:textId="77777777" w:rsidTr="00325642">
        <w:trPr>
          <w:trHeight w:val="485"/>
        </w:trPr>
        <w:tc>
          <w:tcPr>
            <w:tcW w:w="4621" w:type="dxa"/>
            <w:tcBorders>
              <w:top w:val="single" w:sz="4" w:space="0" w:color="000000"/>
              <w:left w:val="single" w:sz="4" w:space="0" w:color="000000"/>
              <w:bottom w:val="single" w:sz="4" w:space="0" w:color="000000"/>
            </w:tcBorders>
            <w:shd w:val="clear" w:color="auto" w:fill="auto"/>
          </w:tcPr>
          <w:p w14:paraId="4D4C088A" w14:textId="77777777" w:rsidR="00B92C59" w:rsidRPr="00B60EBE" w:rsidRDefault="00B92C59" w:rsidP="00325642">
            <w:pPr>
              <w:spacing w:before="0"/>
              <w:rPr>
                <w:rFonts w:cs="Arial"/>
                <w:b/>
                <w:bCs/>
                <w:i/>
                <w:iCs/>
              </w:rPr>
            </w:pPr>
            <w:r w:rsidRPr="00B60EB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F07870" w14:textId="77777777" w:rsidR="00B92C59" w:rsidRPr="00B60EBE" w:rsidRDefault="00B92C59" w:rsidP="00325642">
            <w:pPr>
              <w:snapToGrid w:val="0"/>
              <w:spacing w:before="0"/>
              <w:rPr>
                <w:rFonts w:cs="Arial"/>
                <w:b/>
                <w:bCs/>
                <w:i/>
                <w:iCs/>
              </w:rPr>
            </w:pPr>
          </w:p>
          <w:p w14:paraId="3C494684" w14:textId="77777777" w:rsidR="00B92C59" w:rsidRPr="00B60EBE" w:rsidRDefault="00B92C59" w:rsidP="00325642">
            <w:pPr>
              <w:spacing w:before="0"/>
              <w:rPr>
                <w:rFonts w:cs="Arial"/>
                <w:b/>
                <w:bCs/>
                <w:i/>
                <w:iCs/>
              </w:rPr>
            </w:pPr>
          </w:p>
          <w:p w14:paraId="62230A19" w14:textId="77777777" w:rsidR="00B92C59" w:rsidRPr="00B60EBE" w:rsidRDefault="00B92C59" w:rsidP="00325642">
            <w:pPr>
              <w:spacing w:before="0"/>
              <w:rPr>
                <w:rFonts w:cs="Arial"/>
                <w:b/>
                <w:bCs/>
                <w:i/>
                <w:iCs/>
              </w:rPr>
            </w:pPr>
          </w:p>
        </w:tc>
      </w:tr>
      <w:tr w:rsidR="00B92C59" w:rsidRPr="00B60EBE" w14:paraId="2FAEC789"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48926292" w14:textId="77777777" w:rsidR="00B92C59" w:rsidRPr="00B60EBE" w:rsidRDefault="00B92C59" w:rsidP="00325642">
            <w:pPr>
              <w:spacing w:before="0"/>
              <w:rPr>
                <w:rFonts w:cs="Arial"/>
                <w:b/>
                <w:bCs/>
                <w:i/>
                <w:iCs/>
                <w:lang w:val="ru-RU"/>
              </w:rPr>
            </w:pPr>
            <w:r w:rsidRPr="00B60EB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DC533B" w14:textId="77777777" w:rsidR="00B92C59" w:rsidRPr="00B60EBE" w:rsidRDefault="00B92C59" w:rsidP="00325642">
            <w:pPr>
              <w:snapToGrid w:val="0"/>
              <w:spacing w:before="0"/>
              <w:rPr>
                <w:rFonts w:cs="Arial"/>
                <w:b/>
                <w:bCs/>
                <w:i/>
                <w:iCs/>
                <w:lang w:val="ru-RU"/>
              </w:rPr>
            </w:pPr>
          </w:p>
          <w:p w14:paraId="4971D041" w14:textId="77777777" w:rsidR="00B92C59" w:rsidRPr="00B60EBE" w:rsidRDefault="00B92C59" w:rsidP="00325642">
            <w:pPr>
              <w:spacing w:before="0"/>
              <w:rPr>
                <w:rFonts w:cs="Arial"/>
                <w:b/>
                <w:bCs/>
                <w:i/>
                <w:iCs/>
                <w:lang w:val="ru-RU"/>
              </w:rPr>
            </w:pPr>
          </w:p>
          <w:p w14:paraId="2E4F34F1" w14:textId="77777777" w:rsidR="00B92C59" w:rsidRPr="00B60EBE" w:rsidRDefault="00B92C59" w:rsidP="00325642">
            <w:pPr>
              <w:spacing w:before="0"/>
              <w:rPr>
                <w:rFonts w:cs="Arial"/>
                <w:b/>
                <w:bCs/>
                <w:i/>
                <w:iCs/>
                <w:lang w:val="ru-RU"/>
              </w:rPr>
            </w:pPr>
          </w:p>
        </w:tc>
      </w:tr>
      <w:tr w:rsidR="00B92C59" w:rsidRPr="00B60EBE" w14:paraId="7B773E86"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5F299F45" w14:textId="77777777" w:rsidR="00B92C59" w:rsidRPr="00B60EBE" w:rsidRDefault="00B92C59" w:rsidP="00325642">
            <w:pPr>
              <w:spacing w:before="0"/>
              <w:rPr>
                <w:rFonts w:cs="Arial"/>
                <w:b/>
                <w:bCs/>
                <w:i/>
                <w:iCs/>
                <w:lang w:val="ru-RU"/>
              </w:rPr>
            </w:pPr>
            <w:r w:rsidRPr="00B60EBE">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D0055D" w14:textId="77777777" w:rsidR="00B92C59" w:rsidRPr="00B60EBE" w:rsidRDefault="00B92C59" w:rsidP="00325642">
            <w:pPr>
              <w:snapToGrid w:val="0"/>
              <w:spacing w:before="0"/>
              <w:ind w:firstLine="708"/>
              <w:rPr>
                <w:rFonts w:cs="Arial"/>
                <w:b/>
                <w:bCs/>
                <w:i/>
                <w:iCs/>
                <w:lang w:val="ru-RU"/>
              </w:rPr>
            </w:pPr>
          </w:p>
          <w:p w14:paraId="796A9ED1" w14:textId="77777777" w:rsidR="00B92C59" w:rsidRPr="00B60EBE" w:rsidRDefault="00B92C59" w:rsidP="00325642">
            <w:pPr>
              <w:spacing w:before="0"/>
              <w:ind w:firstLine="708"/>
              <w:rPr>
                <w:rFonts w:cs="Arial"/>
                <w:b/>
                <w:bCs/>
                <w:i/>
                <w:iCs/>
                <w:lang w:val="ru-RU"/>
              </w:rPr>
            </w:pPr>
          </w:p>
          <w:p w14:paraId="0A5BB68F" w14:textId="77777777" w:rsidR="00B92C59" w:rsidRPr="00B60EBE" w:rsidRDefault="00B92C59" w:rsidP="00325642">
            <w:pPr>
              <w:spacing w:before="0"/>
              <w:ind w:firstLine="708"/>
              <w:rPr>
                <w:rFonts w:cs="Arial"/>
                <w:b/>
                <w:bCs/>
                <w:i/>
                <w:iCs/>
                <w:lang w:val="ru-RU"/>
              </w:rPr>
            </w:pPr>
          </w:p>
        </w:tc>
      </w:tr>
    </w:tbl>
    <w:p w14:paraId="28A68BD3" w14:textId="77777777" w:rsidR="00B92C59" w:rsidRPr="00B60EBE" w:rsidRDefault="00B92C59" w:rsidP="00B92C59">
      <w:pPr>
        <w:spacing w:before="0"/>
        <w:rPr>
          <w:rFonts w:eastAsia="TimesNewRomanPSMT" w:cs="Arial"/>
          <w:b/>
          <w:bCs/>
          <w:i/>
          <w:iCs/>
          <w:sz w:val="24"/>
          <w:szCs w:val="24"/>
        </w:rPr>
      </w:pPr>
    </w:p>
    <w:p w14:paraId="184EDBEC" w14:textId="77777777" w:rsidR="00B92C59" w:rsidRPr="00B60EBE" w:rsidRDefault="00B92C59" w:rsidP="00B92C59">
      <w:pPr>
        <w:spacing w:before="0"/>
        <w:rPr>
          <w:rFonts w:eastAsia="TimesNewRomanPSMT" w:cs="Arial"/>
          <w:b/>
          <w:bCs/>
          <w:i/>
          <w:iCs/>
        </w:rPr>
      </w:pPr>
      <w:r w:rsidRPr="00B60EBE">
        <w:rPr>
          <w:rFonts w:eastAsia="TimesNewRomanPSMT" w:cs="Arial"/>
          <w:b/>
          <w:bCs/>
          <w:i/>
          <w:iCs/>
        </w:rPr>
        <w:t xml:space="preserve">2) ПОНУДУ ПОДНОСИ: </w:t>
      </w:r>
    </w:p>
    <w:p w14:paraId="24579E0A" w14:textId="77777777" w:rsidR="00B92C59" w:rsidRPr="00B60EBE" w:rsidRDefault="00B92C59" w:rsidP="00B92C59">
      <w:pPr>
        <w:spacing w:before="0"/>
        <w:rPr>
          <w:rFonts w:cs="Arial"/>
        </w:rPr>
      </w:pPr>
    </w:p>
    <w:tbl>
      <w:tblPr>
        <w:tblW w:w="0" w:type="auto"/>
        <w:tblInd w:w="-20" w:type="dxa"/>
        <w:tblLayout w:type="fixed"/>
        <w:tblLook w:val="0000" w:firstRow="0" w:lastRow="0" w:firstColumn="0" w:lastColumn="0" w:noHBand="0" w:noVBand="0"/>
      </w:tblPr>
      <w:tblGrid>
        <w:gridCol w:w="9282"/>
      </w:tblGrid>
      <w:tr w:rsidR="00B92C59" w:rsidRPr="00B60EBE" w14:paraId="35EA76C7"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56AD0A" w14:textId="77777777" w:rsidR="00B92C59" w:rsidRPr="00B60EBE" w:rsidRDefault="00B92C59" w:rsidP="00325642">
            <w:pPr>
              <w:snapToGrid w:val="0"/>
              <w:spacing w:before="0"/>
              <w:jc w:val="center"/>
              <w:rPr>
                <w:rFonts w:cs="Arial"/>
              </w:rPr>
            </w:pPr>
          </w:p>
          <w:p w14:paraId="28393672" w14:textId="77777777" w:rsidR="00B92C59" w:rsidRPr="00B60EBE" w:rsidRDefault="00B92C59" w:rsidP="00325642">
            <w:pPr>
              <w:spacing w:before="0"/>
              <w:jc w:val="center"/>
              <w:rPr>
                <w:rFonts w:eastAsia="TimesNewRomanPSMT" w:cs="Arial"/>
                <w:b/>
                <w:bCs/>
              </w:rPr>
            </w:pPr>
            <w:r w:rsidRPr="00B60EBE">
              <w:rPr>
                <w:rFonts w:eastAsia="TimesNewRomanPSMT" w:cs="Arial"/>
                <w:b/>
                <w:bCs/>
              </w:rPr>
              <w:t xml:space="preserve">А) САМОСТАЛНО </w:t>
            </w:r>
          </w:p>
        </w:tc>
      </w:tr>
      <w:tr w:rsidR="00B92C59" w:rsidRPr="00B60EBE" w14:paraId="3D41C91D"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DB6F14" w14:textId="77777777" w:rsidR="00B92C59" w:rsidRPr="00B60EBE" w:rsidRDefault="00B92C59" w:rsidP="00325642">
            <w:pPr>
              <w:snapToGrid w:val="0"/>
              <w:spacing w:before="0"/>
              <w:jc w:val="center"/>
              <w:rPr>
                <w:rFonts w:eastAsia="TimesNewRomanPSMT" w:cs="Arial"/>
                <w:b/>
                <w:bCs/>
              </w:rPr>
            </w:pPr>
          </w:p>
          <w:p w14:paraId="43415AB6" w14:textId="77777777" w:rsidR="00B92C59" w:rsidRPr="00B60EBE" w:rsidRDefault="00B92C59" w:rsidP="00325642">
            <w:pPr>
              <w:spacing w:before="0"/>
              <w:jc w:val="center"/>
              <w:rPr>
                <w:rFonts w:eastAsia="TimesNewRomanPSMT" w:cs="Arial"/>
                <w:b/>
                <w:bCs/>
              </w:rPr>
            </w:pPr>
            <w:r w:rsidRPr="00B60EBE">
              <w:rPr>
                <w:rFonts w:eastAsia="TimesNewRomanPSMT" w:cs="Arial"/>
                <w:b/>
                <w:bCs/>
              </w:rPr>
              <w:t>Б) СА ПОДИЗВОЂАЧЕМ</w:t>
            </w:r>
          </w:p>
        </w:tc>
      </w:tr>
      <w:tr w:rsidR="00B92C59" w:rsidRPr="00B60EBE" w14:paraId="783FC575"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D44F0" w14:textId="77777777" w:rsidR="00B92C59" w:rsidRPr="00B60EBE" w:rsidRDefault="00B92C59" w:rsidP="00325642">
            <w:pPr>
              <w:snapToGrid w:val="0"/>
              <w:spacing w:before="0"/>
              <w:jc w:val="center"/>
              <w:rPr>
                <w:rFonts w:eastAsia="TimesNewRomanPSMT" w:cs="Arial"/>
                <w:b/>
                <w:bCs/>
              </w:rPr>
            </w:pPr>
          </w:p>
          <w:p w14:paraId="20DA7824" w14:textId="77777777" w:rsidR="00B92C59" w:rsidRPr="00B60EBE" w:rsidRDefault="00B92C59" w:rsidP="00325642">
            <w:pPr>
              <w:spacing w:before="0"/>
              <w:jc w:val="center"/>
              <w:rPr>
                <w:rFonts w:cs="Arial"/>
                <w:b/>
                <w:i/>
                <w:iCs/>
                <w:lang w:val="ru-RU"/>
              </w:rPr>
            </w:pPr>
            <w:r w:rsidRPr="00B60EBE">
              <w:rPr>
                <w:rFonts w:eastAsia="TimesNewRomanPSMT" w:cs="Arial"/>
                <w:b/>
                <w:bCs/>
              </w:rPr>
              <w:t>В) КАО ЗАЈЕДНИЧКУ ПОНУДУ</w:t>
            </w:r>
          </w:p>
        </w:tc>
      </w:tr>
    </w:tbl>
    <w:p w14:paraId="4187052D" w14:textId="77777777" w:rsidR="00B92C59" w:rsidRPr="00B60EBE" w:rsidRDefault="00B92C59" w:rsidP="00B92C59">
      <w:pPr>
        <w:spacing w:before="0"/>
        <w:rPr>
          <w:rFonts w:cs="Arial"/>
          <w:b/>
          <w:i/>
          <w:iCs/>
          <w:sz w:val="24"/>
          <w:szCs w:val="24"/>
          <w:lang w:val="ru-RU"/>
        </w:rPr>
      </w:pPr>
    </w:p>
    <w:p w14:paraId="73DE69EF" w14:textId="77777777" w:rsidR="00B92C59" w:rsidRPr="00B60EBE" w:rsidRDefault="00B92C59" w:rsidP="00B92C59">
      <w:pPr>
        <w:spacing w:before="0"/>
        <w:rPr>
          <w:rFonts w:eastAsia="TimesNewRomanPSMT" w:cs="Arial"/>
          <w:bCs/>
          <w:sz w:val="20"/>
          <w:szCs w:val="20"/>
        </w:rPr>
      </w:pPr>
      <w:r w:rsidRPr="00B60EBE">
        <w:rPr>
          <w:rFonts w:cs="Arial"/>
          <w:b/>
          <w:i/>
          <w:iCs/>
          <w:sz w:val="20"/>
          <w:szCs w:val="20"/>
          <w:lang w:val="ru-RU"/>
        </w:rPr>
        <w:t>Напомена:</w:t>
      </w:r>
      <w:r w:rsidRPr="00B60EB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692E6D1" w14:textId="77777777" w:rsidR="00B92C59" w:rsidRPr="00B60EBE" w:rsidRDefault="00B92C59" w:rsidP="00B92C59">
      <w:pPr>
        <w:spacing w:before="0"/>
        <w:rPr>
          <w:rFonts w:eastAsia="TimesNewRomanPSMT" w:cs="Arial"/>
          <w:bCs/>
          <w:sz w:val="24"/>
          <w:szCs w:val="24"/>
        </w:rPr>
      </w:pPr>
    </w:p>
    <w:p w14:paraId="3CADB678" w14:textId="77777777" w:rsidR="00B92C59" w:rsidRPr="00B60EBE" w:rsidRDefault="00B92C59" w:rsidP="00B92C59">
      <w:pPr>
        <w:spacing w:before="0"/>
        <w:rPr>
          <w:rFonts w:eastAsia="TimesNewRomanPSMT" w:cs="Arial"/>
          <w:b/>
          <w:bCs/>
          <w:i/>
          <w:sz w:val="24"/>
          <w:szCs w:val="24"/>
        </w:rPr>
      </w:pPr>
      <w:r w:rsidRPr="00B60EBE">
        <w:rPr>
          <w:rFonts w:eastAsia="TimesNewRomanPSMT" w:cs="Arial"/>
          <w:b/>
          <w:bCs/>
          <w:i/>
          <w:sz w:val="24"/>
          <w:szCs w:val="24"/>
          <w:lang w:val="sr-Cyrl-CS"/>
        </w:rPr>
        <w:lastRenderedPageBreak/>
        <w:t xml:space="preserve">3) </w:t>
      </w:r>
      <w:r w:rsidRPr="00B60EBE">
        <w:rPr>
          <w:rFonts w:eastAsia="TimesNewRomanPSMT" w:cs="Arial"/>
          <w:b/>
          <w:bCs/>
          <w:i/>
          <w:sz w:val="24"/>
          <w:szCs w:val="24"/>
        </w:rPr>
        <w:t xml:space="preserve">ПОДАЦИ О ПОДИЗВОЂАЧУ </w:t>
      </w:r>
    </w:p>
    <w:p w14:paraId="6F3DEB90"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5673053C" w14:textId="77777777" w:rsidTr="00325642">
        <w:tc>
          <w:tcPr>
            <w:tcW w:w="465" w:type="dxa"/>
            <w:tcBorders>
              <w:top w:val="single" w:sz="4" w:space="0" w:color="000000"/>
              <w:left w:val="single" w:sz="4" w:space="0" w:color="000000"/>
              <w:bottom w:val="single" w:sz="4" w:space="0" w:color="000000"/>
            </w:tcBorders>
            <w:shd w:val="clear" w:color="auto" w:fill="auto"/>
          </w:tcPr>
          <w:p w14:paraId="3582E894" w14:textId="77777777" w:rsidR="00B92C59" w:rsidRPr="00B60EBE" w:rsidRDefault="00B92C59" w:rsidP="00325642">
            <w:pPr>
              <w:snapToGrid w:val="0"/>
              <w:spacing w:before="0"/>
              <w:rPr>
                <w:rFonts w:cs="Arial"/>
                <w:sz w:val="24"/>
                <w:szCs w:val="24"/>
              </w:rPr>
            </w:pPr>
          </w:p>
          <w:p w14:paraId="7A213394"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6C4AF59" w14:textId="77777777" w:rsidR="00B92C59" w:rsidRPr="00B60EBE" w:rsidRDefault="00B92C59" w:rsidP="00325642">
            <w:pPr>
              <w:snapToGrid w:val="0"/>
              <w:spacing w:before="0"/>
              <w:rPr>
                <w:rFonts w:eastAsia="TimesNewRomanPSMT" w:cs="Arial"/>
                <w:bCs/>
                <w:i/>
                <w:sz w:val="24"/>
                <w:szCs w:val="24"/>
              </w:rPr>
            </w:pPr>
          </w:p>
          <w:p w14:paraId="2287C978"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48B5CB" w14:textId="77777777" w:rsidR="00B92C59" w:rsidRPr="00B60EBE" w:rsidRDefault="00B92C59" w:rsidP="00325642">
            <w:pPr>
              <w:snapToGrid w:val="0"/>
              <w:spacing w:before="0"/>
              <w:rPr>
                <w:rFonts w:eastAsia="TimesNewRomanPSMT" w:cs="Arial"/>
                <w:b/>
                <w:bCs/>
                <w:sz w:val="24"/>
                <w:szCs w:val="24"/>
              </w:rPr>
            </w:pPr>
          </w:p>
        </w:tc>
      </w:tr>
      <w:tr w:rsidR="00B92C59" w:rsidRPr="00B60EBE" w14:paraId="5EE10A1D" w14:textId="77777777" w:rsidTr="00325642">
        <w:tc>
          <w:tcPr>
            <w:tcW w:w="465" w:type="dxa"/>
            <w:tcBorders>
              <w:top w:val="single" w:sz="4" w:space="0" w:color="000000"/>
              <w:left w:val="single" w:sz="4" w:space="0" w:color="000000"/>
              <w:bottom w:val="single" w:sz="4" w:space="0" w:color="000000"/>
            </w:tcBorders>
            <w:shd w:val="clear" w:color="auto" w:fill="auto"/>
          </w:tcPr>
          <w:p w14:paraId="159CBC7F" w14:textId="77777777" w:rsidR="00B92C59" w:rsidRPr="00B60EBE" w:rsidRDefault="00B92C59" w:rsidP="00325642">
            <w:pPr>
              <w:snapToGrid w:val="0"/>
              <w:spacing w:before="0"/>
              <w:rPr>
                <w:rFonts w:eastAsia="TimesNewRomanPSMT" w:cs="Arial"/>
                <w:bCs/>
                <w:i/>
                <w:sz w:val="24"/>
                <w:szCs w:val="24"/>
              </w:rPr>
            </w:pPr>
          </w:p>
          <w:p w14:paraId="38F8049E"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D5E8E2" w14:textId="77777777" w:rsidR="00B92C59" w:rsidRPr="00B60EBE" w:rsidRDefault="00B92C59" w:rsidP="00325642">
            <w:pPr>
              <w:snapToGrid w:val="0"/>
              <w:spacing w:before="0"/>
              <w:rPr>
                <w:rFonts w:eastAsia="TimesNewRomanPSMT" w:cs="Arial"/>
                <w:bCs/>
                <w:i/>
                <w:sz w:val="24"/>
                <w:szCs w:val="24"/>
              </w:rPr>
            </w:pPr>
          </w:p>
          <w:p w14:paraId="3253E485"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72818E" w14:textId="77777777" w:rsidR="00B92C59" w:rsidRPr="00B60EBE" w:rsidRDefault="00B92C59" w:rsidP="00325642">
            <w:pPr>
              <w:snapToGrid w:val="0"/>
              <w:spacing w:before="0"/>
              <w:rPr>
                <w:rFonts w:eastAsia="TimesNewRomanPSMT" w:cs="Arial"/>
                <w:b/>
                <w:bCs/>
                <w:sz w:val="24"/>
                <w:szCs w:val="24"/>
              </w:rPr>
            </w:pPr>
          </w:p>
        </w:tc>
      </w:tr>
      <w:tr w:rsidR="00B92C59" w:rsidRPr="00B60EBE" w14:paraId="162CBB37" w14:textId="77777777" w:rsidTr="00325642">
        <w:tc>
          <w:tcPr>
            <w:tcW w:w="465" w:type="dxa"/>
            <w:tcBorders>
              <w:top w:val="single" w:sz="4" w:space="0" w:color="000000"/>
              <w:left w:val="single" w:sz="4" w:space="0" w:color="000000"/>
              <w:bottom w:val="single" w:sz="4" w:space="0" w:color="000000"/>
            </w:tcBorders>
            <w:shd w:val="clear" w:color="auto" w:fill="auto"/>
          </w:tcPr>
          <w:p w14:paraId="7A4DD917"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8E5067"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49AF3B6F" w14:textId="77777777" w:rsidR="00B92C59" w:rsidRPr="00B60EBE" w:rsidRDefault="00B92C59" w:rsidP="00325642">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7FE1E" w14:textId="77777777" w:rsidR="00B92C59" w:rsidRPr="00B60EBE" w:rsidRDefault="00B92C59" w:rsidP="00325642">
            <w:pPr>
              <w:snapToGrid w:val="0"/>
              <w:spacing w:before="0"/>
              <w:rPr>
                <w:rFonts w:eastAsia="TimesNewRomanPSMT" w:cs="Arial"/>
                <w:b/>
                <w:bCs/>
                <w:sz w:val="24"/>
                <w:szCs w:val="24"/>
              </w:rPr>
            </w:pPr>
          </w:p>
        </w:tc>
      </w:tr>
      <w:tr w:rsidR="00B92C59" w:rsidRPr="00B60EBE" w14:paraId="5FDE1FAF" w14:textId="77777777" w:rsidTr="00325642">
        <w:tc>
          <w:tcPr>
            <w:tcW w:w="465" w:type="dxa"/>
            <w:tcBorders>
              <w:top w:val="single" w:sz="4" w:space="0" w:color="000000"/>
              <w:left w:val="single" w:sz="4" w:space="0" w:color="000000"/>
              <w:bottom w:val="single" w:sz="4" w:space="0" w:color="000000"/>
            </w:tcBorders>
            <w:shd w:val="clear" w:color="auto" w:fill="auto"/>
          </w:tcPr>
          <w:p w14:paraId="4D16D930" w14:textId="77777777" w:rsidR="00B92C59" w:rsidRPr="00B60EBE" w:rsidRDefault="00B92C59" w:rsidP="00325642">
            <w:pPr>
              <w:snapToGrid w:val="0"/>
              <w:spacing w:before="0"/>
              <w:rPr>
                <w:rFonts w:eastAsia="TimesNewRomanPSMT" w:cs="Arial"/>
                <w:bCs/>
                <w:i/>
                <w:sz w:val="24"/>
                <w:szCs w:val="24"/>
              </w:rPr>
            </w:pPr>
          </w:p>
          <w:p w14:paraId="0096E6B9"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1E0A58" w14:textId="77777777" w:rsidR="00B92C59" w:rsidRPr="00B60EBE" w:rsidRDefault="00B92C59" w:rsidP="00325642">
            <w:pPr>
              <w:snapToGrid w:val="0"/>
              <w:spacing w:before="0"/>
              <w:rPr>
                <w:rFonts w:eastAsia="TimesNewRomanPSMT" w:cs="Arial"/>
                <w:bCs/>
                <w:i/>
                <w:sz w:val="24"/>
                <w:szCs w:val="24"/>
              </w:rPr>
            </w:pPr>
          </w:p>
          <w:p w14:paraId="737FA237"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7F11E5" w14:textId="77777777" w:rsidR="00B92C59" w:rsidRPr="00B60EBE" w:rsidRDefault="00B92C59" w:rsidP="00325642">
            <w:pPr>
              <w:snapToGrid w:val="0"/>
              <w:spacing w:before="0"/>
              <w:rPr>
                <w:rFonts w:eastAsia="TimesNewRomanPSMT" w:cs="Arial"/>
                <w:b/>
                <w:bCs/>
                <w:sz w:val="24"/>
                <w:szCs w:val="24"/>
              </w:rPr>
            </w:pPr>
          </w:p>
        </w:tc>
      </w:tr>
      <w:tr w:rsidR="00B92C59" w:rsidRPr="00B60EBE" w14:paraId="3225F328" w14:textId="77777777" w:rsidTr="00325642">
        <w:tc>
          <w:tcPr>
            <w:tcW w:w="465" w:type="dxa"/>
            <w:tcBorders>
              <w:top w:val="single" w:sz="4" w:space="0" w:color="000000"/>
              <w:left w:val="single" w:sz="4" w:space="0" w:color="000000"/>
              <w:bottom w:val="single" w:sz="4" w:space="0" w:color="000000"/>
            </w:tcBorders>
            <w:shd w:val="clear" w:color="auto" w:fill="auto"/>
          </w:tcPr>
          <w:p w14:paraId="67725DD5" w14:textId="77777777" w:rsidR="00B92C59" w:rsidRPr="00B60EBE" w:rsidRDefault="00B92C59" w:rsidP="00325642">
            <w:pPr>
              <w:snapToGrid w:val="0"/>
              <w:spacing w:before="0"/>
              <w:rPr>
                <w:rFonts w:eastAsia="TimesNewRomanPSMT" w:cs="Arial"/>
                <w:bCs/>
                <w:i/>
                <w:sz w:val="24"/>
                <w:szCs w:val="24"/>
              </w:rPr>
            </w:pPr>
          </w:p>
          <w:p w14:paraId="29869C62"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2A1393" w14:textId="77777777" w:rsidR="00B92C59" w:rsidRPr="00B60EBE" w:rsidRDefault="00B92C59" w:rsidP="00325642">
            <w:pPr>
              <w:snapToGrid w:val="0"/>
              <w:spacing w:before="0"/>
              <w:rPr>
                <w:rFonts w:eastAsia="TimesNewRomanPSMT" w:cs="Arial"/>
                <w:bCs/>
                <w:i/>
                <w:sz w:val="24"/>
                <w:szCs w:val="24"/>
              </w:rPr>
            </w:pPr>
          </w:p>
          <w:p w14:paraId="653DBC2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8F905" w14:textId="77777777" w:rsidR="00B92C59" w:rsidRPr="00B60EBE" w:rsidRDefault="00B92C59" w:rsidP="00325642">
            <w:pPr>
              <w:snapToGrid w:val="0"/>
              <w:spacing w:before="0"/>
              <w:rPr>
                <w:rFonts w:eastAsia="TimesNewRomanPSMT" w:cs="Arial"/>
                <w:b/>
                <w:bCs/>
                <w:sz w:val="24"/>
                <w:szCs w:val="24"/>
              </w:rPr>
            </w:pPr>
          </w:p>
        </w:tc>
      </w:tr>
      <w:tr w:rsidR="00B92C59" w:rsidRPr="00B60EBE" w14:paraId="6D80AF86" w14:textId="77777777" w:rsidTr="00325642">
        <w:tc>
          <w:tcPr>
            <w:tcW w:w="465" w:type="dxa"/>
            <w:tcBorders>
              <w:top w:val="single" w:sz="4" w:space="0" w:color="000000"/>
              <w:left w:val="single" w:sz="4" w:space="0" w:color="000000"/>
              <w:bottom w:val="single" w:sz="4" w:space="0" w:color="000000"/>
            </w:tcBorders>
            <w:shd w:val="clear" w:color="auto" w:fill="auto"/>
          </w:tcPr>
          <w:p w14:paraId="74EE242A"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EE48E7" w14:textId="77777777" w:rsidR="00B92C59" w:rsidRPr="00B60EBE" w:rsidRDefault="00B92C59" w:rsidP="00325642">
            <w:pPr>
              <w:snapToGrid w:val="0"/>
              <w:spacing w:before="0"/>
              <w:rPr>
                <w:rFonts w:eastAsia="TimesNewRomanPSMT" w:cs="Arial"/>
                <w:bCs/>
                <w:i/>
                <w:sz w:val="24"/>
                <w:szCs w:val="24"/>
              </w:rPr>
            </w:pPr>
          </w:p>
          <w:p w14:paraId="466FCA9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BCDD40" w14:textId="77777777" w:rsidR="00B92C59" w:rsidRPr="00B60EBE" w:rsidRDefault="00B92C59" w:rsidP="00325642">
            <w:pPr>
              <w:snapToGrid w:val="0"/>
              <w:spacing w:before="0"/>
              <w:rPr>
                <w:rFonts w:eastAsia="TimesNewRomanPSMT" w:cs="Arial"/>
                <w:b/>
                <w:bCs/>
                <w:sz w:val="24"/>
                <w:szCs w:val="24"/>
              </w:rPr>
            </w:pPr>
          </w:p>
        </w:tc>
      </w:tr>
      <w:tr w:rsidR="00B92C59" w:rsidRPr="00B60EBE" w14:paraId="2A130096" w14:textId="77777777" w:rsidTr="00325642">
        <w:tc>
          <w:tcPr>
            <w:tcW w:w="465" w:type="dxa"/>
            <w:tcBorders>
              <w:top w:val="single" w:sz="4" w:space="0" w:color="000000"/>
              <w:left w:val="single" w:sz="4" w:space="0" w:color="000000"/>
              <w:bottom w:val="single" w:sz="4" w:space="0" w:color="000000"/>
            </w:tcBorders>
            <w:shd w:val="clear" w:color="auto" w:fill="auto"/>
          </w:tcPr>
          <w:p w14:paraId="7CDA8842"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A516C" w14:textId="77777777" w:rsidR="00B92C59" w:rsidRPr="00B60EBE" w:rsidRDefault="00B92C59" w:rsidP="00325642">
            <w:pPr>
              <w:snapToGrid w:val="0"/>
              <w:spacing w:before="0"/>
              <w:rPr>
                <w:rFonts w:eastAsia="TimesNewRomanPSMT" w:cs="Arial"/>
                <w:bCs/>
                <w:i/>
                <w:sz w:val="24"/>
                <w:szCs w:val="24"/>
                <w:lang w:val="ru-RU"/>
              </w:rPr>
            </w:pPr>
          </w:p>
          <w:p w14:paraId="2F028968"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5E2736"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31E00020" w14:textId="77777777" w:rsidTr="00325642">
        <w:tc>
          <w:tcPr>
            <w:tcW w:w="465" w:type="dxa"/>
            <w:tcBorders>
              <w:top w:val="single" w:sz="4" w:space="0" w:color="000000"/>
              <w:left w:val="single" w:sz="4" w:space="0" w:color="000000"/>
              <w:bottom w:val="single" w:sz="4" w:space="0" w:color="000000"/>
            </w:tcBorders>
            <w:shd w:val="clear" w:color="auto" w:fill="auto"/>
          </w:tcPr>
          <w:p w14:paraId="360A3649"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D16669" w14:textId="77777777" w:rsidR="00B92C59" w:rsidRPr="00B60EBE" w:rsidRDefault="00B92C59" w:rsidP="00325642">
            <w:pPr>
              <w:snapToGrid w:val="0"/>
              <w:spacing w:before="0"/>
              <w:rPr>
                <w:rFonts w:eastAsia="TimesNewRomanPSMT" w:cs="Arial"/>
                <w:bCs/>
                <w:i/>
                <w:sz w:val="24"/>
                <w:szCs w:val="24"/>
                <w:lang w:val="ru-RU"/>
              </w:rPr>
            </w:pPr>
          </w:p>
          <w:p w14:paraId="3C52A675"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8A7F3"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42F6253D" w14:textId="77777777" w:rsidTr="00325642">
        <w:tc>
          <w:tcPr>
            <w:tcW w:w="465" w:type="dxa"/>
            <w:tcBorders>
              <w:top w:val="single" w:sz="4" w:space="0" w:color="000000"/>
              <w:left w:val="single" w:sz="4" w:space="0" w:color="000000"/>
              <w:bottom w:val="single" w:sz="4" w:space="0" w:color="000000"/>
            </w:tcBorders>
            <w:shd w:val="clear" w:color="auto" w:fill="auto"/>
          </w:tcPr>
          <w:p w14:paraId="7971A636" w14:textId="77777777" w:rsidR="00B92C59" w:rsidRPr="00B60EBE" w:rsidRDefault="00B92C59" w:rsidP="00325642">
            <w:pPr>
              <w:snapToGrid w:val="0"/>
              <w:spacing w:before="0"/>
              <w:rPr>
                <w:rFonts w:eastAsia="TimesNewRomanPSMT" w:cs="Arial"/>
                <w:bCs/>
                <w:i/>
                <w:sz w:val="24"/>
                <w:szCs w:val="24"/>
                <w:lang w:val="ru-RU"/>
              </w:rPr>
            </w:pPr>
          </w:p>
          <w:p w14:paraId="1802569D"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CC17537" w14:textId="77777777" w:rsidR="00B92C59" w:rsidRPr="00B60EBE" w:rsidRDefault="00B92C59" w:rsidP="00325642">
            <w:pPr>
              <w:snapToGrid w:val="0"/>
              <w:spacing w:before="0"/>
              <w:rPr>
                <w:rFonts w:eastAsia="TimesNewRomanPSMT" w:cs="Arial"/>
                <w:bCs/>
                <w:i/>
                <w:sz w:val="24"/>
                <w:szCs w:val="24"/>
              </w:rPr>
            </w:pPr>
          </w:p>
          <w:p w14:paraId="14BA90F4"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57AF8A" w14:textId="77777777" w:rsidR="00B92C59" w:rsidRPr="00B60EBE" w:rsidRDefault="00B92C59" w:rsidP="00325642">
            <w:pPr>
              <w:snapToGrid w:val="0"/>
              <w:spacing w:before="0"/>
              <w:rPr>
                <w:rFonts w:eastAsia="TimesNewRomanPSMT" w:cs="Arial"/>
                <w:b/>
                <w:bCs/>
                <w:sz w:val="24"/>
                <w:szCs w:val="24"/>
              </w:rPr>
            </w:pPr>
          </w:p>
        </w:tc>
      </w:tr>
      <w:tr w:rsidR="00B92C59" w:rsidRPr="00B60EBE" w14:paraId="7FD67020" w14:textId="77777777" w:rsidTr="00325642">
        <w:tc>
          <w:tcPr>
            <w:tcW w:w="465" w:type="dxa"/>
            <w:tcBorders>
              <w:top w:val="single" w:sz="4" w:space="0" w:color="000000"/>
              <w:left w:val="single" w:sz="4" w:space="0" w:color="000000"/>
              <w:bottom w:val="single" w:sz="4" w:space="0" w:color="000000"/>
            </w:tcBorders>
            <w:shd w:val="clear" w:color="auto" w:fill="auto"/>
          </w:tcPr>
          <w:p w14:paraId="77FF6268" w14:textId="77777777" w:rsidR="00B92C59" w:rsidRPr="00B60EBE" w:rsidRDefault="00B92C59" w:rsidP="00325642">
            <w:pPr>
              <w:snapToGrid w:val="0"/>
              <w:spacing w:before="0"/>
              <w:rPr>
                <w:rFonts w:eastAsia="TimesNewRomanPSMT" w:cs="Arial"/>
                <w:bCs/>
                <w:i/>
                <w:sz w:val="24"/>
                <w:szCs w:val="24"/>
              </w:rPr>
            </w:pPr>
          </w:p>
          <w:p w14:paraId="1B6F3A67"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203665" w14:textId="77777777" w:rsidR="00B92C59" w:rsidRPr="00B60EBE" w:rsidRDefault="00B92C59" w:rsidP="00325642">
            <w:pPr>
              <w:snapToGrid w:val="0"/>
              <w:spacing w:before="0"/>
              <w:rPr>
                <w:rFonts w:eastAsia="TimesNewRomanPSMT" w:cs="Arial"/>
                <w:bCs/>
                <w:i/>
                <w:sz w:val="24"/>
                <w:szCs w:val="24"/>
              </w:rPr>
            </w:pPr>
          </w:p>
          <w:p w14:paraId="0FD38448"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66B7D" w14:textId="77777777" w:rsidR="00B92C59" w:rsidRPr="00B60EBE" w:rsidRDefault="00B92C59" w:rsidP="00325642">
            <w:pPr>
              <w:snapToGrid w:val="0"/>
              <w:spacing w:before="0"/>
              <w:rPr>
                <w:rFonts w:eastAsia="TimesNewRomanPSMT" w:cs="Arial"/>
                <w:b/>
                <w:bCs/>
                <w:sz w:val="24"/>
                <w:szCs w:val="24"/>
              </w:rPr>
            </w:pPr>
          </w:p>
        </w:tc>
      </w:tr>
      <w:tr w:rsidR="00B92C59" w:rsidRPr="00B60EBE" w14:paraId="60A6D150" w14:textId="77777777" w:rsidTr="00325642">
        <w:tc>
          <w:tcPr>
            <w:tcW w:w="465" w:type="dxa"/>
            <w:tcBorders>
              <w:top w:val="single" w:sz="4" w:space="0" w:color="000000"/>
              <w:left w:val="single" w:sz="4" w:space="0" w:color="000000"/>
              <w:bottom w:val="single" w:sz="4" w:space="0" w:color="000000"/>
            </w:tcBorders>
            <w:shd w:val="clear" w:color="auto" w:fill="auto"/>
          </w:tcPr>
          <w:p w14:paraId="60987408" w14:textId="77777777" w:rsidR="00B92C59" w:rsidRPr="00B60EBE" w:rsidRDefault="00B92C59" w:rsidP="00325642">
            <w:pPr>
              <w:snapToGrid w:val="0"/>
              <w:spacing w:before="0"/>
              <w:rPr>
                <w:rFonts w:eastAsia="TimesNewRomanPSMT" w:cs="Arial"/>
                <w:bCs/>
                <w:i/>
                <w:sz w:val="24"/>
                <w:szCs w:val="24"/>
              </w:rPr>
            </w:pPr>
          </w:p>
          <w:p w14:paraId="53A85336"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8D2591" w14:textId="77777777" w:rsidR="00B92C59" w:rsidRPr="00B60EBE" w:rsidRDefault="00B92C59" w:rsidP="00325642">
            <w:pPr>
              <w:snapToGrid w:val="0"/>
              <w:spacing w:before="0"/>
              <w:rPr>
                <w:rFonts w:eastAsia="TimesNewRomanPSMT" w:cs="Arial"/>
                <w:bCs/>
                <w:i/>
                <w:sz w:val="24"/>
                <w:szCs w:val="24"/>
              </w:rPr>
            </w:pPr>
          </w:p>
          <w:p w14:paraId="70E71B8B"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884AD" w14:textId="77777777" w:rsidR="00B92C59" w:rsidRPr="00B60EBE" w:rsidRDefault="00B92C59" w:rsidP="00325642">
            <w:pPr>
              <w:snapToGrid w:val="0"/>
              <w:spacing w:before="0"/>
              <w:rPr>
                <w:rFonts w:eastAsia="TimesNewRomanPSMT" w:cs="Arial"/>
                <w:b/>
                <w:bCs/>
                <w:sz w:val="24"/>
                <w:szCs w:val="24"/>
              </w:rPr>
            </w:pPr>
          </w:p>
        </w:tc>
      </w:tr>
      <w:tr w:rsidR="00B92C59" w:rsidRPr="00B60EBE" w14:paraId="4C20F4BA" w14:textId="77777777" w:rsidTr="00325642">
        <w:tc>
          <w:tcPr>
            <w:tcW w:w="465" w:type="dxa"/>
            <w:tcBorders>
              <w:top w:val="single" w:sz="4" w:space="0" w:color="000000"/>
              <w:left w:val="single" w:sz="4" w:space="0" w:color="000000"/>
              <w:bottom w:val="single" w:sz="4" w:space="0" w:color="000000"/>
            </w:tcBorders>
            <w:shd w:val="clear" w:color="auto" w:fill="auto"/>
          </w:tcPr>
          <w:p w14:paraId="7AB8DCA0" w14:textId="77777777" w:rsidR="00B92C59" w:rsidRPr="00B60EBE" w:rsidRDefault="00B92C59" w:rsidP="00325642">
            <w:pPr>
              <w:snapToGrid w:val="0"/>
              <w:spacing w:before="0"/>
              <w:rPr>
                <w:rFonts w:eastAsia="TimesNewRomanPSMT" w:cs="Arial"/>
                <w:bCs/>
                <w:i/>
                <w:sz w:val="24"/>
                <w:szCs w:val="24"/>
              </w:rPr>
            </w:pPr>
          </w:p>
          <w:p w14:paraId="20F4DBEA"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A56829" w14:textId="77777777" w:rsidR="00B92C59" w:rsidRPr="00B60EBE" w:rsidRDefault="00B92C59" w:rsidP="00325642">
            <w:pPr>
              <w:snapToGrid w:val="0"/>
              <w:spacing w:before="0"/>
              <w:rPr>
                <w:rFonts w:eastAsia="TimesNewRomanPSMT" w:cs="Arial"/>
                <w:bCs/>
                <w:i/>
                <w:sz w:val="24"/>
                <w:szCs w:val="24"/>
              </w:rPr>
            </w:pPr>
          </w:p>
          <w:p w14:paraId="2099EA07"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B3CF35" w14:textId="77777777" w:rsidR="00B92C59" w:rsidRPr="00B60EBE" w:rsidRDefault="00B92C59" w:rsidP="00325642">
            <w:pPr>
              <w:snapToGrid w:val="0"/>
              <w:spacing w:before="0"/>
              <w:rPr>
                <w:rFonts w:eastAsia="TimesNewRomanPSMT" w:cs="Arial"/>
                <w:b/>
                <w:bCs/>
                <w:sz w:val="24"/>
                <w:szCs w:val="24"/>
              </w:rPr>
            </w:pPr>
          </w:p>
        </w:tc>
      </w:tr>
      <w:tr w:rsidR="00B92C59" w:rsidRPr="00B60EBE" w14:paraId="04E225EC" w14:textId="77777777" w:rsidTr="00325642">
        <w:tc>
          <w:tcPr>
            <w:tcW w:w="465" w:type="dxa"/>
            <w:tcBorders>
              <w:top w:val="single" w:sz="4" w:space="0" w:color="000000"/>
              <w:left w:val="single" w:sz="4" w:space="0" w:color="000000"/>
              <w:bottom w:val="single" w:sz="4" w:space="0" w:color="000000"/>
            </w:tcBorders>
            <w:shd w:val="clear" w:color="auto" w:fill="auto"/>
          </w:tcPr>
          <w:p w14:paraId="2759608F"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A1163" w14:textId="77777777" w:rsidR="00B92C59" w:rsidRPr="00B60EBE" w:rsidRDefault="00B92C59" w:rsidP="00325642">
            <w:pPr>
              <w:snapToGrid w:val="0"/>
              <w:spacing w:before="0"/>
              <w:rPr>
                <w:rFonts w:eastAsia="TimesNewRomanPSMT" w:cs="Arial"/>
                <w:bCs/>
                <w:i/>
                <w:sz w:val="24"/>
                <w:szCs w:val="24"/>
              </w:rPr>
            </w:pPr>
          </w:p>
          <w:p w14:paraId="0AD9C8BA"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F63F2A" w14:textId="77777777" w:rsidR="00B92C59" w:rsidRPr="00B60EBE" w:rsidRDefault="00B92C59" w:rsidP="00325642">
            <w:pPr>
              <w:snapToGrid w:val="0"/>
              <w:spacing w:before="0"/>
              <w:rPr>
                <w:rFonts w:eastAsia="TimesNewRomanPSMT" w:cs="Arial"/>
                <w:b/>
                <w:bCs/>
                <w:sz w:val="24"/>
                <w:szCs w:val="24"/>
              </w:rPr>
            </w:pPr>
          </w:p>
        </w:tc>
      </w:tr>
      <w:tr w:rsidR="00B92C59" w:rsidRPr="00B60EBE" w14:paraId="37D03EF4" w14:textId="77777777" w:rsidTr="00325642">
        <w:tc>
          <w:tcPr>
            <w:tcW w:w="465" w:type="dxa"/>
            <w:tcBorders>
              <w:top w:val="single" w:sz="4" w:space="0" w:color="000000"/>
              <w:left w:val="single" w:sz="4" w:space="0" w:color="000000"/>
              <w:bottom w:val="single" w:sz="4" w:space="0" w:color="000000"/>
            </w:tcBorders>
            <w:shd w:val="clear" w:color="auto" w:fill="auto"/>
          </w:tcPr>
          <w:p w14:paraId="72D58548"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66FDFE" w14:textId="77777777" w:rsidR="00B92C59" w:rsidRPr="00B60EBE" w:rsidRDefault="00B92C59" w:rsidP="00325642">
            <w:pPr>
              <w:snapToGrid w:val="0"/>
              <w:spacing w:before="0"/>
              <w:rPr>
                <w:rFonts w:eastAsia="TimesNewRomanPSMT" w:cs="Arial"/>
                <w:bCs/>
                <w:i/>
                <w:sz w:val="24"/>
                <w:szCs w:val="24"/>
                <w:lang w:val="ru-RU"/>
              </w:rPr>
            </w:pPr>
          </w:p>
          <w:p w14:paraId="7E2A9CDC"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D0AED7"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6690EB45" w14:textId="77777777" w:rsidTr="00325642">
        <w:tc>
          <w:tcPr>
            <w:tcW w:w="465" w:type="dxa"/>
            <w:tcBorders>
              <w:top w:val="single" w:sz="4" w:space="0" w:color="000000"/>
              <w:left w:val="single" w:sz="4" w:space="0" w:color="000000"/>
              <w:bottom w:val="single" w:sz="4" w:space="0" w:color="000000"/>
            </w:tcBorders>
            <w:shd w:val="clear" w:color="auto" w:fill="auto"/>
          </w:tcPr>
          <w:p w14:paraId="4B0BF01B"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071101" w14:textId="77777777" w:rsidR="00B92C59" w:rsidRPr="00B60EBE" w:rsidRDefault="00B92C59" w:rsidP="00325642">
            <w:pPr>
              <w:snapToGrid w:val="0"/>
              <w:spacing w:before="0"/>
              <w:rPr>
                <w:rFonts w:eastAsia="TimesNewRomanPSMT" w:cs="Arial"/>
                <w:bCs/>
                <w:i/>
                <w:sz w:val="24"/>
                <w:szCs w:val="24"/>
                <w:lang w:val="ru-RU"/>
              </w:rPr>
            </w:pPr>
          </w:p>
          <w:p w14:paraId="3E241AFF"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C74FE" w14:textId="77777777" w:rsidR="00B92C59" w:rsidRPr="00B60EBE" w:rsidRDefault="00B92C59" w:rsidP="00325642">
            <w:pPr>
              <w:snapToGrid w:val="0"/>
              <w:spacing w:before="0"/>
              <w:rPr>
                <w:rFonts w:eastAsia="TimesNewRomanPSMT" w:cs="Arial"/>
                <w:b/>
                <w:bCs/>
                <w:sz w:val="24"/>
                <w:szCs w:val="24"/>
                <w:lang w:val="ru-RU"/>
              </w:rPr>
            </w:pPr>
          </w:p>
        </w:tc>
      </w:tr>
    </w:tbl>
    <w:p w14:paraId="609E9C58" w14:textId="77777777" w:rsidR="00B92C59" w:rsidRPr="00B60EBE" w:rsidRDefault="00B92C59" w:rsidP="00B92C59">
      <w:pPr>
        <w:spacing w:before="0"/>
        <w:rPr>
          <w:rFonts w:cs="Arial"/>
          <w:b/>
          <w:bCs/>
          <w:i/>
          <w:iCs/>
          <w:sz w:val="24"/>
          <w:szCs w:val="24"/>
          <w:u w:val="single"/>
          <w:lang w:val="ru-RU"/>
        </w:rPr>
      </w:pPr>
    </w:p>
    <w:p w14:paraId="3FE0B37C"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lang w:val="ru-RU"/>
        </w:rPr>
        <w:t>Напомена:</w:t>
      </w:r>
    </w:p>
    <w:p w14:paraId="2A527BE2" w14:textId="77777777" w:rsidR="00B92C59" w:rsidRPr="00B60EBE" w:rsidRDefault="00B92C59" w:rsidP="00B92C59">
      <w:pPr>
        <w:spacing w:before="0"/>
        <w:rPr>
          <w:rFonts w:eastAsia="TimesNewRomanPSMT" w:cs="Arial"/>
          <w:b/>
          <w:bCs/>
          <w:sz w:val="20"/>
          <w:szCs w:val="20"/>
          <w:lang w:val="ru-RU"/>
        </w:rPr>
      </w:pPr>
      <w:r w:rsidRPr="00B60EB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9674CCB" w14:textId="77777777" w:rsidR="00B92C59" w:rsidRPr="00B60EBE" w:rsidRDefault="00B92C59" w:rsidP="00B92C59">
      <w:pPr>
        <w:spacing w:before="0"/>
        <w:rPr>
          <w:rFonts w:eastAsia="TimesNewRomanPSMT" w:cs="Arial"/>
          <w:b/>
          <w:bCs/>
          <w:sz w:val="24"/>
          <w:szCs w:val="24"/>
          <w:lang w:val="ru-RU"/>
        </w:rPr>
      </w:pPr>
    </w:p>
    <w:p w14:paraId="4AF9CA5B" w14:textId="77777777" w:rsidR="00B92C59" w:rsidRPr="00B60EBE" w:rsidRDefault="00B92C59" w:rsidP="00B92C59">
      <w:pPr>
        <w:spacing w:before="0"/>
        <w:rPr>
          <w:rFonts w:eastAsia="TimesNewRomanPSMT" w:cs="Arial"/>
          <w:b/>
          <w:bCs/>
          <w:i/>
          <w:sz w:val="24"/>
          <w:szCs w:val="24"/>
          <w:lang w:val="sr-Cyrl-CS"/>
        </w:rPr>
      </w:pPr>
    </w:p>
    <w:p w14:paraId="68BDDE46" w14:textId="77777777" w:rsidR="00A62F70" w:rsidRPr="00B60EBE" w:rsidRDefault="00A62F70" w:rsidP="00B92C59">
      <w:pPr>
        <w:spacing w:before="0"/>
        <w:rPr>
          <w:rFonts w:eastAsia="TimesNewRomanPSMT" w:cs="Arial"/>
          <w:b/>
          <w:bCs/>
          <w:i/>
          <w:sz w:val="24"/>
          <w:szCs w:val="24"/>
          <w:lang w:val="sr-Cyrl-CS"/>
        </w:rPr>
      </w:pPr>
    </w:p>
    <w:p w14:paraId="57051C4A" w14:textId="77777777" w:rsidR="00A62F70" w:rsidRPr="00B60EBE" w:rsidRDefault="00A62F70" w:rsidP="00B92C59">
      <w:pPr>
        <w:spacing w:before="0"/>
        <w:rPr>
          <w:rFonts w:eastAsia="TimesNewRomanPSMT" w:cs="Arial"/>
          <w:b/>
          <w:bCs/>
          <w:i/>
          <w:sz w:val="24"/>
          <w:szCs w:val="24"/>
          <w:lang w:val="sr-Cyrl-CS"/>
        </w:rPr>
      </w:pPr>
    </w:p>
    <w:p w14:paraId="7A1B1C32" w14:textId="77777777" w:rsidR="00A62F70" w:rsidRPr="00B60EBE" w:rsidRDefault="00A62F70" w:rsidP="00B92C59">
      <w:pPr>
        <w:spacing w:before="0"/>
        <w:rPr>
          <w:rFonts w:eastAsia="TimesNewRomanPSMT" w:cs="Arial"/>
          <w:b/>
          <w:bCs/>
          <w:i/>
          <w:sz w:val="24"/>
          <w:szCs w:val="24"/>
          <w:lang w:val="sr-Cyrl-CS"/>
        </w:rPr>
      </w:pPr>
    </w:p>
    <w:p w14:paraId="1643C804" w14:textId="77777777" w:rsidR="00B92C59" w:rsidRPr="00B60EBE" w:rsidRDefault="00B92C59" w:rsidP="00B92C59">
      <w:pPr>
        <w:spacing w:before="0"/>
        <w:rPr>
          <w:rFonts w:eastAsia="TimesNewRomanPSMT" w:cs="Arial"/>
          <w:b/>
          <w:bCs/>
          <w:i/>
          <w:sz w:val="24"/>
          <w:szCs w:val="24"/>
          <w:lang w:val="sr-Cyrl-CS"/>
        </w:rPr>
      </w:pPr>
    </w:p>
    <w:p w14:paraId="2C8FDD52" w14:textId="77777777" w:rsidR="00F3798A" w:rsidRDefault="00F3798A" w:rsidP="00B92C59">
      <w:pPr>
        <w:spacing w:before="0"/>
        <w:rPr>
          <w:rFonts w:eastAsia="TimesNewRomanPSMT" w:cs="Arial"/>
          <w:b/>
          <w:bCs/>
          <w:i/>
          <w:sz w:val="24"/>
          <w:szCs w:val="24"/>
          <w:lang w:val="sr-Cyrl-CS"/>
        </w:rPr>
      </w:pPr>
    </w:p>
    <w:p w14:paraId="581E7B97" w14:textId="77777777" w:rsidR="00D33187" w:rsidRDefault="00D33187" w:rsidP="00B92C59">
      <w:pPr>
        <w:spacing w:before="0"/>
        <w:rPr>
          <w:rFonts w:eastAsia="TimesNewRomanPSMT" w:cs="Arial"/>
          <w:b/>
          <w:bCs/>
          <w:i/>
          <w:sz w:val="24"/>
          <w:szCs w:val="24"/>
          <w:lang w:val="sr-Cyrl-CS"/>
        </w:rPr>
      </w:pPr>
    </w:p>
    <w:p w14:paraId="6BD4F141" w14:textId="77777777" w:rsidR="00B92C59" w:rsidRPr="00B60EBE" w:rsidRDefault="00B92C59" w:rsidP="00B92C59">
      <w:pPr>
        <w:spacing w:before="0"/>
        <w:rPr>
          <w:rFonts w:eastAsia="TimesNewRomanPSMT" w:cs="Arial"/>
          <w:b/>
          <w:bCs/>
          <w:i/>
          <w:sz w:val="24"/>
          <w:szCs w:val="24"/>
          <w:lang w:val="ru-RU"/>
        </w:rPr>
      </w:pPr>
      <w:r w:rsidRPr="00B60EBE">
        <w:rPr>
          <w:rFonts w:eastAsia="TimesNewRomanPSMT" w:cs="Arial"/>
          <w:b/>
          <w:bCs/>
          <w:i/>
          <w:sz w:val="24"/>
          <w:szCs w:val="24"/>
          <w:lang w:val="sr-Cyrl-CS"/>
        </w:rPr>
        <w:t xml:space="preserve">4) </w:t>
      </w:r>
      <w:r w:rsidRPr="00B60EBE">
        <w:rPr>
          <w:rFonts w:eastAsia="TimesNewRomanPSMT" w:cs="Arial"/>
          <w:b/>
          <w:bCs/>
          <w:i/>
          <w:sz w:val="24"/>
          <w:szCs w:val="24"/>
          <w:lang w:val="ru-RU"/>
        </w:rPr>
        <w:t>ПОДАЦИ О ЧЛАНУ ГРУПЕ ПОНУЂАЧА</w:t>
      </w:r>
    </w:p>
    <w:p w14:paraId="63382F8A"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5134917C" w14:textId="77777777" w:rsidTr="00325642">
        <w:tc>
          <w:tcPr>
            <w:tcW w:w="465" w:type="dxa"/>
            <w:tcBorders>
              <w:top w:val="single" w:sz="4" w:space="0" w:color="000000"/>
              <w:left w:val="single" w:sz="4" w:space="0" w:color="000000"/>
              <w:bottom w:val="single" w:sz="4" w:space="0" w:color="000000"/>
            </w:tcBorders>
            <w:shd w:val="clear" w:color="auto" w:fill="auto"/>
          </w:tcPr>
          <w:p w14:paraId="7D84B4BE" w14:textId="77777777" w:rsidR="00B92C59" w:rsidRPr="00B60EBE" w:rsidRDefault="00B92C59" w:rsidP="00325642">
            <w:pPr>
              <w:snapToGrid w:val="0"/>
              <w:spacing w:before="0"/>
              <w:rPr>
                <w:rFonts w:cs="Arial"/>
                <w:sz w:val="24"/>
                <w:szCs w:val="24"/>
              </w:rPr>
            </w:pPr>
          </w:p>
          <w:p w14:paraId="6716E7A4"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4C159EA" w14:textId="77777777" w:rsidR="00B92C59" w:rsidRPr="00B60EBE" w:rsidRDefault="00B92C59" w:rsidP="00325642">
            <w:pPr>
              <w:snapToGrid w:val="0"/>
              <w:spacing w:before="0"/>
              <w:rPr>
                <w:rFonts w:eastAsia="TimesNewRomanPSMT" w:cs="Arial"/>
                <w:bCs/>
                <w:i/>
                <w:sz w:val="24"/>
                <w:szCs w:val="24"/>
                <w:lang w:val="ru-RU"/>
              </w:rPr>
            </w:pPr>
          </w:p>
          <w:p w14:paraId="38A34FF5"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F3DD9"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60F6E216" w14:textId="77777777" w:rsidTr="00325642">
        <w:trPr>
          <w:trHeight w:val="422"/>
        </w:trPr>
        <w:tc>
          <w:tcPr>
            <w:tcW w:w="465" w:type="dxa"/>
            <w:tcBorders>
              <w:top w:val="single" w:sz="4" w:space="0" w:color="000000"/>
              <w:left w:val="single" w:sz="4" w:space="0" w:color="000000"/>
              <w:bottom w:val="single" w:sz="4" w:space="0" w:color="000000"/>
            </w:tcBorders>
            <w:shd w:val="clear" w:color="auto" w:fill="auto"/>
          </w:tcPr>
          <w:p w14:paraId="68BE325D" w14:textId="77777777" w:rsidR="00B92C59" w:rsidRPr="00B60EBE" w:rsidRDefault="00B92C59" w:rsidP="00325642">
            <w:pPr>
              <w:snapToGrid w:val="0"/>
              <w:spacing w:before="0"/>
              <w:rPr>
                <w:rFonts w:eastAsia="TimesNewRomanPSMT" w:cs="Arial"/>
                <w:bCs/>
                <w:i/>
                <w:sz w:val="24"/>
                <w:szCs w:val="24"/>
                <w:lang w:val="ru-RU"/>
              </w:rPr>
            </w:pPr>
          </w:p>
          <w:p w14:paraId="639EFE56"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90204D" w14:textId="77777777" w:rsidR="00B92C59" w:rsidRPr="00B60EBE" w:rsidRDefault="00B92C59" w:rsidP="00325642">
            <w:pPr>
              <w:spacing w:before="0"/>
              <w:rPr>
                <w:rFonts w:eastAsia="TimesNewRomanPSMT" w:cs="Arial"/>
                <w:bCs/>
                <w:i/>
                <w:sz w:val="24"/>
                <w:szCs w:val="24"/>
              </w:rPr>
            </w:pPr>
          </w:p>
          <w:p w14:paraId="65341BD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1DCAB9" w14:textId="77777777" w:rsidR="00B92C59" w:rsidRPr="00B60EBE" w:rsidRDefault="00B92C59" w:rsidP="00325642">
            <w:pPr>
              <w:snapToGrid w:val="0"/>
              <w:spacing w:before="0"/>
              <w:rPr>
                <w:rFonts w:eastAsia="TimesNewRomanPSMT" w:cs="Arial"/>
                <w:b/>
                <w:bCs/>
                <w:sz w:val="24"/>
                <w:szCs w:val="24"/>
              </w:rPr>
            </w:pPr>
          </w:p>
        </w:tc>
      </w:tr>
      <w:tr w:rsidR="00B92C59" w:rsidRPr="00B60EBE" w14:paraId="0B0981F0" w14:textId="77777777" w:rsidTr="00325642">
        <w:tc>
          <w:tcPr>
            <w:tcW w:w="465" w:type="dxa"/>
            <w:tcBorders>
              <w:top w:val="single" w:sz="4" w:space="0" w:color="000000"/>
              <w:left w:val="single" w:sz="4" w:space="0" w:color="000000"/>
              <w:bottom w:val="single" w:sz="4" w:space="0" w:color="000000"/>
            </w:tcBorders>
            <w:shd w:val="clear" w:color="auto" w:fill="auto"/>
          </w:tcPr>
          <w:p w14:paraId="7A4C5FBF"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0228F5"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70EA2188" w14:textId="77777777" w:rsidR="00B92C59" w:rsidRPr="00B60EBE" w:rsidRDefault="00B92C59" w:rsidP="00325642">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55923" w14:textId="77777777" w:rsidR="00B92C59" w:rsidRPr="00B60EBE" w:rsidRDefault="00B92C59" w:rsidP="00325642">
            <w:pPr>
              <w:snapToGrid w:val="0"/>
              <w:spacing w:before="0"/>
              <w:rPr>
                <w:rFonts w:eastAsia="TimesNewRomanPSMT" w:cs="Arial"/>
                <w:b/>
                <w:bCs/>
                <w:sz w:val="24"/>
                <w:szCs w:val="24"/>
              </w:rPr>
            </w:pPr>
          </w:p>
        </w:tc>
      </w:tr>
      <w:tr w:rsidR="00B92C59" w:rsidRPr="00B60EBE" w14:paraId="41944520" w14:textId="77777777" w:rsidTr="00325642">
        <w:tc>
          <w:tcPr>
            <w:tcW w:w="465" w:type="dxa"/>
            <w:tcBorders>
              <w:top w:val="single" w:sz="4" w:space="0" w:color="000000"/>
              <w:left w:val="single" w:sz="4" w:space="0" w:color="000000"/>
              <w:bottom w:val="single" w:sz="4" w:space="0" w:color="000000"/>
            </w:tcBorders>
            <w:shd w:val="clear" w:color="auto" w:fill="auto"/>
          </w:tcPr>
          <w:p w14:paraId="06CA8F16" w14:textId="77777777" w:rsidR="00B92C59" w:rsidRPr="00B60EBE" w:rsidRDefault="00B92C59" w:rsidP="00325642">
            <w:pPr>
              <w:snapToGrid w:val="0"/>
              <w:spacing w:before="0"/>
              <w:rPr>
                <w:rFonts w:eastAsia="TimesNewRomanPSMT" w:cs="Arial"/>
                <w:bCs/>
                <w:i/>
                <w:sz w:val="24"/>
                <w:szCs w:val="24"/>
              </w:rPr>
            </w:pPr>
          </w:p>
          <w:p w14:paraId="23DFE9A1"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128686" w14:textId="77777777" w:rsidR="00B92C59" w:rsidRPr="00B60EBE" w:rsidRDefault="00B92C59" w:rsidP="00325642">
            <w:pPr>
              <w:snapToGrid w:val="0"/>
              <w:spacing w:before="0"/>
              <w:rPr>
                <w:rFonts w:eastAsia="TimesNewRomanPSMT" w:cs="Arial"/>
                <w:bCs/>
                <w:i/>
                <w:sz w:val="24"/>
                <w:szCs w:val="24"/>
              </w:rPr>
            </w:pPr>
          </w:p>
          <w:p w14:paraId="41BFB5FF"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B5C004" w14:textId="77777777" w:rsidR="00B92C59" w:rsidRPr="00B60EBE" w:rsidRDefault="00B92C59" w:rsidP="00325642">
            <w:pPr>
              <w:snapToGrid w:val="0"/>
              <w:spacing w:before="0"/>
              <w:rPr>
                <w:rFonts w:eastAsia="TimesNewRomanPSMT" w:cs="Arial"/>
                <w:b/>
                <w:bCs/>
                <w:sz w:val="24"/>
                <w:szCs w:val="24"/>
              </w:rPr>
            </w:pPr>
          </w:p>
        </w:tc>
      </w:tr>
      <w:tr w:rsidR="00B92C59" w:rsidRPr="00B60EBE" w14:paraId="0AE74C22" w14:textId="77777777" w:rsidTr="00325642">
        <w:tc>
          <w:tcPr>
            <w:tcW w:w="465" w:type="dxa"/>
            <w:tcBorders>
              <w:top w:val="single" w:sz="4" w:space="0" w:color="000000"/>
              <w:left w:val="single" w:sz="4" w:space="0" w:color="000000"/>
              <w:bottom w:val="single" w:sz="4" w:space="0" w:color="000000"/>
            </w:tcBorders>
            <w:shd w:val="clear" w:color="auto" w:fill="auto"/>
          </w:tcPr>
          <w:p w14:paraId="702CB736" w14:textId="77777777" w:rsidR="00B92C59" w:rsidRPr="00B60EBE" w:rsidRDefault="00B92C59" w:rsidP="00325642">
            <w:pPr>
              <w:snapToGrid w:val="0"/>
              <w:spacing w:before="0"/>
              <w:rPr>
                <w:rFonts w:eastAsia="TimesNewRomanPSMT" w:cs="Arial"/>
                <w:bCs/>
                <w:i/>
                <w:sz w:val="24"/>
                <w:szCs w:val="24"/>
              </w:rPr>
            </w:pPr>
          </w:p>
          <w:p w14:paraId="7E7D839B"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ECE37" w14:textId="77777777" w:rsidR="00B92C59" w:rsidRPr="00B60EBE" w:rsidRDefault="00B92C59" w:rsidP="00325642">
            <w:pPr>
              <w:snapToGrid w:val="0"/>
              <w:spacing w:before="0"/>
              <w:rPr>
                <w:rFonts w:eastAsia="TimesNewRomanPSMT" w:cs="Arial"/>
                <w:bCs/>
                <w:i/>
                <w:sz w:val="24"/>
                <w:szCs w:val="24"/>
              </w:rPr>
            </w:pPr>
          </w:p>
          <w:p w14:paraId="0EA9E608"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EA706A" w14:textId="77777777" w:rsidR="00B92C59" w:rsidRPr="00B60EBE" w:rsidRDefault="00B92C59" w:rsidP="00325642">
            <w:pPr>
              <w:snapToGrid w:val="0"/>
              <w:spacing w:before="0"/>
              <w:rPr>
                <w:rFonts w:eastAsia="TimesNewRomanPSMT" w:cs="Arial"/>
                <w:b/>
                <w:bCs/>
                <w:sz w:val="24"/>
                <w:szCs w:val="24"/>
              </w:rPr>
            </w:pPr>
          </w:p>
        </w:tc>
      </w:tr>
      <w:tr w:rsidR="00B92C59" w:rsidRPr="00B60EBE" w14:paraId="0AE63DA2" w14:textId="77777777" w:rsidTr="00325642">
        <w:tc>
          <w:tcPr>
            <w:tcW w:w="465" w:type="dxa"/>
            <w:tcBorders>
              <w:top w:val="single" w:sz="4" w:space="0" w:color="000000"/>
              <w:left w:val="single" w:sz="4" w:space="0" w:color="000000"/>
              <w:bottom w:val="single" w:sz="4" w:space="0" w:color="000000"/>
            </w:tcBorders>
            <w:shd w:val="clear" w:color="auto" w:fill="auto"/>
          </w:tcPr>
          <w:p w14:paraId="66605B9D"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A776C5" w14:textId="77777777" w:rsidR="00B92C59" w:rsidRPr="00B60EBE" w:rsidRDefault="00B92C59" w:rsidP="00325642">
            <w:pPr>
              <w:snapToGrid w:val="0"/>
              <w:spacing w:before="0"/>
              <w:rPr>
                <w:rFonts w:eastAsia="TimesNewRomanPSMT" w:cs="Arial"/>
                <w:bCs/>
                <w:i/>
                <w:sz w:val="24"/>
                <w:szCs w:val="24"/>
              </w:rPr>
            </w:pPr>
          </w:p>
          <w:p w14:paraId="48842A26"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51D1B1" w14:textId="77777777" w:rsidR="00B92C59" w:rsidRPr="00B60EBE" w:rsidRDefault="00B92C59" w:rsidP="00325642">
            <w:pPr>
              <w:snapToGrid w:val="0"/>
              <w:spacing w:before="0"/>
              <w:rPr>
                <w:rFonts w:eastAsia="TimesNewRomanPSMT" w:cs="Arial"/>
                <w:b/>
                <w:bCs/>
                <w:sz w:val="24"/>
                <w:szCs w:val="24"/>
              </w:rPr>
            </w:pPr>
          </w:p>
        </w:tc>
      </w:tr>
      <w:tr w:rsidR="00B92C59" w:rsidRPr="00B60EBE" w14:paraId="1C5CE917" w14:textId="77777777" w:rsidTr="00325642">
        <w:tc>
          <w:tcPr>
            <w:tcW w:w="465" w:type="dxa"/>
            <w:tcBorders>
              <w:top w:val="single" w:sz="4" w:space="0" w:color="000000"/>
              <w:left w:val="single" w:sz="4" w:space="0" w:color="000000"/>
              <w:bottom w:val="single" w:sz="4" w:space="0" w:color="000000"/>
            </w:tcBorders>
            <w:shd w:val="clear" w:color="auto" w:fill="auto"/>
          </w:tcPr>
          <w:p w14:paraId="3DD72A85" w14:textId="77777777" w:rsidR="00B92C59" w:rsidRPr="00B60EBE" w:rsidRDefault="00B92C59" w:rsidP="00325642">
            <w:pPr>
              <w:snapToGrid w:val="0"/>
              <w:spacing w:before="0"/>
              <w:rPr>
                <w:rFonts w:eastAsia="TimesNewRomanPSMT" w:cs="Arial"/>
                <w:bCs/>
                <w:i/>
                <w:sz w:val="24"/>
                <w:szCs w:val="24"/>
              </w:rPr>
            </w:pPr>
          </w:p>
          <w:p w14:paraId="028712C7"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2E80355" w14:textId="77777777" w:rsidR="00B92C59" w:rsidRPr="00B60EBE" w:rsidRDefault="00B92C59" w:rsidP="00325642">
            <w:pPr>
              <w:snapToGrid w:val="0"/>
              <w:spacing w:before="0"/>
              <w:rPr>
                <w:rFonts w:eastAsia="TimesNewRomanPSMT" w:cs="Arial"/>
                <w:bCs/>
                <w:i/>
                <w:sz w:val="24"/>
                <w:szCs w:val="24"/>
                <w:lang w:val="ru-RU"/>
              </w:rPr>
            </w:pPr>
          </w:p>
          <w:p w14:paraId="69D49FB5"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FCCB4"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5447C857" w14:textId="77777777" w:rsidTr="00325642">
        <w:tc>
          <w:tcPr>
            <w:tcW w:w="465" w:type="dxa"/>
            <w:tcBorders>
              <w:top w:val="single" w:sz="4" w:space="0" w:color="000000"/>
              <w:left w:val="single" w:sz="4" w:space="0" w:color="000000"/>
              <w:bottom w:val="single" w:sz="4" w:space="0" w:color="000000"/>
            </w:tcBorders>
            <w:shd w:val="clear" w:color="auto" w:fill="auto"/>
          </w:tcPr>
          <w:p w14:paraId="3366C6B6" w14:textId="77777777" w:rsidR="00B92C59" w:rsidRPr="00B60EBE" w:rsidRDefault="00B92C59" w:rsidP="00325642">
            <w:pPr>
              <w:snapToGrid w:val="0"/>
              <w:spacing w:before="0"/>
              <w:rPr>
                <w:rFonts w:eastAsia="TimesNewRomanPSMT" w:cs="Arial"/>
                <w:bCs/>
                <w:i/>
                <w:sz w:val="24"/>
                <w:szCs w:val="24"/>
                <w:lang w:val="ru-RU"/>
              </w:rPr>
            </w:pPr>
          </w:p>
          <w:p w14:paraId="08E2062B"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134F20" w14:textId="77777777" w:rsidR="00B92C59" w:rsidRPr="00B60EBE" w:rsidRDefault="00B92C59" w:rsidP="00325642">
            <w:pPr>
              <w:snapToGrid w:val="0"/>
              <w:spacing w:before="0"/>
              <w:rPr>
                <w:rFonts w:eastAsia="TimesNewRomanPSMT" w:cs="Arial"/>
                <w:bCs/>
                <w:i/>
                <w:sz w:val="24"/>
                <w:szCs w:val="24"/>
                <w:lang w:val="ru-RU"/>
              </w:rPr>
            </w:pPr>
          </w:p>
          <w:p w14:paraId="19CF5E9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D544C" w14:textId="77777777" w:rsidR="00B92C59" w:rsidRPr="00B60EBE" w:rsidRDefault="00B92C59" w:rsidP="00325642">
            <w:pPr>
              <w:snapToGrid w:val="0"/>
              <w:spacing w:before="0"/>
              <w:rPr>
                <w:rFonts w:eastAsia="TimesNewRomanPSMT" w:cs="Arial"/>
                <w:b/>
                <w:bCs/>
                <w:sz w:val="24"/>
                <w:szCs w:val="24"/>
              </w:rPr>
            </w:pPr>
          </w:p>
        </w:tc>
      </w:tr>
      <w:tr w:rsidR="00B92C59" w:rsidRPr="00B60EBE" w14:paraId="14366AB0" w14:textId="77777777" w:rsidTr="00325642">
        <w:tc>
          <w:tcPr>
            <w:tcW w:w="465" w:type="dxa"/>
            <w:tcBorders>
              <w:top w:val="single" w:sz="4" w:space="0" w:color="000000"/>
              <w:left w:val="single" w:sz="4" w:space="0" w:color="000000"/>
              <w:bottom w:val="single" w:sz="4" w:space="0" w:color="000000"/>
            </w:tcBorders>
            <w:shd w:val="clear" w:color="auto" w:fill="auto"/>
          </w:tcPr>
          <w:p w14:paraId="60DD9E8D" w14:textId="77777777" w:rsidR="00B92C59" w:rsidRPr="00B60EBE" w:rsidRDefault="00B92C59" w:rsidP="00325642">
            <w:pPr>
              <w:snapToGrid w:val="0"/>
              <w:spacing w:before="0"/>
              <w:rPr>
                <w:rFonts w:eastAsia="TimesNewRomanPSMT" w:cs="Arial"/>
                <w:bCs/>
                <w:i/>
                <w:sz w:val="24"/>
                <w:szCs w:val="24"/>
              </w:rPr>
            </w:pPr>
          </w:p>
          <w:p w14:paraId="3118651C"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BAD81" w14:textId="77777777" w:rsidR="00B92C59" w:rsidRPr="00B60EBE" w:rsidRDefault="00B92C59" w:rsidP="00325642">
            <w:pPr>
              <w:snapToGrid w:val="0"/>
              <w:spacing w:before="0"/>
              <w:rPr>
                <w:rFonts w:eastAsia="TimesNewRomanPSMT" w:cs="Arial"/>
                <w:bCs/>
                <w:i/>
                <w:sz w:val="24"/>
                <w:szCs w:val="24"/>
              </w:rPr>
            </w:pPr>
          </w:p>
          <w:p w14:paraId="5F6BE888"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48BDD" w14:textId="77777777" w:rsidR="00B92C59" w:rsidRPr="00B60EBE" w:rsidRDefault="00B92C59" w:rsidP="00325642">
            <w:pPr>
              <w:snapToGrid w:val="0"/>
              <w:spacing w:before="0"/>
              <w:rPr>
                <w:rFonts w:eastAsia="TimesNewRomanPSMT" w:cs="Arial"/>
                <w:b/>
                <w:bCs/>
                <w:sz w:val="24"/>
                <w:szCs w:val="24"/>
              </w:rPr>
            </w:pPr>
          </w:p>
        </w:tc>
      </w:tr>
      <w:tr w:rsidR="00B92C59" w:rsidRPr="00B60EBE" w14:paraId="7A1A10BA" w14:textId="77777777" w:rsidTr="00325642">
        <w:tc>
          <w:tcPr>
            <w:tcW w:w="465" w:type="dxa"/>
            <w:tcBorders>
              <w:top w:val="single" w:sz="4" w:space="0" w:color="000000"/>
              <w:left w:val="single" w:sz="4" w:space="0" w:color="000000"/>
              <w:bottom w:val="single" w:sz="4" w:space="0" w:color="000000"/>
            </w:tcBorders>
            <w:shd w:val="clear" w:color="auto" w:fill="auto"/>
          </w:tcPr>
          <w:p w14:paraId="06A7ADC5" w14:textId="77777777" w:rsidR="00B92C59" w:rsidRPr="00B60EBE" w:rsidRDefault="00B92C59" w:rsidP="00325642">
            <w:pPr>
              <w:snapToGrid w:val="0"/>
              <w:spacing w:before="0"/>
              <w:rPr>
                <w:rFonts w:eastAsia="TimesNewRomanPSMT" w:cs="Arial"/>
                <w:bCs/>
                <w:i/>
                <w:sz w:val="24"/>
                <w:szCs w:val="24"/>
              </w:rPr>
            </w:pPr>
          </w:p>
          <w:p w14:paraId="69C20B26"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328D91" w14:textId="77777777" w:rsidR="00B92C59" w:rsidRPr="00B60EBE" w:rsidRDefault="00B92C59" w:rsidP="00325642">
            <w:pPr>
              <w:snapToGrid w:val="0"/>
              <w:spacing w:before="0"/>
              <w:rPr>
                <w:rFonts w:eastAsia="TimesNewRomanPSMT" w:cs="Arial"/>
                <w:bCs/>
                <w:i/>
                <w:sz w:val="24"/>
                <w:szCs w:val="24"/>
              </w:rPr>
            </w:pPr>
          </w:p>
          <w:p w14:paraId="326DC89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B45B29" w14:textId="77777777" w:rsidR="00B92C59" w:rsidRPr="00B60EBE" w:rsidRDefault="00B92C59" w:rsidP="00325642">
            <w:pPr>
              <w:snapToGrid w:val="0"/>
              <w:spacing w:before="0"/>
              <w:rPr>
                <w:rFonts w:eastAsia="TimesNewRomanPSMT" w:cs="Arial"/>
                <w:b/>
                <w:bCs/>
                <w:sz w:val="24"/>
                <w:szCs w:val="24"/>
              </w:rPr>
            </w:pPr>
          </w:p>
        </w:tc>
      </w:tr>
      <w:tr w:rsidR="00B92C59" w:rsidRPr="00B60EBE" w14:paraId="71EBD0B6" w14:textId="77777777" w:rsidTr="00325642">
        <w:tc>
          <w:tcPr>
            <w:tcW w:w="465" w:type="dxa"/>
            <w:tcBorders>
              <w:top w:val="single" w:sz="4" w:space="0" w:color="000000"/>
              <w:left w:val="single" w:sz="4" w:space="0" w:color="000000"/>
              <w:bottom w:val="single" w:sz="4" w:space="0" w:color="000000"/>
            </w:tcBorders>
            <w:shd w:val="clear" w:color="auto" w:fill="auto"/>
          </w:tcPr>
          <w:p w14:paraId="5500B1CB"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B1AD43" w14:textId="77777777" w:rsidR="00B92C59" w:rsidRPr="00B60EBE" w:rsidRDefault="00B92C59" w:rsidP="00325642">
            <w:pPr>
              <w:snapToGrid w:val="0"/>
              <w:spacing w:before="0"/>
              <w:rPr>
                <w:rFonts w:eastAsia="TimesNewRomanPSMT" w:cs="Arial"/>
                <w:bCs/>
                <w:i/>
                <w:sz w:val="24"/>
                <w:szCs w:val="24"/>
              </w:rPr>
            </w:pPr>
          </w:p>
          <w:p w14:paraId="3950A820"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4EA3B9" w14:textId="77777777" w:rsidR="00B92C59" w:rsidRPr="00B60EBE" w:rsidRDefault="00B92C59" w:rsidP="00325642">
            <w:pPr>
              <w:snapToGrid w:val="0"/>
              <w:spacing w:before="0"/>
              <w:rPr>
                <w:rFonts w:eastAsia="TimesNewRomanPSMT" w:cs="Arial"/>
                <w:b/>
                <w:bCs/>
                <w:sz w:val="24"/>
                <w:szCs w:val="24"/>
              </w:rPr>
            </w:pPr>
          </w:p>
        </w:tc>
      </w:tr>
      <w:tr w:rsidR="00B92C59" w:rsidRPr="00B60EBE" w14:paraId="3C638FBD" w14:textId="77777777" w:rsidTr="00325642">
        <w:tc>
          <w:tcPr>
            <w:tcW w:w="465" w:type="dxa"/>
            <w:tcBorders>
              <w:top w:val="single" w:sz="4" w:space="0" w:color="000000"/>
              <w:left w:val="single" w:sz="4" w:space="0" w:color="000000"/>
              <w:bottom w:val="single" w:sz="4" w:space="0" w:color="000000"/>
            </w:tcBorders>
            <w:shd w:val="clear" w:color="auto" w:fill="auto"/>
          </w:tcPr>
          <w:p w14:paraId="7EB2D485" w14:textId="77777777" w:rsidR="00B92C59" w:rsidRPr="00B60EBE" w:rsidRDefault="00B92C59" w:rsidP="00325642">
            <w:pPr>
              <w:snapToGrid w:val="0"/>
              <w:spacing w:before="0"/>
              <w:rPr>
                <w:rFonts w:eastAsia="TimesNewRomanPSMT" w:cs="Arial"/>
                <w:bCs/>
                <w:i/>
                <w:sz w:val="24"/>
                <w:szCs w:val="24"/>
              </w:rPr>
            </w:pPr>
          </w:p>
          <w:p w14:paraId="2D8FDCA4"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3104FD5" w14:textId="77777777" w:rsidR="00B92C59" w:rsidRPr="00B60EBE" w:rsidRDefault="00B92C59" w:rsidP="00325642">
            <w:pPr>
              <w:snapToGrid w:val="0"/>
              <w:spacing w:before="0"/>
              <w:rPr>
                <w:rFonts w:eastAsia="TimesNewRomanPSMT" w:cs="Arial"/>
                <w:bCs/>
                <w:i/>
                <w:sz w:val="24"/>
                <w:szCs w:val="24"/>
                <w:lang w:val="ru-RU"/>
              </w:rPr>
            </w:pPr>
          </w:p>
          <w:p w14:paraId="23D34019"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ECEE1"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116CFB79" w14:textId="77777777" w:rsidTr="00325642">
        <w:tc>
          <w:tcPr>
            <w:tcW w:w="465" w:type="dxa"/>
            <w:tcBorders>
              <w:top w:val="single" w:sz="4" w:space="0" w:color="000000"/>
              <w:left w:val="single" w:sz="4" w:space="0" w:color="000000"/>
              <w:bottom w:val="single" w:sz="4" w:space="0" w:color="000000"/>
            </w:tcBorders>
            <w:shd w:val="clear" w:color="auto" w:fill="auto"/>
          </w:tcPr>
          <w:p w14:paraId="528E2531" w14:textId="77777777" w:rsidR="00B92C59" w:rsidRPr="00B60EBE" w:rsidRDefault="00B92C59" w:rsidP="00325642">
            <w:pPr>
              <w:snapToGrid w:val="0"/>
              <w:spacing w:before="0"/>
              <w:rPr>
                <w:rFonts w:eastAsia="TimesNewRomanPSMT" w:cs="Arial"/>
                <w:bCs/>
                <w:i/>
                <w:sz w:val="24"/>
                <w:szCs w:val="24"/>
                <w:lang w:val="ru-RU"/>
              </w:rPr>
            </w:pPr>
          </w:p>
          <w:p w14:paraId="3235B958"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143810" w14:textId="77777777" w:rsidR="00B92C59" w:rsidRPr="00B60EBE" w:rsidRDefault="00B92C59" w:rsidP="00325642">
            <w:pPr>
              <w:snapToGrid w:val="0"/>
              <w:spacing w:before="0"/>
              <w:rPr>
                <w:rFonts w:eastAsia="TimesNewRomanPSMT" w:cs="Arial"/>
                <w:bCs/>
                <w:i/>
                <w:sz w:val="24"/>
                <w:szCs w:val="24"/>
                <w:lang w:val="ru-RU"/>
              </w:rPr>
            </w:pPr>
          </w:p>
          <w:p w14:paraId="6CB7A88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8763D" w14:textId="77777777" w:rsidR="00B92C59" w:rsidRPr="00B60EBE" w:rsidRDefault="00B92C59" w:rsidP="00325642">
            <w:pPr>
              <w:snapToGrid w:val="0"/>
              <w:spacing w:before="0"/>
              <w:rPr>
                <w:rFonts w:eastAsia="TimesNewRomanPSMT" w:cs="Arial"/>
                <w:b/>
                <w:bCs/>
                <w:sz w:val="24"/>
                <w:szCs w:val="24"/>
              </w:rPr>
            </w:pPr>
          </w:p>
        </w:tc>
      </w:tr>
      <w:tr w:rsidR="00B92C59" w:rsidRPr="00B60EBE" w14:paraId="0C42A4FE" w14:textId="77777777" w:rsidTr="00325642">
        <w:tc>
          <w:tcPr>
            <w:tcW w:w="465" w:type="dxa"/>
            <w:tcBorders>
              <w:top w:val="single" w:sz="4" w:space="0" w:color="000000"/>
              <w:left w:val="single" w:sz="4" w:space="0" w:color="000000"/>
              <w:bottom w:val="single" w:sz="4" w:space="0" w:color="000000"/>
            </w:tcBorders>
            <w:shd w:val="clear" w:color="auto" w:fill="auto"/>
          </w:tcPr>
          <w:p w14:paraId="1CF8075C" w14:textId="77777777" w:rsidR="00B92C59" w:rsidRPr="00B60EBE" w:rsidRDefault="00B92C59" w:rsidP="00325642">
            <w:pPr>
              <w:snapToGrid w:val="0"/>
              <w:spacing w:before="0"/>
              <w:rPr>
                <w:rFonts w:eastAsia="TimesNewRomanPSMT" w:cs="Arial"/>
                <w:bCs/>
                <w:i/>
                <w:sz w:val="24"/>
                <w:szCs w:val="24"/>
              </w:rPr>
            </w:pPr>
          </w:p>
          <w:p w14:paraId="723F02F3"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11CC2" w14:textId="77777777" w:rsidR="00B92C59" w:rsidRPr="00B60EBE" w:rsidRDefault="00B92C59" w:rsidP="00325642">
            <w:pPr>
              <w:snapToGrid w:val="0"/>
              <w:spacing w:before="0"/>
              <w:rPr>
                <w:rFonts w:eastAsia="TimesNewRomanPSMT" w:cs="Arial"/>
                <w:bCs/>
                <w:i/>
                <w:sz w:val="24"/>
                <w:szCs w:val="24"/>
              </w:rPr>
            </w:pPr>
          </w:p>
          <w:p w14:paraId="069941A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7965C9" w14:textId="77777777" w:rsidR="00B92C59" w:rsidRPr="00B60EBE" w:rsidRDefault="00B92C59" w:rsidP="00325642">
            <w:pPr>
              <w:snapToGrid w:val="0"/>
              <w:spacing w:before="0"/>
              <w:rPr>
                <w:rFonts w:eastAsia="TimesNewRomanPSMT" w:cs="Arial"/>
                <w:b/>
                <w:bCs/>
                <w:sz w:val="24"/>
                <w:szCs w:val="24"/>
              </w:rPr>
            </w:pPr>
          </w:p>
        </w:tc>
      </w:tr>
      <w:tr w:rsidR="00B92C59" w:rsidRPr="00B60EBE" w14:paraId="575F94B0" w14:textId="77777777" w:rsidTr="00325642">
        <w:tc>
          <w:tcPr>
            <w:tcW w:w="465" w:type="dxa"/>
            <w:tcBorders>
              <w:top w:val="single" w:sz="4" w:space="0" w:color="000000"/>
              <w:left w:val="single" w:sz="4" w:space="0" w:color="000000"/>
              <w:bottom w:val="single" w:sz="4" w:space="0" w:color="000000"/>
            </w:tcBorders>
            <w:shd w:val="clear" w:color="auto" w:fill="auto"/>
          </w:tcPr>
          <w:p w14:paraId="73C056FF" w14:textId="77777777" w:rsidR="00B92C59" w:rsidRPr="00B60EBE" w:rsidRDefault="00B92C59" w:rsidP="00325642">
            <w:pPr>
              <w:snapToGrid w:val="0"/>
              <w:spacing w:before="0"/>
              <w:rPr>
                <w:rFonts w:eastAsia="TimesNewRomanPSMT" w:cs="Arial"/>
                <w:bCs/>
                <w:i/>
                <w:sz w:val="24"/>
                <w:szCs w:val="24"/>
              </w:rPr>
            </w:pPr>
          </w:p>
          <w:p w14:paraId="34D673B7"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220FB8" w14:textId="77777777" w:rsidR="00B92C59" w:rsidRPr="00B60EBE" w:rsidRDefault="00B92C59" w:rsidP="00325642">
            <w:pPr>
              <w:snapToGrid w:val="0"/>
              <w:spacing w:before="0"/>
              <w:rPr>
                <w:rFonts w:eastAsia="TimesNewRomanPSMT" w:cs="Arial"/>
                <w:bCs/>
                <w:i/>
                <w:sz w:val="24"/>
                <w:szCs w:val="24"/>
              </w:rPr>
            </w:pPr>
          </w:p>
          <w:p w14:paraId="0FC1D053"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61C8C3" w14:textId="77777777" w:rsidR="00B92C59" w:rsidRPr="00B60EBE" w:rsidRDefault="00B92C59" w:rsidP="00325642">
            <w:pPr>
              <w:snapToGrid w:val="0"/>
              <w:spacing w:before="0"/>
              <w:rPr>
                <w:rFonts w:eastAsia="TimesNewRomanPSMT" w:cs="Arial"/>
                <w:b/>
                <w:bCs/>
                <w:sz w:val="24"/>
                <w:szCs w:val="24"/>
              </w:rPr>
            </w:pPr>
          </w:p>
        </w:tc>
      </w:tr>
      <w:tr w:rsidR="00B92C59" w:rsidRPr="00B60EBE" w14:paraId="3BD10E87" w14:textId="77777777" w:rsidTr="00325642">
        <w:tc>
          <w:tcPr>
            <w:tcW w:w="465" w:type="dxa"/>
            <w:tcBorders>
              <w:top w:val="single" w:sz="4" w:space="0" w:color="000000"/>
              <w:left w:val="single" w:sz="4" w:space="0" w:color="000000"/>
              <w:bottom w:val="single" w:sz="4" w:space="0" w:color="000000"/>
            </w:tcBorders>
            <w:shd w:val="clear" w:color="auto" w:fill="auto"/>
          </w:tcPr>
          <w:p w14:paraId="08D81874"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2EDEEC" w14:textId="77777777" w:rsidR="00B92C59" w:rsidRPr="00B60EBE" w:rsidRDefault="00B92C59" w:rsidP="00325642">
            <w:pPr>
              <w:snapToGrid w:val="0"/>
              <w:spacing w:before="0"/>
              <w:rPr>
                <w:rFonts w:eastAsia="TimesNewRomanPSMT" w:cs="Arial"/>
                <w:bCs/>
                <w:i/>
                <w:sz w:val="24"/>
                <w:szCs w:val="24"/>
              </w:rPr>
            </w:pPr>
          </w:p>
          <w:p w14:paraId="522AFA3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D30AC" w14:textId="77777777" w:rsidR="00B92C59" w:rsidRPr="00B60EBE" w:rsidRDefault="00B92C59" w:rsidP="00325642">
            <w:pPr>
              <w:snapToGrid w:val="0"/>
              <w:spacing w:before="0"/>
              <w:rPr>
                <w:rFonts w:eastAsia="TimesNewRomanPSMT" w:cs="Arial"/>
                <w:b/>
                <w:bCs/>
                <w:sz w:val="24"/>
                <w:szCs w:val="24"/>
              </w:rPr>
            </w:pPr>
          </w:p>
        </w:tc>
      </w:tr>
    </w:tbl>
    <w:p w14:paraId="5E2714ED" w14:textId="77777777" w:rsidR="00B92C59" w:rsidRPr="00B60EBE" w:rsidRDefault="00B92C59" w:rsidP="00B92C59">
      <w:pPr>
        <w:spacing w:before="0"/>
        <w:rPr>
          <w:rFonts w:cs="Arial"/>
          <w:b/>
          <w:bCs/>
          <w:i/>
          <w:iCs/>
          <w:sz w:val="24"/>
          <w:szCs w:val="24"/>
          <w:u w:val="single"/>
        </w:rPr>
      </w:pPr>
    </w:p>
    <w:p w14:paraId="1C5AB7AB"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rPr>
        <w:t>Напомена:</w:t>
      </w:r>
    </w:p>
    <w:p w14:paraId="5F44E05A" w14:textId="77777777" w:rsidR="00B92C59" w:rsidRPr="00B60EBE" w:rsidRDefault="00B92C59" w:rsidP="00B92C59">
      <w:pPr>
        <w:spacing w:before="0"/>
        <w:rPr>
          <w:rFonts w:cs="Arial"/>
          <w:i/>
          <w:iCs/>
          <w:sz w:val="20"/>
          <w:szCs w:val="20"/>
          <w:lang w:val="ru-RU"/>
        </w:rPr>
      </w:pPr>
      <w:r w:rsidRPr="00B60EB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05FD69A" w14:textId="77777777" w:rsidR="00B92C59" w:rsidRPr="00B60EBE" w:rsidRDefault="00B92C59" w:rsidP="00B92C59">
      <w:pPr>
        <w:spacing w:before="0"/>
        <w:rPr>
          <w:rFonts w:cs="Arial"/>
          <w:i/>
          <w:iCs/>
          <w:sz w:val="24"/>
          <w:szCs w:val="24"/>
          <w:lang w:val="ru-RU"/>
        </w:rPr>
      </w:pPr>
    </w:p>
    <w:p w14:paraId="27B8C017" w14:textId="77777777" w:rsidR="00B92C59" w:rsidRPr="00B60EBE" w:rsidRDefault="00B92C59" w:rsidP="00B92C59">
      <w:pPr>
        <w:spacing w:before="0"/>
        <w:rPr>
          <w:rFonts w:cs="Arial"/>
          <w:i/>
          <w:iCs/>
          <w:sz w:val="24"/>
          <w:szCs w:val="24"/>
          <w:lang w:val="ru-RU"/>
        </w:rPr>
      </w:pPr>
    </w:p>
    <w:p w14:paraId="75AE0CCA" w14:textId="77777777" w:rsidR="00B92C59" w:rsidRPr="00B60EBE" w:rsidRDefault="00B92C59" w:rsidP="00B92C59">
      <w:pPr>
        <w:spacing w:before="0"/>
        <w:rPr>
          <w:rFonts w:cs="Arial"/>
          <w:i/>
          <w:iCs/>
          <w:sz w:val="24"/>
          <w:szCs w:val="24"/>
          <w:lang w:val="ru-RU"/>
        </w:rPr>
      </w:pPr>
    </w:p>
    <w:p w14:paraId="312DAACD" w14:textId="77777777" w:rsidR="00B92C59" w:rsidRPr="00B60EBE" w:rsidRDefault="00B92C59" w:rsidP="00B92C59">
      <w:pPr>
        <w:spacing w:before="0"/>
        <w:rPr>
          <w:rFonts w:cs="Arial"/>
          <w:i/>
          <w:iCs/>
          <w:sz w:val="24"/>
          <w:szCs w:val="24"/>
          <w:lang w:val="ru-RU"/>
        </w:rPr>
      </w:pPr>
    </w:p>
    <w:p w14:paraId="3FFE5968" w14:textId="77777777" w:rsidR="00B92C59" w:rsidRPr="00B60EBE" w:rsidRDefault="00B92C59" w:rsidP="00B92C59">
      <w:pPr>
        <w:spacing w:before="0"/>
        <w:rPr>
          <w:rFonts w:cs="Arial"/>
          <w:i/>
          <w:iCs/>
          <w:sz w:val="24"/>
          <w:szCs w:val="24"/>
          <w:lang w:val="ru-RU"/>
        </w:rPr>
      </w:pPr>
    </w:p>
    <w:p w14:paraId="1BB8C9F1" w14:textId="77777777" w:rsidR="00B92C59" w:rsidRPr="00B60EBE" w:rsidRDefault="00B92C59" w:rsidP="00B92C59">
      <w:pPr>
        <w:spacing w:before="0"/>
        <w:rPr>
          <w:rFonts w:cs="Arial"/>
          <w:i/>
          <w:iCs/>
          <w:sz w:val="24"/>
          <w:szCs w:val="24"/>
          <w:lang w:val="ru-RU"/>
        </w:rPr>
      </w:pPr>
    </w:p>
    <w:p w14:paraId="279C891B" w14:textId="77777777" w:rsidR="00B92C59" w:rsidRPr="00B60EBE" w:rsidRDefault="00B92C59" w:rsidP="00B92C59">
      <w:pPr>
        <w:spacing w:before="0"/>
        <w:rPr>
          <w:rFonts w:cs="Arial"/>
          <w:i/>
          <w:iCs/>
          <w:sz w:val="24"/>
          <w:szCs w:val="24"/>
          <w:lang w:val="ru-RU"/>
        </w:rPr>
      </w:pPr>
    </w:p>
    <w:p w14:paraId="3B4488B5" w14:textId="77777777" w:rsidR="00B92C59" w:rsidRPr="00B60EBE" w:rsidRDefault="00B92C59" w:rsidP="00B92C59">
      <w:pPr>
        <w:spacing w:before="0"/>
        <w:rPr>
          <w:rFonts w:eastAsia="TimesNewRomanPSMT" w:cs="Arial"/>
          <w:b/>
          <w:bCs/>
          <w:i/>
          <w:sz w:val="24"/>
          <w:szCs w:val="24"/>
          <w:lang w:val="sr-Cyrl-CS"/>
        </w:rPr>
      </w:pPr>
    </w:p>
    <w:p w14:paraId="262A6DC1" w14:textId="77777777" w:rsidR="00F3798A" w:rsidRDefault="00F3798A" w:rsidP="00B92C59">
      <w:pPr>
        <w:spacing w:before="0"/>
        <w:rPr>
          <w:rFonts w:eastAsia="TimesNewRomanPSMT" w:cs="Arial"/>
          <w:b/>
          <w:bCs/>
          <w:i/>
          <w:sz w:val="24"/>
          <w:szCs w:val="24"/>
          <w:lang w:val="sr-Cyrl-CS"/>
        </w:rPr>
      </w:pPr>
    </w:p>
    <w:p w14:paraId="44C14C38" w14:textId="77777777" w:rsidR="00F3798A" w:rsidRDefault="00F3798A" w:rsidP="00B92C59">
      <w:pPr>
        <w:spacing w:before="0"/>
        <w:rPr>
          <w:rFonts w:eastAsia="TimesNewRomanPSMT" w:cs="Arial"/>
          <w:b/>
          <w:bCs/>
          <w:i/>
          <w:sz w:val="24"/>
          <w:szCs w:val="24"/>
          <w:lang w:val="sr-Cyrl-CS"/>
        </w:rPr>
      </w:pPr>
    </w:p>
    <w:p w14:paraId="4695E8A5" w14:textId="77777777" w:rsidR="00F3798A" w:rsidRDefault="00F3798A" w:rsidP="00B92C59">
      <w:pPr>
        <w:spacing w:before="0"/>
        <w:rPr>
          <w:rFonts w:eastAsia="TimesNewRomanPSMT" w:cs="Arial"/>
          <w:b/>
          <w:bCs/>
          <w:i/>
          <w:sz w:val="24"/>
          <w:szCs w:val="24"/>
          <w:lang w:val="sr-Cyrl-CS"/>
        </w:rPr>
      </w:pPr>
    </w:p>
    <w:p w14:paraId="4F3D4E8F" w14:textId="77777777" w:rsidR="00B92C59" w:rsidRPr="00B60EBE" w:rsidRDefault="00B92C59" w:rsidP="00B92C59">
      <w:pPr>
        <w:spacing w:before="0"/>
        <w:rPr>
          <w:rFonts w:eastAsia="TimesNewRomanPSMT" w:cs="Arial"/>
          <w:b/>
          <w:bCs/>
          <w:i/>
          <w:sz w:val="24"/>
          <w:szCs w:val="24"/>
          <w:lang w:val="sr-Cyrl-CS"/>
        </w:rPr>
      </w:pPr>
      <w:r w:rsidRPr="00B60EBE">
        <w:rPr>
          <w:rFonts w:eastAsia="TimesNewRomanPSMT" w:cs="Arial"/>
          <w:b/>
          <w:bCs/>
          <w:i/>
          <w:sz w:val="24"/>
          <w:szCs w:val="24"/>
          <w:lang w:val="sr-Cyrl-CS"/>
        </w:rPr>
        <w:t>5) ЦЕНА И КОМЕРЦИЈАЛНИ УСЛОВИ ПОНУДЕ</w:t>
      </w:r>
    </w:p>
    <w:p w14:paraId="7DFBB6BC" w14:textId="77777777" w:rsidR="00B92C59" w:rsidRPr="00B60EBE" w:rsidRDefault="00B92C59" w:rsidP="00B92C59">
      <w:pPr>
        <w:spacing w:before="0"/>
        <w:jc w:val="center"/>
        <w:rPr>
          <w:rFonts w:cs="Arial"/>
          <w:bCs/>
          <w:i/>
          <w:iCs/>
          <w:sz w:val="24"/>
          <w:szCs w:val="24"/>
          <w:lang w:val="sr-Cyrl-CS"/>
        </w:rPr>
      </w:pPr>
    </w:p>
    <w:p w14:paraId="3C9E54FD"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775"/>
      </w:tblGrid>
      <w:tr w:rsidR="00B92C59" w:rsidRPr="00B60EBE" w14:paraId="52FAF661" w14:textId="77777777" w:rsidTr="00325642">
        <w:trPr>
          <w:trHeight w:val="485"/>
        </w:trPr>
        <w:tc>
          <w:tcPr>
            <w:tcW w:w="5920" w:type="dxa"/>
            <w:shd w:val="clear" w:color="auto" w:fill="C6D9F1" w:themeFill="text2" w:themeFillTint="33"/>
            <w:vAlign w:val="center"/>
          </w:tcPr>
          <w:p w14:paraId="212F5025" w14:textId="77777777" w:rsidR="00B92C59" w:rsidRPr="00B60EBE" w:rsidRDefault="00B92C59" w:rsidP="00325642">
            <w:pPr>
              <w:spacing w:before="0"/>
              <w:jc w:val="center"/>
              <w:rPr>
                <w:rFonts w:cs="Arial"/>
                <w:b/>
                <w:bCs/>
                <w:i/>
                <w:iCs/>
                <w:sz w:val="24"/>
                <w:szCs w:val="24"/>
                <w:lang w:val="sr-Cyrl-CS"/>
              </w:rPr>
            </w:pPr>
            <w:r w:rsidRPr="00B60EBE">
              <w:rPr>
                <w:rFonts w:eastAsia="TimesNewRomanPSMT" w:cs="Arial"/>
                <w:b/>
                <w:bCs/>
                <w:sz w:val="24"/>
                <w:szCs w:val="24"/>
              </w:rPr>
              <w:t xml:space="preserve">ПРЕДМЕТ </w:t>
            </w:r>
            <w:r w:rsidRPr="00B60EBE">
              <w:rPr>
                <w:rFonts w:eastAsia="TimesNewRomanPSMT" w:cs="Arial"/>
                <w:b/>
                <w:bCs/>
                <w:sz w:val="24"/>
                <w:szCs w:val="24"/>
                <w:lang w:val="sr-Cyrl-CS"/>
              </w:rPr>
              <w:t xml:space="preserve">И БРОЈ </w:t>
            </w:r>
            <w:r w:rsidRPr="00B60EBE">
              <w:rPr>
                <w:rFonts w:eastAsia="TimesNewRomanPSMT" w:cs="Arial"/>
                <w:b/>
                <w:bCs/>
                <w:sz w:val="24"/>
                <w:szCs w:val="24"/>
              </w:rPr>
              <w:t>НАБАВКЕ</w:t>
            </w:r>
          </w:p>
        </w:tc>
        <w:tc>
          <w:tcPr>
            <w:tcW w:w="4394" w:type="dxa"/>
            <w:shd w:val="clear" w:color="auto" w:fill="C6D9F1" w:themeFill="text2" w:themeFillTint="33"/>
            <w:vAlign w:val="center"/>
          </w:tcPr>
          <w:p w14:paraId="2F2253F0"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 xml:space="preserve">УКУПНА ЦЕНА </w:t>
            </w:r>
            <w:r w:rsidRPr="00B60EBE">
              <w:rPr>
                <w:rFonts w:eastAsia="Arial Unicode MS" w:cs="Arial"/>
                <w:b/>
                <w:bCs/>
                <w:i/>
                <w:iCs/>
                <w:kern w:val="1"/>
                <w:sz w:val="24"/>
                <w:szCs w:val="24"/>
                <w:lang w:val="sr-Cyrl-CS" w:eastAsia="ar-SA"/>
              </w:rPr>
              <w:t>дин.</w:t>
            </w:r>
            <w:r w:rsidRPr="00B60EBE">
              <w:rPr>
                <w:rFonts w:cs="Arial"/>
                <w:b/>
                <w:bCs/>
                <w:i/>
                <w:iCs/>
                <w:sz w:val="24"/>
                <w:szCs w:val="24"/>
                <w:lang w:val="sr-Cyrl-CS"/>
              </w:rPr>
              <w:t xml:space="preserve"> без ПДВ</w:t>
            </w:r>
          </w:p>
        </w:tc>
      </w:tr>
      <w:tr w:rsidR="00B92C59" w:rsidRPr="00B60EBE" w14:paraId="000FA748" w14:textId="77777777" w:rsidTr="00325642">
        <w:trPr>
          <w:trHeight w:val="440"/>
        </w:trPr>
        <w:tc>
          <w:tcPr>
            <w:tcW w:w="5920" w:type="dxa"/>
            <w:vAlign w:val="center"/>
          </w:tcPr>
          <w:p w14:paraId="00CAB910" w14:textId="406CC9F8" w:rsidR="00B92C59" w:rsidRPr="00B60EBE" w:rsidRDefault="00B92C59" w:rsidP="00A62F70">
            <w:pPr>
              <w:spacing w:before="0"/>
              <w:ind w:left="180"/>
              <w:jc w:val="center"/>
              <w:rPr>
                <w:rFonts w:cs="Arial"/>
                <w:b/>
                <w:i/>
                <w:sz w:val="24"/>
                <w:szCs w:val="24"/>
                <w:lang w:val="sr-Latn-RS"/>
              </w:rPr>
            </w:pPr>
            <w:r w:rsidRPr="00B60EBE">
              <w:rPr>
                <w:rFonts w:cs="Arial"/>
                <w:b/>
                <w:i/>
                <w:sz w:val="24"/>
                <w:szCs w:val="24"/>
                <w:lang w:val="sr-Cyrl-CS"/>
              </w:rPr>
              <w:t>Одржавање рачунарске опреме, JN/8000/069/2016</w:t>
            </w:r>
            <w:r w:rsidR="00A62F70" w:rsidRPr="00B60EBE">
              <w:rPr>
                <w:rFonts w:cs="Arial"/>
                <w:b/>
                <w:i/>
                <w:sz w:val="24"/>
                <w:szCs w:val="24"/>
                <w:lang w:val="sr-Cyrl-CS"/>
              </w:rPr>
              <w:t>, партија 2. ТЦ Београд</w:t>
            </w:r>
          </w:p>
        </w:tc>
        <w:tc>
          <w:tcPr>
            <w:tcW w:w="4394" w:type="dxa"/>
          </w:tcPr>
          <w:p w14:paraId="7C2A5BC6" w14:textId="77777777" w:rsidR="00B92C59" w:rsidRPr="00B60EBE" w:rsidRDefault="00B92C59" w:rsidP="00325642">
            <w:pPr>
              <w:spacing w:before="0"/>
              <w:jc w:val="center"/>
              <w:rPr>
                <w:rFonts w:cs="Arial"/>
                <w:b/>
                <w:bCs/>
                <w:i/>
                <w:iCs/>
                <w:sz w:val="24"/>
                <w:szCs w:val="24"/>
                <w:lang w:val="sr-Latn-RS"/>
              </w:rPr>
            </w:pPr>
          </w:p>
        </w:tc>
      </w:tr>
    </w:tbl>
    <w:p w14:paraId="739126D5"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B92C59" w:rsidRPr="00B60EBE" w14:paraId="4830FA1A" w14:textId="77777777" w:rsidTr="00325642">
        <w:trPr>
          <w:trHeight w:val="530"/>
        </w:trPr>
        <w:tc>
          <w:tcPr>
            <w:tcW w:w="5305" w:type="dxa"/>
            <w:shd w:val="clear" w:color="auto" w:fill="C6D9F1" w:themeFill="text2" w:themeFillTint="33"/>
            <w:vAlign w:val="center"/>
          </w:tcPr>
          <w:p w14:paraId="228BA3A1"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УСЛОВ НАРУЧИОЦА</w:t>
            </w:r>
          </w:p>
        </w:tc>
        <w:tc>
          <w:tcPr>
            <w:tcW w:w="3714" w:type="dxa"/>
            <w:shd w:val="clear" w:color="auto" w:fill="C6D9F1" w:themeFill="text2" w:themeFillTint="33"/>
            <w:vAlign w:val="center"/>
          </w:tcPr>
          <w:p w14:paraId="62112E7A"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ПОНУДА ПОНУЂАЧА</w:t>
            </w:r>
          </w:p>
        </w:tc>
      </w:tr>
      <w:tr w:rsidR="00B92C59" w:rsidRPr="00B60EBE" w14:paraId="2D3E7A38" w14:textId="77777777" w:rsidTr="00325642">
        <w:trPr>
          <w:trHeight w:val="1934"/>
        </w:trPr>
        <w:tc>
          <w:tcPr>
            <w:tcW w:w="5305" w:type="dxa"/>
            <w:tcBorders>
              <w:bottom w:val="single" w:sz="4" w:space="0" w:color="auto"/>
            </w:tcBorders>
            <w:vAlign w:val="center"/>
          </w:tcPr>
          <w:p w14:paraId="19F793FC"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И НАЧИН ПЛАЋАЊА:</w:t>
            </w:r>
          </w:p>
          <w:p w14:paraId="49F4EA89" w14:textId="77777777" w:rsidR="00B92C59" w:rsidRPr="00B60EBE" w:rsidRDefault="00B92C59" w:rsidP="00325642">
            <w:pPr>
              <w:spacing w:before="0"/>
              <w:rPr>
                <w:rFonts w:cs="Arial"/>
                <w:b/>
                <w:bCs/>
                <w:i/>
                <w:iCs/>
                <w:lang w:val="sr-Cyrl-CS"/>
              </w:rPr>
            </w:pPr>
            <w:r w:rsidRPr="00B60EBE">
              <w:rPr>
                <w:rFonts w:eastAsia="Calibri" w:cs="Arial"/>
                <w:lang w:val="sr-Cyrl-RS"/>
              </w:rPr>
              <w:t>Сукцесивно, у року до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Наручиоца и Понуђача.</w:t>
            </w:r>
          </w:p>
        </w:tc>
        <w:tc>
          <w:tcPr>
            <w:tcW w:w="3714" w:type="dxa"/>
            <w:vAlign w:val="center"/>
          </w:tcPr>
          <w:p w14:paraId="53D66841" w14:textId="77777777" w:rsidR="00B92C59" w:rsidRPr="00B60EBE" w:rsidRDefault="00B92C59" w:rsidP="00325642">
            <w:pPr>
              <w:spacing w:before="0"/>
              <w:jc w:val="center"/>
              <w:rPr>
                <w:rFonts w:cs="Arial"/>
                <w:b/>
                <w:bCs/>
                <w:i/>
                <w:iCs/>
                <w:lang w:val="sr-Cyrl-CS"/>
              </w:rPr>
            </w:pPr>
          </w:p>
          <w:p w14:paraId="636A6153"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15BF6318" w14:textId="77777777" w:rsidR="00B813B5" w:rsidRDefault="00B92C59" w:rsidP="00325642">
            <w:pPr>
              <w:spacing w:before="0"/>
              <w:jc w:val="center"/>
              <w:rPr>
                <w:rFonts w:cs="Arial"/>
                <w:bCs/>
                <w:iCs/>
                <w:lang w:val="sr-Cyrl-CS"/>
              </w:rPr>
            </w:pPr>
            <w:r w:rsidRPr="00B60EBE">
              <w:rPr>
                <w:rFonts w:cs="Arial"/>
                <w:bCs/>
                <w:iCs/>
                <w:lang w:val="sr-Cyrl-CS"/>
              </w:rPr>
              <w:t xml:space="preserve">ДА/НЕ </w:t>
            </w:r>
          </w:p>
          <w:p w14:paraId="03249395" w14:textId="6A49437E" w:rsidR="00B92C59" w:rsidRPr="00B60EBE" w:rsidRDefault="00B92C59" w:rsidP="00325642">
            <w:pPr>
              <w:spacing w:before="0"/>
              <w:jc w:val="center"/>
              <w:rPr>
                <w:rFonts w:cs="Arial"/>
                <w:b/>
                <w:bCs/>
                <w:i/>
                <w:iCs/>
                <w:lang w:val="sr-Cyrl-CS"/>
              </w:rPr>
            </w:pPr>
            <w:r w:rsidRPr="00B60EBE">
              <w:rPr>
                <w:rFonts w:cs="Arial"/>
                <w:bCs/>
                <w:iCs/>
                <w:lang w:val="sr-Cyrl-CS"/>
              </w:rPr>
              <w:t>(заокружити)</w:t>
            </w:r>
          </w:p>
        </w:tc>
      </w:tr>
      <w:tr w:rsidR="00B813B5" w:rsidRPr="00B60EBE" w14:paraId="19805ADF" w14:textId="77777777" w:rsidTr="00B813B5">
        <w:trPr>
          <w:trHeight w:val="3542"/>
        </w:trPr>
        <w:tc>
          <w:tcPr>
            <w:tcW w:w="5305" w:type="dxa"/>
          </w:tcPr>
          <w:p w14:paraId="50E38DF0" w14:textId="77777777" w:rsidR="00B813B5" w:rsidRPr="00B60EBE" w:rsidRDefault="00B813B5" w:rsidP="00B813B5">
            <w:pPr>
              <w:spacing w:before="0"/>
              <w:jc w:val="center"/>
              <w:rPr>
                <w:rFonts w:cs="Arial"/>
                <w:b/>
                <w:bCs/>
                <w:i/>
                <w:iCs/>
                <w:lang w:val="sr-Cyrl-CS"/>
              </w:rPr>
            </w:pPr>
            <w:r w:rsidRPr="00B60EBE">
              <w:rPr>
                <w:rFonts w:cs="Arial"/>
                <w:b/>
                <w:bCs/>
                <w:i/>
                <w:iCs/>
                <w:lang w:val="sr-Cyrl-CS"/>
              </w:rPr>
              <w:t>РОК ИЗВРШЕЊА:</w:t>
            </w:r>
          </w:p>
          <w:p w14:paraId="2419EC7C" w14:textId="24D03A39" w:rsidR="00B813B5" w:rsidRPr="00B60EBE" w:rsidRDefault="00B813B5" w:rsidP="00B813B5">
            <w:pPr>
              <w:tabs>
                <w:tab w:val="num" w:pos="993"/>
              </w:tabs>
              <w:suppressAutoHyphens/>
              <w:spacing w:before="0"/>
              <w:rPr>
                <w:rFonts w:cs="Arial"/>
                <w:sz w:val="24"/>
                <w:szCs w:val="24"/>
                <w:lang w:val="ru-RU"/>
              </w:rPr>
            </w:pPr>
            <w:r w:rsidRPr="00B60EBE">
              <w:rPr>
                <w:rFonts w:cs="Arial"/>
                <w:sz w:val="24"/>
                <w:szCs w:val="24"/>
                <w:lang w:val="ru-RU"/>
              </w:rPr>
              <w:t>Рок за извршење комплетне услуге је максимално 5 радних дана од</w:t>
            </w:r>
            <w:r>
              <w:rPr>
                <w:rFonts w:cs="Arial"/>
                <w:sz w:val="24"/>
                <w:szCs w:val="24"/>
                <w:lang w:val="ru-RU"/>
              </w:rPr>
              <w:t xml:space="preserve"> </w:t>
            </w:r>
            <w:r w:rsidRPr="00B60EBE">
              <w:rPr>
                <w:rFonts w:cs="Arial"/>
                <w:sz w:val="24"/>
                <w:szCs w:val="24"/>
                <w:lang w:val="ru-RU"/>
              </w:rPr>
              <w:t>дана достављања наруџбенице од стране корисника услуге</w:t>
            </w:r>
            <w:r>
              <w:rPr>
                <w:rFonts w:cs="Arial"/>
                <w:sz w:val="24"/>
                <w:szCs w:val="24"/>
                <w:lang w:val="ru-RU"/>
              </w:rPr>
              <w:t xml:space="preserve">. Рок за </w:t>
            </w:r>
            <w:r w:rsidRPr="00B60EBE">
              <w:rPr>
                <w:rFonts w:cs="Arial"/>
                <w:sz w:val="24"/>
                <w:szCs w:val="24"/>
                <w:lang w:val="ru-RU"/>
              </w:rPr>
              <w:t>дијагностику квара опреме је два дана од позива овлашћеног лица</w:t>
            </w:r>
            <w:r>
              <w:rPr>
                <w:rFonts w:cs="Arial"/>
                <w:sz w:val="24"/>
                <w:szCs w:val="24"/>
                <w:lang w:val="ru-RU"/>
              </w:rPr>
              <w:t xml:space="preserve"> </w:t>
            </w:r>
            <w:r w:rsidRPr="00B60EBE">
              <w:rPr>
                <w:rFonts w:cs="Arial"/>
                <w:sz w:val="24"/>
                <w:szCs w:val="24"/>
                <w:lang w:val="ru-RU"/>
              </w:rPr>
              <w:t>корисника услуге. Време пружања услуга које корисник услуге</w:t>
            </w:r>
            <w:r>
              <w:rPr>
                <w:rFonts w:cs="Arial"/>
                <w:sz w:val="24"/>
                <w:szCs w:val="24"/>
                <w:lang w:val="ru-RU"/>
              </w:rPr>
              <w:t xml:space="preserve"> </w:t>
            </w:r>
            <w:r w:rsidRPr="00B60EBE">
              <w:rPr>
                <w:rFonts w:cs="Arial"/>
                <w:sz w:val="24"/>
                <w:szCs w:val="24"/>
                <w:lang w:val="ru-RU"/>
              </w:rPr>
              <w:t xml:space="preserve"> захтева је у периоду од 7-15 часова радним данима. Време одзива на позив корисника услуге је најкасније следећег радног дана од</w:t>
            </w:r>
            <w:r>
              <w:rPr>
                <w:rFonts w:cs="Arial"/>
                <w:sz w:val="24"/>
                <w:szCs w:val="24"/>
                <w:lang w:val="ru-RU"/>
              </w:rPr>
              <w:t xml:space="preserve"> </w:t>
            </w:r>
            <w:r w:rsidRPr="00B60EBE">
              <w:rPr>
                <w:rFonts w:cs="Arial"/>
                <w:sz w:val="24"/>
                <w:szCs w:val="24"/>
                <w:lang w:val="ru-RU"/>
              </w:rPr>
              <w:t xml:space="preserve"> добијања позива.</w:t>
            </w:r>
          </w:p>
          <w:p w14:paraId="44C907A1" w14:textId="77777777" w:rsidR="00B813B5" w:rsidRPr="00B60EBE" w:rsidRDefault="00B813B5" w:rsidP="00B813B5">
            <w:pPr>
              <w:spacing w:before="0"/>
              <w:jc w:val="center"/>
              <w:rPr>
                <w:rFonts w:cs="Arial"/>
                <w:b/>
                <w:bCs/>
                <w:i/>
                <w:iCs/>
                <w:lang w:val="sr-Cyrl-CS"/>
              </w:rPr>
            </w:pPr>
          </w:p>
        </w:tc>
        <w:tc>
          <w:tcPr>
            <w:tcW w:w="3714" w:type="dxa"/>
            <w:vAlign w:val="center"/>
          </w:tcPr>
          <w:p w14:paraId="147FDD5D" w14:textId="77777777" w:rsidR="00B813B5" w:rsidRPr="00B813B5" w:rsidRDefault="00B813B5" w:rsidP="00B813B5">
            <w:pPr>
              <w:suppressAutoHyphens/>
              <w:contextualSpacing/>
              <w:rPr>
                <w:rFonts w:cs="Arial"/>
                <w:bCs/>
                <w:iCs/>
                <w:sz w:val="20"/>
                <w:szCs w:val="20"/>
                <w:lang w:val="sr-Cyrl-CS"/>
              </w:rPr>
            </w:pPr>
            <w:r w:rsidRPr="00B813B5">
              <w:rPr>
                <w:rFonts w:cs="Arial"/>
                <w:bCs/>
                <w:iCs/>
                <w:sz w:val="20"/>
                <w:szCs w:val="20"/>
                <w:lang w:val="sr-Cyrl-CS"/>
              </w:rPr>
              <w:t>Сагласан за захтевом наручиоца</w:t>
            </w:r>
          </w:p>
          <w:p w14:paraId="085BF747" w14:textId="7CD5D6EA" w:rsidR="00B813B5" w:rsidRPr="00B813B5" w:rsidRDefault="00B813B5" w:rsidP="00B813B5">
            <w:pPr>
              <w:suppressAutoHyphens/>
              <w:contextualSpacing/>
              <w:rPr>
                <w:rFonts w:cs="Arial"/>
                <w:bCs/>
                <w:iCs/>
                <w:sz w:val="20"/>
                <w:szCs w:val="20"/>
                <w:lang w:val="sr-Cyrl-CS"/>
              </w:rPr>
            </w:pPr>
            <w:r>
              <w:rPr>
                <w:rFonts w:cs="Arial"/>
                <w:bCs/>
                <w:iCs/>
                <w:sz w:val="20"/>
                <w:szCs w:val="20"/>
                <w:lang w:val="sr-Cyrl-CS"/>
              </w:rPr>
              <w:t xml:space="preserve">                          </w:t>
            </w:r>
            <w:r w:rsidRPr="00B813B5">
              <w:rPr>
                <w:rFonts w:cs="Arial"/>
                <w:bCs/>
                <w:iCs/>
                <w:sz w:val="20"/>
                <w:szCs w:val="20"/>
                <w:lang w:val="sr-Cyrl-CS"/>
              </w:rPr>
              <w:t xml:space="preserve">ДА/НЕ </w:t>
            </w:r>
          </w:p>
          <w:p w14:paraId="6F36845A" w14:textId="2ADA5269" w:rsidR="00B813B5" w:rsidRPr="00B60EBE" w:rsidRDefault="00B813B5" w:rsidP="00B813B5">
            <w:pPr>
              <w:tabs>
                <w:tab w:val="num" w:pos="993"/>
              </w:tabs>
              <w:suppressAutoHyphens/>
              <w:spacing w:before="0"/>
              <w:ind w:left="-142" w:right="141"/>
              <w:jc w:val="center"/>
              <w:rPr>
                <w:rFonts w:cs="Arial"/>
                <w:sz w:val="20"/>
                <w:szCs w:val="20"/>
                <w:lang w:val="ru-RU"/>
              </w:rPr>
            </w:pPr>
            <w:r w:rsidRPr="00B813B5">
              <w:rPr>
                <w:rFonts w:cs="Arial"/>
                <w:bCs/>
                <w:iCs/>
                <w:sz w:val="20"/>
                <w:szCs w:val="20"/>
                <w:lang w:val="sr-Cyrl-CS"/>
              </w:rPr>
              <w:t>(заокружити</w:t>
            </w:r>
            <w:r w:rsidRPr="00B813B5">
              <w:rPr>
                <w:rFonts w:cs="Arial"/>
                <w:sz w:val="20"/>
                <w:szCs w:val="20"/>
                <w:lang w:val="ru-RU"/>
              </w:rPr>
              <w:t xml:space="preserve"> </w:t>
            </w:r>
          </w:p>
        </w:tc>
      </w:tr>
      <w:tr w:rsidR="00B92C59" w:rsidRPr="00B60EBE" w14:paraId="0B301703" w14:textId="77777777" w:rsidTr="00325642">
        <w:trPr>
          <w:trHeight w:val="818"/>
        </w:trPr>
        <w:tc>
          <w:tcPr>
            <w:tcW w:w="5305" w:type="dxa"/>
            <w:tcBorders>
              <w:top w:val="single" w:sz="4" w:space="0" w:color="auto"/>
            </w:tcBorders>
            <w:vAlign w:val="center"/>
          </w:tcPr>
          <w:p w14:paraId="4FB162CF" w14:textId="77777777" w:rsidR="00B92C59" w:rsidRPr="00A22924" w:rsidRDefault="00B92C59" w:rsidP="00325642">
            <w:pPr>
              <w:spacing w:before="0"/>
              <w:jc w:val="center"/>
              <w:rPr>
                <w:rFonts w:cs="Arial"/>
                <w:b/>
                <w:bCs/>
                <w:i/>
                <w:iCs/>
                <w:sz w:val="20"/>
                <w:szCs w:val="20"/>
                <w:lang w:val="sr-Cyrl-CS"/>
              </w:rPr>
            </w:pPr>
            <w:r w:rsidRPr="00A22924">
              <w:rPr>
                <w:rFonts w:cs="Arial"/>
                <w:b/>
                <w:bCs/>
                <w:i/>
                <w:iCs/>
                <w:sz w:val="20"/>
                <w:szCs w:val="20"/>
                <w:lang w:val="sr-Cyrl-CS"/>
              </w:rPr>
              <w:t>МЕСТО ИЗВРШЕЊА</w:t>
            </w:r>
          </w:p>
          <w:p w14:paraId="29163AC3" w14:textId="77777777"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 xml:space="preserve">Локације Техничког центра Београд, са седиштем у улици Масарикова 1-3 Београд: </w:t>
            </w:r>
          </w:p>
          <w:p w14:paraId="54D905CF" w14:textId="06B8297B"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УПРАВНА ЗГРАДА</w:t>
            </w:r>
            <w:r>
              <w:rPr>
                <w:rFonts w:cs="Arial"/>
                <w:sz w:val="20"/>
                <w:szCs w:val="20"/>
                <w:lang w:val="sr-Cyrl-CS"/>
              </w:rPr>
              <w:t xml:space="preserve">: </w:t>
            </w:r>
            <w:r w:rsidRPr="00A22924">
              <w:rPr>
                <w:rFonts w:cs="Arial"/>
                <w:sz w:val="20"/>
                <w:szCs w:val="20"/>
                <w:lang w:val="sr-Cyrl-CS"/>
              </w:rPr>
              <w:t>Масарикова 1-3, Београд</w:t>
            </w:r>
          </w:p>
          <w:p w14:paraId="24C0AE2B" w14:textId="5E3BB320"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КАЛЕМЕГДАН</w:t>
            </w:r>
            <w:r>
              <w:rPr>
                <w:rFonts w:cs="Arial"/>
                <w:sz w:val="20"/>
                <w:szCs w:val="20"/>
                <w:lang w:val="sr-Cyrl-CS"/>
              </w:rPr>
              <w:t>:</w:t>
            </w:r>
            <w:r>
              <w:rPr>
                <w:rFonts w:cs="Arial"/>
                <w:sz w:val="20"/>
                <w:szCs w:val="20"/>
                <w:lang w:val="sr-Cyrl-CS"/>
              </w:rPr>
              <w:tab/>
              <w:t xml:space="preserve">  </w:t>
            </w:r>
            <w:r w:rsidRPr="00A22924">
              <w:rPr>
                <w:rFonts w:cs="Arial"/>
                <w:sz w:val="20"/>
                <w:szCs w:val="20"/>
                <w:lang w:val="sr-Cyrl-CS"/>
              </w:rPr>
              <w:t>Господар Јевремова 26-28, Београд</w:t>
            </w:r>
          </w:p>
          <w:p w14:paraId="0EE6648B" w14:textId="3B6FF68E"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ОБРАЗОВНИ ЦЕНТАР</w:t>
            </w:r>
            <w:r>
              <w:rPr>
                <w:rFonts w:cs="Arial"/>
                <w:sz w:val="20"/>
                <w:szCs w:val="20"/>
                <w:lang w:val="sr-Cyrl-CS"/>
              </w:rPr>
              <w:t>:</w:t>
            </w:r>
            <w:r w:rsidRPr="00A22924">
              <w:rPr>
                <w:rFonts w:cs="Arial"/>
                <w:sz w:val="20"/>
                <w:szCs w:val="20"/>
                <w:lang w:val="sr-Cyrl-CS"/>
              </w:rPr>
              <w:t>Војводе Степе 426, Бождовац, Београд</w:t>
            </w:r>
          </w:p>
          <w:p w14:paraId="5542A6BA" w14:textId="4F69BC33"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СЛАВИЈА</w:t>
            </w:r>
            <w:r>
              <w:rPr>
                <w:rFonts w:cs="Arial"/>
                <w:sz w:val="20"/>
                <w:szCs w:val="20"/>
                <w:lang w:val="sr-Cyrl-CS"/>
              </w:rPr>
              <w:t xml:space="preserve">: </w:t>
            </w:r>
            <w:r w:rsidRPr="00A22924">
              <w:rPr>
                <w:rFonts w:cs="Arial"/>
                <w:sz w:val="20"/>
                <w:szCs w:val="20"/>
                <w:lang w:val="sr-Cyrl-CS"/>
              </w:rPr>
              <w:t>Проте Матеје 10-16, Београд НОВОГРАДСКА</w:t>
            </w:r>
            <w:r>
              <w:rPr>
                <w:rFonts w:cs="Arial"/>
                <w:sz w:val="20"/>
                <w:szCs w:val="20"/>
                <w:lang w:val="sr-Cyrl-CS"/>
              </w:rPr>
              <w:t xml:space="preserve">: </w:t>
            </w:r>
            <w:r w:rsidRPr="00A22924">
              <w:rPr>
                <w:rFonts w:cs="Arial"/>
                <w:sz w:val="20"/>
                <w:szCs w:val="20"/>
                <w:lang w:val="sr-Cyrl-CS"/>
              </w:rPr>
              <w:t>Новоградска 57а, Земун</w:t>
            </w:r>
          </w:p>
          <w:p w14:paraId="790304A2" w14:textId="3A726D0C"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ДУШАНОВАЦ</w:t>
            </w:r>
            <w:r>
              <w:rPr>
                <w:rFonts w:cs="Arial"/>
                <w:sz w:val="20"/>
                <w:szCs w:val="20"/>
                <w:lang w:val="sr-Cyrl-CS"/>
              </w:rPr>
              <w:t xml:space="preserve">: </w:t>
            </w:r>
            <w:r w:rsidRPr="00A22924">
              <w:rPr>
                <w:rFonts w:cs="Arial"/>
                <w:sz w:val="20"/>
                <w:szCs w:val="20"/>
                <w:lang w:val="sr-Cyrl-CS"/>
              </w:rPr>
              <w:t>Подравска 10, Београд</w:t>
            </w:r>
          </w:p>
          <w:p w14:paraId="03D5BD9B" w14:textId="36F0A237"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ФОНТАНА</w:t>
            </w:r>
            <w:r>
              <w:rPr>
                <w:rFonts w:cs="Arial"/>
                <w:sz w:val="20"/>
                <w:szCs w:val="20"/>
                <w:lang w:val="sr-Cyrl-CS"/>
              </w:rPr>
              <w:t xml:space="preserve">: </w:t>
            </w:r>
            <w:r w:rsidRPr="00A22924">
              <w:rPr>
                <w:rFonts w:cs="Arial"/>
                <w:sz w:val="20"/>
                <w:szCs w:val="20"/>
                <w:lang w:val="sr-Cyrl-CS"/>
              </w:rPr>
              <w:t>Отона Жупанчића  2, Нови Београд</w:t>
            </w:r>
          </w:p>
          <w:p w14:paraId="39D79570" w14:textId="34D184AA"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ВИ МУШКА</w:t>
            </w:r>
            <w:r>
              <w:rPr>
                <w:rFonts w:cs="Arial"/>
                <w:sz w:val="20"/>
                <w:szCs w:val="20"/>
                <w:lang w:val="sr-Cyrl-CS"/>
              </w:rPr>
              <w:t xml:space="preserve">: </w:t>
            </w:r>
            <w:r w:rsidRPr="00A22924">
              <w:rPr>
                <w:rFonts w:cs="Arial"/>
                <w:sz w:val="20"/>
                <w:szCs w:val="20"/>
                <w:lang w:val="sr-Cyrl-CS"/>
              </w:rPr>
              <w:t>Варовничка 17, Звездара, Београд</w:t>
            </w:r>
          </w:p>
          <w:p w14:paraId="1E8CB106" w14:textId="345E17C8"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ЗЕМУН</w:t>
            </w:r>
            <w:r w:rsidRPr="00A22924">
              <w:rPr>
                <w:rFonts w:cs="Arial"/>
                <w:sz w:val="20"/>
                <w:szCs w:val="20"/>
                <w:lang w:val="sr-Cyrl-CS"/>
              </w:rPr>
              <w:tab/>
            </w:r>
            <w:r>
              <w:rPr>
                <w:rFonts w:cs="Arial"/>
                <w:sz w:val="20"/>
                <w:szCs w:val="20"/>
                <w:lang w:val="sr-Cyrl-CS"/>
              </w:rPr>
              <w:t xml:space="preserve">: </w:t>
            </w:r>
            <w:r w:rsidRPr="00A22924">
              <w:rPr>
                <w:rFonts w:cs="Arial"/>
                <w:sz w:val="20"/>
                <w:szCs w:val="20"/>
                <w:lang w:val="sr-Cyrl-CS"/>
              </w:rPr>
              <w:t>Кеј Ослобођења 15, Земун</w:t>
            </w:r>
          </w:p>
          <w:p w14:paraId="166FE3A9" w14:textId="55EC9179" w:rsidR="00A22924" w:rsidRPr="00A22924" w:rsidRDefault="00A22924" w:rsidP="00A22924">
            <w:pPr>
              <w:tabs>
                <w:tab w:val="left" w:pos="567"/>
              </w:tabs>
              <w:spacing w:before="0"/>
              <w:jc w:val="left"/>
              <w:rPr>
                <w:rFonts w:cs="Arial"/>
                <w:sz w:val="20"/>
                <w:szCs w:val="20"/>
                <w:lang w:val="sr-Cyrl-CS"/>
              </w:rPr>
            </w:pPr>
            <w:r>
              <w:rPr>
                <w:rFonts w:cs="Arial"/>
                <w:sz w:val="20"/>
                <w:szCs w:val="20"/>
                <w:lang w:val="sr-Cyrl-CS"/>
              </w:rPr>
              <w:t xml:space="preserve"> </w:t>
            </w:r>
            <w:r w:rsidRPr="00A22924">
              <w:rPr>
                <w:rFonts w:cs="Arial"/>
                <w:sz w:val="20"/>
                <w:szCs w:val="20"/>
                <w:lang w:val="sr-Cyrl-CS"/>
              </w:rPr>
              <w:t>НИШКИ ПУТ</w:t>
            </w:r>
            <w:r>
              <w:rPr>
                <w:rFonts w:cs="Arial"/>
                <w:sz w:val="20"/>
                <w:szCs w:val="20"/>
                <w:lang w:val="sr-Cyrl-CS"/>
              </w:rPr>
              <w:t xml:space="preserve">: </w:t>
            </w:r>
            <w:r w:rsidRPr="00A22924">
              <w:rPr>
                <w:rFonts w:cs="Arial"/>
                <w:sz w:val="20"/>
                <w:szCs w:val="20"/>
                <w:lang w:val="sr-Cyrl-CS"/>
              </w:rPr>
              <w:t>Топлице Милана б.б. Београд</w:t>
            </w:r>
          </w:p>
          <w:p w14:paraId="5D7D91E0" w14:textId="46CCFBF5" w:rsidR="00A22924" w:rsidRPr="00A22924" w:rsidRDefault="00A22924" w:rsidP="00A22924">
            <w:pPr>
              <w:tabs>
                <w:tab w:val="left" w:pos="567"/>
              </w:tabs>
              <w:spacing w:before="0"/>
              <w:jc w:val="left"/>
              <w:rPr>
                <w:rFonts w:cs="Arial"/>
                <w:sz w:val="20"/>
                <w:szCs w:val="20"/>
                <w:lang w:val="sr-Cyrl-CS"/>
              </w:rPr>
            </w:pPr>
            <w:r>
              <w:rPr>
                <w:rFonts w:cs="Arial"/>
                <w:sz w:val="20"/>
                <w:szCs w:val="20"/>
                <w:lang w:val="sr-Cyrl-CS"/>
              </w:rPr>
              <w:t xml:space="preserve"> ВИСОКИ НАПОН: </w:t>
            </w:r>
            <w:r w:rsidRPr="00A22924">
              <w:rPr>
                <w:rFonts w:cs="Arial"/>
                <w:sz w:val="20"/>
                <w:szCs w:val="20"/>
                <w:lang w:val="sr-Cyrl-CS"/>
              </w:rPr>
              <w:t>Војводе Степе 422, Бождовац, Београд</w:t>
            </w:r>
          </w:p>
          <w:p w14:paraId="3C82C892" w14:textId="6806D4AA" w:rsid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РАКОВИЦА</w:t>
            </w:r>
            <w:r>
              <w:rPr>
                <w:rFonts w:cs="Arial"/>
                <w:sz w:val="20"/>
                <w:szCs w:val="20"/>
                <w:lang w:val="sr-Cyrl-CS"/>
              </w:rPr>
              <w:t xml:space="preserve">: </w:t>
            </w:r>
            <w:r w:rsidRPr="00A22924">
              <w:rPr>
                <w:rFonts w:cs="Arial"/>
                <w:sz w:val="20"/>
                <w:szCs w:val="20"/>
                <w:lang w:val="sr-Cyrl-CS"/>
              </w:rPr>
              <w:t>Пере Велимировића 2, Београд СУРЧИН</w:t>
            </w:r>
            <w:r>
              <w:rPr>
                <w:rFonts w:cs="Arial"/>
                <w:sz w:val="20"/>
                <w:szCs w:val="20"/>
                <w:lang w:val="sr-Cyrl-CS"/>
              </w:rPr>
              <w:t xml:space="preserve">: </w:t>
            </w:r>
            <w:r w:rsidRPr="00A22924">
              <w:rPr>
                <w:rFonts w:cs="Arial"/>
                <w:sz w:val="20"/>
                <w:szCs w:val="20"/>
                <w:lang w:val="sr-Cyrl-CS"/>
              </w:rPr>
              <w:t>Ђачка 1, Сурчин, Београд</w:t>
            </w:r>
          </w:p>
          <w:p w14:paraId="657B6101" w14:textId="77777777" w:rsidR="00987ABF" w:rsidRDefault="00A22924" w:rsidP="00A22924">
            <w:pPr>
              <w:tabs>
                <w:tab w:val="left" w:pos="567"/>
              </w:tabs>
              <w:spacing w:before="0"/>
              <w:rPr>
                <w:rFonts w:cs="Arial"/>
                <w:sz w:val="20"/>
                <w:szCs w:val="20"/>
                <w:lang w:val="sr-Cyrl-CS"/>
              </w:rPr>
            </w:pPr>
            <w:r w:rsidRPr="00A22924">
              <w:rPr>
                <w:rFonts w:cs="Arial"/>
                <w:sz w:val="20"/>
                <w:szCs w:val="20"/>
                <w:lang w:val="sr-Cyrl-CS"/>
              </w:rPr>
              <w:t>БАНОВО БРДО</w:t>
            </w:r>
            <w:r>
              <w:rPr>
                <w:rFonts w:cs="Arial"/>
                <w:sz w:val="20"/>
                <w:szCs w:val="20"/>
                <w:lang w:val="sr-Cyrl-CS"/>
              </w:rPr>
              <w:t xml:space="preserve">: </w:t>
            </w:r>
            <w:r w:rsidRPr="00A22924">
              <w:rPr>
                <w:rFonts w:cs="Arial"/>
                <w:sz w:val="20"/>
                <w:szCs w:val="20"/>
                <w:lang w:val="sr-Cyrl-CS"/>
              </w:rPr>
              <w:t>Пожешка 71, Београд</w:t>
            </w:r>
          </w:p>
          <w:p w14:paraId="6E8D6A47" w14:textId="49455E18" w:rsidR="00A22924" w:rsidRPr="00A22924" w:rsidRDefault="00A22924" w:rsidP="00A22924">
            <w:pPr>
              <w:tabs>
                <w:tab w:val="left" w:pos="567"/>
              </w:tabs>
              <w:spacing w:before="0"/>
              <w:rPr>
                <w:rFonts w:cs="Arial"/>
                <w:sz w:val="20"/>
                <w:szCs w:val="20"/>
                <w:lang w:val="sr-Cyrl-CS"/>
              </w:rPr>
            </w:pPr>
            <w:r>
              <w:rPr>
                <w:rFonts w:cs="Arial"/>
                <w:sz w:val="20"/>
                <w:szCs w:val="20"/>
                <w:lang w:val="sr-Cyrl-CS"/>
              </w:rPr>
              <w:t xml:space="preserve"> </w:t>
            </w:r>
            <w:r w:rsidRPr="00A22924">
              <w:rPr>
                <w:rFonts w:cs="Arial"/>
                <w:sz w:val="20"/>
                <w:szCs w:val="20"/>
                <w:lang w:val="sr-Cyrl-CS"/>
              </w:rPr>
              <w:t>НЕИМАР</w:t>
            </w:r>
            <w:r>
              <w:rPr>
                <w:rFonts w:cs="Arial"/>
                <w:sz w:val="20"/>
                <w:szCs w:val="20"/>
                <w:lang w:val="sr-Cyrl-CS"/>
              </w:rPr>
              <w:t xml:space="preserve">:: </w:t>
            </w:r>
            <w:r w:rsidRPr="00A22924">
              <w:rPr>
                <w:rFonts w:cs="Arial"/>
                <w:sz w:val="20"/>
                <w:szCs w:val="20"/>
                <w:lang w:val="sr-Cyrl-CS"/>
              </w:rPr>
              <w:t>Војводе Драгомира 22, Београд</w:t>
            </w:r>
          </w:p>
          <w:p w14:paraId="42330879" w14:textId="5ADFAE76" w:rsidR="00A22924" w:rsidRPr="00A22924" w:rsidRDefault="00A22924" w:rsidP="00A22924">
            <w:pPr>
              <w:tabs>
                <w:tab w:val="left" w:pos="567"/>
              </w:tabs>
              <w:spacing w:before="0"/>
              <w:rPr>
                <w:rFonts w:cs="Arial"/>
                <w:sz w:val="20"/>
                <w:szCs w:val="20"/>
                <w:lang w:val="sr-Cyrl-CS"/>
              </w:rPr>
            </w:pPr>
            <w:r>
              <w:rPr>
                <w:rFonts w:cs="Arial"/>
                <w:sz w:val="20"/>
                <w:szCs w:val="20"/>
                <w:lang w:val="sr-Cyrl-CS"/>
              </w:rPr>
              <w:t xml:space="preserve"> </w:t>
            </w:r>
            <w:r w:rsidRPr="00A22924">
              <w:rPr>
                <w:rFonts w:cs="Arial"/>
                <w:sz w:val="20"/>
                <w:szCs w:val="20"/>
                <w:lang w:val="sr-Cyrl-CS"/>
              </w:rPr>
              <w:t>ЗЕЛЕНИ ВЕНАЦ</w:t>
            </w:r>
            <w:r>
              <w:rPr>
                <w:rFonts w:cs="Arial"/>
                <w:sz w:val="20"/>
                <w:szCs w:val="20"/>
                <w:lang w:val="sr-Cyrl-CS"/>
              </w:rPr>
              <w:t xml:space="preserve">: </w:t>
            </w:r>
            <w:r w:rsidRPr="00A22924">
              <w:rPr>
                <w:rFonts w:cs="Arial"/>
                <w:sz w:val="20"/>
                <w:szCs w:val="20"/>
                <w:lang w:val="sr-Cyrl-CS"/>
              </w:rPr>
              <w:t xml:space="preserve"> Гаврила Принципа 31, Београд</w:t>
            </w:r>
          </w:p>
          <w:p w14:paraId="3AD8EC57" w14:textId="58E39685" w:rsidR="00A22924" w:rsidRPr="00A22924" w:rsidRDefault="00A22924" w:rsidP="00A22924">
            <w:pPr>
              <w:tabs>
                <w:tab w:val="left" w:pos="567"/>
              </w:tabs>
              <w:spacing w:before="0"/>
              <w:rPr>
                <w:rFonts w:cs="Arial"/>
                <w:sz w:val="20"/>
                <w:szCs w:val="20"/>
                <w:lang w:val="sr-Cyrl-CS"/>
              </w:rPr>
            </w:pPr>
            <w:r>
              <w:rPr>
                <w:rFonts w:cs="Arial"/>
                <w:sz w:val="20"/>
                <w:szCs w:val="20"/>
                <w:lang w:val="sr-Cyrl-CS"/>
              </w:rPr>
              <w:t xml:space="preserve"> </w:t>
            </w:r>
            <w:r w:rsidRPr="00A22924">
              <w:rPr>
                <w:rFonts w:cs="Arial"/>
                <w:sz w:val="20"/>
                <w:szCs w:val="20"/>
                <w:lang w:val="sr-Cyrl-CS"/>
              </w:rPr>
              <w:t>ОБИЛИЋ</w:t>
            </w:r>
            <w:r>
              <w:rPr>
                <w:rFonts w:cs="Arial"/>
                <w:sz w:val="20"/>
                <w:szCs w:val="20"/>
                <w:lang w:val="sr-Cyrl-CS"/>
              </w:rPr>
              <w:t xml:space="preserve">: </w:t>
            </w:r>
            <w:r w:rsidRPr="00A22924">
              <w:rPr>
                <w:rFonts w:cs="Arial"/>
                <w:sz w:val="20"/>
                <w:szCs w:val="20"/>
                <w:lang w:val="sr-Cyrl-CS"/>
              </w:rPr>
              <w:t xml:space="preserve"> Томе Максимовића б.б., Београд</w:t>
            </w:r>
          </w:p>
          <w:p w14:paraId="447FF98E" w14:textId="77777777" w:rsid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ГРОЦКА</w:t>
            </w:r>
            <w:r>
              <w:rPr>
                <w:rFonts w:cs="Arial"/>
                <w:sz w:val="20"/>
                <w:szCs w:val="20"/>
                <w:lang w:val="sr-Cyrl-CS"/>
              </w:rPr>
              <w:t xml:space="preserve">: </w:t>
            </w:r>
            <w:r w:rsidRPr="00A22924">
              <w:rPr>
                <w:rFonts w:cs="Arial"/>
                <w:sz w:val="20"/>
                <w:szCs w:val="20"/>
                <w:lang w:val="sr-Cyrl-CS"/>
              </w:rPr>
              <w:t xml:space="preserve"> Народних хероја 1, Гроцка</w:t>
            </w:r>
          </w:p>
          <w:p w14:paraId="36DC2B95" w14:textId="65F0D4F0"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БАРАЈЕВО</w:t>
            </w:r>
            <w:r>
              <w:rPr>
                <w:rFonts w:cs="Arial"/>
                <w:sz w:val="20"/>
                <w:szCs w:val="20"/>
                <w:lang w:val="sr-Cyrl-CS"/>
              </w:rPr>
              <w:t xml:space="preserve">: </w:t>
            </w:r>
            <w:r w:rsidRPr="00A22924">
              <w:rPr>
                <w:rFonts w:cs="Arial"/>
                <w:sz w:val="20"/>
                <w:szCs w:val="20"/>
                <w:lang w:val="sr-Cyrl-CS"/>
              </w:rPr>
              <w:t>Миодрага Вуковића - Сељ. 26, Барајево</w:t>
            </w:r>
          </w:p>
          <w:p w14:paraId="3780C5B3" w14:textId="4B962395"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lastRenderedPageBreak/>
              <w:t>СОПОТ</w:t>
            </w:r>
            <w:r>
              <w:rPr>
                <w:rFonts w:cs="Arial"/>
                <w:sz w:val="20"/>
                <w:szCs w:val="20"/>
                <w:lang w:val="sr-Cyrl-CS"/>
              </w:rPr>
              <w:t xml:space="preserve">: </w:t>
            </w:r>
            <w:r w:rsidRPr="00A22924">
              <w:rPr>
                <w:rFonts w:cs="Arial"/>
                <w:sz w:val="20"/>
                <w:szCs w:val="20"/>
                <w:lang w:val="sr-Cyrl-CS"/>
              </w:rPr>
              <w:t>Милосава Влајића 22а, Сопот</w:t>
            </w:r>
          </w:p>
          <w:p w14:paraId="622D444F" w14:textId="758C8DBA"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 xml:space="preserve"> </w:t>
            </w:r>
            <w:r>
              <w:rPr>
                <w:rFonts w:cs="Arial"/>
                <w:sz w:val="20"/>
                <w:szCs w:val="20"/>
                <w:lang w:val="sr-Cyrl-CS"/>
              </w:rPr>
              <w:t xml:space="preserve">МЛАДЕНОВАЦ: </w:t>
            </w:r>
            <w:r w:rsidRPr="00A22924">
              <w:rPr>
                <w:rFonts w:cs="Arial"/>
                <w:sz w:val="20"/>
                <w:szCs w:val="20"/>
                <w:lang w:val="sr-Cyrl-CS"/>
              </w:rPr>
              <w:t xml:space="preserve">Краљице Марије 30 – нови назив,    </w:t>
            </w:r>
          </w:p>
          <w:p w14:paraId="7DA27432" w14:textId="293A4479"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 xml:space="preserve"> </w:t>
            </w:r>
            <w:r>
              <w:rPr>
                <w:rFonts w:cs="Arial"/>
                <w:sz w:val="20"/>
                <w:szCs w:val="20"/>
                <w:lang w:val="sr-Cyrl-CS"/>
              </w:rPr>
              <w:t xml:space="preserve">                        </w:t>
            </w:r>
            <w:r w:rsidRPr="00A22924">
              <w:rPr>
                <w:rFonts w:cs="Arial"/>
                <w:sz w:val="20"/>
                <w:szCs w:val="20"/>
                <w:lang w:val="sr-Cyrl-CS"/>
              </w:rPr>
              <w:t xml:space="preserve">Живомира Савковића 30 - стари назив,  </w:t>
            </w:r>
          </w:p>
          <w:p w14:paraId="5C5098C6" w14:textId="33ABBC3D" w:rsidR="00A22924" w:rsidRPr="00A22924" w:rsidRDefault="00A22924" w:rsidP="00A22924">
            <w:pPr>
              <w:tabs>
                <w:tab w:val="left" w:pos="567"/>
              </w:tabs>
              <w:spacing w:before="0"/>
              <w:jc w:val="left"/>
              <w:rPr>
                <w:rFonts w:cs="Arial"/>
                <w:sz w:val="20"/>
                <w:szCs w:val="20"/>
                <w:lang w:val="sr-Cyrl-CS"/>
              </w:rPr>
            </w:pPr>
            <w:r>
              <w:rPr>
                <w:rFonts w:cs="Arial"/>
                <w:sz w:val="20"/>
                <w:szCs w:val="20"/>
                <w:lang w:val="sr-Cyrl-CS"/>
              </w:rPr>
              <w:t xml:space="preserve">                         </w:t>
            </w:r>
            <w:r w:rsidRPr="00A22924">
              <w:rPr>
                <w:rFonts w:cs="Arial"/>
                <w:sz w:val="20"/>
                <w:szCs w:val="20"/>
                <w:lang w:val="sr-Cyrl-CS"/>
              </w:rPr>
              <w:t xml:space="preserve"> Младеновац</w:t>
            </w:r>
          </w:p>
          <w:p w14:paraId="1B01D274" w14:textId="5D7B8521"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ОБРЕНОВАЦ</w:t>
            </w:r>
            <w:r>
              <w:rPr>
                <w:rFonts w:cs="Arial"/>
                <w:sz w:val="20"/>
                <w:szCs w:val="20"/>
                <w:lang w:val="sr-Cyrl-CS"/>
              </w:rPr>
              <w:t>:</w:t>
            </w:r>
            <w:r>
              <w:rPr>
                <w:rFonts w:cs="Arial"/>
                <w:sz w:val="20"/>
                <w:szCs w:val="20"/>
                <w:lang w:val="sr-Cyrl-CS"/>
              </w:rPr>
              <w:tab/>
            </w:r>
            <w:r w:rsidRPr="00A22924">
              <w:rPr>
                <w:rFonts w:cs="Arial"/>
                <w:sz w:val="20"/>
                <w:szCs w:val="20"/>
                <w:lang w:val="sr-Cyrl-CS"/>
              </w:rPr>
              <w:t>Белопољска 35, Обреновац</w:t>
            </w:r>
          </w:p>
          <w:p w14:paraId="26322760" w14:textId="628650A4"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КРЊАЧА</w:t>
            </w:r>
            <w:r>
              <w:rPr>
                <w:rFonts w:cs="Arial"/>
                <w:sz w:val="20"/>
                <w:szCs w:val="20"/>
                <w:lang w:val="sr-Cyrl-CS"/>
              </w:rPr>
              <w:t xml:space="preserve">: </w:t>
            </w:r>
            <w:r w:rsidRPr="00A22924">
              <w:rPr>
                <w:rFonts w:cs="Arial"/>
                <w:sz w:val="20"/>
                <w:szCs w:val="20"/>
                <w:lang w:val="sr-Cyrl-CS"/>
              </w:rPr>
              <w:t>Грге Андријановића 2, Београд</w:t>
            </w:r>
            <w:r>
              <w:rPr>
                <w:rFonts w:cs="Arial"/>
                <w:sz w:val="20"/>
                <w:szCs w:val="20"/>
                <w:lang w:val="sr-Cyrl-CS"/>
              </w:rPr>
              <w:t xml:space="preserve"> </w:t>
            </w:r>
            <w:r w:rsidRPr="00A22924">
              <w:rPr>
                <w:rFonts w:cs="Arial"/>
                <w:sz w:val="20"/>
                <w:szCs w:val="20"/>
                <w:lang w:val="sr-Cyrl-CS"/>
              </w:rPr>
              <w:t>ИКАРУС</w:t>
            </w:r>
            <w:r>
              <w:rPr>
                <w:rFonts w:cs="Arial"/>
                <w:sz w:val="20"/>
                <w:szCs w:val="20"/>
                <w:lang w:val="sr-Cyrl-CS"/>
              </w:rPr>
              <w:t xml:space="preserve">: </w:t>
            </w:r>
            <w:r w:rsidRPr="00A22924">
              <w:rPr>
                <w:rFonts w:cs="Arial"/>
                <w:sz w:val="20"/>
                <w:szCs w:val="20"/>
                <w:lang w:val="sr-Cyrl-CS"/>
              </w:rPr>
              <w:t xml:space="preserve"> Ауто пут за Загреб б.б. Нови Београд</w:t>
            </w:r>
          </w:p>
          <w:p w14:paraId="6D1D5069" w14:textId="55D0971E" w:rsidR="00A22924" w:rsidRPr="00A22924" w:rsidRDefault="00A22924" w:rsidP="00A22924">
            <w:pPr>
              <w:tabs>
                <w:tab w:val="left" w:pos="567"/>
              </w:tabs>
              <w:spacing w:before="0"/>
              <w:jc w:val="left"/>
              <w:rPr>
                <w:rFonts w:cs="Arial"/>
                <w:sz w:val="20"/>
                <w:szCs w:val="20"/>
                <w:lang w:val="sr-Cyrl-CS"/>
              </w:rPr>
            </w:pPr>
            <w:r w:rsidRPr="00A22924">
              <w:rPr>
                <w:rFonts w:cs="Arial"/>
                <w:sz w:val="20"/>
                <w:szCs w:val="20"/>
                <w:lang w:val="sr-Cyrl-CS"/>
              </w:rPr>
              <w:t>ВИЛИНЕ ВОДЕ</w:t>
            </w:r>
            <w:r>
              <w:rPr>
                <w:rFonts w:cs="Arial"/>
                <w:sz w:val="20"/>
                <w:szCs w:val="20"/>
                <w:lang w:val="sr-Cyrl-CS"/>
              </w:rPr>
              <w:t>:</w:t>
            </w:r>
            <w:r w:rsidRPr="00A22924">
              <w:rPr>
                <w:rFonts w:cs="Arial"/>
                <w:sz w:val="20"/>
                <w:szCs w:val="20"/>
                <w:lang w:val="sr-Cyrl-CS"/>
              </w:rPr>
              <w:t>Кнежопољска 4. Београд.</w:t>
            </w:r>
          </w:p>
          <w:p w14:paraId="18A2B160" w14:textId="77777777" w:rsidR="00A22924" w:rsidRPr="00A22924" w:rsidRDefault="00A22924" w:rsidP="00A22924">
            <w:pPr>
              <w:tabs>
                <w:tab w:val="left" w:pos="567"/>
              </w:tabs>
              <w:spacing w:before="0"/>
              <w:rPr>
                <w:rFonts w:cs="Arial"/>
                <w:sz w:val="20"/>
                <w:szCs w:val="20"/>
                <w:lang w:val="sr-Cyrl-CS"/>
              </w:rPr>
            </w:pPr>
          </w:p>
          <w:p w14:paraId="63288433" w14:textId="1C6D5302" w:rsidR="00B92C59" w:rsidRPr="00B60EBE" w:rsidRDefault="00B92C59" w:rsidP="00325642">
            <w:pPr>
              <w:spacing w:before="0"/>
              <w:jc w:val="center"/>
              <w:rPr>
                <w:rFonts w:cs="Arial"/>
                <w:bCs/>
                <w:iCs/>
                <w:lang w:val="sr-Cyrl-CS"/>
              </w:rPr>
            </w:pPr>
          </w:p>
        </w:tc>
        <w:tc>
          <w:tcPr>
            <w:tcW w:w="3714" w:type="dxa"/>
            <w:vAlign w:val="center"/>
          </w:tcPr>
          <w:p w14:paraId="24649309" w14:textId="77777777" w:rsidR="00B92C59" w:rsidRPr="00B60EBE" w:rsidRDefault="00B92C59" w:rsidP="00325642">
            <w:pPr>
              <w:spacing w:before="0"/>
              <w:jc w:val="center"/>
              <w:rPr>
                <w:rFonts w:cs="Arial"/>
                <w:bCs/>
                <w:iCs/>
                <w:lang w:val="sr-Cyrl-CS"/>
              </w:rPr>
            </w:pPr>
            <w:r w:rsidRPr="00B60EBE">
              <w:rPr>
                <w:rFonts w:cs="Arial"/>
                <w:bCs/>
                <w:iCs/>
                <w:lang w:val="sr-Cyrl-CS"/>
              </w:rPr>
              <w:lastRenderedPageBreak/>
              <w:t>Сагласан за захтевом наручиоца</w:t>
            </w:r>
          </w:p>
          <w:p w14:paraId="4169996F" w14:textId="77777777" w:rsidR="00B92C59" w:rsidRPr="00B60EBE" w:rsidRDefault="00B92C59" w:rsidP="00325642">
            <w:pPr>
              <w:spacing w:before="0"/>
              <w:jc w:val="center"/>
              <w:rPr>
                <w:rFonts w:cs="Arial"/>
                <w:b/>
                <w:bCs/>
                <w:iCs/>
                <w:lang w:val="sr-Cyrl-CS"/>
              </w:rPr>
            </w:pPr>
            <w:r w:rsidRPr="00B60EBE">
              <w:rPr>
                <w:rFonts w:cs="Arial"/>
                <w:bCs/>
                <w:iCs/>
                <w:lang w:val="sr-Cyrl-CS"/>
              </w:rPr>
              <w:t>ДА/НЕ (заокружити)</w:t>
            </w:r>
          </w:p>
        </w:tc>
      </w:tr>
      <w:tr w:rsidR="00E00FCE" w:rsidRPr="00B60EBE" w14:paraId="5BFDA1AF" w14:textId="77777777" w:rsidTr="00325642">
        <w:trPr>
          <w:trHeight w:val="818"/>
        </w:trPr>
        <w:tc>
          <w:tcPr>
            <w:tcW w:w="5305" w:type="dxa"/>
            <w:tcBorders>
              <w:top w:val="single" w:sz="4" w:space="0" w:color="auto"/>
            </w:tcBorders>
            <w:vAlign w:val="center"/>
          </w:tcPr>
          <w:p w14:paraId="71304AA0" w14:textId="77777777" w:rsidR="00E00FCE" w:rsidRPr="00D623AC" w:rsidRDefault="00E00FCE" w:rsidP="00E00FCE">
            <w:pPr>
              <w:spacing w:before="0"/>
              <w:jc w:val="center"/>
              <w:rPr>
                <w:rFonts w:cs="Arial"/>
                <w:b/>
                <w:sz w:val="24"/>
                <w:szCs w:val="24"/>
                <w:lang w:val="sr-Cyrl-CS" w:eastAsia="sr-Cyrl-CS"/>
              </w:rPr>
            </w:pPr>
            <w:r w:rsidRPr="00D623AC">
              <w:rPr>
                <w:rFonts w:cs="Arial"/>
                <w:b/>
                <w:sz w:val="24"/>
                <w:szCs w:val="24"/>
                <w:lang w:val="sr-Cyrl-CS" w:eastAsia="sr-Cyrl-CS"/>
              </w:rPr>
              <w:t xml:space="preserve">ГАРАНТНИ РОК </w:t>
            </w:r>
          </w:p>
          <w:p w14:paraId="071F0C73" w14:textId="64ABDC1A" w:rsidR="00E00FCE" w:rsidRPr="00A22924" w:rsidRDefault="00E00FCE" w:rsidP="00E00FCE">
            <w:pPr>
              <w:spacing w:before="0"/>
              <w:jc w:val="center"/>
              <w:rPr>
                <w:rFonts w:cs="Arial"/>
                <w:b/>
                <w:bCs/>
                <w:i/>
                <w:iCs/>
                <w:sz w:val="20"/>
                <w:szCs w:val="20"/>
                <w:lang w:val="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не може бити краћи од 24 месеца од дана извршења услуге </w:t>
            </w:r>
            <w:r w:rsidRPr="001C50CC">
              <w:rPr>
                <w:rFonts w:cs="Arial"/>
                <w:sz w:val="24"/>
                <w:szCs w:val="24"/>
                <w:lang w:val="sr-Cyrl-CS" w:eastAsia="sr-Cyrl-CS"/>
              </w:rPr>
              <w:t>.</w:t>
            </w:r>
          </w:p>
        </w:tc>
        <w:tc>
          <w:tcPr>
            <w:tcW w:w="3714" w:type="dxa"/>
            <w:vAlign w:val="center"/>
          </w:tcPr>
          <w:p w14:paraId="4D2D4003" w14:textId="4F7B4653" w:rsidR="00E00FCE" w:rsidRPr="00B60EBE" w:rsidRDefault="00E00FCE" w:rsidP="00325642">
            <w:pPr>
              <w:spacing w:before="0"/>
              <w:jc w:val="center"/>
              <w:rPr>
                <w:rFonts w:cs="Arial"/>
                <w:bCs/>
                <w:iCs/>
                <w:lang w:val="sr-Cyrl-CS"/>
              </w:rPr>
            </w:pPr>
            <w:r w:rsidRPr="00E00FCE">
              <w:rPr>
                <w:rFonts w:cs="Arial"/>
                <w:bCs/>
                <w:iCs/>
                <w:lang w:val="sr-Cyrl-CS"/>
              </w:rPr>
              <w:t>Гарантни рок на квалитет извршених услуга је  _______месеца од дана извршења услуге</w:t>
            </w:r>
          </w:p>
        </w:tc>
      </w:tr>
      <w:tr w:rsidR="00B92C59" w:rsidRPr="00B60EBE" w14:paraId="692B1396" w14:textId="77777777" w:rsidTr="00325642">
        <w:trPr>
          <w:trHeight w:val="800"/>
        </w:trPr>
        <w:tc>
          <w:tcPr>
            <w:tcW w:w="5305" w:type="dxa"/>
            <w:vAlign w:val="center"/>
          </w:tcPr>
          <w:p w14:paraId="4EEF7FD7"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ВАЖЕЊА ПОНУДЕ:</w:t>
            </w:r>
          </w:p>
          <w:p w14:paraId="55084C52" w14:textId="43EC94B4" w:rsidR="00B92C59" w:rsidRPr="00B60EBE" w:rsidRDefault="00B92C59" w:rsidP="00987ABF">
            <w:pPr>
              <w:spacing w:before="0"/>
              <w:jc w:val="center"/>
              <w:rPr>
                <w:rFonts w:cs="Arial"/>
                <w:b/>
                <w:bCs/>
                <w:iCs/>
                <w:lang w:val="sr-Cyrl-CS"/>
              </w:rPr>
            </w:pPr>
            <w:r w:rsidRPr="00B60EBE">
              <w:rPr>
                <w:rFonts w:cs="Arial"/>
                <w:bCs/>
                <w:iCs/>
                <w:sz w:val="20"/>
                <w:szCs w:val="20"/>
                <w:lang w:val="sr-Cyrl-CS"/>
              </w:rPr>
              <w:t>не може бити краћ</w:t>
            </w:r>
            <w:r w:rsidRPr="00B60EBE">
              <w:rPr>
                <w:rFonts w:cs="Arial"/>
                <w:bCs/>
                <w:iCs/>
                <w:sz w:val="20"/>
                <w:szCs w:val="20"/>
              </w:rPr>
              <w:t>и</w:t>
            </w:r>
            <w:r w:rsidR="002E208E" w:rsidRPr="00B60EBE">
              <w:rPr>
                <w:rFonts w:cs="Arial"/>
                <w:bCs/>
                <w:iCs/>
                <w:sz w:val="20"/>
                <w:szCs w:val="20"/>
                <w:lang w:val="sr-Cyrl-CS"/>
              </w:rPr>
              <w:t xml:space="preserve"> од </w:t>
            </w:r>
            <w:r w:rsidR="00987ABF">
              <w:rPr>
                <w:rFonts w:cs="Arial"/>
                <w:bCs/>
                <w:iCs/>
                <w:sz w:val="20"/>
                <w:szCs w:val="20"/>
                <w:lang w:val="sr-Cyrl-CS"/>
              </w:rPr>
              <w:t>6</w:t>
            </w:r>
            <w:r w:rsidRPr="00B60EBE">
              <w:rPr>
                <w:rFonts w:cs="Arial"/>
                <w:bCs/>
                <w:iCs/>
                <w:sz w:val="20"/>
                <w:szCs w:val="20"/>
                <w:lang w:val="sr-Cyrl-CS"/>
              </w:rPr>
              <w:t>0 дана од дана отварања понуда</w:t>
            </w:r>
          </w:p>
        </w:tc>
        <w:tc>
          <w:tcPr>
            <w:tcW w:w="3714" w:type="dxa"/>
            <w:vAlign w:val="center"/>
          </w:tcPr>
          <w:p w14:paraId="3A64D13D" w14:textId="77777777" w:rsidR="00B92C59" w:rsidRPr="00B60EBE" w:rsidRDefault="00B92C59" w:rsidP="00325642">
            <w:pPr>
              <w:spacing w:before="0"/>
              <w:jc w:val="center"/>
              <w:rPr>
                <w:rFonts w:cs="Arial"/>
                <w:b/>
                <w:bCs/>
                <w:i/>
                <w:iCs/>
                <w:lang w:val="sr-Cyrl-CS"/>
              </w:rPr>
            </w:pPr>
          </w:p>
          <w:p w14:paraId="48BBD6C5" w14:textId="77777777" w:rsidR="00B92C59" w:rsidRPr="00B60EBE" w:rsidRDefault="00B92C59" w:rsidP="00325642">
            <w:pPr>
              <w:spacing w:before="0"/>
              <w:jc w:val="center"/>
              <w:rPr>
                <w:rFonts w:cs="Arial"/>
                <w:b/>
                <w:bCs/>
                <w:i/>
                <w:iCs/>
                <w:lang w:val="sr-Cyrl-CS"/>
              </w:rPr>
            </w:pPr>
            <w:r w:rsidRPr="00B60EBE">
              <w:rPr>
                <w:rFonts w:cs="Arial"/>
                <w:bCs/>
                <w:iCs/>
                <w:lang w:val="sr-Cyrl-CS"/>
              </w:rPr>
              <w:t>Рок важења понуде је</w:t>
            </w:r>
            <w:r w:rsidRPr="00B60EBE">
              <w:rPr>
                <w:rFonts w:cs="Arial"/>
                <w:bCs/>
                <w:i/>
                <w:iCs/>
                <w:lang w:val="sr-Cyrl-CS"/>
              </w:rPr>
              <w:t xml:space="preserve">_____ </w:t>
            </w:r>
            <w:r w:rsidRPr="00B60EBE">
              <w:rPr>
                <w:rFonts w:cs="Arial"/>
                <w:bCs/>
                <w:iCs/>
                <w:lang w:val="sr-Cyrl-CS"/>
              </w:rPr>
              <w:t>дана од дана отварања понуда</w:t>
            </w:r>
          </w:p>
        </w:tc>
      </w:tr>
      <w:tr w:rsidR="00B92C59" w:rsidRPr="00B60EBE" w14:paraId="47F43BDA" w14:textId="77777777" w:rsidTr="00325642">
        <w:trPr>
          <w:trHeight w:val="647"/>
        </w:trPr>
        <w:tc>
          <w:tcPr>
            <w:tcW w:w="9019" w:type="dxa"/>
            <w:gridSpan w:val="2"/>
          </w:tcPr>
          <w:p w14:paraId="349B6165" w14:textId="77777777" w:rsidR="00B92C59" w:rsidRPr="00B60EBE" w:rsidRDefault="00B92C59" w:rsidP="00325642">
            <w:pPr>
              <w:spacing w:before="0"/>
              <w:rPr>
                <w:rFonts w:cs="Arial"/>
                <w:bCs/>
                <w:iCs/>
                <w:lang w:val="sr-Cyrl-CS"/>
              </w:rPr>
            </w:pPr>
            <w:r w:rsidRPr="00B60EBE">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FA90411" w14:textId="77777777" w:rsidR="00B92C59" w:rsidRPr="00B60EBE" w:rsidRDefault="00B92C59" w:rsidP="00B92C59">
      <w:pPr>
        <w:spacing w:before="0"/>
        <w:rPr>
          <w:rFonts w:cs="Arial"/>
          <w:b/>
          <w:bCs/>
          <w:i/>
          <w:iCs/>
          <w:sz w:val="24"/>
          <w:szCs w:val="24"/>
          <w:lang w:val="sr-Cyrl-CS"/>
        </w:rPr>
      </w:pPr>
    </w:p>
    <w:p w14:paraId="120DF345" w14:textId="77777777" w:rsidR="00B92C59" w:rsidRPr="00B60EBE" w:rsidRDefault="00B92C59" w:rsidP="00B92C59">
      <w:pPr>
        <w:spacing w:before="0"/>
        <w:rPr>
          <w:rFonts w:eastAsia="TimesNewRomanPSMT" w:cs="Arial"/>
          <w:bCs/>
          <w:sz w:val="24"/>
          <w:szCs w:val="24"/>
          <w:lang w:val="sr-Cyrl-CS"/>
        </w:rPr>
      </w:pPr>
      <w:r w:rsidRPr="00B60EBE">
        <w:rPr>
          <w:rFonts w:cs="Arial"/>
          <w:b/>
          <w:bCs/>
          <w:i/>
          <w:iCs/>
          <w:sz w:val="24"/>
          <w:szCs w:val="24"/>
          <w:lang w:val="sr-Cyrl-CS"/>
        </w:rPr>
        <w:t xml:space="preserve">               </w:t>
      </w:r>
      <w:r w:rsidRPr="00B60EBE">
        <w:rPr>
          <w:rFonts w:eastAsia="TimesNewRomanPSMT" w:cs="Arial"/>
          <w:bCs/>
          <w:sz w:val="24"/>
          <w:szCs w:val="24"/>
        </w:rPr>
        <w:t xml:space="preserve">Датум </w:t>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t xml:space="preserve">             </w:t>
      </w:r>
      <w:r w:rsidRPr="00B60EBE">
        <w:rPr>
          <w:rFonts w:eastAsia="TimesNewRomanPSMT" w:cs="Arial"/>
          <w:bCs/>
          <w:sz w:val="24"/>
          <w:szCs w:val="24"/>
          <w:lang w:val="sr-Cyrl-CS"/>
        </w:rPr>
        <w:t xml:space="preserve">                         </w:t>
      </w:r>
      <w:r w:rsidRPr="00B60EBE">
        <w:rPr>
          <w:rFonts w:eastAsia="TimesNewRomanPSMT" w:cs="Arial"/>
          <w:bCs/>
          <w:sz w:val="24"/>
          <w:szCs w:val="24"/>
        </w:rPr>
        <w:t>Понуђач</w:t>
      </w:r>
    </w:p>
    <w:p w14:paraId="3C3A518B" w14:textId="77777777" w:rsidR="00B92C59" w:rsidRPr="00B60EBE" w:rsidRDefault="00B92C59" w:rsidP="00B92C59">
      <w:pPr>
        <w:spacing w:before="0"/>
        <w:ind w:left="720" w:firstLine="720"/>
        <w:rPr>
          <w:rFonts w:eastAsia="TimesNewRomanPSMT" w:cs="Arial"/>
          <w:bCs/>
          <w:sz w:val="24"/>
          <w:szCs w:val="24"/>
          <w:lang w:val="sr-Cyrl-CS"/>
        </w:rPr>
      </w:pPr>
    </w:p>
    <w:p w14:paraId="2457132C" w14:textId="77777777" w:rsidR="00B92C59" w:rsidRPr="00B60EBE" w:rsidRDefault="00B92C59" w:rsidP="00B92C59">
      <w:pPr>
        <w:spacing w:before="0"/>
        <w:rPr>
          <w:rFonts w:eastAsia="TimesNewRomanPS-BoldMT" w:cs="Arial"/>
          <w:b/>
          <w:bCs/>
          <w:i/>
          <w:iCs/>
          <w:sz w:val="24"/>
          <w:szCs w:val="24"/>
          <w:lang w:val="sr-Cyrl-CS"/>
        </w:rPr>
      </w:pPr>
      <w:r w:rsidRPr="00B60EBE">
        <w:rPr>
          <w:rFonts w:eastAsia="TimesNewRomanPS-BoldMT" w:cs="Arial"/>
          <w:b/>
          <w:bCs/>
          <w:i/>
          <w:iCs/>
          <w:sz w:val="24"/>
          <w:szCs w:val="24"/>
        </w:rPr>
        <w:t>________________________</w:t>
      </w:r>
      <w:r w:rsidRPr="00B60EBE">
        <w:rPr>
          <w:rFonts w:eastAsia="TimesNewRomanPS-BoldMT" w:cs="Arial"/>
          <w:b/>
          <w:bCs/>
          <w:i/>
          <w:iCs/>
          <w:sz w:val="24"/>
          <w:szCs w:val="24"/>
          <w:lang w:val="sr-Cyrl-CS"/>
        </w:rPr>
        <w:t xml:space="preserve">                  М.П.</w:t>
      </w:r>
      <w:r w:rsidRPr="00B60EBE">
        <w:rPr>
          <w:rFonts w:eastAsia="TimesNewRomanPS-BoldMT" w:cs="Arial"/>
          <w:b/>
          <w:bCs/>
          <w:i/>
          <w:iCs/>
          <w:sz w:val="24"/>
          <w:szCs w:val="24"/>
        </w:rPr>
        <w:tab/>
      </w:r>
      <w:r w:rsidRPr="00B60EBE">
        <w:rPr>
          <w:rFonts w:eastAsia="TimesNewRomanPS-BoldMT" w:cs="Arial"/>
          <w:b/>
          <w:bCs/>
          <w:i/>
          <w:iCs/>
          <w:sz w:val="24"/>
          <w:szCs w:val="24"/>
          <w:lang w:val="sr-Cyrl-CS"/>
        </w:rPr>
        <w:t xml:space="preserve">              _____________________                                      </w:t>
      </w:r>
    </w:p>
    <w:p w14:paraId="3B873203" w14:textId="77777777" w:rsidR="00B92C59" w:rsidRPr="00B60EBE" w:rsidRDefault="00B92C59" w:rsidP="00B92C59">
      <w:pPr>
        <w:spacing w:before="0"/>
        <w:rPr>
          <w:rFonts w:cs="Arial"/>
          <w:b/>
          <w:bCs/>
          <w:i/>
          <w:iCs/>
          <w:sz w:val="24"/>
          <w:szCs w:val="24"/>
          <w:u w:val="single"/>
        </w:rPr>
      </w:pPr>
    </w:p>
    <w:p w14:paraId="4C966B51" w14:textId="77777777" w:rsidR="00B92C59" w:rsidRPr="00B60EBE" w:rsidRDefault="00B92C59" w:rsidP="00B92C59">
      <w:pPr>
        <w:spacing w:before="0"/>
        <w:rPr>
          <w:rFonts w:cs="Arial"/>
          <w:b/>
          <w:bCs/>
          <w:i/>
          <w:iCs/>
          <w:sz w:val="20"/>
          <w:szCs w:val="20"/>
          <w:u w:val="single"/>
          <w:lang w:val="sr-Cyrl-RS"/>
        </w:rPr>
      </w:pPr>
      <w:r w:rsidRPr="00B60EBE">
        <w:rPr>
          <w:rFonts w:cs="Arial"/>
          <w:b/>
          <w:bCs/>
          <w:i/>
          <w:iCs/>
          <w:sz w:val="20"/>
          <w:szCs w:val="20"/>
          <w:u w:val="single"/>
        </w:rPr>
        <w:t>Напомене:</w:t>
      </w:r>
    </w:p>
    <w:p w14:paraId="419FCE2E"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AB586B1"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Уколико понуђачи подносе заједничку понуду,</w:t>
      </w: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група понуђача може да о</w:t>
      </w:r>
      <w:r w:rsidRPr="00B60EBE">
        <w:rPr>
          <w:rFonts w:eastAsia="TimesNewRomanPS-BoldMT" w:cs="Arial"/>
          <w:bCs/>
          <w:i/>
          <w:iCs/>
          <w:sz w:val="20"/>
          <w:szCs w:val="20"/>
          <w:lang w:val="sr-Cyrl-RS"/>
        </w:rPr>
        <w:t>власти</w:t>
      </w:r>
      <w:r w:rsidRPr="00B60EB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C1C568" w14:textId="77777777" w:rsidR="00B92C59" w:rsidRPr="00B60EBE" w:rsidRDefault="00B92C59" w:rsidP="00343A18">
      <w:pPr>
        <w:pStyle w:val="KDObrazac"/>
        <w:spacing w:before="0"/>
        <w:rPr>
          <w:sz w:val="24"/>
          <w:szCs w:val="24"/>
          <w:lang w:val="sr-Cyrl-CS"/>
        </w:rPr>
      </w:pPr>
    </w:p>
    <w:p w14:paraId="5262C2CF" w14:textId="77777777" w:rsidR="00B92C59" w:rsidRPr="00B60EBE" w:rsidRDefault="00B92C59" w:rsidP="002E208E">
      <w:pPr>
        <w:pStyle w:val="KDObrazac"/>
        <w:spacing w:before="0"/>
        <w:jc w:val="both"/>
        <w:rPr>
          <w:sz w:val="24"/>
          <w:szCs w:val="24"/>
          <w:lang w:val="sr-Cyrl-CS"/>
        </w:rPr>
      </w:pPr>
    </w:p>
    <w:p w14:paraId="000AD5CA" w14:textId="77777777" w:rsidR="00F3798A" w:rsidRDefault="00F3798A" w:rsidP="00B92C59">
      <w:pPr>
        <w:spacing w:before="0"/>
        <w:jc w:val="center"/>
        <w:rPr>
          <w:rStyle w:val="BookTitle"/>
          <w:rFonts w:cs="Arial"/>
          <w:sz w:val="24"/>
          <w:szCs w:val="24"/>
        </w:rPr>
      </w:pPr>
    </w:p>
    <w:p w14:paraId="661196A1" w14:textId="77777777" w:rsidR="00987ABF" w:rsidRDefault="00987ABF" w:rsidP="00B92C59">
      <w:pPr>
        <w:spacing w:before="0"/>
        <w:jc w:val="center"/>
        <w:rPr>
          <w:rStyle w:val="BookTitle"/>
          <w:rFonts w:cs="Arial"/>
          <w:sz w:val="24"/>
          <w:szCs w:val="24"/>
        </w:rPr>
      </w:pPr>
    </w:p>
    <w:p w14:paraId="4BCC8524" w14:textId="77777777" w:rsidR="00987ABF" w:rsidRDefault="00987ABF" w:rsidP="00B92C59">
      <w:pPr>
        <w:spacing w:before="0"/>
        <w:jc w:val="center"/>
        <w:rPr>
          <w:rStyle w:val="BookTitle"/>
          <w:rFonts w:cs="Arial"/>
          <w:sz w:val="24"/>
          <w:szCs w:val="24"/>
        </w:rPr>
      </w:pPr>
    </w:p>
    <w:p w14:paraId="001C8A14" w14:textId="77777777" w:rsidR="00987ABF" w:rsidRDefault="00987ABF" w:rsidP="00B92C59">
      <w:pPr>
        <w:spacing w:before="0"/>
        <w:jc w:val="center"/>
        <w:rPr>
          <w:rStyle w:val="BookTitle"/>
          <w:rFonts w:cs="Arial"/>
          <w:sz w:val="24"/>
          <w:szCs w:val="24"/>
        </w:rPr>
      </w:pPr>
    </w:p>
    <w:p w14:paraId="61E9C621" w14:textId="77777777" w:rsidR="00987ABF" w:rsidRDefault="00987ABF" w:rsidP="00B92C59">
      <w:pPr>
        <w:spacing w:before="0"/>
        <w:jc w:val="center"/>
        <w:rPr>
          <w:rStyle w:val="BookTitle"/>
          <w:rFonts w:cs="Arial"/>
          <w:sz w:val="24"/>
          <w:szCs w:val="24"/>
        </w:rPr>
      </w:pPr>
    </w:p>
    <w:p w14:paraId="6062C7EA" w14:textId="77777777" w:rsidR="00987ABF" w:rsidRDefault="00987ABF" w:rsidP="00B92C59">
      <w:pPr>
        <w:spacing w:before="0"/>
        <w:jc w:val="center"/>
        <w:rPr>
          <w:rStyle w:val="BookTitle"/>
          <w:rFonts w:cs="Arial"/>
          <w:sz w:val="24"/>
          <w:szCs w:val="24"/>
        </w:rPr>
      </w:pPr>
    </w:p>
    <w:p w14:paraId="489C41C3" w14:textId="77777777" w:rsidR="00987ABF" w:rsidRDefault="00987ABF" w:rsidP="00B92C59">
      <w:pPr>
        <w:spacing w:before="0"/>
        <w:jc w:val="center"/>
        <w:rPr>
          <w:rStyle w:val="BookTitle"/>
          <w:rFonts w:cs="Arial"/>
          <w:sz w:val="24"/>
          <w:szCs w:val="24"/>
        </w:rPr>
      </w:pPr>
    </w:p>
    <w:p w14:paraId="2D93A2F1" w14:textId="77777777" w:rsidR="00987ABF" w:rsidRDefault="00987ABF" w:rsidP="00B92C59">
      <w:pPr>
        <w:spacing w:before="0"/>
        <w:jc w:val="center"/>
        <w:rPr>
          <w:rStyle w:val="BookTitle"/>
          <w:rFonts w:cs="Arial"/>
          <w:sz w:val="24"/>
          <w:szCs w:val="24"/>
        </w:rPr>
      </w:pPr>
    </w:p>
    <w:p w14:paraId="13DECDDF" w14:textId="77777777" w:rsidR="00987ABF" w:rsidRDefault="00987ABF" w:rsidP="00B92C59">
      <w:pPr>
        <w:spacing w:before="0"/>
        <w:jc w:val="center"/>
        <w:rPr>
          <w:rStyle w:val="BookTitle"/>
          <w:rFonts w:cs="Arial"/>
          <w:sz w:val="24"/>
          <w:szCs w:val="24"/>
        </w:rPr>
      </w:pPr>
    </w:p>
    <w:p w14:paraId="658CA114" w14:textId="77777777" w:rsidR="00987ABF" w:rsidRDefault="00987ABF" w:rsidP="00B92C59">
      <w:pPr>
        <w:spacing w:before="0"/>
        <w:jc w:val="center"/>
        <w:rPr>
          <w:rStyle w:val="BookTitle"/>
          <w:rFonts w:cs="Arial"/>
          <w:sz w:val="24"/>
          <w:szCs w:val="24"/>
        </w:rPr>
      </w:pPr>
    </w:p>
    <w:p w14:paraId="5F0C5787" w14:textId="77777777" w:rsidR="00987ABF" w:rsidRDefault="00987ABF" w:rsidP="00B92C59">
      <w:pPr>
        <w:spacing w:before="0"/>
        <w:jc w:val="center"/>
        <w:rPr>
          <w:rStyle w:val="BookTitle"/>
          <w:rFonts w:cs="Arial"/>
          <w:sz w:val="24"/>
          <w:szCs w:val="24"/>
        </w:rPr>
      </w:pPr>
    </w:p>
    <w:p w14:paraId="7786B905" w14:textId="77777777" w:rsidR="00987ABF" w:rsidRDefault="00987ABF" w:rsidP="00B92C59">
      <w:pPr>
        <w:spacing w:before="0"/>
        <w:jc w:val="center"/>
        <w:rPr>
          <w:rStyle w:val="BookTitle"/>
          <w:rFonts w:cs="Arial"/>
          <w:sz w:val="24"/>
          <w:szCs w:val="24"/>
        </w:rPr>
      </w:pPr>
    </w:p>
    <w:p w14:paraId="0674F300" w14:textId="77777777" w:rsidR="00987ABF" w:rsidRDefault="00987ABF" w:rsidP="00B92C59">
      <w:pPr>
        <w:spacing w:before="0"/>
        <w:jc w:val="center"/>
        <w:rPr>
          <w:rStyle w:val="BookTitle"/>
          <w:rFonts w:cs="Arial"/>
          <w:sz w:val="24"/>
          <w:szCs w:val="24"/>
        </w:rPr>
      </w:pPr>
    </w:p>
    <w:p w14:paraId="0D5A97F3" w14:textId="77777777" w:rsidR="00AE0080" w:rsidRDefault="00AE0080" w:rsidP="00B92C59">
      <w:pPr>
        <w:spacing w:before="0"/>
        <w:jc w:val="center"/>
        <w:rPr>
          <w:rStyle w:val="BookTitle"/>
          <w:rFonts w:cs="Arial"/>
          <w:sz w:val="24"/>
          <w:szCs w:val="24"/>
        </w:rPr>
      </w:pPr>
    </w:p>
    <w:p w14:paraId="6783EE43" w14:textId="77777777" w:rsidR="00AE0080" w:rsidRDefault="00AE0080" w:rsidP="00B92C59">
      <w:pPr>
        <w:spacing w:before="0"/>
        <w:jc w:val="center"/>
        <w:rPr>
          <w:rStyle w:val="BookTitle"/>
          <w:rFonts w:cs="Arial"/>
          <w:sz w:val="24"/>
          <w:szCs w:val="24"/>
        </w:rPr>
      </w:pPr>
    </w:p>
    <w:p w14:paraId="4B5867E4" w14:textId="77777777" w:rsidR="00AE0080" w:rsidRDefault="00AE0080" w:rsidP="00B92C59">
      <w:pPr>
        <w:spacing w:before="0"/>
        <w:jc w:val="center"/>
        <w:rPr>
          <w:rStyle w:val="BookTitle"/>
          <w:rFonts w:cs="Arial"/>
          <w:sz w:val="24"/>
          <w:szCs w:val="24"/>
        </w:rPr>
      </w:pPr>
    </w:p>
    <w:p w14:paraId="199670B8" w14:textId="77777777" w:rsidR="00AE0080" w:rsidRDefault="00AE0080" w:rsidP="00B92C59">
      <w:pPr>
        <w:spacing w:before="0"/>
        <w:jc w:val="center"/>
        <w:rPr>
          <w:rStyle w:val="BookTitle"/>
          <w:rFonts w:cs="Arial"/>
          <w:sz w:val="24"/>
          <w:szCs w:val="24"/>
        </w:rPr>
      </w:pPr>
    </w:p>
    <w:p w14:paraId="3B6F02FC" w14:textId="77777777" w:rsidR="00AE0080" w:rsidRDefault="00AE0080" w:rsidP="00B92C59">
      <w:pPr>
        <w:spacing w:before="0"/>
        <w:jc w:val="center"/>
        <w:rPr>
          <w:rStyle w:val="BookTitle"/>
          <w:rFonts w:cs="Arial"/>
          <w:sz w:val="24"/>
          <w:szCs w:val="24"/>
        </w:rPr>
      </w:pPr>
    </w:p>
    <w:p w14:paraId="2CD2439B" w14:textId="77777777" w:rsidR="00AE0080" w:rsidRDefault="00AE0080" w:rsidP="00B92C59">
      <w:pPr>
        <w:spacing w:before="0"/>
        <w:jc w:val="center"/>
        <w:rPr>
          <w:rStyle w:val="BookTitle"/>
          <w:rFonts w:cs="Arial"/>
          <w:sz w:val="24"/>
          <w:szCs w:val="24"/>
        </w:rPr>
      </w:pPr>
    </w:p>
    <w:p w14:paraId="4F9AF5FB" w14:textId="77777777" w:rsidR="00987ABF" w:rsidRDefault="00987ABF" w:rsidP="00B92C59">
      <w:pPr>
        <w:spacing w:before="0"/>
        <w:jc w:val="center"/>
        <w:rPr>
          <w:rStyle w:val="BookTitle"/>
          <w:rFonts w:cs="Arial"/>
          <w:sz w:val="24"/>
          <w:szCs w:val="24"/>
        </w:rPr>
      </w:pPr>
    </w:p>
    <w:p w14:paraId="5D5CF881" w14:textId="77777777" w:rsidR="00987ABF" w:rsidRDefault="00987ABF" w:rsidP="002F246E">
      <w:pPr>
        <w:spacing w:before="0"/>
        <w:rPr>
          <w:rStyle w:val="BookTitle"/>
          <w:rFonts w:cs="Arial"/>
          <w:sz w:val="24"/>
          <w:szCs w:val="24"/>
        </w:rPr>
      </w:pPr>
    </w:p>
    <w:p w14:paraId="0E9449EC" w14:textId="77777777" w:rsidR="00987ABF" w:rsidRDefault="00987ABF" w:rsidP="007615F0">
      <w:pPr>
        <w:spacing w:before="0"/>
        <w:rPr>
          <w:rStyle w:val="BookTitle"/>
          <w:rFonts w:cs="Arial"/>
          <w:sz w:val="24"/>
          <w:szCs w:val="24"/>
        </w:rPr>
      </w:pPr>
    </w:p>
    <w:p w14:paraId="77833D70" w14:textId="65311C32" w:rsidR="00B92C59" w:rsidRPr="00B60EBE" w:rsidRDefault="00B92C59" w:rsidP="00B92C59">
      <w:pPr>
        <w:spacing w:before="0"/>
        <w:jc w:val="center"/>
        <w:rPr>
          <w:rStyle w:val="BookTitle"/>
          <w:rFonts w:cs="Arial"/>
          <w:sz w:val="24"/>
          <w:szCs w:val="24"/>
          <w:lang w:val="sr-Cyrl-CS"/>
        </w:rPr>
      </w:pPr>
      <w:r w:rsidRPr="00B60EBE">
        <w:rPr>
          <w:rStyle w:val="BookTitle"/>
          <w:rFonts w:cs="Arial"/>
          <w:sz w:val="24"/>
          <w:szCs w:val="24"/>
        </w:rPr>
        <w:t xml:space="preserve">ОБРАЗАЦ ПОНУДЕ ЗА ПАРТИЈУ </w:t>
      </w:r>
      <w:r w:rsidRPr="00B60EBE">
        <w:rPr>
          <w:rStyle w:val="BookTitle"/>
          <w:rFonts w:cs="Arial"/>
          <w:sz w:val="24"/>
          <w:szCs w:val="24"/>
          <w:lang w:val="sr-Cyrl-CS"/>
        </w:rPr>
        <w:t>3.</w:t>
      </w:r>
    </w:p>
    <w:p w14:paraId="14630C3F" w14:textId="36D98323" w:rsidR="002E208E" w:rsidRPr="00B60EBE" w:rsidRDefault="002E208E" w:rsidP="00B92C59">
      <w:pPr>
        <w:spacing w:before="0"/>
        <w:jc w:val="center"/>
        <w:rPr>
          <w:rStyle w:val="BookTitle"/>
          <w:rFonts w:cs="Arial"/>
          <w:sz w:val="24"/>
          <w:szCs w:val="24"/>
          <w:lang w:val="sr-Cyrl-CS"/>
        </w:rPr>
      </w:pPr>
      <w:r w:rsidRPr="00B60EBE">
        <w:rPr>
          <w:rStyle w:val="BookTitle"/>
          <w:rFonts w:cs="Arial"/>
          <w:sz w:val="24"/>
          <w:szCs w:val="24"/>
          <w:lang w:val="sr-Cyrl-CS"/>
        </w:rPr>
        <w:t>ОДРЖАВАЊЕ РАЧУНАРСКЕ ОПРЕМЕ, ТЦ КРАГУЈЕВАЦ</w:t>
      </w:r>
    </w:p>
    <w:p w14:paraId="00D8E934" w14:textId="77777777" w:rsidR="00B92C59" w:rsidRPr="00B60EBE" w:rsidRDefault="00B92C59" w:rsidP="00B92C59">
      <w:pPr>
        <w:spacing w:before="0"/>
        <w:rPr>
          <w:rStyle w:val="BookTitle"/>
          <w:rFonts w:cs="Arial"/>
          <w:sz w:val="24"/>
          <w:szCs w:val="24"/>
        </w:rPr>
      </w:pPr>
    </w:p>
    <w:p w14:paraId="1C771894" w14:textId="25BEA21E" w:rsidR="00B92C59" w:rsidRPr="00B60EBE" w:rsidRDefault="00B92C59" w:rsidP="00B92C59">
      <w:pPr>
        <w:rPr>
          <w:rFonts w:eastAsia="TimesNewRomanPS-BoldMT" w:cs="Arial"/>
          <w:bCs/>
          <w:sz w:val="24"/>
          <w:szCs w:val="24"/>
        </w:rPr>
      </w:pPr>
      <w:r w:rsidRPr="00B60EBE">
        <w:rPr>
          <w:rFonts w:eastAsia="TimesNewRomanPS-BoldMT" w:cs="Arial"/>
          <w:bCs/>
          <w:sz w:val="24"/>
          <w:szCs w:val="24"/>
        </w:rPr>
        <w:t>Понуда бр._________ од ____________за  отворени поступак</w:t>
      </w:r>
      <w:r w:rsidRPr="00B60EBE">
        <w:t xml:space="preserve"> </w:t>
      </w:r>
      <w:r w:rsidRPr="00B60EBE">
        <w:rPr>
          <w:rFonts w:eastAsia="TimesNewRomanPS-BoldMT" w:cs="Arial"/>
          <w:bCs/>
          <w:sz w:val="24"/>
          <w:szCs w:val="24"/>
        </w:rPr>
        <w:t>јавне набавке</w:t>
      </w:r>
      <w:r w:rsidRPr="00B60EBE">
        <w:rPr>
          <w:rFonts w:eastAsia="TimesNewRomanPS-BoldMT" w:cs="Arial"/>
          <w:bCs/>
          <w:sz w:val="24"/>
          <w:szCs w:val="24"/>
          <w:lang w:val="sr-Cyrl-RS"/>
        </w:rPr>
        <w:t xml:space="preserve"> услуга</w:t>
      </w:r>
      <w:r w:rsidRPr="00B60EBE">
        <w:rPr>
          <w:rFonts w:eastAsia="TimesNewRomanPS-BoldMT" w:cs="Arial"/>
          <w:bCs/>
          <w:sz w:val="24"/>
          <w:szCs w:val="24"/>
        </w:rPr>
        <w:t xml:space="preserve"> ради закључења оквирног споразума са једним понуђачем на период </w:t>
      </w:r>
      <w:r w:rsidR="002E208E" w:rsidRPr="00B60EBE">
        <w:rPr>
          <w:rFonts w:eastAsia="TimesNewRomanPS-BoldMT" w:cs="Arial"/>
          <w:bCs/>
          <w:sz w:val="24"/>
          <w:szCs w:val="24"/>
        </w:rPr>
        <w:t>до две године</w:t>
      </w:r>
      <w:r w:rsidRPr="00B60EBE">
        <w:rPr>
          <w:rFonts w:eastAsia="TimesNewRomanPS-BoldMT" w:cs="Arial"/>
          <w:bCs/>
          <w:sz w:val="24"/>
          <w:szCs w:val="24"/>
          <w:lang w:val="sr-Cyrl-RS"/>
        </w:rPr>
        <w:t xml:space="preserve"> -</w:t>
      </w:r>
      <w:r w:rsidRPr="00B60EBE">
        <w:rPr>
          <w:rFonts w:eastAsia="TimesNewRomanPS-BoldMT" w:cs="Arial"/>
          <w:bCs/>
          <w:sz w:val="24"/>
          <w:szCs w:val="24"/>
        </w:rPr>
        <w:t xml:space="preserve"> Одржавање </w:t>
      </w:r>
      <w:r w:rsidRPr="00B60EBE">
        <w:rPr>
          <w:rFonts w:eastAsia="TimesNewRomanPS-BoldMT" w:cs="Arial"/>
          <w:bCs/>
          <w:sz w:val="24"/>
          <w:szCs w:val="24"/>
          <w:lang w:val="sr-Cyrl-CS"/>
        </w:rPr>
        <w:t>рачунарске опреме</w:t>
      </w:r>
      <w:r w:rsidRPr="00B60EBE">
        <w:rPr>
          <w:rFonts w:eastAsia="TimesNewRomanPS-BoldMT" w:cs="Arial"/>
          <w:bCs/>
          <w:sz w:val="24"/>
          <w:szCs w:val="24"/>
        </w:rPr>
        <w:t>, JN/8000/00</w:t>
      </w:r>
      <w:r w:rsidRPr="00B60EBE">
        <w:rPr>
          <w:rFonts w:eastAsia="TimesNewRomanPS-BoldMT" w:cs="Arial"/>
          <w:bCs/>
          <w:sz w:val="24"/>
          <w:szCs w:val="24"/>
          <w:lang w:val="sr-Cyrl-CS"/>
        </w:rPr>
        <w:t>69</w:t>
      </w:r>
      <w:r w:rsidRPr="00B60EBE">
        <w:rPr>
          <w:rFonts w:eastAsia="TimesNewRomanPS-BoldMT" w:cs="Arial"/>
          <w:bCs/>
          <w:sz w:val="24"/>
          <w:szCs w:val="24"/>
        </w:rPr>
        <w:t>/2016</w:t>
      </w:r>
    </w:p>
    <w:p w14:paraId="1FF6B172" w14:textId="77777777" w:rsidR="00B92C59" w:rsidRPr="00B60EBE" w:rsidRDefault="00B92C59" w:rsidP="00B92C59">
      <w:pPr>
        <w:rPr>
          <w:rFonts w:eastAsia="TimesNewRomanPS-BoldMT" w:cs="Arial"/>
          <w:bCs/>
          <w:sz w:val="24"/>
          <w:szCs w:val="24"/>
        </w:rPr>
      </w:pPr>
    </w:p>
    <w:p w14:paraId="560232EC" w14:textId="77777777" w:rsidR="00B92C59" w:rsidRPr="00B60EBE" w:rsidRDefault="00B92C59" w:rsidP="00B92C59">
      <w:pPr>
        <w:spacing w:before="0"/>
        <w:rPr>
          <w:rFonts w:cs="Arial"/>
          <w:b/>
          <w:bCs/>
          <w:i/>
          <w:iCs/>
        </w:rPr>
      </w:pPr>
      <w:r w:rsidRPr="00B60EBE">
        <w:rPr>
          <w:rFonts w:cs="Arial"/>
          <w:b/>
          <w:bCs/>
          <w:i/>
          <w:iCs/>
        </w:rPr>
        <w:t>1)ОПШТИ ПОДАЦИ О ПОНУЂАЧУ</w:t>
      </w:r>
    </w:p>
    <w:p w14:paraId="2D687B63" w14:textId="77777777" w:rsidR="00B92C59" w:rsidRPr="00B60EBE" w:rsidRDefault="00B92C59" w:rsidP="00B92C59">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B92C59" w:rsidRPr="00B60EBE" w14:paraId="1DDCDBAE" w14:textId="77777777" w:rsidTr="00325642">
        <w:trPr>
          <w:trHeight w:val="620"/>
        </w:trPr>
        <w:tc>
          <w:tcPr>
            <w:tcW w:w="4621" w:type="dxa"/>
            <w:tcBorders>
              <w:top w:val="single" w:sz="4" w:space="0" w:color="000000"/>
              <w:left w:val="single" w:sz="4" w:space="0" w:color="000000"/>
              <w:bottom w:val="single" w:sz="4" w:space="0" w:color="000000"/>
            </w:tcBorders>
            <w:shd w:val="clear" w:color="auto" w:fill="auto"/>
          </w:tcPr>
          <w:p w14:paraId="1C52597D" w14:textId="77777777" w:rsidR="00B92C59" w:rsidRPr="00B60EBE" w:rsidRDefault="00B92C59" w:rsidP="00325642">
            <w:pPr>
              <w:spacing w:before="0"/>
              <w:rPr>
                <w:rFonts w:cs="Arial"/>
                <w:b/>
                <w:bCs/>
                <w:i/>
                <w:iCs/>
              </w:rPr>
            </w:pPr>
            <w:r w:rsidRPr="00B60EB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3FBFB1" w14:textId="77777777" w:rsidR="00B92C59" w:rsidRPr="00B60EBE" w:rsidRDefault="00B92C59" w:rsidP="00325642">
            <w:pPr>
              <w:snapToGrid w:val="0"/>
              <w:spacing w:before="0"/>
              <w:rPr>
                <w:rFonts w:cs="Arial"/>
                <w:b/>
                <w:bCs/>
                <w:i/>
                <w:iCs/>
              </w:rPr>
            </w:pPr>
          </w:p>
          <w:p w14:paraId="0EA9B462" w14:textId="77777777" w:rsidR="00B92C59" w:rsidRPr="00B60EBE" w:rsidRDefault="00B92C59" w:rsidP="00325642">
            <w:pPr>
              <w:spacing w:before="0"/>
              <w:rPr>
                <w:rFonts w:cs="Arial"/>
                <w:b/>
                <w:bCs/>
                <w:i/>
                <w:iCs/>
              </w:rPr>
            </w:pPr>
          </w:p>
          <w:p w14:paraId="1F79C73B" w14:textId="77777777" w:rsidR="00B92C59" w:rsidRPr="00B60EBE" w:rsidRDefault="00B92C59" w:rsidP="00325642">
            <w:pPr>
              <w:spacing w:before="0"/>
              <w:rPr>
                <w:rFonts w:cs="Arial"/>
                <w:b/>
                <w:bCs/>
                <w:i/>
                <w:iCs/>
              </w:rPr>
            </w:pPr>
          </w:p>
        </w:tc>
      </w:tr>
      <w:tr w:rsidR="00B92C59" w:rsidRPr="00B60EBE" w14:paraId="04053983" w14:textId="77777777" w:rsidTr="00325642">
        <w:trPr>
          <w:trHeight w:val="683"/>
        </w:trPr>
        <w:tc>
          <w:tcPr>
            <w:tcW w:w="4621" w:type="dxa"/>
            <w:tcBorders>
              <w:top w:val="single" w:sz="4" w:space="0" w:color="000000"/>
              <w:left w:val="single" w:sz="4" w:space="0" w:color="000000"/>
              <w:bottom w:val="single" w:sz="4" w:space="0" w:color="000000"/>
            </w:tcBorders>
            <w:shd w:val="clear" w:color="auto" w:fill="auto"/>
          </w:tcPr>
          <w:p w14:paraId="3CE4735C" w14:textId="77777777" w:rsidR="00B92C59" w:rsidRPr="00B60EBE" w:rsidRDefault="00B92C59" w:rsidP="00325642">
            <w:pPr>
              <w:spacing w:before="0"/>
              <w:rPr>
                <w:rFonts w:cs="Arial"/>
                <w:b/>
                <w:bCs/>
                <w:i/>
                <w:iCs/>
              </w:rPr>
            </w:pPr>
            <w:r w:rsidRPr="00B60EB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2A5F66" w14:textId="77777777" w:rsidR="00B92C59" w:rsidRPr="00B60EBE" w:rsidRDefault="00B92C59" w:rsidP="00325642">
            <w:pPr>
              <w:snapToGrid w:val="0"/>
              <w:spacing w:before="0"/>
              <w:rPr>
                <w:rFonts w:cs="Arial"/>
                <w:b/>
                <w:bCs/>
                <w:i/>
                <w:iCs/>
              </w:rPr>
            </w:pPr>
          </w:p>
          <w:p w14:paraId="2B9A90C4" w14:textId="77777777" w:rsidR="00B92C59" w:rsidRPr="00B60EBE" w:rsidRDefault="00B92C59" w:rsidP="00325642">
            <w:pPr>
              <w:spacing w:before="0"/>
              <w:rPr>
                <w:rFonts w:cs="Arial"/>
                <w:b/>
                <w:bCs/>
                <w:i/>
                <w:iCs/>
              </w:rPr>
            </w:pPr>
          </w:p>
          <w:p w14:paraId="63B07855" w14:textId="77777777" w:rsidR="00B92C59" w:rsidRPr="00B60EBE" w:rsidRDefault="00B92C59" w:rsidP="00325642">
            <w:pPr>
              <w:spacing w:before="0"/>
              <w:rPr>
                <w:rFonts w:cs="Arial"/>
                <w:b/>
                <w:bCs/>
                <w:i/>
                <w:iCs/>
              </w:rPr>
            </w:pPr>
          </w:p>
        </w:tc>
      </w:tr>
      <w:tr w:rsidR="00B92C59" w:rsidRPr="00B60EBE" w14:paraId="735C0264" w14:textId="77777777" w:rsidTr="00325642">
        <w:trPr>
          <w:trHeight w:val="440"/>
        </w:trPr>
        <w:tc>
          <w:tcPr>
            <w:tcW w:w="4621" w:type="dxa"/>
            <w:tcBorders>
              <w:top w:val="single" w:sz="4" w:space="0" w:color="000000"/>
              <w:left w:val="single" w:sz="4" w:space="0" w:color="000000"/>
              <w:bottom w:val="single" w:sz="4" w:space="0" w:color="000000"/>
            </w:tcBorders>
            <w:shd w:val="clear" w:color="auto" w:fill="auto"/>
          </w:tcPr>
          <w:p w14:paraId="577C07E4" w14:textId="77777777" w:rsidR="00B92C59" w:rsidRPr="00B60EBE" w:rsidRDefault="00B92C59" w:rsidP="00325642">
            <w:pPr>
              <w:spacing w:before="0"/>
              <w:rPr>
                <w:rFonts w:cs="Arial"/>
                <w:i/>
                <w:iCs/>
              </w:rPr>
            </w:pPr>
            <w:r w:rsidRPr="00B60EBE">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47A399" w14:textId="77777777" w:rsidR="00B92C59" w:rsidRPr="00B60EBE" w:rsidRDefault="00B92C59" w:rsidP="00325642">
            <w:pPr>
              <w:snapToGrid w:val="0"/>
              <w:spacing w:before="0"/>
              <w:rPr>
                <w:rFonts w:cs="Arial"/>
                <w:b/>
                <w:bCs/>
                <w:i/>
                <w:iCs/>
              </w:rPr>
            </w:pPr>
          </w:p>
        </w:tc>
      </w:tr>
      <w:tr w:rsidR="00B92C59" w:rsidRPr="00B60EBE" w14:paraId="123DF93C" w14:textId="77777777" w:rsidTr="00325642">
        <w:trPr>
          <w:trHeight w:val="647"/>
        </w:trPr>
        <w:tc>
          <w:tcPr>
            <w:tcW w:w="4621" w:type="dxa"/>
            <w:tcBorders>
              <w:top w:val="single" w:sz="4" w:space="0" w:color="000000"/>
              <w:left w:val="single" w:sz="4" w:space="0" w:color="000000"/>
              <w:bottom w:val="single" w:sz="4" w:space="0" w:color="000000"/>
            </w:tcBorders>
            <w:shd w:val="clear" w:color="auto" w:fill="auto"/>
          </w:tcPr>
          <w:p w14:paraId="2BD4A00E" w14:textId="77777777" w:rsidR="00B92C59" w:rsidRPr="00B60EBE" w:rsidRDefault="00B92C59" w:rsidP="00325642">
            <w:pPr>
              <w:spacing w:before="0"/>
              <w:rPr>
                <w:rFonts w:cs="Arial"/>
                <w:b/>
                <w:bCs/>
                <w:i/>
                <w:iCs/>
              </w:rPr>
            </w:pPr>
            <w:r w:rsidRPr="00B60EB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0CF7F4" w14:textId="77777777" w:rsidR="00B92C59" w:rsidRPr="00B60EBE" w:rsidRDefault="00B92C59" w:rsidP="00325642">
            <w:pPr>
              <w:snapToGrid w:val="0"/>
              <w:spacing w:before="0"/>
              <w:rPr>
                <w:rFonts w:cs="Arial"/>
                <w:b/>
                <w:bCs/>
                <w:i/>
                <w:iCs/>
              </w:rPr>
            </w:pPr>
          </w:p>
          <w:p w14:paraId="67910E53" w14:textId="77777777" w:rsidR="00B92C59" w:rsidRPr="00B60EBE" w:rsidRDefault="00B92C59" w:rsidP="00325642">
            <w:pPr>
              <w:spacing w:before="0"/>
              <w:rPr>
                <w:rFonts w:cs="Arial"/>
                <w:b/>
                <w:bCs/>
                <w:i/>
                <w:iCs/>
              </w:rPr>
            </w:pPr>
          </w:p>
          <w:p w14:paraId="42DF7951" w14:textId="77777777" w:rsidR="00B92C59" w:rsidRPr="00B60EBE" w:rsidRDefault="00B92C59" w:rsidP="00325642">
            <w:pPr>
              <w:spacing w:before="0"/>
              <w:rPr>
                <w:rFonts w:cs="Arial"/>
                <w:b/>
                <w:bCs/>
                <w:i/>
                <w:iCs/>
              </w:rPr>
            </w:pPr>
          </w:p>
        </w:tc>
      </w:tr>
      <w:tr w:rsidR="00B92C59" w:rsidRPr="00B60EBE" w14:paraId="276D39F0" w14:textId="77777777" w:rsidTr="00325642">
        <w:tc>
          <w:tcPr>
            <w:tcW w:w="4621" w:type="dxa"/>
            <w:tcBorders>
              <w:top w:val="single" w:sz="4" w:space="0" w:color="000000"/>
              <w:left w:val="single" w:sz="4" w:space="0" w:color="000000"/>
              <w:bottom w:val="single" w:sz="4" w:space="0" w:color="000000"/>
            </w:tcBorders>
            <w:shd w:val="clear" w:color="auto" w:fill="auto"/>
          </w:tcPr>
          <w:p w14:paraId="6E8F4058" w14:textId="77777777" w:rsidR="00B92C59" w:rsidRPr="00B60EBE" w:rsidRDefault="00B92C59" w:rsidP="00325642">
            <w:pPr>
              <w:spacing w:before="0"/>
              <w:rPr>
                <w:rFonts w:cs="Arial"/>
                <w:b/>
                <w:bCs/>
                <w:i/>
                <w:iCs/>
                <w:lang w:val="ru-RU"/>
              </w:rPr>
            </w:pPr>
            <w:r w:rsidRPr="00B60EB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A4701A" w14:textId="77777777" w:rsidR="00B92C59" w:rsidRPr="00B60EBE" w:rsidRDefault="00B92C59" w:rsidP="00325642">
            <w:pPr>
              <w:snapToGrid w:val="0"/>
              <w:spacing w:before="0"/>
              <w:rPr>
                <w:rFonts w:cs="Arial"/>
                <w:b/>
                <w:bCs/>
                <w:i/>
                <w:iCs/>
                <w:lang w:val="ru-RU"/>
              </w:rPr>
            </w:pPr>
          </w:p>
        </w:tc>
      </w:tr>
      <w:tr w:rsidR="00B92C59" w:rsidRPr="00B60EBE" w14:paraId="1B24C867" w14:textId="77777777" w:rsidTr="00325642">
        <w:trPr>
          <w:trHeight w:val="512"/>
        </w:trPr>
        <w:tc>
          <w:tcPr>
            <w:tcW w:w="4621" w:type="dxa"/>
            <w:tcBorders>
              <w:top w:val="single" w:sz="4" w:space="0" w:color="000000"/>
              <w:left w:val="single" w:sz="4" w:space="0" w:color="000000"/>
              <w:bottom w:val="single" w:sz="4" w:space="0" w:color="000000"/>
            </w:tcBorders>
            <w:shd w:val="clear" w:color="auto" w:fill="auto"/>
          </w:tcPr>
          <w:p w14:paraId="24547146" w14:textId="77777777" w:rsidR="00B92C59" w:rsidRPr="00B60EBE" w:rsidRDefault="00B92C59" w:rsidP="00325642">
            <w:pPr>
              <w:spacing w:before="0"/>
              <w:rPr>
                <w:rFonts w:cs="Arial"/>
                <w:i/>
                <w:iCs/>
              </w:rPr>
            </w:pPr>
          </w:p>
          <w:p w14:paraId="568A5009" w14:textId="77777777" w:rsidR="00B92C59" w:rsidRPr="00B60EBE" w:rsidRDefault="00B92C59" w:rsidP="00325642">
            <w:pPr>
              <w:spacing w:before="0"/>
              <w:rPr>
                <w:rFonts w:cs="Arial"/>
                <w:b/>
                <w:bCs/>
                <w:i/>
                <w:iCs/>
              </w:rPr>
            </w:pPr>
            <w:r w:rsidRPr="00B60EB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2D5FA9" w14:textId="77777777" w:rsidR="00B92C59" w:rsidRPr="00B60EBE" w:rsidRDefault="00B92C59" w:rsidP="00325642">
            <w:pPr>
              <w:snapToGrid w:val="0"/>
              <w:spacing w:before="0"/>
              <w:rPr>
                <w:rFonts w:cs="Arial"/>
                <w:b/>
                <w:bCs/>
                <w:i/>
                <w:iCs/>
              </w:rPr>
            </w:pPr>
          </w:p>
          <w:p w14:paraId="4EBB8992" w14:textId="77777777" w:rsidR="00B92C59" w:rsidRPr="00B60EBE" w:rsidRDefault="00B92C59" w:rsidP="00325642">
            <w:pPr>
              <w:spacing w:before="0"/>
              <w:rPr>
                <w:rFonts w:cs="Arial"/>
                <w:b/>
                <w:bCs/>
                <w:i/>
                <w:iCs/>
              </w:rPr>
            </w:pPr>
          </w:p>
          <w:p w14:paraId="0B998234" w14:textId="77777777" w:rsidR="00B92C59" w:rsidRPr="00B60EBE" w:rsidRDefault="00B92C59" w:rsidP="00325642">
            <w:pPr>
              <w:spacing w:before="0"/>
              <w:rPr>
                <w:rFonts w:cs="Arial"/>
                <w:b/>
                <w:bCs/>
                <w:i/>
                <w:iCs/>
              </w:rPr>
            </w:pPr>
          </w:p>
        </w:tc>
      </w:tr>
      <w:tr w:rsidR="00B92C59" w:rsidRPr="00B60EBE" w14:paraId="24B38E47" w14:textId="77777777" w:rsidTr="00325642">
        <w:tc>
          <w:tcPr>
            <w:tcW w:w="4621" w:type="dxa"/>
            <w:tcBorders>
              <w:top w:val="single" w:sz="4" w:space="0" w:color="000000"/>
              <w:left w:val="single" w:sz="4" w:space="0" w:color="000000"/>
              <w:bottom w:val="single" w:sz="4" w:space="0" w:color="000000"/>
            </w:tcBorders>
            <w:shd w:val="clear" w:color="auto" w:fill="auto"/>
          </w:tcPr>
          <w:p w14:paraId="6D28E424" w14:textId="77777777" w:rsidR="00B92C59" w:rsidRPr="00B60EBE" w:rsidRDefault="00B92C59" w:rsidP="00325642">
            <w:pPr>
              <w:spacing w:before="0"/>
              <w:rPr>
                <w:rFonts w:cs="Arial"/>
                <w:b/>
                <w:bCs/>
                <w:i/>
                <w:iCs/>
                <w:lang w:val="ru-RU"/>
              </w:rPr>
            </w:pPr>
            <w:r w:rsidRPr="00B60EBE">
              <w:rPr>
                <w:rFonts w:cs="Arial"/>
                <w:i/>
                <w:iCs/>
                <w:lang w:val="ru-RU"/>
              </w:rPr>
              <w:t>Електронска адреса понуђача (</w:t>
            </w:r>
            <w:r w:rsidRPr="00B60EBE">
              <w:rPr>
                <w:rFonts w:cs="Arial"/>
                <w:i/>
                <w:iCs/>
              </w:rPr>
              <w:t>e</w:t>
            </w:r>
            <w:r w:rsidRPr="00B60EBE">
              <w:rPr>
                <w:rFonts w:cs="Arial"/>
                <w:i/>
                <w:iCs/>
                <w:lang w:val="ru-RU"/>
              </w:rPr>
              <w:t>-</w:t>
            </w:r>
            <w:r w:rsidRPr="00B60EBE">
              <w:rPr>
                <w:rFonts w:cs="Arial"/>
                <w:i/>
                <w:iCs/>
              </w:rPr>
              <w:t>mail</w:t>
            </w:r>
            <w:r w:rsidRPr="00B60EBE">
              <w:rPr>
                <w:rFonts w:cs="Arial"/>
                <w:i/>
                <w:iCs/>
                <w:lang w:val="ru-RU"/>
              </w:rPr>
              <w:t>):</w:t>
            </w:r>
          </w:p>
          <w:p w14:paraId="54C53948" w14:textId="77777777" w:rsidR="00B92C59" w:rsidRPr="00B60EBE" w:rsidRDefault="00B92C59" w:rsidP="0032564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3350E8" w14:textId="77777777" w:rsidR="00B92C59" w:rsidRPr="00B60EBE" w:rsidRDefault="00B92C59" w:rsidP="00325642">
            <w:pPr>
              <w:snapToGrid w:val="0"/>
              <w:spacing w:before="0"/>
              <w:rPr>
                <w:rFonts w:cs="Arial"/>
                <w:b/>
                <w:bCs/>
                <w:i/>
                <w:iCs/>
                <w:lang w:val="ru-RU"/>
              </w:rPr>
            </w:pPr>
          </w:p>
        </w:tc>
      </w:tr>
      <w:tr w:rsidR="00B92C59" w:rsidRPr="00B60EBE" w14:paraId="51DFD89E" w14:textId="77777777" w:rsidTr="00325642">
        <w:trPr>
          <w:trHeight w:val="557"/>
        </w:trPr>
        <w:tc>
          <w:tcPr>
            <w:tcW w:w="4621" w:type="dxa"/>
            <w:tcBorders>
              <w:top w:val="single" w:sz="4" w:space="0" w:color="000000"/>
              <w:left w:val="single" w:sz="4" w:space="0" w:color="000000"/>
              <w:bottom w:val="single" w:sz="4" w:space="0" w:color="000000"/>
            </w:tcBorders>
            <w:shd w:val="clear" w:color="auto" w:fill="auto"/>
          </w:tcPr>
          <w:p w14:paraId="176603E6" w14:textId="77777777" w:rsidR="00B92C59" w:rsidRPr="00B60EBE" w:rsidRDefault="00B92C59" w:rsidP="00325642">
            <w:pPr>
              <w:spacing w:before="0"/>
              <w:rPr>
                <w:rFonts w:cs="Arial"/>
                <w:b/>
                <w:bCs/>
                <w:i/>
                <w:iCs/>
              </w:rPr>
            </w:pPr>
            <w:r w:rsidRPr="00B60EB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B05AAF" w14:textId="77777777" w:rsidR="00B92C59" w:rsidRPr="00B60EBE" w:rsidRDefault="00B92C59" w:rsidP="00325642">
            <w:pPr>
              <w:snapToGrid w:val="0"/>
              <w:spacing w:before="0"/>
              <w:rPr>
                <w:rFonts w:cs="Arial"/>
                <w:b/>
                <w:bCs/>
                <w:i/>
                <w:iCs/>
              </w:rPr>
            </w:pPr>
          </w:p>
          <w:p w14:paraId="6B93B407" w14:textId="77777777" w:rsidR="00B92C59" w:rsidRPr="00B60EBE" w:rsidRDefault="00B92C59" w:rsidP="00325642">
            <w:pPr>
              <w:spacing w:before="0"/>
              <w:rPr>
                <w:rFonts w:cs="Arial"/>
                <w:b/>
                <w:bCs/>
                <w:i/>
                <w:iCs/>
              </w:rPr>
            </w:pPr>
          </w:p>
          <w:p w14:paraId="1C6E6330" w14:textId="77777777" w:rsidR="00B92C59" w:rsidRPr="00B60EBE" w:rsidRDefault="00B92C59" w:rsidP="00325642">
            <w:pPr>
              <w:spacing w:before="0"/>
              <w:rPr>
                <w:rFonts w:cs="Arial"/>
                <w:b/>
                <w:bCs/>
                <w:i/>
                <w:iCs/>
              </w:rPr>
            </w:pPr>
          </w:p>
        </w:tc>
      </w:tr>
      <w:tr w:rsidR="00B92C59" w:rsidRPr="00B60EBE" w14:paraId="0092E4D5" w14:textId="77777777" w:rsidTr="00325642">
        <w:trPr>
          <w:trHeight w:val="485"/>
        </w:trPr>
        <w:tc>
          <w:tcPr>
            <w:tcW w:w="4621" w:type="dxa"/>
            <w:tcBorders>
              <w:top w:val="single" w:sz="4" w:space="0" w:color="000000"/>
              <w:left w:val="single" w:sz="4" w:space="0" w:color="000000"/>
              <w:bottom w:val="single" w:sz="4" w:space="0" w:color="000000"/>
            </w:tcBorders>
            <w:shd w:val="clear" w:color="auto" w:fill="auto"/>
          </w:tcPr>
          <w:p w14:paraId="1385F75F" w14:textId="77777777" w:rsidR="00B92C59" w:rsidRPr="00B60EBE" w:rsidRDefault="00B92C59" w:rsidP="00325642">
            <w:pPr>
              <w:spacing w:before="0"/>
              <w:rPr>
                <w:rFonts w:cs="Arial"/>
                <w:b/>
                <w:bCs/>
                <w:i/>
                <w:iCs/>
              </w:rPr>
            </w:pPr>
            <w:r w:rsidRPr="00B60EB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6FC66A" w14:textId="77777777" w:rsidR="00B92C59" w:rsidRPr="00B60EBE" w:rsidRDefault="00B92C59" w:rsidP="00325642">
            <w:pPr>
              <w:snapToGrid w:val="0"/>
              <w:spacing w:before="0"/>
              <w:rPr>
                <w:rFonts w:cs="Arial"/>
                <w:b/>
                <w:bCs/>
                <w:i/>
                <w:iCs/>
              </w:rPr>
            </w:pPr>
          </w:p>
          <w:p w14:paraId="7C1B8E3F" w14:textId="77777777" w:rsidR="00B92C59" w:rsidRPr="00B60EBE" w:rsidRDefault="00B92C59" w:rsidP="00325642">
            <w:pPr>
              <w:spacing w:before="0"/>
              <w:rPr>
                <w:rFonts w:cs="Arial"/>
                <w:b/>
                <w:bCs/>
                <w:i/>
                <w:iCs/>
              </w:rPr>
            </w:pPr>
          </w:p>
          <w:p w14:paraId="482CFA80" w14:textId="77777777" w:rsidR="00B92C59" w:rsidRPr="00B60EBE" w:rsidRDefault="00B92C59" w:rsidP="00325642">
            <w:pPr>
              <w:spacing w:before="0"/>
              <w:rPr>
                <w:rFonts w:cs="Arial"/>
                <w:b/>
                <w:bCs/>
                <w:i/>
                <w:iCs/>
              </w:rPr>
            </w:pPr>
          </w:p>
        </w:tc>
      </w:tr>
      <w:tr w:rsidR="00B92C59" w:rsidRPr="00B60EBE" w14:paraId="72EF10C7"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1E617B2D" w14:textId="77777777" w:rsidR="00B92C59" w:rsidRPr="00B60EBE" w:rsidRDefault="00B92C59" w:rsidP="00325642">
            <w:pPr>
              <w:spacing w:before="0"/>
              <w:rPr>
                <w:rFonts w:cs="Arial"/>
                <w:b/>
                <w:bCs/>
                <w:i/>
                <w:iCs/>
                <w:lang w:val="ru-RU"/>
              </w:rPr>
            </w:pPr>
            <w:r w:rsidRPr="00B60EB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BF1EE1" w14:textId="77777777" w:rsidR="00B92C59" w:rsidRPr="00B60EBE" w:rsidRDefault="00B92C59" w:rsidP="00325642">
            <w:pPr>
              <w:snapToGrid w:val="0"/>
              <w:spacing w:before="0"/>
              <w:rPr>
                <w:rFonts w:cs="Arial"/>
                <w:b/>
                <w:bCs/>
                <w:i/>
                <w:iCs/>
                <w:lang w:val="ru-RU"/>
              </w:rPr>
            </w:pPr>
          </w:p>
          <w:p w14:paraId="6B105F30" w14:textId="77777777" w:rsidR="00B92C59" w:rsidRPr="00B60EBE" w:rsidRDefault="00B92C59" w:rsidP="00325642">
            <w:pPr>
              <w:spacing w:before="0"/>
              <w:rPr>
                <w:rFonts w:cs="Arial"/>
                <w:b/>
                <w:bCs/>
                <w:i/>
                <w:iCs/>
                <w:lang w:val="ru-RU"/>
              </w:rPr>
            </w:pPr>
          </w:p>
          <w:p w14:paraId="6E209488" w14:textId="77777777" w:rsidR="00B92C59" w:rsidRPr="00B60EBE" w:rsidRDefault="00B92C59" w:rsidP="00325642">
            <w:pPr>
              <w:spacing w:before="0"/>
              <w:rPr>
                <w:rFonts w:cs="Arial"/>
                <w:b/>
                <w:bCs/>
                <w:i/>
                <w:iCs/>
                <w:lang w:val="ru-RU"/>
              </w:rPr>
            </w:pPr>
          </w:p>
        </w:tc>
      </w:tr>
      <w:tr w:rsidR="00B92C59" w:rsidRPr="00B60EBE" w14:paraId="7B48D601"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5863875F" w14:textId="77777777" w:rsidR="00B92C59" w:rsidRPr="00B60EBE" w:rsidRDefault="00B92C59" w:rsidP="00325642">
            <w:pPr>
              <w:spacing w:before="0"/>
              <w:rPr>
                <w:rFonts w:cs="Arial"/>
                <w:b/>
                <w:bCs/>
                <w:i/>
                <w:iCs/>
                <w:lang w:val="ru-RU"/>
              </w:rPr>
            </w:pPr>
            <w:r w:rsidRPr="00B60EBE">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4D22B2" w14:textId="77777777" w:rsidR="00B92C59" w:rsidRPr="00B60EBE" w:rsidRDefault="00B92C59" w:rsidP="00325642">
            <w:pPr>
              <w:snapToGrid w:val="0"/>
              <w:spacing w:before="0"/>
              <w:ind w:firstLine="708"/>
              <w:rPr>
                <w:rFonts w:cs="Arial"/>
                <w:b/>
                <w:bCs/>
                <w:i/>
                <w:iCs/>
                <w:lang w:val="ru-RU"/>
              </w:rPr>
            </w:pPr>
          </w:p>
          <w:p w14:paraId="1339090B" w14:textId="77777777" w:rsidR="00B92C59" w:rsidRPr="00B60EBE" w:rsidRDefault="00B92C59" w:rsidP="00325642">
            <w:pPr>
              <w:spacing w:before="0"/>
              <w:ind w:firstLine="708"/>
              <w:rPr>
                <w:rFonts w:cs="Arial"/>
                <w:b/>
                <w:bCs/>
                <w:i/>
                <w:iCs/>
                <w:lang w:val="ru-RU"/>
              </w:rPr>
            </w:pPr>
          </w:p>
          <w:p w14:paraId="0E1CA093" w14:textId="77777777" w:rsidR="00B92C59" w:rsidRPr="00B60EBE" w:rsidRDefault="00B92C59" w:rsidP="00325642">
            <w:pPr>
              <w:spacing w:before="0"/>
              <w:ind w:firstLine="708"/>
              <w:rPr>
                <w:rFonts w:cs="Arial"/>
                <w:b/>
                <w:bCs/>
                <w:i/>
                <w:iCs/>
                <w:lang w:val="ru-RU"/>
              </w:rPr>
            </w:pPr>
          </w:p>
        </w:tc>
      </w:tr>
    </w:tbl>
    <w:p w14:paraId="3446E3D1" w14:textId="77777777" w:rsidR="00B92C59" w:rsidRPr="00B60EBE" w:rsidRDefault="00B92C59" w:rsidP="00B92C59">
      <w:pPr>
        <w:spacing w:before="0"/>
        <w:rPr>
          <w:rFonts w:eastAsia="TimesNewRomanPSMT" w:cs="Arial"/>
          <w:b/>
          <w:bCs/>
          <w:i/>
          <w:iCs/>
        </w:rPr>
      </w:pPr>
    </w:p>
    <w:p w14:paraId="1E9EA1B8" w14:textId="77777777" w:rsidR="00B92C59" w:rsidRPr="00B60EBE" w:rsidRDefault="00B92C59" w:rsidP="00B92C59">
      <w:pPr>
        <w:spacing w:before="0"/>
        <w:rPr>
          <w:rFonts w:eastAsia="TimesNewRomanPSMT" w:cs="Arial"/>
          <w:b/>
          <w:bCs/>
          <w:i/>
          <w:iCs/>
        </w:rPr>
      </w:pPr>
      <w:r w:rsidRPr="00B60EBE">
        <w:rPr>
          <w:rFonts w:eastAsia="TimesNewRomanPSMT" w:cs="Arial"/>
          <w:b/>
          <w:bCs/>
          <w:i/>
          <w:iCs/>
        </w:rPr>
        <w:t xml:space="preserve">2) ПОНУДУ ПОДНОСИ: </w:t>
      </w:r>
    </w:p>
    <w:p w14:paraId="46AECCAF" w14:textId="77777777" w:rsidR="00B92C59" w:rsidRPr="00B60EBE" w:rsidRDefault="00B92C59" w:rsidP="00B92C59">
      <w:pPr>
        <w:spacing w:before="0"/>
        <w:rPr>
          <w:rFonts w:cs="Arial"/>
        </w:rPr>
      </w:pPr>
    </w:p>
    <w:tbl>
      <w:tblPr>
        <w:tblW w:w="0" w:type="auto"/>
        <w:tblInd w:w="-20" w:type="dxa"/>
        <w:tblLayout w:type="fixed"/>
        <w:tblLook w:val="0000" w:firstRow="0" w:lastRow="0" w:firstColumn="0" w:lastColumn="0" w:noHBand="0" w:noVBand="0"/>
      </w:tblPr>
      <w:tblGrid>
        <w:gridCol w:w="9282"/>
      </w:tblGrid>
      <w:tr w:rsidR="00B92C59" w:rsidRPr="00B60EBE" w14:paraId="3108458C"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AEF424C" w14:textId="77777777" w:rsidR="00B92C59" w:rsidRPr="00B60EBE" w:rsidRDefault="00B92C59" w:rsidP="00325642">
            <w:pPr>
              <w:snapToGrid w:val="0"/>
              <w:spacing w:before="0"/>
              <w:jc w:val="center"/>
              <w:rPr>
                <w:rFonts w:cs="Arial"/>
              </w:rPr>
            </w:pPr>
          </w:p>
          <w:p w14:paraId="07CF2698" w14:textId="77777777" w:rsidR="00B92C59" w:rsidRPr="00B60EBE" w:rsidRDefault="00B92C59" w:rsidP="00325642">
            <w:pPr>
              <w:spacing w:before="0"/>
              <w:jc w:val="center"/>
              <w:rPr>
                <w:rFonts w:eastAsia="TimesNewRomanPSMT" w:cs="Arial"/>
                <w:b/>
                <w:bCs/>
              </w:rPr>
            </w:pPr>
            <w:r w:rsidRPr="00B60EBE">
              <w:rPr>
                <w:rFonts w:eastAsia="TimesNewRomanPSMT" w:cs="Arial"/>
                <w:b/>
                <w:bCs/>
              </w:rPr>
              <w:t xml:space="preserve">А) САМОСТАЛНО </w:t>
            </w:r>
          </w:p>
        </w:tc>
      </w:tr>
      <w:tr w:rsidR="00B92C59" w:rsidRPr="00B60EBE" w14:paraId="7C528E8F"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60EBC5" w14:textId="77777777" w:rsidR="00B92C59" w:rsidRPr="00B60EBE" w:rsidRDefault="00B92C59" w:rsidP="00325642">
            <w:pPr>
              <w:snapToGrid w:val="0"/>
              <w:spacing w:before="0"/>
              <w:jc w:val="center"/>
              <w:rPr>
                <w:rFonts w:eastAsia="TimesNewRomanPSMT" w:cs="Arial"/>
                <w:b/>
                <w:bCs/>
              </w:rPr>
            </w:pPr>
          </w:p>
          <w:p w14:paraId="1241AB3A" w14:textId="77777777" w:rsidR="00B92C59" w:rsidRPr="00B60EBE" w:rsidRDefault="00B92C59" w:rsidP="00325642">
            <w:pPr>
              <w:spacing w:before="0"/>
              <w:jc w:val="center"/>
              <w:rPr>
                <w:rFonts w:eastAsia="TimesNewRomanPSMT" w:cs="Arial"/>
                <w:b/>
                <w:bCs/>
              </w:rPr>
            </w:pPr>
            <w:r w:rsidRPr="00B60EBE">
              <w:rPr>
                <w:rFonts w:eastAsia="TimesNewRomanPSMT" w:cs="Arial"/>
                <w:b/>
                <w:bCs/>
              </w:rPr>
              <w:t>Б) СА ПОДИЗВОЂАЧЕМ</w:t>
            </w:r>
          </w:p>
        </w:tc>
      </w:tr>
      <w:tr w:rsidR="00B92C59" w:rsidRPr="00B60EBE" w14:paraId="1BC81B04"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33F086" w14:textId="77777777" w:rsidR="00B92C59" w:rsidRPr="00B60EBE" w:rsidRDefault="00B92C59" w:rsidP="00325642">
            <w:pPr>
              <w:snapToGrid w:val="0"/>
              <w:spacing w:before="0"/>
              <w:jc w:val="center"/>
              <w:rPr>
                <w:rFonts w:eastAsia="TimesNewRomanPSMT" w:cs="Arial"/>
                <w:b/>
                <w:bCs/>
              </w:rPr>
            </w:pPr>
          </w:p>
          <w:p w14:paraId="119EFFCD" w14:textId="77777777" w:rsidR="00B92C59" w:rsidRPr="00B60EBE" w:rsidRDefault="00B92C59" w:rsidP="00325642">
            <w:pPr>
              <w:spacing w:before="0"/>
              <w:jc w:val="center"/>
              <w:rPr>
                <w:rFonts w:cs="Arial"/>
                <w:b/>
                <w:i/>
                <w:iCs/>
                <w:lang w:val="ru-RU"/>
              </w:rPr>
            </w:pPr>
            <w:r w:rsidRPr="00B60EBE">
              <w:rPr>
                <w:rFonts w:eastAsia="TimesNewRomanPSMT" w:cs="Arial"/>
                <w:b/>
                <w:bCs/>
              </w:rPr>
              <w:t>В) КАО ЗАЈЕДНИЧКУ ПОНУДУ</w:t>
            </w:r>
          </w:p>
        </w:tc>
      </w:tr>
    </w:tbl>
    <w:p w14:paraId="66C11D20" w14:textId="77777777" w:rsidR="00B92C59" w:rsidRPr="00B60EBE" w:rsidRDefault="00B92C59" w:rsidP="00B92C59">
      <w:pPr>
        <w:spacing w:before="0"/>
        <w:rPr>
          <w:rFonts w:cs="Arial"/>
          <w:b/>
          <w:i/>
          <w:iCs/>
          <w:sz w:val="24"/>
          <w:szCs w:val="24"/>
          <w:lang w:val="ru-RU"/>
        </w:rPr>
      </w:pPr>
    </w:p>
    <w:p w14:paraId="19874911" w14:textId="77777777" w:rsidR="00B92C59" w:rsidRPr="00B60EBE" w:rsidRDefault="00B92C59" w:rsidP="00B92C59">
      <w:pPr>
        <w:spacing w:before="0"/>
        <w:rPr>
          <w:rFonts w:eastAsia="TimesNewRomanPSMT" w:cs="Arial"/>
          <w:bCs/>
          <w:sz w:val="20"/>
          <w:szCs w:val="20"/>
        </w:rPr>
      </w:pPr>
      <w:r w:rsidRPr="00B60EBE">
        <w:rPr>
          <w:rFonts w:cs="Arial"/>
          <w:b/>
          <w:i/>
          <w:iCs/>
          <w:sz w:val="20"/>
          <w:szCs w:val="20"/>
          <w:lang w:val="ru-RU"/>
        </w:rPr>
        <w:t>Напомена:</w:t>
      </w:r>
      <w:r w:rsidRPr="00B60EB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60ACEFD" w14:textId="77777777" w:rsidR="00B92C59" w:rsidRPr="00B60EBE" w:rsidRDefault="00B92C59" w:rsidP="00B92C59">
      <w:pPr>
        <w:spacing w:before="0"/>
        <w:rPr>
          <w:rFonts w:eastAsia="TimesNewRomanPSMT" w:cs="Arial"/>
          <w:bCs/>
          <w:sz w:val="24"/>
          <w:szCs w:val="24"/>
        </w:rPr>
      </w:pPr>
    </w:p>
    <w:p w14:paraId="3AB863AD" w14:textId="77777777" w:rsidR="00F3798A" w:rsidRDefault="00F3798A" w:rsidP="00B92C59">
      <w:pPr>
        <w:spacing w:before="0"/>
        <w:rPr>
          <w:rFonts w:eastAsia="TimesNewRomanPSMT" w:cs="Arial"/>
          <w:b/>
          <w:bCs/>
          <w:i/>
          <w:sz w:val="24"/>
          <w:szCs w:val="24"/>
          <w:lang w:val="sr-Cyrl-CS"/>
        </w:rPr>
      </w:pPr>
    </w:p>
    <w:p w14:paraId="17B3BA7F" w14:textId="77777777" w:rsidR="00B92C59" w:rsidRPr="00B60EBE" w:rsidRDefault="00B92C59" w:rsidP="00B92C59">
      <w:pPr>
        <w:spacing w:before="0"/>
        <w:rPr>
          <w:rFonts w:eastAsia="TimesNewRomanPSMT" w:cs="Arial"/>
          <w:b/>
          <w:bCs/>
          <w:i/>
          <w:sz w:val="24"/>
          <w:szCs w:val="24"/>
        </w:rPr>
      </w:pPr>
      <w:r w:rsidRPr="00B60EBE">
        <w:rPr>
          <w:rFonts w:eastAsia="TimesNewRomanPSMT" w:cs="Arial"/>
          <w:b/>
          <w:bCs/>
          <w:i/>
          <w:sz w:val="24"/>
          <w:szCs w:val="24"/>
          <w:lang w:val="sr-Cyrl-CS"/>
        </w:rPr>
        <w:t xml:space="preserve">3) </w:t>
      </w:r>
      <w:r w:rsidRPr="00B60EBE">
        <w:rPr>
          <w:rFonts w:eastAsia="TimesNewRomanPSMT" w:cs="Arial"/>
          <w:b/>
          <w:bCs/>
          <w:i/>
          <w:sz w:val="24"/>
          <w:szCs w:val="24"/>
        </w:rPr>
        <w:t xml:space="preserve">ПОДАЦИ О ПОДИЗВОЂАЧУ </w:t>
      </w:r>
    </w:p>
    <w:p w14:paraId="650653E8"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79E0398C" w14:textId="77777777" w:rsidTr="00325642">
        <w:tc>
          <w:tcPr>
            <w:tcW w:w="465" w:type="dxa"/>
            <w:tcBorders>
              <w:top w:val="single" w:sz="4" w:space="0" w:color="000000"/>
              <w:left w:val="single" w:sz="4" w:space="0" w:color="000000"/>
              <w:bottom w:val="single" w:sz="4" w:space="0" w:color="000000"/>
            </w:tcBorders>
            <w:shd w:val="clear" w:color="auto" w:fill="auto"/>
          </w:tcPr>
          <w:p w14:paraId="3ECDC6D8" w14:textId="77777777" w:rsidR="00B92C59" w:rsidRPr="00B60EBE" w:rsidRDefault="00B92C59" w:rsidP="00325642">
            <w:pPr>
              <w:snapToGrid w:val="0"/>
              <w:spacing w:before="0"/>
              <w:rPr>
                <w:rFonts w:cs="Arial"/>
                <w:sz w:val="24"/>
                <w:szCs w:val="24"/>
              </w:rPr>
            </w:pPr>
          </w:p>
          <w:p w14:paraId="775224F5"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560B8B3" w14:textId="77777777" w:rsidR="00B92C59" w:rsidRPr="00B60EBE" w:rsidRDefault="00B92C59" w:rsidP="00325642">
            <w:pPr>
              <w:snapToGrid w:val="0"/>
              <w:spacing w:before="0"/>
              <w:rPr>
                <w:rFonts w:eastAsia="TimesNewRomanPSMT" w:cs="Arial"/>
                <w:bCs/>
                <w:i/>
                <w:sz w:val="24"/>
                <w:szCs w:val="24"/>
              </w:rPr>
            </w:pPr>
          </w:p>
          <w:p w14:paraId="0A9A81DF"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50F7E" w14:textId="77777777" w:rsidR="00B92C59" w:rsidRPr="00B60EBE" w:rsidRDefault="00B92C59" w:rsidP="00325642">
            <w:pPr>
              <w:snapToGrid w:val="0"/>
              <w:spacing w:before="0"/>
              <w:rPr>
                <w:rFonts w:eastAsia="TimesNewRomanPSMT" w:cs="Arial"/>
                <w:b/>
                <w:bCs/>
                <w:sz w:val="24"/>
                <w:szCs w:val="24"/>
              </w:rPr>
            </w:pPr>
          </w:p>
        </w:tc>
      </w:tr>
      <w:tr w:rsidR="00B92C59" w:rsidRPr="00B60EBE" w14:paraId="3DFDBC21" w14:textId="77777777" w:rsidTr="00325642">
        <w:tc>
          <w:tcPr>
            <w:tcW w:w="465" w:type="dxa"/>
            <w:tcBorders>
              <w:top w:val="single" w:sz="4" w:space="0" w:color="000000"/>
              <w:left w:val="single" w:sz="4" w:space="0" w:color="000000"/>
              <w:bottom w:val="single" w:sz="4" w:space="0" w:color="000000"/>
            </w:tcBorders>
            <w:shd w:val="clear" w:color="auto" w:fill="auto"/>
          </w:tcPr>
          <w:p w14:paraId="2A0CBBD4" w14:textId="77777777" w:rsidR="00B92C59" w:rsidRPr="00B60EBE" w:rsidRDefault="00B92C59" w:rsidP="00325642">
            <w:pPr>
              <w:snapToGrid w:val="0"/>
              <w:spacing w:before="0"/>
              <w:rPr>
                <w:rFonts w:eastAsia="TimesNewRomanPSMT" w:cs="Arial"/>
                <w:bCs/>
                <w:i/>
                <w:sz w:val="24"/>
                <w:szCs w:val="24"/>
              </w:rPr>
            </w:pPr>
          </w:p>
          <w:p w14:paraId="458E732E"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E58A46" w14:textId="77777777" w:rsidR="00B92C59" w:rsidRPr="00B60EBE" w:rsidRDefault="00B92C59" w:rsidP="00325642">
            <w:pPr>
              <w:snapToGrid w:val="0"/>
              <w:spacing w:before="0"/>
              <w:rPr>
                <w:rFonts w:eastAsia="TimesNewRomanPSMT" w:cs="Arial"/>
                <w:bCs/>
                <w:i/>
                <w:sz w:val="24"/>
                <w:szCs w:val="24"/>
              </w:rPr>
            </w:pPr>
          </w:p>
          <w:p w14:paraId="74F65BB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2A90B2" w14:textId="77777777" w:rsidR="00B92C59" w:rsidRPr="00B60EBE" w:rsidRDefault="00B92C59" w:rsidP="00325642">
            <w:pPr>
              <w:snapToGrid w:val="0"/>
              <w:spacing w:before="0"/>
              <w:rPr>
                <w:rFonts w:eastAsia="TimesNewRomanPSMT" w:cs="Arial"/>
                <w:b/>
                <w:bCs/>
                <w:sz w:val="24"/>
                <w:szCs w:val="24"/>
              </w:rPr>
            </w:pPr>
          </w:p>
        </w:tc>
      </w:tr>
      <w:tr w:rsidR="00B92C59" w:rsidRPr="00B60EBE" w14:paraId="2AF4475D" w14:textId="77777777" w:rsidTr="00325642">
        <w:tc>
          <w:tcPr>
            <w:tcW w:w="465" w:type="dxa"/>
            <w:tcBorders>
              <w:top w:val="single" w:sz="4" w:space="0" w:color="000000"/>
              <w:left w:val="single" w:sz="4" w:space="0" w:color="000000"/>
              <w:bottom w:val="single" w:sz="4" w:space="0" w:color="000000"/>
            </w:tcBorders>
            <w:shd w:val="clear" w:color="auto" w:fill="auto"/>
          </w:tcPr>
          <w:p w14:paraId="4A27120F"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EC9BA5"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2B1BECBF" w14:textId="77777777" w:rsidR="00B92C59" w:rsidRPr="00B60EBE" w:rsidRDefault="00B92C59" w:rsidP="00325642">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63320" w14:textId="77777777" w:rsidR="00B92C59" w:rsidRPr="00B60EBE" w:rsidRDefault="00B92C59" w:rsidP="00325642">
            <w:pPr>
              <w:snapToGrid w:val="0"/>
              <w:spacing w:before="0"/>
              <w:rPr>
                <w:rFonts w:eastAsia="TimesNewRomanPSMT" w:cs="Arial"/>
                <w:b/>
                <w:bCs/>
                <w:sz w:val="24"/>
                <w:szCs w:val="24"/>
              </w:rPr>
            </w:pPr>
          </w:p>
        </w:tc>
      </w:tr>
      <w:tr w:rsidR="00B92C59" w:rsidRPr="00B60EBE" w14:paraId="37FEF135" w14:textId="77777777" w:rsidTr="00325642">
        <w:tc>
          <w:tcPr>
            <w:tcW w:w="465" w:type="dxa"/>
            <w:tcBorders>
              <w:top w:val="single" w:sz="4" w:space="0" w:color="000000"/>
              <w:left w:val="single" w:sz="4" w:space="0" w:color="000000"/>
              <w:bottom w:val="single" w:sz="4" w:space="0" w:color="000000"/>
            </w:tcBorders>
            <w:shd w:val="clear" w:color="auto" w:fill="auto"/>
          </w:tcPr>
          <w:p w14:paraId="78629479" w14:textId="77777777" w:rsidR="00B92C59" w:rsidRPr="00B60EBE" w:rsidRDefault="00B92C59" w:rsidP="00325642">
            <w:pPr>
              <w:snapToGrid w:val="0"/>
              <w:spacing w:before="0"/>
              <w:rPr>
                <w:rFonts w:eastAsia="TimesNewRomanPSMT" w:cs="Arial"/>
                <w:bCs/>
                <w:i/>
                <w:sz w:val="24"/>
                <w:szCs w:val="24"/>
              </w:rPr>
            </w:pPr>
          </w:p>
          <w:p w14:paraId="78E6D00D"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C88AB8" w14:textId="77777777" w:rsidR="00B92C59" w:rsidRPr="00B60EBE" w:rsidRDefault="00B92C59" w:rsidP="00325642">
            <w:pPr>
              <w:snapToGrid w:val="0"/>
              <w:spacing w:before="0"/>
              <w:rPr>
                <w:rFonts w:eastAsia="TimesNewRomanPSMT" w:cs="Arial"/>
                <w:bCs/>
                <w:i/>
                <w:sz w:val="24"/>
                <w:szCs w:val="24"/>
              </w:rPr>
            </w:pPr>
          </w:p>
          <w:p w14:paraId="2D7E8265"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D3674" w14:textId="77777777" w:rsidR="00B92C59" w:rsidRPr="00B60EBE" w:rsidRDefault="00B92C59" w:rsidP="00325642">
            <w:pPr>
              <w:snapToGrid w:val="0"/>
              <w:spacing w:before="0"/>
              <w:rPr>
                <w:rFonts w:eastAsia="TimesNewRomanPSMT" w:cs="Arial"/>
                <w:b/>
                <w:bCs/>
                <w:sz w:val="24"/>
                <w:szCs w:val="24"/>
              </w:rPr>
            </w:pPr>
          </w:p>
        </w:tc>
      </w:tr>
      <w:tr w:rsidR="00B92C59" w:rsidRPr="00B60EBE" w14:paraId="035CD184" w14:textId="77777777" w:rsidTr="00325642">
        <w:tc>
          <w:tcPr>
            <w:tcW w:w="465" w:type="dxa"/>
            <w:tcBorders>
              <w:top w:val="single" w:sz="4" w:space="0" w:color="000000"/>
              <w:left w:val="single" w:sz="4" w:space="0" w:color="000000"/>
              <w:bottom w:val="single" w:sz="4" w:space="0" w:color="000000"/>
            </w:tcBorders>
            <w:shd w:val="clear" w:color="auto" w:fill="auto"/>
          </w:tcPr>
          <w:p w14:paraId="4A785BC4" w14:textId="77777777" w:rsidR="00B92C59" w:rsidRPr="00B60EBE" w:rsidRDefault="00B92C59" w:rsidP="00325642">
            <w:pPr>
              <w:snapToGrid w:val="0"/>
              <w:spacing w:before="0"/>
              <w:rPr>
                <w:rFonts w:eastAsia="TimesNewRomanPSMT" w:cs="Arial"/>
                <w:bCs/>
                <w:i/>
                <w:sz w:val="24"/>
                <w:szCs w:val="24"/>
              </w:rPr>
            </w:pPr>
          </w:p>
          <w:p w14:paraId="06653C0F"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BDB45B" w14:textId="77777777" w:rsidR="00B92C59" w:rsidRPr="00B60EBE" w:rsidRDefault="00B92C59" w:rsidP="00325642">
            <w:pPr>
              <w:snapToGrid w:val="0"/>
              <w:spacing w:before="0"/>
              <w:rPr>
                <w:rFonts w:eastAsia="TimesNewRomanPSMT" w:cs="Arial"/>
                <w:bCs/>
                <w:i/>
                <w:sz w:val="24"/>
                <w:szCs w:val="24"/>
              </w:rPr>
            </w:pPr>
          </w:p>
          <w:p w14:paraId="2CBD0E0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CF1B72" w14:textId="77777777" w:rsidR="00B92C59" w:rsidRPr="00B60EBE" w:rsidRDefault="00B92C59" w:rsidP="00325642">
            <w:pPr>
              <w:snapToGrid w:val="0"/>
              <w:spacing w:before="0"/>
              <w:rPr>
                <w:rFonts w:eastAsia="TimesNewRomanPSMT" w:cs="Arial"/>
                <w:b/>
                <w:bCs/>
                <w:sz w:val="24"/>
                <w:szCs w:val="24"/>
              </w:rPr>
            </w:pPr>
          </w:p>
        </w:tc>
      </w:tr>
      <w:tr w:rsidR="00B92C59" w:rsidRPr="00B60EBE" w14:paraId="15C6FE23" w14:textId="77777777" w:rsidTr="00325642">
        <w:tc>
          <w:tcPr>
            <w:tcW w:w="465" w:type="dxa"/>
            <w:tcBorders>
              <w:top w:val="single" w:sz="4" w:space="0" w:color="000000"/>
              <w:left w:val="single" w:sz="4" w:space="0" w:color="000000"/>
              <w:bottom w:val="single" w:sz="4" w:space="0" w:color="000000"/>
            </w:tcBorders>
            <w:shd w:val="clear" w:color="auto" w:fill="auto"/>
          </w:tcPr>
          <w:p w14:paraId="1ADE540D"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4B38CF" w14:textId="77777777" w:rsidR="00B92C59" w:rsidRPr="00B60EBE" w:rsidRDefault="00B92C59" w:rsidP="00325642">
            <w:pPr>
              <w:snapToGrid w:val="0"/>
              <w:spacing w:before="0"/>
              <w:rPr>
                <w:rFonts w:eastAsia="TimesNewRomanPSMT" w:cs="Arial"/>
                <w:bCs/>
                <w:i/>
                <w:sz w:val="24"/>
                <w:szCs w:val="24"/>
              </w:rPr>
            </w:pPr>
          </w:p>
          <w:p w14:paraId="06CF3EF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FFE98" w14:textId="77777777" w:rsidR="00B92C59" w:rsidRPr="00B60EBE" w:rsidRDefault="00B92C59" w:rsidP="00325642">
            <w:pPr>
              <w:snapToGrid w:val="0"/>
              <w:spacing w:before="0"/>
              <w:rPr>
                <w:rFonts w:eastAsia="TimesNewRomanPSMT" w:cs="Arial"/>
                <w:b/>
                <w:bCs/>
                <w:sz w:val="24"/>
                <w:szCs w:val="24"/>
              </w:rPr>
            </w:pPr>
          </w:p>
        </w:tc>
      </w:tr>
      <w:tr w:rsidR="00B92C59" w:rsidRPr="00B60EBE" w14:paraId="0E696114" w14:textId="77777777" w:rsidTr="00325642">
        <w:tc>
          <w:tcPr>
            <w:tcW w:w="465" w:type="dxa"/>
            <w:tcBorders>
              <w:top w:val="single" w:sz="4" w:space="0" w:color="000000"/>
              <w:left w:val="single" w:sz="4" w:space="0" w:color="000000"/>
              <w:bottom w:val="single" w:sz="4" w:space="0" w:color="000000"/>
            </w:tcBorders>
            <w:shd w:val="clear" w:color="auto" w:fill="auto"/>
          </w:tcPr>
          <w:p w14:paraId="0E10544B"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7E70FA" w14:textId="77777777" w:rsidR="00B92C59" w:rsidRPr="00B60EBE" w:rsidRDefault="00B92C59" w:rsidP="00325642">
            <w:pPr>
              <w:snapToGrid w:val="0"/>
              <w:spacing w:before="0"/>
              <w:rPr>
                <w:rFonts w:eastAsia="TimesNewRomanPSMT" w:cs="Arial"/>
                <w:bCs/>
                <w:i/>
                <w:sz w:val="24"/>
                <w:szCs w:val="24"/>
                <w:lang w:val="ru-RU"/>
              </w:rPr>
            </w:pPr>
          </w:p>
          <w:p w14:paraId="44C0F558"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11898"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2C3A62E2" w14:textId="77777777" w:rsidTr="00325642">
        <w:tc>
          <w:tcPr>
            <w:tcW w:w="465" w:type="dxa"/>
            <w:tcBorders>
              <w:top w:val="single" w:sz="4" w:space="0" w:color="000000"/>
              <w:left w:val="single" w:sz="4" w:space="0" w:color="000000"/>
              <w:bottom w:val="single" w:sz="4" w:space="0" w:color="000000"/>
            </w:tcBorders>
            <w:shd w:val="clear" w:color="auto" w:fill="auto"/>
          </w:tcPr>
          <w:p w14:paraId="7BBDF848"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EACEF4" w14:textId="77777777" w:rsidR="00B92C59" w:rsidRPr="00B60EBE" w:rsidRDefault="00B92C59" w:rsidP="00325642">
            <w:pPr>
              <w:snapToGrid w:val="0"/>
              <w:spacing w:before="0"/>
              <w:rPr>
                <w:rFonts w:eastAsia="TimesNewRomanPSMT" w:cs="Arial"/>
                <w:bCs/>
                <w:i/>
                <w:sz w:val="24"/>
                <w:szCs w:val="24"/>
                <w:lang w:val="ru-RU"/>
              </w:rPr>
            </w:pPr>
          </w:p>
          <w:p w14:paraId="68123696"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5116E"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07C99C78" w14:textId="77777777" w:rsidTr="00325642">
        <w:tc>
          <w:tcPr>
            <w:tcW w:w="465" w:type="dxa"/>
            <w:tcBorders>
              <w:top w:val="single" w:sz="4" w:space="0" w:color="000000"/>
              <w:left w:val="single" w:sz="4" w:space="0" w:color="000000"/>
              <w:bottom w:val="single" w:sz="4" w:space="0" w:color="000000"/>
            </w:tcBorders>
            <w:shd w:val="clear" w:color="auto" w:fill="auto"/>
          </w:tcPr>
          <w:p w14:paraId="56F03B3C" w14:textId="77777777" w:rsidR="00B92C59" w:rsidRPr="00B60EBE" w:rsidRDefault="00B92C59" w:rsidP="00325642">
            <w:pPr>
              <w:snapToGrid w:val="0"/>
              <w:spacing w:before="0"/>
              <w:rPr>
                <w:rFonts w:eastAsia="TimesNewRomanPSMT" w:cs="Arial"/>
                <w:bCs/>
                <w:i/>
                <w:sz w:val="24"/>
                <w:szCs w:val="24"/>
                <w:lang w:val="ru-RU"/>
              </w:rPr>
            </w:pPr>
          </w:p>
          <w:p w14:paraId="591D6368"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77B7B39" w14:textId="77777777" w:rsidR="00B92C59" w:rsidRPr="00B60EBE" w:rsidRDefault="00B92C59" w:rsidP="00325642">
            <w:pPr>
              <w:snapToGrid w:val="0"/>
              <w:spacing w:before="0"/>
              <w:rPr>
                <w:rFonts w:eastAsia="TimesNewRomanPSMT" w:cs="Arial"/>
                <w:bCs/>
                <w:i/>
                <w:sz w:val="24"/>
                <w:szCs w:val="24"/>
              </w:rPr>
            </w:pPr>
          </w:p>
          <w:p w14:paraId="37332FDF"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042A5" w14:textId="77777777" w:rsidR="00B92C59" w:rsidRPr="00B60EBE" w:rsidRDefault="00B92C59" w:rsidP="00325642">
            <w:pPr>
              <w:snapToGrid w:val="0"/>
              <w:spacing w:before="0"/>
              <w:rPr>
                <w:rFonts w:eastAsia="TimesNewRomanPSMT" w:cs="Arial"/>
                <w:b/>
                <w:bCs/>
                <w:sz w:val="24"/>
                <w:szCs w:val="24"/>
              </w:rPr>
            </w:pPr>
          </w:p>
        </w:tc>
      </w:tr>
      <w:tr w:rsidR="00B92C59" w:rsidRPr="00B60EBE" w14:paraId="767F7F0C" w14:textId="77777777" w:rsidTr="00325642">
        <w:tc>
          <w:tcPr>
            <w:tcW w:w="465" w:type="dxa"/>
            <w:tcBorders>
              <w:top w:val="single" w:sz="4" w:space="0" w:color="000000"/>
              <w:left w:val="single" w:sz="4" w:space="0" w:color="000000"/>
              <w:bottom w:val="single" w:sz="4" w:space="0" w:color="000000"/>
            </w:tcBorders>
            <w:shd w:val="clear" w:color="auto" w:fill="auto"/>
          </w:tcPr>
          <w:p w14:paraId="5C8469FB" w14:textId="77777777" w:rsidR="00B92C59" w:rsidRPr="00B60EBE" w:rsidRDefault="00B92C59" w:rsidP="00325642">
            <w:pPr>
              <w:snapToGrid w:val="0"/>
              <w:spacing w:before="0"/>
              <w:rPr>
                <w:rFonts w:eastAsia="TimesNewRomanPSMT" w:cs="Arial"/>
                <w:bCs/>
                <w:i/>
                <w:sz w:val="24"/>
                <w:szCs w:val="24"/>
              </w:rPr>
            </w:pPr>
          </w:p>
          <w:p w14:paraId="5EE29979"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6A840" w14:textId="77777777" w:rsidR="00B92C59" w:rsidRPr="00B60EBE" w:rsidRDefault="00B92C59" w:rsidP="00325642">
            <w:pPr>
              <w:snapToGrid w:val="0"/>
              <w:spacing w:before="0"/>
              <w:rPr>
                <w:rFonts w:eastAsia="TimesNewRomanPSMT" w:cs="Arial"/>
                <w:bCs/>
                <w:i/>
                <w:sz w:val="24"/>
                <w:szCs w:val="24"/>
              </w:rPr>
            </w:pPr>
          </w:p>
          <w:p w14:paraId="04116B4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E50D3" w14:textId="77777777" w:rsidR="00B92C59" w:rsidRPr="00B60EBE" w:rsidRDefault="00B92C59" w:rsidP="00325642">
            <w:pPr>
              <w:snapToGrid w:val="0"/>
              <w:spacing w:before="0"/>
              <w:rPr>
                <w:rFonts w:eastAsia="TimesNewRomanPSMT" w:cs="Arial"/>
                <w:b/>
                <w:bCs/>
                <w:sz w:val="24"/>
                <w:szCs w:val="24"/>
              </w:rPr>
            </w:pPr>
          </w:p>
        </w:tc>
      </w:tr>
      <w:tr w:rsidR="00B92C59" w:rsidRPr="00B60EBE" w14:paraId="1A6D2917" w14:textId="77777777" w:rsidTr="00325642">
        <w:tc>
          <w:tcPr>
            <w:tcW w:w="465" w:type="dxa"/>
            <w:tcBorders>
              <w:top w:val="single" w:sz="4" w:space="0" w:color="000000"/>
              <w:left w:val="single" w:sz="4" w:space="0" w:color="000000"/>
              <w:bottom w:val="single" w:sz="4" w:space="0" w:color="000000"/>
            </w:tcBorders>
            <w:shd w:val="clear" w:color="auto" w:fill="auto"/>
          </w:tcPr>
          <w:p w14:paraId="1439EBBE" w14:textId="77777777" w:rsidR="00B92C59" w:rsidRPr="00B60EBE" w:rsidRDefault="00B92C59" w:rsidP="00325642">
            <w:pPr>
              <w:snapToGrid w:val="0"/>
              <w:spacing w:before="0"/>
              <w:rPr>
                <w:rFonts w:eastAsia="TimesNewRomanPSMT" w:cs="Arial"/>
                <w:bCs/>
                <w:i/>
                <w:sz w:val="24"/>
                <w:szCs w:val="24"/>
              </w:rPr>
            </w:pPr>
          </w:p>
          <w:p w14:paraId="0D159F95"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97DC84" w14:textId="77777777" w:rsidR="00B92C59" w:rsidRPr="00B60EBE" w:rsidRDefault="00B92C59" w:rsidP="00325642">
            <w:pPr>
              <w:snapToGrid w:val="0"/>
              <w:spacing w:before="0"/>
              <w:rPr>
                <w:rFonts w:eastAsia="TimesNewRomanPSMT" w:cs="Arial"/>
                <w:bCs/>
                <w:i/>
                <w:sz w:val="24"/>
                <w:szCs w:val="24"/>
              </w:rPr>
            </w:pPr>
          </w:p>
          <w:p w14:paraId="09F36F13"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F8EB71" w14:textId="77777777" w:rsidR="00B92C59" w:rsidRPr="00B60EBE" w:rsidRDefault="00B92C59" w:rsidP="00325642">
            <w:pPr>
              <w:snapToGrid w:val="0"/>
              <w:spacing w:before="0"/>
              <w:rPr>
                <w:rFonts w:eastAsia="TimesNewRomanPSMT" w:cs="Arial"/>
                <w:b/>
                <w:bCs/>
                <w:sz w:val="24"/>
                <w:szCs w:val="24"/>
              </w:rPr>
            </w:pPr>
          </w:p>
        </w:tc>
      </w:tr>
      <w:tr w:rsidR="00B92C59" w:rsidRPr="00B60EBE" w14:paraId="0BA52FFC" w14:textId="77777777" w:rsidTr="00325642">
        <w:tc>
          <w:tcPr>
            <w:tcW w:w="465" w:type="dxa"/>
            <w:tcBorders>
              <w:top w:val="single" w:sz="4" w:space="0" w:color="000000"/>
              <w:left w:val="single" w:sz="4" w:space="0" w:color="000000"/>
              <w:bottom w:val="single" w:sz="4" w:space="0" w:color="000000"/>
            </w:tcBorders>
            <w:shd w:val="clear" w:color="auto" w:fill="auto"/>
          </w:tcPr>
          <w:p w14:paraId="68CE256E" w14:textId="77777777" w:rsidR="00B92C59" w:rsidRPr="00B60EBE" w:rsidRDefault="00B92C59" w:rsidP="00325642">
            <w:pPr>
              <w:snapToGrid w:val="0"/>
              <w:spacing w:before="0"/>
              <w:rPr>
                <w:rFonts w:eastAsia="TimesNewRomanPSMT" w:cs="Arial"/>
                <w:bCs/>
                <w:i/>
                <w:sz w:val="24"/>
                <w:szCs w:val="24"/>
              </w:rPr>
            </w:pPr>
          </w:p>
          <w:p w14:paraId="477ED12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2A264C" w14:textId="77777777" w:rsidR="00B92C59" w:rsidRPr="00B60EBE" w:rsidRDefault="00B92C59" w:rsidP="00325642">
            <w:pPr>
              <w:snapToGrid w:val="0"/>
              <w:spacing w:before="0"/>
              <w:rPr>
                <w:rFonts w:eastAsia="TimesNewRomanPSMT" w:cs="Arial"/>
                <w:bCs/>
                <w:i/>
                <w:sz w:val="24"/>
                <w:szCs w:val="24"/>
              </w:rPr>
            </w:pPr>
          </w:p>
          <w:p w14:paraId="570C11B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118197" w14:textId="77777777" w:rsidR="00B92C59" w:rsidRPr="00B60EBE" w:rsidRDefault="00B92C59" w:rsidP="00325642">
            <w:pPr>
              <w:snapToGrid w:val="0"/>
              <w:spacing w:before="0"/>
              <w:rPr>
                <w:rFonts w:eastAsia="TimesNewRomanPSMT" w:cs="Arial"/>
                <w:b/>
                <w:bCs/>
                <w:sz w:val="24"/>
                <w:szCs w:val="24"/>
              </w:rPr>
            </w:pPr>
          </w:p>
        </w:tc>
      </w:tr>
      <w:tr w:rsidR="00B92C59" w:rsidRPr="00B60EBE" w14:paraId="7B1A5860" w14:textId="77777777" w:rsidTr="00325642">
        <w:tc>
          <w:tcPr>
            <w:tcW w:w="465" w:type="dxa"/>
            <w:tcBorders>
              <w:top w:val="single" w:sz="4" w:space="0" w:color="000000"/>
              <w:left w:val="single" w:sz="4" w:space="0" w:color="000000"/>
              <w:bottom w:val="single" w:sz="4" w:space="0" w:color="000000"/>
            </w:tcBorders>
            <w:shd w:val="clear" w:color="auto" w:fill="auto"/>
          </w:tcPr>
          <w:p w14:paraId="5B2E9DE1"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6B9795" w14:textId="77777777" w:rsidR="00B92C59" w:rsidRPr="00B60EBE" w:rsidRDefault="00B92C59" w:rsidP="00325642">
            <w:pPr>
              <w:snapToGrid w:val="0"/>
              <w:spacing w:before="0"/>
              <w:rPr>
                <w:rFonts w:eastAsia="TimesNewRomanPSMT" w:cs="Arial"/>
                <w:bCs/>
                <w:i/>
                <w:sz w:val="24"/>
                <w:szCs w:val="24"/>
              </w:rPr>
            </w:pPr>
          </w:p>
          <w:p w14:paraId="08A2F69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DBA373" w14:textId="77777777" w:rsidR="00B92C59" w:rsidRPr="00B60EBE" w:rsidRDefault="00B92C59" w:rsidP="00325642">
            <w:pPr>
              <w:snapToGrid w:val="0"/>
              <w:spacing w:before="0"/>
              <w:rPr>
                <w:rFonts w:eastAsia="TimesNewRomanPSMT" w:cs="Arial"/>
                <w:b/>
                <w:bCs/>
                <w:sz w:val="24"/>
                <w:szCs w:val="24"/>
              </w:rPr>
            </w:pPr>
          </w:p>
        </w:tc>
      </w:tr>
      <w:tr w:rsidR="00B92C59" w:rsidRPr="00B60EBE" w14:paraId="406043CB" w14:textId="77777777" w:rsidTr="00325642">
        <w:tc>
          <w:tcPr>
            <w:tcW w:w="465" w:type="dxa"/>
            <w:tcBorders>
              <w:top w:val="single" w:sz="4" w:space="0" w:color="000000"/>
              <w:left w:val="single" w:sz="4" w:space="0" w:color="000000"/>
              <w:bottom w:val="single" w:sz="4" w:space="0" w:color="000000"/>
            </w:tcBorders>
            <w:shd w:val="clear" w:color="auto" w:fill="auto"/>
          </w:tcPr>
          <w:p w14:paraId="3CBD66C4"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C4BD6" w14:textId="77777777" w:rsidR="00B92C59" w:rsidRPr="00B60EBE" w:rsidRDefault="00B92C59" w:rsidP="00325642">
            <w:pPr>
              <w:snapToGrid w:val="0"/>
              <w:spacing w:before="0"/>
              <w:rPr>
                <w:rFonts w:eastAsia="TimesNewRomanPSMT" w:cs="Arial"/>
                <w:bCs/>
                <w:i/>
                <w:sz w:val="24"/>
                <w:szCs w:val="24"/>
                <w:lang w:val="ru-RU"/>
              </w:rPr>
            </w:pPr>
          </w:p>
          <w:p w14:paraId="5D963A64"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AEC83"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63D40D46" w14:textId="77777777" w:rsidTr="00325642">
        <w:tc>
          <w:tcPr>
            <w:tcW w:w="465" w:type="dxa"/>
            <w:tcBorders>
              <w:top w:val="single" w:sz="4" w:space="0" w:color="000000"/>
              <w:left w:val="single" w:sz="4" w:space="0" w:color="000000"/>
              <w:bottom w:val="single" w:sz="4" w:space="0" w:color="000000"/>
            </w:tcBorders>
            <w:shd w:val="clear" w:color="auto" w:fill="auto"/>
          </w:tcPr>
          <w:p w14:paraId="4815934B"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C08832" w14:textId="77777777" w:rsidR="00B92C59" w:rsidRPr="00B60EBE" w:rsidRDefault="00B92C59" w:rsidP="00325642">
            <w:pPr>
              <w:snapToGrid w:val="0"/>
              <w:spacing w:before="0"/>
              <w:rPr>
                <w:rFonts w:eastAsia="TimesNewRomanPSMT" w:cs="Arial"/>
                <w:bCs/>
                <w:i/>
                <w:sz w:val="24"/>
                <w:szCs w:val="24"/>
                <w:lang w:val="ru-RU"/>
              </w:rPr>
            </w:pPr>
          </w:p>
          <w:p w14:paraId="3B35F235"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99A177" w14:textId="77777777" w:rsidR="00B92C59" w:rsidRPr="00B60EBE" w:rsidRDefault="00B92C59" w:rsidP="00325642">
            <w:pPr>
              <w:snapToGrid w:val="0"/>
              <w:spacing w:before="0"/>
              <w:rPr>
                <w:rFonts w:eastAsia="TimesNewRomanPSMT" w:cs="Arial"/>
                <w:b/>
                <w:bCs/>
                <w:sz w:val="24"/>
                <w:szCs w:val="24"/>
                <w:lang w:val="ru-RU"/>
              </w:rPr>
            </w:pPr>
          </w:p>
        </w:tc>
      </w:tr>
    </w:tbl>
    <w:p w14:paraId="590E155D" w14:textId="77777777" w:rsidR="00B92C59" w:rsidRPr="00B60EBE" w:rsidRDefault="00B92C59" w:rsidP="00B92C59">
      <w:pPr>
        <w:spacing w:before="0"/>
        <w:rPr>
          <w:rFonts w:cs="Arial"/>
          <w:b/>
          <w:bCs/>
          <w:i/>
          <w:iCs/>
          <w:sz w:val="24"/>
          <w:szCs w:val="24"/>
          <w:u w:val="single"/>
          <w:lang w:val="ru-RU"/>
        </w:rPr>
      </w:pPr>
    </w:p>
    <w:p w14:paraId="6D879A2E" w14:textId="77777777" w:rsidR="002E208E" w:rsidRPr="00B60EBE" w:rsidRDefault="002E208E" w:rsidP="00B92C59">
      <w:pPr>
        <w:spacing w:before="0"/>
        <w:rPr>
          <w:rFonts w:cs="Arial"/>
          <w:b/>
          <w:bCs/>
          <w:i/>
          <w:iCs/>
          <w:sz w:val="24"/>
          <w:szCs w:val="24"/>
          <w:u w:val="single"/>
          <w:lang w:val="ru-RU"/>
        </w:rPr>
      </w:pPr>
    </w:p>
    <w:p w14:paraId="0C566FF3"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lang w:val="ru-RU"/>
        </w:rPr>
        <w:t>Напомена:</w:t>
      </w:r>
    </w:p>
    <w:p w14:paraId="6B11649D" w14:textId="77777777" w:rsidR="00B92C59" w:rsidRPr="00B60EBE" w:rsidRDefault="00B92C59" w:rsidP="00B92C59">
      <w:pPr>
        <w:spacing w:before="0"/>
        <w:rPr>
          <w:rFonts w:eastAsia="TimesNewRomanPSMT" w:cs="Arial"/>
          <w:b/>
          <w:bCs/>
          <w:sz w:val="20"/>
          <w:szCs w:val="20"/>
          <w:lang w:val="ru-RU"/>
        </w:rPr>
      </w:pPr>
      <w:r w:rsidRPr="00B60EB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3348F1F" w14:textId="77777777" w:rsidR="00B92C59" w:rsidRDefault="00B92C59" w:rsidP="00B92C59">
      <w:pPr>
        <w:spacing w:before="0"/>
        <w:rPr>
          <w:rFonts w:eastAsia="TimesNewRomanPSMT" w:cs="Arial"/>
          <w:b/>
          <w:bCs/>
          <w:i/>
          <w:sz w:val="24"/>
          <w:szCs w:val="24"/>
          <w:lang w:val="sr-Cyrl-CS"/>
        </w:rPr>
      </w:pPr>
    </w:p>
    <w:p w14:paraId="2D24C05E" w14:textId="77777777" w:rsidR="00AE0080" w:rsidRDefault="00AE0080" w:rsidP="00B92C59">
      <w:pPr>
        <w:spacing w:before="0"/>
        <w:rPr>
          <w:rFonts w:eastAsia="TimesNewRomanPSMT" w:cs="Arial"/>
          <w:b/>
          <w:bCs/>
          <w:i/>
          <w:sz w:val="24"/>
          <w:szCs w:val="24"/>
          <w:lang w:val="sr-Cyrl-CS"/>
        </w:rPr>
      </w:pPr>
    </w:p>
    <w:p w14:paraId="75F4ADF6" w14:textId="77777777" w:rsidR="00AE0080" w:rsidRDefault="00AE0080" w:rsidP="00B92C59">
      <w:pPr>
        <w:spacing w:before="0"/>
        <w:rPr>
          <w:rFonts w:eastAsia="TimesNewRomanPSMT" w:cs="Arial"/>
          <w:b/>
          <w:bCs/>
          <w:i/>
          <w:sz w:val="24"/>
          <w:szCs w:val="24"/>
          <w:lang w:val="sr-Cyrl-CS"/>
        </w:rPr>
      </w:pPr>
    </w:p>
    <w:p w14:paraId="46C2B213" w14:textId="77777777" w:rsidR="00AE0080" w:rsidRPr="00B60EBE" w:rsidRDefault="00AE0080" w:rsidP="00B92C59">
      <w:pPr>
        <w:spacing w:before="0"/>
        <w:rPr>
          <w:rFonts w:eastAsia="TimesNewRomanPSMT" w:cs="Arial"/>
          <w:b/>
          <w:bCs/>
          <w:i/>
          <w:sz w:val="24"/>
          <w:szCs w:val="24"/>
          <w:lang w:val="sr-Cyrl-CS"/>
        </w:rPr>
      </w:pPr>
    </w:p>
    <w:p w14:paraId="72637685" w14:textId="77777777" w:rsidR="00B92C59" w:rsidRPr="00B60EBE" w:rsidRDefault="00B92C59" w:rsidP="00B92C59">
      <w:pPr>
        <w:spacing w:before="0"/>
        <w:rPr>
          <w:rFonts w:eastAsia="TimesNewRomanPSMT" w:cs="Arial"/>
          <w:b/>
          <w:bCs/>
          <w:i/>
          <w:sz w:val="24"/>
          <w:szCs w:val="24"/>
          <w:lang w:val="ru-RU"/>
        </w:rPr>
      </w:pPr>
      <w:r w:rsidRPr="00B60EBE">
        <w:rPr>
          <w:rFonts w:eastAsia="TimesNewRomanPSMT" w:cs="Arial"/>
          <w:b/>
          <w:bCs/>
          <w:i/>
          <w:sz w:val="24"/>
          <w:szCs w:val="24"/>
          <w:lang w:val="sr-Cyrl-CS"/>
        </w:rPr>
        <w:lastRenderedPageBreak/>
        <w:t xml:space="preserve">4) </w:t>
      </w:r>
      <w:r w:rsidRPr="00B60EBE">
        <w:rPr>
          <w:rFonts w:eastAsia="TimesNewRomanPSMT" w:cs="Arial"/>
          <w:b/>
          <w:bCs/>
          <w:i/>
          <w:sz w:val="24"/>
          <w:szCs w:val="24"/>
          <w:lang w:val="ru-RU"/>
        </w:rPr>
        <w:t>ПОДАЦИ О ЧЛАНУ ГРУПЕ ПОНУЂАЧА</w:t>
      </w:r>
    </w:p>
    <w:p w14:paraId="6CC6B97C"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3EF28447" w14:textId="77777777" w:rsidTr="00325642">
        <w:tc>
          <w:tcPr>
            <w:tcW w:w="465" w:type="dxa"/>
            <w:tcBorders>
              <w:top w:val="single" w:sz="4" w:space="0" w:color="000000"/>
              <w:left w:val="single" w:sz="4" w:space="0" w:color="000000"/>
              <w:bottom w:val="single" w:sz="4" w:space="0" w:color="000000"/>
            </w:tcBorders>
            <w:shd w:val="clear" w:color="auto" w:fill="auto"/>
          </w:tcPr>
          <w:p w14:paraId="1EC6BCEA" w14:textId="77777777" w:rsidR="00B92C59" w:rsidRPr="00B60EBE" w:rsidRDefault="00B92C59" w:rsidP="00325642">
            <w:pPr>
              <w:snapToGrid w:val="0"/>
              <w:spacing w:before="0"/>
              <w:rPr>
                <w:rFonts w:cs="Arial"/>
                <w:sz w:val="24"/>
                <w:szCs w:val="24"/>
              </w:rPr>
            </w:pPr>
          </w:p>
          <w:p w14:paraId="494A2204"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C07D875" w14:textId="77777777" w:rsidR="00B92C59" w:rsidRPr="00B60EBE" w:rsidRDefault="00B92C59" w:rsidP="00325642">
            <w:pPr>
              <w:snapToGrid w:val="0"/>
              <w:spacing w:before="0"/>
              <w:rPr>
                <w:rFonts w:eastAsia="TimesNewRomanPSMT" w:cs="Arial"/>
                <w:bCs/>
                <w:i/>
                <w:sz w:val="24"/>
                <w:szCs w:val="24"/>
                <w:lang w:val="ru-RU"/>
              </w:rPr>
            </w:pPr>
          </w:p>
          <w:p w14:paraId="1407D4A7"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75BD79"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7F8B2D13" w14:textId="77777777" w:rsidTr="00325642">
        <w:trPr>
          <w:trHeight w:val="422"/>
        </w:trPr>
        <w:tc>
          <w:tcPr>
            <w:tcW w:w="465" w:type="dxa"/>
            <w:tcBorders>
              <w:top w:val="single" w:sz="4" w:space="0" w:color="000000"/>
              <w:left w:val="single" w:sz="4" w:space="0" w:color="000000"/>
              <w:bottom w:val="single" w:sz="4" w:space="0" w:color="000000"/>
            </w:tcBorders>
            <w:shd w:val="clear" w:color="auto" w:fill="auto"/>
          </w:tcPr>
          <w:p w14:paraId="78C96FE8" w14:textId="77777777" w:rsidR="00B92C59" w:rsidRPr="00B60EBE" w:rsidRDefault="00B92C59" w:rsidP="00325642">
            <w:pPr>
              <w:snapToGrid w:val="0"/>
              <w:spacing w:before="0"/>
              <w:rPr>
                <w:rFonts w:eastAsia="TimesNewRomanPSMT" w:cs="Arial"/>
                <w:bCs/>
                <w:i/>
                <w:sz w:val="24"/>
                <w:szCs w:val="24"/>
                <w:lang w:val="ru-RU"/>
              </w:rPr>
            </w:pPr>
          </w:p>
          <w:p w14:paraId="62D7087F"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6DDBA8" w14:textId="77777777" w:rsidR="00B92C59" w:rsidRPr="00B60EBE" w:rsidRDefault="00B92C59" w:rsidP="00325642">
            <w:pPr>
              <w:spacing w:before="0"/>
              <w:rPr>
                <w:rFonts w:eastAsia="TimesNewRomanPSMT" w:cs="Arial"/>
                <w:bCs/>
                <w:i/>
                <w:sz w:val="24"/>
                <w:szCs w:val="24"/>
              </w:rPr>
            </w:pPr>
          </w:p>
          <w:p w14:paraId="0790AEFA"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55282" w14:textId="77777777" w:rsidR="00B92C59" w:rsidRPr="00B60EBE" w:rsidRDefault="00B92C59" w:rsidP="00325642">
            <w:pPr>
              <w:snapToGrid w:val="0"/>
              <w:spacing w:before="0"/>
              <w:rPr>
                <w:rFonts w:eastAsia="TimesNewRomanPSMT" w:cs="Arial"/>
                <w:b/>
                <w:bCs/>
                <w:sz w:val="24"/>
                <w:szCs w:val="24"/>
              </w:rPr>
            </w:pPr>
          </w:p>
        </w:tc>
      </w:tr>
      <w:tr w:rsidR="00B92C59" w:rsidRPr="00B60EBE" w14:paraId="70856373" w14:textId="77777777" w:rsidTr="00325642">
        <w:tc>
          <w:tcPr>
            <w:tcW w:w="465" w:type="dxa"/>
            <w:tcBorders>
              <w:top w:val="single" w:sz="4" w:space="0" w:color="000000"/>
              <w:left w:val="single" w:sz="4" w:space="0" w:color="000000"/>
              <w:bottom w:val="single" w:sz="4" w:space="0" w:color="000000"/>
            </w:tcBorders>
            <w:shd w:val="clear" w:color="auto" w:fill="auto"/>
          </w:tcPr>
          <w:p w14:paraId="194D28AB"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1DD7DA"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53EE94B8" w14:textId="77777777" w:rsidR="00B92C59" w:rsidRPr="00B60EBE" w:rsidRDefault="00B92C59" w:rsidP="00325642">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C3E79" w14:textId="77777777" w:rsidR="00B92C59" w:rsidRPr="00B60EBE" w:rsidRDefault="00B92C59" w:rsidP="00325642">
            <w:pPr>
              <w:snapToGrid w:val="0"/>
              <w:spacing w:before="0"/>
              <w:rPr>
                <w:rFonts w:eastAsia="TimesNewRomanPSMT" w:cs="Arial"/>
                <w:b/>
                <w:bCs/>
                <w:sz w:val="24"/>
                <w:szCs w:val="24"/>
              </w:rPr>
            </w:pPr>
          </w:p>
        </w:tc>
      </w:tr>
      <w:tr w:rsidR="00B92C59" w:rsidRPr="00B60EBE" w14:paraId="5C5CBCE5" w14:textId="77777777" w:rsidTr="00325642">
        <w:tc>
          <w:tcPr>
            <w:tcW w:w="465" w:type="dxa"/>
            <w:tcBorders>
              <w:top w:val="single" w:sz="4" w:space="0" w:color="000000"/>
              <w:left w:val="single" w:sz="4" w:space="0" w:color="000000"/>
              <w:bottom w:val="single" w:sz="4" w:space="0" w:color="000000"/>
            </w:tcBorders>
            <w:shd w:val="clear" w:color="auto" w:fill="auto"/>
          </w:tcPr>
          <w:p w14:paraId="48451529" w14:textId="77777777" w:rsidR="00B92C59" w:rsidRPr="00B60EBE" w:rsidRDefault="00B92C59" w:rsidP="00325642">
            <w:pPr>
              <w:snapToGrid w:val="0"/>
              <w:spacing w:before="0"/>
              <w:rPr>
                <w:rFonts w:eastAsia="TimesNewRomanPSMT" w:cs="Arial"/>
                <w:bCs/>
                <w:i/>
                <w:sz w:val="24"/>
                <w:szCs w:val="24"/>
              </w:rPr>
            </w:pPr>
          </w:p>
          <w:p w14:paraId="1D49A355"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0BBAC3" w14:textId="77777777" w:rsidR="00B92C59" w:rsidRPr="00B60EBE" w:rsidRDefault="00B92C59" w:rsidP="00325642">
            <w:pPr>
              <w:snapToGrid w:val="0"/>
              <w:spacing w:before="0"/>
              <w:rPr>
                <w:rFonts w:eastAsia="TimesNewRomanPSMT" w:cs="Arial"/>
                <w:bCs/>
                <w:i/>
                <w:sz w:val="24"/>
                <w:szCs w:val="24"/>
              </w:rPr>
            </w:pPr>
          </w:p>
          <w:p w14:paraId="36089E3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AB4402" w14:textId="77777777" w:rsidR="00B92C59" w:rsidRPr="00B60EBE" w:rsidRDefault="00B92C59" w:rsidP="00325642">
            <w:pPr>
              <w:snapToGrid w:val="0"/>
              <w:spacing w:before="0"/>
              <w:rPr>
                <w:rFonts w:eastAsia="TimesNewRomanPSMT" w:cs="Arial"/>
                <w:b/>
                <w:bCs/>
                <w:sz w:val="24"/>
                <w:szCs w:val="24"/>
              </w:rPr>
            </w:pPr>
          </w:p>
        </w:tc>
      </w:tr>
      <w:tr w:rsidR="00B92C59" w:rsidRPr="00B60EBE" w14:paraId="5B024371" w14:textId="77777777" w:rsidTr="00325642">
        <w:tc>
          <w:tcPr>
            <w:tcW w:w="465" w:type="dxa"/>
            <w:tcBorders>
              <w:top w:val="single" w:sz="4" w:space="0" w:color="000000"/>
              <w:left w:val="single" w:sz="4" w:space="0" w:color="000000"/>
              <w:bottom w:val="single" w:sz="4" w:space="0" w:color="000000"/>
            </w:tcBorders>
            <w:shd w:val="clear" w:color="auto" w:fill="auto"/>
          </w:tcPr>
          <w:p w14:paraId="6CC7718F" w14:textId="77777777" w:rsidR="00B92C59" w:rsidRPr="00B60EBE" w:rsidRDefault="00B92C59" w:rsidP="00325642">
            <w:pPr>
              <w:snapToGrid w:val="0"/>
              <w:spacing w:before="0"/>
              <w:rPr>
                <w:rFonts w:eastAsia="TimesNewRomanPSMT" w:cs="Arial"/>
                <w:bCs/>
                <w:i/>
                <w:sz w:val="24"/>
                <w:szCs w:val="24"/>
              </w:rPr>
            </w:pPr>
          </w:p>
          <w:p w14:paraId="3A5C6905"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35B837" w14:textId="77777777" w:rsidR="00B92C59" w:rsidRPr="00B60EBE" w:rsidRDefault="00B92C59" w:rsidP="00325642">
            <w:pPr>
              <w:snapToGrid w:val="0"/>
              <w:spacing w:before="0"/>
              <w:rPr>
                <w:rFonts w:eastAsia="TimesNewRomanPSMT" w:cs="Arial"/>
                <w:bCs/>
                <w:i/>
                <w:sz w:val="24"/>
                <w:szCs w:val="24"/>
              </w:rPr>
            </w:pPr>
          </w:p>
          <w:p w14:paraId="55E8CFD3"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9B42E" w14:textId="77777777" w:rsidR="00B92C59" w:rsidRPr="00B60EBE" w:rsidRDefault="00B92C59" w:rsidP="00325642">
            <w:pPr>
              <w:snapToGrid w:val="0"/>
              <w:spacing w:before="0"/>
              <w:rPr>
                <w:rFonts w:eastAsia="TimesNewRomanPSMT" w:cs="Arial"/>
                <w:b/>
                <w:bCs/>
                <w:sz w:val="24"/>
                <w:szCs w:val="24"/>
              </w:rPr>
            </w:pPr>
          </w:p>
        </w:tc>
      </w:tr>
      <w:tr w:rsidR="00B92C59" w:rsidRPr="00B60EBE" w14:paraId="21A15EA0" w14:textId="77777777" w:rsidTr="00325642">
        <w:tc>
          <w:tcPr>
            <w:tcW w:w="465" w:type="dxa"/>
            <w:tcBorders>
              <w:top w:val="single" w:sz="4" w:space="0" w:color="000000"/>
              <w:left w:val="single" w:sz="4" w:space="0" w:color="000000"/>
              <w:bottom w:val="single" w:sz="4" w:space="0" w:color="000000"/>
            </w:tcBorders>
            <w:shd w:val="clear" w:color="auto" w:fill="auto"/>
          </w:tcPr>
          <w:p w14:paraId="00E23420"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F65C96" w14:textId="77777777" w:rsidR="00B92C59" w:rsidRPr="00B60EBE" w:rsidRDefault="00B92C59" w:rsidP="00325642">
            <w:pPr>
              <w:snapToGrid w:val="0"/>
              <w:spacing w:before="0"/>
              <w:rPr>
                <w:rFonts w:eastAsia="TimesNewRomanPSMT" w:cs="Arial"/>
                <w:bCs/>
                <w:i/>
                <w:sz w:val="24"/>
                <w:szCs w:val="24"/>
              </w:rPr>
            </w:pPr>
          </w:p>
          <w:p w14:paraId="064A9960"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EA9D4C" w14:textId="77777777" w:rsidR="00B92C59" w:rsidRPr="00B60EBE" w:rsidRDefault="00B92C59" w:rsidP="00325642">
            <w:pPr>
              <w:snapToGrid w:val="0"/>
              <w:spacing w:before="0"/>
              <w:rPr>
                <w:rFonts w:eastAsia="TimesNewRomanPSMT" w:cs="Arial"/>
                <w:b/>
                <w:bCs/>
                <w:sz w:val="24"/>
                <w:szCs w:val="24"/>
              </w:rPr>
            </w:pPr>
          </w:p>
        </w:tc>
      </w:tr>
      <w:tr w:rsidR="00B92C59" w:rsidRPr="00B60EBE" w14:paraId="37EF7DDA" w14:textId="77777777" w:rsidTr="00325642">
        <w:tc>
          <w:tcPr>
            <w:tcW w:w="465" w:type="dxa"/>
            <w:tcBorders>
              <w:top w:val="single" w:sz="4" w:space="0" w:color="000000"/>
              <w:left w:val="single" w:sz="4" w:space="0" w:color="000000"/>
              <w:bottom w:val="single" w:sz="4" w:space="0" w:color="000000"/>
            </w:tcBorders>
            <w:shd w:val="clear" w:color="auto" w:fill="auto"/>
          </w:tcPr>
          <w:p w14:paraId="46B7DDCA" w14:textId="77777777" w:rsidR="00B92C59" w:rsidRPr="00B60EBE" w:rsidRDefault="00B92C59" w:rsidP="00325642">
            <w:pPr>
              <w:snapToGrid w:val="0"/>
              <w:spacing w:before="0"/>
              <w:rPr>
                <w:rFonts w:eastAsia="TimesNewRomanPSMT" w:cs="Arial"/>
                <w:bCs/>
                <w:i/>
                <w:sz w:val="24"/>
                <w:szCs w:val="24"/>
              </w:rPr>
            </w:pPr>
          </w:p>
          <w:p w14:paraId="16C47B08"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B0A3EC" w14:textId="77777777" w:rsidR="00B92C59" w:rsidRPr="00B60EBE" w:rsidRDefault="00B92C59" w:rsidP="00325642">
            <w:pPr>
              <w:snapToGrid w:val="0"/>
              <w:spacing w:before="0"/>
              <w:rPr>
                <w:rFonts w:eastAsia="TimesNewRomanPSMT" w:cs="Arial"/>
                <w:bCs/>
                <w:i/>
                <w:sz w:val="24"/>
                <w:szCs w:val="24"/>
                <w:lang w:val="ru-RU"/>
              </w:rPr>
            </w:pPr>
          </w:p>
          <w:p w14:paraId="358D492F"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D6F9D"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325069D5" w14:textId="77777777" w:rsidTr="00325642">
        <w:tc>
          <w:tcPr>
            <w:tcW w:w="465" w:type="dxa"/>
            <w:tcBorders>
              <w:top w:val="single" w:sz="4" w:space="0" w:color="000000"/>
              <w:left w:val="single" w:sz="4" w:space="0" w:color="000000"/>
              <w:bottom w:val="single" w:sz="4" w:space="0" w:color="000000"/>
            </w:tcBorders>
            <w:shd w:val="clear" w:color="auto" w:fill="auto"/>
          </w:tcPr>
          <w:p w14:paraId="79BBE74A" w14:textId="77777777" w:rsidR="00B92C59" w:rsidRPr="00B60EBE" w:rsidRDefault="00B92C59" w:rsidP="00325642">
            <w:pPr>
              <w:snapToGrid w:val="0"/>
              <w:spacing w:before="0"/>
              <w:rPr>
                <w:rFonts w:eastAsia="TimesNewRomanPSMT" w:cs="Arial"/>
                <w:bCs/>
                <w:i/>
                <w:sz w:val="24"/>
                <w:szCs w:val="24"/>
                <w:lang w:val="ru-RU"/>
              </w:rPr>
            </w:pPr>
          </w:p>
          <w:p w14:paraId="38A4EC95"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14DCC8" w14:textId="77777777" w:rsidR="00B92C59" w:rsidRPr="00B60EBE" w:rsidRDefault="00B92C59" w:rsidP="00325642">
            <w:pPr>
              <w:snapToGrid w:val="0"/>
              <w:spacing w:before="0"/>
              <w:rPr>
                <w:rFonts w:eastAsia="TimesNewRomanPSMT" w:cs="Arial"/>
                <w:bCs/>
                <w:i/>
                <w:sz w:val="24"/>
                <w:szCs w:val="24"/>
                <w:lang w:val="ru-RU"/>
              </w:rPr>
            </w:pPr>
          </w:p>
          <w:p w14:paraId="7D66B786"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B8BD5" w14:textId="77777777" w:rsidR="00B92C59" w:rsidRPr="00B60EBE" w:rsidRDefault="00B92C59" w:rsidP="00325642">
            <w:pPr>
              <w:snapToGrid w:val="0"/>
              <w:spacing w:before="0"/>
              <w:rPr>
                <w:rFonts w:eastAsia="TimesNewRomanPSMT" w:cs="Arial"/>
                <w:b/>
                <w:bCs/>
                <w:sz w:val="24"/>
                <w:szCs w:val="24"/>
              </w:rPr>
            </w:pPr>
          </w:p>
        </w:tc>
      </w:tr>
      <w:tr w:rsidR="00B92C59" w:rsidRPr="00B60EBE" w14:paraId="38DFFF41" w14:textId="77777777" w:rsidTr="00325642">
        <w:tc>
          <w:tcPr>
            <w:tcW w:w="465" w:type="dxa"/>
            <w:tcBorders>
              <w:top w:val="single" w:sz="4" w:space="0" w:color="000000"/>
              <w:left w:val="single" w:sz="4" w:space="0" w:color="000000"/>
              <w:bottom w:val="single" w:sz="4" w:space="0" w:color="000000"/>
            </w:tcBorders>
            <w:shd w:val="clear" w:color="auto" w:fill="auto"/>
          </w:tcPr>
          <w:p w14:paraId="51F8E918" w14:textId="77777777" w:rsidR="00B92C59" w:rsidRPr="00B60EBE" w:rsidRDefault="00B92C59" w:rsidP="00325642">
            <w:pPr>
              <w:snapToGrid w:val="0"/>
              <w:spacing w:before="0"/>
              <w:rPr>
                <w:rFonts w:eastAsia="TimesNewRomanPSMT" w:cs="Arial"/>
                <w:bCs/>
                <w:i/>
                <w:sz w:val="24"/>
                <w:szCs w:val="24"/>
              </w:rPr>
            </w:pPr>
          </w:p>
          <w:p w14:paraId="551319F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D7967B" w14:textId="77777777" w:rsidR="00B92C59" w:rsidRPr="00B60EBE" w:rsidRDefault="00B92C59" w:rsidP="00325642">
            <w:pPr>
              <w:snapToGrid w:val="0"/>
              <w:spacing w:before="0"/>
              <w:rPr>
                <w:rFonts w:eastAsia="TimesNewRomanPSMT" w:cs="Arial"/>
                <w:bCs/>
                <w:i/>
                <w:sz w:val="24"/>
                <w:szCs w:val="24"/>
              </w:rPr>
            </w:pPr>
          </w:p>
          <w:p w14:paraId="61B4DBA7"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5B6FE1" w14:textId="77777777" w:rsidR="00B92C59" w:rsidRPr="00B60EBE" w:rsidRDefault="00B92C59" w:rsidP="00325642">
            <w:pPr>
              <w:snapToGrid w:val="0"/>
              <w:spacing w:before="0"/>
              <w:rPr>
                <w:rFonts w:eastAsia="TimesNewRomanPSMT" w:cs="Arial"/>
                <w:b/>
                <w:bCs/>
                <w:sz w:val="24"/>
                <w:szCs w:val="24"/>
              </w:rPr>
            </w:pPr>
          </w:p>
        </w:tc>
      </w:tr>
      <w:tr w:rsidR="00B92C59" w:rsidRPr="00B60EBE" w14:paraId="458E1498" w14:textId="77777777" w:rsidTr="00325642">
        <w:tc>
          <w:tcPr>
            <w:tcW w:w="465" w:type="dxa"/>
            <w:tcBorders>
              <w:top w:val="single" w:sz="4" w:space="0" w:color="000000"/>
              <w:left w:val="single" w:sz="4" w:space="0" w:color="000000"/>
              <w:bottom w:val="single" w:sz="4" w:space="0" w:color="000000"/>
            </w:tcBorders>
            <w:shd w:val="clear" w:color="auto" w:fill="auto"/>
          </w:tcPr>
          <w:p w14:paraId="0450257A" w14:textId="77777777" w:rsidR="00B92C59" w:rsidRPr="00B60EBE" w:rsidRDefault="00B92C59" w:rsidP="00325642">
            <w:pPr>
              <w:snapToGrid w:val="0"/>
              <w:spacing w:before="0"/>
              <w:rPr>
                <w:rFonts w:eastAsia="TimesNewRomanPSMT" w:cs="Arial"/>
                <w:bCs/>
                <w:i/>
                <w:sz w:val="24"/>
                <w:szCs w:val="24"/>
              </w:rPr>
            </w:pPr>
          </w:p>
          <w:p w14:paraId="11BA6A07"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824491" w14:textId="77777777" w:rsidR="00B92C59" w:rsidRPr="00B60EBE" w:rsidRDefault="00B92C59" w:rsidP="00325642">
            <w:pPr>
              <w:snapToGrid w:val="0"/>
              <w:spacing w:before="0"/>
              <w:rPr>
                <w:rFonts w:eastAsia="TimesNewRomanPSMT" w:cs="Arial"/>
                <w:bCs/>
                <w:i/>
                <w:sz w:val="24"/>
                <w:szCs w:val="24"/>
              </w:rPr>
            </w:pPr>
          </w:p>
          <w:p w14:paraId="1B8D4718"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ED2416" w14:textId="77777777" w:rsidR="00B92C59" w:rsidRPr="00B60EBE" w:rsidRDefault="00B92C59" w:rsidP="00325642">
            <w:pPr>
              <w:snapToGrid w:val="0"/>
              <w:spacing w:before="0"/>
              <w:rPr>
                <w:rFonts w:eastAsia="TimesNewRomanPSMT" w:cs="Arial"/>
                <w:b/>
                <w:bCs/>
                <w:sz w:val="24"/>
                <w:szCs w:val="24"/>
              </w:rPr>
            </w:pPr>
          </w:p>
        </w:tc>
      </w:tr>
      <w:tr w:rsidR="00B92C59" w:rsidRPr="00B60EBE" w14:paraId="09BE06B3" w14:textId="77777777" w:rsidTr="00325642">
        <w:tc>
          <w:tcPr>
            <w:tcW w:w="465" w:type="dxa"/>
            <w:tcBorders>
              <w:top w:val="single" w:sz="4" w:space="0" w:color="000000"/>
              <w:left w:val="single" w:sz="4" w:space="0" w:color="000000"/>
              <w:bottom w:val="single" w:sz="4" w:space="0" w:color="000000"/>
            </w:tcBorders>
            <w:shd w:val="clear" w:color="auto" w:fill="auto"/>
          </w:tcPr>
          <w:p w14:paraId="76B8D253"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69A274" w14:textId="77777777" w:rsidR="00B92C59" w:rsidRPr="00B60EBE" w:rsidRDefault="00B92C59" w:rsidP="00325642">
            <w:pPr>
              <w:snapToGrid w:val="0"/>
              <w:spacing w:before="0"/>
              <w:rPr>
                <w:rFonts w:eastAsia="TimesNewRomanPSMT" w:cs="Arial"/>
                <w:bCs/>
                <w:i/>
                <w:sz w:val="24"/>
                <w:szCs w:val="24"/>
              </w:rPr>
            </w:pPr>
          </w:p>
          <w:p w14:paraId="0E8A0FF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41A33" w14:textId="77777777" w:rsidR="00B92C59" w:rsidRPr="00B60EBE" w:rsidRDefault="00B92C59" w:rsidP="00325642">
            <w:pPr>
              <w:snapToGrid w:val="0"/>
              <w:spacing w:before="0"/>
              <w:rPr>
                <w:rFonts w:eastAsia="TimesNewRomanPSMT" w:cs="Arial"/>
                <w:b/>
                <w:bCs/>
                <w:sz w:val="24"/>
                <w:szCs w:val="24"/>
              </w:rPr>
            </w:pPr>
          </w:p>
        </w:tc>
      </w:tr>
      <w:tr w:rsidR="00B92C59" w:rsidRPr="00B60EBE" w14:paraId="01A98F75" w14:textId="77777777" w:rsidTr="00325642">
        <w:tc>
          <w:tcPr>
            <w:tcW w:w="465" w:type="dxa"/>
            <w:tcBorders>
              <w:top w:val="single" w:sz="4" w:space="0" w:color="000000"/>
              <w:left w:val="single" w:sz="4" w:space="0" w:color="000000"/>
              <w:bottom w:val="single" w:sz="4" w:space="0" w:color="000000"/>
            </w:tcBorders>
            <w:shd w:val="clear" w:color="auto" w:fill="auto"/>
          </w:tcPr>
          <w:p w14:paraId="5A13B148" w14:textId="77777777" w:rsidR="00B92C59" w:rsidRPr="00B60EBE" w:rsidRDefault="00B92C59" w:rsidP="00325642">
            <w:pPr>
              <w:snapToGrid w:val="0"/>
              <w:spacing w:before="0"/>
              <w:rPr>
                <w:rFonts w:eastAsia="TimesNewRomanPSMT" w:cs="Arial"/>
                <w:bCs/>
                <w:i/>
                <w:sz w:val="24"/>
                <w:szCs w:val="24"/>
              </w:rPr>
            </w:pPr>
          </w:p>
          <w:p w14:paraId="4084F019"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6FBB9DC" w14:textId="77777777" w:rsidR="00B92C59" w:rsidRPr="00B60EBE" w:rsidRDefault="00B92C59" w:rsidP="00325642">
            <w:pPr>
              <w:snapToGrid w:val="0"/>
              <w:spacing w:before="0"/>
              <w:rPr>
                <w:rFonts w:eastAsia="TimesNewRomanPSMT" w:cs="Arial"/>
                <w:bCs/>
                <w:i/>
                <w:sz w:val="24"/>
                <w:szCs w:val="24"/>
                <w:lang w:val="ru-RU"/>
              </w:rPr>
            </w:pPr>
          </w:p>
          <w:p w14:paraId="42161167"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66625"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0687F361" w14:textId="77777777" w:rsidTr="00325642">
        <w:tc>
          <w:tcPr>
            <w:tcW w:w="465" w:type="dxa"/>
            <w:tcBorders>
              <w:top w:val="single" w:sz="4" w:space="0" w:color="000000"/>
              <w:left w:val="single" w:sz="4" w:space="0" w:color="000000"/>
              <w:bottom w:val="single" w:sz="4" w:space="0" w:color="000000"/>
            </w:tcBorders>
            <w:shd w:val="clear" w:color="auto" w:fill="auto"/>
          </w:tcPr>
          <w:p w14:paraId="60F13233" w14:textId="77777777" w:rsidR="00B92C59" w:rsidRPr="00B60EBE" w:rsidRDefault="00B92C59" w:rsidP="00325642">
            <w:pPr>
              <w:snapToGrid w:val="0"/>
              <w:spacing w:before="0"/>
              <w:rPr>
                <w:rFonts w:eastAsia="TimesNewRomanPSMT" w:cs="Arial"/>
                <w:bCs/>
                <w:i/>
                <w:sz w:val="24"/>
                <w:szCs w:val="24"/>
                <w:lang w:val="ru-RU"/>
              </w:rPr>
            </w:pPr>
          </w:p>
          <w:p w14:paraId="201FBF4C"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FA93B5" w14:textId="77777777" w:rsidR="00B92C59" w:rsidRPr="00B60EBE" w:rsidRDefault="00B92C59" w:rsidP="00325642">
            <w:pPr>
              <w:snapToGrid w:val="0"/>
              <w:spacing w:before="0"/>
              <w:rPr>
                <w:rFonts w:eastAsia="TimesNewRomanPSMT" w:cs="Arial"/>
                <w:bCs/>
                <w:i/>
                <w:sz w:val="24"/>
                <w:szCs w:val="24"/>
                <w:lang w:val="ru-RU"/>
              </w:rPr>
            </w:pPr>
          </w:p>
          <w:p w14:paraId="34018370"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C1CC1" w14:textId="77777777" w:rsidR="00B92C59" w:rsidRPr="00B60EBE" w:rsidRDefault="00B92C59" w:rsidP="00325642">
            <w:pPr>
              <w:snapToGrid w:val="0"/>
              <w:spacing w:before="0"/>
              <w:rPr>
                <w:rFonts w:eastAsia="TimesNewRomanPSMT" w:cs="Arial"/>
                <w:b/>
                <w:bCs/>
                <w:sz w:val="24"/>
                <w:szCs w:val="24"/>
              </w:rPr>
            </w:pPr>
          </w:p>
        </w:tc>
      </w:tr>
      <w:tr w:rsidR="00B92C59" w:rsidRPr="00B60EBE" w14:paraId="09FE2C03" w14:textId="77777777" w:rsidTr="00325642">
        <w:tc>
          <w:tcPr>
            <w:tcW w:w="465" w:type="dxa"/>
            <w:tcBorders>
              <w:top w:val="single" w:sz="4" w:space="0" w:color="000000"/>
              <w:left w:val="single" w:sz="4" w:space="0" w:color="000000"/>
              <w:bottom w:val="single" w:sz="4" w:space="0" w:color="000000"/>
            </w:tcBorders>
            <w:shd w:val="clear" w:color="auto" w:fill="auto"/>
          </w:tcPr>
          <w:p w14:paraId="28908CDB" w14:textId="77777777" w:rsidR="00B92C59" w:rsidRPr="00B60EBE" w:rsidRDefault="00B92C59" w:rsidP="00325642">
            <w:pPr>
              <w:snapToGrid w:val="0"/>
              <w:spacing w:before="0"/>
              <w:rPr>
                <w:rFonts w:eastAsia="TimesNewRomanPSMT" w:cs="Arial"/>
                <w:bCs/>
                <w:i/>
                <w:sz w:val="24"/>
                <w:szCs w:val="24"/>
              </w:rPr>
            </w:pPr>
          </w:p>
          <w:p w14:paraId="4C788560"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A18938" w14:textId="77777777" w:rsidR="00B92C59" w:rsidRPr="00B60EBE" w:rsidRDefault="00B92C59" w:rsidP="00325642">
            <w:pPr>
              <w:snapToGrid w:val="0"/>
              <w:spacing w:before="0"/>
              <w:rPr>
                <w:rFonts w:eastAsia="TimesNewRomanPSMT" w:cs="Arial"/>
                <w:bCs/>
                <w:i/>
                <w:sz w:val="24"/>
                <w:szCs w:val="24"/>
              </w:rPr>
            </w:pPr>
          </w:p>
          <w:p w14:paraId="3E19FEEA"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51B1F" w14:textId="77777777" w:rsidR="00B92C59" w:rsidRPr="00B60EBE" w:rsidRDefault="00B92C59" w:rsidP="00325642">
            <w:pPr>
              <w:snapToGrid w:val="0"/>
              <w:spacing w:before="0"/>
              <w:rPr>
                <w:rFonts w:eastAsia="TimesNewRomanPSMT" w:cs="Arial"/>
                <w:b/>
                <w:bCs/>
                <w:sz w:val="24"/>
                <w:szCs w:val="24"/>
              </w:rPr>
            </w:pPr>
          </w:p>
        </w:tc>
      </w:tr>
      <w:tr w:rsidR="00B92C59" w:rsidRPr="00B60EBE" w14:paraId="555CA2A7" w14:textId="77777777" w:rsidTr="00325642">
        <w:tc>
          <w:tcPr>
            <w:tcW w:w="465" w:type="dxa"/>
            <w:tcBorders>
              <w:top w:val="single" w:sz="4" w:space="0" w:color="000000"/>
              <w:left w:val="single" w:sz="4" w:space="0" w:color="000000"/>
              <w:bottom w:val="single" w:sz="4" w:space="0" w:color="000000"/>
            </w:tcBorders>
            <w:shd w:val="clear" w:color="auto" w:fill="auto"/>
          </w:tcPr>
          <w:p w14:paraId="76EB27F5" w14:textId="77777777" w:rsidR="00B92C59" w:rsidRPr="00B60EBE" w:rsidRDefault="00B92C59" w:rsidP="00325642">
            <w:pPr>
              <w:snapToGrid w:val="0"/>
              <w:spacing w:before="0"/>
              <w:rPr>
                <w:rFonts w:eastAsia="TimesNewRomanPSMT" w:cs="Arial"/>
                <w:bCs/>
                <w:i/>
                <w:sz w:val="24"/>
                <w:szCs w:val="24"/>
              </w:rPr>
            </w:pPr>
          </w:p>
          <w:p w14:paraId="3668DD09"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F485FF" w14:textId="77777777" w:rsidR="00B92C59" w:rsidRPr="00B60EBE" w:rsidRDefault="00B92C59" w:rsidP="00325642">
            <w:pPr>
              <w:snapToGrid w:val="0"/>
              <w:spacing w:before="0"/>
              <w:rPr>
                <w:rFonts w:eastAsia="TimesNewRomanPSMT" w:cs="Arial"/>
                <w:bCs/>
                <w:i/>
                <w:sz w:val="24"/>
                <w:szCs w:val="24"/>
              </w:rPr>
            </w:pPr>
          </w:p>
          <w:p w14:paraId="12C57EC7"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9D4493" w14:textId="77777777" w:rsidR="00B92C59" w:rsidRPr="00B60EBE" w:rsidRDefault="00B92C59" w:rsidP="00325642">
            <w:pPr>
              <w:snapToGrid w:val="0"/>
              <w:spacing w:before="0"/>
              <w:rPr>
                <w:rFonts w:eastAsia="TimesNewRomanPSMT" w:cs="Arial"/>
                <w:b/>
                <w:bCs/>
                <w:sz w:val="24"/>
                <w:szCs w:val="24"/>
              </w:rPr>
            </w:pPr>
          </w:p>
        </w:tc>
      </w:tr>
      <w:tr w:rsidR="00B92C59" w:rsidRPr="00B60EBE" w14:paraId="2F506FA8" w14:textId="77777777" w:rsidTr="00325642">
        <w:tc>
          <w:tcPr>
            <w:tcW w:w="465" w:type="dxa"/>
            <w:tcBorders>
              <w:top w:val="single" w:sz="4" w:space="0" w:color="000000"/>
              <w:left w:val="single" w:sz="4" w:space="0" w:color="000000"/>
              <w:bottom w:val="single" w:sz="4" w:space="0" w:color="000000"/>
            </w:tcBorders>
            <w:shd w:val="clear" w:color="auto" w:fill="auto"/>
          </w:tcPr>
          <w:p w14:paraId="5DD8C60B"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28AFB" w14:textId="77777777" w:rsidR="00B92C59" w:rsidRPr="00B60EBE" w:rsidRDefault="00B92C59" w:rsidP="00325642">
            <w:pPr>
              <w:snapToGrid w:val="0"/>
              <w:spacing w:before="0"/>
              <w:rPr>
                <w:rFonts w:eastAsia="TimesNewRomanPSMT" w:cs="Arial"/>
                <w:bCs/>
                <w:i/>
                <w:sz w:val="24"/>
                <w:szCs w:val="24"/>
              </w:rPr>
            </w:pPr>
          </w:p>
          <w:p w14:paraId="0E0AAA1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CAF5D" w14:textId="77777777" w:rsidR="00B92C59" w:rsidRPr="00B60EBE" w:rsidRDefault="00B92C59" w:rsidP="00325642">
            <w:pPr>
              <w:snapToGrid w:val="0"/>
              <w:spacing w:before="0"/>
              <w:rPr>
                <w:rFonts w:eastAsia="TimesNewRomanPSMT" w:cs="Arial"/>
                <w:b/>
                <w:bCs/>
                <w:sz w:val="24"/>
                <w:szCs w:val="24"/>
              </w:rPr>
            </w:pPr>
          </w:p>
        </w:tc>
      </w:tr>
    </w:tbl>
    <w:p w14:paraId="3BD856F3" w14:textId="77777777" w:rsidR="00B92C59" w:rsidRPr="00B60EBE" w:rsidRDefault="00B92C59" w:rsidP="00B92C59">
      <w:pPr>
        <w:spacing w:before="0"/>
        <w:rPr>
          <w:rFonts w:cs="Arial"/>
          <w:b/>
          <w:bCs/>
          <w:i/>
          <w:iCs/>
          <w:sz w:val="24"/>
          <w:szCs w:val="24"/>
          <w:u w:val="single"/>
        </w:rPr>
      </w:pPr>
    </w:p>
    <w:p w14:paraId="758C76B9"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rPr>
        <w:t>Напомена:</w:t>
      </w:r>
    </w:p>
    <w:p w14:paraId="28B39E3B" w14:textId="77777777" w:rsidR="00B92C59" w:rsidRPr="00B60EBE" w:rsidRDefault="00B92C59" w:rsidP="00B92C59">
      <w:pPr>
        <w:spacing w:before="0"/>
        <w:rPr>
          <w:rFonts w:cs="Arial"/>
          <w:i/>
          <w:iCs/>
          <w:sz w:val="20"/>
          <w:szCs w:val="20"/>
          <w:lang w:val="ru-RU"/>
        </w:rPr>
      </w:pPr>
      <w:r w:rsidRPr="00B60EB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C3EC" w14:textId="77777777" w:rsidR="00F3798A" w:rsidRDefault="00F3798A" w:rsidP="00B92C59">
      <w:pPr>
        <w:spacing w:before="0"/>
        <w:rPr>
          <w:rFonts w:eastAsia="TimesNewRomanPSMT" w:cs="Arial"/>
          <w:b/>
          <w:bCs/>
          <w:i/>
          <w:sz w:val="24"/>
          <w:szCs w:val="24"/>
          <w:lang w:val="sr-Cyrl-CS"/>
        </w:rPr>
      </w:pPr>
    </w:p>
    <w:p w14:paraId="3636588C" w14:textId="77777777" w:rsidR="00AE0080" w:rsidRDefault="00AE0080" w:rsidP="00B92C59">
      <w:pPr>
        <w:spacing w:before="0"/>
        <w:rPr>
          <w:rFonts w:eastAsia="TimesNewRomanPSMT" w:cs="Arial"/>
          <w:b/>
          <w:bCs/>
          <w:i/>
          <w:sz w:val="24"/>
          <w:szCs w:val="24"/>
          <w:lang w:val="sr-Cyrl-CS"/>
        </w:rPr>
      </w:pPr>
    </w:p>
    <w:p w14:paraId="5DEFBDF0" w14:textId="77777777" w:rsidR="00AE0080" w:rsidRDefault="00AE0080" w:rsidP="00B92C59">
      <w:pPr>
        <w:spacing w:before="0"/>
        <w:rPr>
          <w:rFonts w:eastAsia="TimesNewRomanPSMT" w:cs="Arial"/>
          <w:b/>
          <w:bCs/>
          <w:i/>
          <w:sz w:val="24"/>
          <w:szCs w:val="24"/>
          <w:lang w:val="sr-Cyrl-CS"/>
        </w:rPr>
      </w:pPr>
    </w:p>
    <w:p w14:paraId="51567A2D" w14:textId="77777777" w:rsidR="00AE0080" w:rsidRDefault="00AE0080" w:rsidP="00B92C59">
      <w:pPr>
        <w:spacing w:before="0"/>
        <w:rPr>
          <w:rFonts w:eastAsia="TimesNewRomanPSMT" w:cs="Arial"/>
          <w:b/>
          <w:bCs/>
          <w:i/>
          <w:sz w:val="24"/>
          <w:szCs w:val="24"/>
          <w:lang w:val="sr-Cyrl-CS"/>
        </w:rPr>
      </w:pPr>
    </w:p>
    <w:p w14:paraId="7D99EFF4" w14:textId="77777777" w:rsidR="00AE0080" w:rsidRDefault="00AE0080" w:rsidP="00B92C59">
      <w:pPr>
        <w:spacing w:before="0"/>
        <w:rPr>
          <w:rFonts w:eastAsia="TimesNewRomanPSMT" w:cs="Arial"/>
          <w:b/>
          <w:bCs/>
          <w:i/>
          <w:sz w:val="24"/>
          <w:szCs w:val="24"/>
          <w:lang w:val="sr-Cyrl-CS"/>
        </w:rPr>
      </w:pPr>
    </w:p>
    <w:p w14:paraId="15975B27" w14:textId="77777777" w:rsidR="00AE0080" w:rsidRDefault="00AE0080" w:rsidP="00B92C59">
      <w:pPr>
        <w:spacing w:before="0"/>
        <w:rPr>
          <w:rFonts w:eastAsia="TimesNewRomanPSMT" w:cs="Arial"/>
          <w:b/>
          <w:bCs/>
          <w:i/>
          <w:sz w:val="24"/>
          <w:szCs w:val="24"/>
          <w:lang w:val="sr-Cyrl-CS"/>
        </w:rPr>
      </w:pPr>
    </w:p>
    <w:p w14:paraId="6A90B637" w14:textId="77777777" w:rsidR="00AE0080" w:rsidRDefault="00AE0080" w:rsidP="00B92C59">
      <w:pPr>
        <w:spacing w:before="0"/>
        <w:rPr>
          <w:rFonts w:eastAsia="TimesNewRomanPSMT" w:cs="Arial"/>
          <w:b/>
          <w:bCs/>
          <w:i/>
          <w:sz w:val="24"/>
          <w:szCs w:val="24"/>
          <w:lang w:val="sr-Cyrl-CS"/>
        </w:rPr>
      </w:pPr>
    </w:p>
    <w:p w14:paraId="4CAB4E05" w14:textId="77777777" w:rsidR="00AE0080" w:rsidRDefault="00AE0080" w:rsidP="00B92C59">
      <w:pPr>
        <w:spacing w:before="0"/>
        <w:rPr>
          <w:rFonts w:eastAsia="TimesNewRomanPSMT" w:cs="Arial"/>
          <w:b/>
          <w:bCs/>
          <w:i/>
          <w:sz w:val="24"/>
          <w:szCs w:val="24"/>
          <w:lang w:val="sr-Cyrl-CS"/>
        </w:rPr>
      </w:pPr>
    </w:p>
    <w:p w14:paraId="62DD0130" w14:textId="77777777" w:rsidR="00AE0080" w:rsidRDefault="00AE0080" w:rsidP="00B92C59">
      <w:pPr>
        <w:spacing w:before="0"/>
        <w:rPr>
          <w:rFonts w:eastAsia="TimesNewRomanPSMT" w:cs="Arial"/>
          <w:b/>
          <w:bCs/>
          <w:i/>
          <w:sz w:val="24"/>
          <w:szCs w:val="24"/>
          <w:lang w:val="sr-Cyrl-CS"/>
        </w:rPr>
      </w:pPr>
    </w:p>
    <w:p w14:paraId="53837371" w14:textId="77777777" w:rsidR="00AE0080" w:rsidRDefault="00AE0080" w:rsidP="00B92C59">
      <w:pPr>
        <w:spacing w:before="0"/>
        <w:rPr>
          <w:rFonts w:eastAsia="TimesNewRomanPSMT" w:cs="Arial"/>
          <w:b/>
          <w:bCs/>
          <w:i/>
          <w:sz w:val="24"/>
          <w:szCs w:val="24"/>
          <w:lang w:val="sr-Cyrl-CS"/>
        </w:rPr>
      </w:pPr>
    </w:p>
    <w:p w14:paraId="74F08A31" w14:textId="77777777" w:rsidR="00AE0080" w:rsidRDefault="00AE0080" w:rsidP="00B92C59">
      <w:pPr>
        <w:spacing w:before="0"/>
        <w:rPr>
          <w:rFonts w:eastAsia="TimesNewRomanPSMT" w:cs="Arial"/>
          <w:b/>
          <w:bCs/>
          <w:i/>
          <w:sz w:val="24"/>
          <w:szCs w:val="24"/>
          <w:lang w:val="sr-Cyrl-CS"/>
        </w:rPr>
      </w:pPr>
    </w:p>
    <w:p w14:paraId="32C78D51" w14:textId="77777777" w:rsidR="00B92C59" w:rsidRPr="00B60EBE" w:rsidRDefault="00B92C59" w:rsidP="00B92C59">
      <w:pPr>
        <w:spacing w:before="0"/>
        <w:rPr>
          <w:rFonts w:eastAsia="TimesNewRomanPSMT" w:cs="Arial"/>
          <w:b/>
          <w:bCs/>
          <w:i/>
          <w:sz w:val="24"/>
          <w:szCs w:val="24"/>
          <w:lang w:val="sr-Cyrl-CS"/>
        </w:rPr>
      </w:pPr>
      <w:r w:rsidRPr="00B60EBE">
        <w:rPr>
          <w:rFonts w:eastAsia="TimesNewRomanPSMT" w:cs="Arial"/>
          <w:b/>
          <w:bCs/>
          <w:i/>
          <w:sz w:val="24"/>
          <w:szCs w:val="24"/>
          <w:lang w:val="sr-Cyrl-CS"/>
        </w:rPr>
        <w:lastRenderedPageBreak/>
        <w:t>5) ЦЕНА И КОМЕРЦИЈАЛНИ УСЛОВИ ПОНУДЕ</w:t>
      </w:r>
    </w:p>
    <w:p w14:paraId="2C853837" w14:textId="77777777" w:rsidR="00B92C59" w:rsidRPr="00B60EBE" w:rsidRDefault="00B92C59" w:rsidP="00B92C59">
      <w:pPr>
        <w:spacing w:before="0"/>
        <w:jc w:val="center"/>
        <w:rPr>
          <w:rFonts w:cs="Arial"/>
          <w:bCs/>
          <w:i/>
          <w:iCs/>
          <w:sz w:val="24"/>
          <w:szCs w:val="24"/>
          <w:lang w:val="sr-Cyrl-CS"/>
        </w:rPr>
      </w:pPr>
    </w:p>
    <w:p w14:paraId="0DCA5D04"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3783"/>
      </w:tblGrid>
      <w:tr w:rsidR="00B92C59" w:rsidRPr="00B60EBE" w14:paraId="08C0D7D0" w14:textId="77777777" w:rsidTr="00325642">
        <w:trPr>
          <w:trHeight w:val="485"/>
        </w:trPr>
        <w:tc>
          <w:tcPr>
            <w:tcW w:w="5920" w:type="dxa"/>
            <w:shd w:val="clear" w:color="auto" w:fill="C6D9F1" w:themeFill="text2" w:themeFillTint="33"/>
            <w:vAlign w:val="center"/>
          </w:tcPr>
          <w:p w14:paraId="275F1D6C" w14:textId="77777777" w:rsidR="00B92C59" w:rsidRPr="00B60EBE" w:rsidRDefault="00B92C59" w:rsidP="00325642">
            <w:pPr>
              <w:spacing w:before="0"/>
              <w:jc w:val="center"/>
              <w:rPr>
                <w:rFonts w:cs="Arial"/>
                <w:b/>
                <w:bCs/>
                <w:i/>
                <w:iCs/>
                <w:sz w:val="24"/>
                <w:szCs w:val="24"/>
                <w:lang w:val="sr-Cyrl-CS"/>
              </w:rPr>
            </w:pPr>
            <w:r w:rsidRPr="00B60EBE">
              <w:rPr>
                <w:rFonts w:eastAsia="TimesNewRomanPSMT" w:cs="Arial"/>
                <w:b/>
                <w:bCs/>
                <w:sz w:val="24"/>
                <w:szCs w:val="24"/>
              </w:rPr>
              <w:t xml:space="preserve">ПРЕДМЕТ </w:t>
            </w:r>
            <w:r w:rsidRPr="00B60EBE">
              <w:rPr>
                <w:rFonts w:eastAsia="TimesNewRomanPSMT" w:cs="Arial"/>
                <w:b/>
                <w:bCs/>
                <w:sz w:val="24"/>
                <w:szCs w:val="24"/>
                <w:lang w:val="sr-Cyrl-CS"/>
              </w:rPr>
              <w:t xml:space="preserve">И БРОЈ </w:t>
            </w:r>
            <w:r w:rsidRPr="00B60EBE">
              <w:rPr>
                <w:rFonts w:eastAsia="TimesNewRomanPSMT" w:cs="Arial"/>
                <w:b/>
                <w:bCs/>
                <w:sz w:val="24"/>
                <w:szCs w:val="24"/>
              </w:rPr>
              <w:t>НАБАВКЕ</w:t>
            </w:r>
          </w:p>
        </w:tc>
        <w:tc>
          <w:tcPr>
            <w:tcW w:w="4394" w:type="dxa"/>
            <w:shd w:val="clear" w:color="auto" w:fill="C6D9F1" w:themeFill="text2" w:themeFillTint="33"/>
            <w:vAlign w:val="center"/>
          </w:tcPr>
          <w:p w14:paraId="06F89034"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 xml:space="preserve">УКУПНА ЦЕНА </w:t>
            </w:r>
            <w:r w:rsidRPr="00B60EBE">
              <w:rPr>
                <w:rFonts w:eastAsia="Arial Unicode MS" w:cs="Arial"/>
                <w:b/>
                <w:bCs/>
                <w:i/>
                <w:iCs/>
                <w:kern w:val="1"/>
                <w:sz w:val="24"/>
                <w:szCs w:val="24"/>
                <w:lang w:val="sr-Cyrl-CS" w:eastAsia="ar-SA"/>
              </w:rPr>
              <w:t>дин.</w:t>
            </w:r>
            <w:r w:rsidRPr="00B60EBE">
              <w:rPr>
                <w:rFonts w:cs="Arial"/>
                <w:b/>
                <w:bCs/>
                <w:i/>
                <w:iCs/>
                <w:sz w:val="24"/>
                <w:szCs w:val="24"/>
                <w:lang w:val="sr-Cyrl-CS"/>
              </w:rPr>
              <w:t xml:space="preserve"> без ПДВ</w:t>
            </w:r>
          </w:p>
        </w:tc>
      </w:tr>
      <w:tr w:rsidR="00B92C59" w:rsidRPr="00B60EBE" w14:paraId="42342CFC" w14:textId="77777777" w:rsidTr="00325642">
        <w:trPr>
          <w:trHeight w:val="440"/>
        </w:trPr>
        <w:tc>
          <w:tcPr>
            <w:tcW w:w="5920" w:type="dxa"/>
            <w:vAlign w:val="center"/>
          </w:tcPr>
          <w:p w14:paraId="641E86C6" w14:textId="77777777" w:rsidR="002E208E" w:rsidRPr="00B60EBE" w:rsidRDefault="00B92C59" w:rsidP="002E208E">
            <w:pPr>
              <w:spacing w:before="0"/>
              <w:ind w:left="90"/>
              <w:jc w:val="center"/>
              <w:rPr>
                <w:rFonts w:cs="Arial"/>
                <w:b/>
                <w:i/>
                <w:sz w:val="24"/>
                <w:szCs w:val="24"/>
                <w:lang w:val="sr-Cyrl-CS"/>
              </w:rPr>
            </w:pPr>
            <w:r w:rsidRPr="00B60EBE">
              <w:rPr>
                <w:rFonts w:cs="Arial"/>
                <w:b/>
                <w:i/>
                <w:sz w:val="24"/>
                <w:szCs w:val="24"/>
                <w:lang w:val="sr-Cyrl-CS"/>
              </w:rPr>
              <w:t>Одржавање рачунарске опреме, JN/8000/069/2016</w:t>
            </w:r>
            <w:r w:rsidR="002E208E" w:rsidRPr="00B60EBE">
              <w:rPr>
                <w:rFonts w:cs="Arial"/>
                <w:b/>
                <w:i/>
                <w:sz w:val="24"/>
                <w:szCs w:val="24"/>
                <w:lang w:val="sr-Cyrl-CS"/>
              </w:rPr>
              <w:t xml:space="preserve">, </w:t>
            </w:r>
          </w:p>
          <w:p w14:paraId="6923ED86" w14:textId="0225509F" w:rsidR="00B92C59" w:rsidRPr="00B60EBE" w:rsidRDefault="002E208E" w:rsidP="002E208E">
            <w:pPr>
              <w:spacing w:before="0"/>
              <w:ind w:left="90"/>
              <w:jc w:val="center"/>
              <w:rPr>
                <w:rFonts w:cs="Arial"/>
                <w:b/>
                <w:i/>
                <w:sz w:val="24"/>
                <w:szCs w:val="24"/>
                <w:lang w:val="sr-Latn-RS"/>
              </w:rPr>
            </w:pPr>
            <w:r w:rsidRPr="00B60EBE">
              <w:rPr>
                <w:rFonts w:cs="Arial"/>
                <w:b/>
                <w:i/>
                <w:sz w:val="24"/>
                <w:szCs w:val="24"/>
                <w:lang w:val="sr-Cyrl-CS"/>
              </w:rPr>
              <w:t>партија 3. ТЦ Крагујевац</w:t>
            </w:r>
          </w:p>
        </w:tc>
        <w:tc>
          <w:tcPr>
            <w:tcW w:w="4394" w:type="dxa"/>
          </w:tcPr>
          <w:p w14:paraId="225C18E7" w14:textId="77777777" w:rsidR="00B92C59" w:rsidRPr="00B60EBE" w:rsidRDefault="00B92C59" w:rsidP="00325642">
            <w:pPr>
              <w:spacing w:before="0"/>
              <w:jc w:val="center"/>
              <w:rPr>
                <w:rFonts w:cs="Arial"/>
                <w:b/>
                <w:bCs/>
                <w:i/>
                <w:iCs/>
                <w:sz w:val="24"/>
                <w:szCs w:val="24"/>
                <w:lang w:val="sr-Latn-RS"/>
              </w:rPr>
            </w:pPr>
          </w:p>
        </w:tc>
      </w:tr>
    </w:tbl>
    <w:p w14:paraId="66AE9BEE"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B92C59" w:rsidRPr="00B60EBE" w14:paraId="4027396E" w14:textId="77777777" w:rsidTr="00325642">
        <w:trPr>
          <w:trHeight w:val="530"/>
        </w:trPr>
        <w:tc>
          <w:tcPr>
            <w:tcW w:w="5305" w:type="dxa"/>
            <w:shd w:val="clear" w:color="auto" w:fill="C6D9F1" w:themeFill="text2" w:themeFillTint="33"/>
            <w:vAlign w:val="center"/>
          </w:tcPr>
          <w:p w14:paraId="53A0F83D"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УСЛОВ НАРУЧИОЦА</w:t>
            </w:r>
          </w:p>
        </w:tc>
        <w:tc>
          <w:tcPr>
            <w:tcW w:w="3714" w:type="dxa"/>
            <w:shd w:val="clear" w:color="auto" w:fill="C6D9F1" w:themeFill="text2" w:themeFillTint="33"/>
            <w:vAlign w:val="center"/>
          </w:tcPr>
          <w:p w14:paraId="616022E3"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ПОНУДА ПОНУЂАЧА</w:t>
            </w:r>
          </w:p>
        </w:tc>
      </w:tr>
      <w:tr w:rsidR="00B92C59" w:rsidRPr="00B60EBE" w14:paraId="6C29E9EB" w14:textId="77777777" w:rsidTr="007615F0">
        <w:trPr>
          <w:trHeight w:val="1823"/>
        </w:trPr>
        <w:tc>
          <w:tcPr>
            <w:tcW w:w="5305" w:type="dxa"/>
            <w:tcBorders>
              <w:bottom w:val="single" w:sz="4" w:space="0" w:color="auto"/>
            </w:tcBorders>
            <w:vAlign w:val="center"/>
          </w:tcPr>
          <w:p w14:paraId="3BD2F812"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И НАЧИН ПЛАЋАЊА:</w:t>
            </w:r>
          </w:p>
          <w:p w14:paraId="27838C7A" w14:textId="77777777" w:rsidR="00B92C59" w:rsidRPr="00B60EBE" w:rsidRDefault="00B92C59" w:rsidP="00325642">
            <w:pPr>
              <w:spacing w:before="0"/>
              <w:rPr>
                <w:rFonts w:cs="Arial"/>
                <w:b/>
                <w:bCs/>
                <w:i/>
                <w:iCs/>
                <w:lang w:val="sr-Cyrl-CS"/>
              </w:rPr>
            </w:pPr>
            <w:r w:rsidRPr="00B60EBE">
              <w:rPr>
                <w:rFonts w:eastAsia="Calibri" w:cs="Arial"/>
                <w:lang w:val="sr-Cyrl-RS"/>
              </w:rPr>
              <w:t>Сукцесивно, у року до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Наручиоца и Понуђача.</w:t>
            </w:r>
          </w:p>
        </w:tc>
        <w:tc>
          <w:tcPr>
            <w:tcW w:w="3714" w:type="dxa"/>
            <w:vAlign w:val="center"/>
          </w:tcPr>
          <w:p w14:paraId="7CB0F829" w14:textId="77777777" w:rsidR="00B92C59" w:rsidRPr="00B60EBE" w:rsidRDefault="00B92C59" w:rsidP="00325642">
            <w:pPr>
              <w:spacing w:before="0"/>
              <w:jc w:val="center"/>
              <w:rPr>
                <w:rFonts w:cs="Arial"/>
                <w:b/>
                <w:bCs/>
                <w:i/>
                <w:iCs/>
                <w:lang w:val="sr-Cyrl-CS"/>
              </w:rPr>
            </w:pPr>
          </w:p>
          <w:p w14:paraId="2C2D46EA"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71C0123C" w14:textId="77777777" w:rsidR="007615F0" w:rsidRDefault="00B92C59" w:rsidP="00325642">
            <w:pPr>
              <w:spacing w:before="0"/>
              <w:jc w:val="center"/>
              <w:rPr>
                <w:rFonts w:cs="Arial"/>
                <w:bCs/>
                <w:iCs/>
                <w:lang w:val="sr-Cyrl-CS"/>
              </w:rPr>
            </w:pPr>
            <w:r w:rsidRPr="00B60EBE">
              <w:rPr>
                <w:rFonts w:cs="Arial"/>
                <w:bCs/>
                <w:iCs/>
                <w:lang w:val="sr-Cyrl-CS"/>
              </w:rPr>
              <w:t>ДА/НЕ</w:t>
            </w:r>
          </w:p>
          <w:p w14:paraId="600648F6" w14:textId="70886C93" w:rsidR="00B92C59" w:rsidRPr="00B60EBE" w:rsidRDefault="00B92C59" w:rsidP="00325642">
            <w:pPr>
              <w:spacing w:before="0"/>
              <w:jc w:val="center"/>
              <w:rPr>
                <w:rFonts w:cs="Arial"/>
                <w:b/>
                <w:bCs/>
                <w:i/>
                <w:iCs/>
                <w:lang w:val="sr-Cyrl-CS"/>
              </w:rPr>
            </w:pPr>
            <w:r w:rsidRPr="00B60EBE">
              <w:rPr>
                <w:rFonts w:cs="Arial"/>
                <w:bCs/>
                <w:iCs/>
                <w:lang w:val="sr-Cyrl-CS"/>
              </w:rPr>
              <w:t xml:space="preserve"> (заокружити)</w:t>
            </w:r>
          </w:p>
        </w:tc>
      </w:tr>
      <w:tr w:rsidR="007615F0" w:rsidRPr="00B60EBE" w14:paraId="6290939F" w14:textId="77777777" w:rsidTr="007615F0">
        <w:trPr>
          <w:trHeight w:val="1439"/>
        </w:trPr>
        <w:tc>
          <w:tcPr>
            <w:tcW w:w="5305" w:type="dxa"/>
          </w:tcPr>
          <w:p w14:paraId="1EFFD36F" w14:textId="77777777" w:rsidR="007615F0" w:rsidRPr="00B60EBE" w:rsidRDefault="007615F0" w:rsidP="007615F0">
            <w:pPr>
              <w:spacing w:before="0"/>
              <w:jc w:val="center"/>
              <w:rPr>
                <w:rFonts w:cs="Arial"/>
                <w:b/>
                <w:bCs/>
                <w:i/>
                <w:iCs/>
                <w:lang w:val="sr-Cyrl-CS"/>
              </w:rPr>
            </w:pPr>
            <w:r w:rsidRPr="00B60EBE">
              <w:rPr>
                <w:rFonts w:cs="Arial"/>
                <w:b/>
                <w:bCs/>
                <w:i/>
                <w:iCs/>
                <w:lang w:val="sr-Cyrl-CS"/>
              </w:rPr>
              <w:t>РОК ИЗВРШЕЊА:</w:t>
            </w:r>
          </w:p>
          <w:p w14:paraId="575F14ED" w14:textId="0CA29388" w:rsidR="007615F0" w:rsidRPr="007615F0" w:rsidRDefault="007615F0" w:rsidP="007615F0">
            <w:pPr>
              <w:tabs>
                <w:tab w:val="num" w:pos="993"/>
              </w:tabs>
              <w:suppressAutoHyphens/>
              <w:spacing w:before="0"/>
              <w:rPr>
                <w:rFonts w:cs="Arial"/>
                <w:sz w:val="24"/>
                <w:szCs w:val="24"/>
                <w:lang w:val="ru-RU"/>
              </w:rPr>
            </w:pPr>
            <w:r w:rsidRPr="00B60EBE">
              <w:rPr>
                <w:rFonts w:cs="Arial"/>
                <w:sz w:val="24"/>
                <w:szCs w:val="24"/>
                <w:lang w:val="ru-RU"/>
              </w:rPr>
              <w:t>Време извршења услуге је 48 сати од преузимања предмета</w:t>
            </w:r>
            <w:r>
              <w:rPr>
                <w:rFonts w:cs="Arial"/>
                <w:sz w:val="24"/>
                <w:szCs w:val="24"/>
                <w:lang w:val="ru-RU"/>
              </w:rPr>
              <w:t xml:space="preserve"> </w:t>
            </w:r>
            <w:r w:rsidRPr="00B60EBE">
              <w:rPr>
                <w:rFonts w:cs="Arial"/>
                <w:sz w:val="24"/>
                <w:szCs w:val="24"/>
                <w:lang w:val="ru-RU"/>
              </w:rPr>
              <w:t>одржавања. Време преузимања предмета одржавања у року од 24</w:t>
            </w:r>
            <w:r>
              <w:rPr>
                <w:rFonts w:cs="Arial"/>
                <w:sz w:val="24"/>
                <w:szCs w:val="24"/>
                <w:lang w:val="ru-RU"/>
              </w:rPr>
              <w:t xml:space="preserve"> </w:t>
            </w:r>
            <w:r w:rsidRPr="00B60EBE">
              <w:rPr>
                <w:rFonts w:cs="Arial"/>
                <w:sz w:val="24"/>
                <w:szCs w:val="24"/>
                <w:lang w:val="ru-RU"/>
              </w:rPr>
              <w:t>часа од пријема захтева корисника услуге.</w:t>
            </w:r>
          </w:p>
        </w:tc>
        <w:tc>
          <w:tcPr>
            <w:tcW w:w="3714" w:type="dxa"/>
            <w:vAlign w:val="center"/>
          </w:tcPr>
          <w:p w14:paraId="1D3B27A6" w14:textId="77777777" w:rsidR="007615F0" w:rsidRPr="007615F0" w:rsidRDefault="007615F0" w:rsidP="007615F0">
            <w:pPr>
              <w:suppressAutoHyphens/>
              <w:contextualSpacing/>
              <w:rPr>
                <w:rFonts w:cs="Arial"/>
                <w:bCs/>
                <w:iCs/>
                <w:sz w:val="20"/>
                <w:szCs w:val="20"/>
                <w:lang w:val="sr-Cyrl-CS"/>
              </w:rPr>
            </w:pPr>
            <w:r w:rsidRPr="007615F0">
              <w:rPr>
                <w:rFonts w:cs="Arial"/>
                <w:bCs/>
                <w:iCs/>
                <w:sz w:val="20"/>
                <w:szCs w:val="20"/>
                <w:lang w:val="sr-Cyrl-CS"/>
              </w:rPr>
              <w:t>Сагласан за захтевом наручиоца</w:t>
            </w:r>
          </w:p>
          <w:p w14:paraId="016CCB26" w14:textId="49F6B795" w:rsidR="007615F0" w:rsidRPr="007615F0" w:rsidRDefault="007615F0" w:rsidP="007615F0">
            <w:pPr>
              <w:suppressAutoHyphens/>
              <w:contextualSpacing/>
              <w:rPr>
                <w:rFonts w:cs="Arial"/>
                <w:bCs/>
                <w:iCs/>
                <w:sz w:val="20"/>
                <w:szCs w:val="20"/>
                <w:lang w:val="sr-Cyrl-CS"/>
              </w:rPr>
            </w:pPr>
            <w:r>
              <w:rPr>
                <w:rFonts w:cs="Arial"/>
                <w:bCs/>
                <w:iCs/>
                <w:sz w:val="20"/>
                <w:szCs w:val="20"/>
                <w:lang w:val="sr-Cyrl-CS"/>
              </w:rPr>
              <w:t xml:space="preserve">                           </w:t>
            </w:r>
            <w:r w:rsidRPr="007615F0">
              <w:rPr>
                <w:rFonts w:cs="Arial"/>
                <w:bCs/>
                <w:iCs/>
                <w:sz w:val="20"/>
                <w:szCs w:val="20"/>
                <w:lang w:val="sr-Cyrl-CS"/>
              </w:rPr>
              <w:t>ДА/НЕ</w:t>
            </w:r>
          </w:p>
          <w:p w14:paraId="75B2AC80" w14:textId="45BA1AFD" w:rsidR="007615F0" w:rsidRPr="00B60EBE" w:rsidRDefault="007615F0" w:rsidP="007615F0">
            <w:pPr>
              <w:tabs>
                <w:tab w:val="num" w:pos="993"/>
              </w:tabs>
              <w:suppressAutoHyphens/>
              <w:spacing w:before="0"/>
              <w:ind w:left="-142" w:right="141"/>
              <w:jc w:val="center"/>
              <w:rPr>
                <w:rFonts w:cs="Arial"/>
                <w:sz w:val="20"/>
                <w:szCs w:val="20"/>
                <w:lang w:val="ru-RU"/>
              </w:rPr>
            </w:pPr>
            <w:r w:rsidRPr="007615F0">
              <w:rPr>
                <w:rFonts w:cs="Arial"/>
                <w:bCs/>
                <w:iCs/>
                <w:sz w:val="20"/>
                <w:szCs w:val="20"/>
                <w:lang w:val="sr-Cyrl-CS"/>
              </w:rPr>
              <w:t xml:space="preserve"> (заокружити)</w:t>
            </w:r>
          </w:p>
        </w:tc>
      </w:tr>
      <w:tr w:rsidR="00B92C59" w:rsidRPr="00B60EBE" w14:paraId="1A7CAE20" w14:textId="77777777" w:rsidTr="00325642">
        <w:trPr>
          <w:trHeight w:val="818"/>
        </w:trPr>
        <w:tc>
          <w:tcPr>
            <w:tcW w:w="5305" w:type="dxa"/>
            <w:tcBorders>
              <w:top w:val="single" w:sz="4" w:space="0" w:color="auto"/>
            </w:tcBorders>
            <w:vAlign w:val="center"/>
          </w:tcPr>
          <w:p w14:paraId="009685D6" w14:textId="77777777" w:rsidR="00B92C59" w:rsidRPr="00B60EBE" w:rsidRDefault="00B92C59" w:rsidP="00325642">
            <w:pPr>
              <w:spacing w:before="0"/>
              <w:jc w:val="center"/>
              <w:rPr>
                <w:rFonts w:cs="Arial"/>
                <w:b/>
                <w:bCs/>
                <w:i/>
                <w:iCs/>
                <w:lang w:val="sr-Cyrl-CS"/>
              </w:rPr>
            </w:pPr>
            <w:r w:rsidRPr="00B60EBE">
              <w:rPr>
                <w:rFonts w:cs="Arial"/>
                <w:b/>
                <w:bCs/>
                <w:i/>
                <w:iCs/>
                <w:lang w:val="sr-Cyrl-CS"/>
              </w:rPr>
              <w:t>МЕСТО ИЗВРШЕЊА</w:t>
            </w:r>
          </w:p>
          <w:p w14:paraId="55B4C797" w14:textId="77777777" w:rsidR="002F246E" w:rsidRPr="00B60EBE" w:rsidRDefault="002F246E" w:rsidP="002F246E">
            <w:pPr>
              <w:tabs>
                <w:tab w:val="left" w:pos="567"/>
              </w:tabs>
              <w:spacing w:before="0"/>
              <w:rPr>
                <w:rFonts w:cs="Arial"/>
                <w:sz w:val="24"/>
                <w:szCs w:val="24"/>
                <w:lang w:val="sr-Cyrl-CS"/>
              </w:rPr>
            </w:pPr>
            <w:r w:rsidRPr="00B60EBE">
              <w:rPr>
                <w:rFonts w:cs="Arial"/>
                <w:sz w:val="24"/>
                <w:szCs w:val="24"/>
                <w:lang w:val="sr-Cyrl-RS"/>
              </w:rPr>
              <w:t xml:space="preserve">Место извршења услуге </w:t>
            </w:r>
            <w:r>
              <w:rPr>
                <w:rFonts w:cs="Arial"/>
                <w:sz w:val="24"/>
                <w:szCs w:val="24"/>
                <w:lang w:val="sr-Cyrl-RS"/>
              </w:rPr>
              <w:t xml:space="preserve">је </w:t>
            </w:r>
            <w:r w:rsidRPr="00B60EBE">
              <w:rPr>
                <w:rFonts w:cs="Arial"/>
                <w:sz w:val="24"/>
                <w:szCs w:val="24"/>
                <w:lang w:val="sr-Cyrl-CS"/>
              </w:rPr>
              <w:t xml:space="preserve">Локације Техничког центра </w:t>
            </w:r>
            <w:r>
              <w:rPr>
                <w:rFonts w:cs="Arial"/>
                <w:sz w:val="24"/>
                <w:szCs w:val="24"/>
                <w:lang w:val="sr-Cyrl-CS"/>
              </w:rPr>
              <w:t>Крагујевац:</w:t>
            </w:r>
            <w:r w:rsidRPr="00B60EBE">
              <w:rPr>
                <w:rFonts w:cs="Arial"/>
                <w:sz w:val="24"/>
                <w:szCs w:val="24"/>
                <w:lang w:val="sr-Cyrl-CS"/>
              </w:rPr>
              <w:t xml:space="preserve"> </w:t>
            </w:r>
          </w:p>
          <w:p w14:paraId="1359C0AD" w14:textId="77777777" w:rsidR="002F246E" w:rsidRPr="00CA5418" w:rsidRDefault="002F246E" w:rsidP="002F246E">
            <w:pPr>
              <w:spacing w:before="0"/>
              <w:rPr>
                <w:rFonts w:cs="Arial"/>
                <w:b/>
                <w:sz w:val="20"/>
                <w:szCs w:val="20"/>
              </w:rPr>
            </w:pPr>
            <w:r w:rsidRPr="00CA5418">
              <w:rPr>
                <w:rFonts w:cs="Arial"/>
                <w:b/>
                <w:sz w:val="20"/>
                <w:szCs w:val="20"/>
                <w:lang w:val="sr-Cyrl-CS"/>
              </w:rPr>
              <w:t xml:space="preserve">ТЦ </w:t>
            </w:r>
            <w:r w:rsidRPr="00CA5418">
              <w:rPr>
                <w:rFonts w:cs="Arial"/>
                <w:b/>
                <w:sz w:val="20"/>
                <w:szCs w:val="20"/>
              </w:rPr>
              <w:t>Крагујевац</w:t>
            </w:r>
          </w:p>
          <w:p w14:paraId="754177FF" w14:textId="77777777" w:rsidR="002F246E" w:rsidRPr="00CA5418" w:rsidRDefault="002F246E" w:rsidP="002F246E">
            <w:pPr>
              <w:spacing w:before="0"/>
              <w:rPr>
                <w:rFonts w:cs="Arial"/>
                <w:sz w:val="20"/>
                <w:szCs w:val="20"/>
              </w:rPr>
            </w:pPr>
            <w:r w:rsidRPr="00CA5418">
              <w:rPr>
                <w:rFonts w:cs="Arial"/>
                <w:sz w:val="20"/>
                <w:szCs w:val="20"/>
              </w:rPr>
              <w:t>1. Управна зграда – Слободе 7</w:t>
            </w:r>
          </w:p>
          <w:p w14:paraId="6BA578F4" w14:textId="77777777" w:rsidR="002F246E" w:rsidRPr="00CA5418" w:rsidRDefault="002F246E" w:rsidP="002F246E">
            <w:pPr>
              <w:spacing w:before="0"/>
              <w:rPr>
                <w:rFonts w:cs="Arial"/>
                <w:sz w:val="20"/>
                <w:szCs w:val="20"/>
              </w:rPr>
            </w:pPr>
            <w:r w:rsidRPr="00CA5418">
              <w:rPr>
                <w:rFonts w:cs="Arial"/>
                <w:sz w:val="20"/>
                <w:szCs w:val="20"/>
              </w:rPr>
              <w:t>2. пословница Баточина - Милоша Обреновић</w:t>
            </w:r>
          </w:p>
          <w:p w14:paraId="461E2AA4" w14:textId="77777777" w:rsidR="002F246E" w:rsidRPr="002F246E" w:rsidRDefault="002F246E" w:rsidP="002F246E">
            <w:pPr>
              <w:spacing w:before="0"/>
              <w:rPr>
                <w:rFonts w:cs="Arial"/>
                <w:sz w:val="20"/>
                <w:szCs w:val="20"/>
              </w:rPr>
            </w:pPr>
            <w:r w:rsidRPr="00CA5418">
              <w:rPr>
                <w:rFonts w:cs="Arial"/>
                <w:sz w:val="20"/>
                <w:szCs w:val="20"/>
              </w:rPr>
              <w:t>3. пословница Кнић - Кнић бб</w:t>
            </w:r>
          </w:p>
          <w:p w14:paraId="0E56B51D" w14:textId="77777777" w:rsidR="002F246E" w:rsidRPr="00CA5418" w:rsidRDefault="002F246E" w:rsidP="002F246E">
            <w:pPr>
              <w:spacing w:before="0"/>
              <w:rPr>
                <w:rFonts w:cs="Arial"/>
                <w:sz w:val="20"/>
                <w:szCs w:val="20"/>
              </w:rPr>
            </w:pPr>
            <w:r w:rsidRPr="00CA5418">
              <w:rPr>
                <w:rFonts w:cs="Arial"/>
                <w:sz w:val="20"/>
                <w:szCs w:val="20"/>
              </w:rPr>
              <w:t>4. пословница Рача – Рача бб</w:t>
            </w:r>
          </w:p>
          <w:p w14:paraId="2F6EE3B7" w14:textId="77777777" w:rsidR="002F246E" w:rsidRPr="00CA5418" w:rsidRDefault="002F246E" w:rsidP="002F246E">
            <w:pPr>
              <w:spacing w:before="0"/>
              <w:rPr>
                <w:rFonts w:cs="Arial"/>
                <w:sz w:val="20"/>
                <w:szCs w:val="20"/>
              </w:rPr>
            </w:pPr>
            <w:r w:rsidRPr="00CA5418">
              <w:rPr>
                <w:rFonts w:cs="Arial"/>
                <w:sz w:val="20"/>
                <w:szCs w:val="20"/>
              </w:rPr>
              <w:t>5. пословница Лапово трафостаница - Карађорђева 109</w:t>
            </w:r>
          </w:p>
          <w:p w14:paraId="4C22B693" w14:textId="77777777" w:rsidR="002F246E" w:rsidRPr="002F246E" w:rsidRDefault="002F246E" w:rsidP="002F246E">
            <w:pPr>
              <w:spacing w:before="0"/>
              <w:rPr>
                <w:rFonts w:cs="Arial"/>
                <w:sz w:val="20"/>
                <w:szCs w:val="20"/>
              </w:rPr>
            </w:pPr>
            <w:r w:rsidRPr="00CA5418">
              <w:rPr>
                <w:rFonts w:cs="Arial"/>
                <w:sz w:val="20"/>
                <w:szCs w:val="20"/>
              </w:rPr>
              <w:t>6. пословница Лапово благајна - Његошева 3</w:t>
            </w:r>
          </w:p>
          <w:p w14:paraId="6AC31019" w14:textId="77777777" w:rsidR="002F246E" w:rsidRPr="002F246E" w:rsidRDefault="002F246E" w:rsidP="002F246E">
            <w:pPr>
              <w:spacing w:before="0"/>
              <w:rPr>
                <w:rFonts w:cs="Arial"/>
                <w:b/>
                <w:sz w:val="20"/>
                <w:szCs w:val="20"/>
              </w:rPr>
            </w:pPr>
            <w:r w:rsidRPr="00CA5418">
              <w:rPr>
                <w:rFonts w:cs="Arial"/>
                <w:b/>
                <w:sz w:val="20"/>
                <w:szCs w:val="20"/>
                <w:lang w:val="sr-Cyrl-CS"/>
              </w:rPr>
              <w:t xml:space="preserve"> </w:t>
            </w:r>
            <w:r w:rsidRPr="00CA5418">
              <w:rPr>
                <w:rFonts w:cs="Arial"/>
                <w:b/>
                <w:sz w:val="20"/>
                <w:szCs w:val="20"/>
              </w:rPr>
              <w:t>Смедерев</w:t>
            </w:r>
          </w:p>
          <w:p w14:paraId="584D8219" w14:textId="77777777" w:rsidR="002F246E" w:rsidRPr="00CA5418" w:rsidRDefault="002F246E" w:rsidP="002F246E">
            <w:pPr>
              <w:spacing w:before="0"/>
              <w:rPr>
                <w:rFonts w:cs="Arial"/>
                <w:sz w:val="20"/>
                <w:szCs w:val="20"/>
                <w:lang w:val="sr-Cyrl-CS"/>
              </w:rPr>
            </w:pPr>
            <w:r w:rsidRPr="00CA5418">
              <w:rPr>
                <w:rFonts w:cs="Arial"/>
                <w:sz w:val="20"/>
                <w:szCs w:val="20"/>
              </w:rPr>
              <w:t>1. Смедерево Управна зграда</w:t>
            </w:r>
          </w:p>
          <w:p w14:paraId="3084CBF4" w14:textId="77777777" w:rsidR="002F246E" w:rsidRPr="00CA5418" w:rsidRDefault="002F246E" w:rsidP="002F246E">
            <w:pPr>
              <w:spacing w:before="0"/>
              <w:rPr>
                <w:rFonts w:cs="Arial"/>
                <w:sz w:val="20"/>
                <w:szCs w:val="20"/>
              </w:rPr>
            </w:pPr>
            <w:r w:rsidRPr="00CA5418">
              <w:rPr>
                <w:rFonts w:cs="Arial"/>
                <w:sz w:val="20"/>
                <w:szCs w:val="20"/>
              </w:rPr>
              <w:t>2. Смедерево Благајна (град)</w:t>
            </w:r>
          </w:p>
          <w:p w14:paraId="7191256E" w14:textId="77777777" w:rsidR="002F246E" w:rsidRPr="00CA5418" w:rsidRDefault="002F246E" w:rsidP="002F246E">
            <w:pPr>
              <w:spacing w:before="0"/>
              <w:rPr>
                <w:rFonts w:cs="Arial"/>
                <w:sz w:val="20"/>
                <w:szCs w:val="20"/>
              </w:rPr>
            </w:pPr>
            <w:r w:rsidRPr="00CA5418">
              <w:rPr>
                <w:rFonts w:cs="Arial"/>
                <w:sz w:val="20"/>
                <w:szCs w:val="20"/>
              </w:rPr>
              <w:t>3. Велика Плана</w:t>
            </w:r>
          </w:p>
          <w:p w14:paraId="6855EC56" w14:textId="77777777" w:rsidR="002F246E" w:rsidRPr="00CA5418" w:rsidRDefault="002F246E" w:rsidP="002F246E">
            <w:pPr>
              <w:spacing w:before="0"/>
              <w:rPr>
                <w:rFonts w:cs="Arial"/>
                <w:sz w:val="20"/>
                <w:szCs w:val="20"/>
              </w:rPr>
            </w:pPr>
            <w:r w:rsidRPr="00CA5418">
              <w:rPr>
                <w:rFonts w:cs="Arial"/>
                <w:sz w:val="20"/>
                <w:szCs w:val="20"/>
              </w:rPr>
              <w:t>4. Велика Плана - магацин</w:t>
            </w:r>
          </w:p>
          <w:p w14:paraId="4358975A" w14:textId="77777777" w:rsidR="002F246E" w:rsidRPr="002F246E" w:rsidRDefault="002F246E" w:rsidP="002F246E">
            <w:pPr>
              <w:spacing w:before="0"/>
              <w:rPr>
                <w:rFonts w:cs="Arial"/>
                <w:sz w:val="20"/>
                <w:szCs w:val="20"/>
              </w:rPr>
            </w:pPr>
            <w:r w:rsidRPr="00CA5418">
              <w:rPr>
                <w:rFonts w:cs="Arial"/>
                <w:sz w:val="20"/>
                <w:szCs w:val="20"/>
              </w:rPr>
              <w:t>5. Смедеревска Паланка</w:t>
            </w:r>
          </w:p>
          <w:p w14:paraId="38B3380E" w14:textId="77777777" w:rsidR="002F246E" w:rsidRPr="00CA5418" w:rsidRDefault="002F246E" w:rsidP="002F246E">
            <w:pPr>
              <w:spacing w:before="0"/>
              <w:rPr>
                <w:rFonts w:cs="Arial"/>
                <w:sz w:val="20"/>
                <w:szCs w:val="20"/>
              </w:rPr>
            </w:pPr>
            <w:r w:rsidRPr="00CA5418">
              <w:rPr>
                <w:rFonts w:cs="Arial"/>
                <w:sz w:val="20"/>
                <w:szCs w:val="20"/>
              </w:rPr>
              <w:t xml:space="preserve"> 6. Смедеревска Паланка – магацин</w:t>
            </w:r>
          </w:p>
          <w:p w14:paraId="4E7A3B31" w14:textId="77777777" w:rsidR="002F246E" w:rsidRPr="00CA5418" w:rsidRDefault="002F246E" w:rsidP="002F246E">
            <w:pPr>
              <w:spacing w:before="0"/>
              <w:rPr>
                <w:rFonts w:cs="Arial"/>
                <w:b/>
                <w:sz w:val="20"/>
                <w:szCs w:val="20"/>
              </w:rPr>
            </w:pPr>
            <w:r w:rsidRPr="00CA5418">
              <w:rPr>
                <w:rFonts w:cs="Arial"/>
                <w:b/>
                <w:sz w:val="20"/>
                <w:szCs w:val="20"/>
                <w:lang w:val="sr-Cyrl-CS"/>
              </w:rPr>
              <w:t xml:space="preserve"> </w:t>
            </w:r>
            <w:r w:rsidRPr="00CA5418">
              <w:rPr>
                <w:rFonts w:cs="Arial"/>
                <w:b/>
                <w:sz w:val="20"/>
                <w:szCs w:val="20"/>
              </w:rPr>
              <w:t>Пожаревац</w:t>
            </w:r>
          </w:p>
          <w:p w14:paraId="423D92EE" w14:textId="77777777" w:rsidR="002F246E" w:rsidRPr="00CA5418" w:rsidRDefault="002F246E" w:rsidP="002F246E">
            <w:pPr>
              <w:spacing w:before="0"/>
              <w:rPr>
                <w:rFonts w:cs="Arial"/>
                <w:sz w:val="20"/>
                <w:szCs w:val="20"/>
              </w:rPr>
            </w:pPr>
            <w:r w:rsidRPr="00CA5418">
              <w:rPr>
                <w:rFonts w:cs="Arial"/>
                <w:sz w:val="20"/>
                <w:szCs w:val="20"/>
                <w:lang w:val="sr-Cyrl-CS"/>
              </w:rPr>
              <w:t xml:space="preserve"> </w:t>
            </w:r>
            <w:r w:rsidRPr="00CA5418">
              <w:rPr>
                <w:rFonts w:cs="Arial"/>
                <w:sz w:val="20"/>
                <w:szCs w:val="20"/>
              </w:rPr>
              <w:t>1. Пожаревац Управна зграда - Јована Шербановића 17</w:t>
            </w:r>
          </w:p>
          <w:p w14:paraId="4F3A7CEA" w14:textId="77777777" w:rsidR="002F246E" w:rsidRPr="00CA5418" w:rsidRDefault="002F246E" w:rsidP="002F246E">
            <w:pPr>
              <w:spacing w:before="0"/>
              <w:rPr>
                <w:rFonts w:cs="Arial"/>
                <w:sz w:val="20"/>
                <w:szCs w:val="20"/>
              </w:rPr>
            </w:pPr>
            <w:r w:rsidRPr="002F246E">
              <w:rPr>
                <w:rFonts w:cs="Arial"/>
                <w:sz w:val="20"/>
                <w:szCs w:val="20"/>
              </w:rPr>
              <w:t xml:space="preserve"> </w:t>
            </w:r>
            <w:r w:rsidRPr="00CA5418">
              <w:rPr>
                <w:rFonts w:cs="Arial"/>
                <w:sz w:val="20"/>
                <w:szCs w:val="20"/>
              </w:rPr>
              <w:t>2. Пожаревац магацин - шећерана</w:t>
            </w:r>
          </w:p>
          <w:p w14:paraId="11D70FA7" w14:textId="77777777" w:rsidR="002F246E" w:rsidRPr="00CA5418" w:rsidRDefault="002F246E" w:rsidP="002F246E">
            <w:pPr>
              <w:spacing w:before="0"/>
              <w:rPr>
                <w:rFonts w:cs="Arial"/>
                <w:sz w:val="20"/>
                <w:szCs w:val="20"/>
              </w:rPr>
            </w:pPr>
            <w:r w:rsidRPr="002F246E">
              <w:rPr>
                <w:rFonts w:cs="Arial"/>
                <w:sz w:val="20"/>
                <w:szCs w:val="20"/>
              </w:rPr>
              <w:t xml:space="preserve"> </w:t>
            </w:r>
            <w:r w:rsidRPr="00CA5418">
              <w:rPr>
                <w:rFonts w:cs="Arial"/>
                <w:sz w:val="20"/>
                <w:szCs w:val="20"/>
              </w:rPr>
              <w:t>3. Велико Градиште - Воје Богдановића 11</w:t>
            </w:r>
          </w:p>
          <w:p w14:paraId="028029B3" w14:textId="77777777" w:rsidR="002F246E" w:rsidRPr="00CA5418" w:rsidRDefault="002F246E" w:rsidP="002F246E">
            <w:pPr>
              <w:spacing w:before="0"/>
              <w:rPr>
                <w:rFonts w:cs="Arial"/>
                <w:sz w:val="20"/>
                <w:szCs w:val="20"/>
              </w:rPr>
            </w:pPr>
            <w:r w:rsidRPr="002F246E">
              <w:rPr>
                <w:rFonts w:cs="Arial"/>
                <w:sz w:val="20"/>
                <w:szCs w:val="20"/>
              </w:rPr>
              <w:t xml:space="preserve"> </w:t>
            </w:r>
            <w:r w:rsidRPr="00CA5418">
              <w:rPr>
                <w:rFonts w:cs="Arial"/>
                <w:sz w:val="20"/>
                <w:szCs w:val="20"/>
              </w:rPr>
              <w:t>4. Голубац - Голубац бб</w:t>
            </w:r>
          </w:p>
          <w:p w14:paraId="09CC7C11" w14:textId="77777777" w:rsidR="002F246E" w:rsidRPr="00CA5418" w:rsidRDefault="002F246E" w:rsidP="002F246E">
            <w:pPr>
              <w:spacing w:before="0"/>
              <w:rPr>
                <w:rFonts w:cs="Arial"/>
                <w:sz w:val="20"/>
                <w:szCs w:val="20"/>
              </w:rPr>
            </w:pPr>
            <w:r w:rsidRPr="002F246E">
              <w:rPr>
                <w:rFonts w:cs="Arial"/>
                <w:sz w:val="20"/>
                <w:szCs w:val="20"/>
              </w:rPr>
              <w:t xml:space="preserve"> </w:t>
            </w:r>
            <w:r w:rsidRPr="00CA5418">
              <w:rPr>
                <w:rFonts w:cs="Arial"/>
                <w:sz w:val="20"/>
                <w:szCs w:val="20"/>
              </w:rPr>
              <w:t>5. Кучево - Светог Саве 512</w:t>
            </w:r>
          </w:p>
          <w:p w14:paraId="04C048F6" w14:textId="77777777" w:rsidR="002F246E" w:rsidRPr="00CA5418" w:rsidRDefault="002F246E" w:rsidP="002F246E">
            <w:pPr>
              <w:spacing w:before="0"/>
              <w:rPr>
                <w:rFonts w:cs="Arial"/>
                <w:sz w:val="20"/>
                <w:szCs w:val="20"/>
              </w:rPr>
            </w:pPr>
            <w:r w:rsidRPr="00CA5418">
              <w:rPr>
                <w:rFonts w:cs="Arial"/>
                <w:sz w:val="20"/>
                <w:szCs w:val="20"/>
              </w:rPr>
              <w:t xml:space="preserve"> 6. Петровац - Млавска 18</w:t>
            </w:r>
          </w:p>
          <w:p w14:paraId="5FBBB2FD" w14:textId="77777777" w:rsidR="002F246E" w:rsidRPr="00CA5418" w:rsidRDefault="002F246E" w:rsidP="002F246E">
            <w:pPr>
              <w:spacing w:before="0"/>
              <w:rPr>
                <w:rFonts w:cs="Arial"/>
                <w:sz w:val="20"/>
                <w:szCs w:val="20"/>
              </w:rPr>
            </w:pPr>
            <w:r w:rsidRPr="002F246E">
              <w:rPr>
                <w:rFonts w:cs="Arial"/>
                <w:sz w:val="20"/>
                <w:szCs w:val="20"/>
              </w:rPr>
              <w:t xml:space="preserve"> </w:t>
            </w:r>
            <w:r w:rsidRPr="00CA5418">
              <w:rPr>
                <w:rFonts w:cs="Arial"/>
                <w:sz w:val="20"/>
                <w:szCs w:val="20"/>
              </w:rPr>
              <w:t>7. Костолац - Боже Димитријевића 15</w:t>
            </w:r>
          </w:p>
          <w:p w14:paraId="3ECE763F" w14:textId="77777777" w:rsidR="002F246E" w:rsidRPr="00CA5418" w:rsidRDefault="002F246E" w:rsidP="002F246E">
            <w:pPr>
              <w:spacing w:before="0"/>
              <w:rPr>
                <w:rFonts w:cs="Arial"/>
                <w:sz w:val="20"/>
                <w:szCs w:val="20"/>
              </w:rPr>
            </w:pPr>
            <w:r w:rsidRPr="002F246E">
              <w:rPr>
                <w:rFonts w:cs="Arial"/>
                <w:sz w:val="20"/>
                <w:szCs w:val="20"/>
              </w:rPr>
              <w:t xml:space="preserve"> </w:t>
            </w:r>
            <w:r w:rsidRPr="00CA5418">
              <w:rPr>
                <w:rFonts w:cs="Arial"/>
                <w:sz w:val="20"/>
                <w:szCs w:val="20"/>
              </w:rPr>
              <w:t>8. Мало Црниће - Мало Црниће ББ</w:t>
            </w:r>
          </w:p>
          <w:p w14:paraId="119B15C6" w14:textId="77777777" w:rsidR="002F246E" w:rsidRPr="00CA5418" w:rsidRDefault="002F246E" w:rsidP="002F246E">
            <w:pPr>
              <w:spacing w:before="0"/>
              <w:rPr>
                <w:rFonts w:cs="Arial"/>
                <w:sz w:val="20"/>
                <w:szCs w:val="20"/>
              </w:rPr>
            </w:pPr>
            <w:r w:rsidRPr="00CA5418">
              <w:rPr>
                <w:rFonts w:cs="Arial"/>
                <w:sz w:val="20"/>
                <w:szCs w:val="20"/>
              </w:rPr>
              <w:t xml:space="preserve"> 9. Александровац - Краља Александра</w:t>
            </w:r>
          </w:p>
          <w:p w14:paraId="059EF9F7" w14:textId="77777777" w:rsidR="002F246E" w:rsidRPr="00CA5418" w:rsidRDefault="002F246E" w:rsidP="002F246E">
            <w:pPr>
              <w:spacing w:before="0"/>
              <w:rPr>
                <w:rFonts w:cs="Arial"/>
                <w:sz w:val="24"/>
                <w:szCs w:val="24"/>
                <w:lang w:val="sr-Cyrl-CS"/>
              </w:rPr>
            </w:pPr>
            <w:r w:rsidRPr="002F246E">
              <w:rPr>
                <w:rFonts w:cs="Arial"/>
                <w:sz w:val="20"/>
                <w:szCs w:val="20"/>
              </w:rPr>
              <w:t xml:space="preserve"> </w:t>
            </w:r>
            <w:r w:rsidRPr="00CA5418">
              <w:rPr>
                <w:rFonts w:cs="Arial"/>
                <w:sz w:val="20"/>
                <w:szCs w:val="20"/>
              </w:rPr>
              <w:t>10. Жабари - Краља Александра</w:t>
            </w:r>
          </w:p>
          <w:p w14:paraId="29990729" w14:textId="1596CFF6" w:rsidR="00B92C59" w:rsidRPr="007615F0" w:rsidRDefault="00B92C59" w:rsidP="007615F0">
            <w:pPr>
              <w:spacing w:before="0"/>
              <w:rPr>
                <w:rFonts w:cs="Arial"/>
                <w:sz w:val="24"/>
                <w:szCs w:val="24"/>
                <w:lang w:val="sr-Cyrl-CS"/>
              </w:rPr>
            </w:pPr>
          </w:p>
        </w:tc>
        <w:tc>
          <w:tcPr>
            <w:tcW w:w="3714" w:type="dxa"/>
            <w:vAlign w:val="center"/>
          </w:tcPr>
          <w:p w14:paraId="6EB46E02"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70ACB213" w14:textId="77777777" w:rsidR="007615F0" w:rsidRDefault="00B92C59" w:rsidP="00325642">
            <w:pPr>
              <w:spacing w:before="0"/>
              <w:jc w:val="center"/>
              <w:rPr>
                <w:rFonts w:cs="Arial"/>
                <w:bCs/>
                <w:iCs/>
                <w:lang w:val="sr-Cyrl-CS"/>
              </w:rPr>
            </w:pPr>
            <w:r w:rsidRPr="00B60EBE">
              <w:rPr>
                <w:rFonts w:cs="Arial"/>
                <w:bCs/>
                <w:iCs/>
                <w:lang w:val="sr-Cyrl-CS"/>
              </w:rPr>
              <w:t xml:space="preserve">ДА/НЕ </w:t>
            </w:r>
          </w:p>
          <w:p w14:paraId="1AED3E53" w14:textId="2C387FCF" w:rsidR="00B92C59" w:rsidRPr="00B60EBE" w:rsidRDefault="00B92C59" w:rsidP="00325642">
            <w:pPr>
              <w:spacing w:before="0"/>
              <w:jc w:val="center"/>
              <w:rPr>
                <w:rFonts w:cs="Arial"/>
                <w:b/>
                <w:bCs/>
                <w:iCs/>
                <w:lang w:val="sr-Cyrl-CS"/>
              </w:rPr>
            </w:pPr>
            <w:r w:rsidRPr="00B60EBE">
              <w:rPr>
                <w:rFonts w:cs="Arial"/>
                <w:bCs/>
                <w:iCs/>
                <w:lang w:val="sr-Cyrl-CS"/>
              </w:rPr>
              <w:t>(заокружити)</w:t>
            </w:r>
          </w:p>
        </w:tc>
      </w:tr>
      <w:tr w:rsidR="00E00FCE" w:rsidRPr="00B60EBE" w14:paraId="7BEDCC51" w14:textId="77777777" w:rsidTr="00325642">
        <w:trPr>
          <w:trHeight w:val="818"/>
        </w:trPr>
        <w:tc>
          <w:tcPr>
            <w:tcW w:w="5305" w:type="dxa"/>
            <w:tcBorders>
              <w:top w:val="single" w:sz="4" w:space="0" w:color="auto"/>
            </w:tcBorders>
            <w:vAlign w:val="center"/>
          </w:tcPr>
          <w:p w14:paraId="712E84B8" w14:textId="77777777" w:rsidR="00E00FCE" w:rsidRPr="00D623AC" w:rsidRDefault="00E00FCE" w:rsidP="00E00FCE">
            <w:pPr>
              <w:spacing w:before="0"/>
              <w:jc w:val="center"/>
              <w:rPr>
                <w:rFonts w:cs="Arial"/>
                <w:b/>
                <w:sz w:val="24"/>
                <w:szCs w:val="24"/>
                <w:lang w:val="sr-Cyrl-CS" w:eastAsia="sr-Cyrl-CS"/>
              </w:rPr>
            </w:pPr>
            <w:r w:rsidRPr="00D623AC">
              <w:rPr>
                <w:rFonts w:cs="Arial"/>
                <w:b/>
                <w:sz w:val="24"/>
                <w:szCs w:val="24"/>
                <w:lang w:val="sr-Cyrl-CS" w:eastAsia="sr-Cyrl-CS"/>
              </w:rPr>
              <w:lastRenderedPageBreak/>
              <w:t xml:space="preserve">ГАРАНТНИ РОК </w:t>
            </w:r>
          </w:p>
          <w:p w14:paraId="038DF89D" w14:textId="20A67A9C" w:rsidR="00E00FCE" w:rsidRPr="00B60EBE" w:rsidRDefault="00E00FCE" w:rsidP="00E00FCE">
            <w:pPr>
              <w:spacing w:before="0"/>
              <w:jc w:val="center"/>
              <w:rPr>
                <w:rFonts w:cs="Arial"/>
                <w:b/>
                <w:bCs/>
                <w:i/>
                <w:iCs/>
                <w:lang w:val="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не може бити краћи од 24 месеца од дана извршења услуге </w:t>
            </w:r>
            <w:r w:rsidRPr="001C50CC">
              <w:rPr>
                <w:rFonts w:cs="Arial"/>
                <w:sz w:val="24"/>
                <w:szCs w:val="24"/>
                <w:lang w:val="sr-Cyrl-CS" w:eastAsia="sr-Cyrl-CS"/>
              </w:rPr>
              <w:t>.</w:t>
            </w:r>
          </w:p>
        </w:tc>
        <w:tc>
          <w:tcPr>
            <w:tcW w:w="3714" w:type="dxa"/>
            <w:vAlign w:val="center"/>
          </w:tcPr>
          <w:p w14:paraId="78875C53" w14:textId="2578DFD3" w:rsidR="00E00FCE" w:rsidRPr="00B60EBE" w:rsidRDefault="00E00FCE" w:rsidP="00325642">
            <w:pPr>
              <w:spacing w:before="0"/>
              <w:jc w:val="center"/>
              <w:rPr>
                <w:rFonts w:cs="Arial"/>
                <w:bCs/>
                <w:iCs/>
                <w:lang w:val="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је  _______месеца од дана извршења услуге </w:t>
            </w:r>
            <w:r w:rsidRPr="001C50CC">
              <w:rPr>
                <w:rFonts w:cs="Arial"/>
                <w:sz w:val="24"/>
                <w:szCs w:val="24"/>
                <w:lang w:val="sr-Cyrl-CS" w:eastAsia="sr-Cyrl-CS"/>
              </w:rPr>
              <w:t>.</w:t>
            </w:r>
          </w:p>
        </w:tc>
      </w:tr>
      <w:tr w:rsidR="00B92C59" w:rsidRPr="00B60EBE" w14:paraId="13BCE972" w14:textId="77777777" w:rsidTr="00325642">
        <w:trPr>
          <w:trHeight w:val="800"/>
        </w:trPr>
        <w:tc>
          <w:tcPr>
            <w:tcW w:w="5305" w:type="dxa"/>
            <w:vAlign w:val="center"/>
          </w:tcPr>
          <w:p w14:paraId="3C30CF67"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ВАЖЕЊА ПОНУДЕ:</w:t>
            </w:r>
          </w:p>
          <w:p w14:paraId="37916ABA" w14:textId="6C23E0E7" w:rsidR="00B92C59" w:rsidRPr="00B60EBE" w:rsidRDefault="00B92C59" w:rsidP="00325642">
            <w:pPr>
              <w:spacing w:before="0"/>
              <w:jc w:val="center"/>
              <w:rPr>
                <w:rFonts w:cs="Arial"/>
                <w:b/>
                <w:bCs/>
                <w:iCs/>
                <w:lang w:val="sr-Cyrl-CS"/>
              </w:rPr>
            </w:pPr>
            <w:r w:rsidRPr="00B60EBE">
              <w:rPr>
                <w:rFonts w:cs="Arial"/>
                <w:bCs/>
                <w:iCs/>
                <w:sz w:val="20"/>
                <w:szCs w:val="20"/>
                <w:lang w:val="sr-Cyrl-CS"/>
              </w:rPr>
              <w:t>не може бити краћ</w:t>
            </w:r>
            <w:r w:rsidRPr="00B60EBE">
              <w:rPr>
                <w:rFonts w:cs="Arial"/>
                <w:bCs/>
                <w:iCs/>
                <w:sz w:val="20"/>
                <w:szCs w:val="20"/>
              </w:rPr>
              <w:t>и</w:t>
            </w:r>
            <w:r w:rsidR="007615F0">
              <w:rPr>
                <w:rFonts w:cs="Arial"/>
                <w:bCs/>
                <w:iCs/>
                <w:sz w:val="20"/>
                <w:szCs w:val="20"/>
                <w:lang w:val="sr-Cyrl-CS"/>
              </w:rPr>
              <w:t xml:space="preserve"> од 6</w:t>
            </w:r>
            <w:r w:rsidRPr="00B60EBE">
              <w:rPr>
                <w:rFonts w:cs="Arial"/>
                <w:bCs/>
                <w:iCs/>
                <w:sz w:val="20"/>
                <w:szCs w:val="20"/>
                <w:lang w:val="sr-Cyrl-CS"/>
              </w:rPr>
              <w:t>0 дана од дана отварања понуда</w:t>
            </w:r>
          </w:p>
        </w:tc>
        <w:tc>
          <w:tcPr>
            <w:tcW w:w="3714" w:type="dxa"/>
            <w:vAlign w:val="center"/>
          </w:tcPr>
          <w:p w14:paraId="60B81FE9" w14:textId="77777777" w:rsidR="00B92C59" w:rsidRPr="00B60EBE" w:rsidRDefault="00B92C59" w:rsidP="00325642">
            <w:pPr>
              <w:spacing w:before="0"/>
              <w:jc w:val="center"/>
              <w:rPr>
                <w:rFonts w:cs="Arial"/>
                <w:b/>
                <w:bCs/>
                <w:i/>
                <w:iCs/>
                <w:lang w:val="sr-Cyrl-CS"/>
              </w:rPr>
            </w:pPr>
          </w:p>
          <w:p w14:paraId="12AD0C48" w14:textId="77777777" w:rsidR="00B92C59" w:rsidRPr="00B60EBE" w:rsidRDefault="00B92C59" w:rsidP="00325642">
            <w:pPr>
              <w:spacing w:before="0"/>
              <w:jc w:val="center"/>
              <w:rPr>
                <w:rFonts w:cs="Arial"/>
                <w:b/>
                <w:bCs/>
                <w:i/>
                <w:iCs/>
                <w:lang w:val="sr-Cyrl-CS"/>
              </w:rPr>
            </w:pPr>
            <w:r w:rsidRPr="00B60EBE">
              <w:rPr>
                <w:rFonts w:cs="Arial"/>
                <w:bCs/>
                <w:iCs/>
                <w:lang w:val="sr-Cyrl-CS"/>
              </w:rPr>
              <w:t>Рок важења понуде је</w:t>
            </w:r>
            <w:r w:rsidRPr="00B60EBE">
              <w:rPr>
                <w:rFonts w:cs="Arial"/>
                <w:bCs/>
                <w:i/>
                <w:iCs/>
                <w:lang w:val="sr-Cyrl-CS"/>
              </w:rPr>
              <w:t xml:space="preserve">_____ </w:t>
            </w:r>
            <w:r w:rsidRPr="00B60EBE">
              <w:rPr>
                <w:rFonts w:cs="Arial"/>
                <w:bCs/>
                <w:iCs/>
                <w:lang w:val="sr-Cyrl-CS"/>
              </w:rPr>
              <w:t>дана од дана отварања понуда</w:t>
            </w:r>
          </w:p>
        </w:tc>
      </w:tr>
      <w:tr w:rsidR="00B92C59" w:rsidRPr="00B60EBE" w14:paraId="2FAF4E00" w14:textId="77777777" w:rsidTr="00325642">
        <w:trPr>
          <w:trHeight w:val="647"/>
        </w:trPr>
        <w:tc>
          <w:tcPr>
            <w:tcW w:w="9019" w:type="dxa"/>
            <w:gridSpan w:val="2"/>
          </w:tcPr>
          <w:p w14:paraId="5154723C" w14:textId="77777777" w:rsidR="00B92C59" w:rsidRPr="00B60EBE" w:rsidRDefault="00B92C59" w:rsidP="00325642">
            <w:pPr>
              <w:spacing w:before="0"/>
              <w:rPr>
                <w:rFonts w:cs="Arial"/>
                <w:bCs/>
                <w:iCs/>
                <w:lang w:val="sr-Cyrl-CS"/>
              </w:rPr>
            </w:pPr>
            <w:r w:rsidRPr="00B60EBE">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350268C" w14:textId="77777777" w:rsidR="00B92C59" w:rsidRPr="00B60EBE" w:rsidRDefault="00B92C59" w:rsidP="00B92C59">
      <w:pPr>
        <w:spacing w:before="0"/>
        <w:rPr>
          <w:rFonts w:cs="Arial"/>
          <w:b/>
          <w:bCs/>
          <w:i/>
          <w:iCs/>
          <w:sz w:val="24"/>
          <w:szCs w:val="24"/>
          <w:lang w:val="sr-Cyrl-CS"/>
        </w:rPr>
      </w:pPr>
    </w:p>
    <w:p w14:paraId="64E3ACD0" w14:textId="77777777" w:rsidR="00B92C59" w:rsidRPr="00B60EBE" w:rsidRDefault="00B92C59" w:rsidP="00B92C59">
      <w:pPr>
        <w:spacing w:before="0"/>
        <w:rPr>
          <w:rFonts w:eastAsia="TimesNewRomanPSMT" w:cs="Arial"/>
          <w:bCs/>
          <w:sz w:val="24"/>
          <w:szCs w:val="24"/>
          <w:lang w:val="sr-Cyrl-CS"/>
        </w:rPr>
      </w:pPr>
      <w:r w:rsidRPr="00B60EBE">
        <w:rPr>
          <w:rFonts w:cs="Arial"/>
          <w:b/>
          <w:bCs/>
          <w:i/>
          <w:iCs/>
          <w:sz w:val="24"/>
          <w:szCs w:val="24"/>
          <w:lang w:val="sr-Cyrl-CS"/>
        </w:rPr>
        <w:t xml:space="preserve">               </w:t>
      </w:r>
      <w:r w:rsidRPr="00B60EBE">
        <w:rPr>
          <w:rFonts w:eastAsia="TimesNewRomanPSMT" w:cs="Arial"/>
          <w:bCs/>
          <w:sz w:val="24"/>
          <w:szCs w:val="24"/>
        </w:rPr>
        <w:t xml:space="preserve">Датум </w:t>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t xml:space="preserve">             </w:t>
      </w:r>
      <w:r w:rsidRPr="00B60EBE">
        <w:rPr>
          <w:rFonts w:eastAsia="TimesNewRomanPSMT" w:cs="Arial"/>
          <w:bCs/>
          <w:sz w:val="24"/>
          <w:szCs w:val="24"/>
          <w:lang w:val="sr-Cyrl-CS"/>
        </w:rPr>
        <w:t xml:space="preserve">                         </w:t>
      </w:r>
      <w:r w:rsidRPr="00B60EBE">
        <w:rPr>
          <w:rFonts w:eastAsia="TimesNewRomanPSMT" w:cs="Arial"/>
          <w:bCs/>
          <w:sz w:val="24"/>
          <w:szCs w:val="24"/>
        </w:rPr>
        <w:t>Понуђач</w:t>
      </w:r>
    </w:p>
    <w:p w14:paraId="0D698D65" w14:textId="77777777" w:rsidR="00B92C59" w:rsidRPr="00B60EBE" w:rsidRDefault="00B92C59" w:rsidP="00B92C59">
      <w:pPr>
        <w:spacing w:before="0"/>
        <w:ind w:left="720" w:firstLine="720"/>
        <w:rPr>
          <w:rFonts w:eastAsia="TimesNewRomanPSMT" w:cs="Arial"/>
          <w:bCs/>
          <w:sz w:val="24"/>
          <w:szCs w:val="24"/>
          <w:lang w:val="sr-Cyrl-CS"/>
        </w:rPr>
      </w:pPr>
    </w:p>
    <w:p w14:paraId="25620966" w14:textId="77777777" w:rsidR="00B92C59" w:rsidRPr="00B60EBE" w:rsidRDefault="00B92C59" w:rsidP="00B92C59">
      <w:pPr>
        <w:spacing w:before="0"/>
        <w:rPr>
          <w:rFonts w:eastAsia="TimesNewRomanPS-BoldMT" w:cs="Arial"/>
          <w:b/>
          <w:bCs/>
          <w:i/>
          <w:iCs/>
          <w:sz w:val="24"/>
          <w:szCs w:val="24"/>
          <w:lang w:val="sr-Cyrl-CS"/>
        </w:rPr>
      </w:pPr>
      <w:r w:rsidRPr="00B60EBE">
        <w:rPr>
          <w:rFonts w:eastAsia="TimesNewRomanPS-BoldMT" w:cs="Arial"/>
          <w:b/>
          <w:bCs/>
          <w:i/>
          <w:iCs/>
          <w:sz w:val="24"/>
          <w:szCs w:val="24"/>
        </w:rPr>
        <w:t>________________________</w:t>
      </w:r>
      <w:r w:rsidRPr="00B60EBE">
        <w:rPr>
          <w:rFonts w:eastAsia="TimesNewRomanPS-BoldMT" w:cs="Arial"/>
          <w:b/>
          <w:bCs/>
          <w:i/>
          <w:iCs/>
          <w:sz w:val="24"/>
          <w:szCs w:val="24"/>
          <w:lang w:val="sr-Cyrl-CS"/>
        </w:rPr>
        <w:t xml:space="preserve">                  М.П.</w:t>
      </w:r>
      <w:r w:rsidRPr="00B60EBE">
        <w:rPr>
          <w:rFonts w:eastAsia="TimesNewRomanPS-BoldMT" w:cs="Arial"/>
          <w:b/>
          <w:bCs/>
          <w:i/>
          <w:iCs/>
          <w:sz w:val="24"/>
          <w:szCs w:val="24"/>
        </w:rPr>
        <w:tab/>
      </w:r>
      <w:r w:rsidRPr="00B60EBE">
        <w:rPr>
          <w:rFonts w:eastAsia="TimesNewRomanPS-BoldMT" w:cs="Arial"/>
          <w:b/>
          <w:bCs/>
          <w:i/>
          <w:iCs/>
          <w:sz w:val="24"/>
          <w:szCs w:val="24"/>
          <w:lang w:val="sr-Cyrl-CS"/>
        </w:rPr>
        <w:t xml:space="preserve">              _____________________                                      </w:t>
      </w:r>
    </w:p>
    <w:p w14:paraId="3D0F6040" w14:textId="77777777" w:rsidR="00B92C59" w:rsidRPr="00B60EBE" w:rsidRDefault="00B92C59" w:rsidP="00B92C59">
      <w:pPr>
        <w:spacing w:before="0"/>
        <w:rPr>
          <w:rFonts w:cs="Arial"/>
          <w:b/>
          <w:bCs/>
          <w:i/>
          <w:iCs/>
          <w:sz w:val="24"/>
          <w:szCs w:val="24"/>
          <w:u w:val="single"/>
        </w:rPr>
      </w:pPr>
    </w:p>
    <w:p w14:paraId="11EC5B0F" w14:textId="77777777" w:rsidR="00B92C59" w:rsidRPr="00B60EBE" w:rsidRDefault="00B92C59" w:rsidP="00B92C59">
      <w:pPr>
        <w:spacing w:before="0"/>
        <w:rPr>
          <w:rFonts w:cs="Arial"/>
          <w:b/>
          <w:bCs/>
          <w:i/>
          <w:iCs/>
          <w:sz w:val="20"/>
          <w:szCs w:val="20"/>
          <w:u w:val="single"/>
          <w:lang w:val="sr-Cyrl-RS"/>
        </w:rPr>
      </w:pPr>
      <w:r w:rsidRPr="00B60EBE">
        <w:rPr>
          <w:rFonts w:cs="Arial"/>
          <w:b/>
          <w:bCs/>
          <w:i/>
          <w:iCs/>
          <w:sz w:val="20"/>
          <w:szCs w:val="20"/>
          <w:u w:val="single"/>
        </w:rPr>
        <w:t>Напомене:</w:t>
      </w:r>
    </w:p>
    <w:p w14:paraId="336DFFD4"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DFC3665"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Уколико понуђачи подносе заједничку понуду,</w:t>
      </w: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група понуђача може да о</w:t>
      </w:r>
      <w:r w:rsidRPr="00B60EBE">
        <w:rPr>
          <w:rFonts w:eastAsia="TimesNewRomanPS-BoldMT" w:cs="Arial"/>
          <w:bCs/>
          <w:i/>
          <w:iCs/>
          <w:sz w:val="20"/>
          <w:szCs w:val="20"/>
          <w:lang w:val="sr-Cyrl-RS"/>
        </w:rPr>
        <w:t>власти</w:t>
      </w:r>
      <w:r w:rsidRPr="00B60EB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CBEFD05" w14:textId="77777777" w:rsidR="00B92C59" w:rsidRPr="00B60EBE" w:rsidRDefault="00B92C59" w:rsidP="00074B6F">
      <w:pPr>
        <w:pStyle w:val="KDObrazac"/>
        <w:spacing w:before="0"/>
        <w:jc w:val="both"/>
        <w:rPr>
          <w:sz w:val="24"/>
          <w:szCs w:val="24"/>
          <w:lang w:val="sr-Cyrl-CS"/>
        </w:rPr>
      </w:pPr>
    </w:p>
    <w:p w14:paraId="14670FED" w14:textId="77777777" w:rsidR="00F3798A" w:rsidRDefault="00F3798A" w:rsidP="00B92C59">
      <w:pPr>
        <w:spacing w:before="0"/>
        <w:jc w:val="center"/>
        <w:rPr>
          <w:rStyle w:val="BookTitle"/>
          <w:rFonts w:cs="Arial"/>
          <w:sz w:val="24"/>
          <w:szCs w:val="24"/>
        </w:rPr>
      </w:pPr>
    </w:p>
    <w:p w14:paraId="4AF27954" w14:textId="77777777" w:rsidR="00AE0080" w:rsidRDefault="00AE0080" w:rsidP="00B92C59">
      <w:pPr>
        <w:spacing w:before="0"/>
        <w:jc w:val="center"/>
        <w:rPr>
          <w:rStyle w:val="BookTitle"/>
          <w:rFonts w:cs="Arial"/>
          <w:sz w:val="24"/>
          <w:szCs w:val="24"/>
        </w:rPr>
      </w:pPr>
    </w:p>
    <w:p w14:paraId="53256B59" w14:textId="77777777" w:rsidR="00AE0080" w:rsidRDefault="00AE0080" w:rsidP="00B92C59">
      <w:pPr>
        <w:spacing w:before="0"/>
        <w:jc w:val="center"/>
        <w:rPr>
          <w:rStyle w:val="BookTitle"/>
          <w:rFonts w:cs="Arial"/>
          <w:sz w:val="24"/>
          <w:szCs w:val="24"/>
        </w:rPr>
      </w:pPr>
    </w:p>
    <w:p w14:paraId="5D941B62" w14:textId="77777777" w:rsidR="00AE0080" w:rsidRDefault="00AE0080" w:rsidP="00B92C59">
      <w:pPr>
        <w:spacing w:before="0"/>
        <w:jc w:val="center"/>
        <w:rPr>
          <w:rStyle w:val="BookTitle"/>
          <w:rFonts w:cs="Arial"/>
          <w:sz w:val="24"/>
          <w:szCs w:val="24"/>
        </w:rPr>
      </w:pPr>
    </w:p>
    <w:p w14:paraId="15EB6794" w14:textId="77777777" w:rsidR="00AE0080" w:rsidRDefault="00AE0080" w:rsidP="00B92C59">
      <w:pPr>
        <w:spacing w:before="0"/>
        <w:jc w:val="center"/>
        <w:rPr>
          <w:rStyle w:val="BookTitle"/>
          <w:rFonts w:cs="Arial"/>
          <w:sz w:val="24"/>
          <w:szCs w:val="24"/>
        </w:rPr>
      </w:pPr>
    </w:p>
    <w:p w14:paraId="02F15E9A" w14:textId="77777777" w:rsidR="00AE0080" w:rsidRDefault="00AE0080" w:rsidP="00B92C59">
      <w:pPr>
        <w:spacing w:before="0"/>
        <w:jc w:val="center"/>
        <w:rPr>
          <w:rStyle w:val="BookTitle"/>
          <w:rFonts w:cs="Arial"/>
          <w:sz w:val="24"/>
          <w:szCs w:val="24"/>
        </w:rPr>
      </w:pPr>
    </w:p>
    <w:p w14:paraId="00C6F884" w14:textId="77777777" w:rsidR="00AE0080" w:rsidRDefault="00AE0080" w:rsidP="00B92C59">
      <w:pPr>
        <w:spacing w:before="0"/>
        <w:jc w:val="center"/>
        <w:rPr>
          <w:rStyle w:val="BookTitle"/>
          <w:rFonts w:cs="Arial"/>
          <w:sz w:val="24"/>
          <w:szCs w:val="24"/>
        </w:rPr>
      </w:pPr>
    </w:p>
    <w:p w14:paraId="6C3886C4" w14:textId="77777777" w:rsidR="00AE0080" w:rsidRDefault="00AE0080" w:rsidP="00B92C59">
      <w:pPr>
        <w:spacing w:before="0"/>
        <w:jc w:val="center"/>
        <w:rPr>
          <w:rStyle w:val="BookTitle"/>
          <w:rFonts w:cs="Arial"/>
          <w:sz w:val="24"/>
          <w:szCs w:val="24"/>
        </w:rPr>
      </w:pPr>
    </w:p>
    <w:p w14:paraId="4F97017C" w14:textId="77777777" w:rsidR="00AE0080" w:rsidRDefault="00AE0080" w:rsidP="00B92C59">
      <w:pPr>
        <w:spacing w:before="0"/>
        <w:jc w:val="center"/>
        <w:rPr>
          <w:rStyle w:val="BookTitle"/>
          <w:rFonts w:cs="Arial"/>
          <w:sz w:val="24"/>
          <w:szCs w:val="24"/>
        </w:rPr>
      </w:pPr>
    </w:p>
    <w:p w14:paraId="6F20DB9E" w14:textId="77777777" w:rsidR="00AE0080" w:rsidRDefault="00AE0080" w:rsidP="00B92C59">
      <w:pPr>
        <w:spacing w:before="0"/>
        <w:jc w:val="center"/>
        <w:rPr>
          <w:rStyle w:val="BookTitle"/>
          <w:rFonts w:cs="Arial"/>
          <w:sz w:val="24"/>
          <w:szCs w:val="24"/>
        </w:rPr>
      </w:pPr>
    </w:p>
    <w:p w14:paraId="5A9639FA" w14:textId="77777777" w:rsidR="00AE0080" w:rsidRDefault="00AE0080" w:rsidP="00B92C59">
      <w:pPr>
        <w:spacing w:before="0"/>
        <w:jc w:val="center"/>
        <w:rPr>
          <w:rStyle w:val="BookTitle"/>
          <w:rFonts w:cs="Arial"/>
          <w:sz w:val="24"/>
          <w:szCs w:val="24"/>
        </w:rPr>
      </w:pPr>
    </w:p>
    <w:p w14:paraId="503B1625" w14:textId="77777777" w:rsidR="00AE0080" w:rsidRDefault="00AE0080" w:rsidP="00B92C59">
      <w:pPr>
        <w:spacing w:before="0"/>
        <w:jc w:val="center"/>
        <w:rPr>
          <w:rStyle w:val="BookTitle"/>
          <w:rFonts w:cs="Arial"/>
          <w:sz w:val="24"/>
          <w:szCs w:val="24"/>
        </w:rPr>
      </w:pPr>
    </w:p>
    <w:p w14:paraId="05CD599E" w14:textId="77777777" w:rsidR="00AE0080" w:rsidRDefault="00AE0080" w:rsidP="00B92C59">
      <w:pPr>
        <w:spacing w:before="0"/>
        <w:jc w:val="center"/>
        <w:rPr>
          <w:rStyle w:val="BookTitle"/>
          <w:rFonts w:cs="Arial"/>
          <w:sz w:val="24"/>
          <w:szCs w:val="24"/>
        </w:rPr>
      </w:pPr>
    </w:p>
    <w:p w14:paraId="31F3C383" w14:textId="77777777" w:rsidR="00AE0080" w:rsidRDefault="00AE0080" w:rsidP="00B92C59">
      <w:pPr>
        <w:spacing w:before="0"/>
        <w:jc w:val="center"/>
        <w:rPr>
          <w:rStyle w:val="BookTitle"/>
          <w:rFonts w:cs="Arial"/>
          <w:sz w:val="24"/>
          <w:szCs w:val="24"/>
        </w:rPr>
      </w:pPr>
    </w:p>
    <w:p w14:paraId="6FA04C82" w14:textId="77777777" w:rsidR="00AE0080" w:rsidRDefault="00AE0080" w:rsidP="00B92C59">
      <w:pPr>
        <w:spacing w:before="0"/>
        <w:jc w:val="center"/>
        <w:rPr>
          <w:rStyle w:val="BookTitle"/>
          <w:rFonts w:cs="Arial"/>
          <w:sz w:val="24"/>
          <w:szCs w:val="24"/>
        </w:rPr>
      </w:pPr>
    </w:p>
    <w:p w14:paraId="73A401D9" w14:textId="77777777" w:rsidR="00AE0080" w:rsidRDefault="00AE0080" w:rsidP="00B92C59">
      <w:pPr>
        <w:spacing w:before="0"/>
        <w:jc w:val="center"/>
        <w:rPr>
          <w:rStyle w:val="BookTitle"/>
          <w:rFonts w:cs="Arial"/>
          <w:sz w:val="24"/>
          <w:szCs w:val="24"/>
        </w:rPr>
      </w:pPr>
    </w:p>
    <w:p w14:paraId="75E7CDF3" w14:textId="77777777" w:rsidR="00AE0080" w:rsidRDefault="00AE0080" w:rsidP="00B92C59">
      <w:pPr>
        <w:spacing w:before="0"/>
        <w:jc w:val="center"/>
        <w:rPr>
          <w:rStyle w:val="BookTitle"/>
          <w:rFonts w:cs="Arial"/>
          <w:sz w:val="24"/>
          <w:szCs w:val="24"/>
        </w:rPr>
      </w:pPr>
    </w:p>
    <w:p w14:paraId="58D4E7AD" w14:textId="77777777" w:rsidR="00AE0080" w:rsidRDefault="00AE0080" w:rsidP="00B92C59">
      <w:pPr>
        <w:spacing w:before="0"/>
        <w:jc w:val="center"/>
        <w:rPr>
          <w:rStyle w:val="BookTitle"/>
          <w:rFonts w:cs="Arial"/>
          <w:sz w:val="24"/>
          <w:szCs w:val="24"/>
        </w:rPr>
      </w:pPr>
    </w:p>
    <w:p w14:paraId="7AC8B02F" w14:textId="77777777" w:rsidR="00AE0080" w:rsidRDefault="00AE0080" w:rsidP="00B92C59">
      <w:pPr>
        <w:spacing w:before="0"/>
        <w:jc w:val="center"/>
        <w:rPr>
          <w:rStyle w:val="BookTitle"/>
          <w:rFonts w:cs="Arial"/>
          <w:sz w:val="24"/>
          <w:szCs w:val="24"/>
        </w:rPr>
      </w:pPr>
    </w:p>
    <w:p w14:paraId="001C0133" w14:textId="77777777" w:rsidR="00AE0080" w:rsidRDefault="00AE0080" w:rsidP="00B92C59">
      <w:pPr>
        <w:spacing w:before="0"/>
        <w:jc w:val="center"/>
        <w:rPr>
          <w:rStyle w:val="BookTitle"/>
          <w:rFonts w:cs="Arial"/>
          <w:sz w:val="24"/>
          <w:szCs w:val="24"/>
        </w:rPr>
      </w:pPr>
    </w:p>
    <w:p w14:paraId="4D66BA66" w14:textId="77777777" w:rsidR="00AE0080" w:rsidRDefault="00AE0080" w:rsidP="00B92C59">
      <w:pPr>
        <w:spacing w:before="0"/>
        <w:jc w:val="center"/>
        <w:rPr>
          <w:rStyle w:val="BookTitle"/>
          <w:rFonts w:cs="Arial"/>
          <w:sz w:val="24"/>
          <w:szCs w:val="24"/>
        </w:rPr>
      </w:pPr>
    </w:p>
    <w:p w14:paraId="7909AFB9" w14:textId="77777777" w:rsidR="00AE0080" w:rsidRDefault="00AE0080" w:rsidP="00B92C59">
      <w:pPr>
        <w:spacing w:before="0"/>
        <w:jc w:val="center"/>
        <w:rPr>
          <w:rStyle w:val="BookTitle"/>
          <w:rFonts w:cs="Arial"/>
          <w:sz w:val="24"/>
          <w:szCs w:val="24"/>
        </w:rPr>
      </w:pPr>
    </w:p>
    <w:p w14:paraId="03A73E2D" w14:textId="77777777" w:rsidR="00AE0080" w:rsidRDefault="00AE0080" w:rsidP="00B92C59">
      <w:pPr>
        <w:spacing w:before="0"/>
        <w:jc w:val="center"/>
        <w:rPr>
          <w:rStyle w:val="BookTitle"/>
          <w:rFonts w:cs="Arial"/>
          <w:sz w:val="24"/>
          <w:szCs w:val="24"/>
        </w:rPr>
      </w:pPr>
    </w:p>
    <w:p w14:paraId="42090277" w14:textId="77777777" w:rsidR="00AE0080" w:rsidRDefault="00AE0080" w:rsidP="00B92C59">
      <w:pPr>
        <w:spacing w:before="0"/>
        <w:jc w:val="center"/>
        <w:rPr>
          <w:rStyle w:val="BookTitle"/>
          <w:rFonts w:cs="Arial"/>
          <w:sz w:val="24"/>
          <w:szCs w:val="24"/>
        </w:rPr>
      </w:pPr>
    </w:p>
    <w:p w14:paraId="6EB058F5" w14:textId="77777777" w:rsidR="00AE0080" w:rsidRDefault="00AE0080" w:rsidP="00B92C59">
      <w:pPr>
        <w:spacing w:before="0"/>
        <w:jc w:val="center"/>
        <w:rPr>
          <w:rStyle w:val="BookTitle"/>
          <w:rFonts w:cs="Arial"/>
          <w:sz w:val="24"/>
          <w:szCs w:val="24"/>
        </w:rPr>
      </w:pPr>
    </w:p>
    <w:p w14:paraId="7E51A503" w14:textId="77777777" w:rsidR="00AE0080" w:rsidRDefault="00AE0080" w:rsidP="00B92C59">
      <w:pPr>
        <w:spacing w:before="0"/>
        <w:jc w:val="center"/>
        <w:rPr>
          <w:rStyle w:val="BookTitle"/>
          <w:rFonts w:cs="Arial"/>
          <w:sz w:val="24"/>
          <w:szCs w:val="24"/>
        </w:rPr>
      </w:pPr>
    </w:p>
    <w:p w14:paraId="1D346797" w14:textId="77777777" w:rsidR="00AE0080" w:rsidRDefault="00AE0080" w:rsidP="00B92C59">
      <w:pPr>
        <w:spacing w:before="0"/>
        <w:jc w:val="center"/>
        <w:rPr>
          <w:rStyle w:val="BookTitle"/>
          <w:rFonts w:cs="Arial"/>
          <w:sz w:val="24"/>
          <w:szCs w:val="24"/>
        </w:rPr>
      </w:pPr>
    </w:p>
    <w:p w14:paraId="7E76DD4D" w14:textId="77777777" w:rsidR="00AE0080" w:rsidRDefault="00AE0080" w:rsidP="00B92C59">
      <w:pPr>
        <w:spacing w:before="0"/>
        <w:jc w:val="center"/>
        <w:rPr>
          <w:rStyle w:val="BookTitle"/>
          <w:rFonts w:cs="Arial"/>
          <w:sz w:val="24"/>
          <w:szCs w:val="24"/>
        </w:rPr>
      </w:pPr>
    </w:p>
    <w:p w14:paraId="3114BDD2" w14:textId="77777777" w:rsidR="00AE0080" w:rsidRDefault="00AE0080" w:rsidP="00B92C59">
      <w:pPr>
        <w:spacing w:before="0"/>
        <w:jc w:val="center"/>
        <w:rPr>
          <w:rStyle w:val="BookTitle"/>
          <w:rFonts w:cs="Arial"/>
          <w:sz w:val="24"/>
          <w:szCs w:val="24"/>
        </w:rPr>
      </w:pPr>
    </w:p>
    <w:p w14:paraId="03C2FC08" w14:textId="77777777" w:rsidR="00AE0080" w:rsidRDefault="00AE0080" w:rsidP="00B92C59">
      <w:pPr>
        <w:spacing w:before="0"/>
        <w:jc w:val="center"/>
        <w:rPr>
          <w:rStyle w:val="BookTitle"/>
          <w:rFonts w:cs="Arial"/>
          <w:sz w:val="24"/>
          <w:szCs w:val="24"/>
        </w:rPr>
      </w:pPr>
    </w:p>
    <w:p w14:paraId="3A578F00" w14:textId="0F9D85E3" w:rsidR="00B92C59" w:rsidRPr="00B60EBE" w:rsidRDefault="00B92C59" w:rsidP="00B92C59">
      <w:pPr>
        <w:spacing w:before="0"/>
        <w:jc w:val="center"/>
        <w:rPr>
          <w:rStyle w:val="BookTitle"/>
          <w:rFonts w:cs="Arial"/>
          <w:sz w:val="24"/>
          <w:szCs w:val="24"/>
          <w:lang w:val="sr-Cyrl-CS"/>
        </w:rPr>
      </w:pPr>
      <w:r w:rsidRPr="00B60EBE">
        <w:rPr>
          <w:rStyle w:val="BookTitle"/>
          <w:rFonts w:cs="Arial"/>
          <w:sz w:val="24"/>
          <w:szCs w:val="24"/>
        </w:rPr>
        <w:lastRenderedPageBreak/>
        <w:t xml:space="preserve">ОБРАЗАЦ ПОНУДЕ ЗА ПАРТИЈУ </w:t>
      </w:r>
      <w:r w:rsidRPr="00B60EBE">
        <w:rPr>
          <w:rStyle w:val="BookTitle"/>
          <w:rFonts w:cs="Arial"/>
          <w:sz w:val="24"/>
          <w:szCs w:val="24"/>
          <w:lang w:val="sr-Cyrl-CS"/>
        </w:rPr>
        <w:t>4.</w:t>
      </w:r>
    </w:p>
    <w:p w14:paraId="584EFE87" w14:textId="698761FF" w:rsidR="00074B6F" w:rsidRPr="00B60EBE" w:rsidRDefault="00074B6F" w:rsidP="00B92C59">
      <w:pPr>
        <w:spacing w:before="0"/>
        <w:jc w:val="center"/>
        <w:rPr>
          <w:rStyle w:val="BookTitle"/>
          <w:rFonts w:cs="Arial"/>
          <w:sz w:val="24"/>
          <w:szCs w:val="24"/>
          <w:lang w:val="sr-Cyrl-CS"/>
        </w:rPr>
      </w:pPr>
      <w:r w:rsidRPr="00B60EBE">
        <w:rPr>
          <w:rStyle w:val="BookTitle"/>
          <w:rFonts w:cs="Arial"/>
          <w:sz w:val="24"/>
          <w:szCs w:val="24"/>
          <w:lang w:val="sr-Cyrl-CS"/>
        </w:rPr>
        <w:t>ОДРЖАВАЊЕ РАЧУНАРСКЕ ОПРЕМЕ, ТЦ КРАЉЕВО</w:t>
      </w:r>
    </w:p>
    <w:p w14:paraId="4C15D023" w14:textId="77777777" w:rsidR="00B92C59" w:rsidRPr="00B60EBE" w:rsidRDefault="00B92C59" w:rsidP="00B92C59">
      <w:pPr>
        <w:spacing w:before="0"/>
        <w:rPr>
          <w:rStyle w:val="BookTitle"/>
          <w:rFonts w:cs="Arial"/>
          <w:sz w:val="24"/>
          <w:szCs w:val="24"/>
        </w:rPr>
      </w:pPr>
    </w:p>
    <w:p w14:paraId="7BDEA015" w14:textId="0E150AE0" w:rsidR="00B92C59" w:rsidRPr="00B60EBE" w:rsidRDefault="00B92C59" w:rsidP="00B92C59">
      <w:pPr>
        <w:rPr>
          <w:rFonts w:eastAsia="TimesNewRomanPS-BoldMT" w:cs="Arial"/>
          <w:bCs/>
          <w:sz w:val="24"/>
          <w:szCs w:val="24"/>
        </w:rPr>
      </w:pPr>
      <w:r w:rsidRPr="00B60EBE">
        <w:rPr>
          <w:rFonts w:eastAsia="TimesNewRomanPS-BoldMT" w:cs="Arial"/>
          <w:bCs/>
          <w:sz w:val="24"/>
          <w:szCs w:val="24"/>
        </w:rPr>
        <w:t>Понуда бр._________ од ____________за  отворени поступак</w:t>
      </w:r>
      <w:r w:rsidRPr="00B60EBE">
        <w:t xml:space="preserve"> </w:t>
      </w:r>
      <w:r w:rsidRPr="00B60EBE">
        <w:rPr>
          <w:rFonts w:eastAsia="TimesNewRomanPS-BoldMT" w:cs="Arial"/>
          <w:bCs/>
          <w:sz w:val="24"/>
          <w:szCs w:val="24"/>
        </w:rPr>
        <w:t>јавне набавке</w:t>
      </w:r>
      <w:r w:rsidRPr="00B60EBE">
        <w:rPr>
          <w:rFonts w:eastAsia="TimesNewRomanPS-BoldMT" w:cs="Arial"/>
          <w:bCs/>
          <w:sz w:val="24"/>
          <w:szCs w:val="24"/>
          <w:lang w:val="sr-Cyrl-RS"/>
        </w:rPr>
        <w:t xml:space="preserve"> услуга</w:t>
      </w:r>
      <w:r w:rsidRPr="00B60EBE">
        <w:rPr>
          <w:rFonts w:eastAsia="TimesNewRomanPS-BoldMT" w:cs="Arial"/>
          <w:bCs/>
          <w:sz w:val="24"/>
          <w:szCs w:val="24"/>
        </w:rPr>
        <w:t xml:space="preserve"> ради закључења оквирног споразума са једним понуђачем на период </w:t>
      </w:r>
      <w:r w:rsidR="00074B6F" w:rsidRPr="00B60EBE">
        <w:rPr>
          <w:rFonts w:eastAsia="TimesNewRomanPS-BoldMT" w:cs="Arial"/>
          <w:bCs/>
          <w:sz w:val="24"/>
          <w:szCs w:val="24"/>
          <w:lang w:val="sr-Cyrl-CS"/>
        </w:rPr>
        <w:t>од две године</w:t>
      </w:r>
      <w:r w:rsidRPr="00B60EBE">
        <w:rPr>
          <w:rFonts w:eastAsia="TimesNewRomanPS-BoldMT" w:cs="Arial"/>
          <w:bCs/>
          <w:sz w:val="24"/>
          <w:szCs w:val="24"/>
          <w:lang w:val="sr-Cyrl-RS"/>
        </w:rPr>
        <w:t xml:space="preserve"> -</w:t>
      </w:r>
      <w:r w:rsidRPr="00B60EBE">
        <w:rPr>
          <w:rFonts w:eastAsia="TimesNewRomanPS-BoldMT" w:cs="Arial"/>
          <w:bCs/>
          <w:sz w:val="24"/>
          <w:szCs w:val="24"/>
        </w:rPr>
        <w:t xml:space="preserve"> Одржавање </w:t>
      </w:r>
      <w:r w:rsidRPr="00B60EBE">
        <w:rPr>
          <w:rFonts w:eastAsia="TimesNewRomanPS-BoldMT" w:cs="Arial"/>
          <w:bCs/>
          <w:sz w:val="24"/>
          <w:szCs w:val="24"/>
          <w:lang w:val="sr-Cyrl-CS"/>
        </w:rPr>
        <w:t>рачунарске опреме</w:t>
      </w:r>
      <w:r w:rsidRPr="00B60EBE">
        <w:rPr>
          <w:rFonts w:eastAsia="TimesNewRomanPS-BoldMT" w:cs="Arial"/>
          <w:bCs/>
          <w:sz w:val="24"/>
          <w:szCs w:val="24"/>
        </w:rPr>
        <w:t>, JN/8000/00</w:t>
      </w:r>
      <w:r w:rsidRPr="00B60EBE">
        <w:rPr>
          <w:rFonts w:eastAsia="TimesNewRomanPS-BoldMT" w:cs="Arial"/>
          <w:bCs/>
          <w:sz w:val="24"/>
          <w:szCs w:val="24"/>
          <w:lang w:val="sr-Cyrl-CS"/>
        </w:rPr>
        <w:t>69</w:t>
      </w:r>
      <w:r w:rsidRPr="00B60EBE">
        <w:rPr>
          <w:rFonts w:eastAsia="TimesNewRomanPS-BoldMT" w:cs="Arial"/>
          <w:bCs/>
          <w:sz w:val="24"/>
          <w:szCs w:val="24"/>
        </w:rPr>
        <w:t>/2016</w:t>
      </w:r>
    </w:p>
    <w:p w14:paraId="26B04FE0" w14:textId="77777777" w:rsidR="00B92C59" w:rsidRPr="00B60EBE" w:rsidRDefault="00B92C59" w:rsidP="00B92C59">
      <w:pPr>
        <w:rPr>
          <w:rFonts w:eastAsia="TimesNewRomanPS-BoldMT" w:cs="Arial"/>
          <w:bCs/>
          <w:sz w:val="24"/>
          <w:szCs w:val="24"/>
        </w:rPr>
      </w:pPr>
    </w:p>
    <w:p w14:paraId="54F4FCCC" w14:textId="77777777" w:rsidR="00B92C59" w:rsidRPr="00B60EBE" w:rsidRDefault="00B92C59" w:rsidP="00B92C59">
      <w:pPr>
        <w:spacing w:before="0"/>
        <w:rPr>
          <w:rFonts w:cs="Arial"/>
          <w:b/>
          <w:bCs/>
          <w:i/>
          <w:iCs/>
        </w:rPr>
      </w:pPr>
      <w:r w:rsidRPr="00B60EBE">
        <w:rPr>
          <w:rFonts w:cs="Arial"/>
          <w:b/>
          <w:bCs/>
          <w:i/>
          <w:iCs/>
        </w:rPr>
        <w:t>1)ОПШТИ ПОДАЦИ О ПОНУЂАЧУ</w:t>
      </w:r>
    </w:p>
    <w:p w14:paraId="5592EF55" w14:textId="77777777" w:rsidR="00B92C59" w:rsidRPr="00B60EBE" w:rsidRDefault="00B92C59" w:rsidP="00B92C59">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B92C59" w:rsidRPr="00B60EBE" w14:paraId="3A73B2F1" w14:textId="77777777" w:rsidTr="00325642">
        <w:trPr>
          <w:trHeight w:val="620"/>
        </w:trPr>
        <w:tc>
          <w:tcPr>
            <w:tcW w:w="4621" w:type="dxa"/>
            <w:tcBorders>
              <w:top w:val="single" w:sz="4" w:space="0" w:color="000000"/>
              <w:left w:val="single" w:sz="4" w:space="0" w:color="000000"/>
              <w:bottom w:val="single" w:sz="4" w:space="0" w:color="000000"/>
            </w:tcBorders>
            <w:shd w:val="clear" w:color="auto" w:fill="auto"/>
          </w:tcPr>
          <w:p w14:paraId="00F465D3" w14:textId="77777777" w:rsidR="00B92C59" w:rsidRPr="00B60EBE" w:rsidRDefault="00B92C59" w:rsidP="00325642">
            <w:pPr>
              <w:spacing w:before="0"/>
              <w:rPr>
                <w:rFonts w:cs="Arial"/>
                <w:b/>
                <w:bCs/>
                <w:i/>
                <w:iCs/>
              </w:rPr>
            </w:pPr>
            <w:r w:rsidRPr="00B60EB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F3103E" w14:textId="77777777" w:rsidR="00B92C59" w:rsidRPr="00B60EBE" w:rsidRDefault="00B92C59" w:rsidP="00325642">
            <w:pPr>
              <w:snapToGrid w:val="0"/>
              <w:spacing w:before="0"/>
              <w:rPr>
                <w:rFonts w:cs="Arial"/>
                <w:b/>
                <w:bCs/>
                <w:i/>
                <w:iCs/>
              </w:rPr>
            </w:pPr>
          </w:p>
          <w:p w14:paraId="19C2E408" w14:textId="77777777" w:rsidR="00B92C59" w:rsidRPr="00B60EBE" w:rsidRDefault="00B92C59" w:rsidP="00325642">
            <w:pPr>
              <w:spacing w:before="0"/>
              <w:rPr>
                <w:rFonts w:cs="Arial"/>
                <w:b/>
                <w:bCs/>
                <w:i/>
                <w:iCs/>
              </w:rPr>
            </w:pPr>
          </w:p>
          <w:p w14:paraId="64B2CD1D" w14:textId="77777777" w:rsidR="00B92C59" w:rsidRPr="00B60EBE" w:rsidRDefault="00B92C59" w:rsidP="00325642">
            <w:pPr>
              <w:spacing w:before="0"/>
              <w:rPr>
                <w:rFonts w:cs="Arial"/>
                <w:b/>
                <w:bCs/>
                <w:i/>
                <w:iCs/>
              </w:rPr>
            </w:pPr>
          </w:p>
        </w:tc>
      </w:tr>
      <w:tr w:rsidR="00B92C59" w:rsidRPr="00B60EBE" w14:paraId="57E4826E" w14:textId="77777777" w:rsidTr="00325642">
        <w:trPr>
          <w:trHeight w:val="683"/>
        </w:trPr>
        <w:tc>
          <w:tcPr>
            <w:tcW w:w="4621" w:type="dxa"/>
            <w:tcBorders>
              <w:top w:val="single" w:sz="4" w:space="0" w:color="000000"/>
              <w:left w:val="single" w:sz="4" w:space="0" w:color="000000"/>
              <w:bottom w:val="single" w:sz="4" w:space="0" w:color="000000"/>
            </w:tcBorders>
            <w:shd w:val="clear" w:color="auto" w:fill="auto"/>
          </w:tcPr>
          <w:p w14:paraId="03A4A67D" w14:textId="77777777" w:rsidR="00B92C59" w:rsidRPr="00B60EBE" w:rsidRDefault="00B92C59" w:rsidP="00325642">
            <w:pPr>
              <w:spacing w:before="0"/>
              <w:rPr>
                <w:rFonts w:cs="Arial"/>
                <w:b/>
                <w:bCs/>
                <w:i/>
                <w:iCs/>
              </w:rPr>
            </w:pPr>
            <w:r w:rsidRPr="00B60EB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93C234" w14:textId="77777777" w:rsidR="00B92C59" w:rsidRPr="00B60EBE" w:rsidRDefault="00B92C59" w:rsidP="00325642">
            <w:pPr>
              <w:snapToGrid w:val="0"/>
              <w:spacing w:before="0"/>
              <w:rPr>
                <w:rFonts w:cs="Arial"/>
                <w:b/>
                <w:bCs/>
                <w:i/>
                <w:iCs/>
              </w:rPr>
            </w:pPr>
          </w:p>
          <w:p w14:paraId="658E38F4" w14:textId="77777777" w:rsidR="00B92C59" w:rsidRPr="00B60EBE" w:rsidRDefault="00B92C59" w:rsidP="00325642">
            <w:pPr>
              <w:spacing w:before="0"/>
              <w:rPr>
                <w:rFonts w:cs="Arial"/>
                <w:b/>
                <w:bCs/>
                <w:i/>
                <w:iCs/>
              </w:rPr>
            </w:pPr>
          </w:p>
          <w:p w14:paraId="1C2BD058" w14:textId="77777777" w:rsidR="00B92C59" w:rsidRPr="00B60EBE" w:rsidRDefault="00B92C59" w:rsidP="00325642">
            <w:pPr>
              <w:spacing w:before="0"/>
              <w:rPr>
                <w:rFonts w:cs="Arial"/>
                <w:b/>
                <w:bCs/>
                <w:i/>
                <w:iCs/>
              </w:rPr>
            </w:pPr>
          </w:p>
        </w:tc>
      </w:tr>
      <w:tr w:rsidR="00B92C59" w:rsidRPr="00B60EBE" w14:paraId="1A693575" w14:textId="77777777" w:rsidTr="00325642">
        <w:trPr>
          <w:trHeight w:val="440"/>
        </w:trPr>
        <w:tc>
          <w:tcPr>
            <w:tcW w:w="4621" w:type="dxa"/>
            <w:tcBorders>
              <w:top w:val="single" w:sz="4" w:space="0" w:color="000000"/>
              <w:left w:val="single" w:sz="4" w:space="0" w:color="000000"/>
              <w:bottom w:val="single" w:sz="4" w:space="0" w:color="000000"/>
            </w:tcBorders>
            <w:shd w:val="clear" w:color="auto" w:fill="auto"/>
          </w:tcPr>
          <w:p w14:paraId="746C9438" w14:textId="77777777" w:rsidR="00B92C59" w:rsidRPr="00B60EBE" w:rsidRDefault="00B92C59" w:rsidP="00325642">
            <w:pPr>
              <w:spacing w:before="0"/>
              <w:rPr>
                <w:rFonts w:cs="Arial"/>
                <w:i/>
                <w:iCs/>
              </w:rPr>
            </w:pPr>
            <w:r w:rsidRPr="00B60EBE">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7F1585" w14:textId="77777777" w:rsidR="00B92C59" w:rsidRPr="00B60EBE" w:rsidRDefault="00B92C59" w:rsidP="00325642">
            <w:pPr>
              <w:snapToGrid w:val="0"/>
              <w:spacing w:before="0"/>
              <w:rPr>
                <w:rFonts w:cs="Arial"/>
                <w:b/>
                <w:bCs/>
                <w:i/>
                <w:iCs/>
              </w:rPr>
            </w:pPr>
          </w:p>
        </w:tc>
      </w:tr>
      <w:tr w:rsidR="00B92C59" w:rsidRPr="00B60EBE" w14:paraId="37BB5998" w14:textId="77777777" w:rsidTr="00325642">
        <w:trPr>
          <w:trHeight w:val="647"/>
        </w:trPr>
        <w:tc>
          <w:tcPr>
            <w:tcW w:w="4621" w:type="dxa"/>
            <w:tcBorders>
              <w:top w:val="single" w:sz="4" w:space="0" w:color="000000"/>
              <w:left w:val="single" w:sz="4" w:space="0" w:color="000000"/>
              <w:bottom w:val="single" w:sz="4" w:space="0" w:color="000000"/>
            </w:tcBorders>
            <w:shd w:val="clear" w:color="auto" w:fill="auto"/>
          </w:tcPr>
          <w:p w14:paraId="51348E70" w14:textId="77777777" w:rsidR="00B92C59" w:rsidRPr="00B60EBE" w:rsidRDefault="00B92C59" w:rsidP="00325642">
            <w:pPr>
              <w:spacing w:before="0"/>
              <w:rPr>
                <w:rFonts w:cs="Arial"/>
                <w:b/>
                <w:bCs/>
                <w:i/>
                <w:iCs/>
              </w:rPr>
            </w:pPr>
            <w:r w:rsidRPr="00B60EB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493CB8" w14:textId="77777777" w:rsidR="00B92C59" w:rsidRPr="00B60EBE" w:rsidRDefault="00B92C59" w:rsidP="00325642">
            <w:pPr>
              <w:snapToGrid w:val="0"/>
              <w:spacing w:before="0"/>
              <w:rPr>
                <w:rFonts w:cs="Arial"/>
                <w:b/>
                <w:bCs/>
                <w:i/>
                <w:iCs/>
              </w:rPr>
            </w:pPr>
          </w:p>
          <w:p w14:paraId="5CAB5D79" w14:textId="77777777" w:rsidR="00B92C59" w:rsidRPr="00B60EBE" w:rsidRDefault="00B92C59" w:rsidP="00325642">
            <w:pPr>
              <w:spacing w:before="0"/>
              <w:rPr>
                <w:rFonts w:cs="Arial"/>
                <w:b/>
                <w:bCs/>
                <w:i/>
                <w:iCs/>
              </w:rPr>
            </w:pPr>
          </w:p>
          <w:p w14:paraId="352DC3BF" w14:textId="77777777" w:rsidR="00B92C59" w:rsidRPr="00B60EBE" w:rsidRDefault="00B92C59" w:rsidP="00325642">
            <w:pPr>
              <w:spacing w:before="0"/>
              <w:rPr>
                <w:rFonts w:cs="Arial"/>
                <w:b/>
                <w:bCs/>
                <w:i/>
                <w:iCs/>
              </w:rPr>
            </w:pPr>
          </w:p>
        </w:tc>
      </w:tr>
      <w:tr w:rsidR="00B92C59" w:rsidRPr="00B60EBE" w14:paraId="37944614" w14:textId="77777777" w:rsidTr="00325642">
        <w:tc>
          <w:tcPr>
            <w:tcW w:w="4621" w:type="dxa"/>
            <w:tcBorders>
              <w:top w:val="single" w:sz="4" w:space="0" w:color="000000"/>
              <w:left w:val="single" w:sz="4" w:space="0" w:color="000000"/>
              <w:bottom w:val="single" w:sz="4" w:space="0" w:color="000000"/>
            </w:tcBorders>
            <w:shd w:val="clear" w:color="auto" w:fill="auto"/>
          </w:tcPr>
          <w:p w14:paraId="2968E294" w14:textId="77777777" w:rsidR="00B92C59" w:rsidRPr="00B60EBE" w:rsidRDefault="00B92C59" w:rsidP="00325642">
            <w:pPr>
              <w:spacing w:before="0"/>
              <w:rPr>
                <w:rFonts w:cs="Arial"/>
                <w:b/>
                <w:bCs/>
                <w:i/>
                <w:iCs/>
                <w:lang w:val="ru-RU"/>
              </w:rPr>
            </w:pPr>
            <w:r w:rsidRPr="00B60EB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C910BF" w14:textId="77777777" w:rsidR="00B92C59" w:rsidRPr="00B60EBE" w:rsidRDefault="00B92C59" w:rsidP="00325642">
            <w:pPr>
              <w:snapToGrid w:val="0"/>
              <w:spacing w:before="0"/>
              <w:rPr>
                <w:rFonts w:cs="Arial"/>
                <w:b/>
                <w:bCs/>
                <w:i/>
                <w:iCs/>
                <w:lang w:val="ru-RU"/>
              </w:rPr>
            </w:pPr>
          </w:p>
        </w:tc>
      </w:tr>
      <w:tr w:rsidR="00B92C59" w:rsidRPr="00B60EBE" w14:paraId="2687C86D" w14:textId="77777777" w:rsidTr="00325642">
        <w:trPr>
          <w:trHeight w:val="512"/>
        </w:trPr>
        <w:tc>
          <w:tcPr>
            <w:tcW w:w="4621" w:type="dxa"/>
            <w:tcBorders>
              <w:top w:val="single" w:sz="4" w:space="0" w:color="000000"/>
              <w:left w:val="single" w:sz="4" w:space="0" w:color="000000"/>
              <w:bottom w:val="single" w:sz="4" w:space="0" w:color="000000"/>
            </w:tcBorders>
            <w:shd w:val="clear" w:color="auto" w:fill="auto"/>
          </w:tcPr>
          <w:p w14:paraId="4E514D2C" w14:textId="77777777" w:rsidR="00B92C59" w:rsidRPr="00B60EBE" w:rsidRDefault="00B92C59" w:rsidP="00325642">
            <w:pPr>
              <w:spacing w:before="0"/>
              <w:rPr>
                <w:rFonts w:cs="Arial"/>
                <w:i/>
                <w:iCs/>
              </w:rPr>
            </w:pPr>
          </w:p>
          <w:p w14:paraId="200A7E02" w14:textId="77777777" w:rsidR="00B92C59" w:rsidRPr="00B60EBE" w:rsidRDefault="00B92C59" w:rsidP="00325642">
            <w:pPr>
              <w:spacing w:before="0"/>
              <w:rPr>
                <w:rFonts w:cs="Arial"/>
                <w:b/>
                <w:bCs/>
                <w:i/>
                <w:iCs/>
              </w:rPr>
            </w:pPr>
            <w:r w:rsidRPr="00B60EB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90D137" w14:textId="77777777" w:rsidR="00B92C59" w:rsidRPr="00B60EBE" w:rsidRDefault="00B92C59" w:rsidP="00325642">
            <w:pPr>
              <w:snapToGrid w:val="0"/>
              <w:spacing w:before="0"/>
              <w:rPr>
                <w:rFonts w:cs="Arial"/>
                <w:b/>
                <w:bCs/>
                <w:i/>
                <w:iCs/>
              </w:rPr>
            </w:pPr>
          </w:p>
          <w:p w14:paraId="47B7178D" w14:textId="77777777" w:rsidR="00B92C59" w:rsidRPr="00B60EBE" w:rsidRDefault="00B92C59" w:rsidP="00325642">
            <w:pPr>
              <w:spacing w:before="0"/>
              <w:rPr>
                <w:rFonts w:cs="Arial"/>
                <w:b/>
                <w:bCs/>
                <w:i/>
                <w:iCs/>
              </w:rPr>
            </w:pPr>
          </w:p>
          <w:p w14:paraId="560F5DA1" w14:textId="77777777" w:rsidR="00B92C59" w:rsidRPr="00B60EBE" w:rsidRDefault="00B92C59" w:rsidP="00325642">
            <w:pPr>
              <w:spacing w:before="0"/>
              <w:rPr>
                <w:rFonts w:cs="Arial"/>
                <w:b/>
                <w:bCs/>
                <w:i/>
                <w:iCs/>
              </w:rPr>
            </w:pPr>
          </w:p>
        </w:tc>
      </w:tr>
      <w:tr w:rsidR="00B92C59" w:rsidRPr="00B60EBE" w14:paraId="6BFAC75E" w14:textId="77777777" w:rsidTr="00325642">
        <w:tc>
          <w:tcPr>
            <w:tcW w:w="4621" w:type="dxa"/>
            <w:tcBorders>
              <w:top w:val="single" w:sz="4" w:space="0" w:color="000000"/>
              <w:left w:val="single" w:sz="4" w:space="0" w:color="000000"/>
              <w:bottom w:val="single" w:sz="4" w:space="0" w:color="000000"/>
            </w:tcBorders>
            <w:shd w:val="clear" w:color="auto" w:fill="auto"/>
          </w:tcPr>
          <w:p w14:paraId="4220B665" w14:textId="77777777" w:rsidR="00B92C59" w:rsidRPr="00B60EBE" w:rsidRDefault="00B92C59" w:rsidP="00325642">
            <w:pPr>
              <w:spacing w:before="0"/>
              <w:rPr>
                <w:rFonts w:cs="Arial"/>
                <w:b/>
                <w:bCs/>
                <w:i/>
                <w:iCs/>
                <w:lang w:val="ru-RU"/>
              </w:rPr>
            </w:pPr>
            <w:r w:rsidRPr="00B60EBE">
              <w:rPr>
                <w:rFonts w:cs="Arial"/>
                <w:i/>
                <w:iCs/>
                <w:lang w:val="ru-RU"/>
              </w:rPr>
              <w:t>Електронска адреса понуђача (</w:t>
            </w:r>
            <w:r w:rsidRPr="00B60EBE">
              <w:rPr>
                <w:rFonts w:cs="Arial"/>
                <w:i/>
                <w:iCs/>
              </w:rPr>
              <w:t>e</w:t>
            </w:r>
            <w:r w:rsidRPr="00B60EBE">
              <w:rPr>
                <w:rFonts w:cs="Arial"/>
                <w:i/>
                <w:iCs/>
                <w:lang w:val="ru-RU"/>
              </w:rPr>
              <w:t>-</w:t>
            </w:r>
            <w:r w:rsidRPr="00B60EBE">
              <w:rPr>
                <w:rFonts w:cs="Arial"/>
                <w:i/>
                <w:iCs/>
              </w:rPr>
              <w:t>mail</w:t>
            </w:r>
            <w:r w:rsidRPr="00B60EBE">
              <w:rPr>
                <w:rFonts w:cs="Arial"/>
                <w:i/>
                <w:iCs/>
                <w:lang w:val="ru-RU"/>
              </w:rPr>
              <w:t>):</w:t>
            </w:r>
          </w:p>
          <w:p w14:paraId="7C020E64" w14:textId="77777777" w:rsidR="00B92C59" w:rsidRPr="00B60EBE" w:rsidRDefault="00B92C59" w:rsidP="0032564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EEFA07" w14:textId="77777777" w:rsidR="00B92C59" w:rsidRPr="00B60EBE" w:rsidRDefault="00B92C59" w:rsidP="00325642">
            <w:pPr>
              <w:snapToGrid w:val="0"/>
              <w:spacing w:before="0"/>
              <w:rPr>
                <w:rFonts w:cs="Arial"/>
                <w:b/>
                <w:bCs/>
                <w:i/>
                <w:iCs/>
                <w:lang w:val="ru-RU"/>
              </w:rPr>
            </w:pPr>
          </w:p>
        </w:tc>
      </w:tr>
      <w:tr w:rsidR="00B92C59" w:rsidRPr="00B60EBE" w14:paraId="424E0C97" w14:textId="77777777" w:rsidTr="00325642">
        <w:trPr>
          <w:trHeight w:val="557"/>
        </w:trPr>
        <w:tc>
          <w:tcPr>
            <w:tcW w:w="4621" w:type="dxa"/>
            <w:tcBorders>
              <w:top w:val="single" w:sz="4" w:space="0" w:color="000000"/>
              <w:left w:val="single" w:sz="4" w:space="0" w:color="000000"/>
              <w:bottom w:val="single" w:sz="4" w:space="0" w:color="000000"/>
            </w:tcBorders>
            <w:shd w:val="clear" w:color="auto" w:fill="auto"/>
          </w:tcPr>
          <w:p w14:paraId="0EBF3F7D" w14:textId="77777777" w:rsidR="00B92C59" w:rsidRPr="00B60EBE" w:rsidRDefault="00B92C59" w:rsidP="00325642">
            <w:pPr>
              <w:spacing w:before="0"/>
              <w:rPr>
                <w:rFonts w:cs="Arial"/>
                <w:b/>
                <w:bCs/>
                <w:i/>
                <w:iCs/>
              </w:rPr>
            </w:pPr>
            <w:r w:rsidRPr="00B60EB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F345E5" w14:textId="77777777" w:rsidR="00B92C59" w:rsidRPr="00B60EBE" w:rsidRDefault="00B92C59" w:rsidP="00325642">
            <w:pPr>
              <w:snapToGrid w:val="0"/>
              <w:spacing w:before="0"/>
              <w:rPr>
                <w:rFonts w:cs="Arial"/>
                <w:b/>
                <w:bCs/>
                <w:i/>
                <w:iCs/>
              </w:rPr>
            </w:pPr>
          </w:p>
          <w:p w14:paraId="64CD57D4" w14:textId="77777777" w:rsidR="00B92C59" w:rsidRPr="00B60EBE" w:rsidRDefault="00B92C59" w:rsidP="00325642">
            <w:pPr>
              <w:spacing w:before="0"/>
              <w:rPr>
                <w:rFonts w:cs="Arial"/>
                <w:b/>
                <w:bCs/>
                <w:i/>
                <w:iCs/>
              </w:rPr>
            </w:pPr>
          </w:p>
          <w:p w14:paraId="34AF4099" w14:textId="77777777" w:rsidR="00B92C59" w:rsidRPr="00B60EBE" w:rsidRDefault="00B92C59" w:rsidP="00325642">
            <w:pPr>
              <w:spacing w:before="0"/>
              <w:rPr>
                <w:rFonts w:cs="Arial"/>
                <w:b/>
                <w:bCs/>
                <w:i/>
                <w:iCs/>
              </w:rPr>
            </w:pPr>
          </w:p>
        </w:tc>
      </w:tr>
      <w:tr w:rsidR="00B92C59" w:rsidRPr="00B60EBE" w14:paraId="08042C8A" w14:textId="77777777" w:rsidTr="00325642">
        <w:trPr>
          <w:trHeight w:val="485"/>
        </w:trPr>
        <w:tc>
          <w:tcPr>
            <w:tcW w:w="4621" w:type="dxa"/>
            <w:tcBorders>
              <w:top w:val="single" w:sz="4" w:space="0" w:color="000000"/>
              <w:left w:val="single" w:sz="4" w:space="0" w:color="000000"/>
              <w:bottom w:val="single" w:sz="4" w:space="0" w:color="000000"/>
            </w:tcBorders>
            <w:shd w:val="clear" w:color="auto" w:fill="auto"/>
          </w:tcPr>
          <w:p w14:paraId="4745E2FC" w14:textId="77777777" w:rsidR="00B92C59" w:rsidRPr="00B60EBE" w:rsidRDefault="00B92C59" w:rsidP="00325642">
            <w:pPr>
              <w:spacing w:before="0"/>
              <w:rPr>
                <w:rFonts w:cs="Arial"/>
                <w:b/>
                <w:bCs/>
                <w:i/>
                <w:iCs/>
              </w:rPr>
            </w:pPr>
            <w:r w:rsidRPr="00B60EB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21A720" w14:textId="77777777" w:rsidR="00B92C59" w:rsidRPr="00B60EBE" w:rsidRDefault="00B92C59" w:rsidP="00325642">
            <w:pPr>
              <w:snapToGrid w:val="0"/>
              <w:spacing w:before="0"/>
              <w:rPr>
                <w:rFonts w:cs="Arial"/>
                <w:b/>
                <w:bCs/>
                <w:i/>
                <w:iCs/>
              </w:rPr>
            </w:pPr>
          </w:p>
          <w:p w14:paraId="29155EB4" w14:textId="77777777" w:rsidR="00B92C59" w:rsidRPr="00B60EBE" w:rsidRDefault="00B92C59" w:rsidP="00325642">
            <w:pPr>
              <w:spacing w:before="0"/>
              <w:rPr>
                <w:rFonts w:cs="Arial"/>
                <w:b/>
                <w:bCs/>
                <w:i/>
                <w:iCs/>
              </w:rPr>
            </w:pPr>
          </w:p>
          <w:p w14:paraId="33DEDE55" w14:textId="77777777" w:rsidR="00B92C59" w:rsidRPr="00B60EBE" w:rsidRDefault="00B92C59" w:rsidP="00325642">
            <w:pPr>
              <w:spacing w:before="0"/>
              <w:rPr>
                <w:rFonts w:cs="Arial"/>
                <w:b/>
                <w:bCs/>
                <w:i/>
                <w:iCs/>
              </w:rPr>
            </w:pPr>
          </w:p>
        </w:tc>
      </w:tr>
      <w:tr w:rsidR="00B92C59" w:rsidRPr="00B60EBE" w14:paraId="4CA6D78F"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232D4C74" w14:textId="77777777" w:rsidR="00B92C59" w:rsidRPr="00B60EBE" w:rsidRDefault="00B92C59" w:rsidP="00325642">
            <w:pPr>
              <w:spacing w:before="0"/>
              <w:rPr>
                <w:rFonts w:cs="Arial"/>
                <w:b/>
                <w:bCs/>
                <w:i/>
                <w:iCs/>
                <w:lang w:val="ru-RU"/>
              </w:rPr>
            </w:pPr>
            <w:r w:rsidRPr="00B60EB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AB8F6" w14:textId="77777777" w:rsidR="00B92C59" w:rsidRPr="00B60EBE" w:rsidRDefault="00B92C59" w:rsidP="00325642">
            <w:pPr>
              <w:snapToGrid w:val="0"/>
              <w:spacing w:before="0"/>
              <w:rPr>
                <w:rFonts w:cs="Arial"/>
                <w:b/>
                <w:bCs/>
                <w:i/>
                <w:iCs/>
                <w:lang w:val="ru-RU"/>
              </w:rPr>
            </w:pPr>
          </w:p>
          <w:p w14:paraId="30F67F66" w14:textId="77777777" w:rsidR="00B92C59" w:rsidRPr="00B60EBE" w:rsidRDefault="00B92C59" w:rsidP="00325642">
            <w:pPr>
              <w:spacing w:before="0"/>
              <w:rPr>
                <w:rFonts w:cs="Arial"/>
                <w:b/>
                <w:bCs/>
                <w:i/>
                <w:iCs/>
                <w:lang w:val="ru-RU"/>
              </w:rPr>
            </w:pPr>
          </w:p>
          <w:p w14:paraId="7B823136" w14:textId="77777777" w:rsidR="00B92C59" w:rsidRPr="00B60EBE" w:rsidRDefault="00B92C59" w:rsidP="00325642">
            <w:pPr>
              <w:spacing w:before="0"/>
              <w:rPr>
                <w:rFonts w:cs="Arial"/>
                <w:b/>
                <w:bCs/>
                <w:i/>
                <w:iCs/>
                <w:lang w:val="ru-RU"/>
              </w:rPr>
            </w:pPr>
          </w:p>
        </w:tc>
      </w:tr>
      <w:tr w:rsidR="00B92C59" w:rsidRPr="00B60EBE" w14:paraId="3B316FB8"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37A85501" w14:textId="77777777" w:rsidR="00B92C59" w:rsidRPr="00B60EBE" w:rsidRDefault="00B92C59" w:rsidP="00325642">
            <w:pPr>
              <w:spacing w:before="0"/>
              <w:rPr>
                <w:rFonts w:cs="Arial"/>
                <w:b/>
                <w:bCs/>
                <w:i/>
                <w:iCs/>
                <w:lang w:val="ru-RU"/>
              </w:rPr>
            </w:pPr>
            <w:r w:rsidRPr="00B60EBE">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D1C8DA" w14:textId="77777777" w:rsidR="00B92C59" w:rsidRPr="00B60EBE" w:rsidRDefault="00B92C59" w:rsidP="00325642">
            <w:pPr>
              <w:snapToGrid w:val="0"/>
              <w:spacing w:before="0"/>
              <w:ind w:firstLine="708"/>
              <w:rPr>
                <w:rFonts w:cs="Arial"/>
                <w:b/>
                <w:bCs/>
                <w:i/>
                <w:iCs/>
                <w:lang w:val="ru-RU"/>
              </w:rPr>
            </w:pPr>
          </w:p>
          <w:p w14:paraId="3E132398" w14:textId="77777777" w:rsidR="00B92C59" w:rsidRPr="00B60EBE" w:rsidRDefault="00B92C59" w:rsidP="00325642">
            <w:pPr>
              <w:spacing w:before="0"/>
              <w:ind w:firstLine="708"/>
              <w:rPr>
                <w:rFonts w:cs="Arial"/>
                <w:b/>
                <w:bCs/>
                <w:i/>
                <w:iCs/>
                <w:lang w:val="ru-RU"/>
              </w:rPr>
            </w:pPr>
          </w:p>
          <w:p w14:paraId="7F49543C" w14:textId="77777777" w:rsidR="00B92C59" w:rsidRPr="00B60EBE" w:rsidRDefault="00B92C59" w:rsidP="00325642">
            <w:pPr>
              <w:spacing w:before="0"/>
              <w:ind w:firstLine="708"/>
              <w:rPr>
                <w:rFonts w:cs="Arial"/>
                <w:b/>
                <w:bCs/>
                <w:i/>
                <w:iCs/>
                <w:lang w:val="ru-RU"/>
              </w:rPr>
            </w:pPr>
          </w:p>
        </w:tc>
      </w:tr>
    </w:tbl>
    <w:p w14:paraId="7297AB4D" w14:textId="77777777" w:rsidR="00B92C59" w:rsidRPr="00B60EBE" w:rsidRDefault="00B92C59" w:rsidP="00B92C59">
      <w:pPr>
        <w:spacing w:before="0"/>
        <w:rPr>
          <w:rFonts w:eastAsia="TimesNewRomanPSMT" w:cs="Arial"/>
          <w:b/>
          <w:bCs/>
          <w:i/>
          <w:iCs/>
        </w:rPr>
      </w:pPr>
    </w:p>
    <w:p w14:paraId="3F93916C" w14:textId="77777777" w:rsidR="00B92C59" w:rsidRPr="00B60EBE" w:rsidRDefault="00B92C59" w:rsidP="00B92C59">
      <w:pPr>
        <w:spacing w:before="0"/>
        <w:rPr>
          <w:rFonts w:eastAsia="TimesNewRomanPSMT" w:cs="Arial"/>
          <w:b/>
          <w:bCs/>
          <w:i/>
          <w:iCs/>
        </w:rPr>
      </w:pPr>
      <w:r w:rsidRPr="00B60EBE">
        <w:rPr>
          <w:rFonts w:eastAsia="TimesNewRomanPSMT" w:cs="Arial"/>
          <w:b/>
          <w:bCs/>
          <w:i/>
          <w:iCs/>
        </w:rPr>
        <w:t xml:space="preserve">2) ПОНУДУ ПОДНОСИ: </w:t>
      </w:r>
    </w:p>
    <w:p w14:paraId="1B3EBE2B" w14:textId="77777777" w:rsidR="00B92C59" w:rsidRPr="00B60EBE" w:rsidRDefault="00B92C59" w:rsidP="00B92C59">
      <w:pPr>
        <w:spacing w:before="0"/>
        <w:rPr>
          <w:rFonts w:cs="Arial"/>
        </w:rPr>
      </w:pPr>
    </w:p>
    <w:tbl>
      <w:tblPr>
        <w:tblW w:w="0" w:type="auto"/>
        <w:tblInd w:w="-20" w:type="dxa"/>
        <w:tblLayout w:type="fixed"/>
        <w:tblLook w:val="0000" w:firstRow="0" w:lastRow="0" w:firstColumn="0" w:lastColumn="0" w:noHBand="0" w:noVBand="0"/>
      </w:tblPr>
      <w:tblGrid>
        <w:gridCol w:w="9282"/>
      </w:tblGrid>
      <w:tr w:rsidR="00B92C59" w:rsidRPr="00B60EBE" w14:paraId="368077DF"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1123A9B" w14:textId="77777777" w:rsidR="00B92C59" w:rsidRPr="00B60EBE" w:rsidRDefault="00B92C59" w:rsidP="00325642">
            <w:pPr>
              <w:snapToGrid w:val="0"/>
              <w:spacing w:before="0"/>
              <w:jc w:val="center"/>
              <w:rPr>
                <w:rFonts w:cs="Arial"/>
              </w:rPr>
            </w:pPr>
          </w:p>
          <w:p w14:paraId="435F34FC" w14:textId="77777777" w:rsidR="00B92C59" w:rsidRPr="00B60EBE" w:rsidRDefault="00B92C59" w:rsidP="00325642">
            <w:pPr>
              <w:spacing w:before="0"/>
              <w:jc w:val="center"/>
              <w:rPr>
                <w:rFonts w:eastAsia="TimesNewRomanPSMT" w:cs="Arial"/>
                <w:b/>
                <w:bCs/>
              </w:rPr>
            </w:pPr>
            <w:r w:rsidRPr="00B60EBE">
              <w:rPr>
                <w:rFonts w:eastAsia="TimesNewRomanPSMT" w:cs="Arial"/>
                <w:b/>
                <w:bCs/>
              </w:rPr>
              <w:t xml:space="preserve">А) САМОСТАЛНО </w:t>
            </w:r>
          </w:p>
        </w:tc>
      </w:tr>
      <w:tr w:rsidR="00B92C59" w:rsidRPr="00B60EBE" w14:paraId="718250EE"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83750F" w14:textId="77777777" w:rsidR="00B92C59" w:rsidRPr="00B60EBE" w:rsidRDefault="00B92C59" w:rsidP="00325642">
            <w:pPr>
              <w:snapToGrid w:val="0"/>
              <w:spacing w:before="0"/>
              <w:jc w:val="center"/>
              <w:rPr>
                <w:rFonts w:eastAsia="TimesNewRomanPSMT" w:cs="Arial"/>
                <w:b/>
                <w:bCs/>
              </w:rPr>
            </w:pPr>
          </w:p>
          <w:p w14:paraId="432EB27D" w14:textId="77777777" w:rsidR="00B92C59" w:rsidRPr="00B60EBE" w:rsidRDefault="00B92C59" w:rsidP="00325642">
            <w:pPr>
              <w:spacing w:before="0"/>
              <w:jc w:val="center"/>
              <w:rPr>
                <w:rFonts w:eastAsia="TimesNewRomanPSMT" w:cs="Arial"/>
                <w:b/>
                <w:bCs/>
              </w:rPr>
            </w:pPr>
            <w:r w:rsidRPr="00B60EBE">
              <w:rPr>
                <w:rFonts w:eastAsia="TimesNewRomanPSMT" w:cs="Arial"/>
                <w:b/>
                <w:bCs/>
              </w:rPr>
              <w:t>Б) СА ПОДИЗВОЂАЧЕМ</w:t>
            </w:r>
          </w:p>
        </w:tc>
      </w:tr>
      <w:tr w:rsidR="00B92C59" w:rsidRPr="00B60EBE" w14:paraId="7B422771"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67AD67" w14:textId="77777777" w:rsidR="00B92C59" w:rsidRPr="00B60EBE" w:rsidRDefault="00B92C59" w:rsidP="00325642">
            <w:pPr>
              <w:snapToGrid w:val="0"/>
              <w:spacing w:before="0"/>
              <w:jc w:val="center"/>
              <w:rPr>
                <w:rFonts w:eastAsia="TimesNewRomanPSMT" w:cs="Arial"/>
                <w:b/>
                <w:bCs/>
              </w:rPr>
            </w:pPr>
          </w:p>
          <w:p w14:paraId="37741479" w14:textId="77777777" w:rsidR="00B92C59" w:rsidRPr="00B60EBE" w:rsidRDefault="00B92C59" w:rsidP="00325642">
            <w:pPr>
              <w:spacing w:before="0"/>
              <w:jc w:val="center"/>
              <w:rPr>
                <w:rFonts w:cs="Arial"/>
                <w:b/>
                <w:i/>
                <w:iCs/>
                <w:lang w:val="ru-RU"/>
              </w:rPr>
            </w:pPr>
            <w:r w:rsidRPr="00B60EBE">
              <w:rPr>
                <w:rFonts w:eastAsia="TimesNewRomanPSMT" w:cs="Arial"/>
                <w:b/>
                <w:bCs/>
              </w:rPr>
              <w:t>В) КАО ЗАЈЕДНИЧКУ ПОНУДУ</w:t>
            </w:r>
          </w:p>
        </w:tc>
      </w:tr>
    </w:tbl>
    <w:p w14:paraId="33F010D0" w14:textId="77777777" w:rsidR="00B92C59" w:rsidRPr="00B60EBE" w:rsidRDefault="00B92C59" w:rsidP="00B92C59">
      <w:pPr>
        <w:spacing w:before="0"/>
        <w:rPr>
          <w:rFonts w:cs="Arial"/>
          <w:b/>
          <w:i/>
          <w:iCs/>
          <w:sz w:val="24"/>
          <w:szCs w:val="24"/>
          <w:lang w:val="ru-RU"/>
        </w:rPr>
      </w:pPr>
    </w:p>
    <w:p w14:paraId="1BC1D1A8" w14:textId="77777777" w:rsidR="00B92C59" w:rsidRPr="00B60EBE" w:rsidRDefault="00B92C59" w:rsidP="00B92C59">
      <w:pPr>
        <w:spacing w:before="0"/>
        <w:rPr>
          <w:rFonts w:eastAsia="TimesNewRomanPSMT" w:cs="Arial"/>
          <w:bCs/>
          <w:sz w:val="20"/>
          <w:szCs w:val="20"/>
        </w:rPr>
      </w:pPr>
      <w:r w:rsidRPr="00B60EBE">
        <w:rPr>
          <w:rFonts w:cs="Arial"/>
          <w:b/>
          <w:i/>
          <w:iCs/>
          <w:sz w:val="20"/>
          <w:szCs w:val="20"/>
          <w:lang w:val="ru-RU"/>
        </w:rPr>
        <w:t>Напомена:</w:t>
      </w:r>
      <w:r w:rsidRPr="00B60EB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594E88E" w14:textId="77777777" w:rsidR="00B92C59" w:rsidRPr="00B60EBE" w:rsidRDefault="00B92C59" w:rsidP="00B92C59">
      <w:pPr>
        <w:spacing w:before="0"/>
        <w:rPr>
          <w:rFonts w:eastAsia="TimesNewRomanPSMT" w:cs="Arial"/>
          <w:bCs/>
          <w:sz w:val="24"/>
          <w:szCs w:val="24"/>
        </w:rPr>
      </w:pPr>
    </w:p>
    <w:p w14:paraId="50DAACBF" w14:textId="77777777" w:rsidR="00F3798A" w:rsidRDefault="00F3798A" w:rsidP="00B92C59">
      <w:pPr>
        <w:spacing w:before="0"/>
        <w:rPr>
          <w:rFonts w:eastAsia="TimesNewRomanPSMT" w:cs="Arial"/>
          <w:b/>
          <w:bCs/>
          <w:i/>
          <w:sz w:val="24"/>
          <w:szCs w:val="24"/>
          <w:lang w:val="sr-Cyrl-CS"/>
        </w:rPr>
      </w:pPr>
    </w:p>
    <w:p w14:paraId="6CAA7736" w14:textId="77777777" w:rsidR="00B92C59" w:rsidRPr="00B60EBE" w:rsidRDefault="00B92C59" w:rsidP="00B92C59">
      <w:pPr>
        <w:spacing w:before="0"/>
        <w:rPr>
          <w:rFonts w:eastAsia="TimesNewRomanPSMT" w:cs="Arial"/>
          <w:b/>
          <w:bCs/>
          <w:i/>
          <w:sz w:val="24"/>
          <w:szCs w:val="24"/>
        </w:rPr>
      </w:pPr>
      <w:r w:rsidRPr="00B60EBE">
        <w:rPr>
          <w:rFonts w:eastAsia="TimesNewRomanPSMT" w:cs="Arial"/>
          <w:b/>
          <w:bCs/>
          <w:i/>
          <w:sz w:val="24"/>
          <w:szCs w:val="24"/>
          <w:lang w:val="sr-Cyrl-CS"/>
        </w:rPr>
        <w:lastRenderedPageBreak/>
        <w:t xml:space="preserve">3) </w:t>
      </w:r>
      <w:r w:rsidRPr="00B60EBE">
        <w:rPr>
          <w:rFonts w:eastAsia="TimesNewRomanPSMT" w:cs="Arial"/>
          <w:b/>
          <w:bCs/>
          <w:i/>
          <w:sz w:val="24"/>
          <w:szCs w:val="24"/>
        </w:rPr>
        <w:t xml:space="preserve">ПОДАЦИ О ПОДИЗВОЂАЧУ </w:t>
      </w:r>
    </w:p>
    <w:p w14:paraId="62AC348C"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3CB2C342" w14:textId="77777777" w:rsidTr="00325642">
        <w:tc>
          <w:tcPr>
            <w:tcW w:w="465" w:type="dxa"/>
            <w:tcBorders>
              <w:top w:val="single" w:sz="4" w:space="0" w:color="000000"/>
              <w:left w:val="single" w:sz="4" w:space="0" w:color="000000"/>
              <w:bottom w:val="single" w:sz="4" w:space="0" w:color="000000"/>
            </w:tcBorders>
            <w:shd w:val="clear" w:color="auto" w:fill="auto"/>
          </w:tcPr>
          <w:p w14:paraId="0368C84A" w14:textId="77777777" w:rsidR="00B92C59" w:rsidRPr="00B60EBE" w:rsidRDefault="00B92C59" w:rsidP="00325642">
            <w:pPr>
              <w:snapToGrid w:val="0"/>
              <w:spacing w:before="0"/>
              <w:rPr>
                <w:rFonts w:cs="Arial"/>
                <w:sz w:val="24"/>
                <w:szCs w:val="24"/>
              </w:rPr>
            </w:pPr>
          </w:p>
          <w:p w14:paraId="65D861CC"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92CC1AD" w14:textId="77777777" w:rsidR="00B92C59" w:rsidRPr="00B60EBE" w:rsidRDefault="00B92C59" w:rsidP="00325642">
            <w:pPr>
              <w:snapToGrid w:val="0"/>
              <w:spacing w:before="0"/>
              <w:rPr>
                <w:rFonts w:eastAsia="TimesNewRomanPSMT" w:cs="Arial"/>
                <w:bCs/>
                <w:i/>
                <w:sz w:val="24"/>
                <w:szCs w:val="24"/>
              </w:rPr>
            </w:pPr>
          </w:p>
          <w:p w14:paraId="050ED947"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B21A96" w14:textId="77777777" w:rsidR="00B92C59" w:rsidRPr="00B60EBE" w:rsidRDefault="00B92C59" w:rsidP="00325642">
            <w:pPr>
              <w:snapToGrid w:val="0"/>
              <w:spacing w:before="0"/>
              <w:rPr>
                <w:rFonts w:eastAsia="TimesNewRomanPSMT" w:cs="Arial"/>
                <w:b/>
                <w:bCs/>
                <w:sz w:val="24"/>
                <w:szCs w:val="24"/>
              </w:rPr>
            </w:pPr>
          </w:p>
        </w:tc>
      </w:tr>
      <w:tr w:rsidR="00B92C59" w:rsidRPr="00B60EBE" w14:paraId="588A1A41" w14:textId="77777777" w:rsidTr="00325642">
        <w:tc>
          <w:tcPr>
            <w:tcW w:w="465" w:type="dxa"/>
            <w:tcBorders>
              <w:top w:val="single" w:sz="4" w:space="0" w:color="000000"/>
              <w:left w:val="single" w:sz="4" w:space="0" w:color="000000"/>
              <w:bottom w:val="single" w:sz="4" w:space="0" w:color="000000"/>
            </w:tcBorders>
            <w:shd w:val="clear" w:color="auto" w:fill="auto"/>
          </w:tcPr>
          <w:p w14:paraId="30F9A1DB" w14:textId="77777777" w:rsidR="00B92C59" w:rsidRPr="00B60EBE" w:rsidRDefault="00B92C59" w:rsidP="00325642">
            <w:pPr>
              <w:snapToGrid w:val="0"/>
              <w:spacing w:before="0"/>
              <w:rPr>
                <w:rFonts w:eastAsia="TimesNewRomanPSMT" w:cs="Arial"/>
                <w:bCs/>
                <w:i/>
                <w:sz w:val="24"/>
                <w:szCs w:val="24"/>
              </w:rPr>
            </w:pPr>
          </w:p>
          <w:p w14:paraId="73C31118"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73AAF3" w14:textId="77777777" w:rsidR="00B92C59" w:rsidRPr="00B60EBE" w:rsidRDefault="00B92C59" w:rsidP="00325642">
            <w:pPr>
              <w:snapToGrid w:val="0"/>
              <w:spacing w:before="0"/>
              <w:rPr>
                <w:rFonts w:eastAsia="TimesNewRomanPSMT" w:cs="Arial"/>
                <w:bCs/>
                <w:i/>
                <w:sz w:val="24"/>
                <w:szCs w:val="24"/>
              </w:rPr>
            </w:pPr>
          </w:p>
          <w:p w14:paraId="7971EF09"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EC2668" w14:textId="77777777" w:rsidR="00B92C59" w:rsidRPr="00B60EBE" w:rsidRDefault="00B92C59" w:rsidP="00325642">
            <w:pPr>
              <w:snapToGrid w:val="0"/>
              <w:spacing w:before="0"/>
              <w:rPr>
                <w:rFonts w:eastAsia="TimesNewRomanPSMT" w:cs="Arial"/>
                <w:b/>
                <w:bCs/>
                <w:sz w:val="24"/>
                <w:szCs w:val="24"/>
              </w:rPr>
            </w:pPr>
          </w:p>
        </w:tc>
      </w:tr>
      <w:tr w:rsidR="00B92C59" w:rsidRPr="00B60EBE" w14:paraId="1F1E695E" w14:textId="77777777" w:rsidTr="00325642">
        <w:tc>
          <w:tcPr>
            <w:tcW w:w="465" w:type="dxa"/>
            <w:tcBorders>
              <w:top w:val="single" w:sz="4" w:space="0" w:color="000000"/>
              <w:left w:val="single" w:sz="4" w:space="0" w:color="000000"/>
              <w:bottom w:val="single" w:sz="4" w:space="0" w:color="000000"/>
            </w:tcBorders>
            <w:shd w:val="clear" w:color="auto" w:fill="auto"/>
          </w:tcPr>
          <w:p w14:paraId="451E0B7A"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AB1552"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3A5DC800" w14:textId="77777777" w:rsidR="00B92C59" w:rsidRPr="00B60EBE" w:rsidRDefault="00B92C59" w:rsidP="00325642">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E8057" w14:textId="77777777" w:rsidR="00B92C59" w:rsidRPr="00B60EBE" w:rsidRDefault="00B92C59" w:rsidP="00325642">
            <w:pPr>
              <w:snapToGrid w:val="0"/>
              <w:spacing w:before="0"/>
              <w:rPr>
                <w:rFonts w:eastAsia="TimesNewRomanPSMT" w:cs="Arial"/>
                <w:b/>
                <w:bCs/>
                <w:sz w:val="24"/>
                <w:szCs w:val="24"/>
              </w:rPr>
            </w:pPr>
          </w:p>
        </w:tc>
      </w:tr>
      <w:tr w:rsidR="00B92C59" w:rsidRPr="00B60EBE" w14:paraId="6438C195" w14:textId="77777777" w:rsidTr="00325642">
        <w:tc>
          <w:tcPr>
            <w:tcW w:w="465" w:type="dxa"/>
            <w:tcBorders>
              <w:top w:val="single" w:sz="4" w:space="0" w:color="000000"/>
              <w:left w:val="single" w:sz="4" w:space="0" w:color="000000"/>
              <w:bottom w:val="single" w:sz="4" w:space="0" w:color="000000"/>
            </w:tcBorders>
            <w:shd w:val="clear" w:color="auto" w:fill="auto"/>
          </w:tcPr>
          <w:p w14:paraId="6CBCF3DE" w14:textId="77777777" w:rsidR="00B92C59" w:rsidRPr="00B60EBE" w:rsidRDefault="00B92C59" w:rsidP="00325642">
            <w:pPr>
              <w:snapToGrid w:val="0"/>
              <w:spacing w:before="0"/>
              <w:rPr>
                <w:rFonts w:eastAsia="TimesNewRomanPSMT" w:cs="Arial"/>
                <w:bCs/>
                <w:i/>
                <w:sz w:val="24"/>
                <w:szCs w:val="24"/>
              </w:rPr>
            </w:pPr>
          </w:p>
          <w:p w14:paraId="27E478BF"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F8FCD9" w14:textId="77777777" w:rsidR="00B92C59" w:rsidRPr="00B60EBE" w:rsidRDefault="00B92C59" w:rsidP="00325642">
            <w:pPr>
              <w:snapToGrid w:val="0"/>
              <w:spacing w:before="0"/>
              <w:rPr>
                <w:rFonts w:eastAsia="TimesNewRomanPSMT" w:cs="Arial"/>
                <w:bCs/>
                <w:i/>
                <w:sz w:val="24"/>
                <w:szCs w:val="24"/>
              </w:rPr>
            </w:pPr>
          </w:p>
          <w:p w14:paraId="2508D2E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906327" w14:textId="77777777" w:rsidR="00B92C59" w:rsidRPr="00B60EBE" w:rsidRDefault="00B92C59" w:rsidP="00325642">
            <w:pPr>
              <w:snapToGrid w:val="0"/>
              <w:spacing w:before="0"/>
              <w:rPr>
                <w:rFonts w:eastAsia="TimesNewRomanPSMT" w:cs="Arial"/>
                <w:b/>
                <w:bCs/>
                <w:sz w:val="24"/>
                <w:szCs w:val="24"/>
              </w:rPr>
            </w:pPr>
          </w:p>
        </w:tc>
      </w:tr>
      <w:tr w:rsidR="00B92C59" w:rsidRPr="00B60EBE" w14:paraId="1A99AC4F" w14:textId="77777777" w:rsidTr="00325642">
        <w:tc>
          <w:tcPr>
            <w:tcW w:w="465" w:type="dxa"/>
            <w:tcBorders>
              <w:top w:val="single" w:sz="4" w:space="0" w:color="000000"/>
              <w:left w:val="single" w:sz="4" w:space="0" w:color="000000"/>
              <w:bottom w:val="single" w:sz="4" w:space="0" w:color="000000"/>
            </w:tcBorders>
            <w:shd w:val="clear" w:color="auto" w:fill="auto"/>
          </w:tcPr>
          <w:p w14:paraId="706758FA" w14:textId="77777777" w:rsidR="00B92C59" w:rsidRPr="00B60EBE" w:rsidRDefault="00B92C59" w:rsidP="00325642">
            <w:pPr>
              <w:snapToGrid w:val="0"/>
              <w:spacing w:before="0"/>
              <w:rPr>
                <w:rFonts w:eastAsia="TimesNewRomanPSMT" w:cs="Arial"/>
                <w:bCs/>
                <w:i/>
                <w:sz w:val="24"/>
                <w:szCs w:val="24"/>
              </w:rPr>
            </w:pPr>
          </w:p>
          <w:p w14:paraId="47CD6595"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BEDB39" w14:textId="77777777" w:rsidR="00B92C59" w:rsidRPr="00B60EBE" w:rsidRDefault="00B92C59" w:rsidP="00325642">
            <w:pPr>
              <w:snapToGrid w:val="0"/>
              <w:spacing w:before="0"/>
              <w:rPr>
                <w:rFonts w:eastAsia="TimesNewRomanPSMT" w:cs="Arial"/>
                <w:bCs/>
                <w:i/>
                <w:sz w:val="24"/>
                <w:szCs w:val="24"/>
              </w:rPr>
            </w:pPr>
          </w:p>
          <w:p w14:paraId="0DECE83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6070F" w14:textId="77777777" w:rsidR="00B92C59" w:rsidRPr="00B60EBE" w:rsidRDefault="00B92C59" w:rsidP="00325642">
            <w:pPr>
              <w:snapToGrid w:val="0"/>
              <w:spacing w:before="0"/>
              <w:rPr>
                <w:rFonts w:eastAsia="TimesNewRomanPSMT" w:cs="Arial"/>
                <w:b/>
                <w:bCs/>
                <w:sz w:val="24"/>
                <w:szCs w:val="24"/>
              </w:rPr>
            </w:pPr>
          </w:p>
        </w:tc>
      </w:tr>
      <w:tr w:rsidR="00B92C59" w:rsidRPr="00B60EBE" w14:paraId="09495C81" w14:textId="77777777" w:rsidTr="00325642">
        <w:tc>
          <w:tcPr>
            <w:tcW w:w="465" w:type="dxa"/>
            <w:tcBorders>
              <w:top w:val="single" w:sz="4" w:space="0" w:color="000000"/>
              <w:left w:val="single" w:sz="4" w:space="0" w:color="000000"/>
              <w:bottom w:val="single" w:sz="4" w:space="0" w:color="000000"/>
            </w:tcBorders>
            <w:shd w:val="clear" w:color="auto" w:fill="auto"/>
          </w:tcPr>
          <w:p w14:paraId="14740EB8"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56F47" w14:textId="77777777" w:rsidR="00B92C59" w:rsidRPr="00B60EBE" w:rsidRDefault="00B92C59" w:rsidP="00325642">
            <w:pPr>
              <w:snapToGrid w:val="0"/>
              <w:spacing w:before="0"/>
              <w:rPr>
                <w:rFonts w:eastAsia="TimesNewRomanPSMT" w:cs="Arial"/>
                <w:bCs/>
                <w:i/>
                <w:sz w:val="24"/>
                <w:szCs w:val="24"/>
              </w:rPr>
            </w:pPr>
          </w:p>
          <w:p w14:paraId="256AC6B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573999" w14:textId="77777777" w:rsidR="00B92C59" w:rsidRPr="00B60EBE" w:rsidRDefault="00B92C59" w:rsidP="00325642">
            <w:pPr>
              <w:snapToGrid w:val="0"/>
              <w:spacing w:before="0"/>
              <w:rPr>
                <w:rFonts w:eastAsia="TimesNewRomanPSMT" w:cs="Arial"/>
                <w:b/>
                <w:bCs/>
                <w:sz w:val="24"/>
                <w:szCs w:val="24"/>
              </w:rPr>
            </w:pPr>
          </w:p>
        </w:tc>
      </w:tr>
      <w:tr w:rsidR="00B92C59" w:rsidRPr="00B60EBE" w14:paraId="71001ED8" w14:textId="77777777" w:rsidTr="00325642">
        <w:tc>
          <w:tcPr>
            <w:tcW w:w="465" w:type="dxa"/>
            <w:tcBorders>
              <w:top w:val="single" w:sz="4" w:space="0" w:color="000000"/>
              <w:left w:val="single" w:sz="4" w:space="0" w:color="000000"/>
              <w:bottom w:val="single" w:sz="4" w:space="0" w:color="000000"/>
            </w:tcBorders>
            <w:shd w:val="clear" w:color="auto" w:fill="auto"/>
          </w:tcPr>
          <w:p w14:paraId="5E6E83FF"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CAC43F" w14:textId="77777777" w:rsidR="00B92C59" w:rsidRPr="00B60EBE" w:rsidRDefault="00B92C59" w:rsidP="00325642">
            <w:pPr>
              <w:snapToGrid w:val="0"/>
              <w:spacing w:before="0"/>
              <w:rPr>
                <w:rFonts w:eastAsia="TimesNewRomanPSMT" w:cs="Arial"/>
                <w:bCs/>
                <w:i/>
                <w:sz w:val="24"/>
                <w:szCs w:val="24"/>
                <w:lang w:val="ru-RU"/>
              </w:rPr>
            </w:pPr>
          </w:p>
          <w:p w14:paraId="0DD79356"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3BF3AE"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48DC0AB8" w14:textId="77777777" w:rsidTr="00325642">
        <w:tc>
          <w:tcPr>
            <w:tcW w:w="465" w:type="dxa"/>
            <w:tcBorders>
              <w:top w:val="single" w:sz="4" w:space="0" w:color="000000"/>
              <w:left w:val="single" w:sz="4" w:space="0" w:color="000000"/>
              <w:bottom w:val="single" w:sz="4" w:space="0" w:color="000000"/>
            </w:tcBorders>
            <w:shd w:val="clear" w:color="auto" w:fill="auto"/>
          </w:tcPr>
          <w:p w14:paraId="2CAC2CFF"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46F519" w14:textId="77777777" w:rsidR="00B92C59" w:rsidRPr="00B60EBE" w:rsidRDefault="00B92C59" w:rsidP="00325642">
            <w:pPr>
              <w:snapToGrid w:val="0"/>
              <w:spacing w:before="0"/>
              <w:rPr>
                <w:rFonts w:eastAsia="TimesNewRomanPSMT" w:cs="Arial"/>
                <w:bCs/>
                <w:i/>
                <w:sz w:val="24"/>
                <w:szCs w:val="24"/>
                <w:lang w:val="ru-RU"/>
              </w:rPr>
            </w:pPr>
          </w:p>
          <w:p w14:paraId="11359E58"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085CC6"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2F14A7EB" w14:textId="77777777" w:rsidTr="00325642">
        <w:tc>
          <w:tcPr>
            <w:tcW w:w="465" w:type="dxa"/>
            <w:tcBorders>
              <w:top w:val="single" w:sz="4" w:space="0" w:color="000000"/>
              <w:left w:val="single" w:sz="4" w:space="0" w:color="000000"/>
              <w:bottom w:val="single" w:sz="4" w:space="0" w:color="000000"/>
            </w:tcBorders>
            <w:shd w:val="clear" w:color="auto" w:fill="auto"/>
          </w:tcPr>
          <w:p w14:paraId="3C94192C" w14:textId="77777777" w:rsidR="00B92C59" w:rsidRPr="00B60EBE" w:rsidRDefault="00B92C59" w:rsidP="00325642">
            <w:pPr>
              <w:snapToGrid w:val="0"/>
              <w:spacing w:before="0"/>
              <w:rPr>
                <w:rFonts w:eastAsia="TimesNewRomanPSMT" w:cs="Arial"/>
                <w:bCs/>
                <w:i/>
                <w:sz w:val="24"/>
                <w:szCs w:val="24"/>
                <w:lang w:val="ru-RU"/>
              </w:rPr>
            </w:pPr>
          </w:p>
          <w:p w14:paraId="18968F25"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2FE2FF8" w14:textId="77777777" w:rsidR="00B92C59" w:rsidRPr="00B60EBE" w:rsidRDefault="00B92C59" w:rsidP="00325642">
            <w:pPr>
              <w:snapToGrid w:val="0"/>
              <w:spacing w:before="0"/>
              <w:rPr>
                <w:rFonts w:eastAsia="TimesNewRomanPSMT" w:cs="Arial"/>
                <w:bCs/>
                <w:i/>
                <w:sz w:val="24"/>
                <w:szCs w:val="24"/>
              </w:rPr>
            </w:pPr>
          </w:p>
          <w:p w14:paraId="4C831968"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727C3A" w14:textId="77777777" w:rsidR="00B92C59" w:rsidRPr="00B60EBE" w:rsidRDefault="00B92C59" w:rsidP="00325642">
            <w:pPr>
              <w:snapToGrid w:val="0"/>
              <w:spacing w:before="0"/>
              <w:rPr>
                <w:rFonts w:eastAsia="TimesNewRomanPSMT" w:cs="Arial"/>
                <w:b/>
                <w:bCs/>
                <w:sz w:val="24"/>
                <w:szCs w:val="24"/>
              </w:rPr>
            </w:pPr>
          </w:p>
        </w:tc>
      </w:tr>
      <w:tr w:rsidR="00B92C59" w:rsidRPr="00B60EBE" w14:paraId="242CE1F4" w14:textId="77777777" w:rsidTr="00325642">
        <w:tc>
          <w:tcPr>
            <w:tcW w:w="465" w:type="dxa"/>
            <w:tcBorders>
              <w:top w:val="single" w:sz="4" w:space="0" w:color="000000"/>
              <w:left w:val="single" w:sz="4" w:space="0" w:color="000000"/>
              <w:bottom w:val="single" w:sz="4" w:space="0" w:color="000000"/>
            </w:tcBorders>
            <w:shd w:val="clear" w:color="auto" w:fill="auto"/>
          </w:tcPr>
          <w:p w14:paraId="467ABCF6" w14:textId="77777777" w:rsidR="00B92C59" w:rsidRPr="00B60EBE" w:rsidRDefault="00B92C59" w:rsidP="00325642">
            <w:pPr>
              <w:snapToGrid w:val="0"/>
              <w:spacing w:before="0"/>
              <w:rPr>
                <w:rFonts w:eastAsia="TimesNewRomanPSMT" w:cs="Arial"/>
                <w:bCs/>
                <w:i/>
                <w:sz w:val="24"/>
                <w:szCs w:val="24"/>
              </w:rPr>
            </w:pPr>
          </w:p>
          <w:p w14:paraId="6DAFF3FE"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0542F" w14:textId="77777777" w:rsidR="00B92C59" w:rsidRPr="00B60EBE" w:rsidRDefault="00B92C59" w:rsidP="00325642">
            <w:pPr>
              <w:snapToGrid w:val="0"/>
              <w:spacing w:before="0"/>
              <w:rPr>
                <w:rFonts w:eastAsia="TimesNewRomanPSMT" w:cs="Arial"/>
                <w:bCs/>
                <w:i/>
                <w:sz w:val="24"/>
                <w:szCs w:val="24"/>
              </w:rPr>
            </w:pPr>
          </w:p>
          <w:p w14:paraId="631A3AC1"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4CFA59" w14:textId="77777777" w:rsidR="00B92C59" w:rsidRPr="00B60EBE" w:rsidRDefault="00B92C59" w:rsidP="00325642">
            <w:pPr>
              <w:snapToGrid w:val="0"/>
              <w:spacing w:before="0"/>
              <w:rPr>
                <w:rFonts w:eastAsia="TimesNewRomanPSMT" w:cs="Arial"/>
                <w:b/>
                <w:bCs/>
                <w:sz w:val="24"/>
                <w:szCs w:val="24"/>
              </w:rPr>
            </w:pPr>
          </w:p>
        </w:tc>
      </w:tr>
      <w:tr w:rsidR="00B92C59" w:rsidRPr="00B60EBE" w14:paraId="329EC2F9" w14:textId="77777777" w:rsidTr="00325642">
        <w:tc>
          <w:tcPr>
            <w:tcW w:w="465" w:type="dxa"/>
            <w:tcBorders>
              <w:top w:val="single" w:sz="4" w:space="0" w:color="000000"/>
              <w:left w:val="single" w:sz="4" w:space="0" w:color="000000"/>
              <w:bottom w:val="single" w:sz="4" w:space="0" w:color="000000"/>
            </w:tcBorders>
            <w:shd w:val="clear" w:color="auto" w:fill="auto"/>
          </w:tcPr>
          <w:p w14:paraId="68E51B44" w14:textId="77777777" w:rsidR="00B92C59" w:rsidRPr="00B60EBE" w:rsidRDefault="00B92C59" w:rsidP="00325642">
            <w:pPr>
              <w:snapToGrid w:val="0"/>
              <w:spacing w:before="0"/>
              <w:rPr>
                <w:rFonts w:eastAsia="TimesNewRomanPSMT" w:cs="Arial"/>
                <w:bCs/>
                <w:i/>
                <w:sz w:val="24"/>
                <w:szCs w:val="24"/>
              </w:rPr>
            </w:pPr>
          </w:p>
          <w:p w14:paraId="3853EED3"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FDD671" w14:textId="77777777" w:rsidR="00B92C59" w:rsidRPr="00B60EBE" w:rsidRDefault="00B92C59" w:rsidP="00325642">
            <w:pPr>
              <w:snapToGrid w:val="0"/>
              <w:spacing w:before="0"/>
              <w:rPr>
                <w:rFonts w:eastAsia="TimesNewRomanPSMT" w:cs="Arial"/>
                <w:bCs/>
                <w:i/>
                <w:sz w:val="24"/>
                <w:szCs w:val="24"/>
              </w:rPr>
            </w:pPr>
          </w:p>
          <w:p w14:paraId="531872F5"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FF0CE6" w14:textId="77777777" w:rsidR="00B92C59" w:rsidRPr="00B60EBE" w:rsidRDefault="00B92C59" w:rsidP="00325642">
            <w:pPr>
              <w:snapToGrid w:val="0"/>
              <w:spacing w:before="0"/>
              <w:rPr>
                <w:rFonts w:eastAsia="TimesNewRomanPSMT" w:cs="Arial"/>
                <w:b/>
                <w:bCs/>
                <w:sz w:val="24"/>
                <w:szCs w:val="24"/>
              </w:rPr>
            </w:pPr>
          </w:p>
        </w:tc>
      </w:tr>
      <w:tr w:rsidR="00B92C59" w:rsidRPr="00B60EBE" w14:paraId="5B6B767F" w14:textId="77777777" w:rsidTr="00325642">
        <w:tc>
          <w:tcPr>
            <w:tcW w:w="465" w:type="dxa"/>
            <w:tcBorders>
              <w:top w:val="single" w:sz="4" w:space="0" w:color="000000"/>
              <w:left w:val="single" w:sz="4" w:space="0" w:color="000000"/>
              <w:bottom w:val="single" w:sz="4" w:space="0" w:color="000000"/>
            </w:tcBorders>
            <w:shd w:val="clear" w:color="auto" w:fill="auto"/>
          </w:tcPr>
          <w:p w14:paraId="0FAAA832" w14:textId="77777777" w:rsidR="00B92C59" w:rsidRPr="00B60EBE" w:rsidRDefault="00B92C59" w:rsidP="00325642">
            <w:pPr>
              <w:snapToGrid w:val="0"/>
              <w:spacing w:before="0"/>
              <w:rPr>
                <w:rFonts w:eastAsia="TimesNewRomanPSMT" w:cs="Arial"/>
                <w:bCs/>
                <w:i/>
                <w:sz w:val="24"/>
                <w:szCs w:val="24"/>
              </w:rPr>
            </w:pPr>
          </w:p>
          <w:p w14:paraId="2103428F"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1D2ADD" w14:textId="77777777" w:rsidR="00B92C59" w:rsidRPr="00B60EBE" w:rsidRDefault="00B92C59" w:rsidP="00325642">
            <w:pPr>
              <w:snapToGrid w:val="0"/>
              <w:spacing w:before="0"/>
              <w:rPr>
                <w:rFonts w:eastAsia="TimesNewRomanPSMT" w:cs="Arial"/>
                <w:bCs/>
                <w:i/>
                <w:sz w:val="24"/>
                <w:szCs w:val="24"/>
              </w:rPr>
            </w:pPr>
          </w:p>
          <w:p w14:paraId="1B021BA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AC3EF" w14:textId="77777777" w:rsidR="00B92C59" w:rsidRPr="00B60EBE" w:rsidRDefault="00B92C59" w:rsidP="00325642">
            <w:pPr>
              <w:snapToGrid w:val="0"/>
              <w:spacing w:before="0"/>
              <w:rPr>
                <w:rFonts w:eastAsia="TimesNewRomanPSMT" w:cs="Arial"/>
                <w:b/>
                <w:bCs/>
                <w:sz w:val="24"/>
                <w:szCs w:val="24"/>
              </w:rPr>
            </w:pPr>
          </w:p>
        </w:tc>
      </w:tr>
      <w:tr w:rsidR="00B92C59" w:rsidRPr="00B60EBE" w14:paraId="1B22E655" w14:textId="77777777" w:rsidTr="00325642">
        <w:tc>
          <w:tcPr>
            <w:tcW w:w="465" w:type="dxa"/>
            <w:tcBorders>
              <w:top w:val="single" w:sz="4" w:space="0" w:color="000000"/>
              <w:left w:val="single" w:sz="4" w:space="0" w:color="000000"/>
              <w:bottom w:val="single" w:sz="4" w:space="0" w:color="000000"/>
            </w:tcBorders>
            <w:shd w:val="clear" w:color="auto" w:fill="auto"/>
          </w:tcPr>
          <w:p w14:paraId="44ADDBB3"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D23BA4" w14:textId="77777777" w:rsidR="00B92C59" w:rsidRPr="00B60EBE" w:rsidRDefault="00B92C59" w:rsidP="00325642">
            <w:pPr>
              <w:snapToGrid w:val="0"/>
              <w:spacing w:before="0"/>
              <w:rPr>
                <w:rFonts w:eastAsia="TimesNewRomanPSMT" w:cs="Arial"/>
                <w:bCs/>
                <w:i/>
                <w:sz w:val="24"/>
                <w:szCs w:val="24"/>
              </w:rPr>
            </w:pPr>
          </w:p>
          <w:p w14:paraId="0846E5B6"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E73682" w14:textId="77777777" w:rsidR="00B92C59" w:rsidRPr="00B60EBE" w:rsidRDefault="00B92C59" w:rsidP="00325642">
            <w:pPr>
              <w:snapToGrid w:val="0"/>
              <w:spacing w:before="0"/>
              <w:rPr>
                <w:rFonts w:eastAsia="TimesNewRomanPSMT" w:cs="Arial"/>
                <w:b/>
                <w:bCs/>
                <w:sz w:val="24"/>
                <w:szCs w:val="24"/>
              </w:rPr>
            </w:pPr>
          </w:p>
        </w:tc>
      </w:tr>
      <w:tr w:rsidR="00B92C59" w:rsidRPr="00B60EBE" w14:paraId="19DD09A7" w14:textId="77777777" w:rsidTr="00325642">
        <w:tc>
          <w:tcPr>
            <w:tcW w:w="465" w:type="dxa"/>
            <w:tcBorders>
              <w:top w:val="single" w:sz="4" w:space="0" w:color="000000"/>
              <w:left w:val="single" w:sz="4" w:space="0" w:color="000000"/>
              <w:bottom w:val="single" w:sz="4" w:space="0" w:color="000000"/>
            </w:tcBorders>
            <w:shd w:val="clear" w:color="auto" w:fill="auto"/>
          </w:tcPr>
          <w:p w14:paraId="24EAFAD6"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A5A0CF" w14:textId="77777777" w:rsidR="00B92C59" w:rsidRPr="00B60EBE" w:rsidRDefault="00B92C59" w:rsidP="00325642">
            <w:pPr>
              <w:snapToGrid w:val="0"/>
              <w:spacing w:before="0"/>
              <w:rPr>
                <w:rFonts w:eastAsia="TimesNewRomanPSMT" w:cs="Arial"/>
                <w:bCs/>
                <w:i/>
                <w:sz w:val="24"/>
                <w:szCs w:val="24"/>
                <w:lang w:val="ru-RU"/>
              </w:rPr>
            </w:pPr>
          </w:p>
          <w:p w14:paraId="1E170077"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991D8"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1BB104C5" w14:textId="77777777" w:rsidTr="00325642">
        <w:tc>
          <w:tcPr>
            <w:tcW w:w="465" w:type="dxa"/>
            <w:tcBorders>
              <w:top w:val="single" w:sz="4" w:space="0" w:color="000000"/>
              <w:left w:val="single" w:sz="4" w:space="0" w:color="000000"/>
              <w:bottom w:val="single" w:sz="4" w:space="0" w:color="000000"/>
            </w:tcBorders>
            <w:shd w:val="clear" w:color="auto" w:fill="auto"/>
          </w:tcPr>
          <w:p w14:paraId="4FC7FAA6"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E787DF" w14:textId="77777777" w:rsidR="00B92C59" w:rsidRPr="00B60EBE" w:rsidRDefault="00B92C59" w:rsidP="00325642">
            <w:pPr>
              <w:snapToGrid w:val="0"/>
              <w:spacing w:before="0"/>
              <w:rPr>
                <w:rFonts w:eastAsia="TimesNewRomanPSMT" w:cs="Arial"/>
                <w:bCs/>
                <w:i/>
                <w:sz w:val="24"/>
                <w:szCs w:val="24"/>
                <w:lang w:val="ru-RU"/>
              </w:rPr>
            </w:pPr>
          </w:p>
          <w:p w14:paraId="5E54607C"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65328" w14:textId="77777777" w:rsidR="00B92C59" w:rsidRPr="00B60EBE" w:rsidRDefault="00B92C59" w:rsidP="00325642">
            <w:pPr>
              <w:snapToGrid w:val="0"/>
              <w:spacing w:before="0"/>
              <w:rPr>
                <w:rFonts w:eastAsia="TimesNewRomanPSMT" w:cs="Arial"/>
                <w:b/>
                <w:bCs/>
                <w:sz w:val="24"/>
                <w:szCs w:val="24"/>
                <w:lang w:val="ru-RU"/>
              </w:rPr>
            </w:pPr>
          </w:p>
        </w:tc>
      </w:tr>
    </w:tbl>
    <w:p w14:paraId="7110A7DF" w14:textId="77777777" w:rsidR="00B92C59" w:rsidRPr="00B60EBE" w:rsidRDefault="00B92C59" w:rsidP="00B92C59">
      <w:pPr>
        <w:spacing w:before="0"/>
        <w:rPr>
          <w:rFonts w:cs="Arial"/>
          <w:b/>
          <w:bCs/>
          <w:i/>
          <w:iCs/>
          <w:sz w:val="24"/>
          <w:szCs w:val="24"/>
          <w:u w:val="single"/>
          <w:lang w:val="ru-RU"/>
        </w:rPr>
      </w:pPr>
    </w:p>
    <w:p w14:paraId="0749AC49" w14:textId="77777777" w:rsidR="00D470AD" w:rsidRPr="00B60EBE" w:rsidRDefault="00D470AD" w:rsidP="00B92C59">
      <w:pPr>
        <w:spacing w:before="0"/>
        <w:rPr>
          <w:rFonts w:cs="Arial"/>
          <w:b/>
          <w:bCs/>
          <w:i/>
          <w:iCs/>
          <w:sz w:val="24"/>
          <w:szCs w:val="24"/>
          <w:u w:val="single"/>
          <w:lang w:val="ru-RU"/>
        </w:rPr>
      </w:pPr>
    </w:p>
    <w:p w14:paraId="2704F998"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lang w:val="ru-RU"/>
        </w:rPr>
        <w:t>Напомена:</w:t>
      </w:r>
    </w:p>
    <w:p w14:paraId="04E7FF22" w14:textId="77777777" w:rsidR="00B92C59" w:rsidRPr="00B60EBE" w:rsidRDefault="00B92C59" w:rsidP="00B92C59">
      <w:pPr>
        <w:spacing w:before="0"/>
        <w:rPr>
          <w:rFonts w:eastAsia="TimesNewRomanPSMT" w:cs="Arial"/>
          <w:b/>
          <w:bCs/>
          <w:sz w:val="20"/>
          <w:szCs w:val="20"/>
          <w:lang w:val="ru-RU"/>
        </w:rPr>
      </w:pPr>
      <w:r w:rsidRPr="00B60EB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33376B2" w14:textId="77777777" w:rsidR="00B92C59" w:rsidRPr="00B60EBE" w:rsidRDefault="00B92C59" w:rsidP="00B92C59">
      <w:pPr>
        <w:spacing w:before="0"/>
        <w:rPr>
          <w:rFonts w:eastAsia="TimesNewRomanPSMT" w:cs="Arial"/>
          <w:b/>
          <w:bCs/>
          <w:sz w:val="24"/>
          <w:szCs w:val="24"/>
          <w:lang w:val="ru-RU"/>
        </w:rPr>
      </w:pPr>
    </w:p>
    <w:p w14:paraId="785D5F1B" w14:textId="77777777" w:rsidR="00B92C59" w:rsidRPr="00B60EBE" w:rsidRDefault="00B92C59" w:rsidP="00B92C59">
      <w:pPr>
        <w:spacing w:before="0"/>
        <w:rPr>
          <w:rFonts w:eastAsia="TimesNewRomanPSMT" w:cs="Arial"/>
          <w:b/>
          <w:bCs/>
          <w:i/>
          <w:sz w:val="24"/>
          <w:szCs w:val="24"/>
          <w:lang w:val="sr-Cyrl-CS"/>
        </w:rPr>
      </w:pPr>
    </w:p>
    <w:p w14:paraId="30632158" w14:textId="77777777" w:rsidR="00D470AD" w:rsidRPr="00B60EBE" w:rsidRDefault="00D470AD" w:rsidP="00B92C59">
      <w:pPr>
        <w:spacing w:before="0"/>
        <w:rPr>
          <w:rFonts w:eastAsia="TimesNewRomanPSMT" w:cs="Arial"/>
          <w:b/>
          <w:bCs/>
          <w:i/>
          <w:sz w:val="24"/>
          <w:szCs w:val="24"/>
          <w:lang w:val="sr-Cyrl-CS"/>
        </w:rPr>
      </w:pPr>
    </w:p>
    <w:p w14:paraId="660308FB" w14:textId="77777777" w:rsidR="00D470AD" w:rsidRPr="00B60EBE" w:rsidRDefault="00D470AD" w:rsidP="00B92C59">
      <w:pPr>
        <w:spacing w:before="0"/>
        <w:rPr>
          <w:rFonts w:eastAsia="TimesNewRomanPSMT" w:cs="Arial"/>
          <w:b/>
          <w:bCs/>
          <w:i/>
          <w:sz w:val="24"/>
          <w:szCs w:val="24"/>
          <w:lang w:val="sr-Cyrl-CS"/>
        </w:rPr>
      </w:pPr>
    </w:p>
    <w:p w14:paraId="1D7C611F" w14:textId="77777777" w:rsidR="00D470AD" w:rsidRPr="00B60EBE" w:rsidRDefault="00D470AD" w:rsidP="00B92C59">
      <w:pPr>
        <w:spacing w:before="0"/>
        <w:rPr>
          <w:rFonts w:eastAsia="TimesNewRomanPSMT" w:cs="Arial"/>
          <w:b/>
          <w:bCs/>
          <w:i/>
          <w:sz w:val="24"/>
          <w:szCs w:val="24"/>
          <w:lang w:val="sr-Cyrl-CS"/>
        </w:rPr>
      </w:pPr>
    </w:p>
    <w:p w14:paraId="7021F752" w14:textId="77777777" w:rsidR="00F3798A" w:rsidRDefault="00F3798A" w:rsidP="00B92C59">
      <w:pPr>
        <w:spacing w:before="0"/>
        <w:rPr>
          <w:rFonts w:eastAsia="TimesNewRomanPSMT" w:cs="Arial"/>
          <w:b/>
          <w:bCs/>
          <w:i/>
          <w:sz w:val="24"/>
          <w:szCs w:val="24"/>
          <w:lang w:val="sr-Cyrl-CS"/>
        </w:rPr>
      </w:pPr>
    </w:p>
    <w:p w14:paraId="311683D9" w14:textId="77777777" w:rsidR="00B92C59" w:rsidRPr="00B60EBE" w:rsidRDefault="00B92C59" w:rsidP="00B92C59">
      <w:pPr>
        <w:spacing w:before="0"/>
        <w:rPr>
          <w:rFonts w:eastAsia="TimesNewRomanPSMT" w:cs="Arial"/>
          <w:b/>
          <w:bCs/>
          <w:i/>
          <w:sz w:val="24"/>
          <w:szCs w:val="24"/>
          <w:lang w:val="ru-RU"/>
        </w:rPr>
      </w:pPr>
      <w:r w:rsidRPr="00B60EBE">
        <w:rPr>
          <w:rFonts w:eastAsia="TimesNewRomanPSMT" w:cs="Arial"/>
          <w:b/>
          <w:bCs/>
          <w:i/>
          <w:sz w:val="24"/>
          <w:szCs w:val="24"/>
          <w:lang w:val="sr-Cyrl-CS"/>
        </w:rPr>
        <w:lastRenderedPageBreak/>
        <w:t xml:space="preserve">4) </w:t>
      </w:r>
      <w:r w:rsidRPr="00B60EBE">
        <w:rPr>
          <w:rFonts w:eastAsia="TimesNewRomanPSMT" w:cs="Arial"/>
          <w:b/>
          <w:bCs/>
          <w:i/>
          <w:sz w:val="24"/>
          <w:szCs w:val="24"/>
          <w:lang w:val="ru-RU"/>
        </w:rPr>
        <w:t>ПОДАЦИ О ЧЛАНУ ГРУПЕ ПОНУЂАЧА</w:t>
      </w:r>
    </w:p>
    <w:p w14:paraId="47CCEB2E"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1975B06C" w14:textId="77777777" w:rsidTr="00325642">
        <w:tc>
          <w:tcPr>
            <w:tcW w:w="465" w:type="dxa"/>
            <w:tcBorders>
              <w:top w:val="single" w:sz="4" w:space="0" w:color="000000"/>
              <w:left w:val="single" w:sz="4" w:space="0" w:color="000000"/>
              <w:bottom w:val="single" w:sz="4" w:space="0" w:color="000000"/>
            </w:tcBorders>
            <w:shd w:val="clear" w:color="auto" w:fill="auto"/>
          </w:tcPr>
          <w:p w14:paraId="1B672B44" w14:textId="77777777" w:rsidR="00B92C59" w:rsidRPr="00B60EBE" w:rsidRDefault="00B92C59" w:rsidP="00325642">
            <w:pPr>
              <w:snapToGrid w:val="0"/>
              <w:spacing w:before="0"/>
              <w:rPr>
                <w:rFonts w:cs="Arial"/>
                <w:sz w:val="24"/>
                <w:szCs w:val="24"/>
              </w:rPr>
            </w:pPr>
          </w:p>
          <w:p w14:paraId="5FF3843A"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C248B93" w14:textId="77777777" w:rsidR="00B92C59" w:rsidRPr="00B60EBE" w:rsidRDefault="00B92C59" w:rsidP="00325642">
            <w:pPr>
              <w:snapToGrid w:val="0"/>
              <w:spacing w:before="0"/>
              <w:rPr>
                <w:rFonts w:eastAsia="TimesNewRomanPSMT" w:cs="Arial"/>
                <w:bCs/>
                <w:i/>
                <w:sz w:val="24"/>
                <w:szCs w:val="24"/>
                <w:lang w:val="ru-RU"/>
              </w:rPr>
            </w:pPr>
          </w:p>
          <w:p w14:paraId="410B4C76"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811E56"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23B75472" w14:textId="77777777" w:rsidTr="00325642">
        <w:trPr>
          <w:trHeight w:val="422"/>
        </w:trPr>
        <w:tc>
          <w:tcPr>
            <w:tcW w:w="465" w:type="dxa"/>
            <w:tcBorders>
              <w:top w:val="single" w:sz="4" w:space="0" w:color="000000"/>
              <w:left w:val="single" w:sz="4" w:space="0" w:color="000000"/>
              <w:bottom w:val="single" w:sz="4" w:space="0" w:color="000000"/>
            </w:tcBorders>
            <w:shd w:val="clear" w:color="auto" w:fill="auto"/>
          </w:tcPr>
          <w:p w14:paraId="52FDD748" w14:textId="77777777" w:rsidR="00B92C59" w:rsidRPr="00B60EBE" w:rsidRDefault="00B92C59" w:rsidP="00325642">
            <w:pPr>
              <w:snapToGrid w:val="0"/>
              <w:spacing w:before="0"/>
              <w:rPr>
                <w:rFonts w:eastAsia="TimesNewRomanPSMT" w:cs="Arial"/>
                <w:bCs/>
                <w:i/>
                <w:sz w:val="24"/>
                <w:szCs w:val="24"/>
                <w:lang w:val="ru-RU"/>
              </w:rPr>
            </w:pPr>
          </w:p>
          <w:p w14:paraId="6F38B9E6"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40971A" w14:textId="77777777" w:rsidR="00B92C59" w:rsidRPr="00B60EBE" w:rsidRDefault="00B92C59" w:rsidP="00325642">
            <w:pPr>
              <w:spacing w:before="0"/>
              <w:rPr>
                <w:rFonts w:eastAsia="TimesNewRomanPSMT" w:cs="Arial"/>
                <w:bCs/>
                <w:i/>
                <w:sz w:val="24"/>
                <w:szCs w:val="24"/>
              </w:rPr>
            </w:pPr>
          </w:p>
          <w:p w14:paraId="3EF1A5A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DA09C" w14:textId="77777777" w:rsidR="00B92C59" w:rsidRPr="00B60EBE" w:rsidRDefault="00B92C59" w:rsidP="00325642">
            <w:pPr>
              <w:snapToGrid w:val="0"/>
              <w:spacing w:before="0"/>
              <w:rPr>
                <w:rFonts w:eastAsia="TimesNewRomanPSMT" w:cs="Arial"/>
                <w:b/>
                <w:bCs/>
                <w:sz w:val="24"/>
                <w:szCs w:val="24"/>
              </w:rPr>
            </w:pPr>
          </w:p>
        </w:tc>
      </w:tr>
      <w:tr w:rsidR="00B92C59" w:rsidRPr="00B60EBE" w14:paraId="7444A8CE" w14:textId="77777777" w:rsidTr="00325642">
        <w:tc>
          <w:tcPr>
            <w:tcW w:w="465" w:type="dxa"/>
            <w:tcBorders>
              <w:top w:val="single" w:sz="4" w:space="0" w:color="000000"/>
              <w:left w:val="single" w:sz="4" w:space="0" w:color="000000"/>
              <w:bottom w:val="single" w:sz="4" w:space="0" w:color="000000"/>
            </w:tcBorders>
            <w:shd w:val="clear" w:color="auto" w:fill="auto"/>
          </w:tcPr>
          <w:p w14:paraId="4B2F4FBD"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12D395"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7A4BF7BB" w14:textId="77777777" w:rsidR="00B92C59" w:rsidRPr="00B60EBE" w:rsidRDefault="00B92C59" w:rsidP="00325642">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6BC3D5" w14:textId="77777777" w:rsidR="00B92C59" w:rsidRPr="00B60EBE" w:rsidRDefault="00B92C59" w:rsidP="00325642">
            <w:pPr>
              <w:snapToGrid w:val="0"/>
              <w:spacing w:before="0"/>
              <w:rPr>
                <w:rFonts w:eastAsia="TimesNewRomanPSMT" w:cs="Arial"/>
                <w:b/>
                <w:bCs/>
                <w:sz w:val="24"/>
                <w:szCs w:val="24"/>
              </w:rPr>
            </w:pPr>
          </w:p>
        </w:tc>
      </w:tr>
      <w:tr w:rsidR="00B92C59" w:rsidRPr="00B60EBE" w14:paraId="616B9266" w14:textId="77777777" w:rsidTr="00325642">
        <w:tc>
          <w:tcPr>
            <w:tcW w:w="465" w:type="dxa"/>
            <w:tcBorders>
              <w:top w:val="single" w:sz="4" w:space="0" w:color="000000"/>
              <w:left w:val="single" w:sz="4" w:space="0" w:color="000000"/>
              <w:bottom w:val="single" w:sz="4" w:space="0" w:color="000000"/>
            </w:tcBorders>
            <w:shd w:val="clear" w:color="auto" w:fill="auto"/>
          </w:tcPr>
          <w:p w14:paraId="090CCC4B" w14:textId="77777777" w:rsidR="00B92C59" w:rsidRPr="00B60EBE" w:rsidRDefault="00B92C59" w:rsidP="00325642">
            <w:pPr>
              <w:snapToGrid w:val="0"/>
              <w:spacing w:before="0"/>
              <w:rPr>
                <w:rFonts w:eastAsia="TimesNewRomanPSMT" w:cs="Arial"/>
                <w:bCs/>
                <w:i/>
                <w:sz w:val="24"/>
                <w:szCs w:val="24"/>
              </w:rPr>
            </w:pPr>
          </w:p>
          <w:p w14:paraId="4B060AA0"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D26A80" w14:textId="77777777" w:rsidR="00B92C59" w:rsidRPr="00B60EBE" w:rsidRDefault="00B92C59" w:rsidP="00325642">
            <w:pPr>
              <w:snapToGrid w:val="0"/>
              <w:spacing w:before="0"/>
              <w:rPr>
                <w:rFonts w:eastAsia="TimesNewRomanPSMT" w:cs="Arial"/>
                <w:bCs/>
                <w:i/>
                <w:sz w:val="24"/>
                <w:szCs w:val="24"/>
              </w:rPr>
            </w:pPr>
          </w:p>
          <w:p w14:paraId="404C8A31"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5E3D89" w14:textId="77777777" w:rsidR="00B92C59" w:rsidRPr="00B60EBE" w:rsidRDefault="00B92C59" w:rsidP="00325642">
            <w:pPr>
              <w:snapToGrid w:val="0"/>
              <w:spacing w:before="0"/>
              <w:rPr>
                <w:rFonts w:eastAsia="TimesNewRomanPSMT" w:cs="Arial"/>
                <w:b/>
                <w:bCs/>
                <w:sz w:val="24"/>
                <w:szCs w:val="24"/>
              </w:rPr>
            </w:pPr>
          </w:p>
        </w:tc>
      </w:tr>
      <w:tr w:rsidR="00B92C59" w:rsidRPr="00B60EBE" w14:paraId="54FF1BA3" w14:textId="77777777" w:rsidTr="00325642">
        <w:tc>
          <w:tcPr>
            <w:tcW w:w="465" w:type="dxa"/>
            <w:tcBorders>
              <w:top w:val="single" w:sz="4" w:space="0" w:color="000000"/>
              <w:left w:val="single" w:sz="4" w:space="0" w:color="000000"/>
              <w:bottom w:val="single" w:sz="4" w:space="0" w:color="000000"/>
            </w:tcBorders>
            <w:shd w:val="clear" w:color="auto" w:fill="auto"/>
          </w:tcPr>
          <w:p w14:paraId="76DC46E4" w14:textId="77777777" w:rsidR="00B92C59" w:rsidRPr="00B60EBE" w:rsidRDefault="00B92C59" w:rsidP="00325642">
            <w:pPr>
              <w:snapToGrid w:val="0"/>
              <w:spacing w:before="0"/>
              <w:rPr>
                <w:rFonts w:eastAsia="TimesNewRomanPSMT" w:cs="Arial"/>
                <w:bCs/>
                <w:i/>
                <w:sz w:val="24"/>
                <w:szCs w:val="24"/>
              </w:rPr>
            </w:pPr>
          </w:p>
          <w:p w14:paraId="7B9891FC"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2565D0" w14:textId="77777777" w:rsidR="00B92C59" w:rsidRPr="00B60EBE" w:rsidRDefault="00B92C59" w:rsidP="00325642">
            <w:pPr>
              <w:snapToGrid w:val="0"/>
              <w:spacing w:before="0"/>
              <w:rPr>
                <w:rFonts w:eastAsia="TimesNewRomanPSMT" w:cs="Arial"/>
                <w:bCs/>
                <w:i/>
                <w:sz w:val="24"/>
                <w:szCs w:val="24"/>
              </w:rPr>
            </w:pPr>
          </w:p>
          <w:p w14:paraId="60BF9A60"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924F75" w14:textId="77777777" w:rsidR="00B92C59" w:rsidRPr="00B60EBE" w:rsidRDefault="00B92C59" w:rsidP="00325642">
            <w:pPr>
              <w:snapToGrid w:val="0"/>
              <w:spacing w:before="0"/>
              <w:rPr>
                <w:rFonts w:eastAsia="TimesNewRomanPSMT" w:cs="Arial"/>
                <w:b/>
                <w:bCs/>
                <w:sz w:val="24"/>
                <w:szCs w:val="24"/>
              </w:rPr>
            </w:pPr>
          </w:p>
        </w:tc>
      </w:tr>
      <w:tr w:rsidR="00B92C59" w:rsidRPr="00B60EBE" w14:paraId="7C8D4B9C" w14:textId="77777777" w:rsidTr="00325642">
        <w:tc>
          <w:tcPr>
            <w:tcW w:w="465" w:type="dxa"/>
            <w:tcBorders>
              <w:top w:val="single" w:sz="4" w:space="0" w:color="000000"/>
              <w:left w:val="single" w:sz="4" w:space="0" w:color="000000"/>
              <w:bottom w:val="single" w:sz="4" w:space="0" w:color="000000"/>
            </w:tcBorders>
            <w:shd w:val="clear" w:color="auto" w:fill="auto"/>
          </w:tcPr>
          <w:p w14:paraId="59D417C7"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A105C9" w14:textId="77777777" w:rsidR="00B92C59" w:rsidRPr="00B60EBE" w:rsidRDefault="00B92C59" w:rsidP="00325642">
            <w:pPr>
              <w:snapToGrid w:val="0"/>
              <w:spacing w:before="0"/>
              <w:rPr>
                <w:rFonts w:eastAsia="TimesNewRomanPSMT" w:cs="Arial"/>
                <w:bCs/>
                <w:i/>
                <w:sz w:val="24"/>
                <w:szCs w:val="24"/>
              </w:rPr>
            </w:pPr>
          </w:p>
          <w:p w14:paraId="1467B75B"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1CE89" w14:textId="77777777" w:rsidR="00B92C59" w:rsidRPr="00B60EBE" w:rsidRDefault="00B92C59" w:rsidP="00325642">
            <w:pPr>
              <w:snapToGrid w:val="0"/>
              <w:spacing w:before="0"/>
              <w:rPr>
                <w:rFonts w:eastAsia="TimesNewRomanPSMT" w:cs="Arial"/>
                <w:b/>
                <w:bCs/>
                <w:sz w:val="24"/>
                <w:szCs w:val="24"/>
              </w:rPr>
            </w:pPr>
          </w:p>
        </w:tc>
      </w:tr>
      <w:tr w:rsidR="00B92C59" w:rsidRPr="00B60EBE" w14:paraId="2C1D7717" w14:textId="77777777" w:rsidTr="00325642">
        <w:tc>
          <w:tcPr>
            <w:tcW w:w="465" w:type="dxa"/>
            <w:tcBorders>
              <w:top w:val="single" w:sz="4" w:space="0" w:color="000000"/>
              <w:left w:val="single" w:sz="4" w:space="0" w:color="000000"/>
              <w:bottom w:val="single" w:sz="4" w:space="0" w:color="000000"/>
            </w:tcBorders>
            <w:shd w:val="clear" w:color="auto" w:fill="auto"/>
          </w:tcPr>
          <w:p w14:paraId="539AAAD0" w14:textId="77777777" w:rsidR="00B92C59" w:rsidRPr="00B60EBE" w:rsidRDefault="00B92C59" w:rsidP="00325642">
            <w:pPr>
              <w:snapToGrid w:val="0"/>
              <w:spacing w:before="0"/>
              <w:rPr>
                <w:rFonts w:eastAsia="TimesNewRomanPSMT" w:cs="Arial"/>
                <w:bCs/>
                <w:i/>
                <w:sz w:val="24"/>
                <w:szCs w:val="24"/>
              </w:rPr>
            </w:pPr>
          </w:p>
          <w:p w14:paraId="6F97D33D"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E8FB7A8" w14:textId="77777777" w:rsidR="00B92C59" w:rsidRPr="00B60EBE" w:rsidRDefault="00B92C59" w:rsidP="00325642">
            <w:pPr>
              <w:snapToGrid w:val="0"/>
              <w:spacing w:before="0"/>
              <w:rPr>
                <w:rFonts w:eastAsia="TimesNewRomanPSMT" w:cs="Arial"/>
                <w:bCs/>
                <w:i/>
                <w:sz w:val="24"/>
                <w:szCs w:val="24"/>
                <w:lang w:val="ru-RU"/>
              </w:rPr>
            </w:pPr>
          </w:p>
          <w:p w14:paraId="5A858278"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EB18A6"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0B3DB636" w14:textId="77777777" w:rsidTr="00325642">
        <w:tc>
          <w:tcPr>
            <w:tcW w:w="465" w:type="dxa"/>
            <w:tcBorders>
              <w:top w:val="single" w:sz="4" w:space="0" w:color="000000"/>
              <w:left w:val="single" w:sz="4" w:space="0" w:color="000000"/>
              <w:bottom w:val="single" w:sz="4" w:space="0" w:color="000000"/>
            </w:tcBorders>
            <w:shd w:val="clear" w:color="auto" w:fill="auto"/>
          </w:tcPr>
          <w:p w14:paraId="016E7E95" w14:textId="77777777" w:rsidR="00B92C59" w:rsidRPr="00B60EBE" w:rsidRDefault="00B92C59" w:rsidP="00325642">
            <w:pPr>
              <w:snapToGrid w:val="0"/>
              <w:spacing w:before="0"/>
              <w:rPr>
                <w:rFonts w:eastAsia="TimesNewRomanPSMT" w:cs="Arial"/>
                <w:bCs/>
                <w:i/>
                <w:sz w:val="24"/>
                <w:szCs w:val="24"/>
                <w:lang w:val="ru-RU"/>
              </w:rPr>
            </w:pPr>
          </w:p>
          <w:p w14:paraId="06FAC9B6"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190BB4" w14:textId="77777777" w:rsidR="00B92C59" w:rsidRPr="00B60EBE" w:rsidRDefault="00B92C59" w:rsidP="00325642">
            <w:pPr>
              <w:snapToGrid w:val="0"/>
              <w:spacing w:before="0"/>
              <w:rPr>
                <w:rFonts w:eastAsia="TimesNewRomanPSMT" w:cs="Arial"/>
                <w:bCs/>
                <w:i/>
                <w:sz w:val="24"/>
                <w:szCs w:val="24"/>
                <w:lang w:val="ru-RU"/>
              </w:rPr>
            </w:pPr>
          </w:p>
          <w:p w14:paraId="01E2F3C4"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E4944" w14:textId="77777777" w:rsidR="00B92C59" w:rsidRPr="00B60EBE" w:rsidRDefault="00B92C59" w:rsidP="00325642">
            <w:pPr>
              <w:snapToGrid w:val="0"/>
              <w:spacing w:before="0"/>
              <w:rPr>
                <w:rFonts w:eastAsia="TimesNewRomanPSMT" w:cs="Arial"/>
                <w:b/>
                <w:bCs/>
                <w:sz w:val="24"/>
                <w:szCs w:val="24"/>
              </w:rPr>
            </w:pPr>
          </w:p>
        </w:tc>
      </w:tr>
      <w:tr w:rsidR="00B92C59" w:rsidRPr="00B60EBE" w14:paraId="092388CD" w14:textId="77777777" w:rsidTr="00325642">
        <w:tc>
          <w:tcPr>
            <w:tcW w:w="465" w:type="dxa"/>
            <w:tcBorders>
              <w:top w:val="single" w:sz="4" w:space="0" w:color="000000"/>
              <w:left w:val="single" w:sz="4" w:space="0" w:color="000000"/>
              <w:bottom w:val="single" w:sz="4" w:space="0" w:color="000000"/>
            </w:tcBorders>
            <w:shd w:val="clear" w:color="auto" w:fill="auto"/>
          </w:tcPr>
          <w:p w14:paraId="5983ED70" w14:textId="77777777" w:rsidR="00B92C59" w:rsidRPr="00B60EBE" w:rsidRDefault="00B92C59" w:rsidP="00325642">
            <w:pPr>
              <w:snapToGrid w:val="0"/>
              <w:spacing w:before="0"/>
              <w:rPr>
                <w:rFonts w:eastAsia="TimesNewRomanPSMT" w:cs="Arial"/>
                <w:bCs/>
                <w:i/>
                <w:sz w:val="24"/>
                <w:szCs w:val="24"/>
              </w:rPr>
            </w:pPr>
          </w:p>
          <w:p w14:paraId="3538C7E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594660" w14:textId="77777777" w:rsidR="00B92C59" w:rsidRPr="00B60EBE" w:rsidRDefault="00B92C59" w:rsidP="00325642">
            <w:pPr>
              <w:snapToGrid w:val="0"/>
              <w:spacing w:before="0"/>
              <w:rPr>
                <w:rFonts w:eastAsia="TimesNewRomanPSMT" w:cs="Arial"/>
                <w:bCs/>
                <w:i/>
                <w:sz w:val="24"/>
                <w:szCs w:val="24"/>
              </w:rPr>
            </w:pPr>
          </w:p>
          <w:p w14:paraId="21EDB4D5"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3F0EB2" w14:textId="77777777" w:rsidR="00B92C59" w:rsidRPr="00B60EBE" w:rsidRDefault="00B92C59" w:rsidP="00325642">
            <w:pPr>
              <w:snapToGrid w:val="0"/>
              <w:spacing w:before="0"/>
              <w:rPr>
                <w:rFonts w:eastAsia="TimesNewRomanPSMT" w:cs="Arial"/>
                <w:b/>
                <w:bCs/>
                <w:sz w:val="24"/>
                <w:szCs w:val="24"/>
              </w:rPr>
            </w:pPr>
          </w:p>
        </w:tc>
      </w:tr>
      <w:tr w:rsidR="00B92C59" w:rsidRPr="00B60EBE" w14:paraId="2829B839" w14:textId="77777777" w:rsidTr="00325642">
        <w:tc>
          <w:tcPr>
            <w:tcW w:w="465" w:type="dxa"/>
            <w:tcBorders>
              <w:top w:val="single" w:sz="4" w:space="0" w:color="000000"/>
              <w:left w:val="single" w:sz="4" w:space="0" w:color="000000"/>
              <w:bottom w:val="single" w:sz="4" w:space="0" w:color="000000"/>
            </w:tcBorders>
            <w:shd w:val="clear" w:color="auto" w:fill="auto"/>
          </w:tcPr>
          <w:p w14:paraId="3343D48D" w14:textId="77777777" w:rsidR="00B92C59" w:rsidRPr="00B60EBE" w:rsidRDefault="00B92C59" w:rsidP="00325642">
            <w:pPr>
              <w:snapToGrid w:val="0"/>
              <w:spacing w:before="0"/>
              <w:rPr>
                <w:rFonts w:eastAsia="TimesNewRomanPSMT" w:cs="Arial"/>
                <w:bCs/>
                <w:i/>
                <w:sz w:val="24"/>
                <w:szCs w:val="24"/>
              </w:rPr>
            </w:pPr>
          </w:p>
          <w:p w14:paraId="4C3DE1EA"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10ACCA" w14:textId="77777777" w:rsidR="00B92C59" w:rsidRPr="00B60EBE" w:rsidRDefault="00B92C59" w:rsidP="00325642">
            <w:pPr>
              <w:snapToGrid w:val="0"/>
              <w:spacing w:before="0"/>
              <w:rPr>
                <w:rFonts w:eastAsia="TimesNewRomanPSMT" w:cs="Arial"/>
                <w:bCs/>
                <w:i/>
                <w:sz w:val="24"/>
                <w:szCs w:val="24"/>
              </w:rPr>
            </w:pPr>
          </w:p>
          <w:p w14:paraId="03C1B8F9"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1D80A" w14:textId="77777777" w:rsidR="00B92C59" w:rsidRPr="00B60EBE" w:rsidRDefault="00B92C59" w:rsidP="00325642">
            <w:pPr>
              <w:snapToGrid w:val="0"/>
              <w:spacing w:before="0"/>
              <w:rPr>
                <w:rFonts w:eastAsia="TimesNewRomanPSMT" w:cs="Arial"/>
                <w:b/>
                <w:bCs/>
                <w:sz w:val="24"/>
                <w:szCs w:val="24"/>
              </w:rPr>
            </w:pPr>
          </w:p>
        </w:tc>
      </w:tr>
      <w:tr w:rsidR="00B92C59" w:rsidRPr="00B60EBE" w14:paraId="0C87AA8F" w14:textId="77777777" w:rsidTr="00325642">
        <w:tc>
          <w:tcPr>
            <w:tcW w:w="465" w:type="dxa"/>
            <w:tcBorders>
              <w:top w:val="single" w:sz="4" w:space="0" w:color="000000"/>
              <w:left w:val="single" w:sz="4" w:space="0" w:color="000000"/>
              <w:bottom w:val="single" w:sz="4" w:space="0" w:color="000000"/>
            </w:tcBorders>
            <w:shd w:val="clear" w:color="auto" w:fill="auto"/>
          </w:tcPr>
          <w:p w14:paraId="638D2C36"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E5F4BA" w14:textId="77777777" w:rsidR="00B92C59" w:rsidRPr="00B60EBE" w:rsidRDefault="00B92C59" w:rsidP="00325642">
            <w:pPr>
              <w:snapToGrid w:val="0"/>
              <w:spacing w:before="0"/>
              <w:rPr>
                <w:rFonts w:eastAsia="TimesNewRomanPSMT" w:cs="Arial"/>
                <w:bCs/>
                <w:i/>
                <w:sz w:val="24"/>
                <w:szCs w:val="24"/>
              </w:rPr>
            </w:pPr>
          </w:p>
          <w:p w14:paraId="45EA46A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A47E22" w14:textId="77777777" w:rsidR="00B92C59" w:rsidRPr="00B60EBE" w:rsidRDefault="00B92C59" w:rsidP="00325642">
            <w:pPr>
              <w:snapToGrid w:val="0"/>
              <w:spacing w:before="0"/>
              <w:rPr>
                <w:rFonts w:eastAsia="TimesNewRomanPSMT" w:cs="Arial"/>
                <w:b/>
                <w:bCs/>
                <w:sz w:val="24"/>
                <w:szCs w:val="24"/>
              </w:rPr>
            </w:pPr>
          </w:p>
        </w:tc>
      </w:tr>
      <w:tr w:rsidR="00B92C59" w:rsidRPr="00B60EBE" w14:paraId="677038EB" w14:textId="77777777" w:rsidTr="00325642">
        <w:tc>
          <w:tcPr>
            <w:tcW w:w="465" w:type="dxa"/>
            <w:tcBorders>
              <w:top w:val="single" w:sz="4" w:space="0" w:color="000000"/>
              <w:left w:val="single" w:sz="4" w:space="0" w:color="000000"/>
              <w:bottom w:val="single" w:sz="4" w:space="0" w:color="000000"/>
            </w:tcBorders>
            <w:shd w:val="clear" w:color="auto" w:fill="auto"/>
          </w:tcPr>
          <w:p w14:paraId="4BA6D902" w14:textId="77777777" w:rsidR="00B92C59" w:rsidRPr="00B60EBE" w:rsidRDefault="00B92C59" w:rsidP="00325642">
            <w:pPr>
              <w:snapToGrid w:val="0"/>
              <w:spacing w:before="0"/>
              <w:rPr>
                <w:rFonts w:eastAsia="TimesNewRomanPSMT" w:cs="Arial"/>
                <w:bCs/>
                <w:i/>
                <w:sz w:val="24"/>
                <w:szCs w:val="24"/>
              </w:rPr>
            </w:pPr>
          </w:p>
          <w:p w14:paraId="5AE0103F"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0DC17A7" w14:textId="77777777" w:rsidR="00B92C59" w:rsidRPr="00B60EBE" w:rsidRDefault="00B92C59" w:rsidP="00325642">
            <w:pPr>
              <w:snapToGrid w:val="0"/>
              <w:spacing w:before="0"/>
              <w:rPr>
                <w:rFonts w:eastAsia="TimesNewRomanPSMT" w:cs="Arial"/>
                <w:bCs/>
                <w:i/>
                <w:sz w:val="24"/>
                <w:szCs w:val="24"/>
                <w:lang w:val="ru-RU"/>
              </w:rPr>
            </w:pPr>
          </w:p>
          <w:p w14:paraId="7684488B"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FE565"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06C01202" w14:textId="77777777" w:rsidTr="00325642">
        <w:tc>
          <w:tcPr>
            <w:tcW w:w="465" w:type="dxa"/>
            <w:tcBorders>
              <w:top w:val="single" w:sz="4" w:space="0" w:color="000000"/>
              <w:left w:val="single" w:sz="4" w:space="0" w:color="000000"/>
              <w:bottom w:val="single" w:sz="4" w:space="0" w:color="000000"/>
            </w:tcBorders>
            <w:shd w:val="clear" w:color="auto" w:fill="auto"/>
          </w:tcPr>
          <w:p w14:paraId="5744786B" w14:textId="77777777" w:rsidR="00B92C59" w:rsidRPr="00B60EBE" w:rsidRDefault="00B92C59" w:rsidP="00325642">
            <w:pPr>
              <w:snapToGrid w:val="0"/>
              <w:spacing w:before="0"/>
              <w:rPr>
                <w:rFonts w:eastAsia="TimesNewRomanPSMT" w:cs="Arial"/>
                <w:bCs/>
                <w:i/>
                <w:sz w:val="24"/>
                <w:szCs w:val="24"/>
                <w:lang w:val="ru-RU"/>
              </w:rPr>
            </w:pPr>
          </w:p>
          <w:p w14:paraId="78CC9408"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B57FE13" w14:textId="77777777" w:rsidR="00B92C59" w:rsidRPr="00B60EBE" w:rsidRDefault="00B92C59" w:rsidP="00325642">
            <w:pPr>
              <w:snapToGrid w:val="0"/>
              <w:spacing w:before="0"/>
              <w:rPr>
                <w:rFonts w:eastAsia="TimesNewRomanPSMT" w:cs="Arial"/>
                <w:bCs/>
                <w:i/>
                <w:sz w:val="24"/>
                <w:szCs w:val="24"/>
                <w:lang w:val="ru-RU"/>
              </w:rPr>
            </w:pPr>
          </w:p>
          <w:p w14:paraId="59BB12D1"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DB5B0" w14:textId="77777777" w:rsidR="00B92C59" w:rsidRPr="00B60EBE" w:rsidRDefault="00B92C59" w:rsidP="00325642">
            <w:pPr>
              <w:snapToGrid w:val="0"/>
              <w:spacing w:before="0"/>
              <w:rPr>
                <w:rFonts w:eastAsia="TimesNewRomanPSMT" w:cs="Arial"/>
                <w:b/>
                <w:bCs/>
                <w:sz w:val="24"/>
                <w:szCs w:val="24"/>
              </w:rPr>
            </w:pPr>
          </w:p>
        </w:tc>
      </w:tr>
      <w:tr w:rsidR="00B92C59" w:rsidRPr="00B60EBE" w14:paraId="013E2879" w14:textId="77777777" w:rsidTr="00325642">
        <w:tc>
          <w:tcPr>
            <w:tcW w:w="465" w:type="dxa"/>
            <w:tcBorders>
              <w:top w:val="single" w:sz="4" w:space="0" w:color="000000"/>
              <w:left w:val="single" w:sz="4" w:space="0" w:color="000000"/>
              <w:bottom w:val="single" w:sz="4" w:space="0" w:color="000000"/>
            </w:tcBorders>
            <w:shd w:val="clear" w:color="auto" w:fill="auto"/>
          </w:tcPr>
          <w:p w14:paraId="117F8DF4" w14:textId="77777777" w:rsidR="00B92C59" w:rsidRPr="00B60EBE" w:rsidRDefault="00B92C59" w:rsidP="00325642">
            <w:pPr>
              <w:snapToGrid w:val="0"/>
              <w:spacing w:before="0"/>
              <w:rPr>
                <w:rFonts w:eastAsia="TimesNewRomanPSMT" w:cs="Arial"/>
                <w:bCs/>
                <w:i/>
                <w:sz w:val="24"/>
                <w:szCs w:val="24"/>
              </w:rPr>
            </w:pPr>
          </w:p>
          <w:p w14:paraId="65757818"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8D223C" w14:textId="77777777" w:rsidR="00B92C59" w:rsidRPr="00B60EBE" w:rsidRDefault="00B92C59" w:rsidP="00325642">
            <w:pPr>
              <w:snapToGrid w:val="0"/>
              <w:spacing w:before="0"/>
              <w:rPr>
                <w:rFonts w:eastAsia="TimesNewRomanPSMT" w:cs="Arial"/>
                <w:bCs/>
                <w:i/>
                <w:sz w:val="24"/>
                <w:szCs w:val="24"/>
              </w:rPr>
            </w:pPr>
          </w:p>
          <w:p w14:paraId="4F6738C1"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F91F9A" w14:textId="77777777" w:rsidR="00B92C59" w:rsidRPr="00B60EBE" w:rsidRDefault="00B92C59" w:rsidP="00325642">
            <w:pPr>
              <w:snapToGrid w:val="0"/>
              <w:spacing w:before="0"/>
              <w:rPr>
                <w:rFonts w:eastAsia="TimesNewRomanPSMT" w:cs="Arial"/>
                <w:b/>
                <w:bCs/>
                <w:sz w:val="24"/>
                <w:szCs w:val="24"/>
              </w:rPr>
            </w:pPr>
          </w:p>
        </w:tc>
      </w:tr>
      <w:tr w:rsidR="00B92C59" w:rsidRPr="00B60EBE" w14:paraId="7192B9C0" w14:textId="77777777" w:rsidTr="00325642">
        <w:tc>
          <w:tcPr>
            <w:tcW w:w="465" w:type="dxa"/>
            <w:tcBorders>
              <w:top w:val="single" w:sz="4" w:space="0" w:color="000000"/>
              <w:left w:val="single" w:sz="4" w:space="0" w:color="000000"/>
              <w:bottom w:val="single" w:sz="4" w:space="0" w:color="000000"/>
            </w:tcBorders>
            <w:shd w:val="clear" w:color="auto" w:fill="auto"/>
          </w:tcPr>
          <w:p w14:paraId="48A34F0C" w14:textId="77777777" w:rsidR="00B92C59" w:rsidRPr="00B60EBE" w:rsidRDefault="00B92C59" w:rsidP="00325642">
            <w:pPr>
              <w:snapToGrid w:val="0"/>
              <w:spacing w:before="0"/>
              <w:rPr>
                <w:rFonts w:eastAsia="TimesNewRomanPSMT" w:cs="Arial"/>
                <w:bCs/>
                <w:i/>
                <w:sz w:val="24"/>
                <w:szCs w:val="24"/>
              </w:rPr>
            </w:pPr>
          </w:p>
          <w:p w14:paraId="3C1C55D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157C7C" w14:textId="77777777" w:rsidR="00B92C59" w:rsidRPr="00B60EBE" w:rsidRDefault="00B92C59" w:rsidP="00325642">
            <w:pPr>
              <w:snapToGrid w:val="0"/>
              <w:spacing w:before="0"/>
              <w:rPr>
                <w:rFonts w:eastAsia="TimesNewRomanPSMT" w:cs="Arial"/>
                <w:bCs/>
                <w:i/>
                <w:sz w:val="24"/>
                <w:szCs w:val="24"/>
              </w:rPr>
            </w:pPr>
          </w:p>
          <w:p w14:paraId="21556C0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F01BE" w14:textId="77777777" w:rsidR="00B92C59" w:rsidRPr="00B60EBE" w:rsidRDefault="00B92C59" w:rsidP="00325642">
            <w:pPr>
              <w:snapToGrid w:val="0"/>
              <w:spacing w:before="0"/>
              <w:rPr>
                <w:rFonts w:eastAsia="TimesNewRomanPSMT" w:cs="Arial"/>
                <w:b/>
                <w:bCs/>
                <w:sz w:val="24"/>
                <w:szCs w:val="24"/>
              </w:rPr>
            </w:pPr>
          </w:p>
        </w:tc>
      </w:tr>
      <w:tr w:rsidR="00B92C59" w:rsidRPr="00B60EBE" w14:paraId="3BD830A9" w14:textId="77777777" w:rsidTr="00325642">
        <w:tc>
          <w:tcPr>
            <w:tcW w:w="465" w:type="dxa"/>
            <w:tcBorders>
              <w:top w:val="single" w:sz="4" w:space="0" w:color="000000"/>
              <w:left w:val="single" w:sz="4" w:space="0" w:color="000000"/>
              <w:bottom w:val="single" w:sz="4" w:space="0" w:color="000000"/>
            </w:tcBorders>
            <w:shd w:val="clear" w:color="auto" w:fill="auto"/>
          </w:tcPr>
          <w:p w14:paraId="24ECF1E3"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08641D" w14:textId="77777777" w:rsidR="00B92C59" w:rsidRPr="00B60EBE" w:rsidRDefault="00B92C59" w:rsidP="00325642">
            <w:pPr>
              <w:snapToGrid w:val="0"/>
              <w:spacing w:before="0"/>
              <w:rPr>
                <w:rFonts w:eastAsia="TimesNewRomanPSMT" w:cs="Arial"/>
                <w:bCs/>
                <w:i/>
                <w:sz w:val="24"/>
                <w:szCs w:val="24"/>
              </w:rPr>
            </w:pPr>
          </w:p>
          <w:p w14:paraId="29F56D6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73AD9D" w14:textId="77777777" w:rsidR="00B92C59" w:rsidRPr="00B60EBE" w:rsidRDefault="00B92C59" w:rsidP="00325642">
            <w:pPr>
              <w:snapToGrid w:val="0"/>
              <w:spacing w:before="0"/>
              <w:rPr>
                <w:rFonts w:eastAsia="TimesNewRomanPSMT" w:cs="Arial"/>
                <w:b/>
                <w:bCs/>
                <w:sz w:val="24"/>
                <w:szCs w:val="24"/>
              </w:rPr>
            </w:pPr>
          </w:p>
        </w:tc>
      </w:tr>
    </w:tbl>
    <w:p w14:paraId="6FCF87F4" w14:textId="77777777" w:rsidR="00B92C59" w:rsidRPr="00B60EBE" w:rsidRDefault="00B92C59" w:rsidP="00B92C59">
      <w:pPr>
        <w:spacing w:before="0"/>
        <w:rPr>
          <w:rFonts w:cs="Arial"/>
          <w:b/>
          <w:bCs/>
          <w:i/>
          <w:iCs/>
          <w:sz w:val="24"/>
          <w:szCs w:val="24"/>
          <w:u w:val="single"/>
          <w:lang w:val="sr-Cyrl-CS"/>
        </w:rPr>
      </w:pPr>
    </w:p>
    <w:p w14:paraId="47A6B73B" w14:textId="77777777" w:rsidR="00D470AD" w:rsidRPr="00B60EBE" w:rsidRDefault="00D470AD" w:rsidP="00B92C59">
      <w:pPr>
        <w:spacing w:before="0"/>
        <w:rPr>
          <w:rFonts w:cs="Arial"/>
          <w:b/>
          <w:bCs/>
          <w:i/>
          <w:iCs/>
          <w:sz w:val="24"/>
          <w:szCs w:val="24"/>
          <w:u w:val="single"/>
          <w:lang w:val="sr-Cyrl-CS"/>
        </w:rPr>
      </w:pPr>
    </w:p>
    <w:p w14:paraId="079F7D33"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rPr>
        <w:t>Напомена:</w:t>
      </w:r>
    </w:p>
    <w:p w14:paraId="0C92D430" w14:textId="77777777" w:rsidR="00B92C59" w:rsidRPr="00B60EBE" w:rsidRDefault="00B92C59" w:rsidP="00B92C59">
      <w:pPr>
        <w:spacing w:before="0"/>
        <w:rPr>
          <w:rFonts w:cs="Arial"/>
          <w:i/>
          <w:iCs/>
          <w:sz w:val="20"/>
          <w:szCs w:val="20"/>
          <w:lang w:val="ru-RU"/>
        </w:rPr>
      </w:pPr>
      <w:r w:rsidRPr="00B60EB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00B6407" w14:textId="77777777" w:rsidR="00B92C59" w:rsidRDefault="00B92C59" w:rsidP="00B92C59">
      <w:pPr>
        <w:spacing w:before="0"/>
        <w:rPr>
          <w:rFonts w:cs="Arial"/>
          <w:i/>
          <w:iCs/>
          <w:sz w:val="24"/>
          <w:szCs w:val="24"/>
          <w:lang w:val="ru-RU"/>
        </w:rPr>
      </w:pPr>
    </w:p>
    <w:p w14:paraId="5FBD7DDC" w14:textId="77777777" w:rsidR="00AE0080" w:rsidRDefault="00AE0080" w:rsidP="00B92C59">
      <w:pPr>
        <w:spacing w:before="0"/>
        <w:rPr>
          <w:rFonts w:cs="Arial"/>
          <w:i/>
          <w:iCs/>
          <w:sz w:val="24"/>
          <w:szCs w:val="24"/>
          <w:lang w:val="ru-RU"/>
        </w:rPr>
      </w:pPr>
    </w:p>
    <w:p w14:paraId="03923C6A" w14:textId="77777777" w:rsidR="00AE0080" w:rsidRDefault="00AE0080" w:rsidP="00B92C59">
      <w:pPr>
        <w:spacing w:before="0"/>
        <w:rPr>
          <w:rFonts w:cs="Arial"/>
          <w:i/>
          <w:iCs/>
          <w:sz w:val="24"/>
          <w:szCs w:val="24"/>
          <w:lang w:val="ru-RU"/>
        </w:rPr>
      </w:pPr>
    </w:p>
    <w:p w14:paraId="1C246522" w14:textId="77777777" w:rsidR="00AE0080" w:rsidRDefault="00AE0080" w:rsidP="00B92C59">
      <w:pPr>
        <w:spacing w:before="0"/>
        <w:rPr>
          <w:rFonts w:cs="Arial"/>
          <w:i/>
          <w:iCs/>
          <w:sz w:val="24"/>
          <w:szCs w:val="24"/>
          <w:lang w:val="ru-RU"/>
        </w:rPr>
      </w:pPr>
    </w:p>
    <w:p w14:paraId="3B488CCA" w14:textId="77777777" w:rsidR="00AE0080" w:rsidRPr="00B60EBE" w:rsidRDefault="00AE0080" w:rsidP="00B92C59">
      <w:pPr>
        <w:spacing w:before="0"/>
        <w:rPr>
          <w:rFonts w:cs="Arial"/>
          <w:i/>
          <w:iCs/>
          <w:sz w:val="24"/>
          <w:szCs w:val="24"/>
          <w:lang w:val="ru-RU"/>
        </w:rPr>
      </w:pPr>
    </w:p>
    <w:p w14:paraId="200915BF" w14:textId="77777777" w:rsidR="00B92C59" w:rsidRDefault="00B92C59" w:rsidP="00B92C59">
      <w:pPr>
        <w:spacing w:before="0"/>
        <w:rPr>
          <w:rFonts w:eastAsia="TimesNewRomanPSMT" w:cs="Arial"/>
          <w:b/>
          <w:bCs/>
          <w:i/>
          <w:sz w:val="24"/>
          <w:szCs w:val="24"/>
          <w:lang w:val="sr-Cyrl-CS"/>
        </w:rPr>
      </w:pPr>
    </w:p>
    <w:p w14:paraId="6A4B711B" w14:textId="77777777" w:rsidR="00AE0080" w:rsidRDefault="00AE0080" w:rsidP="00B92C59">
      <w:pPr>
        <w:spacing w:before="0"/>
        <w:rPr>
          <w:rFonts w:eastAsia="TimesNewRomanPSMT" w:cs="Arial"/>
          <w:b/>
          <w:bCs/>
          <w:i/>
          <w:sz w:val="24"/>
          <w:szCs w:val="24"/>
          <w:lang w:val="sr-Cyrl-CS"/>
        </w:rPr>
      </w:pPr>
    </w:p>
    <w:p w14:paraId="6B3F0D78" w14:textId="77777777" w:rsidR="00AE0080" w:rsidRDefault="00AE0080" w:rsidP="00B92C59">
      <w:pPr>
        <w:spacing w:before="0"/>
        <w:rPr>
          <w:rFonts w:eastAsia="TimesNewRomanPSMT" w:cs="Arial"/>
          <w:b/>
          <w:bCs/>
          <w:i/>
          <w:sz w:val="24"/>
          <w:szCs w:val="24"/>
          <w:lang w:val="sr-Cyrl-CS"/>
        </w:rPr>
      </w:pPr>
    </w:p>
    <w:p w14:paraId="6CF4ADAD" w14:textId="77777777" w:rsidR="00AE0080" w:rsidRDefault="00AE0080" w:rsidP="00B92C59">
      <w:pPr>
        <w:spacing w:before="0"/>
        <w:rPr>
          <w:rFonts w:eastAsia="TimesNewRomanPSMT" w:cs="Arial"/>
          <w:b/>
          <w:bCs/>
          <w:i/>
          <w:sz w:val="24"/>
          <w:szCs w:val="24"/>
          <w:lang w:val="sr-Cyrl-CS"/>
        </w:rPr>
      </w:pPr>
    </w:p>
    <w:p w14:paraId="01B7B412" w14:textId="77777777" w:rsidR="00AE0080" w:rsidRPr="00B60EBE" w:rsidRDefault="00AE0080" w:rsidP="00B92C59">
      <w:pPr>
        <w:spacing w:before="0"/>
        <w:rPr>
          <w:rFonts w:eastAsia="TimesNewRomanPSMT" w:cs="Arial"/>
          <w:b/>
          <w:bCs/>
          <w:i/>
          <w:sz w:val="24"/>
          <w:szCs w:val="24"/>
          <w:lang w:val="sr-Cyrl-CS"/>
        </w:rPr>
      </w:pPr>
    </w:p>
    <w:p w14:paraId="1793F284" w14:textId="77777777" w:rsidR="00B92C59" w:rsidRPr="00B60EBE" w:rsidRDefault="00B92C59" w:rsidP="00B92C59">
      <w:pPr>
        <w:spacing w:before="0"/>
        <w:rPr>
          <w:rFonts w:eastAsia="TimesNewRomanPSMT" w:cs="Arial"/>
          <w:b/>
          <w:bCs/>
          <w:i/>
          <w:sz w:val="24"/>
          <w:szCs w:val="24"/>
          <w:lang w:val="sr-Cyrl-CS"/>
        </w:rPr>
      </w:pPr>
      <w:r w:rsidRPr="00B60EBE">
        <w:rPr>
          <w:rFonts w:eastAsia="TimesNewRomanPSMT" w:cs="Arial"/>
          <w:b/>
          <w:bCs/>
          <w:i/>
          <w:sz w:val="24"/>
          <w:szCs w:val="24"/>
          <w:lang w:val="sr-Cyrl-CS"/>
        </w:rPr>
        <w:lastRenderedPageBreak/>
        <w:t>5) ЦЕНА И КОМЕРЦИЈАЛНИ УСЛОВИ ПОНУДЕ</w:t>
      </w:r>
    </w:p>
    <w:p w14:paraId="21CB7949" w14:textId="77777777" w:rsidR="00B92C59" w:rsidRPr="00B60EBE" w:rsidRDefault="00B92C59" w:rsidP="00B92C59">
      <w:pPr>
        <w:spacing w:before="0"/>
        <w:jc w:val="center"/>
        <w:rPr>
          <w:rFonts w:cs="Arial"/>
          <w:bCs/>
          <w:i/>
          <w:iCs/>
          <w:sz w:val="24"/>
          <w:szCs w:val="24"/>
          <w:lang w:val="sr-Cyrl-CS"/>
        </w:rPr>
      </w:pPr>
    </w:p>
    <w:p w14:paraId="15F8BC5D"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799"/>
      </w:tblGrid>
      <w:tr w:rsidR="00B92C59" w:rsidRPr="00B60EBE" w14:paraId="1E70504B" w14:textId="77777777" w:rsidTr="00325642">
        <w:trPr>
          <w:trHeight w:val="485"/>
        </w:trPr>
        <w:tc>
          <w:tcPr>
            <w:tcW w:w="5920" w:type="dxa"/>
            <w:shd w:val="clear" w:color="auto" w:fill="C6D9F1" w:themeFill="text2" w:themeFillTint="33"/>
            <w:vAlign w:val="center"/>
          </w:tcPr>
          <w:p w14:paraId="025F0345" w14:textId="77777777" w:rsidR="00B92C59" w:rsidRPr="00B60EBE" w:rsidRDefault="00B92C59" w:rsidP="00325642">
            <w:pPr>
              <w:spacing w:before="0"/>
              <w:jc w:val="center"/>
              <w:rPr>
                <w:rFonts w:cs="Arial"/>
                <w:b/>
                <w:bCs/>
                <w:i/>
                <w:iCs/>
                <w:sz w:val="24"/>
                <w:szCs w:val="24"/>
                <w:lang w:val="sr-Cyrl-CS"/>
              </w:rPr>
            </w:pPr>
            <w:r w:rsidRPr="00B60EBE">
              <w:rPr>
                <w:rFonts w:eastAsia="TimesNewRomanPSMT" w:cs="Arial"/>
                <w:b/>
                <w:bCs/>
                <w:sz w:val="24"/>
                <w:szCs w:val="24"/>
              </w:rPr>
              <w:t xml:space="preserve">ПРЕДМЕТ </w:t>
            </w:r>
            <w:r w:rsidRPr="00B60EBE">
              <w:rPr>
                <w:rFonts w:eastAsia="TimesNewRomanPSMT" w:cs="Arial"/>
                <w:b/>
                <w:bCs/>
                <w:sz w:val="24"/>
                <w:szCs w:val="24"/>
                <w:lang w:val="sr-Cyrl-CS"/>
              </w:rPr>
              <w:t xml:space="preserve">И БРОЈ </w:t>
            </w:r>
            <w:r w:rsidRPr="00B60EBE">
              <w:rPr>
                <w:rFonts w:eastAsia="TimesNewRomanPSMT" w:cs="Arial"/>
                <w:b/>
                <w:bCs/>
                <w:sz w:val="24"/>
                <w:szCs w:val="24"/>
              </w:rPr>
              <w:t>НАБАВКЕ</w:t>
            </w:r>
          </w:p>
        </w:tc>
        <w:tc>
          <w:tcPr>
            <w:tcW w:w="4394" w:type="dxa"/>
            <w:shd w:val="clear" w:color="auto" w:fill="C6D9F1" w:themeFill="text2" w:themeFillTint="33"/>
            <w:vAlign w:val="center"/>
          </w:tcPr>
          <w:p w14:paraId="120D2C7C"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 xml:space="preserve">УКУПНА ЦЕНА </w:t>
            </w:r>
            <w:r w:rsidRPr="00B60EBE">
              <w:rPr>
                <w:rFonts w:eastAsia="Arial Unicode MS" w:cs="Arial"/>
                <w:b/>
                <w:bCs/>
                <w:i/>
                <w:iCs/>
                <w:kern w:val="1"/>
                <w:sz w:val="24"/>
                <w:szCs w:val="24"/>
                <w:lang w:val="sr-Cyrl-CS" w:eastAsia="ar-SA"/>
              </w:rPr>
              <w:t>дин.</w:t>
            </w:r>
            <w:r w:rsidRPr="00B60EBE">
              <w:rPr>
                <w:rFonts w:cs="Arial"/>
                <w:b/>
                <w:bCs/>
                <w:i/>
                <w:iCs/>
                <w:sz w:val="24"/>
                <w:szCs w:val="24"/>
                <w:lang w:val="sr-Cyrl-CS"/>
              </w:rPr>
              <w:t xml:space="preserve"> без ПДВ</w:t>
            </w:r>
          </w:p>
        </w:tc>
      </w:tr>
      <w:tr w:rsidR="00B92C59" w:rsidRPr="00B60EBE" w14:paraId="2A976E7D" w14:textId="77777777" w:rsidTr="00325642">
        <w:trPr>
          <w:trHeight w:val="440"/>
        </w:trPr>
        <w:tc>
          <w:tcPr>
            <w:tcW w:w="5920" w:type="dxa"/>
            <w:vAlign w:val="center"/>
          </w:tcPr>
          <w:p w14:paraId="55C4FD0D" w14:textId="61D02B86" w:rsidR="00B92C59" w:rsidRPr="00B60EBE" w:rsidRDefault="00B92C59" w:rsidP="00D470AD">
            <w:pPr>
              <w:spacing w:before="0"/>
              <w:ind w:left="-90"/>
              <w:jc w:val="center"/>
              <w:rPr>
                <w:rFonts w:cs="Arial"/>
                <w:b/>
                <w:i/>
                <w:sz w:val="24"/>
                <w:szCs w:val="24"/>
                <w:lang w:val="sr-Latn-RS"/>
              </w:rPr>
            </w:pPr>
            <w:r w:rsidRPr="00B60EBE">
              <w:rPr>
                <w:rFonts w:cs="Arial"/>
                <w:b/>
                <w:i/>
                <w:sz w:val="24"/>
                <w:szCs w:val="24"/>
                <w:lang w:val="sr-Cyrl-CS"/>
              </w:rPr>
              <w:t>Одржавање рачунарске опреме, JN/8000/069/2016</w:t>
            </w:r>
            <w:r w:rsidR="00D470AD" w:rsidRPr="00B60EBE">
              <w:rPr>
                <w:rFonts w:cs="Arial"/>
                <w:b/>
                <w:i/>
                <w:sz w:val="24"/>
                <w:szCs w:val="24"/>
                <w:lang w:val="sr-Cyrl-CS"/>
              </w:rPr>
              <w:t>, партија 4. ТЦ Краљево</w:t>
            </w:r>
          </w:p>
        </w:tc>
        <w:tc>
          <w:tcPr>
            <w:tcW w:w="4394" w:type="dxa"/>
          </w:tcPr>
          <w:p w14:paraId="012CB138" w14:textId="77777777" w:rsidR="00B92C59" w:rsidRPr="00B60EBE" w:rsidRDefault="00B92C59" w:rsidP="00325642">
            <w:pPr>
              <w:spacing w:before="0"/>
              <w:jc w:val="center"/>
              <w:rPr>
                <w:rFonts w:cs="Arial"/>
                <w:b/>
                <w:bCs/>
                <w:i/>
                <w:iCs/>
                <w:sz w:val="24"/>
                <w:szCs w:val="24"/>
                <w:lang w:val="sr-Latn-RS"/>
              </w:rPr>
            </w:pPr>
          </w:p>
        </w:tc>
      </w:tr>
    </w:tbl>
    <w:p w14:paraId="0E766D48"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B92C59" w:rsidRPr="00B60EBE" w14:paraId="79032112" w14:textId="77777777" w:rsidTr="00325642">
        <w:trPr>
          <w:trHeight w:val="530"/>
        </w:trPr>
        <w:tc>
          <w:tcPr>
            <w:tcW w:w="5305" w:type="dxa"/>
            <w:shd w:val="clear" w:color="auto" w:fill="C6D9F1" w:themeFill="text2" w:themeFillTint="33"/>
            <w:vAlign w:val="center"/>
          </w:tcPr>
          <w:p w14:paraId="704B2727"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УСЛОВ НАРУЧИОЦА</w:t>
            </w:r>
          </w:p>
        </w:tc>
        <w:tc>
          <w:tcPr>
            <w:tcW w:w="3714" w:type="dxa"/>
            <w:shd w:val="clear" w:color="auto" w:fill="C6D9F1" w:themeFill="text2" w:themeFillTint="33"/>
            <w:vAlign w:val="center"/>
          </w:tcPr>
          <w:p w14:paraId="0E29EA03"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ПОНУДА ПОНУЂАЧА</w:t>
            </w:r>
          </w:p>
        </w:tc>
      </w:tr>
      <w:tr w:rsidR="00B92C59" w:rsidRPr="00B60EBE" w14:paraId="26936DB3" w14:textId="77777777" w:rsidTr="00325642">
        <w:trPr>
          <w:trHeight w:val="1934"/>
        </w:trPr>
        <w:tc>
          <w:tcPr>
            <w:tcW w:w="5305" w:type="dxa"/>
            <w:tcBorders>
              <w:bottom w:val="single" w:sz="4" w:space="0" w:color="auto"/>
            </w:tcBorders>
            <w:vAlign w:val="center"/>
          </w:tcPr>
          <w:p w14:paraId="0818A149"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И НАЧИН ПЛАЋАЊА:</w:t>
            </w:r>
          </w:p>
          <w:p w14:paraId="33F016CE" w14:textId="77777777" w:rsidR="00B92C59" w:rsidRPr="00B60EBE" w:rsidRDefault="00B92C59" w:rsidP="00325642">
            <w:pPr>
              <w:spacing w:before="0"/>
              <w:rPr>
                <w:rFonts w:cs="Arial"/>
                <w:b/>
                <w:bCs/>
                <w:i/>
                <w:iCs/>
                <w:lang w:val="sr-Cyrl-CS"/>
              </w:rPr>
            </w:pPr>
            <w:r w:rsidRPr="00B60EBE">
              <w:rPr>
                <w:rFonts w:eastAsia="Calibri" w:cs="Arial"/>
                <w:lang w:val="sr-Cyrl-RS"/>
              </w:rPr>
              <w:t>Сукцесивно, у року до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Наручиоца и Понуђача.</w:t>
            </w:r>
          </w:p>
        </w:tc>
        <w:tc>
          <w:tcPr>
            <w:tcW w:w="3714" w:type="dxa"/>
            <w:vAlign w:val="center"/>
          </w:tcPr>
          <w:p w14:paraId="1CA7B9E6" w14:textId="77777777" w:rsidR="00B92C59" w:rsidRPr="00B60EBE" w:rsidRDefault="00B92C59" w:rsidP="00325642">
            <w:pPr>
              <w:spacing w:before="0"/>
              <w:jc w:val="center"/>
              <w:rPr>
                <w:rFonts w:cs="Arial"/>
                <w:b/>
                <w:bCs/>
                <w:i/>
                <w:iCs/>
                <w:lang w:val="sr-Cyrl-CS"/>
              </w:rPr>
            </w:pPr>
          </w:p>
          <w:p w14:paraId="699376F5"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529DCC0B" w14:textId="77777777" w:rsidR="00374416" w:rsidRDefault="00B92C59" w:rsidP="00325642">
            <w:pPr>
              <w:spacing w:before="0"/>
              <w:jc w:val="center"/>
              <w:rPr>
                <w:rFonts w:cs="Arial"/>
                <w:bCs/>
                <w:iCs/>
                <w:lang w:val="sr-Cyrl-CS"/>
              </w:rPr>
            </w:pPr>
            <w:r w:rsidRPr="00B60EBE">
              <w:rPr>
                <w:rFonts w:cs="Arial"/>
                <w:bCs/>
                <w:iCs/>
                <w:lang w:val="sr-Cyrl-CS"/>
              </w:rPr>
              <w:t xml:space="preserve">ДА/НЕ </w:t>
            </w:r>
          </w:p>
          <w:p w14:paraId="59477D01" w14:textId="0AA99A57" w:rsidR="00B92C59" w:rsidRPr="00B60EBE" w:rsidRDefault="00B92C59" w:rsidP="00325642">
            <w:pPr>
              <w:spacing w:before="0"/>
              <w:jc w:val="center"/>
              <w:rPr>
                <w:rFonts w:cs="Arial"/>
                <w:b/>
                <w:bCs/>
                <w:i/>
                <w:iCs/>
                <w:lang w:val="sr-Cyrl-CS"/>
              </w:rPr>
            </w:pPr>
            <w:r w:rsidRPr="00B60EBE">
              <w:rPr>
                <w:rFonts w:cs="Arial"/>
                <w:bCs/>
                <w:iCs/>
                <w:lang w:val="sr-Cyrl-CS"/>
              </w:rPr>
              <w:t>(заокружити)</w:t>
            </w:r>
          </w:p>
        </w:tc>
      </w:tr>
      <w:tr w:rsidR="00374416" w:rsidRPr="00B60EBE" w14:paraId="1C33A3C2" w14:textId="77777777" w:rsidTr="003F7228">
        <w:trPr>
          <w:trHeight w:val="3818"/>
        </w:trPr>
        <w:tc>
          <w:tcPr>
            <w:tcW w:w="5305" w:type="dxa"/>
          </w:tcPr>
          <w:p w14:paraId="00E439CF" w14:textId="77777777" w:rsidR="00374416" w:rsidRPr="00B60EBE" w:rsidRDefault="00374416" w:rsidP="00374416">
            <w:pPr>
              <w:spacing w:before="0"/>
              <w:jc w:val="center"/>
              <w:rPr>
                <w:rFonts w:cs="Arial"/>
                <w:b/>
                <w:bCs/>
                <w:i/>
                <w:iCs/>
                <w:lang w:val="sr-Cyrl-CS"/>
              </w:rPr>
            </w:pPr>
            <w:r w:rsidRPr="00B60EBE">
              <w:rPr>
                <w:rFonts w:cs="Arial"/>
                <w:b/>
                <w:bCs/>
                <w:i/>
                <w:iCs/>
                <w:lang w:val="sr-Cyrl-CS"/>
              </w:rPr>
              <w:t>РОК ИЗВРШЕЊА:</w:t>
            </w:r>
          </w:p>
          <w:p w14:paraId="63543A71" w14:textId="6A540D68" w:rsidR="00374416" w:rsidRPr="00B60EBE" w:rsidRDefault="00374416" w:rsidP="00374416">
            <w:pPr>
              <w:tabs>
                <w:tab w:val="num" w:pos="993"/>
              </w:tabs>
              <w:suppressAutoHyphens/>
              <w:spacing w:before="0"/>
              <w:rPr>
                <w:rFonts w:cs="Arial"/>
                <w:sz w:val="24"/>
                <w:szCs w:val="24"/>
                <w:lang w:val="ru-RU"/>
              </w:rPr>
            </w:pPr>
            <w:r w:rsidRPr="00B60EBE">
              <w:rPr>
                <w:rFonts w:cs="Arial"/>
                <w:sz w:val="24"/>
                <w:szCs w:val="24"/>
                <w:lang w:val="ru-RU"/>
              </w:rPr>
              <w:t xml:space="preserve">Рок за извршење комплетне услуге је максимално </w:t>
            </w:r>
            <w:r>
              <w:rPr>
                <w:rFonts w:cs="Arial"/>
                <w:sz w:val="24"/>
                <w:szCs w:val="24"/>
                <w:lang w:val="ru-RU"/>
              </w:rPr>
              <w:t>1</w:t>
            </w:r>
            <w:r w:rsidRPr="00B60EBE">
              <w:rPr>
                <w:rFonts w:cs="Arial"/>
                <w:sz w:val="24"/>
                <w:szCs w:val="24"/>
                <w:lang w:val="ru-RU"/>
              </w:rPr>
              <w:t>0 радних дана од</w:t>
            </w:r>
            <w:r>
              <w:rPr>
                <w:rFonts w:cs="Arial"/>
                <w:sz w:val="24"/>
                <w:szCs w:val="24"/>
                <w:lang w:val="ru-RU"/>
              </w:rPr>
              <w:t xml:space="preserve"> </w:t>
            </w:r>
            <w:r w:rsidRPr="00B60EBE">
              <w:rPr>
                <w:rFonts w:cs="Arial"/>
                <w:sz w:val="24"/>
                <w:szCs w:val="24"/>
                <w:lang w:val="ru-RU"/>
              </w:rPr>
              <w:t>дана достављања наруџбенице од стране корисника услуге</w:t>
            </w:r>
            <w:r>
              <w:rPr>
                <w:rFonts w:cs="Arial"/>
                <w:sz w:val="24"/>
                <w:szCs w:val="24"/>
                <w:lang w:val="ru-RU"/>
              </w:rPr>
              <w:t xml:space="preserve">. Рок </w:t>
            </w:r>
            <w:r w:rsidRPr="00B60EBE">
              <w:rPr>
                <w:rFonts w:cs="Arial"/>
                <w:sz w:val="24"/>
                <w:szCs w:val="24"/>
                <w:lang w:val="ru-RU"/>
              </w:rPr>
              <w:t>дијагностику квара опреме је два дана од позива овлашћеног лица</w:t>
            </w:r>
            <w:r>
              <w:rPr>
                <w:rFonts w:cs="Arial"/>
                <w:sz w:val="24"/>
                <w:szCs w:val="24"/>
                <w:lang w:val="ru-RU"/>
              </w:rPr>
              <w:t xml:space="preserve"> </w:t>
            </w:r>
            <w:r w:rsidRPr="00B60EBE">
              <w:rPr>
                <w:rFonts w:cs="Arial"/>
                <w:sz w:val="24"/>
                <w:szCs w:val="24"/>
                <w:lang w:val="ru-RU"/>
              </w:rPr>
              <w:t>корисника услуге. Време пружања услуга које наручилац захтева је у</w:t>
            </w:r>
            <w:r>
              <w:rPr>
                <w:rFonts w:cs="Arial"/>
                <w:sz w:val="24"/>
                <w:szCs w:val="24"/>
                <w:lang w:val="ru-RU"/>
              </w:rPr>
              <w:t xml:space="preserve"> </w:t>
            </w:r>
            <w:r w:rsidRPr="00B60EBE">
              <w:rPr>
                <w:rFonts w:cs="Arial"/>
                <w:sz w:val="24"/>
                <w:szCs w:val="24"/>
                <w:lang w:val="ru-RU"/>
              </w:rPr>
              <w:t>периоду од 7-15 часова радним данима. Време одзива на</w:t>
            </w:r>
          </w:p>
          <w:p w14:paraId="3C9F4AB0" w14:textId="00E2B8CF" w:rsidR="00374416" w:rsidRPr="00B60EBE" w:rsidRDefault="00374416" w:rsidP="00374416">
            <w:pPr>
              <w:tabs>
                <w:tab w:val="num" w:pos="993"/>
              </w:tabs>
              <w:suppressAutoHyphens/>
              <w:spacing w:before="0"/>
              <w:rPr>
                <w:rFonts w:cs="Arial"/>
                <w:sz w:val="24"/>
                <w:szCs w:val="24"/>
                <w:lang w:val="ru-RU"/>
              </w:rPr>
            </w:pPr>
            <w:r w:rsidRPr="00B60EBE">
              <w:rPr>
                <w:rFonts w:cs="Arial"/>
                <w:sz w:val="24"/>
                <w:szCs w:val="24"/>
                <w:lang w:val="ru-RU"/>
              </w:rPr>
              <w:t>примарној локацији корисника услуге исти радни дан на позив</w:t>
            </w:r>
            <w:r>
              <w:rPr>
                <w:rFonts w:cs="Arial"/>
                <w:sz w:val="24"/>
                <w:szCs w:val="24"/>
                <w:lang w:val="ru-RU"/>
              </w:rPr>
              <w:t xml:space="preserve"> </w:t>
            </w:r>
            <w:r w:rsidRPr="00B60EBE">
              <w:rPr>
                <w:rFonts w:cs="Arial"/>
                <w:sz w:val="24"/>
                <w:szCs w:val="24"/>
                <w:lang w:val="ru-RU"/>
              </w:rPr>
              <w:t>овлашћеног лица корисника услуге. Одзив на секундарну локацију</w:t>
            </w:r>
            <w:r>
              <w:rPr>
                <w:rFonts w:cs="Arial"/>
                <w:sz w:val="24"/>
                <w:szCs w:val="24"/>
                <w:lang w:val="ru-RU"/>
              </w:rPr>
              <w:t xml:space="preserve"> је</w:t>
            </w:r>
            <w:r w:rsidRPr="00B60EBE">
              <w:rPr>
                <w:rFonts w:cs="Arial"/>
                <w:sz w:val="24"/>
                <w:szCs w:val="24"/>
                <w:lang w:val="ru-RU"/>
              </w:rPr>
              <w:t xml:space="preserve"> следећи радни дан.</w:t>
            </w:r>
          </w:p>
          <w:p w14:paraId="4E8A5C24" w14:textId="77777777" w:rsidR="00374416" w:rsidRPr="00B60EBE" w:rsidRDefault="00374416" w:rsidP="00374416">
            <w:pPr>
              <w:spacing w:before="0"/>
              <w:jc w:val="center"/>
              <w:rPr>
                <w:rFonts w:cs="Arial"/>
                <w:b/>
                <w:bCs/>
                <w:i/>
                <w:iCs/>
                <w:lang w:val="sr-Cyrl-CS"/>
              </w:rPr>
            </w:pPr>
          </w:p>
        </w:tc>
        <w:tc>
          <w:tcPr>
            <w:tcW w:w="3714" w:type="dxa"/>
            <w:vAlign w:val="center"/>
          </w:tcPr>
          <w:p w14:paraId="36DC5392" w14:textId="77777777" w:rsidR="00374416" w:rsidRPr="00374416" w:rsidRDefault="00374416" w:rsidP="00374416">
            <w:pPr>
              <w:suppressAutoHyphens/>
              <w:contextualSpacing/>
              <w:rPr>
                <w:rFonts w:cs="Arial"/>
                <w:bCs/>
                <w:iCs/>
                <w:sz w:val="20"/>
                <w:szCs w:val="20"/>
                <w:lang w:val="sr-Cyrl-CS"/>
              </w:rPr>
            </w:pPr>
            <w:r w:rsidRPr="00374416">
              <w:rPr>
                <w:rFonts w:cs="Arial"/>
                <w:bCs/>
                <w:iCs/>
                <w:sz w:val="20"/>
                <w:szCs w:val="20"/>
                <w:lang w:val="sr-Cyrl-CS"/>
              </w:rPr>
              <w:t>Сагласан за захтевом наручиоца</w:t>
            </w:r>
          </w:p>
          <w:p w14:paraId="3D7ED909" w14:textId="427F7758" w:rsidR="00374416" w:rsidRPr="00374416" w:rsidRDefault="00374416" w:rsidP="00374416">
            <w:pPr>
              <w:suppressAutoHyphens/>
              <w:contextualSpacing/>
              <w:rPr>
                <w:rFonts w:cs="Arial"/>
                <w:bCs/>
                <w:iCs/>
                <w:sz w:val="20"/>
                <w:szCs w:val="20"/>
                <w:lang w:val="sr-Cyrl-CS"/>
              </w:rPr>
            </w:pPr>
            <w:r>
              <w:rPr>
                <w:rFonts w:cs="Arial"/>
                <w:bCs/>
                <w:iCs/>
                <w:sz w:val="20"/>
                <w:szCs w:val="20"/>
                <w:lang w:val="sr-Cyrl-CS"/>
              </w:rPr>
              <w:t xml:space="preserve">                                </w:t>
            </w:r>
            <w:r w:rsidRPr="00374416">
              <w:rPr>
                <w:rFonts w:cs="Arial"/>
                <w:bCs/>
                <w:iCs/>
                <w:sz w:val="20"/>
                <w:szCs w:val="20"/>
                <w:lang w:val="sr-Cyrl-CS"/>
              </w:rPr>
              <w:t xml:space="preserve">ДА/НЕ </w:t>
            </w:r>
          </w:p>
          <w:p w14:paraId="2CFDB5C9" w14:textId="465915AC" w:rsidR="00374416" w:rsidRPr="00B60EBE" w:rsidRDefault="00374416" w:rsidP="00374416">
            <w:pPr>
              <w:tabs>
                <w:tab w:val="num" w:pos="993"/>
              </w:tabs>
              <w:suppressAutoHyphens/>
              <w:spacing w:before="0"/>
              <w:ind w:left="-142" w:right="141"/>
              <w:jc w:val="center"/>
              <w:rPr>
                <w:rFonts w:cs="Arial"/>
                <w:sz w:val="20"/>
                <w:szCs w:val="20"/>
                <w:lang w:val="ru-RU"/>
              </w:rPr>
            </w:pPr>
            <w:r w:rsidRPr="00374416">
              <w:rPr>
                <w:rFonts w:cs="Arial"/>
                <w:bCs/>
                <w:iCs/>
                <w:sz w:val="20"/>
                <w:szCs w:val="20"/>
                <w:lang w:val="sr-Cyrl-CS"/>
              </w:rPr>
              <w:t>(заокружити)</w:t>
            </w:r>
          </w:p>
        </w:tc>
      </w:tr>
      <w:tr w:rsidR="00B92C59" w:rsidRPr="00B60EBE" w14:paraId="34E8F4B9" w14:textId="77777777" w:rsidTr="00325642">
        <w:trPr>
          <w:trHeight w:val="818"/>
        </w:trPr>
        <w:tc>
          <w:tcPr>
            <w:tcW w:w="5305" w:type="dxa"/>
            <w:tcBorders>
              <w:top w:val="single" w:sz="4" w:space="0" w:color="auto"/>
            </w:tcBorders>
            <w:vAlign w:val="center"/>
          </w:tcPr>
          <w:p w14:paraId="376D7C47" w14:textId="77777777" w:rsidR="00B92C59" w:rsidRPr="00B60EBE" w:rsidRDefault="00B92C59" w:rsidP="00325642">
            <w:pPr>
              <w:spacing w:before="0"/>
              <w:jc w:val="center"/>
              <w:rPr>
                <w:rFonts w:cs="Arial"/>
                <w:b/>
                <w:bCs/>
                <w:i/>
                <w:iCs/>
                <w:lang w:val="sr-Cyrl-CS"/>
              </w:rPr>
            </w:pPr>
            <w:r w:rsidRPr="00B60EBE">
              <w:rPr>
                <w:rFonts w:cs="Arial"/>
                <w:b/>
                <w:bCs/>
                <w:i/>
                <w:iCs/>
                <w:lang w:val="sr-Cyrl-CS"/>
              </w:rPr>
              <w:t>МЕСТО ИЗВРШЕЊА</w:t>
            </w:r>
          </w:p>
          <w:p w14:paraId="623ABBCD" w14:textId="07EC01A7" w:rsidR="00374416" w:rsidRPr="00F00BC9" w:rsidRDefault="00374416" w:rsidP="00374416">
            <w:pPr>
              <w:tabs>
                <w:tab w:val="left" w:pos="567"/>
              </w:tabs>
              <w:spacing w:before="0"/>
              <w:rPr>
                <w:rFonts w:cs="Arial"/>
                <w:b/>
                <w:sz w:val="24"/>
                <w:szCs w:val="24"/>
                <w:lang w:val="sr-Cyrl-CS"/>
              </w:rPr>
            </w:pPr>
            <w:r w:rsidRPr="00043DE3">
              <w:rPr>
                <w:rFonts w:cs="Arial"/>
                <w:b/>
                <w:sz w:val="24"/>
                <w:szCs w:val="24"/>
                <w:lang w:val="sr-Cyrl-CS"/>
              </w:rPr>
              <w:t>Место пружања услуга је примарна локација, ЈП ЕПС Технички</w:t>
            </w:r>
            <w:r>
              <w:rPr>
                <w:rFonts w:cs="Arial"/>
                <w:b/>
                <w:sz w:val="24"/>
                <w:szCs w:val="24"/>
                <w:lang w:val="sr-Cyrl-CS"/>
              </w:rPr>
              <w:t xml:space="preserve"> </w:t>
            </w:r>
            <w:r w:rsidRPr="00043DE3">
              <w:rPr>
                <w:rFonts w:cs="Arial"/>
                <w:b/>
                <w:sz w:val="24"/>
                <w:szCs w:val="24"/>
                <w:lang w:val="sr-Cyrl-CS"/>
              </w:rPr>
              <w:t>центар Краљево</w:t>
            </w:r>
            <w:r w:rsidRPr="00B60EBE">
              <w:rPr>
                <w:rFonts w:cs="Arial"/>
                <w:sz w:val="24"/>
                <w:szCs w:val="24"/>
                <w:lang w:val="sr-Cyrl-CS"/>
              </w:rPr>
              <w:t xml:space="preserve"> са седиштем у улици Димитрија Туцовића бр. 5, Краљево а по потреби у пословном простору (локал-сервис) пружаоца услуге. Сви трошкови транспорта опреме до и од</w:t>
            </w:r>
            <w:r w:rsidR="00F00BC9">
              <w:rPr>
                <w:rFonts w:cs="Arial"/>
                <w:b/>
                <w:sz w:val="24"/>
                <w:szCs w:val="24"/>
                <w:lang w:val="sr-Cyrl-CS"/>
              </w:rPr>
              <w:t xml:space="preserve"> </w:t>
            </w:r>
            <w:r w:rsidRPr="00B60EBE">
              <w:rPr>
                <w:rFonts w:cs="Arial"/>
                <w:sz w:val="24"/>
                <w:szCs w:val="24"/>
                <w:lang w:val="sr-Cyrl-CS"/>
              </w:rPr>
              <w:t>примарне локације, долазак на примарну локацију иду на терет</w:t>
            </w:r>
            <w:r w:rsidR="00F00BC9">
              <w:rPr>
                <w:rFonts w:cs="Arial"/>
                <w:b/>
                <w:sz w:val="24"/>
                <w:szCs w:val="24"/>
                <w:lang w:val="sr-Cyrl-CS"/>
              </w:rPr>
              <w:t xml:space="preserve"> </w:t>
            </w:r>
            <w:r w:rsidRPr="00B60EBE">
              <w:rPr>
                <w:rFonts w:cs="Arial"/>
                <w:sz w:val="24"/>
                <w:szCs w:val="24"/>
                <w:lang w:val="sr-Cyrl-CS"/>
              </w:rPr>
              <w:t>пружаоца услуге.</w:t>
            </w:r>
          </w:p>
          <w:p w14:paraId="27E3EB16" w14:textId="1D10B341" w:rsidR="00374416" w:rsidRPr="00B60EBE" w:rsidRDefault="00F00BC9" w:rsidP="00374416">
            <w:pPr>
              <w:tabs>
                <w:tab w:val="left" w:pos="567"/>
              </w:tabs>
              <w:spacing w:before="0"/>
              <w:rPr>
                <w:rFonts w:cs="Arial"/>
                <w:sz w:val="24"/>
                <w:szCs w:val="24"/>
                <w:lang w:val="sr-Cyrl-CS"/>
              </w:rPr>
            </w:pPr>
            <w:r>
              <w:rPr>
                <w:rFonts w:cs="Arial"/>
                <w:sz w:val="24"/>
                <w:szCs w:val="24"/>
                <w:lang w:val="sr-Cyrl-CS"/>
              </w:rPr>
              <w:t xml:space="preserve"> </w:t>
            </w:r>
            <w:r w:rsidR="00374416" w:rsidRPr="00B60EBE">
              <w:rPr>
                <w:rFonts w:cs="Arial"/>
                <w:sz w:val="24"/>
                <w:szCs w:val="24"/>
                <w:lang w:val="sr-Cyrl-CS"/>
              </w:rPr>
              <w:t>Корисник услуге може захтевати  излазак сервисера на секундарне</w:t>
            </w:r>
            <w:r>
              <w:rPr>
                <w:rFonts w:cs="Arial"/>
                <w:sz w:val="24"/>
                <w:szCs w:val="24"/>
                <w:lang w:val="sr-Cyrl-CS"/>
              </w:rPr>
              <w:t xml:space="preserve"> </w:t>
            </w:r>
            <w:r w:rsidR="00374416" w:rsidRPr="00B60EBE">
              <w:rPr>
                <w:rFonts w:cs="Arial"/>
                <w:sz w:val="24"/>
                <w:szCs w:val="24"/>
                <w:lang w:val="sr-Cyrl-CS"/>
              </w:rPr>
              <w:t>локације (организационе целине са седиштима у следећим градовима: Крушевац, Јагодина, Нови Пазар, Чачак, Ужице, Ваљево,</w:t>
            </w:r>
            <w:r>
              <w:rPr>
                <w:rFonts w:cs="Arial"/>
                <w:sz w:val="24"/>
                <w:szCs w:val="24"/>
                <w:lang w:val="sr-Cyrl-CS"/>
              </w:rPr>
              <w:t xml:space="preserve"> </w:t>
            </w:r>
            <w:r w:rsidR="00374416" w:rsidRPr="00B60EBE">
              <w:rPr>
                <w:rFonts w:cs="Arial"/>
                <w:sz w:val="24"/>
                <w:szCs w:val="24"/>
                <w:lang w:val="sr-Cyrl-CS"/>
              </w:rPr>
              <w:t xml:space="preserve">Лазаревац, Лозница, Шабац, Аранђеловац) </w:t>
            </w:r>
          </w:p>
          <w:p w14:paraId="7E458129" w14:textId="3425DC6B" w:rsidR="00B92C59" w:rsidRPr="00B60EBE" w:rsidRDefault="00B92C59" w:rsidP="00325642">
            <w:pPr>
              <w:spacing w:before="0"/>
              <w:jc w:val="center"/>
              <w:rPr>
                <w:rFonts w:cs="Arial"/>
                <w:bCs/>
                <w:iCs/>
                <w:lang w:val="sr-Cyrl-CS"/>
              </w:rPr>
            </w:pPr>
          </w:p>
        </w:tc>
        <w:tc>
          <w:tcPr>
            <w:tcW w:w="3714" w:type="dxa"/>
            <w:vAlign w:val="center"/>
          </w:tcPr>
          <w:p w14:paraId="4B790C23"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24B97F95" w14:textId="77777777" w:rsidR="00F00BC9" w:rsidRDefault="00B92C59" w:rsidP="00325642">
            <w:pPr>
              <w:spacing w:before="0"/>
              <w:jc w:val="center"/>
              <w:rPr>
                <w:rFonts w:cs="Arial"/>
                <w:bCs/>
                <w:iCs/>
                <w:lang w:val="sr-Cyrl-CS"/>
              </w:rPr>
            </w:pPr>
            <w:r w:rsidRPr="00B60EBE">
              <w:rPr>
                <w:rFonts w:cs="Arial"/>
                <w:bCs/>
                <w:iCs/>
                <w:lang w:val="sr-Cyrl-CS"/>
              </w:rPr>
              <w:t xml:space="preserve">ДА/НЕ </w:t>
            </w:r>
          </w:p>
          <w:p w14:paraId="7DD3797F" w14:textId="7B604F17" w:rsidR="00B92C59" w:rsidRPr="00B60EBE" w:rsidRDefault="00B92C59" w:rsidP="00325642">
            <w:pPr>
              <w:spacing w:before="0"/>
              <w:jc w:val="center"/>
              <w:rPr>
                <w:rFonts w:cs="Arial"/>
                <w:b/>
                <w:bCs/>
                <w:iCs/>
                <w:lang w:val="sr-Cyrl-CS"/>
              </w:rPr>
            </w:pPr>
            <w:r w:rsidRPr="00B60EBE">
              <w:rPr>
                <w:rFonts w:cs="Arial"/>
                <w:bCs/>
                <w:iCs/>
                <w:lang w:val="sr-Cyrl-CS"/>
              </w:rPr>
              <w:t>(заокружити)</w:t>
            </w:r>
          </w:p>
        </w:tc>
      </w:tr>
      <w:tr w:rsidR="00E00FCE" w:rsidRPr="00B60EBE" w14:paraId="3E751071" w14:textId="77777777" w:rsidTr="00325642">
        <w:trPr>
          <w:trHeight w:val="818"/>
        </w:trPr>
        <w:tc>
          <w:tcPr>
            <w:tcW w:w="5305" w:type="dxa"/>
            <w:tcBorders>
              <w:top w:val="single" w:sz="4" w:space="0" w:color="auto"/>
            </w:tcBorders>
            <w:vAlign w:val="center"/>
          </w:tcPr>
          <w:p w14:paraId="2C048C61" w14:textId="77777777" w:rsidR="00E00FCE" w:rsidRPr="00D623AC" w:rsidRDefault="00E00FCE" w:rsidP="00E00FCE">
            <w:pPr>
              <w:spacing w:before="0"/>
              <w:jc w:val="center"/>
              <w:rPr>
                <w:rFonts w:cs="Arial"/>
                <w:b/>
                <w:sz w:val="24"/>
                <w:szCs w:val="24"/>
                <w:lang w:val="sr-Cyrl-CS" w:eastAsia="sr-Cyrl-CS"/>
              </w:rPr>
            </w:pPr>
            <w:r w:rsidRPr="00D623AC">
              <w:rPr>
                <w:rFonts w:cs="Arial"/>
                <w:b/>
                <w:sz w:val="24"/>
                <w:szCs w:val="24"/>
                <w:lang w:val="sr-Cyrl-CS" w:eastAsia="sr-Cyrl-CS"/>
              </w:rPr>
              <w:t xml:space="preserve">ГАРАНТНИ РОК </w:t>
            </w:r>
          </w:p>
          <w:p w14:paraId="5C3739FE" w14:textId="458A2A19" w:rsidR="00E00FCE" w:rsidRPr="00B60EBE" w:rsidRDefault="00E00FCE" w:rsidP="00E00FCE">
            <w:pPr>
              <w:spacing w:before="0"/>
              <w:jc w:val="center"/>
              <w:rPr>
                <w:rFonts w:cs="Arial"/>
                <w:b/>
                <w:bCs/>
                <w:i/>
                <w:iCs/>
                <w:lang w:val="sr-Cyrl-CS"/>
              </w:rPr>
            </w:pPr>
            <w:r>
              <w:rPr>
                <w:rFonts w:cs="Arial"/>
                <w:sz w:val="24"/>
                <w:szCs w:val="24"/>
                <w:lang w:val="sr-Cyrl-CS" w:eastAsia="sr-Cyrl-CS"/>
              </w:rPr>
              <w:lastRenderedPageBreak/>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не може бити краћи од 24 месеца од дана извршења услуге </w:t>
            </w:r>
            <w:r w:rsidRPr="001C50CC">
              <w:rPr>
                <w:rFonts w:cs="Arial"/>
                <w:sz w:val="24"/>
                <w:szCs w:val="24"/>
                <w:lang w:val="sr-Cyrl-CS" w:eastAsia="sr-Cyrl-CS"/>
              </w:rPr>
              <w:t>.</w:t>
            </w:r>
          </w:p>
        </w:tc>
        <w:tc>
          <w:tcPr>
            <w:tcW w:w="3714" w:type="dxa"/>
            <w:vAlign w:val="center"/>
          </w:tcPr>
          <w:p w14:paraId="4DB89D3D" w14:textId="0869DCB8" w:rsidR="00E00FCE" w:rsidRPr="00B60EBE" w:rsidRDefault="00E00FCE" w:rsidP="00325642">
            <w:pPr>
              <w:spacing w:before="0"/>
              <w:jc w:val="center"/>
              <w:rPr>
                <w:rFonts w:cs="Arial"/>
                <w:bCs/>
                <w:iCs/>
                <w:lang w:val="sr-Cyrl-CS"/>
              </w:rPr>
            </w:pPr>
            <w:r>
              <w:rPr>
                <w:rFonts w:cs="Arial"/>
                <w:sz w:val="24"/>
                <w:szCs w:val="24"/>
                <w:lang w:val="sr-Cyrl-CS" w:eastAsia="sr-Cyrl-CS"/>
              </w:rPr>
              <w:lastRenderedPageBreak/>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је  </w:t>
            </w:r>
            <w:r>
              <w:rPr>
                <w:rFonts w:cs="Arial"/>
                <w:sz w:val="24"/>
                <w:szCs w:val="24"/>
                <w:lang w:val="sr-Cyrl-CS" w:eastAsia="sr-Cyrl-CS"/>
              </w:rPr>
              <w:lastRenderedPageBreak/>
              <w:t xml:space="preserve">_______месеца од дана извршења услуге </w:t>
            </w:r>
            <w:r w:rsidRPr="001C50CC">
              <w:rPr>
                <w:rFonts w:cs="Arial"/>
                <w:sz w:val="24"/>
                <w:szCs w:val="24"/>
                <w:lang w:val="sr-Cyrl-CS" w:eastAsia="sr-Cyrl-CS"/>
              </w:rPr>
              <w:t>.</w:t>
            </w:r>
          </w:p>
        </w:tc>
      </w:tr>
      <w:tr w:rsidR="00B92C59" w:rsidRPr="00B60EBE" w14:paraId="354C544F" w14:textId="77777777" w:rsidTr="00325642">
        <w:trPr>
          <w:trHeight w:val="800"/>
        </w:trPr>
        <w:tc>
          <w:tcPr>
            <w:tcW w:w="5305" w:type="dxa"/>
            <w:vAlign w:val="center"/>
          </w:tcPr>
          <w:p w14:paraId="68013326" w14:textId="77777777" w:rsidR="00B92C59" w:rsidRPr="00B60EBE" w:rsidRDefault="00B92C59" w:rsidP="00325642">
            <w:pPr>
              <w:spacing w:before="0"/>
              <w:jc w:val="center"/>
              <w:rPr>
                <w:rFonts w:cs="Arial"/>
                <w:b/>
                <w:bCs/>
                <w:i/>
                <w:iCs/>
                <w:lang w:val="sr-Cyrl-CS"/>
              </w:rPr>
            </w:pPr>
            <w:r w:rsidRPr="00B60EBE">
              <w:rPr>
                <w:rFonts w:cs="Arial"/>
                <w:b/>
                <w:bCs/>
                <w:i/>
                <w:iCs/>
                <w:lang w:val="sr-Cyrl-CS"/>
              </w:rPr>
              <w:lastRenderedPageBreak/>
              <w:t>РОК ВАЖЕЊА ПОНУДЕ:</w:t>
            </w:r>
          </w:p>
          <w:p w14:paraId="11141FC2" w14:textId="6D536EEF" w:rsidR="00B92C59" w:rsidRPr="00B60EBE" w:rsidRDefault="00B92C59" w:rsidP="00374416">
            <w:pPr>
              <w:spacing w:before="0"/>
              <w:jc w:val="center"/>
              <w:rPr>
                <w:rFonts w:cs="Arial"/>
                <w:b/>
                <w:bCs/>
                <w:iCs/>
                <w:lang w:val="sr-Cyrl-CS"/>
              </w:rPr>
            </w:pPr>
            <w:r w:rsidRPr="00B60EBE">
              <w:rPr>
                <w:rFonts w:cs="Arial"/>
                <w:bCs/>
                <w:iCs/>
                <w:sz w:val="20"/>
                <w:szCs w:val="20"/>
                <w:lang w:val="sr-Cyrl-CS"/>
              </w:rPr>
              <w:t>не може бити краћ</w:t>
            </w:r>
            <w:r w:rsidRPr="00B60EBE">
              <w:rPr>
                <w:rFonts w:cs="Arial"/>
                <w:bCs/>
                <w:iCs/>
                <w:sz w:val="20"/>
                <w:szCs w:val="20"/>
              </w:rPr>
              <w:t>и</w:t>
            </w:r>
            <w:r w:rsidR="00D470AD" w:rsidRPr="00B60EBE">
              <w:rPr>
                <w:rFonts w:cs="Arial"/>
                <w:bCs/>
                <w:iCs/>
                <w:sz w:val="20"/>
                <w:szCs w:val="20"/>
                <w:lang w:val="sr-Cyrl-CS"/>
              </w:rPr>
              <w:t xml:space="preserve"> од </w:t>
            </w:r>
            <w:r w:rsidR="00374416">
              <w:rPr>
                <w:rFonts w:cs="Arial"/>
                <w:bCs/>
                <w:iCs/>
                <w:sz w:val="20"/>
                <w:szCs w:val="20"/>
                <w:lang w:val="sr-Cyrl-CS"/>
              </w:rPr>
              <w:t>6</w:t>
            </w:r>
            <w:r w:rsidRPr="00B60EBE">
              <w:rPr>
                <w:rFonts w:cs="Arial"/>
                <w:bCs/>
                <w:iCs/>
                <w:sz w:val="20"/>
                <w:szCs w:val="20"/>
                <w:lang w:val="sr-Cyrl-CS"/>
              </w:rPr>
              <w:t>0 дана од дана отварања понуда</w:t>
            </w:r>
          </w:p>
        </w:tc>
        <w:tc>
          <w:tcPr>
            <w:tcW w:w="3714" w:type="dxa"/>
            <w:vAlign w:val="center"/>
          </w:tcPr>
          <w:p w14:paraId="1498644B" w14:textId="77777777" w:rsidR="00B92C59" w:rsidRPr="00B60EBE" w:rsidRDefault="00B92C59" w:rsidP="00D470AD">
            <w:pPr>
              <w:spacing w:before="0"/>
              <w:rPr>
                <w:rFonts w:cs="Arial"/>
                <w:b/>
                <w:bCs/>
                <w:i/>
                <w:iCs/>
                <w:lang w:val="sr-Cyrl-CS"/>
              </w:rPr>
            </w:pPr>
            <w:r w:rsidRPr="00B60EBE">
              <w:rPr>
                <w:rFonts w:cs="Arial"/>
                <w:bCs/>
                <w:iCs/>
                <w:lang w:val="sr-Cyrl-CS"/>
              </w:rPr>
              <w:t>Рок важења понуде је</w:t>
            </w:r>
            <w:r w:rsidRPr="00B60EBE">
              <w:rPr>
                <w:rFonts w:cs="Arial"/>
                <w:bCs/>
                <w:i/>
                <w:iCs/>
                <w:lang w:val="sr-Cyrl-CS"/>
              </w:rPr>
              <w:t xml:space="preserve">_____ </w:t>
            </w:r>
            <w:r w:rsidRPr="00B60EBE">
              <w:rPr>
                <w:rFonts w:cs="Arial"/>
                <w:bCs/>
                <w:iCs/>
                <w:lang w:val="sr-Cyrl-CS"/>
              </w:rPr>
              <w:t>дана од дана отварања понуда</w:t>
            </w:r>
          </w:p>
        </w:tc>
      </w:tr>
      <w:tr w:rsidR="00B92C59" w:rsidRPr="00B60EBE" w14:paraId="79B02062" w14:textId="77777777" w:rsidTr="00325642">
        <w:trPr>
          <w:trHeight w:val="647"/>
        </w:trPr>
        <w:tc>
          <w:tcPr>
            <w:tcW w:w="9019" w:type="dxa"/>
            <w:gridSpan w:val="2"/>
          </w:tcPr>
          <w:p w14:paraId="4C4B23FB" w14:textId="77777777" w:rsidR="00B92C59" w:rsidRPr="00B60EBE" w:rsidRDefault="00B92C59" w:rsidP="00325642">
            <w:pPr>
              <w:spacing w:before="0"/>
              <w:rPr>
                <w:rFonts w:cs="Arial"/>
                <w:bCs/>
                <w:iCs/>
                <w:lang w:val="sr-Cyrl-CS"/>
              </w:rPr>
            </w:pPr>
            <w:r w:rsidRPr="00B60EBE">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4D74563" w14:textId="77777777" w:rsidR="00B92C59" w:rsidRPr="00B60EBE" w:rsidRDefault="00B92C59" w:rsidP="00B92C59">
      <w:pPr>
        <w:spacing w:before="0"/>
        <w:rPr>
          <w:rFonts w:cs="Arial"/>
          <w:b/>
          <w:bCs/>
          <w:i/>
          <w:iCs/>
          <w:sz w:val="24"/>
          <w:szCs w:val="24"/>
          <w:lang w:val="sr-Cyrl-CS"/>
        </w:rPr>
      </w:pPr>
    </w:p>
    <w:p w14:paraId="018DD57D" w14:textId="77777777" w:rsidR="00B92C59" w:rsidRPr="00B60EBE" w:rsidRDefault="00B92C59" w:rsidP="00B92C59">
      <w:pPr>
        <w:spacing w:before="0"/>
        <w:rPr>
          <w:rFonts w:eastAsia="TimesNewRomanPSMT" w:cs="Arial"/>
          <w:bCs/>
          <w:sz w:val="24"/>
          <w:szCs w:val="24"/>
          <w:lang w:val="sr-Cyrl-CS"/>
        </w:rPr>
      </w:pPr>
      <w:r w:rsidRPr="00B60EBE">
        <w:rPr>
          <w:rFonts w:cs="Arial"/>
          <w:b/>
          <w:bCs/>
          <w:i/>
          <w:iCs/>
          <w:sz w:val="24"/>
          <w:szCs w:val="24"/>
          <w:lang w:val="sr-Cyrl-CS"/>
        </w:rPr>
        <w:t xml:space="preserve">               </w:t>
      </w:r>
      <w:r w:rsidRPr="00B60EBE">
        <w:rPr>
          <w:rFonts w:eastAsia="TimesNewRomanPSMT" w:cs="Arial"/>
          <w:bCs/>
          <w:sz w:val="24"/>
          <w:szCs w:val="24"/>
        </w:rPr>
        <w:t xml:space="preserve">Датум </w:t>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t xml:space="preserve">             </w:t>
      </w:r>
      <w:r w:rsidRPr="00B60EBE">
        <w:rPr>
          <w:rFonts w:eastAsia="TimesNewRomanPSMT" w:cs="Arial"/>
          <w:bCs/>
          <w:sz w:val="24"/>
          <w:szCs w:val="24"/>
          <w:lang w:val="sr-Cyrl-CS"/>
        </w:rPr>
        <w:t xml:space="preserve">                         </w:t>
      </w:r>
      <w:r w:rsidRPr="00B60EBE">
        <w:rPr>
          <w:rFonts w:eastAsia="TimesNewRomanPSMT" w:cs="Arial"/>
          <w:bCs/>
          <w:sz w:val="24"/>
          <w:szCs w:val="24"/>
        </w:rPr>
        <w:t>Понуђач</w:t>
      </w:r>
    </w:p>
    <w:p w14:paraId="3943CCE4" w14:textId="77777777" w:rsidR="00B92C59" w:rsidRPr="00B60EBE" w:rsidRDefault="00B92C59" w:rsidP="00B92C59">
      <w:pPr>
        <w:spacing w:before="0"/>
        <w:ind w:left="720" w:firstLine="720"/>
        <w:rPr>
          <w:rFonts w:eastAsia="TimesNewRomanPSMT" w:cs="Arial"/>
          <w:bCs/>
          <w:sz w:val="24"/>
          <w:szCs w:val="24"/>
          <w:lang w:val="sr-Cyrl-CS"/>
        </w:rPr>
      </w:pPr>
    </w:p>
    <w:p w14:paraId="79180E4F" w14:textId="77777777" w:rsidR="00B92C59" w:rsidRPr="00B60EBE" w:rsidRDefault="00B92C59" w:rsidP="00B92C59">
      <w:pPr>
        <w:spacing w:before="0"/>
        <w:rPr>
          <w:rFonts w:eastAsia="TimesNewRomanPS-BoldMT" w:cs="Arial"/>
          <w:b/>
          <w:bCs/>
          <w:i/>
          <w:iCs/>
          <w:sz w:val="24"/>
          <w:szCs w:val="24"/>
          <w:lang w:val="sr-Cyrl-CS"/>
        </w:rPr>
      </w:pPr>
      <w:r w:rsidRPr="00B60EBE">
        <w:rPr>
          <w:rFonts w:eastAsia="TimesNewRomanPS-BoldMT" w:cs="Arial"/>
          <w:b/>
          <w:bCs/>
          <w:i/>
          <w:iCs/>
          <w:sz w:val="24"/>
          <w:szCs w:val="24"/>
        </w:rPr>
        <w:t>________________________</w:t>
      </w:r>
      <w:r w:rsidRPr="00B60EBE">
        <w:rPr>
          <w:rFonts w:eastAsia="TimesNewRomanPS-BoldMT" w:cs="Arial"/>
          <w:b/>
          <w:bCs/>
          <w:i/>
          <w:iCs/>
          <w:sz w:val="24"/>
          <w:szCs w:val="24"/>
          <w:lang w:val="sr-Cyrl-CS"/>
        </w:rPr>
        <w:t xml:space="preserve">                  М.П.</w:t>
      </w:r>
      <w:r w:rsidRPr="00B60EBE">
        <w:rPr>
          <w:rFonts w:eastAsia="TimesNewRomanPS-BoldMT" w:cs="Arial"/>
          <w:b/>
          <w:bCs/>
          <w:i/>
          <w:iCs/>
          <w:sz w:val="24"/>
          <w:szCs w:val="24"/>
        </w:rPr>
        <w:tab/>
      </w:r>
      <w:r w:rsidRPr="00B60EBE">
        <w:rPr>
          <w:rFonts w:eastAsia="TimesNewRomanPS-BoldMT" w:cs="Arial"/>
          <w:b/>
          <w:bCs/>
          <w:i/>
          <w:iCs/>
          <w:sz w:val="24"/>
          <w:szCs w:val="24"/>
          <w:lang w:val="sr-Cyrl-CS"/>
        </w:rPr>
        <w:t xml:space="preserve">              _____________________                                      </w:t>
      </w:r>
    </w:p>
    <w:p w14:paraId="2AE9DCF2" w14:textId="77777777" w:rsidR="00B92C59" w:rsidRPr="00B60EBE" w:rsidRDefault="00B92C59" w:rsidP="00B92C59">
      <w:pPr>
        <w:spacing w:before="0"/>
        <w:rPr>
          <w:rFonts w:cs="Arial"/>
          <w:b/>
          <w:bCs/>
          <w:i/>
          <w:iCs/>
          <w:sz w:val="24"/>
          <w:szCs w:val="24"/>
          <w:u w:val="single"/>
        </w:rPr>
      </w:pPr>
    </w:p>
    <w:p w14:paraId="68CDE749" w14:textId="77777777" w:rsidR="00B92C59" w:rsidRPr="00B60EBE" w:rsidRDefault="00B92C59" w:rsidP="00B92C59">
      <w:pPr>
        <w:spacing w:before="0"/>
        <w:rPr>
          <w:rFonts w:cs="Arial"/>
          <w:b/>
          <w:bCs/>
          <w:i/>
          <w:iCs/>
          <w:sz w:val="20"/>
          <w:szCs w:val="20"/>
          <w:u w:val="single"/>
          <w:lang w:val="sr-Cyrl-RS"/>
        </w:rPr>
      </w:pPr>
      <w:r w:rsidRPr="00B60EBE">
        <w:rPr>
          <w:rFonts w:cs="Arial"/>
          <w:b/>
          <w:bCs/>
          <w:i/>
          <w:iCs/>
          <w:sz w:val="20"/>
          <w:szCs w:val="20"/>
          <w:u w:val="single"/>
        </w:rPr>
        <w:t>Напомене:</w:t>
      </w:r>
    </w:p>
    <w:p w14:paraId="3E2EBE47"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466CB5" w14:textId="77777777" w:rsidR="00B92C59" w:rsidRPr="00B60EBE" w:rsidRDefault="00B92C59" w:rsidP="00B92C59">
      <w:pPr>
        <w:autoSpaceDE w:val="0"/>
        <w:autoSpaceDN w:val="0"/>
        <w:adjustRightInd w:val="0"/>
        <w:rPr>
          <w:rFonts w:eastAsia="TimesNewRomanPS-BoldMT" w:cs="Arial"/>
          <w:bCs/>
          <w:i/>
          <w:iCs/>
          <w:sz w:val="20"/>
          <w:szCs w:val="20"/>
          <w:lang w:val="ru-RU"/>
        </w:rPr>
      </w:pP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Уколико понуђачи подносе заједничку понуду,</w:t>
      </w: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група понуђача може да о</w:t>
      </w:r>
      <w:r w:rsidRPr="00B60EBE">
        <w:rPr>
          <w:rFonts w:eastAsia="TimesNewRomanPS-BoldMT" w:cs="Arial"/>
          <w:bCs/>
          <w:i/>
          <w:iCs/>
          <w:sz w:val="20"/>
          <w:szCs w:val="20"/>
          <w:lang w:val="sr-Cyrl-RS"/>
        </w:rPr>
        <w:t>власти</w:t>
      </w:r>
      <w:r w:rsidRPr="00B60EB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3DA9C0D" w14:textId="77777777" w:rsidR="00B92C59" w:rsidRPr="00B60EBE" w:rsidRDefault="00B92C59" w:rsidP="00B92C59">
      <w:pPr>
        <w:autoSpaceDE w:val="0"/>
        <w:autoSpaceDN w:val="0"/>
        <w:adjustRightInd w:val="0"/>
        <w:rPr>
          <w:rFonts w:eastAsia="TimesNewRomanPS-BoldMT" w:cs="Arial"/>
          <w:bCs/>
          <w:i/>
          <w:iCs/>
          <w:sz w:val="20"/>
          <w:szCs w:val="20"/>
          <w:lang w:val="ru-RU"/>
        </w:rPr>
      </w:pPr>
    </w:p>
    <w:p w14:paraId="2AE06001" w14:textId="77777777" w:rsidR="00D470AD" w:rsidRPr="00B60EBE" w:rsidRDefault="00D470AD" w:rsidP="00B92C59">
      <w:pPr>
        <w:autoSpaceDE w:val="0"/>
        <w:autoSpaceDN w:val="0"/>
        <w:adjustRightInd w:val="0"/>
        <w:rPr>
          <w:rFonts w:eastAsia="TimesNewRomanPS-BoldMT" w:cs="Arial"/>
          <w:bCs/>
          <w:i/>
          <w:iCs/>
          <w:sz w:val="20"/>
          <w:szCs w:val="20"/>
          <w:lang w:val="ru-RU"/>
        </w:rPr>
      </w:pPr>
    </w:p>
    <w:p w14:paraId="621A001F" w14:textId="77777777" w:rsidR="00F3798A" w:rsidRDefault="00F3798A" w:rsidP="00B92C59">
      <w:pPr>
        <w:spacing w:before="0"/>
        <w:jc w:val="center"/>
        <w:rPr>
          <w:rStyle w:val="BookTitle"/>
          <w:rFonts w:cs="Arial"/>
          <w:sz w:val="24"/>
          <w:szCs w:val="24"/>
        </w:rPr>
      </w:pPr>
    </w:p>
    <w:p w14:paraId="38C72F00" w14:textId="77777777" w:rsidR="00F00BC9" w:rsidRDefault="00F00BC9" w:rsidP="00B92C59">
      <w:pPr>
        <w:spacing w:before="0"/>
        <w:jc w:val="center"/>
        <w:rPr>
          <w:rStyle w:val="BookTitle"/>
          <w:rFonts w:cs="Arial"/>
          <w:sz w:val="24"/>
          <w:szCs w:val="24"/>
        </w:rPr>
      </w:pPr>
    </w:p>
    <w:p w14:paraId="4C62E067" w14:textId="77777777" w:rsidR="00F00BC9" w:rsidRDefault="00F00BC9" w:rsidP="00B92C59">
      <w:pPr>
        <w:spacing w:before="0"/>
        <w:jc w:val="center"/>
        <w:rPr>
          <w:rStyle w:val="BookTitle"/>
          <w:rFonts w:cs="Arial"/>
          <w:sz w:val="24"/>
          <w:szCs w:val="24"/>
        </w:rPr>
      </w:pPr>
    </w:p>
    <w:p w14:paraId="08479B40" w14:textId="77777777" w:rsidR="00F00BC9" w:rsidRDefault="00F00BC9" w:rsidP="00B92C59">
      <w:pPr>
        <w:spacing w:before="0"/>
        <w:jc w:val="center"/>
        <w:rPr>
          <w:rStyle w:val="BookTitle"/>
          <w:rFonts w:cs="Arial"/>
          <w:sz w:val="24"/>
          <w:szCs w:val="24"/>
        </w:rPr>
      </w:pPr>
    </w:p>
    <w:p w14:paraId="3E1B92D5" w14:textId="77777777" w:rsidR="00F00BC9" w:rsidRDefault="00F00BC9" w:rsidP="00B92C59">
      <w:pPr>
        <w:spacing w:before="0"/>
        <w:jc w:val="center"/>
        <w:rPr>
          <w:rStyle w:val="BookTitle"/>
          <w:rFonts w:cs="Arial"/>
          <w:sz w:val="24"/>
          <w:szCs w:val="24"/>
        </w:rPr>
      </w:pPr>
    </w:p>
    <w:p w14:paraId="42DCD224" w14:textId="77777777" w:rsidR="00F00BC9" w:rsidRDefault="00F00BC9" w:rsidP="00B92C59">
      <w:pPr>
        <w:spacing w:before="0"/>
        <w:jc w:val="center"/>
        <w:rPr>
          <w:rStyle w:val="BookTitle"/>
          <w:rFonts w:cs="Arial"/>
          <w:sz w:val="24"/>
          <w:szCs w:val="24"/>
        </w:rPr>
      </w:pPr>
    </w:p>
    <w:p w14:paraId="2C7683F9" w14:textId="77777777" w:rsidR="00F00BC9" w:rsidRDefault="00F00BC9" w:rsidP="00B92C59">
      <w:pPr>
        <w:spacing w:before="0"/>
        <w:jc w:val="center"/>
        <w:rPr>
          <w:rStyle w:val="BookTitle"/>
          <w:rFonts w:cs="Arial"/>
          <w:sz w:val="24"/>
          <w:szCs w:val="24"/>
        </w:rPr>
      </w:pPr>
    </w:p>
    <w:p w14:paraId="59B1B994" w14:textId="77777777" w:rsidR="00F00BC9" w:rsidRDefault="00F00BC9" w:rsidP="00B92C59">
      <w:pPr>
        <w:spacing w:before="0"/>
        <w:jc w:val="center"/>
        <w:rPr>
          <w:rStyle w:val="BookTitle"/>
          <w:rFonts w:cs="Arial"/>
          <w:sz w:val="24"/>
          <w:szCs w:val="24"/>
        </w:rPr>
      </w:pPr>
    </w:p>
    <w:p w14:paraId="12293F9B" w14:textId="77777777" w:rsidR="00F00BC9" w:rsidRDefault="00F00BC9" w:rsidP="00B92C59">
      <w:pPr>
        <w:spacing w:before="0"/>
        <w:jc w:val="center"/>
        <w:rPr>
          <w:rStyle w:val="BookTitle"/>
          <w:rFonts w:cs="Arial"/>
          <w:sz w:val="24"/>
          <w:szCs w:val="24"/>
        </w:rPr>
      </w:pPr>
    </w:p>
    <w:p w14:paraId="5379D2CE" w14:textId="77777777" w:rsidR="00F00BC9" w:rsidRDefault="00F00BC9" w:rsidP="00B92C59">
      <w:pPr>
        <w:spacing w:before="0"/>
        <w:jc w:val="center"/>
        <w:rPr>
          <w:rStyle w:val="BookTitle"/>
          <w:rFonts w:cs="Arial"/>
          <w:sz w:val="24"/>
          <w:szCs w:val="24"/>
        </w:rPr>
      </w:pPr>
    </w:p>
    <w:p w14:paraId="03991D34" w14:textId="77777777" w:rsidR="00F00BC9" w:rsidRDefault="00F00BC9" w:rsidP="00B92C59">
      <w:pPr>
        <w:spacing w:before="0"/>
        <w:jc w:val="center"/>
        <w:rPr>
          <w:rStyle w:val="BookTitle"/>
          <w:rFonts w:cs="Arial"/>
          <w:sz w:val="24"/>
          <w:szCs w:val="24"/>
        </w:rPr>
      </w:pPr>
    </w:p>
    <w:p w14:paraId="24020ABD" w14:textId="77777777" w:rsidR="00F00BC9" w:rsidRDefault="00F00BC9" w:rsidP="00B92C59">
      <w:pPr>
        <w:spacing w:before="0"/>
        <w:jc w:val="center"/>
        <w:rPr>
          <w:rStyle w:val="BookTitle"/>
          <w:rFonts w:cs="Arial"/>
          <w:sz w:val="24"/>
          <w:szCs w:val="24"/>
        </w:rPr>
      </w:pPr>
    </w:p>
    <w:p w14:paraId="7D62CCFF" w14:textId="77777777" w:rsidR="00F00BC9" w:rsidRDefault="00F00BC9" w:rsidP="00B92C59">
      <w:pPr>
        <w:spacing w:before="0"/>
        <w:jc w:val="center"/>
        <w:rPr>
          <w:rStyle w:val="BookTitle"/>
          <w:rFonts w:cs="Arial"/>
          <w:sz w:val="24"/>
          <w:szCs w:val="24"/>
        </w:rPr>
      </w:pPr>
    </w:p>
    <w:p w14:paraId="525F58C2" w14:textId="77777777" w:rsidR="00F00BC9" w:rsidRDefault="00F00BC9" w:rsidP="00B92C59">
      <w:pPr>
        <w:spacing w:before="0"/>
        <w:jc w:val="center"/>
        <w:rPr>
          <w:rStyle w:val="BookTitle"/>
          <w:rFonts w:cs="Arial"/>
          <w:sz w:val="24"/>
          <w:szCs w:val="24"/>
        </w:rPr>
      </w:pPr>
    </w:p>
    <w:p w14:paraId="2EDCE9B6" w14:textId="77777777" w:rsidR="00F00BC9" w:rsidRDefault="00F00BC9" w:rsidP="00B92C59">
      <w:pPr>
        <w:spacing w:before="0"/>
        <w:jc w:val="center"/>
        <w:rPr>
          <w:rStyle w:val="BookTitle"/>
          <w:rFonts w:cs="Arial"/>
          <w:sz w:val="24"/>
          <w:szCs w:val="24"/>
        </w:rPr>
      </w:pPr>
    </w:p>
    <w:p w14:paraId="6BFEBFC9" w14:textId="77777777" w:rsidR="00F00BC9" w:rsidRDefault="00F00BC9" w:rsidP="00B92C59">
      <w:pPr>
        <w:spacing w:before="0"/>
        <w:jc w:val="center"/>
        <w:rPr>
          <w:rStyle w:val="BookTitle"/>
          <w:rFonts w:cs="Arial"/>
          <w:sz w:val="24"/>
          <w:szCs w:val="24"/>
        </w:rPr>
      </w:pPr>
    </w:p>
    <w:p w14:paraId="2710659A" w14:textId="77777777" w:rsidR="00F00BC9" w:rsidRDefault="00F00BC9" w:rsidP="00B92C59">
      <w:pPr>
        <w:spacing w:before="0"/>
        <w:jc w:val="center"/>
        <w:rPr>
          <w:rStyle w:val="BookTitle"/>
          <w:rFonts w:cs="Arial"/>
          <w:sz w:val="24"/>
          <w:szCs w:val="24"/>
        </w:rPr>
      </w:pPr>
    </w:p>
    <w:p w14:paraId="694DE724" w14:textId="77777777" w:rsidR="00AE0080" w:rsidRDefault="00AE0080" w:rsidP="00B92C59">
      <w:pPr>
        <w:spacing w:before="0"/>
        <w:jc w:val="center"/>
        <w:rPr>
          <w:rStyle w:val="BookTitle"/>
          <w:rFonts w:cs="Arial"/>
          <w:sz w:val="24"/>
          <w:szCs w:val="24"/>
        </w:rPr>
      </w:pPr>
    </w:p>
    <w:p w14:paraId="6CA92E09" w14:textId="77777777" w:rsidR="00AE0080" w:rsidRDefault="00AE0080" w:rsidP="00B92C59">
      <w:pPr>
        <w:spacing w:before="0"/>
        <w:jc w:val="center"/>
        <w:rPr>
          <w:rStyle w:val="BookTitle"/>
          <w:rFonts w:cs="Arial"/>
          <w:sz w:val="24"/>
          <w:szCs w:val="24"/>
        </w:rPr>
      </w:pPr>
    </w:p>
    <w:p w14:paraId="315806EE" w14:textId="77777777" w:rsidR="00AE0080" w:rsidRDefault="00AE0080" w:rsidP="00B92C59">
      <w:pPr>
        <w:spacing w:before="0"/>
        <w:jc w:val="center"/>
        <w:rPr>
          <w:rStyle w:val="BookTitle"/>
          <w:rFonts w:cs="Arial"/>
          <w:sz w:val="24"/>
          <w:szCs w:val="24"/>
        </w:rPr>
      </w:pPr>
    </w:p>
    <w:p w14:paraId="190EB573" w14:textId="77777777" w:rsidR="00AE0080" w:rsidRDefault="00AE0080" w:rsidP="00B92C59">
      <w:pPr>
        <w:spacing w:before="0"/>
        <w:jc w:val="center"/>
        <w:rPr>
          <w:rStyle w:val="BookTitle"/>
          <w:rFonts w:cs="Arial"/>
          <w:sz w:val="24"/>
          <w:szCs w:val="24"/>
        </w:rPr>
      </w:pPr>
    </w:p>
    <w:p w14:paraId="6453C036" w14:textId="77777777" w:rsidR="00AE0080" w:rsidRDefault="00AE0080" w:rsidP="00B92C59">
      <w:pPr>
        <w:spacing w:before="0"/>
        <w:jc w:val="center"/>
        <w:rPr>
          <w:rStyle w:val="BookTitle"/>
          <w:rFonts w:cs="Arial"/>
          <w:sz w:val="24"/>
          <w:szCs w:val="24"/>
        </w:rPr>
      </w:pPr>
    </w:p>
    <w:p w14:paraId="7C01C3BC" w14:textId="77777777" w:rsidR="00AE0080" w:rsidRDefault="00AE0080" w:rsidP="00B92C59">
      <w:pPr>
        <w:spacing w:before="0"/>
        <w:jc w:val="center"/>
        <w:rPr>
          <w:rStyle w:val="BookTitle"/>
          <w:rFonts w:cs="Arial"/>
          <w:sz w:val="24"/>
          <w:szCs w:val="24"/>
        </w:rPr>
      </w:pPr>
    </w:p>
    <w:p w14:paraId="6ABF079E" w14:textId="77777777" w:rsidR="00AE0080" w:rsidRDefault="00AE0080" w:rsidP="00B92C59">
      <w:pPr>
        <w:spacing w:before="0"/>
        <w:jc w:val="center"/>
        <w:rPr>
          <w:rStyle w:val="BookTitle"/>
          <w:rFonts w:cs="Arial"/>
          <w:sz w:val="24"/>
          <w:szCs w:val="24"/>
        </w:rPr>
      </w:pPr>
    </w:p>
    <w:p w14:paraId="3D943036" w14:textId="77777777" w:rsidR="00AE0080" w:rsidRDefault="00AE0080" w:rsidP="00B92C59">
      <w:pPr>
        <w:spacing w:before="0"/>
        <w:jc w:val="center"/>
        <w:rPr>
          <w:rStyle w:val="BookTitle"/>
          <w:rFonts w:cs="Arial"/>
          <w:sz w:val="24"/>
          <w:szCs w:val="24"/>
        </w:rPr>
      </w:pPr>
    </w:p>
    <w:p w14:paraId="790A4C19" w14:textId="77777777" w:rsidR="00AE0080" w:rsidRDefault="00AE0080" w:rsidP="00B92C59">
      <w:pPr>
        <w:spacing w:before="0"/>
        <w:jc w:val="center"/>
        <w:rPr>
          <w:rStyle w:val="BookTitle"/>
          <w:rFonts w:cs="Arial"/>
          <w:sz w:val="24"/>
          <w:szCs w:val="24"/>
        </w:rPr>
      </w:pPr>
    </w:p>
    <w:p w14:paraId="1B165C09" w14:textId="77777777" w:rsidR="00AE0080" w:rsidRDefault="00AE0080" w:rsidP="00B92C59">
      <w:pPr>
        <w:spacing w:before="0"/>
        <w:jc w:val="center"/>
        <w:rPr>
          <w:rStyle w:val="BookTitle"/>
          <w:rFonts w:cs="Arial"/>
          <w:sz w:val="24"/>
          <w:szCs w:val="24"/>
        </w:rPr>
      </w:pPr>
    </w:p>
    <w:p w14:paraId="43D58FF9" w14:textId="77777777" w:rsidR="00AE0080" w:rsidRDefault="00AE0080" w:rsidP="00B92C59">
      <w:pPr>
        <w:spacing w:before="0"/>
        <w:jc w:val="center"/>
        <w:rPr>
          <w:rStyle w:val="BookTitle"/>
          <w:rFonts w:cs="Arial"/>
          <w:sz w:val="24"/>
          <w:szCs w:val="24"/>
        </w:rPr>
      </w:pPr>
    </w:p>
    <w:p w14:paraId="3B1687DB" w14:textId="77777777" w:rsidR="00F00BC9" w:rsidRDefault="00F00BC9" w:rsidP="00AE0080">
      <w:pPr>
        <w:spacing w:before="0"/>
        <w:rPr>
          <w:rStyle w:val="BookTitle"/>
          <w:rFonts w:cs="Arial"/>
          <w:sz w:val="24"/>
          <w:szCs w:val="24"/>
        </w:rPr>
      </w:pPr>
    </w:p>
    <w:p w14:paraId="6A66BE43" w14:textId="77777777" w:rsidR="00F00BC9" w:rsidRDefault="00F00BC9" w:rsidP="00B92C59">
      <w:pPr>
        <w:spacing w:before="0"/>
        <w:jc w:val="center"/>
        <w:rPr>
          <w:rStyle w:val="BookTitle"/>
          <w:rFonts w:cs="Arial"/>
          <w:sz w:val="24"/>
          <w:szCs w:val="24"/>
        </w:rPr>
      </w:pPr>
    </w:p>
    <w:p w14:paraId="385CED31" w14:textId="77777777" w:rsidR="00F00BC9" w:rsidRDefault="00F00BC9" w:rsidP="00FD4F67">
      <w:pPr>
        <w:spacing w:before="0"/>
        <w:rPr>
          <w:rStyle w:val="BookTitle"/>
          <w:rFonts w:cs="Arial"/>
          <w:sz w:val="24"/>
          <w:szCs w:val="24"/>
        </w:rPr>
      </w:pPr>
    </w:p>
    <w:p w14:paraId="0E9F7183" w14:textId="01F18E29" w:rsidR="00B92C59" w:rsidRPr="00B60EBE" w:rsidRDefault="00B92C59" w:rsidP="00B92C59">
      <w:pPr>
        <w:spacing w:before="0"/>
        <w:jc w:val="center"/>
        <w:rPr>
          <w:rStyle w:val="BookTitle"/>
          <w:rFonts w:cs="Arial"/>
          <w:sz w:val="24"/>
          <w:szCs w:val="24"/>
          <w:lang w:val="sr-Cyrl-CS"/>
        </w:rPr>
      </w:pPr>
      <w:r w:rsidRPr="00B60EBE">
        <w:rPr>
          <w:rStyle w:val="BookTitle"/>
          <w:rFonts w:cs="Arial"/>
          <w:sz w:val="24"/>
          <w:szCs w:val="24"/>
        </w:rPr>
        <w:t xml:space="preserve">ОБРАЗАЦ ПОНУДЕ ЗА ПАРТИЈУ </w:t>
      </w:r>
      <w:r w:rsidRPr="00B60EBE">
        <w:rPr>
          <w:rStyle w:val="BookTitle"/>
          <w:rFonts w:cs="Arial"/>
          <w:sz w:val="24"/>
          <w:szCs w:val="24"/>
          <w:lang w:val="sr-Cyrl-CS"/>
        </w:rPr>
        <w:t>5.</w:t>
      </w:r>
    </w:p>
    <w:p w14:paraId="7CCFDFD3" w14:textId="4DCA9D35" w:rsidR="00D470AD" w:rsidRPr="00B60EBE" w:rsidRDefault="00D470AD" w:rsidP="00B92C59">
      <w:pPr>
        <w:spacing w:before="0"/>
        <w:jc w:val="center"/>
        <w:rPr>
          <w:rStyle w:val="BookTitle"/>
          <w:rFonts w:cs="Arial"/>
          <w:sz w:val="24"/>
          <w:szCs w:val="24"/>
          <w:lang w:val="sr-Cyrl-CS"/>
        </w:rPr>
      </w:pPr>
      <w:r w:rsidRPr="00B60EBE">
        <w:rPr>
          <w:rStyle w:val="BookTitle"/>
          <w:rFonts w:cs="Arial"/>
          <w:sz w:val="24"/>
          <w:szCs w:val="24"/>
          <w:lang w:val="sr-Cyrl-CS"/>
        </w:rPr>
        <w:t>ОДРЖАВАЊЕ РАЧУНАРСКЕ ОПРЕМЕ, ТЦ НИШ</w:t>
      </w:r>
    </w:p>
    <w:p w14:paraId="15D279F8" w14:textId="77777777" w:rsidR="00B92C59" w:rsidRPr="00B60EBE" w:rsidRDefault="00B92C59" w:rsidP="00B92C59">
      <w:pPr>
        <w:spacing w:before="0"/>
        <w:rPr>
          <w:rStyle w:val="BookTitle"/>
          <w:rFonts w:cs="Arial"/>
          <w:sz w:val="24"/>
          <w:szCs w:val="24"/>
        </w:rPr>
      </w:pPr>
    </w:p>
    <w:p w14:paraId="469DEE98" w14:textId="1F233089" w:rsidR="00B92C59" w:rsidRPr="00B60EBE" w:rsidRDefault="00B92C59" w:rsidP="00B92C59">
      <w:pPr>
        <w:rPr>
          <w:rFonts w:eastAsia="TimesNewRomanPS-BoldMT" w:cs="Arial"/>
          <w:bCs/>
          <w:sz w:val="24"/>
          <w:szCs w:val="24"/>
        </w:rPr>
      </w:pPr>
      <w:r w:rsidRPr="00B60EBE">
        <w:rPr>
          <w:rFonts w:eastAsia="TimesNewRomanPS-BoldMT" w:cs="Arial"/>
          <w:bCs/>
          <w:sz w:val="24"/>
          <w:szCs w:val="24"/>
        </w:rPr>
        <w:t>Понуда бр._________ од ____________</w:t>
      </w:r>
      <w:r w:rsidR="00D470AD" w:rsidRPr="00B60EBE">
        <w:rPr>
          <w:rFonts w:eastAsia="TimesNewRomanPS-BoldMT" w:cs="Arial"/>
          <w:bCs/>
          <w:sz w:val="24"/>
          <w:szCs w:val="24"/>
          <w:lang w:val="sr-Cyrl-CS"/>
        </w:rPr>
        <w:t xml:space="preserve"> </w:t>
      </w:r>
      <w:r w:rsidRPr="00B60EBE">
        <w:rPr>
          <w:rFonts w:eastAsia="TimesNewRomanPS-BoldMT" w:cs="Arial"/>
          <w:bCs/>
          <w:sz w:val="24"/>
          <w:szCs w:val="24"/>
        </w:rPr>
        <w:t>за  отворени поступак</w:t>
      </w:r>
      <w:r w:rsidRPr="00B60EBE">
        <w:t xml:space="preserve"> </w:t>
      </w:r>
      <w:r w:rsidRPr="00B60EBE">
        <w:rPr>
          <w:rFonts w:eastAsia="TimesNewRomanPS-BoldMT" w:cs="Arial"/>
          <w:bCs/>
          <w:sz w:val="24"/>
          <w:szCs w:val="24"/>
        </w:rPr>
        <w:t>јавне набавке</w:t>
      </w:r>
      <w:r w:rsidRPr="00B60EBE">
        <w:rPr>
          <w:rFonts w:eastAsia="TimesNewRomanPS-BoldMT" w:cs="Arial"/>
          <w:bCs/>
          <w:sz w:val="24"/>
          <w:szCs w:val="24"/>
          <w:lang w:val="sr-Cyrl-RS"/>
        </w:rPr>
        <w:t xml:space="preserve"> услуга</w:t>
      </w:r>
      <w:r w:rsidRPr="00B60EBE">
        <w:rPr>
          <w:rFonts w:eastAsia="TimesNewRomanPS-BoldMT" w:cs="Arial"/>
          <w:bCs/>
          <w:sz w:val="24"/>
          <w:szCs w:val="24"/>
        </w:rPr>
        <w:t xml:space="preserve"> ради закључења оквирног споразума са једним понуђачем </w:t>
      </w:r>
      <w:r w:rsidR="00D470AD" w:rsidRPr="00B60EBE">
        <w:rPr>
          <w:rFonts w:eastAsia="TimesNewRomanPS-BoldMT" w:cs="Arial"/>
          <w:bCs/>
          <w:sz w:val="24"/>
          <w:szCs w:val="24"/>
        </w:rPr>
        <w:t xml:space="preserve">на период </w:t>
      </w:r>
      <w:r w:rsidR="00D470AD" w:rsidRPr="00B60EBE">
        <w:rPr>
          <w:rFonts w:eastAsia="TimesNewRomanPS-BoldMT" w:cs="Arial"/>
          <w:bCs/>
          <w:sz w:val="24"/>
          <w:szCs w:val="24"/>
          <w:lang w:val="sr-Cyrl-CS"/>
        </w:rPr>
        <w:t>од</w:t>
      </w:r>
      <w:r w:rsidRPr="00B60EBE">
        <w:rPr>
          <w:rFonts w:eastAsia="TimesNewRomanPS-BoldMT" w:cs="Arial"/>
          <w:bCs/>
          <w:sz w:val="24"/>
          <w:szCs w:val="24"/>
        </w:rPr>
        <w:t xml:space="preserve">  </w:t>
      </w:r>
      <w:r w:rsidR="00D470AD" w:rsidRPr="00B60EBE">
        <w:rPr>
          <w:rFonts w:eastAsia="TimesNewRomanPS-BoldMT" w:cs="Arial"/>
          <w:bCs/>
          <w:sz w:val="24"/>
          <w:szCs w:val="24"/>
          <w:lang w:val="sr-Cyrl-CS"/>
        </w:rPr>
        <w:t>две године</w:t>
      </w:r>
      <w:r w:rsidRPr="00B60EBE">
        <w:rPr>
          <w:rFonts w:eastAsia="TimesNewRomanPS-BoldMT" w:cs="Arial"/>
          <w:bCs/>
          <w:sz w:val="24"/>
          <w:szCs w:val="24"/>
          <w:lang w:val="sr-Cyrl-RS"/>
        </w:rPr>
        <w:t xml:space="preserve"> -</w:t>
      </w:r>
      <w:r w:rsidRPr="00B60EBE">
        <w:rPr>
          <w:rFonts w:eastAsia="TimesNewRomanPS-BoldMT" w:cs="Arial"/>
          <w:bCs/>
          <w:sz w:val="24"/>
          <w:szCs w:val="24"/>
        </w:rPr>
        <w:t xml:space="preserve"> Одржавање </w:t>
      </w:r>
      <w:r w:rsidRPr="00B60EBE">
        <w:rPr>
          <w:rFonts w:eastAsia="TimesNewRomanPS-BoldMT" w:cs="Arial"/>
          <w:bCs/>
          <w:sz w:val="24"/>
          <w:szCs w:val="24"/>
          <w:lang w:val="sr-Cyrl-CS"/>
        </w:rPr>
        <w:t>рачунарске опреме</w:t>
      </w:r>
      <w:r w:rsidRPr="00B60EBE">
        <w:rPr>
          <w:rFonts w:eastAsia="TimesNewRomanPS-BoldMT" w:cs="Arial"/>
          <w:bCs/>
          <w:sz w:val="24"/>
          <w:szCs w:val="24"/>
        </w:rPr>
        <w:t>, JN/8000/00</w:t>
      </w:r>
      <w:r w:rsidRPr="00B60EBE">
        <w:rPr>
          <w:rFonts w:eastAsia="TimesNewRomanPS-BoldMT" w:cs="Arial"/>
          <w:bCs/>
          <w:sz w:val="24"/>
          <w:szCs w:val="24"/>
          <w:lang w:val="sr-Cyrl-CS"/>
        </w:rPr>
        <w:t>69</w:t>
      </w:r>
      <w:r w:rsidRPr="00B60EBE">
        <w:rPr>
          <w:rFonts w:eastAsia="TimesNewRomanPS-BoldMT" w:cs="Arial"/>
          <w:bCs/>
          <w:sz w:val="24"/>
          <w:szCs w:val="24"/>
        </w:rPr>
        <w:t>/2016</w:t>
      </w:r>
    </w:p>
    <w:p w14:paraId="33D70C58" w14:textId="77777777" w:rsidR="00B92C59" w:rsidRPr="00B60EBE" w:rsidRDefault="00B92C59" w:rsidP="00B92C59">
      <w:pPr>
        <w:rPr>
          <w:rFonts w:eastAsia="TimesNewRomanPS-BoldMT" w:cs="Arial"/>
          <w:bCs/>
          <w:sz w:val="24"/>
          <w:szCs w:val="24"/>
        </w:rPr>
      </w:pPr>
    </w:p>
    <w:p w14:paraId="5C015E9D" w14:textId="77777777" w:rsidR="00B92C59" w:rsidRPr="00B60EBE" w:rsidRDefault="00B92C59" w:rsidP="00B92C59">
      <w:pPr>
        <w:spacing w:before="0"/>
        <w:rPr>
          <w:rFonts w:cs="Arial"/>
          <w:b/>
          <w:bCs/>
          <w:i/>
          <w:iCs/>
        </w:rPr>
      </w:pPr>
      <w:r w:rsidRPr="00B60EBE">
        <w:rPr>
          <w:rFonts w:cs="Arial"/>
          <w:b/>
          <w:bCs/>
          <w:i/>
          <w:iCs/>
        </w:rPr>
        <w:t>1)ОПШТИ ПОДАЦИ О ПОНУЂАЧУ</w:t>
      </w:r>
    </w:p>
    <w:p w14:paraId="3B979449" w14:textId="77777777" w:rsidR="00B92C59" w:rsidRPr="00B60EBE" w:rsidRDefault="00B92C59" w:rsidP="00B92C59">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B92C59" w:rsidRPr="00B60EBE" w14:paraId="7B711AA1" w14:textId="77777777" w:rsidTr="00325642">
        <w:trPr>
          <w:trHeight w:val="620"/>
        </w:trPr>
        <w:tc>
          <w:tcPr>
            <w:tcW w:w="4621" w:type="dxa"/>
            <w:tcBorders>
              <w:top w:val="single" w:sz="4" w:space="0" w:color="000000"/>
              <w:left w:val="single" w:sz="4" w:space="0" w:color="000000"/>
              <w:bottom w:val="single" w:sz="4" w:space="0" w:color="000000"/>
            </w:tcBorders>
            <w:shd w:val="clear" w:color="auto" w:fill="auto"/>
          </w:tcPr>
          <w:p w14:paraId="412099E6" w14:textId="77777777" w:rsidR="00B92C59" w:rsidRPr="00B60EBE" w:rsidRDefault="00B92C59" w:rsidP="00325642">
            <w:pPr>
              <w:spacing w:before="0"/>
              <w:rPr>
                <w:rFonts w:cs="Arial"/>
                <w:b/>
                <w:bCs/>
                <w:i/>
                <w:iCs/>
              </w:rPr>
            </w:pPr>
            <w:r w:rsidRPr="00B60EB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BCDD2E" w14:textId="77777777" w:rsidR="00B92C59" w:rsidRPr="00B60EBE" w:rsidRDefault="00B92C59" w:rsidP="00325642">
            <w:pPr>
              <w:snapToGrid w:val="0"/>
              <w:spacing w:before="0"/>
              <w:rPr>
                <w:rFonts w:cs="Arial"/>
                <w:b/>
                <w:bCs/>
                <w:i/>
                <w:iCs/>
              </w:rPr>
            </w:pPr>
          </w:p>
          <w:p w14:paraId="5A7DF245" w14:textId="77777777" w:rsidR="00B92C59" w:rsidRPr="00B60EBE" w:rsidRDefault="00B92C59" w:rsidP="00325642">
            <w:pPr>
              <w:spacing w:before="0"/>
              <w:rPr>
                <w:rFonts w:cs="Arial"/>
                <w:b/>
                <w:bCs/>
                <w:i/>
                <w:iCs/>
              </w:rPr>
            </w:pPr>
          </w:p>
          <w:p w14:paraId="2CC422A0" w14:textId="77777777" w:rsidR="00B92C59" w:rsidRPr="00B60EBE" w:rsidRDefault="00B92C59" w:rsidP="00325642">
            <w:pPr>
              <w:spacing w:before="0"/>
              <w:rPr>
                <w:rFonts w:cs="Arial"/>
                <w:b/>
                <w:bCs/>
                <w:i/>
                <w:iCs/>
              </w:rPr>
            </w:pPr>
          </w:p>
        </w:tc>
      </w:tr>
      <w:tr w:rsidR="00B92C59" w:rsidRPr="00B60EBE" w14:paraId="40B778D0" w14:textId="77777777" w:rsidTr="00325642">
        <w:trPr>
          <w:trHeight w:val="683"/>
        </w:trPr>
        <w:tc>
          <w:tcPr>
            <w:tcW w:w="4621" w:type="dxa"/>
            <w:tcBorders>
              <w:top w:val="single" w:sz="4" w:space="0" w:color="000000"/>
              <w:left w:val="single" w:sz="4" w:space="0" w:color="000000"/>
              <w:bottom w:val="single" w:sz="4" w:space="0" w:color="000000"/>
            </w:tcBorders>
            <w:shd w:val="clear" w:color="auto" w:fill="auto"/>
          </w:tcPr>
          <w:p w14:paraId="3D178FC5" w14:textId="77777777" w:rsidR="00B92C59" w:rsidRPr="00B60EBE" w:rsidRDefault="00B92C59" w:rsidP="00325642">
            <w:pPr>
              <w:spacing w:before="0"/>
              <w:rPr>
                <w:rFonts w:cs="Arial"/>
                <w:b/>
                <w:bCs/>
                <w:i/>
                <w:iCs/>
              </w:rPr>
            </w:pPr>
            <w:r w:rsidRPr="00B60EB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F34704" w14:textId="77777777" w:rsidR="00B92C59" w:rsidRPr="00B60EBE" w:rsidRDefault="00B92C59" w:rsidP="00325642">
            <w:pPr>
              <w:snapToGrid w:val="0"/>
              <w:spacing w:before="0"/>
              <w:rPr>
                <w:rFonts w:cs="Arial"/>
                <w:b/>
                <w:bCs/>
                <w:i/>
                <w:iCs/>
              </w:rPr>
            </w:pPr>
          </w:p>
          <w:p w14:paraId="4EF8451C" w14:textId="77777777" w:rsidR="00B92C59" w:rsidRPr="00B60EBE" w:rsidRDefault="00B92C59" w:rsidP="00325642">
            <w:pPr>
              <w:spacing w:before="0"/>
              <w:rPr>
                <w:rFonts w:cs="Arial"/>
                <w:b/>
                <w:bCs/>
                <w:i/>
                <w:iCs/>
              </w:rPr>
            </w:pPr>
          </w:p>
          <w:p w14:paraId="25802927" w14:textId="77777777" w:rsidR="00B92C59" w:rsidRPr="00B60EBE" w:rsidRDefault="00B92C59" w:rsidP="00325642">
            <w:pPr>
              <w:spacing w:before="0"/>
              <w:rPr>
                <w:rFonts w:cs="Arial"/>
                <w:b/>
                <w:bCs/>
                <w:i/>
                <w:iCs/>
              </w:rPr>
            </w:pPr>
          </w:p>
        </w:tc>
      </w:tr>
      <w:tr w:rsidR="00B92C59" w:rsidRPr="00B60EBE" w14:paraId="65407CEC" w14:textId="77777777" w:rsidTr="00325642">
        <w:trPr>
          <w:trHeight w:val="440"/>
        </w:trPr>
        <w:tc>
          <w:tcPr>
            <w:tcW w:w="4621" w:type="dxa"/>
            <w:tcBorders>
              <w:top w:val="single" w:sz="4" w:space="0" w:color="000000"/>
              <w:left w:val="single" w:sz="4" w:space="0" w:color="000000"/>
              <w:bottom w:val="single" w:sz="4" w:space="0" w:color="000000"/>
            </w:tcBorders>
            <w:shd w:val="clear" w:color="auto" w:fill="auto"/>
          </w:tcPr>
          <w:p w14:paraId="59A28D84" w14:textId="77777777" w:rsidR="00B92C59" w:rsidRPr="00B60EBE" w:rsidRDefault="00B92C59" w:rsidP="00325642">
            <w:pPr>
              <w:spacing w:before="0"/>
              <w:rPr>
                <w:rFonts w:cs="Arial"/>
                <w:i/>
                <w:iCs/>
              </w:rPr>
            </w:pPr>
            <w:r w:rsidRPr="00B60EBE">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BE582" w14:textId="77777777" w:rsidR="00B92C59" w:rsidRPr="00B60EBE" w:rsidRDefault="00B92C59" w:rsidP="00325642">
            <w:pPr>
              <w:snapToGrid w:val="0"/>
              <w:spacing w:before="0"/>
              <w:rPr>
                <w:rFonts w:cs="Arial"/>
                <w:b/>
                <w:bCs/>
                <w:i/>
                <w:iCs/>
              </w:rPr>
            </w:pPr>
          </w:p>
        </w:tc>
      </w:tr>
      <w:tr w:rsidR="00B92C59" w:rsidRPr="00B60EBE" w14:paraId="5AA51632" w14:textId="77777777" w:rsidTr="00325642">
        <w:trPr>
          <w:trHeight w:val="647"/>
        </w:trPr>
        <w:tc>
          <w:tcPr>
            <w:tcW w:w="4621" w:type="dxa"/>
            <w:tcBorders>
              <w:top w:val="single" w:sz="4" w:space="0" w:color="000000"/>
              <w:left w:val="single" w:sz="4" w:space="0" w:color="000000"/>
              <w:bottom w:val="single" w:sz="4" w:space="0" w:color="000000"/>
            </w:tcBorders>
            <w:shd w:val="clear" w:color="auto" w:fill="auto"/>
          </w:tcPr>
          <w:p w14:paraId="76055B9F" w14:textId="77777777" w:rsidR="00B92C59" w:rsidRPr="00B60EBE" w:rsidRDefault="00B92C59" w:rsidP="00325642">
            <w:pPr>
              <w:spacing w:before="0"/>
              <w:rPr>
                <w:rFonts w:cs="Arial"/>
                <w:b/>
                <w:bCs/>
                <w:i/>
                <w:iCs/>
              </w:rPr>
            </w:pPr>
            <w:r w:rsidRPr="00B60EB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98E68F" w14:textId="77777777" w:rsidR="00B92C59" w:rsidRPr="00B60EBE" w:rsidRDefault="00B92C59" w:rsidP="00325642">
            <w:pPr>
              <w:snapToGrid w:val="0"/>
              <w:spacing w:before="0"/>
              <w:rPr>
                <w:rFonts w:cs="Arial"/>
                <w:b/>
                <w:bCs/>
                <w:i/>
                <w:iCs/>
              </w:rPr>
            </w:pPr>
          </w:p>
          <w:p w14:paraId="72D1E944" w14:textId="77777777" w:rsidR="00B92C59" w:rsidRPr="00B60EBE" w:rsidRDefault="00B92C59" w:rsidP="00325642">
            <w:pPr>
              <w:spacing w:before="0"/>
              <w:rPr>
                <w:rFonts w:cs="Arial"/>
                <w:b/>
                <w:bCs/>
                <w:i/>
                <w:iCs/>
              </w:rPr>
            </w:pPr>
          </w:p>
          <w:p w14:paraId="79EED66D" w14:textId="77777777" w:rsidR="00B92C59" w:rsidRPr="00B60EBE" w:rsidRDefault="00B92C59" w:rsidP="00325642">
            <w:pPr>
              <w:spacing w:before="0"/>
              <w:rPr>
                <w:rFonts w:cs="Arial"/>
                <w:b/>
                <w:bCs/>
                <w:i/>
                <w:iCs/>
              </w:rPr>
            </w:pPr>
          </w:p>
        </w:tc>
      </w:tr>
      <w:tr w:rsidR="00B92C59" w:rsidRPr="00B60EBE" w14:paraId="58A636FB" w14:textId="77777777" w:rsidTr="00325642">
        <w:tc>
          <w:tcPr>
            <w:tcW w:w="4621" w:type="dxa"/>
            <w:tcBorders>
              <w:top w:val="single" w:sz="4" w:space="0" w:color="000000"/>
              <w:left w:val="single" w:sz="4" w:space="0" w:color="000000"/>
              <w:bottom w:val="single" w:sz="4" w:space="0" w:color="000000"/>
            </w:tcBorders>
            <w:shd w:val="clear" w:color="auto" w:fill="auto"/>
          </w:tcPr>
          <w:p w14:paraId="0A516D16" w14:textId="77777777" w:rsidR="00B92C59" w:rsidRPr="00B60EBE" w:rsidRDefault="00B92C59" w:rsidP="00325642">
            <w:pPr>
              <w:spacing w:before="0"/>
              <w:rPr>
                <w:rFonts w:cs="Arial"/>
                <w:b/>
                <w:bCs/>
                <w:i/>
                <w:iCs/>
                <w:lang w:val="ru-RU"/>
              </w:rPr>
            </w:pPr>
            <w:r w:rsidRPr="00B60EB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D28E33" w14:textId="77777777" w:rsidR="00B92C59" w:rsidRPr="00B60EBE" w:rsidRDefault="00B92C59" w:rsidP="00325642">
            <w:pPr>
              <w:snapToGrid w:val="0"/>
              <w:spacing w:before="0"/>
              <w:rPr>
                <w:rFonts w:cs="Arial"/>
                <w:b/>
                <w:bCs/>
                <w:i/>
                <w:iCs/>
                <w:lang w:val="ru-RU"/>
              </w:rPr>
            </w:pPr>
          </w:p>
        </w:tc>
      </w:tr>
      <w:tr w:rsidR="00B92C59" w:rsidRPr="00B60EBE" w14:paraId="29466FB1" w14:textId="77777777" w:rsidTr="00325642">
        <w:trPr>
          <w:trHeight w:val="512"/>
        </w:trPr>
        <w:tc>
          <w:tcPr>
            <w:tcW w:w="4621" w:type="dxa"/>
            <w:tcBorders>
              <w:top w:val="single" w:sz="4" w:space="0" w:color="000000"/>
              <w:left w:val="single" w:sz="4" w:space="0" w:color="000000"/>
              <w:bottom w:val="single" w:sz="4" w:space="0" w:color="000000"/>
            </w:tcBorders>
            <w:shd w:val="clear" w:color="auto" w:fill="auto"/>
          </w:tcPr>
          <w:p w14:paraId="7B983025" w14:textId="77777777" w:rsidR="00B92C59" w:rsidRPr="00B60EBE" w:rsidRDefault="00B92C59" w:rsidP="00325642">
            <w:pPr>
              <w:spacing w:before="0"/>
              <w:rPr>
                <w:rFonts w:cs="Arial"/>
                <w:i/>
                <w:iCs/>
              </w:rPr>
            </w:pPr>
          </w:p>
          <w:p w14:paraId="187BEA0A" w14:textId="77777777" w:rsidR="00B92C59" w:rsidRPr="00B60EBE" w:rsidRDefault="00B92C59" w:rsidP="00325642">
            <w:pPr>
              <w:spacing w:before="0"/>
              <w:rPr>
                <w:rFonts w:cs="Arial"/>
                <w:b/>
                <w:bCs/>
                <w:i/>
                <w:iCs/>
              </w:rPr>
            </w:pPr>
            <w:r w:rsidRPr="00B60EB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CE3901" w14:textId="77777777" w:rsidR="00B92C59" w:rsidRPr="00B60EBE" w:rsidRDefault="00B92C59" w:rsidP="00325642">
            <w:pPr>
              <w:snapToGrid w:val="0"/>
              <w:spacing w:before="0"/>
              <w:rPr>
                <w:rFonts w:cs="Arial"/>
                <w:b/>
                <w:bCs/>
                <w:i/>
                <w:iCs/>
              </w:rPr>
            </w:pPr>
          </w:p>
          <w:p w14:paraId="566DBE1E" w14:textId="77777777" w:rsidR="00B92C59" w:rsidRPr="00B60EBE" w:rsidRDefault="00B92C59" w:rsidP="00325642">
            <w:pPr>
              <w:spacing w:before="0"/>
              <w:rPr>
                <w:rFonts w:cs="Arial"/>
                <w:b/>
                <w:bCs/>
                <w:i/>
                <w:iCs/>
              </w:rPr>
            </w:pPr>
          </w:p>
          <w:p w14:paraId="4B236E2C" w14:textId="77777777" w:rsidR="00B92C59" w:rsidRPr="00B60EBE" w:rsidRDefault="00B92C59" w:rsidP="00325642">
            <w:pPr>
              <w:spacing w:before="0"/>
              <w:rPr>
                <w:rFonts w:cs="Arial"/>
                <w:b/>
                <w:bCs/>
                <w:i/>
                <w:iCs/>
              </w:rPr>
            </w:pPr>
          </w:p>
        </w:tc>
      </w:tr>
      <w:tr w:rsidR="00B92C59" w:rsidRPr="00B60EBE" w14:paraId="0A6D4CB5" w14:textId="77777777" w:rsidTr="00325642">
        <w:tc>
          <w:tcPr>
            <w:tcW w:w="4621" w:type="dxa"/>
            <w:tcBorders>
              <w:top w:val="single" w:sz="4" w:space="0" w:color="000000"/>
              <w:left w:val="single" w:sz="4" w:space="0" w:color="000000"/>
              <w:bottom w:val="single" w:sz="4" w:space="0" w:color="000000"/>
            </w:tcBorders>
            <w:shd w:val="clear" w:color="auto" w:fill="auto"/>
          </w:tcPr>
          <w:p w14:paraId="0E37ADC0" w14:textId="77777777" w:rsidR="00B92C59" w:rsidRPr="00B60EBE" w:rsidRDefault="00B92C59" w:rsidP="00325642">
            <w:pPr>
              <w:spacing w:before="0"/>
              <w:rPr>
                <w:rFonts w:cs="Arial"/>
                <w:b/>
                <w:bCs/>
                <w:i/>
                <w:iCs/>
                <w:lang w:val="ru-RU"/>
              </w:rPr>
            </w:pPr>
            <w:r w:rsidRPr="00B60EBE">
              <w:rPr>
                <w:rFonts w:cs="Arial"/>
                <w:i/>
                <w:iCs/>
                <w:lang w:val="ru-RU"/>
              </w:rPr>
              <w:t>Електронска адреса понуђача (</w:t>
            </w:r>
            <w:r w:rsidRPr="00B60EBE">
              <w:rPr>
                <w:rFonts w:cs="Arial"/>
                <w:i/>
                <w:iCs/>
              </w:rPr>
              <w:t>e</w:t>
            </w:r>
            <w:r w:rsidRPr="00B60EBE">
              <w:rPr>
                <w:rFonts w:cs="Arial"/>
                <w:i/>
                <w:iCs/>
                <w:lang w:val="ru-RU"/>
              </w:rPr>
              <w:t>-</w:t>
            </w:r>
            <w:r w:rsidRPr="00B60EBE">
              <w:rPr>
                <w:rFonts w:cs="Arial"/>
                <w:i/>
                <w:iCs/>
              </w:rPr>
              <w:t>mail</w:t>
            </w:r>
            <w:r w:rsidRPr="00B60EBE">
              <w:rPr>
                <w:rFonts w:cs="Arial"/>
                <w:i/>
                <w:iCs/>
                <w:lang w:val="ru-RU"/>
              </w:rPr>
              <w:t>):</w:t>
            </w:r>
          </w:p>
          <w:p w14:paraId="09114711" w14:textId="77777777" w:rsidR="00B92C59" w:rsidRPr="00B60EBE" w:rsidRDefault="00B92C59" w:rsidP="0032564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E00002" w14:textId="77777777" w:rsidR="00B92C59" w:rsidRPr="00B60EBE" w:rsidRDefault="00B92C59" w:rsidP="00325642">
            <w:pPr>
              <w:snapToGrid w:val="0"/>
              <w:spacing w:before="0"/>
              <w:rPr>
                <w:rFonts w:cs="Arial"/>
                <w:b/>
                <w:bCs/>
                <w:i/>
                <w:iCs/>
                <w:lang w:val="ru-RU"/>
              </w:rPr>
            </w:pPr>
          </w:p>
        </w:tc>
      </w:tr>
      <w:tr w:rsidR="00B92C59" w:rsidRPr="00B60EBE" w14:paraId="279F0C92" w14:textId="77777777" w:rsidTr="00325642">
        <w:trPr>
          <w:trHeight w:val="557"/>
        </w:trPr>
        <w:tc>
          <w:tcPr>
            <w:tcW w:w="4621" w:type="dxa"/>
            <w:tcBorders>
              <w:top w:val="single" w:sz="4" w:space="0" w:color="000000"/>
              <w:left w:val="single" w:sz="4" w:space="0" w:color="000000"/>
              <w:bottom w:val="single" w:sz="4" w:space="0" w:color="000000"/>
            </w:tcBorders>
            <w:shd w:val="clear" w:color="auto" w:fill="auto"/>
          </w:tcPr>
          <w:p w14:paraId="1E247886" w14:textId="77777777" w:rsidR="00B92C59" w:rsidRPr="00B60EBE" w:rsidRDefault="00B92C59" w:rsidP="00325642">
            <w:pPr>
              <w:spacing w:before="0"/>
              <w:rPr>
                <w:rFonts w:cs="Arial"/>
                <w:b/>
                <w:bCs/>
                <w:i/>
                <w:iCs/>
              </w:rPr>
            </w:pPr>
            <w:r w:rsidRPr="00B60EB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306C11" w14:textId="77777777" w:rsidR="00B92C59" w:rsidRPr="00B60EBE" w:rsidRDefault="00B92C59" w:rsidP="00325642">
            <w:pPr>
              <w:snapToGrid w:val="0"/>
              <w:spacing w:before="0"/>
              <w:rPr>
                <w:rFonts w:cs="Arial"/>
                <w:b/>
                <w:bCs/>
                <w:i/>
                <w:iCs/>
              </w:rPr>
            </w:pPr>
          </w:p>
          <w:p w14:paraId="74AEBBA3" w14:textId="77777777" w:rsidR="00B92C59" w:rsidRPr="00B60EBE" w:rsidRDefault="00B92C59" w:rsidP="00325642">
            <w:pPr>
              <w:spacing w:before="0"/>
              <w:rPr>
                <w:rFonts w:cs="Arial"/>
                <w:b/>
                <w:bCs/>
                <w:i/>
                <w:iCs/>
              </w:rPr>
            </w:pPr>
          </w:p>
          <w:p w14:paraId="6E6158F8" w14:textId="77777777" w:rsidR="00B92C59" w:rsidRPr="00B60EBE" w:rsidRDefault="00B92C59" w:rsidP="00325642">
            <w:pPr>
              <w:spacing w:before="0"/>
              <w:rPr>
                <w:rFonts w:cs="Arial"/>
                <w:b/>
                <w:bCs/>
                <w:i/>
                <w:iCs/>
              </w:rPr>
            </w:pPr>
          </w:p>
        </w:tc>
      </w:tr>
      <w:tr w:rsidR="00B92C59" w:rsidRPr="00B60EBE" w14:paraId="074F9205" w14:textId="77777777" w:rsidTr="00325642">
        <w:trPr>
          <w:trHeight w:val="485"/>
        </w:trPr>
        <w:tc>
          <w:tcPr>
            <w:tcW w:w="4621" w:type="dxa"/>
            <w:tcBorders>
              <w:top w:val="single" w:sz="4" w:space="0" w:color="000000"/>
              <w:left w:val="single" w:sz="4" w:space="0" w:color="000000"/>
              <w:bottom w:val="single" w:sz="4" w:space="0" w:color="000000"/>
            </w:tcBorders>
            <w:shd w:val="clear" w:color="auto" w:fill="auto"/>
          </w:tcPr>
          <w:p w14:paraId="1BB1F4DD" w14:textId="77777777" w:rsidR="00B92C59" w:rsidRPr="00B60EBE" w:rsidRDefault="00B92C59" w:rsidP="00325642">
            <w:pPr>
              <w:spacing w:before="0"/>
              <w:rPr>
                <w:rFonts w:cs="Arial"/>
                <w:b/>
                <w:bCs/>
                <w:i/>
                <w:iCs/>
              </w:rPr>
            </w:pPr>
            <w:r w:rsidRPr="00B60EB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0B8221" w14:textId="77777777" w:rsidR="00B92C59" w:rsidRPr="00B60EBE" w:rsidRDefault="00B92C59" w:rsidP="00325642">
            <w:pPr>
              <w:snapToGrid w:val="0"/>
              <w:spacing w:before="0"/>
              <w:rPr>
                <w:rFonts w:cs="Arial"/>
                <w:b/>
                <w:bCs/>
                <w:i/>
                <w:iCs/>
              </w:rPr>
            </w:pPr>
          </w:p>
          <w:p w14:paraId="758BD62C" w14:textId="77777777" w:rsidR="00B92C59" w:rsidRPr="00B60EBE" w:rsidRDefault="00B92C59" w:rsidP="00325642">
            <w:pPr>
              <w:spacing w:before="0"/>
              <w:rPr>
                <w:rFonts w:cs="Arial"/>
                <w:b/>
                <w:bCs/>
                <w:i/>
                <w:iCs/>
              </w:rPr>
            </w:pPr>
          </w:p>
          <w:p w14:paraId="10A439F1" w14:textId="77777777" w:rsidR="00B92C59" w:rsidRPr="00B60EBE" w:rsidRDefault="00B92C59" w:rsidP="00325642">
            <w:pPr>
              <w:spacing w:before="0"/>
              <w:rPr>
                <w:rFonts w:cs="Arial"/>
                <w:b/>
                <w:bCs/>
                <w:i/>
                <w:iCs/>
              </w:rPr>
            </w:pPr>
          </w:p>
        </w:tc>
      </w:tr>
      <w:tr w:rsidR="00B92C59" w:rsidRPr="00B60EBE" w14:paraId="2813FE98"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12A17787" w14:textId="77777777" w:rsidR="00B92C59" w:rsidRPr="00B60EBE" w:rsidRDefault="00B92C59" w:rsidP="00325642">
            <w:pPr>
              <w:spacing w:before="0"/>
              <w:rPr>
                <w:rFonts w:cs="Arial"/>
                <w:b/>
                <w:bCs/>
                <w:i/>
                <w:iCs/>
                <w:lang w:val="ru-RU"/>
              </w:rPr>
            </w:pPr>
            <w:r w:rsidRPr="00B60EB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7321E0" w14:textId="77777777" w:rsidR="00B92C59" w:rsidRPr="00B60EBE" w:rsidRDefault="00B92C59" w:rsidP="00325642">
            <w:pPr>
              <w:snapToGrid w:val="0"/>
              <w:spacing w:before="0"/>
              <w:rPr>
                <w:rFonts w:cs="Arial"/>
                <w:b/>
                <w:bCs/>
                <w:i/>
                <w:iCs/>
                <w:lang w:val="ru-RU"/>
              </w:rPr>
            </w:pPr>
          </w:p>
          <w:p w14:paraId="76E7722D" w14:textId="77777777" w:rsidR="00B92C59" w:rsidRPr="00B60EBE" w:rsidRDefault="00B92C59" w:rsidP="00325642">
            <w:pPr>
              <w:spacing w:before="0"/>
              <w:rPr>
                <w:rFonts w:cs="Arial"/>
                <w:b/>
                <w:bCs/>
                <w:i/>
                <w:iCs/>
                <w:lang w:val="ru-RU"/>
              </w:rPr>
            </w:pPr>
          </w:p>
          <w:p w14:paraId="28142674" w14:textId="77777777" w:rsidR="00B92C59" w:rsidRPr="00B60EBE" w:rsidRDefault="00B92C59" w:rsidP="00325642">
            <w:pPr>
              <w:spacing w:before="0"/>
              <w:rPr>
                <w:rFonts w:cs="Arial"/>
                <w:b/>
                <w:bCs/>
                <w:i/>
                <w:iCs/>
                <w:lang w:val="ru-RU"/>
              </w:rPr>
            </w:pPr>
          </w:p>
        </w:tc>
      </w:tr>
      <w:tr w:rsidR="00B92C59" w:rsidRPr="00B60EBE" w14:paraId="361FCC99" w14:textId="77777777" w:rsidTr="00325642">
        <w:trPr>
          <w:trHeight w:val="593"/>
        </w:trPr>
        <w:tc>
          <w:tcPr>
            <w:tcW w:w="4621" w:type="dxa"/>
            <w:tcBorders>
              <w:top w:val="single" w:sz="4" w:space="0" w:color="000000"/>
              <w:left w:val="single" w:sz="4" w:space="0" w:color="000000"/>
              <w:bottom w:val="single" w:sz="4" w:space="0" w:color="000000"/>
            </w:tcBorders>
            <w:shd w:val="clear" w:color="auto" w:fill="auto"/>
          </w:tcPr>
          <w:p w14:paraId="221AC784" w14:textId="77777777" w:rsidR="00B92C59" w:rsidRPr="00B60EBE" w:rsidRDefault="00B92C59" w:rsidP="00325642">
            <w:pPr>
              <w:spacing w:before="0"/>
              <w:rPr>
                <w:rFonts w:cs="Arial"/>
                <w:b/>
                <w:bCs/>
                <w:i/>
                <w:iCs/>
                <w:lang w:val="ru-RU"/>
              </w:rPr>
            </w:pPr>
            <w:r w:rsidRPr="00B60EBE">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64D290" w14:textId="77777777" w:rsidR="00B92C59" w:rsidRPr="00B60EBE" w:rsidRDefault="00B92C59" w:rsidP="00325642">
            <w:pPr>
              <w:snapToGrid w:val="0"/>
              <w:spacing w:before="0"/>
              <w:ind w:firstLine="708"/>
              <w:rPr>
                <w:rFonts w:cs="Arial"/>
                <w:b/>
                <w:bCs/>
                <w:i/>
                <w:iCs/>
                <w:lang w:val="ru-RU"/>
              </w:rPr>
            </w:pPr>
          </w:p>
          <w:p w14:paraId="4EEEE6AE" w14:textId="77777777" w:rsidR="00B92C59" w:rsidRPr="00B60EBE" w:rsidRDefault="00B92C59" w:rsidP="00325642">
            <w:pPr>
              <w:spacing w:before="0"/>
              <w:ind w:firstLine="708"/>
              <w:rPr>
                <w:rFonts w:cs="Arial"/>
                <w:b/>
                <w:bCs/>
                <w:i/>
                <w:iCs/>
                <w:lang w:val="ru-RU"/>
              </w:rPr>
            </w:pPr>
          </w:p>
          <w:p w14:paraId="3E149187" w14:textId="77777777" w:rsidR="00B92C59" w:rsidRPr="00B60EBE" w:rsidRDefault="00B92C59" w:rsidP="00325642">
            <w:pPr>
              <w:spacing w:before="0"/>
              <w:ind w:firstLine="708"/>
              <w:rPr>
                <w:rFonts w:cs="Arial"/>
                <w:b/>
                <w:bCs/>
                <w:i/>
                <w:iCs/>
                <w:lang w:val="ru-RU"/>
              </w:rPr>
            </w:pPr>
          </w:p>
        </w:tc>
      </w:tr>
    </w:tbl>
    <w:p w14:paraId="7CF8DA47" w14:textId="77777777" w:rsidR="00B92C59" w:rsidRPr="00B60EBE" w:rsidRDefault="00B92C59" w:rsidP="00B92C59">
      <w:pPr>
        <w:spacing w:before="0"/>
        <w:rPr>
          <w:rFonts w:eastAsia="TimesNewRomanPSMT" w:cs="Arial"/>
          <w:b/>
          <w:bCs/>
          <w:i/>
          <w:iCs/>
        </w:rPr>
      </w:pPr>
    </w:p>
    <w:p w14:paraId="71DAC7AE" w14:textId="77777777" w:rsidR="00B92C59" w:rsidRPr="00B60EBE" w:rsidRDefault="00B92C59" w:rsidP="00B92C59">
      <w:pPr>
        <w:spacing w:before="0"/>
        <w:rPr>
          <w:rFonts w:eastAsia="TimesNewRomanPSMT" w:cs="Arial"/>
          <w:b/>
          <w:bCs/>
          <w:i/>
          <w:iCs/>
        </w:rPr>
      </w:pPr>
      <w:r w:rsidRPr="00B60EBE">
        <w:rPr>
          <w:rFonts w:eastAsia="TimesNewRomanPSMT" w:cs="Arial"/>
          <w:b/>
          <w:bCs/>
          <w:i/>
          <w:iCs/>
        </w:rPr>
        <w:t xml:space="preserve">2) ПОНУДУ ПОДНОСИ: </w:t>
      </w:r>
    </w:p>
    <w:p w14:paraId="712B6202" w14:textId="77777777" w:rsidR="00B92C59" w:rsidRPr="00B60EBE" w:rsidRDefault="00B92C59" w:rsidP="00B92C59">
      <w:pPr>
        <w:spacing w:before="0"/>
        <w:rPr>
          <w:rFonts w:cs="Arial"/>
        </w:rPr>
      </w:pPr>
    </w:p>
    <w:tbl>
      <w:tblPr>
        <w:tblW w:w="0" w:type="auto"/>
        <w:tblInd w:w="-20" w:type="dxa"/>
        <w:tblLayout w:type="fixed"/>
        <w:tblLook w:val="0000" w:firstRow="0" w:lastRow="0" w:firstColumn="0" w:lastColumn="0" w:noHBand="0" w:noVBand="0"/>
      </w:tblPr>
      <w:tblGrid>
        <w:gridCol w:w="9282"/>
      </w:tblGrid>
      <w:tr w:rsidR="00B92C59" w:rsidRPr="00B60EBE" w14:paraId="43BF372A"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5BD40C" w14:textId="77777777" w:rsidR="00B92C59" w:rsidRPr="00B60EBE" w:rsidRDefault="00B92C59" w:rsidP="00325642">
            <w:pPr>
              <w:snapToGrid w:val="0"/>
              <w:spacing w:before="0"/>
              <w:jc w:val="center"/>
              <w:rPr>
                <w:rFonts w:cs="Arial"/>
              </w:rPr>
            </w:pPr>
          </w:p>
          <w:p w14:paraId="65E2AACC" w14:textId="77777777" w:rsidR="00B92C59" w:rsidRPr="00B60EBE" w:rsidRDefault="00B92C59" w:rsidP="00325642">
            <w:pPr>
              <w:spacing w:before="0"/>
              <w:jc w:val="center"/>
              <w:rPr>
                <w:rFonts w:eastAsia="TimesNewRomanPSMT" w:cs="Arial"/>
                <w:b/>
                <w:bCs/>
              </w:rPr>
            </w:pPr>
            <w:r w:rsidRPr="00B60EBE">
              <w:rPr>
                <w:rFonts w:eastAsia="TimesNewRomanPSMT" w:cs="Arial"/>
                <w:b/>
                <w:bCs/>
              </w:rPr>
              <w:t xml:space="preserve">А) САМОСТАЛНО </w:t>
            </w:r>
          </w:p>
        </w:tc>
      </w:tr>
      <w:tr w:rsidR="00B92C59" w:rsidRPr="00B60EBE" w14:paraId="5DC28249"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B4250B" w14:textId="77777777" w:rsidR="00B92C59" w:rsidRPr="00B60EBE" w:rsidRDefault="00B92C59" w:rsidP="00325642">
            <w:pPr>
              <w:snapToGrid w:val="0"/>
              <w:spacing w:before="0"/>
              <w:jc w:val="center"/>
              <w:rPr>
                <w:rFonts w:eastAsia="TimesNewRomanPSMT" w:cs="Arial"/>
                <w:b/>
                <w:bCs/>
              </w:rPr>
            </w:pPr>
          </w:p>
          <w:p w14:paraId="2EFDE838" w14:textId="77777777" w:rsidR="00B92C59" w:rsidRPr="00B60EBE" w:rsidRDefault="00B92C59" w:rsidP="00325642">
            <w:pPr>
              <w:spacing w:before="0"/>
              <w:jc w:val="center"/>
              <w:rPr>
                <w:rFonts w:eastAsia="TimesNewRomanPSMT" w:cs="Arial"/>
                <w:b/>
                <w:bCs/>
              </w:rPr>
            </w:pPr>
            <w:r w:rsidRPr="00B60EBE">
              <w:rPr>
                <w:rFonts w:eastAsia="TimesNewRomanPSMT" w:cs="Arial"/>
                <w:b/>
                <w:bCs/>
              </w:rPr>
              <w:t>Б) СА ПОДИЗВОЂАЧЕМ</w:t>
            </w:r>
          </w:p>
        </w:tc>
      </w:tr>
      <w:tr w:rsidR="00B92C59" w:rsidRPr="00B60EBE" w14:paraId="450B47F9" w14:textId="77777777" w:rsidTr="0032564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0D117A" w14:textId="77777777" w:rsidR="00B92C59" w:rsidRPr="00B60EBE" w:rsidRDefault="00B92C59" w:rsidP="00325642">
            <w:pPr>
              <w:snapToGrid w:val="0"/>
              <w:spacing w:before="0"/>
              <w:jc w:val="center"/>
              <w:rPr>
                <w:rFonts w:eastAsia="TimesNewRomanPSMT" w:cs="Arial"/>
                <w:b/>
                <w:bCs/>
              </w:rPr>
            </w:pPr>
          </w:p>
          <w:p w14:paraId="32641876" w14:textId="77777777" w:rsidR="00B92C59" w:rsidRPr="00B60EBE" w:rsidRDefault="00B92C59" w:rsidP="00325642">
            <w:pPr>
              <w:spacing w:before="0"/>
              <w:jc w:val="center"/>
              <w:rPr>
                <w:rFonts w:cs="Arial"/>
                <w:b/>
                <w:i/>
                <w:iCs/>
                <w:lang w:val="ru-RU"/>
              </w:rPr>
            </w:pPr>
            <w:r w:rsidRPr="00B60EBE">
              <w:rPr>
                <w:rFonts w:eastAsia="TimesNewRomanPSMT" w:cs="Arial"/>
                <w:b/>
                <w:bCs/>
              </w:rPr>
              <w:t>В) КАО ЗАЈЕДНИЧКУ ПОНУДУ</w:t>
            </w:r>
          </w:p>
        </w:tc>
      </w:tr>
    </w:tbl>
    <w:p w14:paraId="5CD504E1" w14:textId="77777777" w:rsidR="00B92C59" w:rsidRPr="00B60EBE" w:rsidRDefault="00B92C59" w:rsidP="00B92C59">
      <w:pPr>
        <w:spacing w:before="0"/>
        <w:rPr>
          <w:rFonts w:cs="Arial"/>
          <w:b/>
          <w:i/>
          <w:iCs/>
          <w:sz w:val="24"/>
          <w:szCs w:val="24"/>
          <w:lang w:val="ru-RU"/>
        </w:rPr>
      </w:pPr>
    </w:p>
    <w:p w14:paraId="73291B61" w14:textId="77777777" w:rsidR="00B92C59" w:rsidRPr="00B60EBE" w:rsidRDefault="00B92C59" w:rsidP="00B92C59">
      <w:pPr>
        <w:spacing w:before="0"/>
        <w:rPr>
          <w:rFonts w:eastAsia="TimesNewRomanPSMT" w:cs="Arial"/>
          <w:bCs/>
          <w:sz w:val="20"/>
          <w:szCs w:val="20"/>
        </w:rPr>
      </w:pPr>
      <w:r w:rsidRPr="00B60EBE">
        <w:rPr>
          <w:rFonts w:cs="Arial"/>
          <w:b/>
          <w:i/>
          <w:iCs/>
          <w:sz w:val="20"/>
          <w:szCs w:val="20"/>
          <w:lang w:val="ru-RU"/>
        </w:rPr>
        <w:t>Напомена:</w:t>
      </w:r>
      <w:r w:rsidRPr="00B60EB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B0C4ACF" w14:textId="77777777" w:rsidR="00B92C59" w:rsidRPr="00B60EBE" w:rsidRDefault="00B92C59" w:rsidP="00B92C59">
      <w:pPr>
        <w:spacing w:before="0"/>
        <w:rPr>
          <w:rFonts w:eastAsia="TimesNewRomanPSMT" w:cs="Arial"/>
          <w:bCs/>
          <w:sz w:val="24"/>
          <w:szCs w:val="24"/>
        </w:rPr>
      </w:pPr>
    </w:p>
    <w:p w14:paraId="1A837E81" w14:textId="77777777" w:rsidR="00F3798A" w:rsidRDefault="00F3798A" w:rsidP="00B92C59">
      <w:pPr>
        <w:spacing w:before="0"/>
        <w:rPr>
          <w:rFonts w:eastAsia="TimesNewRomanPSMT" w:cs="Arial"/>
          <w:b/>
          <w:bCs/>
          <w:i/>
          <w:sz w:val="24"/>
          <w:szCs w:val="24"/>
          <w:lang w:val="sr-Cyrl-CS"/>
        </w:rPr>
      </w:pPr>
    </w:p>
    <w:p w14:paraId="719E9055" w14:textId="77777777" w:rsidR="00B92C59" w:rsidRPr="00B60EBE" w:rsidRDefault="00B92C59" w:rsidP="00B92C59">
      <w:pPr>
        <w:spacing w:before="0"/>
        <w:rPr>
          <w:rFonts w:eastAsia="TimesNewRomanPSMT" w:cs="Arial"/>
          <w:b/>
          <w:bCs/>
          <w:i/>
          <w:sz w:val="24"/>
          <w:szCs w:val="24"/>
        </w:rPr>
      </w:pPr>
      <w:r w:rsidRPr="00B60EBE">
        <w:rPr>
          <w:rFonts w:eastAsia="TimesNewRomanPSMT" w:cs="Arial"/>
          <w:b/>
          <w:bCs/>
          <w:i/>
          <w:sz w:val="24"/>
          <w:szCs w:val="24"/>
          <w:lang w:val="sr-Cyrl-CS"/>
        </w:rPr>
        <w:t xml:space="preserve">3) </w:t>
      </w:r>
      <w:r w:rsidRPr="00B60EBE">
        <w:rPr>
          <w:rFonts w:eastAsia="TimesNewRomanPSMT" w:cs="Arial"/>
          <w:b/>
          <w:bCs/>
          <w:i/>
          <w:sz w:val="24"/>
          <w:szCs w:val="24"/>
        </w:rPr>
        <w:t xml:space="preserve">ПОДАЦИ О ПОДИЗВОЂАЧУ </w:t>
      </w:r>
    </w:p>
    <w:p w14:paraId="6B14025D"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3CA830DB" w14:textId="77777777" w:rsidTr="00325642">
        <w:tc>
          <w:tcPr>
            <w:tcW w:w="465" w:type="dxa"/>
            <w:tcBorders>
              <w:top w:val="single" w:sz="4" w:space="0" w:color="000000"/>
              <w:left w:val="single" w:sz="4" w:space="0" w:color="000000"/>
              <w:bottom w:val="single" w:sz="4" w:space="0" w:color="000000"/>
            </w:tcBorders>
            <w:shd w:val="clear" w:color="auto" w:fill="auto"/>
          </w:tcPr>
          <w:p w14:paraId="79ABA2CB" w14:textId="77777777" w:rsidR="00B92C59" w:rsidRPr="00B60EBE" w:rsidRDefault="00B92C59" w:rsidP="00325642">
            <w:pPr>
              <w:snapToGrid w:val="0"/>
              <w:spacing w:before="0"/>
              <w:rPr>
                <w:rFonts w:cs="Arial"/>
                <w:sz w:val="24"/>
                <w:szCs w:val="24"/>
              </w:rPr>
            </w:pPr>
          </w:p>
          <w:p w14:paraId="48912D12"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47AF7F7" w14:textId="77777777" w:rsidR="00B92C59" w:rsidRPr="00B60EBE" w:rsidRDefault="00B92C59" w:rsidP="00325642">
            <w:pPr>
              <w:snapToGrid w:val="0"/>
              <w:spacing w:before="0"/>
              <w:rPr>
                <w:rFonts w:eastAsia="TimesNewRomanPSMT" w:cs="Arial"/>
                <w:bCs/>
                <w:i/>
                <w:sz w:val="24"/>
                <w:szCs w:val="24"/>
              </w:rPr>
            </w:pPr>
          </w:p>
          <w:p w14:paraId="7C876BD5"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0D7EA" w14:textId="77777777" w:rsidR="00B92C59" w:rsidRPr="00B60EBE" w:rsidRDefault="00B92C59" w:rsidP="00325642">
            <w:pPr>
              <w:snapToGrid w:val="0"/>
              <w:spacing w:before="0"/>
              <w:rPr>
                <w:rFonts w:eastAsia="TimesNewRomanPSMT" w:cs="Arial"/>
                <w:b/>
                <w:bCs/>
                <w:sz w:val="24"/>
                <w:szCs w:val="24"/>
              </w:rPr>
            </w:pPr>
          </w:p>
        </w:tc>
      </w:tr>
      <w:tr w:rsidR="00B92C59" w:rsidRPr="00B60EBE" w14:paraId="53A60600" w14:textId="77777777" w:rsidTr="00325642">
        <w:tc>
          <w:tcPr>
            <w:tcW w:w="465" w:type="dxa"/>
            <w:tcBorders>
              <w:top w:val="single" w:sz="4" w:space="0" w:color="000000"/>
              <w:left w:val="single" w:sz="4" w:space="0" w:color="000000"/>
              <w:bottom w:val="single" w:sz="4" w:space="0" w:color="000000"/>
            </w:tcBorders>
            <w:shd w:val="clear" w:color="auto" w:fill="auto"/>
          </w:tcPr>
          <w:p w14:paraId="1B671D59" w14:textId="77777777" w:rsidR="00B92C59" w:rsidRPr="00B60EBE" w:rsidRDefault="00B92C59" w:rsidP="00325642">
            <w:pPr>
              <w:snapToGrid w:val="0"/>
              <w:spacing w:before="0"/>
              <w:rPr>
                <w:rFonts w:eastAsia="TimesNewRomanPSMT" w:cs="Arial"/>
                <w:bCs/>
                <w:i/>
                <w:sz w:val="24"/>
                <w:szCs w:val="24"/>
              </w:rPr>
            </w:pPr>
          </w:p>
          <w:p w14:paraId="5DDDA65D"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41F1F" w14:textId="77777777" w:rsidR="00B92C59" w:rsidRPr="00B60EBE" w:rsidRDefault="00B92C59" w:rsidP="00325642">
            <w:pPr>
              <w:snapToGrid w:val="0"/>
              <w:spacing w:before="0"/>
              <w:rPr>
                <w:rFonts w:eastAsia="TimesNewRomanPSMT" w:cs="Arial"/>
                <w:bCs/>
                <w:i/>
                <w:sz w:val="24"/>
                <w:szCs w:val="24"/>
              </w:rPr>
            </w:pPr>
          </w:p>
          <w:p w14:paraId="1F6A99D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9D9690" w14:textId="77777777" w:rsidR="00B92C59" w:rsidRPr="00B60EBE" w:rsidRDefault="00B92C59" w:rsidP="00325642">
            <w:pPr>
              <w:snapToGrid w:val="0"/>
              <w:spacing w:before="0"/>
              <w:rPr>
                <w:rFonts w:eastAsia="TimesNewRomanPSMT" w:cs="Arial"/>
                <w:b/>
                <w:bCs/>
                <w:sz w:val="24"/>
                <w:szCs w:val="24"/>
              </w:rPr>
            </w:pPr>
          </w:p>
        </w:tc>
      </w:tr>
      <w:tr w:rsidR="00B92C59" w:rsidRPr="00B60EBE" w14:paraId="22B663D6" w14:textId="77777777" w:rsidTr="00325642">
        <w:tc>
          <w:tcPr>
            <w:tcW w:w="465" w:type="dxa"/>
            <w:tcBorders>
              <w:top w:val="single" w:sz="4" w:space="0" w:color="000000"/>
              <w:left w:val="single" w:sz="4" w:space="0" w:color="000000"/>
              <w:bottom w:val="single" w:sz="4" w:space="0" w:color="000000"/>
            </w:tcBorders>
            <w:shd w:val="clear" w:color="auto" w:fill="auto"/>
          </w:tcPr>
          <w:p w14:paraId="23411939"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7176C7"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02E66652" w14:textId="77777777" w:rsidR="00B92C59" w:rsidRPr="00B60EBE" w:rsidRDefault="00B92C59" w:rsidP="00325642">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009D7" w14:textId="77777777" w:rsidR="00B92C59" w:rsidRPr="00B60EBE" w:rsidRDefault="00B92C59" w:rsidP="00325642">
            <w:pPr>
              <w:snapToGrid w:val="0"/>
              <w:spacing w:before="0"/>
              <w:rPr>
                <w:rFonts w:eastAsia="TimesNewRomanPSMT" w:cs="Arial"/>
                <w:b/>
                <w:bCs/>
                <w:sz w:val="24"/>
                <w:szCs w:val="24"/>
              </w:rPr>
            </w:pPr>
          </w:p>
        </w:tc>
      </w:tr>
      <w:tr w:rsidR="00B92C59" w:rsidRPr="00B60EBE" w14:paraId="3E993C77" w14:textId="77777777" w:rsidTr="00325642">
        <w:tc>
          <w:tcPr>
            <w:tcW w:w="465" w:type="dxa"/>
            <w:tcBorders>
              <w:top w:val="single" w:sz="4" w:space="0" w:color="000000"/>
              <w:left w:val="single" w:sz="4" w:space="0" w:color="000000"/>
              <w:bottom w:val="single" w:sz="4" w:space="0" w:color="000000"/>
            </w:tcBorders>
            <w:shd w:val="clear" w:color="auto" w:fill="auto"/>
          </w:tcPr>
          <w:p w14:paraId="4A20D458" w14:textId="77777777" w:rsidR="00B92C59" w:rsidRPr="00B60EBE" w:rsidRDefault="00B92C59" w:rsidP="00325642">
            <w:pPr>
              <w:snapToGrid w:val="0"/>
              <w:spacing w:before="0"/>
              <w:rPr>
                <w:rFonts w:eastAsia="TimesNewRomanPSMT" w:cs="Arial"/>
                <w:bCs/>
                <w:i/>
                <w:sz w:val="24"/>
                <w:szCs w:val="24"/>
              </w:rPr>
            </w:pPr>
          </w:p>
          <w:p w14:paraId="687F185F"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D6DDA2" w14:textId="77777777" w:rsidR="00B92C59" w:rsidRPr="00B60EBE" w:rsidRDefault="00B92C59" w:rsidP="00325642">
            <w:pPr>
              <w:snapToGrid w:val="0"/>
              <w:spacing w:before="0"/>
              <w:rPr>
                <w:rFonts w:eastAsia="TimesNewRomanPSMT" w:cs="Arial"/>
                <w:bCs/>
                <w:i/>
                <w:sz w:val="24"/>
                <w:szCs w:val="24"/>
              </w:rPr>
            </w:pPr>
          </w:p>
          <w:p w14:paraId="440189FC"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176563" w14:textId="77777777" w:rsidR="00B92C59" w:rsidRPr="00B60EBE" w:rsidRDefault="00B92C59" w:rsidP="00325642">
            <w:pPr>
              <w:snapToGrid w:val="0"/>
              <w:spacing w:before="0"/>
              <w:rPr>
                <w:rFonts w:eastAsia="TimesNewRomanPSMT" w:cs="Arial"/>
                <w:b/>
                <w:bCs/>
                <w:sz w:val="24"/>
                <w:szCs w:val="24"/>
              </w:rPr>
            </w:pPr>
          </w:p>
        </w:tc>
      </w:tr>
      <w:tr w:rsidR="00B92C59" w:rsidRPr="00B60EBE" w14:paraId="2C2AD174" w14:textId="77777777" w:rsidTr="00325642">
        <w:tc>
          <w:tcPr>
            <w:tcW w:w="465" w:type="dxa"/>
            <w:tcBorders>
              <w:top w:val="single" w:sz="4" w:space="0" w:color="000000"/>
              <w:left w:val="single" w:sz="4" w:space="0" w:color="000000"/>
              <w:bottom w:val="single" w:sz="4" w:space="0" w:color="000000"/>
            </w:tcBorders>
            <w:shd w:val="clear" w:color="auto" w:fill="auto"/>
          </w:tcPr>
          <w:p w14:paraId="17B16F3C" w14:textId="77777777" w:rsidR="00B92C59" w:rsidRPr="00B60EBE" w:rsidRDefault="00B92C59" w:rsidP="00325642">
            <w:pPr>
              <w:snapToGrid w:val="0"/>
              <w:spacing w:before="0"/>
              <w:rPr>
                <w:rFonts w:eastAsia="TimesNewRomanPSMT" w:cs="Arial"/>
                <w:bCs/>
                <w:i/>
                <w:sz w:val="24"/>
                <w:szCs w:val="24"/>
              </w:rPr>
            </w:pPr>
          </w:p>
          <w:p w14:paraId="0D0507A6"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031D49" w14:textId="77777777" w:rsidR="00B92C59" w:rsidRPr="00B60EBE" w:rsidRDefault="00B92C59" w:rsidP="00325642">
            <w:pPr>
              <w:snapToGrid w:val="0"/>
              <w:spacing w:before="0"/>
              <w:rPr>
                <w:rFonts w:eastAsia="TimesNewRomanPSMT" w:cs="Arial"/>
                <w:bCs/>
                <w:i/>
                <w:sz w:val="24"/>
                <w:szCs w:val="24"/>
              </w:rPr>
            </w:pPr>
          </w:p>
          <w:p w14:paraId="338732EA"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91A17" w14:textId="77777777" w:rsidR="00B92C59" w:rsidRPr="00B60EBE" w:rsidRDefault="00B92C59" w:rsidP="00325642">
            <w:pPr>
              <w:snapToGrid w:val="0"/>
              <w:spacing w:before="0"/>
              <w:rPr>
                <w:rFonts w:eastAsia="TimesNewRomanPSMT" w:cs="Arial"/>
                <w:b/>
                <w:bCs/>
                <w:sz w:val="24"/>
                <w:szCs w:val="24"/>
              </w:rPr>
            </w:pPr>
          </w:p>
        </w:tc>
      </w:tr>
      <w:tr w:rsidR="00B92C59" w:rsidRPr="00B60EBE" w14:paraId="4EB2648C" w14:textId="77777777" w:rsidTr="00325642">
        <w:tc>
          <w:tcPr>
            <w:tcW w:w="465" w:type="dxa"/>
            <w:tcBorders>
              <w:top w:val="single" w:sz="4" w:space="0" w:color="000000"/>
              <w:left w:val="single" w:sz="4" w:space="0" w:color="000000"/>
              <w:bottom w:val="single" w:sz="4" w:space="0" w:color="000000"/>
            </w:tcBorders>
            <w:shd w:val="clear" w:color="auto" w:fill="auto"/>
          </w:tcPr>
          <w:p w14:paraId="01B2149A"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CD1A09" w14:textId="77777777" w:rsidR="00B92C59" w:rsidRPr="00B60EBE" w:rsidRDefault="00B92C59" w:rsidP="00325642">
            <w:pPr>
              <w:snapToGrid w:val="0"/>
              <w:spacing w:before="0"/>
              <w:rPr>
                <w:rFonts w:eastAsia="TimesNewRomanPSMT" w:cs="Arial"/>
                <w:bCs/>
                <w:i/>
                <w:sz w:val="24"/>
                <w:szCs w:val="24"/>
              </w:rPr>
            </w:pPr>
          </w:p>
          <w:p w14:paraId="026C86B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78005B" w14:textId="77777777" w:rsidR="00B92C59" w:rsidRPr="00B60EBE" w:rsidRDefault="00B92C59" w:rsidP="00325642">
            <w:pPr>
              <w:snapToGrid w:val="0"/>
              <w:spacing w:before="0"/>
              <w:rPr>
                <w:rFonts w:eastAsia="TimesNewRomanPSMT" w:cs="Arial"/>
                <w:b/>
                <w:bCs/>
                <w:sz w:val="24"/>
                <w:szCs w:val="24"/>
              </w:rPr>
            </w:pPr>
          </w:p>
        </w:tc>
      </w:tr>
      <w:tr w:rsidR="00B92C59" w:rsidRPr="00B60EBE" w14:paraId="1FB5D3A0" w14:textId="77777777" w:rsidTr="00325642">
        <w:tc>
          <w:tcPr>
            <w:tcW w:w="465" w:type="dxa"/>
            <w:tcBorders>
              <w:top w:val="single" w:sz="4" w:space="0" w:color="000000"/>
              <w:left w:val="single" w:sz="4" w:space="0" w:color="000000"/>
              <w:bottom w:val="single" w:sz="4" w:space="0" w:color="000000"/>
            </w:tcBorders>
            <w:shd w:val="clear" w:color="auto" w:fill="auto"/>
          </w:tcPr>
          <w:p w14:paraId="2CC83643"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D6754B" w14:textId="77777777" w:rsidR="00B92C59" w:rsidRPr="00B60EBE" w:rsidRDefault="00B92C59" w:rsidP="00325642">
            <w:pPr>
              <w:snapToGrid w:val="0"/>
              <w:spacing w:before="0"/>
              <w:rPr>
                <w:rFonts w:eastAsia="TimesNewRomanPSMT" w:cs="Arial"/>
                <w:bCs/>
                <w:i/>
                <w:sz w:val="24"/>
                <w:szCs w:val="24"/>
                <w:lang w:val="ru-RU"/>
              </w:rPr>
            </w:pPr>
          </w:p>
          <w:p w14:paraId="195E86A1"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F93CC"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5F5FEDFF" w14:textId="77777777" w:rsidTr="00325642">
        <w:tc>
          <w:tcPr>
            <w:tcW w:w="465" w:type="dxa"/>
            <w:tcBorders>
              <w:top w:val="single" w:sz="4" w:space="0" w:color="000000"/>
              <w:left w:val="single" w:sz="4" w:space="0" w:color="000000"/>
              <w:bottom w:val="single" w:sz="4" w:space="0" w:color="000000"/>
            </w:tcBorders>
            <w:shd w:val="clear" w:color="auto" w:fill="auto"/>
          </w:tcPr>
          <w:p w14:paraId="1D8464CA"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1B4DAE" w14:textId="77777777" w:rsidR="00B92C59" w:rsidRPr="00B60EBE" w:rsidRDefault="00B92C59" w:rsidP="00325642">
            <w:pPr>
              <w:snapToGrid w:val="0"/>
              <w:spacing w:before="0"/>
              <w:rPr>
                <w:rFonts w:eastAsia="TimesNewRomanPSMT" w:cs="Arial"/>
                <w:bCs/>
                <w:i/>
                <w:sz w:val="24"/>
                <w:szCs w:val="24"/>
                <w:lang w:val="ru-RU"/>
              </w:rPr>
            </w:pPr>
          </w:p>
          <w:p w14:paraId="6180042B"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2CDE7C"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4AA95266" w14:textId="77777777" w:rsidTr="00325642">
        <w:tc>
          <w:tcPr>
            <w:tcW w:w="465" w:type="dxa"/>
            <w:tcBorders>
              <w:top w:val="single" w:sz="4" w:space="0" w:color="000000"/>
              <w:left w:val="single" w:sz="4" w:space="0" w:color="000000"/>
              <w:bottom w:val="single" w:sz="4" w:space="0" w:color="000000"/>
            </w:tcBorders>
            <w:shd w:val="clear" w:color="auto" w:fill="auto"/>
          </w:tcPr>
          <w:p w14:paraId="7E3A3D41" w14:textId="77777777" w:rsidR="00B92C59" w:rsidRPr="00B60EBE" w:rsidRDefault="00B92C59" w:rsidP="00325642">
            <w:pPr>
              <w:snapToGrid w:val="0"/>
              <w:spacing w:before="0"/>
              <w:rPr>
                <w:rFonts w:eastAsia="TimesNewRomanPSMT" w:cs="Arial"/>
                <w:bCs/>
                <w:i/>
                <w:sz w:val="24"/>
                <w:szCs w:val="24"/>
                <w:lang w:val="ru-RU"/>
              </w:rPr>
            </w:pPr>
          </w:p>
          <w:p w14:paraId="1B4CDCDA" w14:textId="77777777" w:rsidR="00B92C59" w:rsidRPr="00B60EBE" w:rsidRDefault="00B92C59" w:rsidP="00325642">
            <w:pPr>
              <w:spacing w:before="0"/>
              <w:rPr>
                <w:rFonts w:eastAsia="TimesNewRomanPSMT" w:cs="Arial"/>
                <w:bCs/>
                <w:i/>
                <w:sz w:val="24"/>
                <w:szCs w:val="24"/>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C162F2" w14:textId="77777777" w:rsidR="00B92C59" w:rsidRPr="00B60EBE" w:rsidRDefault="00B92C59" w:rsidP="00325642">
            <w:pPr>
              <w:snapToGrid w:val="0"/>
              <w:spacing w:before="0"/>
              <w:rPr>
                <w:rFonts w:eastAsia="TimesNewRomanPSMT" w:cs="Arial"/>
                <w:bCs/>
                <w:i/>
                <w:sz w:val="24"/>
                <w:szCs w:val="24"/>
              </w:rPr>
            </w:pPr>
          </w:p>
          <w:p w14:paraId="0BFDD04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B2EA6" w14:textId="77777777" w:rsidR="00B92C59" w:rsidRPr="00B60EBE" w:rsidRDefault="00B92C59" w:rsidP="00325642">
            <w:pPr>
              <w:snapToGrid w:val="0"/>
              <w:spacing w:before="0"/>
              <w:rPr>
                <w:rFonts w:eastAsia="TimesNewRomanPSMT" w:cs="Arial"/>
                <w:b/>
                <w:bCs/>
                <w:sz w:val="24"/>
                <w:szCs w:val="24"/>
              </w:rPr>
            </w:pPr>
          </w:p>
        </w:tc>
      </w:tr>
      <w:tr w:rsidR="00B92C59" w:rsidRPr="00B60EBE" w14:paraId="6FCE786D" w14:textId="77777777" w:rsidTr="00325642">
        <w:tc>
          <w:tcPr>
            <w:tcW w:w="465" w:type="dxa"/>
            <w:tcBorders>
              <w:top w:val="single" w:sz="4" w:space="0" w:color="000000"/>
              <w:left w:val="single" w:sz="4" w:space="0" w:color="000000"/>
              <w:bottom w:val="single" w:sz="4" w:space="0" w:color="000000"/>
            </w:tcBorders>
            <w:shd w:val="clear" w:color="auto" w:fill="auto"/>
          </w:tcPr>
          <w:p w14:paraId="5CCAE074" w14:textId="77777777" w:rsidR="00B92C59" w:rsidRPr="00B60EBE" w:rsidRDefault="00B92C59" w:rsidP="00325642">
            <w:pPr>
              <w:snapToGrid w:val="0"/>
              <w:spacing w:before="0"/>
              <w:rPr>
                <w:rFonts w:eastAsia="TimesNewRomanPSMT" w:cs="Arial"/>
                <w:bCs/>
                <w:i/>
                <w:sz w:val="24"/>
                <w:szCs w:val="24"/>
              </w:rPr>
            </w:pPr>
          </w:p>
          <w:p w14:paraId="6E11B45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3FF3D3" w14:textId="77777777" w:rsidR="00B92C59" w:rsidRPr="00B60EBE" w:rsidRDefault="00B92C59" w:rsidP="00325642">
            <w:pPr>
              <w:snapToGrid w:val="0"/>
              <w:spacing w:before="0"/>
              <w:rPr>
                <w:rFonts w:eastAsia="TimesNewRomanPSMT" w:cs="Arial"/>
                <w:bCs/>
                <w:i/>
                <w:sz w:val="24"/>
                <w:szCs w:val="24"/>
              </w:rPr>
            </w:pPr>
          </w:p>
          <w:p w14:paraId="0879C27E"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271146" w14:textId="77777777" w:rsidR="00B92C59" w:rsidRPr="00B60EBE" w:rsidRDefault="00B92C59" w:rsidP="00325642">
            <w:pPr>
              <w:snapToGrid w:val="0"/>
              <w:spacing w:before="0"/>
              <w:rPr>
                <w:rFonts w:eastAsia="TimesNewRomanPSMT" w:cs="Arial"/>
                <w:b/>
                <w:bCs/>
                <w:sz w:val="24"/>
                <w:szCs w:val="24"/>
              </w:rPr>
            </w:pPr>
          </w:p>
        </w:tc>
      </w:tr>
      <w:tr w:rsidR="00B92C59" w:rsidRPr="00B60EBE" w14:paraId="1F806A95" w14:textId="77777777" w:rsidTr="00325642">
        <w:tc>
          <w:tcPr>
            <w:tcW w:w="465" w:type="dxa"/>
            <w:tcBorders>
              <w:top w:val="single" w:sz="4" w:space="0" w:color="000000"/>
              <w:left w:val="single" w:sz="4" w:space="0" w:color="000000"/>
              <w:bottom w:val="single" w:sz="4" w:space="0" w:color="000000"/>
            </w:tcBorders>
            <w:shd w:val="clear" w:color="auto" w:fill="auto"/>
          </w:tcPr>
          <w:p w14:paraId="5EEEF12C" w14:textId="77777777" w:rsidR="00B92C59" w:rsidRPr="00B60EBE" w:rsidRDefault="00B92C59" w:rsidP="00325642">
            <w:pPr>
              <w:snapToGrid w:val="0"/>
              <w:spacing w:before="0"/>
              <w:rPr>
                <w:rFonts w:eastAsia="TimesNewRomanPSMT" w:cs="Arial"/>
                <w:bCs/>
                <w:i/>
                <w:sz w:val="24"/>
                <w:szCs w:val="24"/>
              </w:rPr>
            </w:pPr>
          </w:p>
          <w:p w14:paraId="0FA6FD5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5138EA" w14:textId="77777777" w:rsidR="00B92C59" w:rsidRPr="00B60EBE" w:rsidRDefault="00B92C59" w:rsidP="00325642">
            <w:pPr>
              <w:snapToGrid w:val="0"/>
              <w:spacing w:before="0"/>
              <w:rPr>
                <w:rFonts w:eastAsia="TimesNewRomanPSMT" w:cs="Arial"/>
                <w:bCs/>
                <w:i/>
                <w:sz w:val="24"/>
                <w:szCs w:val="24"/>
              </w:rPr>
            </w:pPr>
          </w:p>
          <w:p w14:paraId="0B0121BB"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7C9AA" w14:textId="77777777" w:rsidR="00B92C59" w:rsidRPr="00B60EBE" w:rsidRDefault="00B92C59" w:rsidP="00325642">
            <w:pPr>
              <w:snapToGrid w:val="0"/>
              <w:spacing w:before="0"/>
              <w:rPr>
                <w:rFonts w:eastAsia="TimesNewRomanPSMT" w:cs="Arial"/>
                <w:b/>
                <w:bCs/>
                <w:sz w:val="24"/>
                <w:szCs w:val="24"/>
              </w:rPr>
            </w:pPr>
          </w:p>
        </w:tc>
      </w:tr>
      <w:tr w:rsidR="00B92C59" w:rsidRPr="00B60EBE" w14:paraId="5E493B42" w14:textId="77777777" w:rsidTr="00325642">
        <w:tc>
          <w:tcPr>
            <w:tcW w:w="465" w:type="dxa"/>
            <w:tcBorders>
              <w:top w:val="single" w:sz="4" w:space="0" w:color="000000"/>
              <w:left w:val="single" w:sz="4" w:space="0" w:color="000000"/>
              <w:bottom w:val="single" w:sz="4" w:space="0" w:color="000000"/>
            </w:tcBorders>
            <w:shd w:val="clear" w:color="auto" w:fill="auto"/>
          </w:tcPr>
          <w:p w14:paraId="1C859838" w14:textId="77777777" w:rsidR="00B92C59" w:rsidRPr="00B60EBE" w:rsidRDefault="00B92C59" w:rsidP="00325642">
            <w:pPr>
              <w:snapToGrid w:val="0"/>
              <w:spacing w:before="0"/>
              <w:rPr>
                <w:rFonts w:eastAsia="TimesNewRomanPSMT" w:cs="Arial"/>
                <w:bCs/>
                <w:i/>
                <w:sz w:val="24"/>
                <w:szCs w:val="24"/>
              </w:rPr>
            </w:pPr>
          </w:p>
          <w:p w14:paraId="4C2D57C3"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8CAF42" w14:textId="77777777" w:rsidR="00B92C59" w:rsidRPr="00B60EBE" w:rsidRDefault="00B92C59" w:rsidP="00325642">
            <w:pPr>
              <w:snapToGrid w:val="0"/>
              <w:spacing w:before="0"/>
              <w:rPr>
                <w:rFonts w:eastAsia="TimesNewRomanPSMT" w:cs="Arial"/>
                <w:bCs/>
                <w:i/>
                <w:sz w:val="24"/>
                <w:szCs w:val="24"/>
              </w:rPr>
            </w:pPr>
          </w:p>
          <w:p w14:paraId="6A2C1B2A"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B1033" w14:textId="77777777" w:rsidR="00B92C59" w:rsidRPr="00B60EBE" w:rsidRDefault="00B92C59" w:rsidP="00325642">
            <w:pPr>
              <w:snapToGrid w:val="0"/>
              <w:spacing w:before="0"/>
              <w:rPr>
                <w:rFonts w:eastAsia="TimesNewRomanPSMT" w:cs="Arial"/>
                <w:b/>
                <w:bCs/>
                <w:sz w:val="24"/>
                <w:szCs w:val="24"/>
              </w:rPr>
            </w:pPr>
          </w:p>
        </w:tc>
      </w:tr>
      <w:tr w:rsidR="00B92C59" w:rsidRPr="00B60EBE" w14:paraId="00D0C4C3" w14:textId="77777777" w:rsidTr="00325642">
        <w:tc>
          <w:tcPr>
            <w:tcW w:w="465" w:type="dxa"/>
            <w:tcBorders>
              <w:top w:val="single" w:sz="4" w:space="0" w:color="000000"/>
              <w:left w:val="single" w:sz="4" w:space="0" w:color="000000"/>
              <w:bottom w:val="single" w:sz="4" w:space="0" w:color="000000"/>
            </w:tcBorders>
            <w:shd w:val="clear" w:color="auto" w:fill="auto"/>
          </w:tcPr>
          <w:p w14:paraId="3A733ECD"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3D008F" w14:textId="77777777" w:rsidR="00B92C59" w:rsidRPr="00B60EBE" w:rsidRDefault="00B92C59" w:rsidP="00325642">
            <w:pPr>
              <w:snapToGrid w:val="0"/>
              <w:spacing w:before="0"/>
              <w:rPr>
                <w:rFonts w:eastAsia="TimesNewRomanPSMT" w:cs="Arial"/>
                <w:bCs/>
                <w:i/>
                <w:sz w:val="24"/>
                <w:szCs w:val="24"/>
              </w:rPr>
            </w:pPr>
          </w:p>
          <w:p w14:paraId="294B4FBB"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E946C" w14:textId="77777777" w:rsidR="00B92C59" w:rsidRPr="00B60EBE" w:rsidRDefault="00B92C59" w:rsidP="00325642">
            <w:pPr>
              <w:snapToGrid w:val="0"/>
              <w:spacing w:before="0"/>
              <w:rPr>
                <w:rFonts w:eastAsia="TimesNewRomanPSMT" w:cs="Arial"/>
                <w:b/>
                <w:bCs/>
                <w:sz w:val="24"/>
                <w:szCs w:val="24"/>
              </w:rPr>
            </w:pPr>
          </w:p>
        </w:tc>
      </w:tr>
      <w:tr w:rsidR="00B92C59" w:rsidRPr="00B60EBE" w14:paraId="2EEC0A54" w14:textId="77777777" w:rsidTr="00325642">
        <w:tc>
          <w:tcPr>
            <w:tcW w:w="465" w:type="dxa"/>
            <w:tcBorders>
              <w:top w:val="single" w:sz="4" w:space="0" w:color="000000"/>
              <w:left w:val="single" w:sz="4" w:space="0" w:color="000000"/>
              <w:bottom w:val="single" w:sz="4" w:space="0" w:color="000000"/>
            </w:tcBorders>
            <w:shd w:val="clear" w:color="auto" w:fill="auto"/>
          </w:tcPr>
          <w:p w14:paraId="641911ED"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D1ADEE" w14:textId="77777777" w:rsidR="00B92C59" w:rsidRPr="00B60EBE" w:rsidRDefault="00B92C59" w:rsidP="00325642">
            <w:pPr>
              <w:snapToGrid w:val="0"/>
              <w:spacing w:before="0"/>
              <w:rPr>
                <w:rFonts w:eastAsia="TimesNewRomanPSMT" w:cs="Arial"/>
                <w:bCs/>
                <w:i/>
                <w:sz w:val="24"/>
                <w:szCs w:val="24"/>
                <w:lang w:val="ru-RU"/>
              </w:rPr>
            </w:pPr>
          </w:p>
          <w:p w14:paraId="770A59ED"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28CA76"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62B9752A" w14:textId="77777777" w:rsidTr="00325642">
        <w:tc>
          <w:tcPr>
            <w:tcW w:w="465" w:type="dxa"/>
            <w:tcBorders>
              <w:top w:val="single" w:sz="4" w:space="0" w:color="000000"/>
              <w:left w:val="single" w:sz="4" w:space="0" w:color="000000"/>
              <w:bottom w:val="single" w:sz="4" w:space="0" w:color="000000"/>
            </w:tcBorders>
            <w:shd w:val="clear" w:color="auto" w:fill="auto"/>
          </w:tcPr>
          <w:p w14:paraId="3054FCDA"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77503D9" w14:textId="77777777" w:rsidR="00B92C59" w:rsidRPr="00B60EBE" w:rsidRDefault="00B92C59" w:rsidP="00325642">
            <w:pPr>
              <w:snapToGrid w:val="0"/>
              <w:spacing w:before="0"/>
              <w:rPr>
                <w:rFonts w:eastAsia="TimesNewRomanPSMT" w:cs="Arial"/>
                <w:bCs/>
                <w:i/>
                <w:sz w:val="24"/>
                <w:szCs w:val="24"/>
                <w:lang w:val="ru-RU"/>
              </w:rPr>
            </w:pPr>
          </w:p>
          <w:p w14:paraId="6F216EB3"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A0C52E" w14:textId="77777777" w:rsidR="00B92C59" w:rsidRPr="00B60EBE" w:rsidRDefault="00B92C59" w:rsidP="00325642">
            <w:pPr>
              <w:snapToGrid w:val="0"/>
              <w:spacing w:before="0"/>
              <w:rPr>
                <w:rFonts w:eastAsia="TimesNewRomanPSMT" w:cs="Arial"/>
                <w:b/>
                <w:bCs/>
                <w:sz w:val="24"/>
                <w:szCs w:val="24"/>
                <w:lang w:val="ru-RU"/>
              </w:rPr>
            </w:pPr>
          </w:p>
        </w:tc>
      </w:tr>
    </w:tbl>
    <w:p w14:paraId="7FD0A50B" w14:textId="77777777" w:rsidR="00B92C59" w:rsidRPr="00B60EBE" w:rsidRDefault="00B92C59" w:rsidP="00B92C59">
      <w:pPr>
        <w:spacing w:before="0"/>
        <w:rPr>
          <w:rFonts w:cs="Arial"/>
          <w:b/>
          <w:bCs/>
          <w:i/>
          <w:iCs/>
          <w:sz w:val="24"/>
          <w:szCs w:val="24"/>
          <w:u w:val="single"/>
          <w:lang w:val="ru-RU"/>
        </w:rPr>
      </w:pPr>
    </w:p>
    <w:p w14:paraId="6562ABB7" w14:textId="77777777" w:rsidR="00D470AD" w:rsidRPr="00B60EBE" w:rsidRDefault="00D470AD" w:rsidP="00B92C59">
      <w:pPr>
        <w:spacing w:before="0"/>
        <w:rPr>
          <w:rFonts w:cs="Arial"/>
          <w:b/>
          <w:bCs/>
          <w:i/>
          <w:iCs/>
          <w:sz w:val="24"/>
          <w:szCs w:val="24"/>
          <w:u w:val="single"/>
          <w:lang w:val="ru-RU"/>
        </w:rPr>
      </w:pPr>
    </w:p>
    <w:p w14:paraId="0258A092"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lang w:val="ru-RU"/>
        </w:rPr>
        <w:t>Напомена:</w:t>
      </w:r>
    </w:p>
    <w:p w14:paraId="1D14A109" w14:textId="77777777" w:rsidR="00B92C59" w:rsidRPr="00B60EBE" w:rsidRDefault="00B92C59" w:rsidP="00B92C59">
      <w:pPr>
        <w:spacing w:before="0"/>
        <w:rPr>
          <w:rFonts w:eastAsia="TimesNewRomanPSMT" w:cs="Arial"/>
          <w:b/>
          <w:bCs/>
          <w:sz w:val="20"/>
          <w:szCs w:val="20"/>
          <w:lang w:val="ru-RU"/>
        </w:rPr>
      </w:pPr>
      <w:r w:rsidRPr="00B60EB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B729F41" w14:textId="77777777" w:rsidR="00B92C59" w:rsidRPr="00B60EBE" w:rsidRDefault="00B92C59" w:rsidP="00B92C59">
      <w:pPr>
        <w:spacing w:before="0"/>
        <w:rPr>
          <w:rFonts w:eastAsia="TimesNewRomanPSMT" w:cs="Arial"/>
          <w:b/>
          <w:bCs/>
          <w:sz w:val="24"/>
          <w:szCs w:val="24"/>
          <w:lang w:val="ru-RU"/>
        </w:rPr>
      </w:pPr>
    </w:p>
    <w:p w14:paraId="1562762E" w14:textId="77777777" w:rsidR="00D470AD" w:rsidRPr="00B60EBE" w:rsidRDefault="00D470AD" w:rsidP="00B92C59">
      <w:pPr>
        <w:spacing w:before="0"/>
        <w:rPr>
          <w:rFonts w:eastAsia="TimesNewRomanPSMT" w:cs="Arial"/>
          <w:b/>
          <w:bCs/>
          <w:sz w:val="24"/>
          <w:szCs w:val="24"/>
          <w:lang w:val="ru-RU"/>
        </w:rPr>
      </w:pPr>
    </w:p>
    <w:p w14:paraId="7D5C8F5C" w14:textId="77777777" w:rsidR="00D470AD" w:rsidRPr="00B60EBE" w:rsidRDefault="00D470AD" w:rsidP="00B92C59">
      <w:pPr>
        <w:spacing w:before="0"/>
        <w:rPr>
          <w:rFonts w:eastAsia="TimesNewRomanPSMT" w:cs="Arial"/>
          <w:b/>
          <w:bCs/>
          <w:sz w:val="24"/>
          <w:szCs w:val="24"/>
          <w:lang w:val="ru-RU"/>
        </w:rPr>
      </w:pPr>
    </w:p>
    <w:p w14:paraId="375447F2" w14:textId="77777777" w:rsidR="00B92C59" w:rsidRPr="00B60EBE" w:rsidRDefault="00B92C59" w:rsidP="00B92C59">
      <w:pPr>
        <w:spacing w:before="0"/>
        <w:rPr>
          <w:rFonts w:eastAsia="TimesNewRomanPSMT" w:cs="Arial"/>
          <w:b/>
          <w:bCs/>
          <w:i/>
          <w:sz w:val="24"/>
          <w:szCs w:val="24"/>
          <w:lang w:val="sr-Cyrl-CS"/>
        </w:rPr>
      </w:pPr>
    </w:p>
    <w:p w14:paraId="4198DB27" w14:textId="77777777" w:rsidR="00F3798A" w:rsidRDefault="00F3798A" w:rsidP="00B92C59">
      <w:pPr>
        <w:spacing w:before="0"/>
        <w:rPr>
          <w:rFonts w:eastAsia="TimesNewRomanPSMT" w:cs="Arial"/>
          <w:b/>
          <w:bCs/>
          <w:i/>
          <w:sz w:val="24"/>
          <w:szCs w:val="24"/>
          <w:lang w:val="sr-Cyrl-CS"/>
        </w:rPr>
      </w:pPr>
    </w:p>
    <w:p w14:paraId="201C3B2A" w14:textId="77777777" w:rsidR="00F3798A" w:rsidRDefault="00F3798A" w:rsidP="00B92C59">
      <w:pPr>
        <w:spacing w:before="0"/>
        <w:rPr>
          <w:rFonts w:eastAsia="TimesNewRomanPSMT" w:cs="Arial"/>
          <w:b/>
          <w:bCs/>
          <w:i/>
          <w:sz w:val="24"/>
          <w:szCs w:val="24"/>
          <w:lang w:val="sr-Cyrl-CS"/>
        </w:rPr>
      </w:pPr>
    </w:p>
    <w:p w14:paraId="3758E5C2" w14:textId="77777777" w:rsidR="00B92C59" w:rsidRPr="00B60EBE" w:rsidRDefault="00B92C59" w:rsidP="00B92C59">
      <w:pPr>
        <w:spacing w:before="0"/>
        <w:rPr>
          <w:rFonts w:eastAsia="TimesNewRomanPSMT" w:cs="Arial"/>
          <w:b/>
          <w:bCs/>
          <w:i/>
          <w:sz w:val="24"/>
          <w:szCs w:val="24"/>
          <w:lang w:val="ru-RU"/>
        </w:rPr>
      </w:pPr>
      <w:r w:rsidRPr="00B60EBE">
        <w:rPr>
          <w:rFonts w:eastAsia="TimesNewRomanPSMT" w:cs="Arial"/>
          <w:b/>
          <w:bCs/>
          <w:i/>
          <w:sz w:val="24"/>
          <w:szCs w:val="24"/>
          <w:lang w:val="sr-Cyrl-CS"/>
        </w:rPr>
        <w:t xml:space="preserve">4) </w:t>
      </w:r>
      <w:r w:rsidRPr="00B60EBE">
        <w:rPr>
          <w:rFonts w:eastAsia="TimesNewRomanPSMT" w:cs="Arial"/>
          <w:b/>
          <w:bCs/>
          <w:i/>
          <w:sz w:val="24"/>
          <w:szCs w:val="24"/>
          <w:lang w:val="ru-RU"/>
        </w:rPr>
        <w:t>ПОДАЦИ О ЧЛАНУ ГРУПЕ ПОНУЂАЧА</w:t>
      </w:r>
    </w:p>
    <w:p w14:paraId="68730AF5" w14:textId="77777777" w:rsidR="00B92C59" w:rsidRPr="00B60EBE" w:rsidRDefault="00B92C59" w:rsidP="00B92C5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92C59" w:rsidRPr="00B60EBE" w14:paraId="631BCF50" w14:textId="77777777" w:rsidTr="00325642">
        <w:tc>
          <w:tcPr>
            <w:tcW w:w="465" w:type="dxa"/>
            <w:tcBorders>
              <w:top w:val="single" w:sz="4" w:space="0" w:color="000000"/>
              <w:left w:val="single" w:sz="4" w:space="0" w:color="000000"/>
              <w:bottom w:val="single" w:sz="4" w:space="0" w:color="000000"/>
            </w:tcBorders>
            <w:shd w:val="clear" w:color="auto" w:fill="auto"/>
          </w:tcPr>
          <w:p w14:paraId="20783DC9" w14:textId="77777777" w:rsidR="00B92C59" w:rsidRPr="00B60EBE" w:rsidRDefault="00B92C59" w:rsidP="00325642">
            <w:pPr>
              <w:snapToGrid w:val="0"/>
              <w:spacing w:before="0"/>
              <w:rPr>
                <w:rFonts w:cs="Arial"/>
                <w:sz w:val="24"/>
                <w:szCs w:val="24"/>
              </w:rPr>
            </w:pPr>
          </w:p>
          <w:p w14:paraId="3FE70742"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0E5482" w14:textId="77777777" w:rsidR="00B92C59" w:rsidRPr="00B60EBE" w:rsidRDefault="00B92C59" w:rsidP="00325642">
            <w:pPr>
              <w:snapToGrid w:val="0"/>
              <w:spacing w:before="0"/>
              <w:rPr>
                <w:rFonts w:eastAsia="TimesNewRomanPSMT" w:cs="Arial"/>
                <w:bCs/>
                <w:i/>
                <w:sz w:val="24"/>
                <w:szCs w:val="24"/>
                <w:lang w:val="ru-RU"/>
              </w:rPr>
            </w:pPr>
          </w:p>
          <w:p w14:paraId="49CCB76C"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A58CEA"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6848DEA6" w14:textId="77777777" w:rsidTr="00325642">
        <w:trPr>
          <w:trHeight w:val="422"/>
        </w:trPr>
        <w:tc>
          <w:tcPr>
            <w:tcW w:w="465" w:type="dxa"/>
            <w:tcBorders>
              <w:top w:val="single" w:sz="4" w:space="0" w:color="000000"/>
              <w:left w:val="single" w:sz="4" w:space="0" w:color="000000"/>
              <w:bottom w:val="single" w:sz="4" w:space="0" w:color="000000"/>
            </w:tcBorders>
            <w:shd w:val="clear" w:color="auto" w:fill="auto"/>
          </w:tcPr>
          <w:p w14:paraId="3CED15E4" w14:textId="77777777" w:rsidR="00B92C59" w:rsidRPr="00B60EBE" w:rsidRDefault="00B92C59" w:rsidP="00325642">
            <w:pPr>
              <w:snapToGrid w:val="0"/>
              <w:spacing w:before="0"/>
              <w:rPr>
                <w:rFonts w:eastAsia="TimesNewRomanPSMT" w:cs="Arial"/>
                <w:bCs/>
                <w:i/>
                <w:sz w:val="24"/>
                <w:szCs w:val="24"/>
                <w:lang w:val="ru-RU"/>
              </w:rPr>
            </w:pPr>
          </w:p>
          <w:p w14:paraId="6E6D9FE5"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9C0CBF" w14:textId="77777777" w:rsidR="00B92C59" w:rsidRPr="00B60EBE" w:rsidRDefault="00B92C59" w:rsidP="00325642">
            <w:pPr>
              <w:spacing w:before="0"/>
              <w:rPr>
                <w:rFonts w:eastAsia="TimesNewRomanPSMT" w:cs="Arial"/>
                <w:bCs/>
                <w:i/>
                <w:sz w:val="24"/>
                <w:szCs w:val="24"/>
              </w:rPr>
            </w:pPr>
          </w:p>
          <w:p w14:paraId="43A205A1"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ED046" w14:textId="77777777" w:rsidR="00B92C59" w:rsidRPr="00B60EBE" w:rsidRDefault="00B92C59" w:rsidP="00325642">
            <w:pPr>
              <w:snapToGrid w:val="0"/>
              <w:spacing w:before="0"/>
              <w:rPr>
                <w:rFonts w:eastAsia="TimesNewRomanPSMT" w:cs="Arial"/>
                <w:b/>
                <w:bCs/>
                <w:sz w:val="24"/>
                <w:szCs w:val="24"/>
              </w:rPr>
            </w:pPr>
          </w:p>
        </w:tc>
      </w:tr>
      <w:tr w:rsidR="00B92C59" w:rsidRPr="00B60EBE" w14:paraId="22A6ADA5" w14:textId="77777777" w:rsidTr="00325642">
        <w:tc>
          <w:tcPr>
            <w:tcW w:w="465" w:type="dxa"/>
            <w:tcBorders>
              <w:top w:val="single" w:sz="4" w:space="0" w:color="000000"/>
              <w:left w:val="single" w:sz="4" w:space="0" w:color="000000"/>
              <w:bottom w:val="single" w:sz="4" w:space="0" w:color="000000"/>
            </w:tcBorders>
            <w:shd w:val="clear" w:color="auto" w:fill="auto"/>
          </w:tcPr>
          <w:p w14:paraId="4E92829C" w14:textId="77777777" w:rsidR="00B92C59" w:rsidRPr="00B60EBE" w:rsidRDefault="00B92C59" w:rsidP="0032564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A9819F" w14:textId="77777777" w:rsidR="00B92C59" w:rsidRPr="00B60EBE" w:rsidRDefault="00B92C59" w:rsidP="00325642">
            <w:pPr>
              <w:snapToGrid w:val="0"/>
              <w:spacing w:before="0"/>
              <w:rPr>
                <w:rFonts w:cs="Arial"/>
                <w:i/>
                <w:iCs/>
                <w:sz w:val="24"/>
                <w:szCs w:val="24"/>
                <w:lang w:val="sr-Cyrl-RS"/>
              </w:rPr>
            </w:pPr>
            <w:r w:rsidRPr="00B60EBE">
              <w:rPr>
                <w:rFonts w:cs="Arial"/>
                <w:i/>
                <w:iCs/>
                <w:sz w:val="24"/>
                <w:szCs w:val="24"/>
                <w:lang w:val="sr-Cyrl-RS"/>
              </w:rPr>
              <w:t>Врста правног лица:</w:t>
            </w:r>
          </w:p>
          <w:p w14:paraId="32DEA0A1" w14:textId="77777777" w:rsidR="00B92C59" w:rsidRPr="00B60EBE" w:rsidRDefault="00B92C59" w:rsidP="00325642">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C52199" w14:textId="77777777" w:rsidR="00B92C59" w:rsidRPr="00B60EBE" w:rsidRDefault="00B92C59" w:rsidP="00325642">
            <w:pPr>
              <w:snapToGrid w:val="0"/>
              <w:spacing w:before="0"/>
              <w:rPr>
                <w:rFonts w:eastAsia="TimesNewRomanPSMT" w:cs="Arial"/>
                <w:b/>
                <w:bCs/>
                <w:sz w:val="24"/>
                <w:szCs w:val="24"/>
              </w:rPr>
            </w:pPr>
          </w:p>
        </w:tc>
      </w:tr>
      <w:tr w:rsidR="00B92C59" w:rsidRPr="00B60EBE" w14:paraId="0478180B" w14:textId="77777777" w:rsidTr="00325642">
        <w:tc>
          <w:tcPr>
            <w:tcW w:w="465" w:type="dxa"/>
            <w:tcBorders>
              <w:top w:val="single" w:sz="4" w:space="0" w:color="000000"/>
              <w:left w:val="single" w:sz="4" w:space="0" w:color="000000"/>
              <w:bottom w:val="single" w:sz="4" w:space="0" w:color="000000"/>
            </w:tcBorders>
            <w:shd w:val="clear" w:color="auto" w:fill="auto"/>
          </w:tcPr>
          <w:p w14:paraId="6F605C38" w14:textId="77777777" w:rsidR="00B92C59" w:rsidRPr="00B60EBE" w:rsidRDefault="00B92C59" w:rsidP="00325642">
            <w:pPr>
              <w:snapToGrid w:val="0"/>
              <w:spacing w:before="0"/>
              <w:rPr>
                <w:rFonts w:eastAsia="TimesNewRomanPSMT" w:cs="Arial"/>
                <w:bCs/>
                <w:i/>
                <w:sz w:val="24"/>
                <w:szCs w:val="24"/>
              </w:rPr>
            </w:pPr>
          </w:p>
          <w:p w14:paraId="5EBEC2E8"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83424" w14:textId="77777777" w:rsidR="00B92C59" w:rsidRPr="00B60EBE" w:rsidRDefault="00B92C59" w:rsidP="00325642">
            <w:pPr>
              <w:snapToGrid w:val="0"/>
              <w:spacing w:before="0"/>
              <w:rPr>
                <w:rFonts w:eastAsia="TimesNewRomanPSMT" w:cs="Arial"/>
                <w:bCs/>
                <w:i/>
                <w:sz w:val="24"/>
                <w:szCs w:val="24"/>
              </w:rPr>
            </w:pPr>
          </w:p>
          <w:p w14:paraId="08053E92"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3E1352" w14:textId="77777777" w:rsidR="00B92C59" w:rsidRPr="00B60EBE" w:rsidRDefault="00B92C59" w:rsidP="00325642">
            <w:pPr>
              <w:snapToGrid w:val="0"/>
              <w:spacing w:before="0"/>
              <w:rPr>
                <w:rFonts w:eastAsia="TimesNewRomanPSMT" w:cs="Arial"/>
                <w:b/>
                <w:bCs/>
                <w:sz w:val="24"/>
                <w:szCs w:val="24"/>
              </w:rPr>
            </w:pPr>
          </w:p>
        </w:tc>
      </w:tr>
      <w:tr w:rsidR="00B92C59" w:rsidRPr="00B60EBE" w14:paraId="05563DB2" w14:textId="77777777" w:rsidTr="00325642">
        <w:tc>
          <w:tcPr>
            <w:tcW w:w="465" w:type="dxa"/>
            <w:tcBorders>
              <w:top w:val="single" w:sz="4" w:space="0" w:color="000000"/>
              <w:left w:val="single" w:sz="4" w:space="0" w:color="000000"/>
              <w:bottom w:val="single" w:sz="4" w:space="0" w:color="000000"/>
            </w:tcBorders>
            <w:shd w:val="clear" w:color="auto" w:fill="auto"/>
          </w:tcPr>
          <w:p w14:paraId="0E3F1D04" w14:textId="77777777" w:rsidR="00B92C59" w:rsidRPr="00B60EBE" w:rsidRDefault="00B92C59" w:rsidP="00325642">
            <w:pPr>
              <w:snapToGrid w:val="0"/>
              <w:spacing w:before="0"/>
              <w:rPr>
                <w:rFonts w:eastAsia="TimesNewRomanPSMT" w:cs="Arial"/>
                <w:bCs/>
                <w:i/>
                <w:sz w:val="24"/>
                <w:szCs w:val="24"/>
              </w:rPr>
            </w:pPr>
          </w:p>
          <w:p w14:paraId="2648CCB7"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E24D0A" w14:textId="77777777" w:rsidR="00B92C59" w:rsidRPr="00B60EBE" w:rsidRDefault="00B92C59" w:rsidP="00325642">
            <w:pPr>
              <w:snapToGrid w:val="0"/>
              <w:spacing w:before="0"/>
              <w:rPr>
                <w:rFonts w:eastAsia="TimesNewRomanPSMT" w:cs="Arial"/>
                <w:bCs/>
                <w:i/>
                <w:sz w:val="24"/>
                <w:szCs w:val="24"/>
              </w:rPr>
            </w:pPr>
          </w:p>
          <w:p w14:paraId="71B25A30"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AD04E" w14:textId="77777777" w:rsidR="00B92C59" w:rsidRPr="00B60EBE" w:rsidRDefault="00B92C59" w:rsidP="00325642">
            <w:pPr>
              <w:snapToGrid w:val="0"/>
              <w:spacing w:before="0"/>
              <w:rPr>
                <w:rFonts w:eastAsia="TimesNewRomanPSMT" w:cs="Arial"/>
                <w:b/>
                <w:bCs/>
                <w:sz w:val="24"/>
                <w:szCs w:val="24"/>
              </w:rPr>
            </w:pPr>
          </w:p>
        </w:tc>
      </w:tr>
      <w:tr w:rsidR="00B92C59" w:rsidRPr="00B60EBE" w14:paraId="4E391E64" w14:textId="77777777" w:rsidTr="00325642">
        <w:tc>
          <w:tcPr>
            <w:tcW w:w="465" w:type="dxa"/>
            <w:tcBorders>
              <w:top w:val="single" w:sz="4" w:space="0" w:color="000000"/>
              <w:left w:val="single" w:sz="4" w:space="0" w:color="000000"/>
              <w:bottom w:val="single" w:sz="4" w:space="0" w:color="000000"/>
            </w:tcBorders>
            <w:shd w:val="clear" w:color="auto" w:fill="auto"/>
          </w:tcPr>
          <w:p w14:paraId="588984B8"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56362" w14:textId="77777777" w:rsidR="00B92C59" w:rsidRPr="00B60EBE" w:rsidRDefault="00B92C59" w:rsidP="00325642">
            <w:pPr>
              <w:snapToGrid w:val="0"/>
              <w:spacing w:before="0"/>
              <w:rPr>
                <w:rFonts w:eastAsia="TimesNewRomanPSMT" w:cs="Arial"/>
                <w:bCs/>
                <w:i/>
                <w:sz w:val="24"/>
                <w:szCs w:val="24"/>
              </w:rPr>
            </w:pPr>
          </w:p>
          <w:p w14:paraId="7FB26696"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68D56" w14:textId="77777777" w:rsidR="00B92C59" w:rsidRPr="00B60EBE" w:rsidRDefault="00B92C59" w:rsidP="00325642">
            <w:pPr>
              <w:snapToGrid w:val="0"/>
              <w:spacing w:before="0"/>
              <w:rPr>
                <w:rFonts w:eastAsia="TimesNewRomanPSMT" w:cs="Arial"/>
                <w:b/>
                <w:bCs/>
                <w:sz w:val="24"/>
                <w:szCs w:val="24"/>
              </w:rPr>
            </w:pPr>
          </w:p>
        </w:tc>
      </w:tr>
      <w:tr w:rsidR="00B92C59" w:rsidRPr="00B60EBE" w14:paraId="377D06DB" w14:textId="77777777" w:rsidTr="00325642">
        <w:tc>
          <w:tcPr>
            <w:tcW w:w="465" w:type="dxa"/>
            <w:tcBorders>
              <w:top w:val="single" w:sz="4" w:space="0" w:color="000000"/>
              <w:left w:val="single" w:sz="4" w:space="0" w:color="000000"/>
              <w:bottom w:val="single" w:sz="4" w:space="0" w:color="000000"/>
            </w:tcBorders>
            <w:shd w:val="clear" w:color="auto" w:fill="auto"/>
          </w:tcPr>
          <w:p w14:paraId="004FCFCD" w14:textId="77777777" w:rsidR="00B92C59" w:rsidRPr="00B60EBE" w:rsidRDefault="00B92C59" w:rsidP="00325642">
            <w:pPr>
              <w:snapToGrid w:val="0"/>
              <w:spacing w:before="0"/>
              <w:rPr>
                <w:rFonts w:eastAsia="TimesNewRomanPSMT" w:cs="Arial"/>
                <w:bCs/>
                <w:i/>
                <w:sz w:val="24"/>
                <w:szCs w:val="24"/>
              </w:rPr>
            </w:pPr>
          </w:p>
          <w:p w14:paraId="10E3AD6A"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98068FF" w14:textId="77777777" w:rsidR="00B92C59" w:rsidRPr="00B60EBE" w:rsidRDefault="00B92C59" w:rsidP="00325642">
            <w:pPr>
              <w:snapToGrid w:val="0"/>
              <w:spacing w:before="0"/>
              <w:rPr>
                <w:rFonts w:eastAsia="TimesNewRomanPSMT" w:cs="Arial"/>
                <w:bCs/>
                <w:i/>
                <w:sz w:val="24"/>
                <w:szCs w:val="24"/>
                <w:lang w:val="ru-RU"/>
              </w:rPr>
            </w:pPr>
          </w:p>
          <w:p w14:paraId="1E48A3EF"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C5D4AE"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1B388F77" w14:textId="77777777" w:rsidTr="00325642">
        <w:tc>
          <w:tcPr>
            <w:tcW w:w="465" w:type="dxa"/>
            <w:tcBorders>
              <w:top w:val="single" w:sz="4" w:space="0" w:color="000000"/>
              <w:left w:val="single" w:sz="4" w:space="0" w:color="000000"/>
              <w:bottom w:val="single" w:sz="4" w:space="0" w:color="000000"/>
            </w:tcBorders>
            <w:shd w:val="clear" w:color="auto" w:fill="auto"/>
          </w:tcPr>
          <w:p w14:paraId="527CCBC3" w14:textId="77777777" w:rsidR="00B92C59" w:rsidRPr="00B60EBE" w:rsidRDefault="00B92C59" w:rsidP="00325642">
            <w:pPr>
              <w:snapToGrid w:val="0"/>
              <w:spacing w:before="0"/>
              <w:rPr>
                <w:rFonts w:eastAsia="TimesNewRomanPSMT" w:cs="Arial"/>
                <w:bCs/>
                <w:i/>
                <w:sz w:val="24"/>
                <w:szCs w:val="24"/>
                <w:lang w:val="ru-RU"/>
              </w:rPr>
            </w:pPr>
          </w:p>
          <w:p w14:paraId="18A1C744"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16643DD" w14:textId="77777777" w:rsidR="00B92C59" w:rsidRPr="00B60EBE" w:rsidRDefault="00B92C59" w:rsidP="00325642">
            <w:pPr>
              <w:snapToGrid w:val="0"/>
              <w:spacing w:before="0"/>
              <w:rPr>
                <w:rFonts w:eastAsia="TimesNewRomanPSMT" w:cs="Arial"/>
                <w:bCs/>
                <w:i/>
                <w:sz w:val="24"/>
                <w:szCs w:val="24"/>
                <w:lang w:val="ru-RU"/>
              </w:rPr>
            </w:pPr>
          </w:p>
          <w:p w14:paraId="1B4625B1"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20B7D0" w14:textId="77777777" w:rsidR="00B92C59" w:rsidRPr="00B60EBE" w:rsidRDefault="00B92C59" w:rsidP="00325642">
            <w:pPr>
              <w:snapToGrid w:val="0"/>
              <w:spacing w:before="0"/>
              <w:rPr>
                <w:rFonts w:eastAsia="TimesNewRomanPSMT" w:cs="Arial"/>
                <w:b/>
                <w:bCs/>
                <w:sz w:val="24"/>
                <w:szCs w:val="24"/>
              </w:rPr>
            </w:pPr>
          </w:p>
        </w:tc>
      </w:tr>
      <w:tr w:rsidR="00B92C59" w:rsidRPr="00B60EBE" w14:paraId="2979215A" w14:textId="77777777" w:rsidTr="00325642">
        <w:tc>
          <w:tcPr>
            <w:tcW w:w="465" w:type="dxa"/>
            <w:tcBorders>
              <w:top w:val="single" w:sz="4" w:space="0" w:color="000000"/>
              <w:left w:val="single" w:sz="4" w:space="0" w:color="000000"/>
              <w:bottom w:val="single" w:sz="4" w:space="0" w:color="000000"/>
            </w:tcBorders>
            <w:shd w:val="clear" w:color="auto" w:fill="auto"/>
          </w:tcPr>
          <w:p w14:paraId="63E48718" w14:textId="77777777" w:rsidR="00B92C59" w:rsidRPr="00B60EBE" w:rsidRDefault="00B92C59" w:rsidP="00325642">
            <w:pPr>
              <w:snapToGrid w:val="0"/>
              <w:spacing w:before="0"/>
              <w:rPr>
                <w:rFonts w:eastAsia="TimesNewRomanPSMT" w:cs="Arial"/>
                <w:bCs/>
                <w:i/>
                <w:sz w:val="24"/>
                <w:szCs w:val="24"/>
              </w:rPr>
            </w:pPr>
          </w:p>
          <w:p w14:paraId="511F8CC4"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682E5E" w14:textId="77777777" w:rsidR="00B92C59" w:rsidRPr="00B60EBE" w:rsidRDefault="00B92C59" w:rsidP="00325642">
            <w:pPr>
              <w:snapToGrid w:val="0"/>
              <w:spacing w:before="0"/>
              <w:rPr>
                <w:rFonts w:eastAsia="TimesNewRomanPSMT" w:cs="Arial"/>
                <w:bCs/>
                <w:i/>
                <w:sz w:val="24"/>
                <w:szCs w:val="24"/>
              </w:rPr>
            </w:pPr>
          </w:p>
          <w:p w14:paraId="31C7ACF5"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3008E" w14:textId="77777777" w:rsidR="00B92C59" w:rsidRPr="00B60EBE" w:rsidRDefault="00B92C59" w:rsidP="00325642">
            <w:pPr>
              <w:snapToGrid w:val="0"/>
              <w:spacing w:before="0"/>
              <w:rPr>
                <w:rFonts w:eastAsia="TimesNewRomanPSMT" w:cs="Arial"/>
                <w:b/>
                <w:bCs/>
                <w:sz w:val="24"/>
                <w:szCs w:val="24"/>
              </w:rPr>
            </w:pPr>
          </w:p>
        </w:tc>
      </w:tr>
      <w:tr w:rsidR="00B92C59" w:rsidRPr="00B60EBE" w14:paraId="50A5657F" w14:textId="77777777" w:rsidTr="00325642">
        <w:tc>
          <w:tcPr>
            <w:tcW w:w="465" w:type="dxa"/>
            <w:tcBorders>
              <w:top w:val="single" w:sz="4" w:space="0" w:color="000000"/>
              <w:left w:val="single" w:sz="4" w:space="0" w:color="000000"/>
              <w:bottom w:val="single" w:sz="4" w:space="0" w:color="000000"/>
            </w:tcBorders>
            <w:shd w:val="clear" w:color="auto" w:fill="auto"/>
          </w:tcPr>
          <w:p w14:paraId="27014467" w14:textId="77777777" w:rsidR="00B92C59" w:rsidRPr="00B60EBE" w:rsidRDefault="00B92C59" w:rsidP="00325642">
            <w:pPr>
              <w:snapToGrid w:val="0"/>
              <w:spacing w:before="0"/>
              <w:rPr>
                <w:rFonts w:eastAsia="TimesNewRomanPSMT" w:cs="Arial"/>
                <w:bCs/>
                <w:i/>
                <w:sz w:val="24"/>
                <w:szCs w:val="24"/>
              </w:rPr>
            </w:pPr>
          </w:p>
          <w:p w14:paraId="76A9DA90"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32BA86" w14:textId="77777777" w:rsidR="00B92C59" w:rsidRPr="00B60EBE" w:rsidRDefault="00B92C59" w:rsidP="00325642">
            <w:pPr>
              <w:snapToGrid w:val="0"/>
              <w:spacing w:before="0"/>
              <w:rPr>
                <w:rFonts w:eastAsia="TimesNewRomanPSMT" w:cs="Arial"/>
                <w:bCs/>
                <w:i/>
                <w:sz w:val="24"/>
                <w:szCs w:val="24"/>
              </w:rPr>
            </w:pPr>
          </w:p>
          <w:p w14:paraId="4E2A9C64"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E8FF4" w14:textId="77777777" w:rsidR="00B92C59" w:rsidRPr="00B60EBE" w:rsidRDefault="00B92C59" w:rsidP="00325642">
            <w:pPr>
              <w:snapToGrid w:val="0"/>
              <w:spacing w:before="0"/>
              <w:rPr>
                <w:rFonts w:eastAsia="TimesNewRomanPSMT" w:cs="Arial"/>
                <w:b/>
                <w:bCs/>
                <w:sz w:val="24"/>
                <w:szCs w:val="24"/>
              </w:rPr>
            </w:pPr>
          </w:p>
        </w:tc>
      </w:tr>
      <w:tr w:rsidR="00B92C59" w:rsidRPr="00B60EBE" w14:paraId="7E74AABB" w14:textId="77777777" w:rsidTr="00325642">
        <w:tc>
          <w:tcPr>
            <w:tcW w:w="465" w:type="dxa"/>
            <w:tcBorders>
              <w:top w:val="single" w:sz="4" w:space="0" w:color="000000"/>
              <w:left w:val="single" w:sz="4" w:space="0" w:color="000000"/>
              <w:bottom w:val="single" w:sz="4" w:space="0" w:color="000000"/>
            </w:tcBorders>
            <w:shd w:val="clear" w:color="auto" w:fill="auto"/>
          </w:tcPr>
          <w:p w14:paraId="74339B84"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203BF" w14:textId="77777777" w:rsidR="00B92C59" w:rsidRPr="00B60EBE" w:rsidRDefault="00B92C59" w:rsidP="00325642">
            <w:pPr>
              <w:snapToGrid w:val="0"/>
              <w:spacing w:before="0"/>
              <w:rPr>
                <w:rFonts w:eastAsia="TimesNewRomanPSMT" w:cs="Arial"/>
                <w:bCs/>
                <w:i/>
                <w:sz w:val="24"/>
                <w:szCs w:val="24"/>
              </w:rPr>
            </w:pPr>
          </w:p>
          <w:p w14:paraId="4BB6ACB3"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C21AD" w14:textId="77777777" w:rsidR="00B92C59" w:rsidRPr="00B60EBE" w:rsidRDefault="00B92C59" w:rsidP="00325642">
            <w:pPr>
              <w:snapToGrid w:val="0"/>
              <w:spacing w:before="0"/>
              <w:rPr>
                <w:rFonts w:eastAsia="TimesNewRomanPSMT" w:cs="Arial"/>
                <w:b/>
                <w:bCs/>
                <w:sz w:val="24"/>
                <w:szCs w:val="24"/>
              </w:rPr>
            </w:pPr>
          </w:p>
        </w:tc>
      </w:tr>
      <w:tr w:rsidR="00B92C59" w:rsidRPr="00B60EBE" w14:paraId="3B4C0885" w14:textId="77777777" w:rsidTr="00325642">
        <w:tc>
          <w:tcPr>
            <w:tcW w:w="465" w:type="dxa"/>
            <w:tcBorders>
              <w:top w:val="single" w:sz="4" w:space="0" w:color="000000"/>
              <w:left w:val="single" w:sz="4" w:space="0" w:color="000000"/>
              <w:bottom w:val="single" w:sz="4" w:space="0" w:color="000000"/>
            </w:tcBorders>
            <w:shd w:val="clear" w:color="auto" w:fill="auto"/>
          </w:tcPr>
          <w:p w14:paraId="5CC6D3AC" w14:textId="77777777" w:rsidR="00B92C59" w:rsidRPr="00B60EBE" w:rsidRDefault="00B92C59" w:rsidP="00325642">
            <w:pPr>
              <w:snapToGrid w:val="0"/>
              <w:spacing w:before="0"/>
              <w:rPr>
                <w:rFonts w:eastAsia="TimesNewRomanPSMT" w:cs="Arial"/>
                <w:bCs/>
                <w:i/>
                <w:sz w:val="24"/>
                <w:szCs w:val="24"/>
              </w:rPr>
            </w:pPr>
          </w:p>
          <w:p w14:paraId="52B3648B" w14:textId="77777777" w:rsidR="00B92C59" w:rsidRPr="00B60EBE" w:rsidRDefault="00B92C59" w:rsidP="00325642">
            <w:pPr>
              <w:spacing w:before="0"/>
              <w:rPr>
                <w:rFonts w:eastAsia="TimesNewRomanPSMT" w:cs="Arial"/>
                <w:bCs/>
                <w:i/>
                <w:sz w:val="24"/>
                <w:szCs w:val="24"/>
                <w:lang w:val="ru-RU"/>
              </w:rPr>
            </w:pPr>
            <w:r w:rsidRPr="00B60EB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7251A63" w14:textId="77777777" w:rsidR="00B92C59" w:rsidRPr="00B60EBE" w:rsidRDefault="00B92C59" w:rsidP="00325642">
            <w:pPr>
              <w:snapToGrid w:val="0"/>
              <w:spacing w:before="0"/>
              <w:rPr>
                <w:rFonts w:eastAsia="TimesNewRomanPSMT" w:cs="Arial"/>
                <w:bCs/>
                <w:i/>
                <w:sz w:val="24"/>
                <w:szCs w:val="24"/>
                <w:lang w:val="ru-RU"/>
              </w:rPr>
            </w:pPr>
          </w:p>
          <w:p w14:paraId="75722566" w14:textId="77777777" w:rsidR="00B92C59" w:rsidRPr="00B60EBE" w:rsidRDefault="00B92C59" w:rsidP="00325642">
            <w:pPr>
              <w:spacing w:before="0"/>
              <w:rPr>
                <w:rFonts w:eastAsia="TimesNewRomanPSMT" w:cs="Arial"/>
                <w:b/>
                <w:bCs/>
                <w:sz w:val="24"/>
                <w:szCs w:val="24"/>
                <w:lang w:val="ru-RU"/>
              </w:rPr>
            </w:pPr>
            <w:r w:rsidRPr="00B60EB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1A74D" w14:textId="77777777" w:rsidR="00B92C59" w:rsidRPr="00B60EBE" w:rsidRDefault="00B92C59" w:rsidP="00325642">
            <w:pPr>
              <w:snapToGrid w:val="0"/>
              <w:spacing w:before="0"/>
              <w:rPr>
                <w:rFonts w:eastAsia="TimesNewRomanPSMT" w:cs="Arial"/>
                <w:b/>
                <w:bCs/>
                <w:sz w:val="24"/>
                <w:szCs w:val="24"/>
                <w:lang w:val="ru-RU"/>
              </w:rPr>
            </w:pPr>
          </w:p>
        </w:tc>
      </w:tr>
      <w:tr w:rsidR="00B92C59" w:rsidRPr="00B60EBE" w14:paraId="431D27AD" w14:textId="77777777" w:rsidTr="00325642">
        <w:tc>
          <w:tcPr>
            <w:tcW w:w="465" w:type="dxa"/>
            <w:tcBorders>
              <w:top w:val="single" w:sz="4" w:space="0" w:color="000000"/>
              <w:left w:val="single" w:sz="4" w:space="0" w:color="000000"/>
              <w:bottom w:val="single" w:sz="4" w:space="0" w:color="000000"/>
            </w:tcBorders>
            <w:shd w:val="clear" w:color="auto" w:fill="auto"/>
          </w:tcPr>
          <w:p w14:paraId="6EEF9E18" w14:textId="77777777" w:rsidR="00B92C59" w:rsidRPr="00B60EBE" w:rsidRDefault="00B92C59" w:rsidP="00325642">
            <w:pPr>
              <w:snapToGrid w:val="0"/>
              <w:spacing w:before="0"/>
              <w:rPr>
                <w:rFonts w:eastAsia="TimesNewRomanPSMT" w:cs="Arial"/>
                <w:bCs/>
                <w:i/>
                <w:sz w:val="24"/>
                <w:szCs w:val="24"/>
                <w:lang w:val="ru-RU"/>
              </w:rPr>
            </w:pPr>
          </w:p>
          <w:p w14:paraId="7990FF5E" w14:textId="77777777" w:rsidR="00B92C59" w:rsidRPr="00B60EBE" w:rsidRDefault="00B92C59" w:rsidP="0032564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A1B4B4" w14:textId="77777777" w:rsidR="00B92C59" w:rsidRPr="00B60EBE" w:rsidRDefault="00B92C59" w:rsidP="00325642">
            <w:pPr>
              <w:snapToGrid w:val="0"/>
              <w:spacing w:before="0"/>
              <w:rPr>
                <w:rFonts w:eastAsia="TimesNewRomanPSMT" w:cs="Arial"/>
                <w:bCs/>
                <w:i/>
                <w:sz w:val="24"/>
                <w:szCs w:val="24"/>
                <w:lang w:val="ru-RU"/>
              </w:rPr>
            </w:pPr>
          </w:p>
          <w:p w14:paraId="389E4B76"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C1C130" w14:textId="77777777" w:rsidR="00B92C59" w:rsidRPr="00B60EBE" w:rsidRDefault="00B92C59" w:rsidP="00325642">
            <w:pPr>
              <w:snapToGrid w:val="0"/>
              <w:spacing w:before="0"/>
              <w:rPr>
                <w:rFonts w:eastAsia="TimesNewRomanPSMT" w:cs="Arial"/>
                <w:b/>
                <w:bCs/>
                <w:sz w:val="24"/>
                <w:szCs w:val="24"/>
              </w:rPr>
            </w:pPr>
          </w:p>
        </w:tc>
      </w:tr>
      <w:tr w:rsidR="00B92C59" w:rsidRPr="00B60EBE" w14:paraId="12A2A5F2" w14:textId="77777777" w:rsidTr="00325642">
        <w:tc>
          <w:tcPr>
            <w:tcW w:w="465" w:type="dxa"/>
            <w:tcBorders>
              <w:top w:val="single" w:sz="4" w:space="0" w:color="000000"/>
              <w:left w:val="single" w:sz="4" w:space="0" w:color="000000"/>
              <w:bottom w:val="single" w:sz="4" w:space="0" w:color="000000"/>
            </w:tcBorders>
            <w:shd w:val="clear" w:color="auto" w:fill="auto"/>
          </w:tcPr>
          <w:p w14:paraId="5087FE80" w14:textId="77777777" w:rsidR="00B92C59" w:rsidRPr="00B60EBE" w:rsidRDefault="00B92C59" w:rsidP="00325642">
            <w:pPr>
              <w:snapToGrid w:val="0"/>
              <w:spacing w:before="0"/>
              <w:rPr>
                <w:rFonts w:eastAsia="TimesNewRomanPSMT" w:cs="Arial"/>
                <w:bCs/>
                <w:i/>
                <w:sz w:val="24"/>
                <w:szCs w:val="24"/>
              </w:rPr>
            </w:pPr>
          </w:p>
          <w:p w14:paraId="0C3B4880"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58FB5D" w14:textId="77777777" w:rsidR="00B92C59" w:rsidRPr="00B60EBE" w:rsidRDefault="00B92C59" w:rsidP="00325642">
            <w:pPr>
              <w:snapToGrid w:val="0"/>
              <w:spacing w:before="0"/>
              <w:rPr>
                <w:rFonts w:eastAsia="TimesNewRomanPSMT" w:cs="Arial"/>
                <w:bCs/>
                <w:i/>
                <w:sz w:val="24"/>
                <w:szCs w:val="24"/>
              </w:rPr>
            </w:pPr>
          </w:p>
          <w:p w14:paraId="45B006B6"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E4B7D" w14:textId="77777777" w:rsidR="00B92C59" w:rsidRPr="00B60EBE" w:rsidRDefault="00B92C59" w:rsidP="00325642">
            <w:pPr>
              <w:snapToGrid w:val="0"/>
              <w:spacing w:before="0"/>
              <w:rPr>
                <w:rFonts w:eastAsia="TimesNewRomanPSMT" w:cs="Arial"/>
                <w:b/>
                <w:bCs/>
                <w:sz w:val="24"/>
                <w:szCs w:val="24"/>
              </w:rPr>
            </w:pPr>
          </w:p>
        </w:tc>
      </w:tr>
      <w:tr w:rsidR="00B92C59" w:rsidRPr="00B60EBE" w14:paraId="6F55E30A" w14:textId="77777777" w:rsidTr="00325642">
        <w:tc>
          <w:tcPr>
            <w:tcW w:w="465" w:type="dxa"/>
            <w:tcBorders>
              <w:top w:val="single" w:sz="4" w:space="0" w:color="000000"/>
              <w:left w:val="single" w:sz="4" w:space="0" w:color="000000"/>
              <w:bottom w:val="single" w:sz="4" w:space="0" w:color="000000"/>
            </w:tcBorders>
            <w:shd w:val="clear" w:color="auto" w:fill="auto"/>
          </w:tcPr>
          <w:p w14:paraId="04C4FCD9" w14:textId="77777777" w:rsidR="00B92C59" w:rsidRPr="00B60EBE" w:rsidRDefault="00B92C59" w:rsidP="00325642">
            <w:pPr>
              <w:snapToGrid w:val="0"/>
              <w:spacing w:before="0"/>
              <w:rPr>
                <w:rFonts w:eastAsia="TimesNewRomanPSMT" w:cs="Arial"/>
                <w:bCs/>
                <w:i/>
                <w:sz w:val="24"/>
                <w:szCs w:val="24"/>
              </w:rPr>
            </w:pPr>
          </w:p>
          <w:p w14:paraId="1424D2B2" w14:textId="77777777" w:rsidR="00B92C59" w:rsidRPr="00B60EBE" w:rsidRDefault="00B92C59" w:rsidP="0032564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B3C38A" w14:textId="77777777" w:rsidR="00B92C59" w:rsidRPr="00B60EBE" w:rsidRDefault="00B92C59" w:rsidP="00325642">
            <w:pPr>
              <w:snapToGrid w:val="0"/>
              <w:spacing w:before="0"/>
              <w:rPr>
                <w:rFonts w:eastAsia="TimesNewRomanPSMT" w:cs="Arial"/>
                <w:bCs/>
                <w:i/>
                <w:sz w:val="24"/>
                <w:szCs w:val="24"/>
              </w:rPr>
            </w:pPr>
          </w:p>
          <w:p w14:paraId="02616CEA"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BF012" w14:textId="77777777" w:rsidR="00B92C59" w:rsidRPr="00B60EBE" w:rsidRDefault="00B92C59" w:rsidP="00325642">
            <w:pPr>
              <w:snapToGrid w:val="0"/>
              <w:spacing w:before="0"/>
              <w:rPr>
                <w:rFonts w:eastAsia="TimesNewRomanPSMT" w:cs="Arial"/>
                <w:b/>
                <w:bCs/>
                <w:sz w:val="24"/>
                <w:szCs w:val="24"/>
              </w:rPr>
            </w:pPr>
          </w:p>
        </w:tc>
      </w:tr>
      <w:tr w:rsidR="00B92C59" w:rsidRPr="00B60EBE" w14:paraId="754E0903" w14:textId="77777777" w:rsidTr="00325642">
        <w:tc>
          <w:tcPr>
            <w:tcW w:w="465" w:type="dxa"/>
            <w:tcBorders>
              <w:top w:val="single" w:sz="4" w:space="0" w:color="000000"/>
              <w:left w:val="single" w:sz="4" w:space="0" w:color="000000"/>
              <w:bottom w:val="single" w:sz="4" w:space="0" w:color="000000"/>
            </w:tcBorders>
            <w:shd w:val="clear" w:color="auto" w:fill="auto"/>
          </w:tcPr>
          <w:p w14:paraId="4CF3FB2E" w14:textId="77777777" w:rsidR="00B92C59" w:rsidRPr="00B60EBE" w:rsidRDefault="00B92C59" w:rsidP="0032564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F7F9FD" w14:textId="77777777" w:rsidR="00B92C59" w:rsidRPr="00B60EBE" w:rsidRDefault="00B92C59" w:rsidP="00325642">
            <w:pPr>
              <w:snapToGrid w:val="0"/>
              <w:spacing w:before="0"/>
              <w:rPr>
                <w:rFonts w:eastAsia="TimesNewRomanPSMT" w:cs="Arial"/>
                <w:bCs/>
                <w:i/>
                <w:sz w:val="24"/>
                <w:szCs w:val="24"/>
              </w:rPr>
            </w:pPr>
          </w:p>
          <w:p w14:paraId="323E366D" w14:textId="77777777" w:rsidR="00B92C59" w:rsidRPr="00B60EBE" w:rsidRDefault="00B92C59" w:rsidP="00325642">
            <w:pPr>
              <w:spacing w:before="0"/>
              <w:rPr>
                <w:rFonts w:eastAsia="TimesNewRomanPSMT" w:cs="Arial"/>
                <w:b/>
                <w:bCs/>
                <w:sz w:val="24"/>
                <w:szCs w:val="24"/>
              </w:rPr>
            </w:pPr>
            <w:r w:rsidRPr="00B60EB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BAD36F" w14:textId="77777777" w:rsidR="00B92C59" w:rsidRPr="00B60EBE" w:rsidRDefault="00B92C59" w:rsidP="00325642">
            <w:pPr>
              <w:snapToGrid w:val="0"/>
              <w:spacing w:before="0"/>
              <w:rPr>
                <w:rFonts w:eastAsia="TimesNewRomanPSMT" w:cs="Arial"/>
                <w:b/>
                <w:bCs/>
                <w:sz w:val="24"/>
                <w:szCs w:val="24"/>
              </w:rPr>
            </w:pPr>
          </w:p>
        </w:tc>
      </w:tr>
    </w:tbl>
    <w:p w14:paraId="4DBCA110" w14:textId="77777777" w:rsidR="00B92C59" w:rsidRPr="00B60EBE" w:rsidRDefault="00B92C59" w:rsidP="00B92C59">
      <w:pPr>
        <w:spacing w:before="0"/>
        <w:rPr>
          <w:rFonts w:cs="Arial"/>
          <w:b/>
          <w:bCs/>
          <w:i/>
          <w:iCs/>
          <w:sz w:val="24"/>
          <w:szCs w:val="24"/>
          <w:u w:val="single"/>
          <w:lang w:val="sr-Cyrl-CS"/>
        </w:rPr>
      </w:pPr>
    </w:p>
    <w:p w14:paraId="62F4B5A7" w14:textId="77777777" w:rsidR="00D470AD" w:rsidRPr="00B60EBE" w:rsidRDefault="00D470AD" w:rsidP="00B92C59">
      <w:pPr>
        <w:spacing w:before="0"/>
        <w:rPr>
          <w:rFonts w:cs="Arial"/>
          <w:b/>
          <w:bCs/>
          <w:i/>
          <w:iCs/>
          <w:sz w:val="24"/>
          <w:szCs w:val="24"/>
          <w:u w:val="single"/>
          <w:lang w:val="sr-Cyrl-CS"/>
        </w:rPr>
      </w:pPr>
    </w:p>
    <w:p w14:paraId="60E9C3F9" w14:textId="77777777" w:rsidR="00D470AD" w:rsidRPr="00B60EBE" w:rsidRDefault="00D470AD" w:rsidP="00B92C59">
      <w:pPr>
        <w:spacing w:before="0"/>
        <w:rPr>
          <w:rFonts w:cs="Arial"/>
          <w:b/>
          <w:bCs/>
          <w:i/>
          <w:iCs/>
          <w:sz w:val="24"/>
          <w:szCs w:val="24"/>
          <w:u w:val="single"/>
          <w:lang w:val="sr-Cyrl-CS"/>
        </w:rPr>
      </w:pPr>
    </w:p>
    <w:p w14:paraId="587BCF15" w14:textId="77777777" w:rsidR="00B92C59" w:rsidRPr="00B60EBE" w:rsidRDefault="00B92C59" w:rsidP="00B92C59">
      <w:pPr>
        <w:spacing w:before="0"/>
        <w:rPr>
          <w:rFonts w:cs="Arial"/>
          <w:i/>
          <w:iCs/>
          <w:sz w:val="20"/>
          <w:szCs w:val="20"/>
          <w:lang w:val="ru-RU"/>
        </w:rPr>
      </w:pPr>
      <w:r w:rsidRPr="00B60EBE">
        <w:rPr>
          <w:rFonts w:cs="Arial"/>
          <w:b/>
          <w:bCs/>
          <w:i/>
          <w:iCs/>
          <w:sz w:val="20"/>
          <w:szCs w:val="20"/>
          <w:u w:val="single"/>
        </w:rPr>
        <w:t>Напомена:</w:t>
      </w:r>
    </w:p>
    <w:p w14:paraId="20C44487" w14:textId="77777777" w:rsidR="00B92C59" w:rsidRPr="00B60EBE" w:rsidRDefault="00B92C59" w:rsidP="00B92C59">
      <w:pPr>
        <w:spacing w:before="0"/>
        <w:rPr>
          <w:rFonts w:cs="Arial"/>
          <w:i/>
          <w:iCs/>
          <w:sz w:val="20"/>
          <w:szCs w:val="20"/>
          <w:lang w:val="ru-RU"/>
        </w:rPr>
      </w:pPr>
      <w:r w:rsidRPr="00B60EB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485B81A" w14:textId="77777777" w:rsidR="00B92C59" w:rsidRPr="00B60EBE" w:rsidRDefault="00B92C59" w:rsidP="00B92C59">
      <w:pPr>
        <w:spacing w:before="0"/>
        <w:rPr>
          <w:rFonts w:cs="Arial"/>
          <w:i/>
          <w:iCs/>
          <w:sz w:val="24"/>
          <w:szCs w:val="24"/>
          <w:lang w:val="ru-RU"/>
        </w:rPr>
      </w:pPr>
    </w:p>
    <w:p w14:paraId="38F474BE" w14:textId="77777777" w:rsidR="00B92C59" w:rsidRPr="00B60EBE" w:rsidRDefault="00B92C59" w:rsidP="00B92C59">
      <w:pPr>
        <w:spacing w:before="0"/>
        <w:rPr>
          <w:rFonts w:cs="Arial"/>
          <w:i/>
          <w:iCs/>
          <w:sz w:val="24"/>
          <w:szCs w:val="24"/>
          <w:lang w:val="ru-RU"/>
        </w:rPr>
      </w:pPr>
    </w:p>
    <w:p w14:paraId="152F78D0" w14:textId="77777777" w:rsidR="00B92C59" w:rsidRPr="00B60EBE" w:rsidRDefault="00B92C59" w:rsidP="00B92C59">
      <w:pPr>
        <w:spacing w:before="0"/>
        <w:rPr>
          <w:rFonts w:cs="Arial"/>
          <w:i/>
          <w:iCs/>
          <w:sz w:val="24"/>
          <w:szCs w:val="24"/>
          <w:lang w:val="ru-RU"/>
        </w:rPr>
      </w:pPr>
    </w:p>
    <w:p w14:paraId="593A8A98" w14:textId="77777777" w:rsidR="00B92C59" w:rsidRPr="00B60EBE" w:rsidRDefault="00B92C59" w:rsidP="00B92C59">
      <w:pPr>
        <w:spacing w:before="0"/>
        <w:rPr>
          <w:rFonts w:cs="Arial"/>
          <w:i/>
          <w:iCs/>
          <w:sz w:val="24"/>
          <w:szCs w:val="24"/>
          <w:lang w:val="ru-RU"/>
        </w:rPr>
      </w:pPr>
    </w:p>
    <w:p w14:paraId="35E3CA8D" w14:textId="77777777" w:rsidR="00B92C59" w:rsidRPr="00B60EBE" w:rsidRDefault="00B92C59" w:rsidP="00B92C59">
      <w:pPr>
        <w:spacing w:before="0"/>
        <w:rPr>
          <w:rFonts w:cs="Arial"/>
          <w:i/>
          <w:iCs/>
          <w:sz w:val="24"/>
          <w:szCs w:val="24"/>
          <w:lang w:val="ru-RU"/>
        </w:rPr>
      </w:pPr>
    </w:p>
    <w:p w14:paraId="7EDE5B2F" w14:textId="77777777" w:rsidR="00B92C59" w:rsidRPr="00B60EBE" w:rsidRDefault="00B92C59" w:rsidP="00B92C59">
      <w:pPr>
        <w:spacing w:before="0"/>
        <w:rPr>
          <w:rFonts w:cs="Arial"/>
          <w:i/>
          <w:iCs/>
          <w:sz w:val="24"/>
          <w:szCs w:val="24"/>
          <w:lang w:val="ru-RU"/>
        </w:rPr>
      </w:pPr>
    </w:p>
    <w:p w14:paraId="2AF897B7" w14:textId="77777777" w:rsidR="00B92C59" w:rsidRPr="00B60EBE" w:rsidRDefault="00B92C59" w:rsidP="00B92C59">
      <w:pPr>
        <w:spacing w:before="0"/>
        <w:rPr>
          <w:rFonts w:cs="Arial"/>
          <w:i/>
          <w:iCs/>
          <w:sz w:val="24"/>
          <w:szCs w:val="24"/>
          <w:lang w:val="ru-RU"/>
        </w:rPr>
      </w:pPr>
    </w:p>
    <w:p w14:paraId="1DE11A6E" w14:textId="77777777" w:rsidR="00B92C59" w:rsidRPr="00B60EBE" w:rsidRDefault="00B92C59" w:rsidP="00B92C59">
      <w:pPr>
        <w:spacing w:before="0"/>
        <w:rPr>
          <w:rFonts w:eastAsia="TimesNewRomanPSMT" w:cs="Arial"/>
          <w:b/>
          <w:bCs/>
          <w:i/>
          <w:sz w:val="24"/>
          <w:szCs w:val="24"/>
          <w:lang w:val="sr-Cyrl-CS"/>
        </w:rPr>
      </w:pPr>
    </w:p>
    <w:p w14:paraId="7616857C" w14:textId="77777777" w:rsidR="00F3798A" w:rsidRDefault="00F3798A" w:rsidP="00B92C59">
      <w:pPr>
        <w:spacing w:before="0"/>
        <w:rPr>
          <w:rFonts w:eastAsia="TimesNewRomanPSMT" w:cs="Arial"/>
          <w:b/>
          <w:bCs/>
          <w:i/>
          <w:sz w:val="24"/>
          <w:szCs w:val="24"/>
          <w:lang w:val="sr-Cyrl-CS"/>
        </w:rPr>
      </w:pPr>
    </w:p>
    <w:p w14:paraId="5FBFA45B" w14:textId="77777777" w:rsidR="00B92C59" w:rsidRPr="00B60EBE" w:rsidRDefault="00B92C59" w:rsidP="00B92C59">
      <w:pPr>
        <w:spacing w:before="0"/>
        <w:rPr>
          <w:rFonts w:eastAsia="TimesNewRomanPSMT" w:cs="Arial"/>
          <w:b/>
          <w:bCs/>
          <w:i/>
          <w:sz w:val="24"/>
          <w:szCs w:val="24"/>
          <w:lang w:val="sr-Cyrl-CS"/>
        </w:rPr>
      </w:pPr>
      <w:r w:rsidRPr="00B60EBE">
        <w:rPr>
          <w:rFonts w:eastAsia="TimesNewRomanPSMT" w:cs="Arial"/>
          <w:b/>
          <w:bCs/>
          <w:i/>
          <w:sz w:val="24"/>
          <w:szCs w:val="24"/>
          <w:lang w:val="sr-Cyrl-CS"/>
        </w:rPr>
        <w:t>5) ЦЕНА И КОМЕРЦИЈАЛНИ УСЛОВИ ПОНУДЕ</w:t>
      </w:r>
    </w:p>
    <w:p w14:paraId="56113251" w14:textId="77777777" w:rsidR="00B92C59" w:rsidRPr="00B60EBE" w:rsidRDefault="00B92C59" w:rsidP="00B92C59">
      <w:pPr>
        <w:spacing w:before="0"/>
        <w:jc w:val="center"/>
        <w:rPr>
          <w:rFonts w:cs="Arial"/>
          <w:bCs/>
          <w:i/>
          <w:iCs/>
          <w:sz w:val="24"/>
          <w:szCs w:val="24"/>
          <w:lang w:val="sr-Cyrl-CS"/>
        </w:rPr>
      </w:pPr>
    </w:p>
    <w:p w14:paraId="6CC41F8B"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799"/>
      </w:tblGrid>
      <w:tr w:rsidR="00B92C59" w:rsidRPr="00B60EBE" w14:paraId="6E09BAE9" w14:textId="77777777" w:rsidTr="00325642">
        <w:trPr>
          <w:trHeight w:val="485"/>
        </w:trPr>
        <w:tc>
          <w:tcPr>
            <w:tcW w:w="5920" w:type="dxa"/>
            <w:shd w:val="clear" w:color="auto" w:fill="C6D9F1" w:themeFill="text2" w:themeFillTint="33"/>
            <w:vAlign w:val="center"/>
          </w:tcPr>
          <w:p w14:paraId="3AFB1AB2" w14:textId="77777777" w:rsidR="00B92C59" w:rsidRPr="00B60EBE" w:rsidRDefault="00B92C59" w:rsidP="00325642">
            <w:pPr>
              <w:spacing w:before="0"/>
              <w:jc w:val="center"/>
              <w:rPr>
                <w:rFonts w:cs="Arial"/>
                <w:b/>
                <w:bCs/>
                <w:i/>
                <w:iCs/>
                <w:sz w:val="24"/>
                <w:szCs w:val="24"/>
                <w:lang w:val="sr-Cyrl-CS"/>
              </w:rPr>
            </w:pPr>
            <w:r w:rsidRPr="00B60EBE">
              <w:rPr>
                <w:rFonts w:eastAsia="TimesNewRomanPSMT" w:cs="Arial"/>
                <w:b/>
                <w:bCs/>
                <w:sz w:val="24"/>
                <w:szCs w:val="24"/>
              </w:rPr>
              <w:t xml:space="preserve">ПРЕДМЕТ </w:t>
            </w:r>
            <w:r w:rsidRPr="00B60EBE">
              <w:rPr>
                <w:rFonts w:eastAsia="TimesNewRomanPSMT" w:cs="Arial"/>
                <w:b/>
                <w:bCs/>
                <w:sz w:val="24"/>
                <w:szCs w:val="24"/>
                <w:lang w:val="sr-Cyrl-CS"/>
              </w:rPr>
              <w:t xml:space="preserve">И БРОЈ </w:t>
            </w:r>
            <w:r w:rsidRPr="00B60EBE">
              <w:rPr>
                <w:rFonts w:eastAsia="TimesNewRomanPSMT" w:cs="Arial"/>
                <w:b/>
                <w:bCs/>
                <w:sz w:val="24"/>
                <w:szCs w:val="24"/>
              </w:rPr>
              <w:t>НАБАВКЕ</w:t>
            </w:r>
          </w:p>
        </w:tc>
        <w:tc>
          <w:tcPr>
            <w:tcW w:w="4394" w:type="dxa"/>
            <w:shd w:val="clear" w:color="auto" w:fill="C6D9F1" w:themeFill="text2" w:themeFillTint="33"/>
            <w:vAlign w:val="center"/>
          </w:tcPr>
          <w:p w14:paraId="4E3BFA9A"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 xml:space="preserve">УКУПНА ЦЕНА </w:t>
            </w:r>
            <w:r w:rsidRPr="00B60EBE">
              <w:rPr>
                <w:rFonts w:eastAsia="Arial Unicode MS" w:cs="Arial"/>
                <w:b/>
                <w:bCs/>
                <w:i/>
                <w:iCs/>
                <w:kern w:val="1"/>
                <w:sz w:val="24"/>
                <w:szCs w:val="24"/>
                <w:lang w:val="sr-Cyrl-CS" w:eastAsia="ar-SA"/>
              </w:rPr>
              <w:t>дин.</w:t>
            </w:r>
            <w:r w:rsidRPr="00B60EBE">
              <w:rPr>
                <w:rFonts w:cs="Arial"/>
                <w:b/>
                <w:bCs/>
                <w:i/>
                <w:iCs/>
                <w:sz w:val="24"/>
                <w:szCs w:val="24"/>
                <w:lang w:val="sr-Cyrl-CS"/>
              </w:rPr>
              <w:t xml:space="preserve"> без ПДВ</w:t>
            </w:r>
          </w:p>
        </w:tc>
      </w:tr>
      <w:tr w:rsidR="00B92C59" w:rsidRPr="00B60EBE" w14:paraId="42808538" w14:textId="77777777" w:rsidTr="00325642">
        <w:trPr>
          <w:trHeight w:val="440"/>
        </w:trPr>
        <w:tc>
          <w:tcPr>
            <w:tcW w:w="5920" w:type="dxa"/>
            <w:vAlign w:val="center"/>
          </w:tcPr>
          <w:p w14:paraId="06547C1A" w14:textId="03100E6A" w:rsidR="00B92C59" w:rsidRPr="00B60EBE" w:rsidRDefault="00B92C59" w:rsidP="00D470AD">
            <w:pPr>
              <w:spacing w:before="0"/>
              <w:ind w:left="-90"/>
              <w:jc w:val="center"/>
              <w:rPr>
                <w:rFonts w:cs="Arial"/>
                <w:b/>
                <w:i/>
                <w:sz w:val="24"/>
                <w:szCs w:val="24"/>
                <w:lang w:val="sr-Latn-RS"/>
              </w:rPr>
            </w:pPr>
            <w:r w:rsidRPr="00B60EBE">
              <w:rPr>
                <w:rFonts w:cs="Arial"/>
                <w:b/>
                <w:i/>
                <w:sz w:val="24"/>
                <w:szCs w:val="24"/>
                <w:lang w:val="sr-Cyrl-CS"/>
              </w:rPr>
              <w:t>Одржавање рачунарске опреме, JN/8000/069/2016</w:t>
            </w:r>
            <w:r w:rsidR="00D470AD" w:rsidRPr="00B60EBE">
              <w:rPr>
                <w:rFonts w:cs="Arial"/>
                <w:b/>
                <w:i/>
                <w:sz w:val="24"/>
                <w:szCs w:val="24"/>
                <w:lang w:val="sr-Cyrl-CS"/>
              </w:rPr>
              <w:t>, партија 5. ТЦ Ниш</w:t>
            </w:r>
          </w:p>
        </w:tc>
        <w:tc>
          <w:tcPr>
            <w:tcW w:w="4394" w:type="dxa"/>
          </w:tcPr>
          <w:p w14:paraId="7229A3DF" w14:textId="77777777" w:rsidR="00B92C59" w:rsidRPr="00B60EBE" w:rsidRDefault="00B92C59" w:rsidP="00325642">
            <w:pPr>
              <w:spacing w:before="0"/>
              <w:jc w:val="center"/>
              <w:rPr>
                <w:rFonts w:cs="Arial"/>
                <w:b/>
                <w:bCs/>
                <w:i/>
                <w:iCs/>
                <w:sz w:val="24"/>
                <w:szCs w:val="24"/>
                <w:lang w:val="sr-Latn-RS"/>
              </w:rPr>
            </w:pPr>
          </w:p>
        </w:tc>
      </w:tr>
    </w:tbl>
    <w:p w14:paraId="57837BB3" w14:textId="77777777" w:rsidR="00B92C59" w:rsidRPr="00B60EBE" w:rsidRDefault="00B92C59" w:rsidP="00B92C59">
      <w:pPr>
        <w:spacing w:before="0"/>
        <w:jc w:val="center"/>
        <w:rPr>
          <w:rFonts w:cs="Arial"/>
          <w:b/>
          <w:bCs/>
          <w:i/>
          <w:iCs/>
          <w:sz w:val="24"/>
          <w:szCs w:val="24"/>
          <w:u w:val="single"/>
          <w:lang w:val="sr-Cyrl-CS"/>
        </w:rPr>
      </w:pPr>
      <w:r w:rsidRPr="00B60EB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B92C59" w:rsidRPr="00B60EBE" w14:paraId="31D74ACD" w14:textId="77777777" w:rsidTr="00325642">
        <w:trPr>
          <w:trHeight w:val="530"/>
        </w:trPr>
        <w:tc>
          <w:tcPr>
            <w:tcW w:w="5305" w:type="dxa"/>
            <w:shd w:val="clear" w:color="auto" w:fill="C6D9F1" w:themeFill="text2" w:themeFillTint="33"/>
            <w:vAlign w:val="center"/>
          </w:tcPr>
          <w:p w14:paraId="6A2D715E"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УСЛОВ НАРУЧИОЦА</w:t>
            </w:r>
          </w:p>
        </w:tc>
        <w:tc>
          <w:tcPr>
            <w:tcW w:w="3714" w:type="dxa"/>
            <w:shd w:val="clear" w:color="auto" w:fill="C6D9F1" w:themeFill="text2" w:themeFillTint="33"/>
            <w:vAlign w:val="center"/>
          </w:tcPr>
          <w:p w14:paraId="6C632034" w14:textId="77777777" w:rsidR="00B92C59" w:rsidRPr="00B60EBE" w:rsidRDefault="00B92C59" w:rsidP="00325642">
            <w:pPr>
              <w:spacing w:before="0"/>
              <w:jc w:val="center"/>
              <w:rPr>
                <w:rFonts w:cs="Arial"/>
                <w:b/>
                <w:bCs/>
                <w:i/>
                <w:iCs/>
                <w:sz w:val="24"/>
                <w:szCs w:val="24"/>
                <w:lang w:val="sr-Cyrl-CS"/>
              </w:rPr>
            </w:pPr>
            <w:r w:rsidRPr="00B60EBE">
              <w:rPr>
                <w:rFonts w:cs="Arial"/>
                <w:b/>
                <w:bCs/>
                <w:i/>
                <w:iCs/>
                <w:sz w:val="24"/>
                <w:szCs w:val="24"/>
                <w:lang w:val="sr-Cyrl-CS"/>
              </w:rPr>
              <w:t>ПОНУДА ПОНУЂАЧА</w:t>
            </w:r>
          </w:p>
        </w:tc>
      </w:tr>
      <w:tr w:rsidR="00B92C59" w:rsidRPr="00B60EBE" w14:paraId="1C687B05" w14:textId="77777777" w:rsidTr="00325642">
        <w:trPr>
          <w:trHeight w:val="1934"/>
        </w:trPr>
        <w:tc>
          <w:tcPr>
            <w:tcW w:w="5305" w:type="dxa"/>
            <w:tcBorders>
              <w:bottom w:val="single" w:sz="4" w:space="0" w:color="auto"/>
            </w:tcBorders>
            <w:vAlign w:val="center"/>
          </w:tcPr>
          <w:p w14:paraId="2B5D6122"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И НАЧИН ПЛАЋАЊА:</w:t>
            </w:r>
          </w:p>
          <w:p w14:paraId="386413D8" w14:textId="77777777" w:rsidR="00B92C59" w:rsidRPr="00B60EBE" w:rsidRDefault="00B92C59" w:rsidP="00325642">
            <w:pPr>
              <w:spacing w:before="0"/>
              <w:rPr>
                <w:rFonts w:cs="Arial"/>
                <w:b/>
                <w:bCs/>
                <w:i/>
                <w:iCs/>
                <w:lang w:val="sr-Cyrl-CS"/>
              </w:rPr>
            </w:pPr>
            <w:r w:rsidRPr="00B60EBE">
              <w:rPr>
                <w:rFonts w:eastAsia="Calibri" w:cs="Arial"/>
                <w:lang w:val="sr-Cyrl-RS"/>
              </w:rPr>
              <w:t>Сукцесивно, у року до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Наручиоца и Понуђача.</w:t>
            </w:r>
          </w:p>
        </w:tc>
        <w:tc>
          <w:tcPr>
            <w:tcW w:w="3714" w:type="dxa"/>
            <w:vAlign w:val="center"/>
          </w:tcPr>
          <w:p w14:paraId="725A0BAC" w14:textId="77777777" w:rsidR="00B92C59" w:rsidRPr="00B60EBE" w:rsidRDefault="00B92C59" w:rsidP="00325642">
            <w:pPr>
              <w:spacing w:before="0"/>
              <w:jc w:val="center"/>
              <w:rPr>
                <w:rFonts w:cs="Arial"/>
                <w:b/>
                <w:bCs/>
                <w:i/>
                <w:iCs/>
                <w:lang w:val="sr-Cyrl-CS"/>
              </w:rPr>
            </w:pPr>
          </w:p>
          <w:p w14:paraId="037ECD42"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600439EE" w14:textId="77777777" w:rsidR="00F00BC9" w:rsidRDefault="00B92C59" w:rsidP="00325642">
            <w:pPr>
              <w:spacing w:before="0"/>
              <w:jc w:val="center"/>
              <w:rPr>
                <w:rFonts w:cs="Arial"/>
                <w:bCs/>
                <w:iCs/>
                <w:lang w:val="sr-Cyrl-CS"/>
              </w:rPr>
            </w:pPr>
            <w:r w:rsidRPr="00B60EBE">
              <w:rPr>
                <w:rFonts w:cs="Arial"/>
                <w:bCs/>
                <w:iCs/>
                <w:lang w:val="sr-Cyrl-CS"/>
              </w:rPr>
              <w:t xml:space="preserve">ДА/НЕ </w:t>
            </w:r>
          </w:p>
          <w:p w14:paraId="3295158C" w14:textId="1D2F4418" w:rsidR="00B92C59" w:rsidRPr="00B60EBE" w:rsidRDefault="00B92C59" w:rsidP="00325642">
            <w:pPr>
              <w:spacing w:before="0"/>
              <w:jc w:val="center"/>
              <w:rPr>
                <w:rFonts w:cs="Arial"/>
                <w:b/>
                <w:bCs/>
                <w:i/>
                <w:iCs/>
                <w:lang w:val="sr-Cyrl-CS"/>
              </w:rPr>
            </w:pPr>
            <w:r w:rsidRPr="00B60EBE">
              <w:rPr>
                <w:rFonts w:cs="Arial"/>
                <w:bCs/>
                <w:iCs/>
                <w:lang w:val="sr-Cyrl-CS"/>
              </w:rPr>
              <w:t>(заокружити)</w:t>
            </w:r>
          </w:p>
        </w:tc>
      </w:tr>
      <w:tr w:rsidR="00F00BC9" w:rsidRPr="00B60EBE" w14:paraId="07732609" w14:textId="77777777" w:rsidTr="003F7228">
        <w:trPr>
          <w:trHeight w:val="3185"/>
        </w:trPr>
        <w:tc>
          <w:tcPr>
            <w:tcW w:w="5305" w:type="dxa"/>
          </w:tcPr>
          <w:p w14:paraId="6F443C84" w14:textId="77777777" w:rsidR="00F00BC9" w:rsidRPr="00B60EBE" w:rsidRDefault="00F00BC9" w:rsidP="00F00BC9">
            <w:pPr>
              <w:spacing w:before="0"/>
              <w:jc w:val="center"/>
              <w:rPr>
                <w:rFonts w:cs="Arial"/>
                <w:b/>
                <w:bCs/>
                <w:i/>
                <w:iCs/>
                <w:lang w:val="sr-Cyrl-CS"/>
              </w:rPr>
            </w:pPr>
            <w:r w:rsidRPr="00B60EBE">
              <w:rPr>
                <w:rFonts w:cs="Arial"/>
                <w:b/>
                <w:bCs/>
                <w:i/>
                <w:iCs/>
                <w:lang w:val="sr-Cyrl-CS"/>
              </w:rPr>
              <w:t>РОК ИЗВРШЕЊА:</w:t>
            </w:r>
          </w:p>
          <w:p w14:paraId="59646120" w14:textId="77C14B51" w:rsidR="00CC5EA3" w:rsidRPr="00CC5EA3" w:rsidRDefault="00CC5EA3" w:rsidP="00CC5EA3">
            <w:pPr>
              <w:tabs>
                <w:tab w:val="num" w:pos="993"/>
              </w:tabs>
              <w:suppressAutoHyphens/>
              <w:spacing w:before="0"/>
              <w:rPr>
                <w:rFonts w:cs="Arial"/>
                <w:lang w:val="ru-RU"/>
              </w:rPr>
            </w:pPr>
            <w:r w:rsidRPr="00CC5EA3">
              <w:rPr>
                <w:rFonts w:cs="Arial"/>
                <w:lang w:val="ru-RU"/>
              </w:rPr>
              <w:t>Време одзива почиње од тренутка иницирања захтева за интервенцијом до доласка овлашћеног пружаоца услуге на локацију</w:t>
            </w:r>
            <w:r>
              <w:rPr>
                <w:rFonts w:cs="Arial"/>
                <w:lang w:val="ru-RU"/>
              </w:rPr>
              <w:t xml:space="preserve"> корисника услуге</w:t>
            </w:r>
          </w:p>
          <w:p w14:paraId="513E7765" w14:textId="3E89688A" w:rsidR="00CC5EA3" w:rsidRPr="00CC5EA3" w:rsidRDefault="00CC5EA3" w:rsidP="00CC5EA3">
            <w:pPr>
              <w:tabs>
                <w:tab w:val="num" w:pos="993"/>
              </w:tabs>
              <w:suppressAutoHyphens/>
              <w:spacing w:before="0"/>
              <w:rPr>
                <w:rFonts w:cs="Arial"/>
                <w:lang w:val="ru-RU"/>
              </w:rPr>
            </w:pPr>
            <w:r w:rsidRPr="00CC5EA3">
              <w:rPr>
                <w:rFonts w:cs="Arial"/>
                <w:lang w:val="ru-RU"/>
              </w:rPr>
              <w:t xml:space="preserve"> Време одзива мора бити истог радног дана за кварове који су пријављени до 12 часова. За кварове који су пријављени после 12</w:t>
            </w:r>
            <w:r>
              <w:rPr>
                <w:rFonts w:cs="Arial"/>
                <w:lang w:val="ru-RU"/>
              </w:rPr>
              <w:t xml:space="preserve"> </w:t>
            </w:r>
            <w:r w:rsidRPr="00CC5EA3">
              <w:rPr>
                <w:rFonts w:cs="Arial"/>
                <w:lang w:val="ru-RU"/>
              </w:rPr>
              <w:t>часова, време одзива не сме бити после 10 часова наредног радног дана.</w:t>
            </w:r>
          </w:p>
          <w:p w14:paraId="3408F186" w14:textId="12117B4A" w:rsidR="00CC5EA3" w:rsidRPr="00CC5EA3" w:rsidRDefault="00CC5EA3" w:rsidP="00CC5EA3">
            <w:pPr>
              <w:tabs>
                <w:tab w:val="num" w:pos="993"/>
              </w:tabs>
              <w:suppressAutoHyphens/>
              <w:spacing w:before="0"/>
              <w:rPr>
                <w:rFonts w:cs="Arial"/>
                <w:lang w:val="ru-RU"/>
              </w:rPr>
            </w:pPr>
            <w:r>
              <w:rPr>
                <w:rFonts w:cs="Arial"/>
                <w:lang w:val="ru-RU"/>
              </w:rPr>
              <w:t xml:space="preserve"> </w:t>
            </w:r>
            <w:r w:rsidRPr="00CC5EA3">
              <w:rPr>
                <w:rFonts w:cs="Arial"/>
                <w:lang w:val="ru-RU"/>
              </w:rPr>
              <w:t>Рок одзива може бити и дужи уколико је квар пријављен после</w:t>
            </w:r>
            <w:r>
              <w:rPr>
                <w:rFonts w:cs="Arial"/>
                <w:lang w:val="ru-RU"/>
              </w:rPr>
              <w:t xml:space="preserve"> </w:t>
            </w:r>
            <w:r w:rsidRPr="00CC5EA3">
              <w:rPr>
                <w:rFonts w:cs="Arial"/>
                <w:lang w:val="ru-RU"/>
              </w:rPr>
              <w:t>15:30 часова радним даном или викендом, али се пружалац мора</w:t>
            </w:r>
            <w:r>
              <w:rPr>
                <w:rFonts w:cs="Arial"/>
                <w:lang w:val="ru-RU"/>
              </w:rPr>
              <w:t xml:space="preserve"> </w:t>
            </w:r>
            <w:r w:rsidRPr="00CC5EA3">
              <w:rPr>
                <w:rFonts w:cs="Arial"/>
                <w:lang w:val="ru-RU"/>
              </w:rPr>
              <w:t>одазвати најкасније до 10:00 часова наредног радног дана.</w:t>
            </w:r>
          </w:p>
          <w:p w14:paraId="356D4F8F" w14:textId="01878FE4" w:rsidR="00CC5EA3" w:rsidRPr="00CC5EA3" w:rsidRDefault="00CC5EA3" w:rsidP="00CC5EA3">
            <w:pPr>
              <w:tabs>
                <w:tab w:val="num" w:pos="993"/>
              </w:tabs>
              <w:suppressAutoHyphens/>
              <w:spacing w:before="0"/>
              <w:rPr>
                <w:rFonts w:cs="Arial"/>
                <w:lang w:val="ru-RU"/>
              </w:rPr>
            </w:pPr>
            <w:r w:rsidRPr="00CC5EA3">
              <w:rPr>
                <w:rFonts w:cs="Arial"/>
                <w:lang w:val="ru-RU"/>
              </w:rPr>
              <w:t>Време опоравка рачунара и рачунарске опреме је временски рок у</w:t>
            </w:r>
            <w:r w:rsidR="00012F8E">
              <w:rPr>
                <w:rFonts w:cs="Arial"/>
                <w:lang w:val="ru-RU"/>
              </w:rPr>
              <w:t xml:space="preserve"> </w:t>
            </w:r>
            <w:r w:rsidRPr="00CC5EA3">
              <w:rPr>
                <w:rFonts w:cs="Arial"/>
                <w:lang w:val="ru-RU"/>
              </w:rPr>
              <w:t>којем се мора успоставити функционалност рачунара и рачунарске</w:t>
            </w:r>
            <w:r w:rsidR="00012F8E">
              <w:rPr>
                <w:rFonts w:cs="Arial"/>
                <w:lang w:val="ru-RU"/>
              </w:rPr>
              <w:t xml:space="preserve"> </w:t>
            </w:r>
            <w:r w:rsidRPr="00CC5EA3">
              <w:rPr>
                <w:rFonts w:cs="Arial"/>
                <w:lang w:val="ru-RU"/>
              </w:rPr>
              <w:t>опреме, и почиње да тече од тренутка доласка овлашћеног</w:t>
            </w:r>
            <w:r w:rsidR="00012F8E">
              <w:rPr>
                <w:rFonts w:cs="Arial"/>
                <w:lang w:val="ru-RU"/>
              </w:rPr>
              <w:t xml:space="preserve"> </w:t>
            </w:r>
            <w:r w:rsidRPr="00CC5EA3">
              <w:rPr>
                <w:rFonts w:cs="Arial"/>
                <w:lang w:val="ru-RU"/>
              </w:rPr>
              <w:t>пружаоца услуге на локацију корисника и не сме бити дуже од 4 сата.</w:t>
            </w:r>
          </w:p>
          <w:p w14:paraId="5965F947" w14:textId="088D33A7" w:rsidR="00CC5EA3" w:rsidRPr="00CC5EA3" w:rsidRDefault="00012F8E" w:rsidP="00CC5EA3">
            <w:pPr>
              <w:tabs>
                <w:tab w:val="num" w:pos="993"/>
              </w:tabs>
              <w:suppressAutoHyphens/>
              <w:spacing w:before="0"/>
              <w:rPr>
                <w:rFonts w:cs="Arial"/>
                <w:lang w:val="ru-RU"/>
              </w:rPr>
            </w:pPr>
            <w:r>
              <w:rPr>
                <w:rFonts w:cs="Arial"/>
                <w:lang w:val="ru-RU"/>
              </w:rPr>
              <w:t xml:space="preserve"> </w:t>
            </w:r>
            <w:r w:rsidR="00CC5EA3" w:rsidRPr="00CC5EA3">
              <w:rPr>
                <w:rFonts w:cs="Arial"/>
                <w:lang w:val="ru-RU"/>
              </w:rPr>
              <w:t>Време решавања проблема рачунара и рачунарске опреме ј</w:t>
            </w:r>
            <w:r>
              <w:rPr>
                <w:rFonts w:cs="Arial"/>
                <w:lang w:val="ru-RU"/>
              </w:rPr>
              <w:t xml:space="preserve">е </w:t>
            </w:r>
            <w:r w:rsidR="00CC5EA3" w:rsidRPr="00CC5EA3">
              <w:rPr>
                <w:rFonts w:cs="Arial"/>
                <w:lang w:val="ru-RU"/>
              </w:rPr>
              <w:t>временски рок у којем се успоставља стање које се може сматрати</w:t>
            </w:r>
            <w:r>
              <w:rPr>
                <w:rFonts w:cs="Arial"/>
                <w:lang w:val="ru-RU"/>
              </w:rPr>
              <w:t xml:space="preserve"> </w:t>
            </w:r>
            <w:r w:rsidR="00CC5EA3" w:rsidRPr="00CC5EA3">
              <w:rPr>
                <w:rFonts w:cs="Arial"/>
                <w:lang w:val="ru-RU"/>
              </w:rPr>
              <w:t>коначним решењем квара (проблема) и не сме бити дуже од 5 дана.</w:t>
            </w:r>
          </w:p>
          <w:p w14:paraId="27D27BA8" w14:textId="77777777" w:rsidR="00F00BC9" w:rsidRPr="00B60EBE" w:rsidRDefault="00F00BC9" w:rsidP="00F00BC9">
            <w:pPr>
              <w:spacing w:before="0"/>
              <w:jc w:val="center"/>
              <w:rPr>
                <w:rFonts w:cs="Arial"/>
                <w:b/>
                <w:bCs/>
                <w:i/>
                <w:iCs/>
                <w:lang w:val="sr-Cyrl-CS"/>
              </w:rPr>
            </w:pPr>
          </w:p>
        </w:tc>
        <w:tc>
          <w:tcPr>
            <w:tcW w:w="3714" w:type="dxa"/>
            <w:vAlign w:val="center"/>
          </w:tcPr>
          <w:p w14:paraId="409D3EEE" w14:textId="77777777" w:rsidR="00F00BC9" w:rsidRPr="00F00BC9" w:rsidRDefault="00F00BC9" w:rsidP="00F00BC9">
            <w:pPr>
              <w:suppressAutoHyphens/>
              <w:contextualSpacing/>
              <w:rPr>
                <w:rFonts w:cs="Arial"/>
                <w:bCs/>
                <w:iCs/>
                <w:sz w:val="20"/>
                <w:szCs w:val="20"/>
                <w:lang w:val="sr-Cyrl-CS"/>
              </w:rPr>
            </w:pPr>
            <w:r w:rsidRPr="00F00BC9">
              <w:rPr>
                <w:rFonts w:cs="Arial"/>
                <w:bCs/>
                <w:iCs/>
                <w:sz w:val="20"/>
                <w:szCs w:val="20"/>
                <w:lang w:val="sr-Cyrl-CS"/>
              </w:rPr>
              <w:t>Сагласан за захтевом наручиоца</w:t>
            </w:r>
          </w:p>
          <w:p w14:paraId="6B8407FA" w14:textId="2A6A4065" w:rsidR="00F00BC9" w:rsidRPr="00F00BC9" w:rsidRDefault="00F00BC9" w:rsidP="00F00BC9">
            <w:pPr>
              <w:suppressAutoHyphens/>
              <w:contextualSpacing/>
              <w:rPr>
                <w:rFonts w:cs="Arial"/>
                <w:bCs/>
                <w:iCs/>
                <w:sz w:val="20"/>
                <w:szCs w:val="20"/>
                <w:lang w:val="sr-Cyrl-CS"/>
              </w:rPr>
            </w:pPr>
            <w:r>
              <w:rPr>
                <w:rFonts w:cs="Arial"/>
                <w:bCs/>
                <w:iCs/>
                <w:sz w:val="20"/>
                <w:szCs w:val="20"/>
                <w:lang w:val="sr-Cyrl-CS"/>
              </w:rPr>
              <w:t xml:space="preserve">                          </w:t>
            </w:r>
            <w:r w:rsidRPr="00F00BC9">
              <w:rPr>
                <w:rFonts w:cs="Arial"/>
                <w:bCs/>
                <w:iCs/>
                <w:sz w:val="20"/>
                <w:szCs w:val="20"/>
                <w:lang w:val="sr-Cyrl-CS"/>
              </w:rPr>
              <w:t xml:space="preserve">ДА/НЕ </w:t>
            </w:r>
          </w:p>
          <w:p w14:paraId="50DE9E7E" w14:textId="4332E1A7" w:rsidR="00F00BC9" w:rsidRPr="00B60EBE" w:rsidRDefault="00F00BC9" w:rsidP="00F00BC9">
            <w:pPr>
              <w:tabs>
                <w:tab w:val="num" w:pos="993"/>
              </w:tabs>
              <w:suppressAutoHyphens/>
              <w:spacing w:before="0"/>
              <w:ind w:left="-142" w:right="141"/>
              <w:jc w:val="center"/>
              <w:rPr>
                <w:rFonts w:cs="Arial"/>
                <w:sz w:val="20"/>
                <w:szCs w:val="20"/>
                <w:lang w:val="ru-RU"/>
              </w:rPr>
            </w:pPr>
            <w:r w:rsidRPr="00F00BC9">
              <w:rPr>
                <w:rFonts w:cs="Arial"/>
                <w:bCs/>
                <w:iCs/>
                <w:sz w:val="20"/>
                <w:szCs w:val="20"/>
                <w:lang w:val="sr-Cyrl-CS"/>
              </w:rPr>
              <w:t>(заокружити</w:t>
            </w:r>
            <w:r w:rsidRPr="00B60EBE">
              <w:rPr>
                <w:rFonts w:cs="Arial"/>
                <w:sz w:val="20"/>
                <w:szCs w:val="20"/>
                <w:lang w:val="ru-RU"/>
              </w:rPr>
              <w:t>.</w:t>
            </w:r>
          </w:p>
        </w:tc>
      </w:tr>
      <w:tr w:rsidR="00B92C59" w:rsidRPr="00B60EBE" w14:paraId="0D721663" w14:textId="77777777" w:rsidTr="00325642">
        <w:trPr>
          <w:trHeight w:val="818"/>
        </w:trPr>
        <w:tc>
          <w:tcPr>
            <w:tcW w:w="5305" w:type="dxa"/>
            <w:tcBorders>
              <w:top w:val="single" w:sz="4" w:space="0" w:color="auto"/>
            </w:tcBorders>
            <w:vAlign w:val="center"/>
          </w:tcPr>
          <w:p w14:paraId="34E8CAD5" w14:textId="77777777" w:rsidR="00B92C59" w:rsidRPr="00B60EBE" w:rsidRDefault="00B92C59" w:rsidP="00325642">
            <w:pPr>
              <w:spacing w:before="0"/>
              <w:jc w:val="center"/>
              <w:rPr>
                <w:rFonts w:cs="Arial"/>
                <w:b/>
                <w:bCs/>
                <w:i/>
                <w:iCs/>
                <w:lang w:val="sr-Cyrl-CS"/>
              </w:rPr>
            </w:pPr>
            <w:r w:rsidRPr="00B60EBE">
              <w:rPr>
                <w:rFonts w:cs="Arial"/>
                <w:b/>
                <w:bCs/>
                <w:i/>
                <w:iCs/>
                <w:lang w:val="sr-Cyrl-CS"/>
              </w:rPr>
              <w:t>МЕСТО ИЗВРШЕЊА</w:t>
            </w:r>
          </w:p>
          <w:p w14:paraId="6DC4113A" w14:textId="5CB4DC87" w:rsidR="00F00BC9" w:rsidRPr="00F00BC9" w:rsidRDefault="00F00BC9" w:rsidP="00F00BC9">
            <w:pPr>
              <w:tabs>
                <w:tab w:val="left" w:pos="567"/>
              </w:tabs>
              <w:spacing w:before="0"/>
              <w:rPr>
                <w:rFonts w:cs="Arial"/>
                <w:lang w:val="ru-RU"/>
              </w:rPr>
            </w:pPr>
            <w:r w:rsidRPr="00F00BC9">
              <w:rPr>
                <w:rFonts w:cs="Arial"/>
                <w:lang w:val="ru-RU"/>
              </w:rPr>
              <w:t xml:space="preserve">Извршење интервенције се врши на локацијама седишта </w:t>
            </w:r>
            <w:r w:rsidRPr="00F00BC9">
              <w:rPr>
                <w:rFonts w:cs="Arial"/>
                <w:lang w:val="sr-Cyrl-RS"/>
              </w:rPr>
              <w:t xml:space="preserve">одсека за Техничке услуге </w:t>
            </w:r>
            <w:r w:rsidRPr="00F00BC9">
              <w:rPr>
                <w:rFonts w:cs="Arial"/>
                <w:lang w:val="ru-RU"/>
              </w:rPr>
              <w:t xml:space="preserve"> и седишта Техничког центра Ниш (Ниш - Нова Управна зграда, Прокупље – Управна зграда, Пирот- Управна зграда, Лесковац - Управна зграда, Врање – ИТ и ВУГ служба, Зајечар – зграда некадашњег погона Зајечар) </w:t>
            </w:r>
          </w:p>
          <w:p w14:paraId="15D5DA28" w14:textId="77777777" w:rsidR="00F00BC9" w:rsidRPr="00F00BC9" w:rsidRDefault="00F00BC9" w:rsidP="00F00BC9">
            <w:pPr>
              <w:tabs>
                <w:tab w:val="left" w:pos="567"/>
              </w:tabs>
              <w:spacing w:before="0"/>
              <w:rPr>
                <w:rFonts w:cs="Arial"/>
                <w:lang w:val="ru-RU"/>
              </w:rPr>
            </w:pPr>
            <w:r w:rsidRPr="00F00BC9">
              <w:rPr>
                <w:rFonts w:cs="Arial"/>
                <w:lang w:val="ru-RU"/>
              </w:rPr>
              <w:t>НАПОМЕНА: Сервисирање линијских штампача и плотера се врши на лицу места.</w:t>
            </w:r>
          </w:p>
          <w:p w14:paraId="481EDC37" w14:textId="77777777" w:rsidR="00F00BC9" w:rsidRPr="00F00BC9" w:rsidRDefault="00F00BC9" w:rsidP="00F00BC9">
            <w:pPr>
              <w:tabs>
                <w:tab w:val="left" w:pos="567"/>
              </w:tabs>
              <w:spacing w:before="0"/>
              <w:rPr>
                <w:rFonts w:cs="Arial"/>
                <w:lang w:val="ru-RU"/>
              </w:rPr>
            </w:pPr>
            <w:r w:rsidRPr="00F00BC9">
              <w:rPr>
                <w:rFonts w:cs="Arial"/>
                <w:lang w:val="ru-RU"/>
              </w:rPr>
              <w:t>Уколико је потребно да се опрема сервисира на локацији пружаоца услуге, одговорна лица корисника и пружаоца праве реверс за опрему која је предмет наруџбенице. По извршеној поправци врши се пријем поправљене опреме на локацијама седишта ТЦ (Ниш - Нова Управна зграда, Прокупље – Управна зграда, Пирот, Лесковац - Управна зграда, Врање – ИТ и ВУГ служба, Зајечар – зграда погона) корисника услуге.</w:t>
            </w:r>
          </w:p>
          <w:p w14:paraId="62F2FFD9" w14:textId="77777777" w:rsidR="00F00BC9" w:rsidRPr="00B60EBE" w:rsidRDefault="00F00BC9" w:rsidP="00F00BC9">
            <w:pPr>
              <w:tabs>
                <w:tab w:val="left" w:pos="567"/>
              </w:tabs>
              <w:spacing w:before="0"/>
              <w:rPr>
                <w:rFonts w:cs="Arial"/>
                <w:sz w:val="24"/>
                <w:szCs w:val="24"/>
                <w:lang w:val="ru-RU"/>
              </w:rPr>
            </w:pPr>
          </w:p>
          <w:p w14:paraId="61BA29B0" w14:textId="59E6291D" w:rsidR="00B92C59" w:rsidRPr="00B60EBE" w:rsidRDefault="00B92C59" w:rsidP="00325642">
            <w:pPr>
              <w:spacing w:before="0"/>
              <w:jc w:val="center"/>
              <w:rPr>
                <w:rFonts w:cs="Arial"/>
                <w:bCs/>
                <w:iCs/>
                <w:lang w:val="sr-Cyrl-CS"/>
              </w:rPr>
            </w:pPr>
          </w:p>
        </w:tc>
        <w:tc>
          <w:tcPr>
            <w:tcW w:w="3714" w:type="dxa"/>
            <w:vAlign w:val="center"/>
          </w:tcPr>
          <w:p w14:paraId="3DDE3CC0" w14:textId="77777777" w:rsidR="00B92C59" w:rsidRPr="00B60EBE" w:rsidRDefault="00B92C59" w:rsidP="00325642">
            <w:pPr>
              <w:spacing w:before="0"/>
              <w:jc w:val="center"/>
              <w:rPr>
                <w:rFonts w:cs="Arial"/>
                <w:bCs/>
                <w:iCs/>
                <w:lang w:val="sr-Cyrl-CS"/>
              </w:rPr>
            </w:pPr>
            <w:r w:rsidRPr="00B60EBE">
              <w:rPr>
                <w:rFonts w:cs="Arial"/>
                <w:bCs/>
                <w:iCs/>
                <w:lang w:val="sr-Cyrl-CS"/>
              </w:rPr>
              <w:t>Сагласан за захтевом наручиоца</w:t>
            </w:r>
          </w:p>
          <w:p w14:paraId="217CFF50" w14:textId="77777777" w:rsidR="00F00BC9" w:rsidRDefault="00B92C59" w:rsidP="00325642">
            <w:pPr>
              <w:spacing w:before="0"/>
              <w:jc w:val="center"/>
              <w:rPr>
                <w:rFonts w:cs="Arial"/>
                <w:bCs/>
                <w:iCs/>
                <w:lang w:val="sr-Cyrl-CS"/>
              </w:rPr>
            </w:pPr>
            <w:r w:rsidRPr="00B60EBE">
              <w:rPr>
                <w:rFonts w:cs="Arial"/>
                <w:bCs/>
                <w:iCs/>
                <w:lang w:val="sr-Cyrl-CS"/>
              </w:rPr>
              <w:t xml:space="preserve">ДА/НЕ </w:t>
            </w:r>
          </w:p>
          <w:p w14:paraId="11CD563D" w14:textId="535B527D" w:rsidR="00B92C59" w:rsidRPr="00B60EBE" w:rsidRDefault="00B92C59" w:rsidP="00325642">
            <w:pPr>
              <w:spacing w:before="0"/>
              <w:jc w:val="center"/>
              <w:rPr>
                <w:rFonts w:cs="Arial"/>
                <w:b/>
                <w:bCs/>
                <w:iCs/>
                <w:lang w:val="sr-Cyrl-CS"/>
              </w:rPr>
            </w:pPr>
            <w:r w:rsidRPr="00B60EBE">
              <w:rPr>
                <w:rFonts w:cs="Arial"/>
                <w:bCs/>
                <w:iCs/>
                <w:lang w:val="sr-Cyrl-CS"/>
              </w:rPr>
              <w:t>(заокружити)</w:t>
            </w:r>
          </w:p>
        </w:tc>
      </w:tr>
      <w:tr w:rsidR="00D623AC" w:rsidRPr="00B60EBE" w14:paraId="0FB06196" w14:textId="77777777" w:rsidTr="00325642">
        <w:trPr>
          <w:trHeight w:val="818"/>
        </w:trPr>
        <w:tc>
          <w:tcPr>
            <w:tcW w:w="5305" w:type="dxa"/>
            <w:tcBorders>
              <w:top w:val="single" w:sz="4" w:space="0" w:color="auto"/>
            </w:tcBorders>
            <w:vAlign w:val="center"/>
          </w:tcPr>
          <w:p w14:paraId="677F648B" w14:textId="05264B6D" w:rsidR="00D623AC" w:rsidRPr="00D623AC" w:rsidRDefault="00D623AC" w:rsidP="00325642">
            <w:pPr>
              <w:spacing w:before="0"/>
              <w:jc w:val="center"/>
              <w:rPr>
                <w:rFonts w:cs="Arial"/>
                <w:b/>
                <w:sz w:val="24"/>
                <w:szCs w:val="24"/>
                <w:lang w:val="sr-Cyrl-CS" w:eastAsia="sr-Cyrl-CS"/>
              </w:rPr>
            </w:pPr>
            <w:r w:rsidRPr="00D623AC">
              <w:rPr>
                <w:rFonts w:cs="Arial"/>
                <w:b/>
                <w:sz w:val="24"/>
                <w:szCs w:val="24"/>
                <w:lang w:val="sr-Cyrl-CS" w:eastAsia="sr-Cyrl-CS"/>
              </w:rPr>
              <w:t xml:space="preserve">ГАРАНТНИ РОК </w:t>
            </w:r>
          </w:p>
          <w:p w14:paraId="1EEE2039" w14:textId="6EC6D60E" w:rsidR="00D623AC" w:rsidRPr="00B60EBE" w:rsidRDefault="00D623AC" w:rsidP="00D623AC">
            <w:pPr>
              <w:spacing w:before="0"/>
              <w:jc w:val="center"/>
              <w:rPr>
                <w:rFonts w:cs="Arial"/>
                <w:b/>
                <w:bCs/>
                <w:i/>
                <w:iCs/>
                <w:lang w:val="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не може бити краћи од 24 месеца од дана извршења услуге </w:t>
            </w:r>
            <w:r w:rsidRPr="001C50CC">
              <w:rPr>
                <w:rFonts w:cs="Arial"/>
                <w:sz w:val="24"/>
                <w:szCs w:val="24"/>
                <w:lang w:val="sr-Cyrl-CS" w:eastAsia="sr-Cyrl-CS"/>
              </w:rPr>
              <w:t>.</w:t>
            </w:r>
          </w:p>
        </w:tc>
        <w:tc>
          <w:tcPr>
            <w:tcW w:w="3714" w:type="dxa"/>
            <w:vAlign w:val="center"/>
          </w:tcPr>
          <w:p w14:paraId="3056DEDC" w14:textId="3F79DF2C" w:rsidR="00D623AC" w:rsidRPr="00B60EBE" w:rsidRDefault="00D623AC" w:rsidP="00D623AC">
            <w:pPr>
              <w:spacing w:before="0"/>
              <w:jc w:val="center"/>
              <w:rPr>
                <w:rFonts w:cs="Arial"/>
                <w:bCs/>
                <w:iCs/>
                <w:lang w:val="sr-Cyrl-CS"/>
              </w:rPr>
            </w:pPr>
            <w:r>
              <w:rPr>
                <w:rFonts w:cs="Arial"/>
                <w:sz w:val="24"/>
                <w:szCs w:val="24"/>
                <w:lang w:val="sr-Cyrl-CS" w:eastAsia="sr-Cyrl-CS"/>
              </w:rPr>
              <w:t xml:space="preserve">Гарантни рок </w:t>
            </w:r>
            <w:r w:rsidRPr="001C50CC">
              <w:rPr>
                <w:rFonts w:cs="Arial"/>
                <w:sz w:val="24"/>
                <w:szCs w:val="24"/>
                <w:lang w:val="sr-Cyrl-CS" w:eastAsia="sr-Cyrl-CS"/>
              </w:rPr>
              <w:t xml:space="preserve">на квалитет извршених услуга </w:t>
            </w:r>
            <w:r>
              <w:rPr>
                <w:rFonts w:cs="Arial"/>
                <w:sz w:val="24"/>
                <w:szCs w:val="24"/>
                <w:lang w:val="sr-Cyrl-CS" w:eastAsia="sr-Cyrl-CS"/>
              </w:rPr>
              <w:t xml:space="preserve">је  _______месеца од дана извршења услуге </w:t>
            </w:r>
            <w:r w:rsidRPr="001C50CC">
              <w:rPr>
                <w:rFonts w:cs="Arial"/>
                <w:sz w:val="24"/>
                <w:szCs w:val="24"/>
                <w:lang w:val="sr-Cyrl-CS" w:eastAsia="sr-Cyrl-CS"/>
              </w:rPr>
              <w:t>.</w:t>
            </w:r>
          </w:p>
        </w:tc>
      </w:tr>
      <w:tr w:rsidR="00B92C59" w:rsidRPr="00B60EBE" w14:paraId="71ECB7DC" w14:textId="77777777" w:rsidTr="00325642">
        <w:trPr>
          <w:trHeight w:val="800"/>
        </w:trPr>
        <w:tc>
          <w:tcPr>
            <w:tcW w:w="5305" w:type="dxa"/>
            <w:vAlign w:val="center"/>
          </w:tcPr>
          <w:p w14:paraId="6CD19E97" w14:textId="77777777" w:rsidR="00B92C59" w:rsidRPr="00B60EBE" w:rsidRDefault="00B92C59" w:rsidP="00325642">
            <w:pPr>
              <w:spacing w:before="0"/>
              <w:jc w:val="center"/>
              <w:rPr>
                <w:rFonts w:cs="Arial"/>
                <w:b/>
                <w:bCs/>
                <w:i/>
                <w:iCs/>
                <w:lang w:val="sr-Cyrl-CS"/>
              </w:rPr>
            </w:pPr>
            <w:r w:rsidRPr="00B60EBE">
              <w:rPr>
                <w:rFonts w:cs="Arial"/>
                <w:b/>
                <w:bCs/>
                <w:i/>
                <w:iCs/>
                <w:lang w:val="sr-Cyrl-CS"/>
              </w:rPr>
              <w:t>РОК ВАЖЕЊА ПОНУДЕ:</w:t>
            </w:r>
          </w:p>
          <w:p w14:paraId="40BE03C3" w14:textId="17F31B04" w:rsidR="00B92C59" w:rsidRPr="00B60EBE" w:rsidRDefault="00B92C59" w:rsidP="00F00BC9">
            <w:pPr>
              <w:spacing w:before="0"/>
              <w:jc w:val="center"/>
              <w:rPr>
                <w:rFonts w:cs="Arial"/>
                <w:b/>
                <w:bCs/>
                <w:iCs/>
                <w:lang w:val="sr-Cyrl-CS"/>
              </w:rPr>
            </w:pPr>
            <w:r w:rsidRPr="00B60EBE">
              <w:rPr>
                <w:rFonts w:cs="Arial"/>
                <w:bCs/>
                <w:iCs/>
                <w:sz w:val="20"/>
                <w:szCs w:val="20"/>
                <w:lang w:val="sr-Cyrl-CS"/>
              </w:rPr>
              <w:t>не може бити краћ</w:t>
            </w:r>
            <w:r w:rsidRPr="00B60EBE">
              <w:rPr>
                <w:rFonts w:cs="Arial"/>
                <w:bCs/>
                <w:iCs/>
                <w:sz w:val="20"/>
                <w:szCs w:val="20"/>
              </w:rPr>
              <w:t>и</w:t>
            </w:r>
            <w:r w:rsidR="008E573C" w:rsidRPr="00B60EBE">
              <w:rPr>
                <w:rFonts w:cs="Arial"/>
                <w:bCs/>
                <w:iCs/>
                <w:sz w:val="20"/>
                <w:szCs w:val="20"/>
                <w:lang w:val="sr-Cyrl-CS"/>
              </w:rPr>
              <w:t xml:space="preserve"> од </w:t>
            </w:r>
            <w:r w:rsidR="00F00BC9">
              <w:rPr>
                <w:rFonts w:cs="Arial"/>
                <w:bCs/>
                <w:iCs/>
                <w:sz w:val="20"/>
                <w:szCs w:val="20"/>
                <w:lang w:val="sr-Cyrl-CS"/>
              </w:rPr>
              <w:t>6</w:t>
            </w:r>
            <w:r w:rsidRPr="00B60EBE">
              <w:rPr>
                <w:rFonts w:cs="Arial"/>
                <w:bCs/>
                <w:iCs/>
                <w:sz w:val="20"/>
                <w:szCs w:val="20"/>
                <w:lang w:val="sr-Cyrl-CS"/>
              </w:rPr>
              <w:t>0 дана од дана отварања понуда</w:t>
            </w:r>
          </w:p>
        </w:tc>
        <w:tc>
          <w:tcPr>
            <w:tcW w:w="3714" w:type="dxa"/>
            <w:vAlign w:val="center"/>
          </w:tcPr>
          <w:p w14:paraId="54A321E3" w14:textId="77777777" w:rsidR="00B92C59" w:rsidRPr="00B60EBE" w:rsidRDefault="00B92C59" w:rsidP="00325642">
            <w:pPr>
              <w:spacing w:before="0"/>
              <w:jc w:val="center"/>
              <w:rPr>
                <w:rFonts w:cs="Arial"/>
                <w:b/>
                <w:bCs/>
                <w:i/>
                <w:iCs/>
                <w:lang w:val="sr-Cyrl-CS"/>
              </w:rPr>
            </w:pPr>
          </w:p>
          <w:p w14:paraId="1157D756" w14:textId="77777777" w:rsidR="00B92C59" w:rsidRPr="00B60EBE" w:rsidRDefault="00B92C59" w:rsidP="00325642">
            <w:pPr>
              <w:spacing w:before="0"/>
              <w:jc w:val="center"/>
              <w:rPr>
                <w:rFonts w:cs="Arial"/>
                <w:b/>
                <w:bCs/>
                <w:i/>
                <w:iCs/>
                <w:lang w:val="sr-Cyrl-CS"/>
              </w:rPr>
            </w:pPr>
            <w:r w:rsidRPr="00B60EBE">
              <w:rPr>
                <w:rFonts w:cs="Arial"/>
                <w:bCs/>
                <w:iCs/>
                <w:lang w:val="sr-Cyrl-CS"/>
              </w:rPr>
              <w:t>Рок важења понуде је</w:t>
            </w:r>
            <w:r w:rsidRPr="00B60EBE">
              <w:rPr>
                <w:rFonts w:cs="Arial"/>
                <w:bCs/>
                <w:i/>
                <w:iCs/>
                <w:lang w:val="sr-Cyrl-CS"/>
              </w:rPr>
              <w:t xml:space="preserve">_____ </w:t>
            </w:r>
            <w:r w:rsidRPr="00B60EBE">
              <w:rPr>
                <w:rFonts w:cs="Arial"/>
                <w:bCs/>
                <w:iCs/>
                <w:lang w:val="sr-Cyrl-CS"/>
              </w:rPr>
              <w:t>дана од дана отварања понуда</w:t>
            </w:r>
          </w:p>
        </w:tc>
      </w:tr>
      <w:tr w:rsidR="00B92C59" w:rsidRPr="00B60EBE" w14:paraId="0AB6D961" w14:textId="77777777" w:rsidTr="00325642">
        <w:trPr>
          <w:trHeight w:val="647"/>
        </w:trPr>
        <w:tc>
          <w:tcPr>
            <w:tcW w:w="9019" w:type="dxa"/>
            <w:gridSpan w:val="2"/>
          </w:tcPr>
          <w:p w14:paraId="215666EA" w14:textId="77777777" w:rsidR="00B92C59" w:rsidRPr="00B60EBE" w:rsidRDefault="00B92C59" w:rsidP="00325642">
            <w:pPr>
              <w:spacing w:before="0"/>
              <w:rPr>
                <w:rFonts w:cs="Arial"/>
                <w:bCs/>
                <w:iCs/>
                <w:lang w:val="sr-Cyrl-CS"/>
              </w:rPr>
            </w:pPr>
            <w:r w:rsidRPr="00B60EBE">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3BE24D3" w14:textId="77777777" w:rsidR="00B92C59" w:rsidRPr="00B60EBE" w:rsidRDefault="00B92C59" w:rsidP="00B92C59">
      <w:pPr>
        <w:spacing w:before="0"/>
        <w:rPr>
          <w:rFonts w:cs="Arial"/>
          <w:b/>
          <w:bCs/>
          <w:i/>
          <w:iCs/>
          <w:sz w:val="24"/>
          <w:szCs w:val="24"/>
          <w:lang w:val="sr-Cyrl-CS"/>
        </w:rPr>
      </w:pPr>
    </w:p>
    <w:p w14:paraId="50976A2C" w14:textId="77777777" w:rsidR="00B92C59" w:rsidRPr="00B60EBE" w:rsidRDefault="00B92C59" w:rsidP="00B92C59">
      <w:pPr>
        <w:spacing w:before="0"/>
        <w:rPr>
          <w:rFonts w:eastAsia="TimesNewRomanPSMT" w:cs="Arial"/>
          <w:bCs/>
          <w:sz w:val="24"/>
          <w:szCs w:val="24"/>
          <w:lang w:val="sr-Cyrl-CS"/>
        </w:rPr>
      </w:pPr>
      <w:r w:rsidRPr="00B60EBE">
        <w:rPr>
          <w:rFonts w:cs="Arial"/>
          <w:b/>
          <w:bCs/>
          <w:i/>
          <w:iCs/>
          <w:sz w:val="24"/>
          <w:szCs w:val="24"/>
          <w:lang w:val="sr-Cyrl-CS"/>
        </w:rPr>
        <w:t xml:space="preserve">               </w:t>
      </w:r>
      <w:r w:rsidRPr="00B60EBE">
        <w:rPr>
          <w:rFonts w:eastAsia="TimesNewRomanPSMT" w:cs="Arial"/>
          <w:bCs/>
          <w:sz w:val="24"/>
          <w:szCs w:val="24"/>
        </w:rPr>
        <w:t xml:space="preserve">Датум </w:t>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r>
      <w:r w:rsidRPr="00B60EBE">
        <w:rPr>
          <w:rFonts w:eastAsia="TimesNewRomanPSMT" w:cs="Arial"/>
          <w:bCs/>
          <w:sz w:val="24"/>
          <w:szCs w:val="24"/>
        </w:rPr>
        <w:tab/>
        <w:t xml:space="preserve">             </w:t>
      </w:r>
      <w:r w:rsidRPr="00B60EBE">
        <w:rPr>
          <w:rFonts w:eastAsia="TimesNewRomanPSMT" w:cs="Arial"/>
          <w:bCs/>
          <w:sz w:val="24"/>
          <w:szCs w:val="24"/>
          <w:lang w:val="sr-Cyrl-CS"/>
        </w:rPr>
        <w:t xml:space="preserve">                         </w:t>
      </w:r>
      <w:r w:rsidRPr="00B60EBE">
        <w:rPr>
          <w:rFonts w:eastAsia="TimesNewRomanPSMT" w:cs="Arial"/>
          <w:bCs/>
          <w:sz w:val="24"/>
          <w:szCs w:val="24"/>
        </w:rPr>
        <w:t>Понуђач</w:t>
      </w:r>
    </w:p>
    <w:p w14:paraId="5BD10AAD" w14:textId="77777777" w:rsidR="00B92C59" w:rsidRPr="00B60EBE" w:rsidRDefault="00B92C59" w:rsidP="00B92C59">
      <w:pPr>
        <w:spacing w:before="0"/>
        <w:ind w:left="720" w:firstLine="720"/>
        <w:rPr>
          <w:rFonts w:eastAsia="TimesNewRomanPSMT" w:cs="Arial"/>
          <w:bCs/>
          <w:sz w:val="24"/>
          <w:szCs w:val="24"/>
          <w:lang w:val="sr-Cyrl-CS"/>
        </w:rPr>
      </w:pPr>
    </w:p>
    <w:p w14:paraId="7D936FE0" w14:textId="77777777" w:rsidR="00B92C59" w:rsidRPr="00B60EBE" w:rsidRDefault="00B92C59" w:rsidP="00B92C59">
      <w:pPr>
        <w:spacing w:before="0"/>
        <w:rPr>
          <w:rFonts w:eastAsia="TimesNewRomanPS-BoldMT" w:cs="Arial"/>
          <w:b/>
          <w:bCs/>
          <w:i/>
          <w:iCs/>
          <w:sz w:val="24"/>
          <w:szCs w:val="24"/>
          <w:lang w:val="sr-Cyrl-CS"/>
        </w:rPr>
      </w:pPr>
      <w:r w:rsidRPr="00B60EBE">
        <w:rPr>
          <w:rFonts w:eastAsia="TimesNewRomanPS-BoldMT" w:cs="Arial"/>
          <w:b/>
          <w:bCs/>
          <w:i/>
          <w:iCs/>
          <w:sz w:val="24"/>
          <w:szCs w:val="24"/>
        </w:rPr>
        <w:t>________________________</w:t>
      </w:r>
      <w:r w:rsidRPr="00B60EBE">
        <w:rPr>
          <w:rFonts w:eastAsia="TimesNewRomanPS-BoldMT" w:cs="Arial"/>
          <w:b/>
          <w:bCs/>
          <w:i/>
          <w:iCs/>
          <w:sz w:val="24"/>
          <w:szCs w:val="24"/>
          <w:lang w:val="sr-Cyrl-CS"/>
        </w:rPr>
        <w:t xml:space="preserve">                  М.П.</w:t>
      </w:r>
      <w:r w:rsidRPr="00B60EBE">
        <w:rPr>
          <w:rFonts w:eastAsia="TimesNewRomanPS-BoldMT" w:cs="Arial"/>
          <w:b/>
          <w:bCs/>
          <w:i/>
          <w:iCs/>
          <w:sz w:val="24"/>
          <w:szCs w:val="24"/>
        </w:rPr>
        <w:tab/>
      </w:r>
      <w:r w:rsidRPr="00B60EBE">
        <w:rPr>
          <w:rFonts w:eastAsia="TimesNewRomanPS-BoldMT" w:cs="Arial"/>
          <w:b/>
          <w:bCs/>
          <w:i/>
          <w:iCs/>
          <w:sz w:val="24"/>
          <w:szCs w:val="24"/>
          <w:lang w:val="sr-Cyrl-CS"/>
        </w:rPr>
        <w:t xml:space="preserve">              _____________________                                      </w:t>
      </w:r>
    </w:p>
    <w:p w14:paraId="1C37ED32" w14:textId="77777777" w:rsidR="00B92C59" w:rsidRPr="00B60EBE" w:rsidRDefault="00B92C59" w:rsidP="00B92C59">
      <w:pPr>
        <w:spacing w:before="0"/>
        <w:rPr>
          <w:rFonts w:cs="Arial"/>
          <w:b/>
          <w:bCs/>
          <w:i/>
          <w:iCs/>
          <w:sz w:val="24"/>
          <w:szCs w:val="24"/>
          <w:u w:val="single"/>
        </w:rPr>
      </w:pPr>
    </w:p>
    <w:p w14:paraId="289364B7" w14:textId="77777777" w:rsidR="00B92C59" w:rsidRPr="00B60EBE" w:rsidRDefault="00B92C59" w:rsidP="00B92C59">
      <w:pPr>
        <w:spacing w:before="0"/>
        <w:rPr>
          <w:rFonts w:cs="Arial"/>
          <w:b/>
          <w:bCs/>
          <w:i/>
          <w:iCs/>
          <w:sz w:val="20"/>
          <w:szCs w:val="20"/>
          <w:u w:val="single"/>
          <w:lang w:val="sr-Cyrl-RS"/>
        </w:rPr>
      </w:pPr>
      <w:r w:rsidRPr="00B60EBE">
        <w:rPr>
          <w:rFonts w:cs="Arial"/>
          <w:b/>
          <w:bCs/>
          <w:i/>
          <w:iCs/>
          <w:sz w:val="20"/>
          <w:szCs w:val="20"/>
          <w:u w:val="single"/>
        </w:rPr>
        <w:t>Напомене:</w:t>
      </w:r>
    </w:p>
    <w:p w14:paraId="398B9A3F"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BA92D97" w14:textId="77777777" w:rsidR="00B92C59" w:rsidRPr="00B60EBE" w:rsidRDefault="00B92C59" w:rsidP="00B92C59">
      <w:pPr>
        <w:autoSpaceDE w:val="0"/>
        <w:autoSpaceDN w:val="0"/>
        <w:adjustRightInd w:val="0"/>
        <w:rPr>
          <w:rFonts w:eastAsia="TimesNewRomanPS-BoldMT" w:cs="Arial"/>
          <w:bCs/>
          <w:i/>
          <w:iCs/>
          <w:sz w:val="20"/>
          <w:szCs w:val="20"/>
          <w:lang w:val="sr-Cyrl-RS"/>
        </w:rPr>
      </w:pP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Уколико понуђачи подносе заједничку понуду,</w:t>
      </w:r>
      <w:r w:rsidRPr="00B60EBE">
        <w:rPr>
          <w:rFonts w:eastAsia="TimesNewRomanPS-BoldMT" w:cs="Arial"/>
          <w:bCs/>
          <w:i/>
          <w:iCs/>
          <w:sz w:val="20"/>
          <w:szCs w:val="20"/>
          <w:lang w:val="sr-Cyrl-RS"/>
        </w:rPr>
        <w:t xml:space="preserve"> </w:t>
      </w:r>
      <w:r w:rsidRPr="00B60EBE">
        <w:rPr>
          <w:rFonts w:eastAsia="TimesNewRomanPS-BoldMT" w:cs="Arial"/>
          <w:bCs/>
          <w:i/>
          <w:iCs/>
          <w:sz w:val="20"/>
          <w:szCs w:val="20"/>
          <w:lang w:val="ru-RU"/>
        </w:rPr>
        <w:t>група понуђача може да о</w:t>
      </w:r>
      <w:r w:rsidRPr="00B60EBE">
        <w:rPr>
          <w:rFonts w:eastAsia="TimesNewRomanPS-BoldMT" w:cs="Arial"/>
          <w:bCs/>
          <w:i/>
          <w:iCs/>
          <w:sz w:val="20"/>
          <w:szCs w:val="20"/>
          <w:lang w:val="sr-Cyrl-RS"/>
        </w:rPr>
        <w:t>власти</w:t>
      </w:r>
      <w:r w:rsidRPr="00B60EB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4A148E8" w14:textId="77777777" w:rsidR="00B92C59" w:rsidRPr="00B60EBE" w:rsidRDefault="00B92C59" w:rsidP="00B92C59">
      <w:pPr>
        <w:autoSpaceDE w:val="0"/>
        <w:autoSpaceDN w:val="0"/>
        <w:adjustRightInd w:val="0"/>
        <w:rPr>
          <w:rFonts w:eastAsia="TimesNewRomanPS-BoldMT" w:cs="Arial"/>
          <w:bCs/>
          <w:i/>
          <w:iCs/>
          <w:sz w:val="20"/>
          <w:szCs w:val="20"/>
          <w:lang w:val="ru-RU"/>
        </w:rPr>
      </w:pPr>
    </w:p>
    <w:p w14:paraId="1272ADDB" w14:textId="77777777" w:rsidR="00B92C59" w:rsidRDefault="00B92C59" w:rsidP="008E573C">
      <w:pPr>
        <w:pStyle w:val="KDObrazac"/>
        <w:spacing w:before="0"/>
        <w:jc w:val="both"/>
        <w:rPr>
          <w:sz w:val="24"/>
          <w:szCs w:val="24"/>
          <w:lang w:val="sr-Cyrl-CS"/>
        </w:rPr>
      </w:pPr>
    </w:p>
    <w:p w14:paraId="7178689D" w14:textId="77777777" w:rsidR="00F00BC9" w:rsidRDefault="00F00BC9" w:rsidP="008E573C">
      <w:pPr>
        <w:pStyle w:val="KDObrazac"/>
        <w:spacing w:before="0"/>
        <w:jc w:val="both"/>
        <w:rPr>
          <w:sz w:val="24"/>
          <w:szCs w:val="24"/>
          <w:lang w:val="sr-Cyrl-CS"/>
        </w:rPr>
      </w:pPr>
    </w:p>
    <w:p w14:paraId="33523BC2" w14:textId="77777777" w:rsidR="00F00BC9" w:rsidRDefault="00F00BC9" w:rsidP="008E573C">
      <w:pPr>
        <w:pStyle w:val="KDObrazac"/>
        <w:spacing w:before="0"/>
        <w:jc w:val="both"/>
        <w:rPr>
          <w:sz w:val="24"/>
          <w:szCs w:val="24"/>
          <w:lang w:val="sr-Cyrl-CS"/>
        </w:rPr>
      </w:pPr>
    </w:p>
    <w:p w14:paraId="74CB4A87" w14:textId="77777777" w:rsidR="00F00BC9" w:rsidRDefault="00F00BC9" w:rsidP="008E573C">
      <w:pPr>
        <w:pStyle w:val="KDObrazac"/>
        <w:spacing w:before="0"/>
        <w:jc w:val="both"/>
        <w:rPr>
          <w:sz w:val="24"/>
          <w:szCs w:val="24"/>
          <w:lang w:val="sr-Cyrl-CS"/>
        </w:rPr>
      </w:pPr>
    </w:p>
    <w:p w14:paraId="35F72111" w14:textId="77777777" w:rsidR="00F00BC9" w:rsidRDefault="00F00BC9" w:rsidP="008E573C">
      <w:pPr>
        <w:pStyle w:val="KDObrazac"/>
        <w:spacing w:before="0"/>
        <w:jc w:val="both"/>
        <w:rPr>
          <w:sz w:val="24"/>
          <w:szCs w:val="24"/>
          <w:lang w:val="sr-Cyrl-CS"/>
        </w:rPr>
      </w:pPr>
    </w:p>
    <w:p w14:paraId="64BC651C" w14:textId="77777777" w:rsidR="00F00BC9" w:rsidRDefault="00F00BC9" w:rsidP="008E573C">
      <w:pPr>
        <w:pStyle w:val="KDObrazac"/>
        <w:spacing w:before="0"/>
        <w:jc w:val="both"/>
        <w:rPr>
          <w:sz w:val="24"/>
          <w:szCs w:val="24"/>
          <w:lang w:val="sr-Cyrl-CS"/>
        </w:rPr>
      </w:pPr>
    </w:p>
    <w:p w14:paraId="2A7FDE81" w14:textId="77777777" w:rsidR="00F00BC9" w:rsidRDefault="00F00BC9" w:rsidP="008E573C">
      <w:pPr>
        <w:pStyle w:val="KDObrazac"/>
        <w:spacing w:before="0"/>
        <w:jc w:val="both"/>
        <w:rPr>
          <w:sz w:val="24"/>
          <w:szCs w:val="24"/>
          <w:lang w:val="sr-Cyrl-CS"/>
        </w:rPr>
      </w:pPr>
    </w:p>
    <w:p w14:paraId="0687D3F5" w14:textId="77777777" w:rsidR="00F00BC9" w:rsidRDefault="00F00BC9" w:rsidP="008E573C">
      <w:pPr>
        <w:pStyle w:val="KDObrazac"/>
        <w:spacing w:before="0"/>
        <w:jc w:val="both"/>
        <w:rPr>
          <w:sz w:val="24"/>
          <w:szCs w:val="24"/>
          <w:lang w:val="sr-Cyrl-CS"/>
        </w:rPr>
      </w:pPr>
    </w:p>
    <w:p w14:paraId="23DB105C" w14:textId="77777777" w:rsidR="00F00BC9" w:rsidRDefault="00F00BC9" w:rsidP="008E573C">
      <w:pPr>
        <w:pStyle w:val="KDObrazac"/>
        <w:spacing w:before="0"/>
        <w:jc w:val="both"/>
        <w:rPr>
          <w:sz w:val="24"/>
          <w:szCs w:val="24"/>
          <w:lang w:val="sr-Cyrl-CS"/>
        </w:rPr>
      </w:pPr>
    </w:p>
    <w:p w14:paraId="260F4F4C" w14:textId="77777777" w:rsidR="00F00BC9" w:rsidRDefault="00F00BC9" w:rsidP="008E573C">
      <w:pPr>
        <w:pStyle w:val="KDObrazac"/>
        <w:spacing w:before="0"/>
        <w:jc w:val="both"/>
        <w:rPr>
          <w:sz w:val="24"/>
          <w:szCs w:val="24"/>
          <w:lang w:val="sr-Cyrl-CS"/>
        </w:rPr>
      </w:pPr>
    </w:p>
    <w:p w14:paraId="3461E117" w14:textId="77777777" w:rsidR="00F00BC9" w:rsidRDefault="00F00BC9" w:rsidP="008E573C">
      <w:pPr>
        <w:pStyle w:val="KDObrazac"/>
        <w:spacing w:before="0"/>
        <w:jc w:val="both"/>
        <w:rPr>
          <w:sz w:val="24"/>
          <w:szCs w:val="24"/>
          <w:lang w:val="sr-Cyrl-CS"/>
        </w:rPr>
      </w:pPr>
    </w:p>
    <w:p w14:paraId="2A04F7F6" w14:textId="77777777" w:rsidR="00F00BC9" w:rsidRDefault="00F00BC9" w:rsidP="008E573C">
      <w:pPr>
        <w:pStyle w:val="KDObrazac"/>
        <w:spacing w:before="0"/>
        <w:jc w:val="both"/>
        <w:rPr>
          <w:sz w:val="24"/>
          <w:szCs w:val="24"/>
          <w:lang w:val="sr-Cyrl-CS"/>
        </w:rPr>
      </w:pPr>
    </w:p>
    <w:p w14:paraId="1BA97295" w14:textId="77777777" w:rsidR="00F00BC9" w:rsidRDefault="00F00BC9" w:rsidP="008E573C">
      <w:pPr>
        <w:pStyle w:val="KDObrazac"/>
        <w:spacing w:before="0"/>
        <w:jc w:val="both"/>
        <w:rPr>
          <w:sz w:val="24"/>
          <w:szCs w:val="24"/>
          <w:lang w:val="sr-Cyrl-CS"/>
        </w:rPr>
      </w:pPr>
    </w:p>
    <w:p w14:paraId="4E9D8C47" w14:textId="77777777" w:rsidR="00F00BC9" w:rsidRDefault="00F00BC9" w:rsidP="008E573C">
      <w:pPr>
        <w:pStyle w:val="KDObrazac"/>
        <w:spacing w:before="0"/>
        <w:jc w:val="both"/>
        <w:rPr>
          <w:sz w:val="24"/>
          <w:szCs w:val="24"/>
          <w:lang w:val="sr-Cyrl-CS"/>
        </w:rPr>
      </w:pPr>
    </w:p>
    <w:p w14:paraId="0D1B6AF2" w14:textId="77777777" w:rsidR="00F00BC9" w:rsidRDefault="00F00BC9" w:rsidP="008E573C">
      <w:pPr>
        <w:pStyle w:val="KDObrazac"/>
        <w:spacing w:before="0"/>
        <w:jc w:val="both"/>
        <w:rPr>
          <w:sz w:val="24"/>
          <w:szCs w:val="24"/>
          <w:lang w:val="sr-Cyrl-CS"/>
        </w:rPr>
      </w:pPr>
    </w:p>
    <w:p w14:paraId="6FE26FA6" w14:textId="77777777" w:rsidR="00F00BC9" w:rsidRDefault="00F00BC9" w:rsidP="008E573C">
      <w:pPr>
        <w:pStyle w:val="KDObrazac"/>
        <w:spacing w:before="0"/>
        <w:jc w:val="both"/>
        <w:rPr>
          <w:sz w:val="24"/>
          <w:szCs w:val="24"/>
          <w:lang w:val="sr-Cyrl-CS"/>
        </w:rPr>
      </w:pPr>
    </w:p>
    <w:p w14:paraId="5CE213D0" w14:textId="77777777" w:rsidR="00F00BC9" w:rsidRDefault="00F00BC9" w:rsidP="008E573C">
      <w:pPr>
        <w:pStyle w:val="KDObrazac"/>
        <w:spacing w:before="0"/>
        <w:jc w:val="both"/>
        <w:rPr>
          <w:sz w:val="24"/>
          <w:szCs w:val="24"/>
          <w:lang w:val="sr-Cyrl-CS"/>
        </w:rPr>
      </w:pPr>
    </w:p>
    <w:bookmarkEnd w:id="240"/>
    <w:p w14:paraId="01CE706C" w14:textId="77777777" w:rsidR="00F3798A" w:rsidRDefault="00F3798A" w:rsidP="00AE0080">
      <w:pPr>
        <w:pStyle w:val="KDObrazac"/>
        <w:spacing w:before="0"/>
        <w:jc w:val="both"/>
        <w:rPr>
          <w:sz w:val="24"/>
          <w:szCs w:val="24"/>
        </w:rPr>
        <w:sectPr w:rsidR="00F3798A" w:rsidSect="00E4529F">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539" w:left="1440" w:header="142" w:footer="431" w:gutter="0"/>
          <w:cols w:space="708"/>
          <w:titlePg/>
          <w:docGrid w:linePitch="360"/>
        </w:sectPr>
      </w:pPr>
    </w:p>
    <w:p w14:paraId="7510F26C" w14:textId="34E9A0E6" w:rsidR="00BE7826" w:rsidRPr="00B60EBE" w:rsidRDefault="00BE7826" w:rsidP="00343A18">
      <w:pPr>
        <w:pStyle w:val="KDObrazac"/>
        <w:spacing w:before="0"/>
        <w:rPr>
          <w:sz w:val="24"/>
          <w:szCs w:val="24"/>
        </w:rPr>
      </w:pPr>
    </w:p>
    <w:p w14:paraId="26311278" w14:textId="778EA71A" w:rsidR="00343A18" w:rsidRPr="00B60EBE" w:rsidRDefault="00240CC6" w:rsidP="00343A18">
      <w:pPr>
        <w:spacing w:before="0"/>
        <w:jc w:val="center"/>
        <w:rPr>
          <w:rFonts w:cs="Arial"/>
          <w:b/>
          <w:sz w:val="24"/>
          <w:szCs w:val="24"/>
          <w:lang w:val="sr-Cyrl-CS"/>
        </w:rPr>
      </w:pPr>
      <w:r w:rsidRPr="00B60EBE">
        <w:rPr>
          <w:rFonts w:cs="Arial"/>
          <w:b/>
          <w:sz w:val="24"/>
          <w:szCs w:val="24"/>
        </w:rPr>
        <w:t>ОБРАЗАЦ СТРУК</w:t>
      </w:r>
      <w:r w:rsidR="00343A18" w:rsidRPr="00B60EBE">
        <w:rPr>
          <w:rFonts w:cs="Arial"/>
          <w:b/>
          <w:sz w:val="24"/>
          <w:szCs w:val="24"/>
        </w:rPr>
        <w:t>Т</w:t>
      </w:r>
      <w:r w:rsidRPr="00B60EBE">
        <w:rPr>
          <w:rFonts w:cs="Arial"/>
          <w:b/>
          <w:sz w:val="24"/>
          <w:szCs w:val="24"/>
          <w:lang w:val="sr-Cyrl-RS"/>
        </w:rPr>
        <w:t>У</w:t>
      </w:r>
      <w:r w:rsidR="00343A18" w:rsidRPr="00B60EBE">
        <w:rPr>
          <w:rFonts w:cs="Arial"/>
          <w:b/>
          <w:sz w:val="24"/>
          <w:szCs w:val="24"/>
        </w:rPr>
        <w:t>РЕ ЦЕНЕ</w:t>
      </w:r>
      <w:r w:rsidR="009E53F5" w:rsidRPr="00B60EBE">
        <w:rPr>
          <w:rFonts w:cs="Arial"/>
          <w:b/>
          <w:sz w:val="24"/>
          <w:szCs w:val="24"/>
          <w:lang w:val="sr-Cyrl-CS"/>
        </w:rPr>
        <w:t xml:space="preserve"> </w:t>
      </w:r>
    </w:p>
    <w:p w14:paraId="439E5B89" w14:textId="77777777" w:rsidR="001F1969" w:rsidRPr="00B60EBE" w:rsidRDefault="001F1969" w:rsidP="00343A18">
      <w:pPr>
        <w:spacing w:before="0"/>
        <w:jc w:val="center"/>
        <w:rPr>
          <w:rFonts w:cs="Arial"/>
          <w:b/>
          <w:sz w:val="24"/>
          <w:szCs w:val="24"/>
        </w:rPr>
      </w:pPr>
    </w:p>
    <w:p w14:paraId="2BBAEDC1" w14:textId="1845538B" w:rsidR="00E33C07" w:rsidRPr="00B60EBE" w:rsidRDefault="00E33C07" w:rsidP="00E33C07">
      <w:pPr>
        <w:jc w:val="center"/>
        <w:rPr>
          <w:rFonts w:cs="Arial"/>
          <w:lang w:val="sr-Cyrl-RS"/>
        </w:rPr>
      </w:pPr>
      <w:r w:rsidRPr="00B60EBE">
        <w:rPr>
          <w:rFonts w:cs="Arial"/>
        </w:rPr>
        <w:t>УПУТСТВО</w:t>
      </w:r>
      <w:r w:rsidRPr="00B60EBE">
        <w:rPr>
          <w:rFonts w:cs="Arial"/>
          <w:lang w:val="sr-Cyrl-RS"/>
        </w:rPr>
        <w:t xml:space="preserve"> </w:t>
      </w:r>
      <w:r w:rsidRPr="00B60EBE">
        <w:rPr>
          <w:rFonts w:cs="Arial"/>
        </w:rPr>
        <w:t>ЗА ПОПУЊАВАЊЕ ОБРАСЦА СТРУКТУРЕ ЦЕНЕ</w:t>
      </w:r>
      <w:r w:rsidRPr="00B60EBE">
        <w:rPr>
          <w:rFonts w:cs="Arial"/>
          <w:lang w:val="sr-Cyrl-RS"/>
        </w:rPr>
        <w:t xml:space="preserve"> ЗА ПАРТИЈЕ 1, 2, 3 ,4 и 5</w:t>
      </w:r>
    </w:p>
    <w:p w14:paraId="3D3FD8BC" w14:textId="77777777" w:rsidR="00E33C07" w:rsidRPr="00B60EBE" w:rsidRDefault="00E33C07" w:rsidP="00E33C07">
      <w:pPr>
        <w:jc w:val="center"/>
        <w:rPr>
          <w:rFonts w:cs="Arial"/>
        </w:rPr>
      </w:pPr>
    </w:p>
    <w:p w14:paraId="556A730C" w14:textId="77777777" w:rsidR="00E33C07" w:rsidRPr="00B60EBE" w:rsidRDefault="00E33C07" w:rsidP="00E33C07">
      <w:pPr>
        <w:rPr>
          <w:rFonts w:cs="Arial"/>
          <w:u w:val="single"/>
        </w:rPr>
      </w:pPr>
      <w:r w:rsidRPr="00B60EBE">
        <w:rPr>
          <w:rFonts w:cs="Arial"/>
          <w:u w:val="single"/>
        </w:rPr>
        <w:t>Понуђач треба да попуни образац структуре цене. на следећи начин:</w:t>
      </w:r>
    </w:p>
    <w:p w14:paraId="6FCC6986" w14:textId="77777777" w:rsidR="00E33C07" w:rsidRPr="00B60EBE" w:rsidRDefault="00E33C07" w:rsidP="00E33C07">
      <w:pPr>
        <w:autoSpaceDE w:val="0"/>
        <w:autoSpaceDN w:val="0"/>
        <w:adjustRightInd w:val="0"/>
        <w:rPr>
          <w:rFonts w:eastAsia="Calibri" w:cs="Arial"/>
          <w:i/>
          <w:iCs/>
        </w:rPr>
      </w:pPr>
    </w:p>
    <w:p w14:paraId="0FF9358A" w14:textId="77777777" w:rsidR="00E33C07" w:rsidRPr="00B60EBE" w:rsidRDefault="00E33C07" w:rsidP="00E33C07">
      <w:pPr>
        <w:rPr>
          <w:rFonts w:cs="Arial"/>
          <w:i/>
          <w:u w:val="single"/>
          <w:lang w:val="sr-Cyrl-RS"/>
        </w:rPr>
      </w:pPr>
      <w:r w:rsidRPr="00B60EBE">
        <w:rPr>
          <w:rFonts w:eastAsia="Calibri" w:cs="Arial"/>
          <w:i/>
          <w:iCs/>
          <w:lang w:val="sr-Cyrl-RS"/>
        </w:rPr>
        <w:t xml:space="preserve">-у колони </w:t>
      </w:r>
      <w:r w:rsidRPr="00B60EBE">
        <w:rPr>
          <w:rFonts w:eastAsia="Calibri" w:cs="Arial"/>
          <w:i/>
          <w:iCs/>
        </w:rPr>
        <w:t xml:space="preserve"> </w:t>
      </w:r>
      <w:r w:rsidRPr="00B60EBE">
        <w:rPr>
          <w:rFonts w:eastAsia="Calibri" w:cs="Arial"/>
          <w:i/>
          <w:iCs/>
          <w:lang w:val="sr-Cyrl-RS"/>
        </w:rPr>
        <w:t>п</w:t>
      </w:r>
      <w:r w:rsidRPr="00B60EBE">
        <w:rPr>
          <w:rFonts w:eastAsia="Calibri" w:cs="Arial"/>
          <w:i/>
          <w:iCs/>
        </w:rPr>
        <w:t xml:space="preserve">од редним бројем </w:t>
      </w:r>
      <w:r w:rsidRPr="00B60EBE">
        <w:rPr>
          <w:rFonts w:eastAsia="Calibri" w:cs="Arial"/>
          <w:i/>
          <w:iCs/>
          <w:lang w:val="sr-Cyrl-RS"/>
        </w:rPr>
        <w:t xml:space="preserve">5 </w:t>
      </w:r>
      <w:r w:rsidRPr="00B60EBE">
        <w:rPr>
          <w:rFonts w:eastAsia="Calibri" w:cs="Arial"/>
          <w:i/>
          <w:iCs/>
        </w:rPr>
        <w:t>–</w:t>
      </w:r>
      <w:r w:rsidRPr="00B60EBE">
        <w:rPr>
          <w:rFonts w:eastAsia="Calibri" w:cs="Arial"/>
          <w:i/>
        </w:rPr>
        <w:t xml:space="preserve"> </w:t>
      </w:r>
      <w:r w:rsidRPr="00B60EBE">
        <w:rPr>
          <w:rFonts w:eastAsia="Calibri" w:cs="Arial"/>
          <w:i/>
          <w:lang w:val="sr-Cyrl-RS"/>
        </w:rPr>
        <w:t xml:space="preserve">уписати јединичну цена </w:t>
      </w:r>
      <w:r w:rsidRPr="00B60EBE">
        <w:rPr>
          <w:rFonts w:eastAsia="Calibri" w:cs="Arial"/>
          <w:i/>
          <w:iCs/>
        </w:rPr>
        <w:t>без ПДВ-а</w:t>
      </w:r>
    </w:p>
    <w:p w14:paraId="6687AC59" w14:textId="77777777" w:rsidR="00E33C07" w:rsidRPr="00B60EBE" w:rsidRDefault="00E33C07" w:rsidP="00E33C07">
      <w:pPr>
        <w:rPr>
          <w:rFonts w:cs="Arial"/>
          <w:i/>
          <w:u w:val="single"/>
          <w:lang w:val="sr-Cyrl-RS"/>
        </w:rPr>
      </w:pPr>
      <w:r w:rsidRPr="00B60EBE">
        <w:rPr>
          <w:rFonts w:eastAsia="Calibri" w:cs="Arial"/>
          <w:i/>
          <w:iCs/>
          <w:lang w:val="sr-Cyrl-RS"/>
        </w:rPr>
        <w:t xml:space="preserve">-у колони </w:t>
      </w:r>
      <w:r w:rsidRPr="00B60EBE">
        <w:rPr>
          <w:rFonts w:eastAsia="Calibri" w:cs="Arial"/>
          <w:i/>
          <w:iCs/>
        </w:rPr>
        <w:t xml:space="preserve"> </w:t>
      </w:r>
      <w:r w:rsidRPr="00B60EBE">
        <w:rPr>
          <w:rFonts w:eastAsia="Calibri" w:cs="Arial"/>
          <w:i/>
          <w:iCs/>
          <w:lang w:val="sr-Cyrl-RS"/>
        </w:rPr>
        <w:t>п</w:t>
      </w:r>
      <w:r w:rsidRPr="00B60EBE">
        <w:rPr>
          <w:rFonts w:eastAsia="Calibri" w:cs="Arial"/>
          <w:i/>
          <w:iCs/>
        </w:rPr>
        <w:t xml:space="preserve">од редним бројем </w:t>
      </w:r>
      <w:r w:rsidRPr="00B60EBE">
        <w:rPr>
          <w:rFonts w:eastAsia="Calibri" w:cs="Arial"/>
          <w:i/>
          <w:iCs/>
          <w:lang w:val="sr-Cyrl-RS"/>
        </w:rPr>
        <w:t>6</w:t>
      </w:r>
      <w:r w:rsidRPr="00B60EBE">
        <w:rPr>
          <w:rFonts w:eastAsia="Calibri" w:cs="Arial"/>
          <w:i/>
          <w:iCs/>
        </w:rPr>
        <w:t xml:space="preserve"> –</w:t>
      </w:r>
      <w:r w:rsidRPr="00B60EBE">
        <w:rPr>
          <w:rFonts w:eastAsia="Calibri" w:cs="Arial"/>
          <w:i/>
          <w:lang w:val="sr-Cyrl-RS"/>
        </w:rPr>
        <w:t xml:space="preserve"> уписати јединичну цена </w:t>
      </w:r>
      <w:r w:rsidRPr="00B60EBE">
        <w:rPr>
          <w:rFonts w:eastAsia="Calibri" w:cs="Arial"/>
          <w:i/>
          <w:iCs/>
        </w:rPr>
        <w:t>са ПДВ-ом</w:t>
      </w:r>
    </w:p>
    <w:p w14:paraId="7DEBBB87" w14:textId="77777777" w:rsidR="00E33C07" w:rsidRPr="00B60EBE" w:rsidRDefault="00E33C07" w:rsidP="00E33C07">
      <w:pPr>
        <w:autoSpaceDE w:val="0"/>
        <w:autoSpaceDN w:val="0"/>
        <w:adjustRightInd w:val="0"/>
        <w:rPr>
          <w:rFonts w:eastAsia="Calibri" w:cs="Arial"/>
          <w:i/>
          <w:iCs/>
        </w:rPr>
      </w:pPr>
      <w:r w:rsidRPr="00B60EBE">
        <w:rPr>
          <w:rFonts w:eastAsia="Calibri" w:cs="Arial"/>
          <w:i/>
          <w:iCs/>
          <w:lang w:val="sr-Cyrl-RS"/>
        </w:rPr>
        <w:t xml:space="preserve">-у колони </w:t>
      </w:r>
      <w:r w:rsidRPr="00B60EBE">
        <w:rPr>
          <w:rFonts w:eastAsia="Calibri" w:cs="Arial"/>
          <w:i/>
          <w:iCs/>
        </w:rPr>
        <w:t xml:space="preserve"> </w:t>
      </w:r>
      <w:r w:rsidRPr="00B60EBE">
        <w:rPr>
          <w:rFonts w:eastAsia="Calibri" w:cs="Arial"/>
          <w:i/>
          <w:iCs/>
          <w:lang w:val="sr-Cyrl-RS"/>
        </w:rPr>
        <w:t>п</w:t>
      </w:r>
      <w:r w:rsidRPr="00B60EBE">
        <w:rPr>
          <w:rFonts w:eastAsia="Calibri" w:cs="Arial"/>
          <w:i/>
          <w:iCs/>
        </w:rPr>
        <w:t xml:space="preserve">од редним бројем </w:t>
      </w:r>
      <w:r w:rsidRPr="00B60EBE">
        <w:rPr>
          <w:rFonts w:eastAsia="Calibri" w:cs="Arial"/>
          <w:i/>
          <w:iCs/>
          <w:lang w:val="sr-Cyrl-RS"/>
        </w:rPr>
        <w:t xml:space="preserve">7 </w:t>
      </w:r>
      <w:r w:rsidRPr="00B60EBE">
        <w:rPr>
          <w:rFonts w:eastAsia="Calibri" w:cs="Arial"/>
          <w:i/>
          <w:iCs/>
        </w:rPr>
        <w:t xml:space="preserve">– уписати </w:t>
      </w:r>
      <w:r w:rsidRPr="00B60EBE">
        <w:rPr>
          <w:rFonts w:cs="Arial"/>
          <w:i/>
        </w:rPr>
        <w:t>укупну цену</w:t>
      </w:r>
      <w:r w:rsidRPr="00B60EBE">
        <w:rPr>
          <w:rFonts w:cs="Arial"/>
          <w:i/>
          <w:lang w:val="sr-Cyrl-RS"/>
        </w:rPr>
        <w:t xml:space="preserve"> без ПДВ-а </w:t>
      </w:r>
      <w:r w:rsidRPr="00B60EBE">
        <w:rPr>
          <w:rFonts w:eastAsia="Calibri" w:cs="Arial"/>
          <w:i/>
          <w:iCs/>
        </w:rPr>
        <w:t xml:space="preserve">(формира се множењем колоне </w:t>
      </w:r>
      <w:r w:rsidRPr="00B60EBE">
        <w:rPr>
          <w:rFonts w:eastAsia="Calibri" w:cs="Arial"/>
          <w:i/>
          <w:iCs/>
          <w:lang w:val="sr-Cyrl-RS"/>
        </w:rPr>
        <w:t>4-</w:t>
      </w:r>
      <w:r w:rsidRPr="00B60EBE">
        <w:rPr>
          <w:rFonts w:eastAsia="Calibri" w:cs="Arial"/>
          <w:i/>
        </w:rPr>
        <w:t xml:space="preserve"> </w:t>
      </w:r>
      <w:r w:rsidRPr="00B60EBE">
        <w:rPr>
          <w:rFonts w:cs="Arial"/>
          <w:i/>
          <w:lang w:val="sr-Cyrl-RS"/>
        </w:rPr>
        <w:t>оквирна количина и колоне 5-</w:t>
      </w:r>
      <w:r w:rsidRPr="00B60EBE">
        <w:rPr>
          <w:rFonts w:eastAsia="Calibri" w:cs="Arial"/>
          <w:i/>
          <w:lang w:val="sr-Cyrl-RS"/>
        </w:rPr>
        <w:t xml:space="preserve"> јединична цена </w:t>
      </w:r>
      <w:r w:rsidRPr="00B60EBE">
        <w:rPr>
          <w:rFonts w:eastAsia="Calibri" w:cs="Arial"/>
          <w:i/>
          <w:iCs/>
        </w:rPr>
        <w:t>без ПДВ-а);</w:t>
      </w:r>
    </w:p>
    <w:p w14:paraId="57862B25" w14:textId="77777777" w:rsidR="00E33C07" w:rsidRPr="00B60EBE" w:rsidRDefault="00E33C07" w:rsidP="00E33C07">
      <w:pPr>
        <w:autoSpaceDE w:val="0"/>
        <w:autoSpaceDN w:val="0"/>
        <w:adjustRightInd w:val="0"/>
        <w:rPr>
          <w:rFonts w:eastAsia="Calibri" w:cs="Arial"/>
          <w:i/>
          <w:iCs/>
        </w:rPr>
      </w:pPr>
      <w:r w:rsidRPr="00B60EBE">
        <w:rPr>
          <w:rFonts w:eastAsia="Calibri" w:cs="Arial"/>
          <w:i/>
          <w:iCs/>
          <w:lang w:val="sr-Cyrl-RS"/>
        </w:rPr>
        <w:t xml:space="preserve">-у колони </w:t>
      </w:r>
      <w:r w:rsidRPr="00B60EBE">
        <w:rPr>
          <w:rFonts w:eastAsia="Calibri" w:cs="Arial"/>
          <w:i/>
          <w:iCs/>
        </w:rPr>
        <w:t xml:space="preserve"> </w:t>
      </w:r>
      <w:r w:rsidRPr="00B60EBE">
        <w:rPr>
          <w:rFonts w:eastAsia="Calibri" w:cs="Arial"/>
          <w:i/>
          <w:iCs/>
          <w:lang w:val="sr-Cyrl-RS"/>
        </w:rPr>
        <w:t>п</w:t>
      </w:r>
      <w:r w:rsidRPr="00B60EBE">
        <w:rPr>
          <w:rFonts w:eastAsia="Calibri" w:cs="Arial"/>
          <w:i/>
          <w:iCs/>
        </w:rPr>
        <w:t xml:space="preserve">од редним бројем </w:t>
      </w:r>
      <w:r w:rsidRPr="00B60EBE">
        <w:rPr>
          <w:rFonts w:eastAsia="Calibri" w:cs="Arial"/>
          <w:i/>
          <w:iCs/>
          <w:lang w:val="sr-Cyrl-RS"/>
        </w:rPr>
        <w:t xml:space="preserve">8 </w:t>
      </w:r>
      <w:r w:rsidRPr="00B60EBE">
        <w:rPr>
          <w:rFonts w:eastAsia="Calibri" w:cs="Arial"/>
          <w:i/>
          <w:iCs/>
        </w:rPr>
        <w:t xml:space="preserve">– уписати </w:t>
      </w:r>
      <w:r w:rsidRPr="00B60EBE">
        <w:rPr>
          <w:rFonts w:cs="Arial"/>
          <w:i/>
        </w:rPr>
        <w:t>укупну цену</w:t>
      </w:r>
      <w:r w:rsidRPr="00B60EBE">
        <w:rPr>
          <w:rFonts w:cs="Arial"/>
          <w:i/>
          <w:lang w:val="sr-Cyrl-RS"/>
        </w:rPr>
        <w:t xml:space="preserve"> са ПДВ-ом </w:t>
      </w:r>
      <w:r w:rsidRPr="00B60EBE">
        <w:rPr>
          <w:rFonts w:eastAsia="Calibri" w:cs="Arial"/>
          <w:i/>
          <w:iCs/>
        </w:rPr>
        <w:t xml:space="preserve">(формира се множењем колоне </w:t>
      </w:r>
      <w:r w:rsidRPr="00B60EBE">
        <w:rPr>
          <w:rFonts w:eastAsia="Calibri" w:cs="Arial"/>
          <w:i/>
          <w:iCs/>
          <w:lang w:val="sr-Cyrl-RS"/>
        </w:rPr>
        <w:t>4-</w:t>
      </w:r>
      <w:r w:rsidRPr="00B60EBE">
        <w:rPr>
          <w:rFonts w:eastAsia="Calibri" w:cs="Arial"/>
          <w:i/>
        </w:rPr>
        <w:t xml:space="preserve"> </w:t>
      </w:r>
      <w:r w:rsidRPr="00B60EBE">
        <w:rPr>
          <w:rFonts w:cs="Arial"/>
          <w:i/>
          <w:lang w:val="sr-Cyrl-RS"/>
        </w:rPr>
        <w:t>оквирна количина и колоне 6-</w:t>
      </w:r>
      <w:r w:rsidRPr="00B60EBE">
        <w:rPr>
          <w:rFonts w:eastAsia="Calibri" w:cs="Arial"/>
          <w:i/>
          <w:lang w:val="sr-Cyrl-RS"/>
        </w:rPr>
        <w:t xml:space="preserve"> јединична цена </w:t>
      </w:r>
      <w:r w:rsidRPr="00B60EBE">
        <w:rPr>
          <w:rFonts w:eastAsia="Calibri" w:cs="Arial"/>
          <w:i/>
          <w:iCs/>
        </w:rPr>
        <w:t>са ПДВ-а).</w:t>
      </w:r>
    </w:p>
    <w:p w14:paraId="51320315" w14:textId="77777777" w:rsidR="00E33C07" w:rsidRPr="00B60EBE" w:rsidRDefault="00E33C07" w:rsidP="00E33C07">
      <w:pPr>
        <w:autoSpaceDE w:val="0"/>
        <w:autoSpaceDN w:val="0"/>
        <w:adjustRightInd w:val="0"/>
        <w:rPr>
          <w:rFonts w:eastAsia="Calibri" w:cs="Arial"/>
          <w:i/>
          <w:iCs/>
        </w:rPr>
      </w:pPr>
    </w:p>
    <w:p w14:paraId="06AD11E7" w14:textId="77777777" w:rsidR="00E33C07" w:rsidRPr="00B60EBE" w:rsidRDefault="00E33C07" w:rsidP="00E33C07">
      <w:pPr>
        <w:autoSpaceDE w:val="0"/>
        <w:autoSpaceDN w:val="0"/>
        <w:adjustRightInd w:val="0"/>
        <w:rPr>
          <w:rFonts w:eastAsia="Calibri" w:cs="Arial"/>
          <w:i/>
          <w:iCs/>
        </w:rPr>
      </w:pPr>
      <w:r w:rsidRPr="00B60EBE">
        <w:rPr>
          <w:rFonts w:eastAsia="Calibri" w:cs="Arial"/>
          <w:i/>
          <w:iCs/>
        </w:rPr>
        <w:t xml:space="preserve"> </w:t>
      </w:r>
    </w:p>
    <w:p w14:paraId="38947328" w14:textId="77777777" w:rsidR="00E33C07" w:rsidRPr="00B60EBE" w:rsidRDefault="00E33C07" w:rsidP="00E33C07">
      <w:pPr>
        <w:tabs>
          <w:tab w:val="left" w:pos="992"/>
        </w:tabs>
        <w:suppressAutoHyphens/>
        <w:rPr>
          <w:rFonts w:cs="Arial"/>
          <w:lang w:val="sr-Cyrl-RS"/>
        </w:rPr>
      </w:pPr>
      <w:r w:rsidRPr="00B60EBE">
        <w:rPr>
          <w:rFonts w:cs="Arial"/>
        </w:rPr>
        <w:t xml:space="preserve">- у ред бр. I – уписује се укупно понуђена цена за све позиције </w:t>
      </w:r>
      <w:r w:rsidRPr="00B60EBE">
        <w:rPr>
          <w:rFonts w:cs="Arial"/>
          <w:lang w:val="sr-Cyrl-RS"/>
        </w:rPr>
        <w:t>понуђеног добра</w:t>
      </w:r>
      <w:r w:rsidRPr="00B60EBE">
        <w:rPr>
          <w:rFonts w:cs="Arial"/>
        </w:rPr>
        <w:t xml:space="preserve"> без ПДВ-а (збир колоне бр.</w:t>
      </w:r>
      <w:r w:rsidRPr="00B60EBE">
        <w:rPr>
          <w:rFonts w:cs="Arial"/>
          <w:lang w:val="sr-Cyrl-RS"/>
        </w:rPr>
        <w:t>7</w:t>
      </w:r>
      <w:r w:rsidRPr="00B60EBE">
        <w:rPr>
          <w:rFonts w:cs="Arial"/>
        </w:rPr>
        <w:t>)</w:t>
      </w:r>
      <w:r w:rsidRPr="00B60EBE">
        <w:rPr>
          <w:rFonts w:cs="Arial"/>
          <w:lang w:val="sr-Cyrl-RS"/>
        </w:rPr>
        <w:t>,</w:t>
      </w:r>
    </w:p>
    <w:p w14:paraId="32128DC3" w14:textId="77777777" w:rsidR="00E33C07" w:rsidRPr="00B60EBE" w:rsidRDefault="00E33C07" w:rsidP="00E33C07">
      <w:pPr>
        <w:tabs>
          <w:tab w:val="left" w:pos="992"/>
        </w:tabs>
        <w:suppressAutoHyphens/>
        <w:rPr>
          <w:rFonts w:cs="Arial"/>
          <w:lang w:val="sr-Cyrl-RS"/>
        </w:rPr>
      </w:pPr>
      <w:r w:rsidRPr="00B60EBE">
        <w:rPr>
          <w:rFonts w:cs="Arial"/>
        </w:rPr>
        <w:t xml:space="preserve">- у ред бр. II – уписује се укупан износ ПДВ-а (ред бр. I х </w:t>
      </w:r>
      <w:r w:rsidRPr="00B60EBE">
        <w:rPr>
          <w:rFonts w:cs="Arial"/>
          <w:lang w:val="sr-Latn-RS"/>
        </w:rPr>
        <w:t>20</w:t>
      </w:r>
      <w:r w:rsidRPr="00B60EBE">
        <w:rPr>
          <w:rFonts w:cs="Arial"/>
        </w:rPr>
        <w:t>%)</w:t>
      </w:r>
      <w:r w:rsidRPr="00B60EBE">
        <w:rPr>
          <w:rFonts w:cs="Arial"/>
          <w:lang w:val="sr-Cyrl-RS"/>
        </w:rPr>
        <w:t>,</w:t>
      </w:r>
    </w:p>
    <w:p w14:paraId="0CD54F94" w14:textId="77777777" w:rsidR="00E33C07" w:rsidRPr="00B60EBE" w:rsidRDefault="00E33C07" w:rsidP="00E33C07">
      <w:pPr>
        <w:tabs>
          <w:tab w:val="left" w:pos="992"/>
        </w:tabs>
        <w:suppressAutoHyphens/>
        <w:rPr>
          <w:rFonts w:cs="Arial"/>
          <w:lang w:val="sr-Cyrl-RS"/>
        </w:rPr>
      </w:pPr>
      <w:r w:rsidRPr="00B60EBE">
        <w:rPr>
          <w:rFonts w:cs="Arial"/>
        </w:rPr>
        <w:t>- у ред бр. III – уписује се укупно понуђена цена са ПДВ-ом (ред бр. I + ред бр. II)</w:t>
      </w:r>
      <w:r w:rsidRPr="00B60EBE">
        <w:rPr>
          <w:rFonts w:cs="Arial"/>
          <w:lang w:val="sr-Cyrl-RS"/>
        </w:rPr>
        <w:t>,</w:t>
      </w:r>
    </w:p>
    <w:p w14:paraId="6E5A9D28" w14:textId="77777777" w:rsidR="00E33C07" w:rsidRPr="00B60EBE" w:rsidRDefault="00E33C07" w:rsidP="00E33C07">
      <w:pPr>
        <w:tabs>
          <w:tab w:val="left" w:pos="992"/>
        </w:tabs>
        <w:suppressAutoHyphens/>
        <w:rPr>
          <w:rFonts w:cs="Arial"/>
          <w:lang w:val="sr-Cyrl-RS"/>
        </w:rPr>
      </w:pPr>
      <w:r w:rsidRPr="00B60EBE">
        <w:rPr>
          <w:rFonts w:cs="Arial"/>
          <w:lang w:val="sr-Cyrl-RS"/>
        </w:rPr>
        <w:t>-</w:t>
      </w:r>
      <w:r w:rsidRPr="00B60EBE">
        <w:rPr>
          <w:rFonts w:cs="Arial"/>
        </w:rPr>
        <w:t>на место предвиђено за место и датум уписује се место и датум попуњавања</w:t>
      </w:r>
      <w:r w:rsidRPr="00B60EBE">
        <w:rPr>
          <w:rFonts w:cs="Arial"/>
          <w:lang w:val="sr-Cyrl-RS"/>
        </w:rPr>
        <w:t xml:space="preserve"> обрасца структура цене,</w:t>
      </w:r>
    </w:p>
    <w:p w14:paraId="254BF0CF" w14:textId="77777777" w:rsidR="00E33C07" w:rsidRPr="00B60EBE" w:rsidRDefault="00E33C07" w:rsidP="00E33C07">
      <w:pPr>
        <w:tabs>
          <w:tab w:val="left" w:pos="992"/>
        </w:tabs>
        <w:suppressAutoHyphens/>
        <w:rPr>
          <w:rFonts w:cs="Arial"/>
          <w:lang w:val="sr-Cyrl-RS"/>
        </w:rPr>
      </w:pPr>
      <w:r w:rsidRPr="00B60EBE">
        <w:rPr>
          <w:rFonts w:cs="Arial"/>
          <w:lang w:val="sr-Cyrl-RS"/>
        </w:rPr>
        <w:t>-</w:t>
      </w:r>
      <w:r w:rsidRPr="00B60EBE">
        <w:rPr>
          <w:rFonts w:cs="Arial"/>
        </w:rPr>
        <w:t>на  место предвиђено за печат и потпис, овлашћено лице понуђача печатом</w:t>
      </w:r>
      <w:r w:rsidRPr="00B60EBE">
        <w:rPr>
          <w:rFonts w:cs="Arial"/>
          <w:lang w:val="sr-Cyrl-RS"/>
        </w:rPr>
        <w:t xml:space="preserve"> оверава и потписује образац структура цене.</w:t>
      </w:r>
    </w:p>
    <w:p w14:paraId="6D61F09D" w14:textId="77777777" w:rsidR="00E33C07" w:rsidRPr="00B60EBE" w:rsidRDefault="00E33C07" w:rsidP="00E33C07">
      <w:pPr>
        <w:tabs>
          <w:tab w:val="left" w:pos="992"/>
        </w:tabs>
        <w:suppressAutoHyphens/>
        <w:rPr>
          <w:rFonts w:cs="Arial"/>
          <w:lang w:val="sr-Cyrl-RS"/>
        </w:rPr>
      </w:pPr>
    </w:p>
    <w:p w14:paraId="279FE957" w14:textId="77777777" w:rsidR="00526E23" w:rsidRPr="00B60EBE" w:rsidRDefault="00526E23" w:rsidP="00526E23">
      <w:pPr>
        <w:spacing w:before="0"/>
        <w:jc w:val="center"/>
        <w:outlineLvl w:val="0"/>
        <w:rPr>
          <w:bCs/>
          <w:kern w:val="28"/>
          <w:sz w:val="24"/>
          <w:szCs w:val="24"/>
          <w:lang w:val="sr-Cyrl-RS" w:eastAsia="x-none"/>
        </w:rPr>
      </w:pPr>
    </w:p>
    <w:p w14:paraId="36A2CB72" w14:textId="77777777" w:rsidR="00E33C07" w:rsidRPr="00B60EBE" w:rsidRDefault="00E33C07" w:rsidP="00526E23">
      <w:pPr>
        <w:spacing w:before="0"/>
        <w:jc w:val="center"/>
        <w:outlineLvl w:val="0"/>
        <w:rPr>
          <w:bCs/>
          <w:kern w:val="28"/>
          <w:sz w:val="24"/>
          <w:szCs w:val="24"/>
          <w:lang w:val="sr-Cyrl-RS" w:eastAsia="x-none"/>
        </w:rPr>
      </w:pPr>
    </w:p>
    <w:p w14:paraId="1E63A6FD" w14:textId="77777777" w:rsidR="00E33C07" w:rsidRPr="00B60EBE" w:rsidRDefault="00E33C07" w:rsidP="00526E23">
      <w:pPr>
        <w:spacing w:before="0"/>
        <w:jc w:val="center"/>
        <w:outlineLvl w:val="0"/>
        <w:rPr>
          <w:bCs/>
          <w:kern w:val="28"/>
          <w:sz w:val="24"/>
          <w:szCs w:val="24"/>
          <w:lang w:val="sr-Cyrl-RS" w:eastAsia="x-none"/>
        </w:rPr>
      </w:pPr>
    </w:p>
    <w:p w14:paraId="7009F1D4" w14:textId="77777777" w:rsidR="00E33C07" w:rsidRPr="00B60EBE" w:rsidRDefault="00E33C07" w:rsidP="00526E23">
      <w:pPr>
        <w:spacing w:before="0"/>
        <w:jc w:val="center"/>
        <w:outlineLvl w:val="0"/>
        <w:rPr>
          <w:bCs/>
          <w:kern w:val="28"/>
          <w:sz w:val="24"/>
          <w:szCs w:val="24"/>
          <w:lang w:val="sr-Cyrl-RS" w:eastAsia="x-none"/>
        </w:rPr>
      </w:pPr>
    </w:p>
    <w:p w14:paraId="488F3B84" w14:textId="77777777" w:rsidR="00E33C07" w:rsidRPr="00B60EBE" w:rsidRDefault="00E33C07" w:rsidP="00526E23">
      <w:pPr>
        <w:spacing w:before="0"/>
        <w:jc w:val="center"/>
        <w:outlineLvl w:val="0"/>
        <w:rPr>
          <w:bCs/>
          <w:kern w:val="28"/>
          <w:sz w:val="24"/>
          <w:szCs w:val="24"/>
          <w:lang w:val="sr-Cyrl-RS" w:eastAsia="x-none"/>
        </w:rPr>
      </w:pPr>
    </w:p>
    <w:p w14:paraId="39EB0734" w14:textId="77777777" w:rsidR="00E33C07" w:rsidRPr="00B60EBE" w:rsidRDefault="00E33C07" w:rsidP="00526E23">
      <w:pPr>
        <w:spacing w:before="0"/>
        <w:jc w:val="center"/>
        <w:outlineLvl w:val="0"/>
        <w:rPr>
          <w:bCs/>
          <w:kern w:val="28"/>
          <w:sz w:val="24"/>
          <w:szCs w:val="24"/>
          <w:lang w:val="sr-Cyrl-RS" w:eastAsia="x-none"/>
        </w:rPr>
      </w:pPr>
    </w:p>
    <w:p w14:paraId="5EDCC365" w14:textId="58D70159" w:rsidR="00E33C07" w:rsidRPr="00B60EBE" w:rsidRDefault="00E33C07" w:rsidP="00E33C07">
      <w:pPr>
        <w:rPr>
          <w:rFonts w:cs="Arial"/>
          <w:b/>
        </w:rPr>
      </w:pPr>
      <w:r w:rsidRPr="00B60EBE">
        <w:rPr>
          <w:rFonts w:cs="Arial"/>
          <w:b/>
        </w:rPr>
        <w:t>ОБРАЗАЦ СТРУК</w:t>
      </w:r>
      <w:r w:rsidR="00D5567B" w:rsidRPr="00B60EBE">
        <w:rPr>
          <w:rFonts w:cs="Arial"/>
          <w:b/>
          <w:lang w:val="sr-Cyrl-CS"/>
        </w:rPr>
        <w:t>Т</w:t>
      </w:r>
      <w:r w:rsidR="00D5567B" w:rsidRPr="00B60EBE">
        <w:rPr>
          <w:rFonts w:cs="Arial"/>
          <w:b/>
        </w:rPr>
        <w:t>У</w:t>
      </w:r>
      <w:r w:rsidRPr="00B60EBE">
        <w:rPr>
          <w:rFonts w:cs="Arial"/>
          <w:b/>
        </w:rPr>
        <w:t>РЕ  ЦЕНЕ</w:t>
      </w:r>
      <w:r w:rsidRPr="00B60EBE">
        <w:rPr>
          <w:rFonts w:cs="Arial"/>
          <w:b/>
          <w:lang w:val="sr-Cyrl-RS"/>
        </w:rPr>
        <w:t xml:space="preserve"> ЗА  ПАРТИЈУ 1. </w:t>
      </w:r>
    </w:p>
    <w:p w14:paraId="5640EC8E" w14:textId="77777777" w:rsidR="00E33C07" w:rsidRPr="00B60EBE" w:rsidRDefault="00E33C07" w:rsidP="00E33C07">
      <w:pPr>
        <w:pStyle w:val="Style27"/>
        <w:widowControl/>
        <w:tabs>
          <w:tab w:val="left" w:pos="250"/>
        </w:tabs>
        <w:rPr>
          <w:b/>
          <w:bCs/>
          <w:sz w:val="22"/>
          <w:szCs w:val="22"/>
          <w:u w:val="single"/>
          <w:lang w:eastAsia="sr-Cyrl-CS"/>
        </w:rPr>
      </w:pPr>
      <w:r w:rsidRPr="00B60EBE">
        <w:rPr>
          <w:rStyle w:val="FontStyle89"/>
          <w:color w:val="auto"/>
          <w:sz w:val="22"/>
          <w:szCs w:val="22"/>
          <w:lang w:val="sr-Cyrl-CS" w:eastAsia="sr-Cyrl-CS"/>
        </w:rPr>
        <w:t xml:space="preserve">       </w:t>
      </w:r>
    </w:p>
    <w:tbl>
      <w:tblPr>
        <w:tblW w:w="16113" w:type="dxa"/>
        <w:tblLayout w:type="fixed"/>
        <w:tblLook w:val="04A0" w:firstRow="1" w:lastRow="0" w:firstColumn="1" w:lastColumn="0" w:noHBand="0" w:noVBand="1"/>
      </w:tblPr>
      <w:tblGrid>
        <w:gridCol w:w="672"/>
        <w:gridCol w:w="6996"/>
        <w:gridCol w:w="1170"/>
        <w:gridCol w:w="1684"/>
        <w:gridCol w:w="1353"/>
        <w:gridCol w:w="1265"/>
        <w:gridCol w:w="1354"/>
        <w:gridCol w:w="1619"/>
      </w:tblGrid>
      <w:tr w:rsidR="00E33C07" w:rsidRPr="00B60EBE" w14:paraId="3BC245AB" w14:textId="77777777" w:rsidTr="00611BAC">
        <w:trPr>
          <w:trHeight w:val="828"/>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EEE3" w14:textId="77777777" w:rsidR="00E33C07" w:rsidRPr="00B60EBE" w:rsidRDefault="00E33C07" w:rsidP="00611BAC">
            <w:pPr>
              <w:jc w:val="center"/>
              <w:rPr>
                <w:rFonts w:cs="Arial"/>
                <w:b/>
                <w:bCs/>
              </w:rPr>
            </w:pPr>
            <w:r w:rsidRPr="00B60EBE">
              <w:rPr>
                <w:rFonts w:cs="Arial"/>
                <w:b/>
                <w:bCs/>
              </w:rPr>
              <w:t>I</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453C3223" w14:textId="06DEACDF" w:rsidR="00E33C07" w:rsidRPr="00B60EBE" w:rsidRDefault="00FC79AF" w:rsidP="00611BAC">
            <w:pPr>
              <w:jc w:val="center"/>
              <w:rPr>
                <w:rFonts w:cs="Arial"/>
                <w:b/>
                <w:bCs/>
                <w:sz w:val="20"/>
                <w:szCs w:val="20"/>
                <w:lang w:val="sr-Cyrl-CS"/>
              </w:rPr>
            </w:pPr>
            <w:r w:rsidRPr="00B60EBE">
              <w:rPr>
                <w:rFonts w:cs="Arial"/>
                <w:b/>
                <w:bCs/>
                <w:sz w:val="20"/>
                <w:szCs w:val="20"/>
                <w:lang w:val="sr-Cyrl-CS"/>
              </w:rPr>
              <w:t>Назив</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15C40FB" w14:textId="77777777" w:rsidR="00E33C07" w:rsidRPr="00B60EBE" w:rsidRDefault="00E33C07" w:rsidP="00611BAC">
            <w:pPr>
              <w:jc w:val="center"/>
              <w:rPr>
                <w:rFonts w:cs="Arial"/>
                <w:b/>
                <w:bCs/>
                <w:sz w:val="20"/>
                <w:szCs w:val="20"/>
              </w:rPr>
            </w:pPr>
            <w:r w:rsidRPr="00B60EBE">
              <w:rPr>
                <w:rFonts w:cs="Arial"/>
                <w:b/>
                <w:bCs/>
                <w:sz w:val="20"/>
                <w:szCs w:val="20"/>
                <w:lang w:val="sr-Cyrl-RS"/>
              </w:rPr>
              <w:t>Јед.</w:t>
            </w:r>
          </w:p>
          <w:p w14:paraId="3B35B5F9" w14:textId="77777777" w:rsidR="00E33C07" w:rsidRPr="00B60EBE" w:rsidRDefault="00E33C07" w:rsidP="00611BAC">
            <w:pPr>
              <w:jc w:val="center"/>
              <w:rPr>
                <w:rFonts w:cs="Arial"/>
                <w:b/>
                <w:bCs/>
                <w:sz w:val="20"/>
                <w:szCs w:val="20"/>
                <w:lang w:val="sr-Cyrl-RS"/>
              </w:rPr>
            </w:pPr>
            <w:r w:rsidRPr="00B60EBE">
              <w:rPr>
                <w:rFonts w:cs="Arial"/>
                <w:b/>
                <w:bCs/>
                <w:sz w:val="20"/>
                <w:szCs w:val="20"/>
                <w:lang w:val="sr-Cyrl-RS"/>
              </w:rPr>
              <w:t>мере</w:t>
            </w:r>
          </w:p>
        </w:tc>
        <w:tc>
          <w:tcPr>
            <w:tcW w:w="1684" w:type="dxa"/>
            <w:tcBorders>
              <w:top w:val="single" w:sz="4" w:space="0" w:color="auto"/>
              <w:left w:val="nil"/>
              <w:bottom w:val="nil"/>
              <w:right w:val="single" w:sz="4" w:space="0" w:color="auto"/>
            </w:tcBorders>
            <w:shd w:val="clear" w:color="auto" w:fill="auto"/>
            <w:vAlign w:val="center"/>
            <w:hideMark/>
          </w:tcPr>
          <w:p w14:paraId="1692F4AA" w14:textId="77777777" w:rsidR="00E33C07" w:rsidRPr="00B60EBE" w:rsidRDefault="00E33C07" w:rsidP="00611BAC">
            <w:pPr>
              <w:ind w:left="-237" w:right="-115"/>
              <w:jc w:val="center"/>
              <w:rPr>
                <w:rFonts w:cs="Arial"/>
                <w:b/>
                <w:bCs/>
                <w:sz w:val="20"/>
                <w:szCs w:val="20"/>
                <w:lang w:val="sr-Cyrl-RS"/>
              </w:rPr>
            </w:pPr>
            <w:r w:rsidRPr="00B60EBE">
              <w:rPr>
                <w:rFonts w:cs="Arial"/>
                <w:b/>
                <w:bCs/>
                <w:sz w:val="20"/>
                <w:szCs w:val="20"/>
                <w:lang w:val="sr-Cyrl-RS"/>
              </w:rPr>
              <w:t>Оквирне количине</w:t>
            </w:r>
          </w:p>
        </w:tc>
        <w:tc>
          <w:tcPr>
            <w:tcW w:w="1353" w:type="dxa"/>
            <w:tcBorders>
              <w:top w:val="single" w:sz="4" w:space="0" w:color="auto"/>
              <w:left w:val="nil"/>
              <w:bottom w:val="single" w:sz="4" w:space="0" w:color="auto"/>
              <w:right w:val="single" w:sz="4" w:space="0" w:color="auto"/>
            </w:tcBorders>
            <w:shd w:val="clear" w:color="000000" w:fill="FFFFFF"/>
          </w:tcPr>
          <w:p w14:paraId="1EC0E41E" w14:textId="77777777" w:rsidR="00E33C07" w:rsidRPr="00B60EBE" w:rsidRDefault="00E33C07" w:rsidP="00611BAC">
            <w:pPr>
              <w:jc w:val="center"/>
              <w:rPr>
                <w:rFonts w:cs="Arial"/>
                <w:b/>
                <w:bCs/>
                <w:sz w:val="20"/>
                <w:szCs w:val="20"/>
                <w:lang w:val="sr-Cyrl-RS"/>
              </w:rPr>
            </w:pPr>
            <w:r w:rsidRPr="00B60EBE">
              <w:rPr>
                <w:rFonts w:cs="Arial"/>
                <w:b/>
                <w:bCs/>
                <w:sz w:val="20"/>
                <w:szCs w:val="20"/>
                <w:lang w:val="sr-Cyrl-RS"/>
              </w:rPr>
              <w:t xml:space="preserve">Јединична цена </w:t>
            </w:r>
            <w:r w:rsidRPr="00B60EBE">
              <w:rPr>
                <w:rFonts w:cs="Arial"/>
                <w:b/>
                <w:bCs/>
                <w:sz w:val="20"/>
                <w:szCs w:val="20"/>
              </w:rPr>
              <w:t xml:space="preserve"> </w:t>
            </w:r>
            <w:r w:rsidRPr="00B60EBE">
              <w:rPr>
                <w:rFonts w:cs="Arial"/>
                <w:b/>
                <w:bCs/>
                <w:sz w:val="20"/>
                <w:szCs w:val="20"/>
                <w:lang w:val="sr-Cyrl-RS"/>
              </w:rPr>
              <w:t>дин. без ПДВ-а</w:t>
            </w:r>
          </w:p>
        </w:tc>
        <w:tc>
          <w:tcPr>
            <w:tcW w:w="1265" w:type="dxa"/>
            <w:tcBorders>
              <w:top w:val="single" w:sz="4" w:space="0" w:color="auto"/>
              <w:left w:val="nil"/>
              <w:bottom w:val="single" w:sz="4" w:space="0" w:color="auto"/>
              <w:right w:val="single" w:sz="4" w:space="0" w:color="auto"/>
            </w:tcBorders>
            <w:shd w:val="clear" w:color="000000" w:fill="FFFFFF"/>
          </w:tcPr>
          <w:p w14:paraId="68FC1BE0" w14:textId="77777777" w:rsidR="00E33C07" w:rsidRPr="00B60EBE" w:rsidRDefault="00E33C07" w:rsidP="00611BAC">
            <w:pPr>
              <w:jc w:val="center"/>
              <w:rPr>
                <w:rFonts w:cs="Arial"/>
                <w:b/>
                <w:bCs/>
                <w:sz w:val="20"/>
                <w:szCs w:val="20"/>
                <w:lang w:val="sr-Cyrl-RS"/>
              </w:rPr>
            </w:pPr>
            <w:r w:rsidRPr="00B60EBE">
              <w:rPr>
                <w:rFonts w:cs="Arial"/>
                <w:b/>
                <w:bCs/>
                <w:sz w:val="20"/>
                <w:szCs w:val="20"/>
                <w:lang w:val="sr-Cyrl-RS"/>
              </w:rPr>
              <w:t>Јединична цена са дин. ПДВ-ом</w:t>
            </w:r>
          </w:p>
        </w:tc>
        <w:tc>
          <w:tcPr>
            <w:tcW w:w="1354" w:type="dxa"/>
            <w:tcBorders>
              <w:top w:val="single" w:sz="4" w:space="0" w:color="auto"/>
              <w:left w:val="nil"/>
              <w:bottom w:val="single" w:sz="4" w:space="0" w:color="auto"/>
              <w:right w:val="single" w:sz="4" w:space="0" w:color="auto"/>
            </w:tcBorders>
            <w:shd w:val="clear" w:color="000000" w:fill="FFFFFF"/>
          </w:tcPr>
          <w:p w14:paraId="2AC65D6F" w14:textId="77777777" w:rsidR="00E33C07" w:rsidRPr="00B60EBE" w:rsidRDefault="00E33C07" w:rsidP="00611BAC">
            <w:pPr>
              <w:ind w:right="34"/>
              <w:jc w:val="center"/>
              <w:rPr>
                <w:rFonts w:cs="Arial"/>
                <w:b/>
                <w:bCs/>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без ПДВ-а</w:t>
            </w:r>
          </w:p>
        </w:tc>
        <w:tc>
          <w:tcPr>
            <w:tcW w:w="1619" w:type="dxa"/>
            <w:tcBorders>
              <w:top w:val="single" w:sz="4" w:space="0" w:color="auto"/>
              <w:left w:val="nil"/>
              <w:bottom w:val="single" w:sz="4" w:space="0" w:color="auto"/>
              <w:right w:val="single" w:sz="4" w:space="0" w:color="auto"/>
            </w:tcBorders>
            <w:shd w:val="clear" w:color="000000" w:fill="FFFFFF"/>
          </w:tcPr>
          <w:p w14:paraId="16FB24DF" w14:textId="77777777" w:rsidR="00E33C07" w:rsidRPr="00B60EBE" w:rsidRDefault="00E33C07" w:rsidP="00611BAC">
            <w:pPr>
              <w:jc w:val="center"/>
              <w:rPr>
                <w:rFonts w:cs="Arial"/>
                <w:b/>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са ПДВ-ом</w:t>
            </w:r>
          </w:p>
        </w:tc>
      </w:tr>
      <w:tr w:rsidR="00E33C07" w:rsidRPr="00B60EBE" w14:paraId="170ABC54" w14:textId="77777777" w:rsidTr="00611BAC">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tcPr>
          <w:p w14:paraId="26F795FA" w14:textId="77777777" w:rsidR="00E33C07" w:rsidRPr="00B60EBE" w:rsidRDefault="00E33C07" w:rsidP="00B7320A">
            <w:pPr>
              <w:spacing w:before="0"/>
              <w:jc w:val="center"/>
              <w:rPr>
                <w:rFonts w:cs="Arial"/>
                <w:b/>
                <w:lang w:val="sr-Cyrl-RS"/>
              </w:rPr>
            </w:pPr>
            <w:r w:rsidRPr="00B60EBE">
              <w:rPr>
                <w:rFonts w:cs="Arial"/>
                <w:b/>
                <w:lang w:val="sr-Cyrl-RS"/>
              </w:rPr>
              <w:t>1</w:t>
            </w:r>
          </w:p>
        </w:tc>
        <w:tc>
          <w:tcPr>
            <w:tcW w:w="6996" w:type="dxa"/>
            <w:tcBorders>
              <w:top w:val="nil"/>
              <w:left w:val="nil"/>
              <w:bottom w:val="single" w:sz="4" w:space="0" w:color="auto"/>
              <w:right w:val="single" w:sz="4" w:space="0" w:color="auto"/>
            </w:tcBorders>
            <w:shd w:val="clear" w:color="auto" w:fill="auto"/>
            <w:vAlign w:val="center"/>
          </w:tcPr>
          <w:p w14:paraId="03415E08" w14:textId="77777777" w:rsidR="00E33C07" w:rsidRPr="00B60EBE" w:rsidRDefault="00E33C07" w:rsidP="00B7320A">
            <w:pPr>
              <w:spacing w:before="0"/>
              <w:jc w:val="center"/>
              <w:rPr>
                <w:rFonts w:cs="Arial"/>
                <w:b/>
                <w:lang w:val="sr-Cyrl-RS"/>
              </w:rPr>
            </w:pPr>
            <w:r w:rsidRPr="00B60EBE">
              <w:rPr>
                <w:rFonts w:cs="Arial"/>
                <w:b/>
                <w:lang w:val="sr-Cyrl-RS"/>
              </w:rPr>
              <w:t>2</w:t>
            </w:r>
          </w:p>
        </w:tc>
        <w:tc>
          <w:tcPr>
            <w:tcW w:w="1170" w:type="dxa"/>
            <w:tcBorders>
              <w:top w:val="nil"/>
              <w:left w:val="nil"/>
              <w:bottom w:val="single" w:sz="4" w:space="0" w:color="auto"/>
              <w:right w:val="single" w:sz="4" w:space="0" w:color="auto"/>
            </w:tcBorders>
            <w:shd w:val="clear" w:color="auto" w:fill="auto"/>
            <w:noWrap/>
            <w:vAlign w:val="center"/>
          </w:tcPr>
          <w:p w14:paraId="7DC113F2" w14:textId="77777777" w:rsidR="00E33C07" w:rsidRPr="00B60EBE" w:rsidRDefault="00E33C07" w:rsidP="00B7320A">
            <w:pPr>
              <w:spacing w:before="0"/>
              <w:jc w:val="center"/>
              <w:rPr>
                <w:rFonts w:cs="Arial"/>
                <w:b/>
                <w:lang w:val="sr-Cyrl-RS"/>
              </w:rPr>
            </w:pPr>
            <w:r w:rsidRPr="00B60EBE">
              <w:rPr>
                <w:rFonts w:cs="Arial"/>
                <w:b/>
                <w:lang w:val="sr-Cyrl-RS"/>
              </w:rPr>
              <w:t>3</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3273036" w14:textId="77777777" w:rsidR="00E33C07" w:rsidRPr="00B60EBE" w:rsidRDefault="00E33C07" w:rsidP="00B7320A">
            <w:pPr>
              <w:spacing w:before="0"/>
              <w:jc w:val="center"/>
              <w:rPr>
                <w:rFonts w:cs="Arial"/>
                <w:b/>
                <w:lang w:val="sr-Cyrl-RS"/>
              </w:rPr>
            </w:pPr>
            <w:r w:rsidRPr="00B60EBE">
              <w:rPr>
                <w:rFonts w:cs="Arial"/>
                <w:b/>
                <w:lang w:val="sr-Cyrl-RS"/>
              </w:rPr>
              <w:t>4</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41717DC8" w14:textId="77777777" w:rsidR="00E33C07" w:rsidRPr="00B60EBE" w:rsidRDefault="00E33C07" w:rsidP="00B7320A">
            <w:pPr>
              <w:spacing w:before="0"/>
              <w:jc w:val="center"/>
              <w:rPr>
                <w:rFonts w:cs="Arial"/>
                <w:b/>
                <w:bCs/>
                <w:lang w:val="sr-Cyrl-RS"/>
              </w:rPr>
            </w:pPr>
          </w:p>
          <w:p w14:paraId="39F3265E" w14:textId="77777777" w:rsidR="00E33C07" w:rsidRPr="00B60EBE" w:rsidRDefault="00E33C07" w:rsidP="00B7320A">
            <w:pPr>
              <w:spacing w:before="0"/>
              <w:jc w:val="center"/>
              <w:rPr>
                <w:rFonts w:cs="Arial"/>
                <w:b/>
                <w:bCs/>
                <w:lang w:val="sr-Cyrl-RS"/>
              </w:rPr>
            </w:pPr>
            <w:r w:rsidRPr="00B60EBE">
              <w:rPr>
                <w:rFonts w:cs="Arial"/>
                <w:b/>
                <w:bCs/>
                <w:lang w:val="sr-Cyrl-RS"/>
              </w:rPr>
              <w:t>5</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4013AD47" w14:textId="77777777" w:rsidR="00E33C07" w:rsidRPr="00B60EBE" w:rsidRDefault="00E33C07" w:rsidP="00B7320A">
            <w:pPr>
              <w:spacing w:before="0"/>
              <w:jc w:val="center"/>
              <w:rPr>
                <w:rFonts w:cs="Arial"/>
                <w:b/>
                <w:bCs/>
                <w:lang w:val="sr-Cyrl-RS"/>
              </w:rPr>
            </w:pPr>
            <w:r w:rsidRPr="00B60EBE">
              <w:rPr>
                <w:rFonts w:cs="Arial"/>
                <w:b/>
                <w:bCs/>
                <w:lang w:val="sr-Cyrl-RS"/>
              </w:rPr>
              <w:t>6</w:t>
            </w:r>
          </w:p>
        </w:tc>
        <w:tc>
          <w:tcPr>
            <w:tcW w:w="1354" w:type="dxa"/>
            <w:tcBorders>
              <w:top w:val="single" w:sz="4" w:space="0" w:color="auto"/>
              <w:left w:val="nil"/>
              <w:bottom w:val="single" w:sz="4" w:space="0" w:color="auto"/>
              <w:right w:val="single" w:sz="4" w:space="0" w:color="auto"/>
            </w:tcBorders>
            <w:shd w:val="clear" w:color="000000" w:fill="FFFFFF"/>
            <w:vAlign w:val="center"/>
          </w:tcPr>
          <w:p w14:paraId="4DEB616C" w14:textId="77777777" w:rsidR="00E33C07" w:rsidRPr="00B60EBE" w:rsidRDefault="00E33C07" w:rsidP="00B7320A">
            <w:pPr>
              <w:spacing w:before="0"/>
              <w:jc w:val="center"/>
              <w:rPr>
                <w:rFonts w:cs="Arial"/>
                <w:b/>
              </w:rPr>
            </w:pPr>
            <w:r w:rsidRPr="00B60EBE">
              <w:rPr>
                <w:rFonts w:cs="Arial"/>
                <w:b/>
                <w:lang w:val="sr-Cyrl-RS"/>
              </w:rPr>
              <w:t>7=4</w:t>
            </w:r>
            <w:r w:rsidRPr="00B60EBE">
              <w:rPr>
                <w:rFonts w:cs="Arial"/>
                <w:b/>
              </w:rPr>
              <w:t>x5</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5A0543E6" w14:textId="77777777" w:rsidR="00E33C07" w:rsidRPr="00B60EBE" w:rsidRDefault="00E33C07" w:rsidP="00B7320A">
            <w:pPr>
              <w:spacing w:before="0"/>
              <w:jc w:val="center"/>
              <w:rPr>
                <w:rFonts w:cs="Arial"/>
                <w:b/>
              </w:rPr>
            </w:pPr>
            <w:r w:rsidRPr="00B60EBE">
              <w:rPr>
                <w:rFonts w:cs="Arial"/>
                <w:b/>
              </w:rPr>
              <w:t>8</w:t>
            </w:r>
            <w:r w:rsidRPr="00B60EBE">
              <w:rPr>
                <w:rFonts w:cs="Arial"/>
                <w:b/>
                <w:lang w:val="sr-Cyrl-RS"/>
              </w:rPr>
              <w:t>=4</w:t>
            </w:r>
            <w:r w:rsidRPr="00B60EBE">
              <w:rPr>
                <w:rFonts w:cs="Arial"/>
                <w:b/>
              </w:rPr>
              <w:t>x6</w:t>
            </w:r>
          </w:p>
        </w:tc>
      </w:tr>
      <w:tr w:rsidR="00611BAC" w:rsidRPr="00B60EBE" w14:paraId="1A948258" w14:textId="77777777" w:rsidTr="00611BAC">
        <w:trPr>
          <w:trHeight w:val="566"/>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11E799F7" w14:textId="77777777"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center"/>
          </w:tcPr>
          <w:p w14:paraId="7D0A5C16" w14:textId="5B3ADF4B" w:rsidR="00611BAC" w:rsidRPr="00B60EBE" w:rsidRDefault="00611BAC" w:rsidP="00611BAC">
            <w:pPr>
              <w:jc w:val="left"/>
              <w:rPr>
                <w:rFonts w:cs="Arial"/>
                <w:b/>
                <w:sz w:val="21"/>
                <w:szCs w:val="21"/>
              </w:rPr>
            </w:pPr>
            <w:r w:rsidRPr="00B60EBE">
              <w:rPr>
                <w:rFonts w:cs="Arial"/>
                <w:b/>
                <w:lang w:val="sr-Cyrl-RS" w:eastAsia="ar-SA"/>
              </w:rPr>
              <w:t>,,</w:t>
            </w:r>
            <w:r w:rsidRPr="00B60EBE">
              <w:rPr>
                <w:rFonts w:cs="Arial"/>
                <w:b/>
                <w:lang w:eastAsia="ar-SA"/>
              </w:rPr>
              <w:t>Desktop</w:t>
            </w:r>
            <w:r w:rsidRPr="00B60EBE">
              <w:rPr>
                <w:rFonts w:cs="Arial"/>
                <w:b/>
                <w:lang w:val="sr-Cyrl-RS" w:eastAsia="ar-SA"/>
              </w:rPr>
              <w:t>''  рачунари-замена неисправних компоненти</w:t>
            </w:r>
          </w:p>
        </w:tc>
        <w:tc>
          <w:tcPr>
            <w:tcW w:w="1170" w:type="dxa"/>
            <w:tcBorders>
              <w:top w:val="nil"/>
              <w:left w:val="nil"/>
              <w:bottom w:val="single" w:sz="4" w:space="0" w:color="auto"/>
              <w:right w:val="single" w:sz="4" w:space="0" w:color="auto"/>
            </w:tcBorders>
            <w:shd w:val="clear" w:color="auto" w:fill="auto"/>
            <w:noWrap/>
          </w:tcPr>
          <w:p w14:paraId="117BC383" w14:textId="77777777" w:rsidR="00611BAC" w:rsidRPr="00B60EBE" w:rsidRDefault="00611BAC" w:rsidP="00611BAC">
            <w:pPr>
              <w:jc w:val="center"/>
              <w:rPr>
                <w:rFonts w:cs="Arial"/>
                <w:sz w:val="21"/>
                <w:szCs w:val="21"/>
              </w:rPr>
            </w:pPr>
          </w:p>
        </w:tc>
        <w:tc>
          <w:tcPr>
            <w:tcW w:w="1684" w:type="dxa"/>
            <w:tcBorders>
              <w:top w:val="single" w:sz="4" w:space="0" w:color="auto"/>
              <w:left w:val="nil"/>
              <w:bottom w:val="single" w:sz="4" w:space="0" w:color="auto"/>
              <w:right w:val="single" w:sz="4" w:space="0" w:color="auto"/>
            </w:tcBorders>
            <w:shd w:val="clear" w:color="auto" w:fill="auto"/>
            <w:noWrap/>
          </w:tcPr>
          <w:p w14:paraId="54083475" w14:textId="77777777" w:rsidR="00611BAC" w:rsidRPr="00B60EBE" w:rsidRDefault="00611BAC" w:rsidP="00611BAC">
            <w:pPr>
              <w:jc w:val="center"/>
              <w:rPr>
                <w:rFonts w:cs="Arial"/>
                <w:sz w:val="18"/>
                <w:szCs w:val="18"/>
              </w:rPr>
            </w:pPr>
          </w:p>
        </w:tc>
        <w:tc>
          <w:tcPr>
            <w:tcW w:w="1353" w:type="dxa"/>
            <w:tcBorders>
              <w:top w:val="single" w:sz="4" w:space="0" w:color="auto"/>
              <w:left w:val="nil"/>
              <w:bottom w:val="single" w:sz="4" w:space="0" w:color="auto"/>
              <w:right w:val="single" w:sz="4" w:space="0" w:color="auto"/>
            </w:tcBorders>
          </w:tcPr>
          <w:p w14:paraId="59D14B5D"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D4506FA"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C2976A4"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DB958E8" w14:textId="77777777" w:rsidR="00611BAC" w:rsidRPr="00B60EBE" w:rsidRDefault="00611BAC" w:rsidP="00611BAC">
            <w:pPr>
              <w:jc w:val="center"/>
              <w:rPr>
                <w:rFonts w:cs="Arial"/>
                <w:sz w:val="18"/>
                <w:szCs w:val="18"/>
              </w:rPr>
            </w:pPr>
          </w:p>
        </w:tc>
      </w:tr>
      <w:tr w:rsidR="00611BAC" w:rsidRPr="00B60EBE" w14:paraId="40CD7594"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hideMark/>
          </w:tcPr>
          <w:p w14:paraId="4E591713" w14:textId="7E41D93B" w:rsidR="00611BAC" w:rsidRPr="00B60EBE" w:rsidRDefault="00611BAC" w:rsidP="00611BAC">
            <w:pPr>
              <w:jc w:val="center"/>
              <w:rPr>
                <w:rFonts w:cs="Arial"/>
                <w:sz w:val="21"/>
                <w:szCs w:val="21"/>
              </w:rPr>
            </w:pPr>
            <w:r w:rsidRPr="00B60EBE">
              <w:rPr>
                <w:rFonts w:cs="Arial"/>
              </w:rPr>
              <w:t>1</w:t>
            </w:r>
          </w:p>
        </w:tc>
        <w:tc>
          <w:tcPr>
            <w:tcW w:w="6996" w:type="dxa"/>
            <w:tcBorders>
              <w:top w:val="nil"/>
              <w:left w:val="nil"/>
              <w:bottom w:val="single" w:sz="4" w:space="0" w:color="auto"/>
              <w:right w:val="single" w:sz="4" w:space="0" w:color="auto"/>
            </w:tcBorders>
            <w:shd w:val="clear" w:color="auto" w:fill="auto"/>
          </w:tcPr>
          <w:p w14:paraId="4AD71B14" w14:textId="3F37AA3D" w:rsidR="00611BAC" w:rsidRPr="00B60EBE" w:rsidRDefault="00611BAC" w:rsidP="00611BAC">
            <w:pPr>
              <w:jc w:val="left"/>
              <w:rPr>
                <w:rFonts w:cs="Arial"/>
                <w:sz w:val="21"/>
                <w:szCs w:val="21"/>
              </w:rPr>
            </w:pPr>
            <w:r w:rsidRPr="00B60EBE">
              <w:rPr>
                <w:rFonts w:cs="Arial"/>
                <w:lang w:val="sr-Cyrl-RS"/>
              </w:rPr>
              <w:t xml:space="preserve">замена напајања </w:t>
            </w:r>
          </w:p>
        </w:tc>
        <w:tc>
          <w:tcPr>
            <w:tcW w:w="1170" w:type="dxa"/>
            <w:tcBorders>
              <w:top w:val="nil"/>
              <w:left w:val="nil"/>
              <w:bottom w:val="single" w:sz="4" w:space="0" w:color="auto"/>
              <w:right w:val="single" w:sz="4" w:space="0" w:color="auto"/>
            </w:tcBorders>
            <w:shd w:val="clear" w:color="auto" w:fill="auto"/>
            <w:noWrap/>
          </w:tcPr>
          <w:p w14:paraId="3936ACAD" w14:textId="558ABF19" w:rsidR="00611BAC" w:rsidRPr="00B60EBE" w:rsidRDefault="00611BAC" w:rsidP="00611BAC">
            <w:pPr>
              <w:jc w:val="center"/>
              <w:rPr>
                <w:rFonts w:cs="Arial"/>
                <w:sz w:val="21"/>
                <w:szCs w:val="21"/>
              </w:rPr>
            </w:pPr>
            <w:r w:rsidRPr="00B60EBE">
              <w:rPr>
                <w:rFonts w:cs="Arial"/>
                <w:lang w:val="sr-Cyrl-RS" w:eastAsia="ar-SA"/>
              </w:rPr>
              <w:t>ком</w:t>
            </w:r>
          </w:p>
        </w:tc>
        <w:tc>
          <w:tcPr>
            <w:tcW w:w="1684" w:type="dxa"/>
            <w:tcBorders>
              <w:top w:val="nil"/>
              <w:left w:val="nil"/>
              <w:bottom w:val="single" w:sz="4" w:space="0" w:color="auto"/>
              <w:right w:val="single" w:sz="4" w:space="0" w:color="auto"/>
            </w:tcBorders>
            <w:shd w:val="clear" w:color="auto" w:fill="auto"/>
            <w:noWrap/>
          </w:tcPr>
          <w:p w14:paraId="018B3D98" w14:textId="46D21339" w:rsidR="00611BAC" w:rsidRPr="00B60EBE" w:rsidRDefault="00611BAC" w:rsidP="00611BAC">
            <w:pPr>
              <w:jc w:val="center"/>
              <w:rPr>
                <w:rFonts w:cs="Arial"/>
                <w:sz w:val="18"/>
                <w:szCs w:val="18"/>
              </w:rPr>
            </w:pPr>
            <w:r w:rsidRPr="00B60EBE">
              <w:rPr>
                <w:rFonts w:cs="Arial"/>
                <w:lang w:val="sr-Cyrl-RS" w:eastAsia="ar-SA"/>
              </w:rPr>
              <w:t>500</w:t>
            </w:r>
          </w:p>
        </w:tc>
        <w:tc>
          <w:tcPr>
            <w:tcW w:w="1353" w:type="dxa"/>
            <w:tcBorders>
              <w:top w:val="nil"/>
              <w:left w:val="nil"/>
              <w:bottom w:val="single" w:sz="4" w:space="0" w:color="auto"/>
              <w:right w:val="single" w:sz="4" w:space="0" w:color="auto"/>
            </w:tcBorders>
          </w:tcPr>
          <w:p w14:paraId="55C6B467"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303B87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0C9C6B8"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7D92781" w14:textId="77777777" w:rsidR="00611BAC" w:rsidRPr="00B60EBE" w:rsidRDefault="00611BAC" w:rsidP="00611BAC">
            <w:pPr>
              <w:jc w:val="center"/>
              <w:rPr>
                <w:rFonts w:cs="Arial"/>
                <w:sz w:val="18"/>
                <w:szCs w:val="18"/>
              </w:rPr>
            </w:pPr>
          </w:p>
        </w:tc>
      </w:tr>
      <w:tr w:rsidR="00611BAC" w:rsidRPr="00B60EBE" w14:paraId="22059EAC"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hideMark/>
          </w:tcPr>
          <w:p w14:paraId="25247B6B" w14:textId="004F392C" w:rsidR="00611BAC" w:rsidRPr="00B60EBE" w:rsidRDefault="00611BAC" w:rsidP="00611BAC">
            <w:pPr>
              <w:jc w:val="center"/>
              <w:rPr>
                <w:rFonts w:cs="Arial"/>
                <w:sz w:val="21"/>
                <w:szCs w:val="21"/>
              </w:rPr>
            </w:pPr>
            <w:r w:rsidRPr="00B60EBE">
              <w:rPr>
                <w:rFonts w:cs="Arial"/>
              </w:rPr>
              <w:t>2</w:t>
            </w:r>
          </w:p>
        </w:tc>
        <w:tc>
          <w:tcPr>
            <w:tcW w:w="6996" w:type="dxa"/>
            <w:tcBorders>
              <w:top w:val="nil"/>
              <w:left w:val="nil"/>
              <w:bottom w:val="single" w:sz="4" w:space="0" w:color="auto"/>
              <w:right w:val="single" w:sz="4" w:space="0" w:color="auto"/>
            </w:tcBorders>
            <w:shd w:val="clear" w:color="auto" w:fill="auto"/>
            <w:vAlign w:val="center"/>
          </w:tcPr>
          <w:p w14:paraId="039F8ABF" w14:textId="7A50F644" w:rsidR="00611BAC" w:rsidRPr="00B60EBE" w:rsidRDefault="00611BAC" w:rsidP="00611BAC">
            <w:pPr>
              <w:jc w:val="left"/>
              <w:rPr>
                <w:rFonts w:cs="Arial"/>
                <w:sz w:val="21"/>
                <w:szCs w:val="21"/>
              </w:rPr>
            </w:pPr>
            <w:r w:rsidRPr="00B60EBE">
              <w:rPr>
                <w:rFonts w:cs="Arial"/>
              </w:rPr>
              <w:t>замена матичне плоче</w:t>
            </w:r>
          </w:p>
        </w:tc>
        <w:tc>
          <w:tcPr>
            <w:tcW w:w="1170" w:type="dxa"/>
            <w:tcBorders>
              <w:top w:val="nil"/>
              <w:left w:val="nil"/>
              <w:bottom w:val="single" w:sz="4" w:space="0" w:color="auto"/>
              <w:right w:val="single" w:sz="4" w:space="0" w:color="auto"/>
            </w:tcBorders>
            <w:shd w:val="clear" w:color="auto" w:fill="auto"/>
            <w:noWrap/>
          </w:tcPr>
          <w:p w14:paraId="1A9A70D2" w14:textId="0F049222"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31E6DAF1" w14:textId="3D66D4C7" w:rsidR="00611BAC" w:rsidRPr="00B60EBE" w:rsidRDefault="00611BAC" w:rsidP="00611BAC">
            <w:pPr>
              <w:jc w:val="center"/>
              <w:rPr>
                <w:rFonts w:cs="Arial"/>
                <w:sz w:val="18"/>
                <w:szCs w:val="18"/>
              </w:rPr>
            </w:pPr>
            <w:r w:rsidRPr="00B60EBE">
              <w:rPr>
                <w:rFonts w:cs="Arial"/>
              </w:rPr>
              <w:t>500</w:t>
            </w:r>
          </w:p>
        </w:tc>
        <w:tc>
          <w:tcPr>
            <w:tcW w:w="1353" w:type="dxa"/>
            <w:tcBorders>
              <w:top w:val="nil"/>
              <w:left w:val="nil"/>
              <w:bottom w:val="single" w:sz="4" w:space="0" w:color="auto"/>
              <w:right w:val="single" w:sz="4" w:space="0" w:color="auto"/>
            </w:tcBorders>
          </w:tcPr>
          <w:p w14:paraId="006A214D"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28C40F9"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9A53433"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1D06028" w14:textId="77777777" w:rsidR="00611BAC" w:rsidRPr="00B60EBE" w:rsidRDefault="00611BAC" w:rsidP="00611BAC">
            <w:pPr>
              <w:jc w:val="center"/>
              <w:rPr>
                <w:rFonts w:cs="Arial"/>
                <w:sz w:val="18"/>
                <w:szCs w:val="18"/>
              </w:rPr>
            </w:pPr>
          </w:p>
        </w:tc>
      </w:tr>
      <w:tr w:rsidR="00611BAC" w:rsidRPr="00B60EBE" w14:paraId="3FD1A05E"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hideMark/>
          </w:tcPr>
          <w:p w14:paraId="4CA4F28B" w14:textId="2CFDB980" w:rsidR="00611BAC" w:rsidRPr="00B60EBE" w:rsidRDefault="00611BAC" w:rsidP="00611BAC">
            <w:pPr>
              <w:jc w:val="center"/>
              <w:rPr>
                <w:rFonts w:cs="Arial"/>
                <w:sz w:val="21"/>
                <w:szCs w:val="21"/>
              </w:rPr>
            </w:pPr>
            <w:r w:rsidRPr="00B60EBE">
              <w:rPr>
                <w:rFonts w:cs="Arial"/>
              </w:rPr>
              <w:t>3</w:t>
            </w:r>
          </w:p>
        </w:tc>
        <w:tc>
          <w:tcPr>
            <w:tcW w:w="6996" w:type="dxa"/>
            <w:tcBorders>
              <w:top w:val="nil"/>
              <w:left w:val="nil"/>
              <w:bottom w:val="single" w:sz="4" w:space="0" w:color="auto"/>
              <w:right w:val="single" w:sz="4" w:space="0" w:color="auto"/>
            </w:tcBorders>
            <w:shd w:val="clear" w:color="auto" w:fill="auto"/>
            <w:vAlign w:val="center"/>
          </w:tcPr>
          <w:p w14:paraId="6EF991F7" w14:textId="1CC229DC" w:rsidR="00611BAC" w:rsidRPr="00B60EBE" w:rsidRDefault="00611BAC" w:rsidP="00611BAC">
            <w:pPr>
              <w:jc w:val="left"/>
              <w:rPr>
                <w:rFonts w:cs="Arial"/>
                <w:b/>
                <w:sz w:val="21"/>
                <w:szCs w:val="21"/>
              </w:rPr>
            </w:pPr>
            <w:r w:rsidRPr="00B60EBE">
              <w:rPr>
                <w:rFonts w:cs="Arial"/>
              </w:rPr>
              <w:t xml:space="preserve">замена </w:t>
            </w:r>
            <w:r w:rsidRPr="00B60EBE">
              <w:rPr>
                <w:rFonts w:cs="Arial"/>
                <w:lang w:val="sr-Cyrl-RS"/>
              </w:rPr>
              <w:t>процесора</w:t>
            </w:r>
          </w:p>
        </w:tc>
        <w:tc>
          <w:tcPr>
            <w:tcW w:w="1170" w:type="dxa"/>
            <w:tcBorders>
              <w:top w:val="nil"/>
              <w:left w:val="nil"/>
              <w:bottom w:val="single" w:sz="4" w:space="0" w:color="auto"/>
              <w:right w:val="single" w:sz="4" w:space="0" w:color="auto"/>
            </w:tcBorders>
            <w:shd w:val="clear" w:color="auto" w:fill="auto"/>
            <w:noWrap/>
          </w:tcPr>
          <w:p w14:paraId="776197E7" w14:textId="5FCCA5E7"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760D7DC3" w14:textId="4905659C" w:rsidR="00611BAC" w:rsidRPr="00B60EBE" w:rsidRDefault="00611BAC" w:rsidP="00611BAC">
            <w:pPr>
              <w:jc w:val="center"/>
              <w:rPr>
                <w:rFonts w:cs="Arial"/>
                <w:sz w:val="18"/>
                <w:szCs w:val="18"/>
              </w:rPr>
            </w:pPr>
            <w:r w:rsidRPr="00B60EBE">
              <w:rPr>
                <w:rFonts w:cs="Arial"/>
              </w:rPr>
              <w:t>500</w:t>
            </w:r>
          </w:p>
        </w:tc>
        <w:tc>
          <w:tcPr>
            <w:tcW w:w="1353" w:type="dxa"/>
            <w:tcBorders>
              <w:top w:val="nil"/>
              <w:left w:val="nil"/>
              <w:bottom w:val="single" w:sz="4" w:space="0" w:color="auto"/>
              <w:right w:val="single" w:sz="4" w:space="0" w:color="auto"/>
            </w:tcBorders>
          </w:tcPr>
          <w:p w14:paraId="7E9EA3FD"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7060E62"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E62879D"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4F96CDA" w14:textId="77777777" w:rsidR="00611BAC" w:rsidRPr="00B60EBE" w:rsidRDefault="00611BAC" w:rsidP="00611BAC">
            <w:pPr>
              <w:jc w:val="center"/>
              <w:rPr>
                <w:rFonts w:cs="Arial"/>
                <w:sz w:val="18"/>
                <w:szCs w:val="18"/>
              </w:rPr>
            </w:pPr>
          </w:p>
        </w:tc>
      </w:tr>
      <w:tr w:rsidR="00611BAC" w:rsidRPr="00B60EBE" w14:paraId="62F1AEDD"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hideMark/>
          </w:tcPr>
          <w:p w14:paraId="68020053" w14:textId="049BA7CA" w:rsidR="00611BAC" w:rsidRPr="00B60EBE" w:rsidRDefault="00611BAC" w:rsidP="00611BAC">
            <w:pPr>
              <w:jc w:val="center"/>
              <w:rPr>
                <w:rFonts w:cs="Arial"/>
                <w:sz w:val="21"/>
                <w:szCs w:val="21"/>
              </w:rPr>
            </w:pPr>
            <w:r w:rsidRPr="00B60EBE">
              <w:rPr>
                <w:rFonts w:cs="Arial"/>
              </w:rPr>
              <w:t>4</w:t>
            </w:r>
          </w:p>
        </w:tc>
        <w:tc>
          <w:tcPr>
            <w:tcW w:w="6996" w:type="dxa"/>
            <w:tcBorders>
              <w:top w:val="nil"/>
              <w:left w:val="nil"/>
              <w:bottom w:val="single" w:sz="4" w:space="0" w:color="auto"/>
              <w:right w:val="single" w:sz="4" w:space="0" w:color="auto"/>
            </w:tcBorders>
            <w:shd w:val="clear" w:color="auto" w:fill="auto"/>
            <w:vAlign w:val="center"/>
          </w:tcPr>
          <w:p w14:paraId="2FD3699D" w14:textId="6280AEF2" w:rsidR="00611BAC" w:rsidRPr="00B60EBE" w:rsidRDefault="00611BAC" w:rsidP="00611BAC">
            <w:pPr>
              <w:jc w:val="left"/>
              <w:rPr>
                <w:rFonts w:cs="Arial"/>
                <w:sz w:val="21"/>
                <w:szCs w:val="21"/>
              </w:rPr>
            </w:pPr>
            <w:r w:rsidRPr="00B60EBE">
              <w:rPr>
                <w:rFonts w:cs="Arial"/>
              </w:rPr>
              <w:t xml:space="preserve">замена RAM </w:t>
            </w:r>
            <w:r w:rsidRPr="00B60EBE">
              <w:rPr>
                <w:rFonts w:cs="Arial"/>
                <w:lang w:val="sr-Cyrl-RS"/>
              </w:rPr>
              <w:t>меморије</w:t>
            </w:r>
          </w:p>
        </w:tc>
        <w:tc>
          <w:tcPr>
            <w:tcW w:w="1170" w:type="dxa"/>
            <w:tcBorders>
              <w:top w:val="nil"/>
              <w:left w:val="nil"/>
              <w:bottom w:val="single" w:sz="4" w:space="0" w:color="auto"/>
              <w:right w:val="single" w:sz="4" w:space="0" w:color="auto"/>
            </w:tcBorders>
            <w:shd w:val="clear" w:color="auto" w:fill="auto"/>
            <w:noWrap/>
          </w:tcPr>
          <w:p w14:paraId="5C87705E" w14:textId="7DC46D73"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52EEB92A" w14:textId="73A7D86C" w:rsidR="00611BAC" w:rsidRPr="00B60EBE" w:rsidRDefault="00611BAC" w:rsidP="00611BAC">
            <w:pPr>
              <w:jc w:val="center"/>
              <w:rPr>
                <w:rFonts w:cs="Arial"/>
                <w:sz w:val="18"/>
                <w:szCs w:val="18"/>
              </w:rPr>
            </w:pPr>
            <w:r w:rsidRPr="00B60EBE">
              <w:rPr>
                <w:rFonts w:cs="Arial"/>
                <w:lang w:val="sr-Cyrl-RS"/>
              </w:rPr>
              <w:t>500</w:t>
            </w:r>
          </w:p>
        </w:tc>
        <w:tc>
          <w:tcPr>
            <w:tcW w:w="1353" w:type="dxa"/>
            <w:tcBorders>
              <w:top w:val="nil"/>
              <w:left w:val="nil"/>
              <w:bottom w:val="single" w:sz="4" w:space="0" w:color="auto"/>
              <w:right w:val="single" w:sz="4" w:space="0" w:color="auto"/>
            </w:tcBorders>
          </w:tcPr>
          <w:p w14:paraId="2B425321"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A7BEEC8"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F8447AB"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0BE633B" w14:textId="77777777" w:rsidR="00611BAC" w:rsidRPr="00B60EBE" w:rsidRDefault="00611BAC" w:rsidP="00611BAC">
            <w:pPr>
              <w:jc w:val="center"/>
              <w:rPr>
                <w:rFonts w:cs="Arial"/>
                <w:sz w:val="18"/>
                <w:szCs w:val="18"/>
              </w:rPr>
            </w:pPr>
          </w:p>
        </w:tc>
      </w:tr>
      <w:tr w:rsidR="00611BAC" w:rsidRPr="00B60EBE" w14:paraId="4E2C18D8"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hideMark/>
          </w:tcPr>
          <w:p w14:paraId="6CCE4BB8" w14:textId="0926ACFC" w:rsidR="00611BAC" w:rsidRPr="00B60EBE" w:rsidRDefault="00611BAC" w:rsidP="00611BAC">
            <w:pPr>
              <w:jc w:val="center"/>
              <w:rPr>
                <w:rFonts w:cs="Arial"/>
                <w:sz w:val="21"/>
                <w:szCs w:val="21"/>
              </w:rPr>
            </w:pPr>
            <w:r w:rsidRPr="00B60EBE">
              <w:rPr>
                <w:rFonts w:cs="Arial"/>
              </w:rPr>
              <w:t>5</w:t>
            </w:r>
          </w:p>
        </w:tc>
        <w:tc>
          <w:tcPr>
            <w:tcW w:w="6996" w:type="dxa"/>
            <w:tcBorders>
              <w:top w:val="nil"/>
              <w:left w:val="nil"/>
              <w:bottom w:val="single" w:sz="4" w:space="0" w:color="auto"/>
              <w:right w:val="single" w:sz="4" w:space="0" w:color="auto"/>
            </w:tcBorders>
            <w:shd w:val="clear" w:color="auto" w:fill="auto"/>
            <w:vAlign w:val="center"/>
            <w:hideMark/>
          </w:tcPr>
          <w:p w14:paraId="413BC037" w14:textId="2BC6FBDE" w:rsidR="00611BAC" w:rsidRPr="00B60EBE" w:rsidRDefault="00611BAC" w:rsidP="00611BAC">
            <w:pPr>
              <w:jc w:val="left"/>
              <w:rPr>
                <w:rFonts w:cs="Arial"/>
                <w:b/>
                <w:sz w:val="21"/>
                <w:szCs w:val="21"/>
              </w:rPr>
            </w:pPr>
            <w:r w:rsidRPr="00B60EBE">
              <w:rPr>
                <w:rFonts w:cs="Arial"/>
              </w:rPr>
              <w:t xml:space="preserve">замена </w:t>
            </w:r>
            <w:r w:rsidRPr="00B60EBE">
              <w:rPr>
                <w:rFonts w:cs="Arial"/>
                <w:lang w:val="sr-Cyrl-RS"/>
              </w:rPr>
              <w:t xml:space="preserve">хард </w:t>
            </w:r>
            <w:r w:rsidRPr="00B60EBE">
              <w:rPr>
                <w:rFonts w:cs="Arial"/>
              </w:rPr>
              <w:t xml:space="preserve"> </w:t>
            </w:r>
            <w:r w:rsidRPr="00B60EBE">
              <w:rPr>
                <w:rFonts w:cs="Arial"/>
                <w:lang w:val="sr-Cyrl-RS"/>
              </w:rPr>
              <w:t>диска</w:t>
            </w:r>
            <w:r w:rsidRPr="00B60EBE">
              <w:rPr>
                <w:rFonts w:cs="Arial"/>
              </w:rPr>
              <w:t xml:space="preserve"> </w:t>
            </w:r>
          </w:p>
        </w:tc>
        <w:tc>
          <w:tcPr>
            <w:tcW w:w="1170" w:type="dxa"/>
            <w:tcBorders>
              <w:top w:val="nil"/>
              <w:left w:val="nil"/>
              <w:bottom w:val="single" w:sz="4" w:space="0" w:color="auto"/>
              <w:right w:val="single" w:sz="4" w:space="0" w:color="auto"/>
            </w:tcBorders>
            <w:shd w:val="clear" w:color="auto" w:fill="auto"/>
            <w:noWrap/>
          </w:tcPr>
          <w:p w14:paraId="2C49C6E3" w14:textId="0BB92F98"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255FC231" w14:textId="5A6399AF" w:rsidR="00611BAC" w:rsidRPr="00B60EBE" w:rsidRDefault="00611BAC" w:rsidP="00611BAC">
            <w:pPr>
              <w:jc w:val="center"/>
              <w:rPr>
                <w:rFonts w:cs="Arial"/>
                <w:sz w:val="18"/>
                <w:szCs w:val="18"/>
              </w:rPr>
            </w:pPr>
            <w:r w:rsidRPr="00B60EBE">
              <w:rPr>
                <w:rFonts w:cs="Arial"/>
                <w:lang w:val="sr-Cyrl-RS"/>
              </w:rPr>
              <w:t>5</w:t>
            </w:r>
            <w:r w:rsidRPr="00B60EBE">
              <w:rPr>
                <w:rFonts w:cs="Arial"/>
              </w:rPr>
              <w:t>00</w:t>
            </w:r>
          </w:p>
        </w:tc>
        <w:tc>
          <w:tcPr>
            <w:tcW w:w="1353" w:type="dxa"/>
            <w:tcBorders>
              <w:top w:val="nil"/>
              <w:left w:val="nil"/>
              <w:bottom w:val="single" w:sz="4" w:space="0" w:color="auto"/>
              <w:right w:val="single" w:sz="4" w:space="0" w:color="auto"/>
            </w:tcBorders>
          </w:tcPr>
          <w:p w14:paraId="65A98F77"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4F1B4E1"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7B4DDC0"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0ABE990" w14:textId="77777777" w:rsidR="00611BAC" w:rsidRPr="00B60EBE" w:rsidRDefault="00611BAC" w:rsidP="00611BAC">
            <w:pPr>
              <w:jc w:val="center"/>
              <w:rPr>
                <w:rFonts w:cs="Arial"/>
                <w:sz w:val="18"/>
                <w:szCs w:val="18"/>
              </w:rPr>
            </w:pPr>
          </w:p>
        </w:tc>
      </w:tr>
      <w:tr w:rsidR="00611BAC" w:rsidRPr="00B60EBE" w14:paraId="09308AEE" w14:textId="77777777" w:rsidTr="00611BAC">
        <w:trPr>
          <w:trHeight w:val="566"/>
        </w:trPr>
        <w:tc>
          <w:tcPr>
            <w:tcW w:w="672" w:type="dxa"/>
            <w:tcBorders>
              <w:top w:val="nil"/>
              <w:left w:val="single" w:sz="4" w:space="0" w:color="auto"/>
              <w:bottom w:val="single" w:sz="4" w:space="0" w:color="auto"/>
              <w:right w:val="single" w:sz="4" w:space="0" w:color="auto"/>
            </w:tcBorders>
            <w:shd w:val="clear" w:color="auto" w:fill="auto"/>
            <w:noWrap/>
            <w:hideMark/>
          </w:tcPr>
          <w:p w14:paraId="0CC20704" w14:textId="6B6B6623" w:rsidR="00611BAC" w:rsidRPr="00B60EBE" w:rsidRDefault="00611BAC" w:rsidP="00611BAC">
            <w:pPr>
              <w:jc w:val="center"/>
              <w:rPr>
                <w:rFonts w:cs="Arial"/>
                <w:sz w:val="21"/>
                <w:szCs w:val="21"/>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vAlign w:val="center"/>
            <w:hideMark/>
          </w:tcPr>
          <w:p w14:paraId="0A93D130" w14:textId="123A3086" w:rsidR="00611BAC" w:rsidRPr="00B60EBE" w:rsidRDefault="00611BAC" w:rsidP="00611BAC">
            <w:pPr>
              <w:jc w:val="left"/>
              <w:rPr>
                <w:rFonts w:cs="Arial"/>
                <w:sz w:val="21"/>
                <w:szCs w:val="21"/>
              </w:rPr>
            </w:pPr>
            <w:r w:rsidRPr="00B60EBE">
              <w:rPr>
                <w:rFonts w:cs="Arial"/>
                <w:lang w:val="sr-Cyrl-RS"/>
              </w:rPr>
              <w:t>замена графичке картице</w:t>
            </w:r>
          </w:p>
        </w:tc>
        <w:tc>
          <w:tcPr>
            <w:tcW w:w="1170" w:type="dxa"/>
            <w:tcBorders>
              <w:top w:val="nil"/>
              <w:left w:val="nil"/>
              <w:bottom w:val="single" w:sz="4" w:space="0" w:color="auto"/>
              <w:right w:val="single" w:sz="4" w:space="0" w:color="auto"/>
            </w:tcBorders>
            <w:shd w:val="clear" w:color="auto" w:fill="auto"/>
            <w:noWrap/>
          </w:tcPr>
          <w:p w14:paraId="63CCE2C5" w14:textId="5D64360E"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46249295" w14:textId="687AABD2" w:rsidR="00611BAC" w:rsidRPr="00B60EBE" w:rsidRDefault="00611BAC" w:rsidP="00611BAC">
            <w:pPr>
              <w:jc w:val="center"/>
              <w:rPr>
                <w:rFonts w:cs="Arial"/>
                <w:sz w:val="18"/>
                <w:szCs w:val="18"/>
              </w:rPr>
            </w:pPr>
            <w:r w:rsidRPr="00B60EBE">
              <w:rPr>
                <w:rFonts w:cs="Arial"/>
              </w:rPr>
              <w:t>300</w:t>
            </w:r>
          </w:p>
        </w:tc>
        <w:tc>
          <w:tcPr>
            <w:tcW w:w="1353" w:type="dxa"/>
            <w:tcBorders>
              <w:top w:val="nil"/>
              <w:left w:val="nil"/>
              <w:bottom w:val="single" w:sz="4" w:space="0" w:color="auto"/>
              <w:right w:val="single" w:sz="4" w:space="0" w:color="auto"/>
            </w:tcBorders>
          </w:tcPr>
          <w:p w14:paraId="04183101"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F1CA2CB"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89E1EC2"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50EF096" w14:textId="77777777" w:rsidR="00611BAC" w:rsidRPr="00B60EBE" w:rsidRDefault="00611BAC" w:rsidP="00611BAC">
            <w:pPr>
              <w:jc w:val="center"/>
              <w:rPr>
                <w:rFonts w:cs="Arial"/>
                <w:sz w:val="18"/>
                <w:szCs w:val="18"/>
              </w:rPr>
            </w:pPr>
          </w:p>
        </w:tc>
      </w:tr>
      <w:tr w:rsidR="00611BAC" w:rsidRPr="00B60EBE" w14:paraId="2956B404"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hideMark/>
          </w:tcPr>
          <w:p w14:paraId="264E772C" w14:textId="451E9757" w:rsidR="00611BAC" w:rsidRPr="00B60EBE" w:rsidRDefault="00611BAC" w:rsidP="00611BAC">
            <w:pPr>
              <w:jc w:val="center"/>
              <w:rPr>
                <w:rFonts w:cs="Arial"/>
                <w:sz w:val="21"/>
                <w:szCs w:val="21"/>
              </w:rPr>
            </w:pPr>
            <w:r w:rsidRPr="00B60EBE">
              <w:rPr>
                <w:rFonts w:cs="Arial"/>
                <w:lang w:val="sr-Cyrl-RS"/>
              </w:rPr>
              <w:t>7</w:t>
            </w:r>
          </w:p>
        </w:tc>
        <w:tc>
          <w:tcPr>
            <w:tcW w:w="6996" w:type="dxa"/>
            <w:tcBorders>
              <w:top w:val="nil"/>
              <w:left w:val="nil"/>
              <w:bottom w:val="single" w:sz="4" w:space="0" w:color="auto"/>
              <w:right w:val="single" w:sz="4" w:space="0" w:color="auto"/>
            </w:tcBorders>
            <w:shd w:val="clear" w:color="auto" w:fill="auto"/>
            <w:vAlign w:val="center"/>
            <w:hideMark/>
          </w:tcPr>
          <w:p w14:paraId="2B3E9AFE" w14:textId="41A0CEB4" w:rsidR="00611BAC" w:rsidRPr="00B60EBE" w:rsidRDefault="00611BAC" w:rsidP="00611BAC">
            <w:pPr>
              <w:jc w:val="left"/>
              <w:rPr>
                <w:rFonts w:cs="Arial"/>
                <w:b/>
                <w:sz w:val="21"/>
                <w:szCs w:val="21"/>
              </w:rPr>
            </w:pPr>
            <w:r w:rsidRPr="00B60EBE">
              <w:rPr>
                <w:rFonts w:cs="Arial"/>
                <w:lang w:val="sr-Cyrl-RS"/>
              </w:rPr>
              <w:t>замена оптичког читача</w:t>
            </w:r>
          </w:p>
        </w:tc>
        <w:tc>
          <w:tcPr>
            <w:tcW w:w="1170" w:type="dxa"/>
            <w:tcBorders>
              <w:top w:val="nil"/>
              <w:left w:val="nil"/>
              <w:bottom w:val="single" w:sz="4" w:space="0" w:color="auto"/>
              <w:right w:val="single" w:sz="4" w:space="0" w:color="auto"/>
            </w:tcBorders>
            <w:shd w:val="clear" w:color="auto" w:fill="auto"/>
            <w:noWrap/>
          </w:tcPr>
          <w:p w14:paraId="1BCCCB1B" w14:textId="5126B105"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1A989391" w14:textId="546200A8" w:rsidR="00611BAC" w:rsidRPr="00B60EBE" w:rsidRDefault="00611BAC" w:rsidP="00611BAC">
            <w:pPr>
              <w:jc w:val="center"/>
              <w:rPr>
                <w:rFonts w:cs="Arial"/>
                <w:sz w:val="18"/>
                <w:szCs w:val="18"/>
              </w:rPr>
            </w:pPr>
            <w:r w:rsidRPr="00B60EBE">
              <w:rPr>
                <w:rFonts w:cs="Arial"/>
              </w:rPr>
              <w:t>300</w:t>
            </w:r>
          </w:p>
        </w:tc>
        <w:tc>
          <w:tcPr>
            <w:tcW w:w="1353" w:type="dxa"/>
            <w:tcBorders>
              <w:top w:val="nil"/>
              <w:left w:val="nil"/>
              <w:bottom w:val="single" w:sz="4" w:space="0" w:color="auto"/>
              <w:right w:val="single" w:sz="4" w:space="0" w:color="auto"/>
            </w:tcBorders>
          </w:tcPr>
          <w:p w14:paraId="6A61E376"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8601223"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8A4B49D"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1B1B417" w14:textId="77777777" w:rsidR="00611BAC" w:rsidRPr="00B60EBE" w:rsidRDefault="00611BAC" w:rsidP="00611BAC">
            <w:pPr>
              <w:jc w:val="center"/>
              <w:rPr>
                <w:rFonts w:cs="Arial"/>
                <w:sz w:val="18"/>
                <w:szCs w:val="18"/>
              </w:rPr>
            </w:pPr>
          </w:p>
        </w:tc>
      </w:tr>
      <w:tr w:rsidR="00611BAC" w:rsidRPr="00B60EBE" w14:paraId="547FC956" w14:textId="77777777" w:rsidTr="00611BAC">
        <w:trPr>
          <w:trHeight w:val="521"/>
        </w:trPr>
        <w:tc>
          <w:tcPr>
            <w:tcW w:w="672" w:type="dxa"/>
            <w:tcBorders>
              <w:top w:val="nil"/>
              <w:left w:val="single" w:sz="4" w:space="0" w:color="auto"/>
              <w:bottom w:val="single" w:sz="4" w:space="0" w:color="auto"/>
              <w:right w:val="single" w:sz="4" w:space="0" w:color="auto"/>
            </w:tcBorders>
            <w:shd w:val="clear" w:color="auto" w:fill="auto"/>
            <w:noWrap/>
          </w:tcPr>
          <w:p w14:paraId="7E44D93D" w14:textId="4EBFFFD4"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center"/>
            <w:hideMark/>
          </w:tcPr>
          <w:p w14:paraId="324EE68E" w14:textId="28013AD2" w:rsidR="00611BAC" w:rsidRPr="00B60EBE" w:rsidRDefault="00611BAC" w:rsidP="00611BAC">
            <w:pPr>
              <w:jc w:val="left"/>
              <w:rPr>
                <w:rFonts w:cs="Arial"/>
                <w:sz w:val="21"/>
                <w:szCs w:val="21"/>
                <w:lang w:val="sr-Cyrl-CS"/>
              </w:rPr>
            </w:pPr>
            <w:r w:rsidRPr="00B60EBE">
              <w:rPr>
                <w:rFonts w:cs="Arial"/>
                <w:lang w:val="sr-Cyrl-RS"/>
              </w:rPr>
              <w:t xml:space="preserve">НАПОМЕНА: </w:t>
            </w:r>
            <w:r w:rsidR="00DF1EC9" w:rsidRPr="00B60EBE">
              <w:rPr>
                <w:lang w:val="sr-Cyrl-RS"/>
              </w:rPr>
              <w:t>Понуђена цена укључује само цену рада односно цену  замене  и уградње компоненти</w:t>
            </w:r>
          </w:p>
        </w:tc>
        <w:tc>
          <w:tcPr>
            <w:tcW w:w="1170" w:type="dxa"/>
            <w:tcBorders>
              <w:top w:val="nil"/>
              <w:left w:val="nil"/>
              <w:bottom w:val="single" w:sz="4" w:space="0" w:color="auto"/>
              <w:right w:val="single" w:sz="4" w:space="0" w:color="auto"/>
            </w:tcBorders>
            <w:shd w:val="clear" w:color="auto" w:fill="auto"/>
            <w:noWrap/>
          </w:tcPr>
          <w:p w14:paraId="17EFB6EC" w14:textId="3DFEA7CA"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62492D56" w14:textId="7C00EC5C"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2C5D1F86"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B8F2502"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D8B8297"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C1D8B8F" w14:textId="77777777" w:rsidR="00611BAC" w:rsidRPr="00B60EBE" w:rsidRDefault="00611BAC" w:rsidP="00611BAC">
            <w:pPr>
              <w:jc w:val="center"/>
              <w:rPr>
                <w:rFonts w:cs="Arial"/>
                <w:sz w:val="18"/>
                <w:szCs w:val="18"/>
              </w:rPr>
            </w:pPr>
          </w:p>
        </w:tc>
      </w:tr>
      <w:tr w:rsidR="00611BAC" w:rsidRPr="00B60EBE" w14:paraId="101E8D13"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tcPr>
          <w:p w14:paraId="6AF53468" w14:textId="4D1322E5"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center"/>
            <w:hideMark/>
          </w:tcPr>
          <w:p w14:paraId="5BE86A8C" w14:textId="722E8F38" w:rsidR="00611BAC" w:rsidRPr="00B60EBE" w:rsidRDefault="00611BAC" w:rsidP="00611BAC">
            <w:pPr>
              <w:jc w:val="left"/>
              <w:rPr>
                <w:rFonts w:cs="Arial"/>
                <w:sz w:val="21"/>
                <w:szCs w:val="21"/>
              </w:rPr>
            </w:pPr>
            <w:r w:rsidRPr="00B60EBE">
              <w:rPr>
                <w:rFonts w:cs="Arial"/>
                <w:b/>
                <w:lang w:val="sr-Cyrl-RS" w:eastAsia="ar-SA"/>
              </w:rPr>
              <w:t>,,</w:t>
            </w:r>
            <w:r w:rsidRPr="00B60EBE">
              <w:rPr>
                <w:rFonts w:cs="Arial"/>
                <w:b/>
                <w:lang w:eastAsia="ar-SA"/>
              </w:rPr>
              <w:t>Notebook</w:t>
            </w:r>
            <w:r w:rsidRPr="00B60EBE">
              <w:rPr>
                <w:rFonts w:cs="Arial"/>
                <w:b/>
                <w:lang w:val="sr-Cyrl-RS" w:eastAsia="ar-SA"/>
              </w:rPr>
              <w:t>''  рачунари-замена неисправних компоненти</w:t>
            </w:r>
          </w:p>
        </w:tc>
        <w:tc>
          <w:tcPr>
            <w:tcW w:w="1170" w:type="dxa"/>
            <w:tcBorders>
              <w:top w:val="nil"/>
              <w:left w:val="nil"/>
              <w:bottom w:val="single" w:sz="4" w:space="0" w:color="auto"/>
              <w:right w:val="single" w:sz="4" w:space="0" w:color="auto"/>
            </w:tcBorders>
            <w:shd w:val="clear" w:color="auto" w:fill="auto"/>
            <w:noWrap/>
          </w:tcPr>
          <w:p w14:paraId="7E4C64EE" w14:textId="5888E409"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53C90A20" w14:textId="0CCABB87"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62965DA4"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D934B9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6C8F3F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64354F1" w14:textId="77777777" w:rsidR="00611BAC" w:rsidRPr="00B60EBE" w:rsidRDefault="00611BAC" w:rsidP="00611BAC">
            <w:pPr>
              <w:jc w:val="center"/>
              <w:rPr>
                <w:rFonts w:cs="Arial"/>
                <w:sz w:val="18"/>
                <w:szCs w:val="18"/>
              </w:rPr>
            </w:pPr>
          </w:p>
        </w:tc>
      </w:tr>
      <w:tr w:rsidR="00611BAC" w:rsidRPr="00B60EBE" w14:paraId="5FB6DACE"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tcPr>
          <w:p w14:paraId="7F16DE8D" w14:textId="52F2296F" w:rsidR="00611BAC" w:rsidRPr="00B60EBE" w:rsidRDefault="00611BAC" w:rsidP="00611BAC">
            <w:pPr>
              <w:jc w:val="center"/>
              <w:rPr>
                <w:rFonts w:cs="Arial"/>
                <w:sz w:val="21"/>
                <w:szCs w:val="21"/>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hideMark/>
          </w:tcPr>
          <w:p w14:paraId="2B64C075" w14:textId="2F2C7026" w:rsidR="00611BAC" w:rsidRPr="00B60EBE" w:rsidRDefault="00611BAC" w:rsidP="00611BAC">
            <w:pPr>
              <w:jc w:val="left"/>
              <w:rPr>
                <w:rFonts w:cs="Arial"/>
                <w:sz w:val="21"/>
                <w:szCs w:val="21"/>
              </w:rPr>
            </w:pPr>
            <w:r w:rsidRPr="00B60EBE">
              <w:rPr>
                <w:rFonts w:cs="Arial"/>
                <w:lang w:val="sr-Cyrl-RS"/>
              </w:rPr>
              <w:t xml:space="preserve">замена напајања </w:t>
            </w:r>
          </w:p>
        </w:tc>
        <w:tc>
          <w:tcPr>
            <w:tcW w:w="1170" w:type="dxa"/>
            <w:tcBorders>
              <w:top w:val="nil"/>
              <w:left w:val="nil"/>
              <w:bottom w:val="single" w:sz="4" w:space="0" w:color="auto"/>
              <w:right w:val="single" w:sz="4" w:space="0" w:color="auto"/>
            </w:tcBorders>
            <w:shd w:val="clear" w:color="auto" w:fill="auto"/>
            <w:noWrap/>
          </w:tcPr>
          <w:p w14:paraId="53381E72" w14:textId="56D74010" w:rsidR="00611BAC" w:rsidRPr="00B60EBE" w:rsidRDefault="00611BAC" w:rsidP="00611BAC">
            <w:pPr>
              <w:jc w:val="center"/>
              <w:rPr>
                <w:rFonts w:cs="Arial"/>
                <w:sz w:val="21"/>
                <w:szCs w:val="21"/>
              </w:rPr>
            </w:pPr>
            <w:r w:rsidRPr="00B60EBE">
              <w:rPr>
                <w:rFonts w:cs="Arial"/>
                <w:lang w:val="sr-Cyrl-RS" w:eastAsia="ar-SA"/>
              </w:rPr>
              <w:t>ком</w:t>
            </w:r>
          </w:p>
        </w:tc>
        <w:tc>
          <w:tcPr>
            <w:tcW w:w="1684" w:type="dxa"/>
            <w:tcBorders>
              <w:top w:val="nil"/>
              <w:left w:val="nil"/>
              <w:bottom w:val="single" w:sz="4" w:space="0" w:color="auto"/>
              <w:right w:val="single" w:sz="4" w:space="0" w:color="auto"/>
            </w:tcBorders>
            <w:shd w:val="clear" w:color="auto" w:fill="auto"/>
            <w:noWrap/>
          </w:tcPr>
          <w:p w14:paraId="2AF4E25E" w14:textId="1AC192FC" w:rsidR="00611BAC" w:rsidRPr="00B60EBE" w:rsidRDefault="00611BAC" w:rsidP="00611BAC">
            <w:pPr>
              <w:jc w:val="center"/>
              <w:rPr>
                <w:rFonts w:cs="Arial"/>
                <w:sz w:val="18"/>
                <w:szCs w:val="18"/>
              </w:rPr>
            </w:pPr>
            <w:r w:rsidRPr="00B60EBE">
              <w:rPr>
                <w:rFonts w:cs="Arial"/>
                <w:lang w:val="sr-Cyrl-RS"/>
              </w:rPr>
              <w:t>1</w:t>
            </w:r>
            <w:r w:rsidRPr="00B60EBE">
              <w:rPr>
                <w:rFonts w:cs="Arial"/>
              </w:rPr>
              <w:t>00</w:t>
            </w:r>
          </w:p>
        </w:tc>
        <w:tc>
          <w:tcPr>
            <w:tcW w:w="1353" w:type="dxa"/>
            <w:tcBorders>
              <w:top w:val="nil"/>
              <w:left w:val="nil"/>
              <w:bottom w:val="single" w:sz="4" w:space="0" w:color="auto"/>
              <w:right w:val="single" w:sz="4" w:space="0" w:color="auto"/>
            </w:tcBorders>
          </w:tcPr>
          <w:p w14:paraId="0F9CF9A8"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4225CC7"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54E015C"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C96C957" w14:textId="77777777" w:rsidR="00611BAC" w:rsidRPr="00B60EBE" w:rsidRDefault="00611BAC" w:rsidP="00611BAC">
            <w:pPr>
              <w:jc w:val="center"/>
              <w:rPr>
                <w:rFonts w:cs="Arial"/>
                <w:sz w:val="18"/>
                <w:szCs w:val="18"/>
              </w:rPr>
            </w:pPr>
          </w:p>
        </w:tc>
      </w:tr>
      <w:tr w:rsidR="00611BAC" w:rsidRPr="00B60EBE" w14:paraId="3A9425D1" w14:textId="77777777" w:rsidTr="00611BAC">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4F506A1" w14:textId="568FC9C9" w:rsidR="00611BAC" w:rsidRPr="00B60EBE" w:rsidRDefault="00611BAC" w:rsidP="00611BAC">
            <w:pPr>
              <w:jc w:val="center"/>
              <w:rPr>
                <w:rFonts w:cs="Arial"/>
                <w:sz w:val="21"/>
                <w:szCs w:val="21"/>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center"/>
            <w:hideMark/>
          </w:tcPr>
          <w:p w14:paraId="470BF048" w14:textId="653D062C" w:rsidR="00611BAC" w:rsidRPr="00B60EBE" w:rsidRDefault="00611BAC" w:rsidP="00611BAC">
            <w:pPr>
              <w:jc w:val="left"/>
              <w:rPr>
                <w:rFonts w:cs="Arial"/>
                <w:sz w:val="21"/>
                <w:szCs w:val="21"/>
              </w:rPr>
            </w:pPr>
            <w:r w:rsidRPr="00B60EBE">
              <w:rPr>
                <w:rFonts w:cs="Arial"/>
              </w:rPr>
              <w:t>замена матичне плоче</w:t>
            </w:r>
          </w:p>
        </w:tc>
        <w:tc>
          <w:tcPr>
            <w:tcW w:w="1170" w:type="dxa"/>
            <w:tcBorders>
              <w:top w:val="nil"/>
              <w:left w:val="nil"/>
              <w:bottom w:val="single" w:sz="4" w:space="0" w:color="auto"/>
              <w:right w:val="single" w:sz="4" w:space="0" w:color="auto"/>
            </w:tcBorders>
            <w:shd w:val="clear" w:color="auto" w:fill="auto"/>
            <w:noWrap/>
            <w:hideMark/>
          </w:tcPr>
          <w:p w14:paraId="300DD0ED" w14:textId="7122C43C"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1D14D49D" w14:textId="5DCF3478" w:rsidR="00611BAC" w:rsidRPr="00B60EBE" w:rsidRDefault="00611BAC" w:rsidP="00611BAC">
            <w:pPr>
              <w:jc w:val="center"/>
              <w:rPr>
                <w:rFonts w:cs="Arial"/>
                <w:sz w:val="18"/>
                <w:szCs w:val="18"/>
              </w:rPr>
            </w:pPr>
            <w:r w:rsidRPr="00B60EBE">
              <w:rPr>
                <w:rFonts w:cs="Arial"/>
              </w:rPr>
              <w:t>100</w:t>
            </w:r>
          </w:p>
        </w:tc>
        <w:tc>
          <w:tcPr>
            <w:tcW w:w="1353" w:type="dxa"/>
            <w:tcBorders>
              <w:top w:val="nil"/>
              <w:left w:val="nil"/>
              <w:bottom w:val="single" w:sz="4" w:space="0" w:color="auto"/>
              <w:right w:val="single" w:sz="4" w:space="0" w:color="auto"/>
            </w:tcBorders>
          </w:tcPr>
          <w:p w14:paraId="432D4D92"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C05BF45"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3877CC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FC9C4EA" w14:textId="77777777" w:rsidR="00611BAC" w:rsidRPr="00B60EBE" w:rsidRDefault="00611BAC" w:rsidP="00611BAC">
            <w:pPr>
              <w:jc w:val="center"/>
              <w:rPr>
                <w:rFonts w:cs="Arial"/>
                <w:sz w:val="18"/>
                <w:szCs w:val="18"/>
              </w:rPr>
            </w:pPr>
          </w:p>
        </w:tc>
      </w:tr>
      <w:tr w:rsidR="00611BAC" w:rsidRPr="00B60EBE" w14:paraId="57B59F1F" w14:textId="77777777" w:rsidTr="00611BAC">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07B907A" w14:textId="711CD767" w:rsidR="00611BAC" w:rsidRPr="00B60EBE" w:rsidRDefault="00611BAC" w:rsidP="00611BAC">
            <w:pPr>
              <w:jc w:val="center"/>
              <w:rPr>
                <w:rFonts w:cs="Arial"/>
                <w:sz w:val="21"/>
                <w:szCs w:val="21"/>
              </w:rPr>
            </w:pPr>
            <w:r w:rsidRPr="00B60EBE">
              <w:rPr>
                <w:rFonts w:cs="Arial"/>
                <w:lang w:val="sr-Cyrl-RS"/>
              </w:rPr>
              <w:t>3</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7F627215" w14:textId="7A807543" w:rsidR="00611BAC" w:rsidRPr="00B60EBE" w:rsidRDefault="00611BAC" w:rsidP="00611BAC">
            <w:pPr>
              <w:jc w:val="left"/>
              <w:rPr>
                <w:rFonts w:cs="Arial"/>
                <w:b/>
                <w:sz w:val="21"/>
                <w:szCs w:val="21"/>
              </w:rPr>
            </w:pPr>
            <w:r w:rsidRPr="00B60EBE">
              <w:rPr>
                <w:rFonts w:cs="Arial"/>
              </w:rPr>
              <w:t xml:space="preserve">замена </w:t>
            </w:r>
            <w:r w:rsidRPr="00B60EBE">
              <w:rPr>
                <w:rFonts w:cs="Arial"/>
                <w:lang w:val="sr-Cyrl-RS"/>
              </w:rPr>
              <w:t>процесора</w:t>
            </w:r>
          </w:p>
        </w:tc>
        <w:tc>
          <w:tcPr>
            <w:tcW w:w="1170" w:type="dxa"/>
            <w:tcBorders>
              <w:top w:val="single" w:sz="4" w:space="0" w:color="auto"/>
              <w:left w:val="nil"/>
              <w:bottom w:val="single" w:sz="4" w:space="0" w:color="auto"/>
              <w:right w:val="single" w:sz="4" w:space="0" w:color="auto"/>
            </w:tcBorders>
            <w:shd w:val="clear" w:color="auto" w:fill="auto"/>
            <w:noWrap/>
            <w:hideMark/>
          </w:tcPr>
          <w:p w14:paraId="7EBF80B1" w14:textId="2D1F8C71" w:rsidR="00611BAC" w:rsidRPr="00B60EBE" w:rsidRDefault="00611BAC" w:rsidP="00611BAC">
            <w:pPr>
              <w:jc w:val="center"/>
              <w:rPr>
                <w:rFonts w:cs="Arial"/>
                <w:sz w:val="21"/>
                <w:szCs w:val="21"/>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13B90A41" w14:textId="2E5BA3B1" w:rsidR="00611BAC" w:rsidRPr="00B60EBE" w:rsidRDefault="00611BAC" w:rsidP="00611BAC">
            <w:pPr>
              <w:jc w:val="center"/>
              <w:rPr>
                <w:rFonts w:cs="Arial"/>
                <w:sz w:val="18"/>
                <w:szCs w:val="18"/>
              </w:rPr>
            </w:pPr>
            <w:r w:rsidRPr="00B60EBE">
              <w:rPr>
                <w:rFonts w:cs="Arial"/>
              </w:rPr>
              <w:t>100</w:t>
            </w:r>
          </w:p>
        </w:tc>
        <w:tc>
          <w:tcPr>
            <w:tcW w:w="1353" w:type="dxa"/>
            <w:tcBorders>
              <w:top w:val="single" w:sz="4" w:space="0" w:color="auto"/>
              <w:left w:val="nil"/>
              <w:bottom w:val="single" w:sz="4" w:space="0" w:color="auto"/>
              <w:right w:val="single" w:sz="4" w:space="0" w:color="auto"/>
            </w:tcBorders>
          </w:tcPr>
          <w:p w14:paraId="3CCB0E25"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4EA7390"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1603826"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356E5AB" w14:textId="77777777" w:rsidR="00611BAC" w:rsidRPr="00B60EBE" w:rsidRDefault="00611BAC" w:rsidP="00611BAC">
            <w:pPr>
              <w:jc w:val="center"/>
              <w:rPr>
                <w:rFonts w:cs="Arial"/>
                <w:sz w:val="18"/>
                <w:szCs w:val="18"/>
              </w:rPr>
            </w:pPr>
          </w:p>
        </w:tc>
      </w:tr>
      <w:tr w:rsidR="00611BAC" w:rsidRPr="00B60EBE" w14:paraId="0FD36BD6"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DA64578" w14:textId="7A3AB9A3" w:rsidR="00611BAC" w:rsidRPr="00B60EBE" w:rsidRDefault="00611BAC" w:rsidP="00611BAC">
            <w:pPr>
              <w:jc w:val="center"/>
              <w:rPr>
                <w:rFonts w:cs="Arial"/>
                <w:sz w:val="21"/>
                <w:szCs w:val="21"/>
              </w:rPr>
            </w:pPr>
            <w:r w:rsidRPr="00B60EBE">
              <w:rPr>
                <w:rFonts w:cs="Arial"/>
                <w:lang w:val="sr-Cyrl-RS"/>
              </w:rPr>
              <w:t>4</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1EC40B4D" w14:textId="39F090CF" w:rsidR="00611BAC" w:rsidRPr="00B60EBE" w:rsidRDefault="00611BAC" w:rsidP="00611BAC">
            <w:pPr>
              <w:jc w:val="left"/>
              <w:rPr>
                <w:rFonts w:cs="Arial"/>
                <w:sz w:val="21"/>
                <w:szCs w:val="21"/>
              </w:rPr>
            </w:pPr>
            <w:r w:rsidRPr="00B60EBE">
              <w:rPr>
                <w:rFonts w:cs="Arial"/>
              </w:rPr>
              <w:t xml:space="preserve">замена RAM </w:t>
            </w:r>
            <w:r w:rsidRPr="00B60EBE">
              <w:rPr>
                <w:rFonts w:cs="Arial"/>
                <w:lang w:val="sr-Cyrl-RS"/>
              </w:rPr>
              <w:t>меморије</w:t>
            </w:r>
          </w:p>
        </w:tc>
        <w:tc>
          <w:tcPr>
            <w:tcW w:w="1170" w:type="dxa"/>
            <w:tcBorders>
              <w:top w:val="single" w:sz="4" w:space="0" w:color="auto"/>
              <w:left w:val="nil"/>
              <w:bottom w:val="single" w:sz="4" w:space="0" w:color="auto"/>
              <w:right w:val="single" w:sz="4" w:space="0" w:color="auto"/>
            </w:tcBorders>
            <w:shd w:val="clear" w:color="auto" w:fill="auto"/>
            <w:noWrap/>
            <w:hideMark/>
          </w:tcPr>
          <w:p w14:paraId="61F24271" w14:textId="5CF032EF" w:rsidR="00611BAC" w:rsidRPr="00B60EBE" w:rsidRDefault="00611BAC" w:rsidP="00611BAC">
            <w:pPr>
              <w:jc w:val="center"/>
              <w:rPr>
                <w:rFonts w:cs="Arial"/>
                <w:sz w:val="21"/>
                <w:szCs w:val="21"/>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25EBCF1B" w14:textId="05DEDD95" w:rsidR="00611BAC" w:rsidRPr="00B60EBE" w:rsidRDefault="00611BAC" w:rsidP="00611BAC">
            <w:pPr>
              <w:jc w:val="center"/>
              <w:rPr>
                <w:rFonts w:cs="Arial"/>
                <w:sz w:val="18"/>
                <w:szCs w:val="18"/>
              </w:rPr>
            </w:pPr>
            <w:r w:rsidRPr="00B60EBE">
              <w:rPr>
                <w:rFonts w:cs="Arial"/>
                <w:lang w:val="sr-Cyrl-RS"/>
              </w:rPr>
              <w:t>1</w:t>
            </w:r>
            <w:r w:rsidRPr="00B60EBE">
              <w:rPr>
                <w:rFonts w:cs="Arial"/>
              </w:rPr>
              <w:t>00</w:t>
            </w:r>
          </w:p>
        </w:tc>
        <w:tc>
          <w:tcPr>
            <w:tcW w:w="1353" w:type="dxa"/>
            <w:tcBorders>
              <w:top w:val="single" w:sz="4" w:space="0" w:color="auto"/>
              <w:left w:val="nil"/>
              <w:bottom w:val="single" w:sz="4" w:space="0" w:color="auto"/>
              <w:right w:val="single" w:sz="4" w:space="0" w:color="auto"/>
            </w:tcBorders>
          </w:tcPr>
          <w:p w14:paraId="6275016B"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DC45211"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F8D3B1B"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82147FC" w14:textId="77777777" w:rsidR="00611BAC" w:rsidRPr="00B60EBE" w:rsidRDefault="00611BAC" w:rsidP="00611BAC">
            <w:pPr>
              <w:jc w:val="center"/>
              <w:rPr>
                <w:rFonts w:cs="Arial"/>
                <w:sz w:val="18"/>
                <w:szCs w:val="18"/>
              </w:rPr>
            </w:pPr>
          </w:p>
        </w:tc>
      </w:tr>
      <w:tr w:rsidR="00611BAC" w:rsidRPr="00B60EBE" w14:paraId="421F58C6" w14:textId="77777777" w:rsidTr="00611BAC">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CDCA9B0" w14:textId="345C4157" w:rsidR="00611BAC" w:rsidRPr="00B60EBE" w:rsidRDefault="00611BAC" w:rsidP="00611BAC">
            <w:pPr>
              <w:jc w:val="center"/>
              <w:rPr>
                <w:rFonts w:cs="Arial"/>
                <w:sz w:val="21"/>
                <w:szCs w:val="21"/>
              </w:rPr>
            </w:pPr>
            <w:r w:rsidRPr="00B60EBE">
              <w:rPr>
                <w:rFonts w:cs="Arial"/>
                <w:lang w:val="sr-Cyrl-RS"/>
              </w:rPr>
              <w:t>5</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7866A092" w14:textId="52437B0D" w:rsidR="00611BAC" w:rsidRPr="00B60EBE" w:rsidRDefault="00611BAC" w:rsidP="00611BAC">
            <w:pPr>
              <w:jc w:val="left"/>
              <w:rPr>
                <w:rFonts w:cs="Arial"/>
                <w:sz w:val="21"/>
                <w:szCs w:val="21"/>
              </w:rPr>
            </w:pPr>
            <w:r w:rsidRPr="00B60EBE">
              <w:rPr>
                <w:rFonts w:cs="Arial"/>
              </w:rPr>
              <w:t xml:space="preserve">замена </w:t>
            </w:r>
            <w:r w:rsidRPr="00B60EBE">
              <w:rPr>
                <w:rFonts w:cs="Arial"/>
                <w:lang w:val="sr-Cyrl-RS"/>
              </w:rPr>
              <w:t>хард диска</w:t>
            </w:r>
            <w:r w:rsidRPr="00B60EBE">
              <w:rPr>
                <w:rFonts w:cs="Arial"/>
              </w:rPr>
              <w:t xml:space="preserve"> </w:t>
            </w:r>
          </w:p>
        </w:tc>
        <w:tc>
          <w:tcPr>
            <w:tcW w:w="1170" w:type="dxa"/>
            <w:tcBorders>
              <w:top w:val="single" w:sz="4" w:space="0" w:color="auto"/>
              <w:left w:val="nil"/>
              <w:bottom w:val="single" w:sz="4" w:space="0" w:color="auto"/>
              <w:right w:val="single" w:sz="4" w:space="0" w:color="auto"/>
            </w:tcBorders>
            <w:shd w:val="clear" w:color="auto" w:fill="auto"/>
            <w:noWrap/>
            <w:hideMark/>
          </w:tcPr>
          <w:p w14:paraId="142B06DD" w14:textId="01D47067" w:rsidR="00611BAC" w:rsidRPr="00B60EBE" w:rsidRDefault="00611BAC" w:rsidP="00611BAC">
            <w:pPr>
              <w:jc w:val="center"/>
              <w:rPr>
                <w:rFonts w:cs="Arial"/>
                <w:sz w:val="21"/>
                <w:szCs w:val="21"/>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51B30FA5" w14:textId="4DE8C841" w:rsidR="00611BAC" w:rsidRPr="00B60EBE" w:rsidRDefault="00611BAC" w:rsidP="00611BAC">
            <w:pPr>
              <w:jc w:val="center"/>
              <w:rPr>
                <w:rFonts w:cs="Arial"/>
                <w:sz w:val="18"/>
                <w:szCs w:val="18"/>
              </w:rPr>
            </w:pPr>
            <w:r w:rsidRPr="00B60EBE">
              <w:rPr>
                <w:rFonts w:cs="Arial"/>
                <w:lang w:val="sr-Cyrl-RS"/>
              </w:rPr>
              <w:t>1</w:t>
            </w:r>
            <w:r w:rsidRPr="00B60EBE">
              <w:rPr>
                <w:rFonts w:cs="Arial"/>
              </w:rPr>
              <w:t>00</w:t>
            </w:r>
          </w:p>
        </w:tc>
        <w:tc>
          <w:tcPr>
            <w:tcW w:w="1353" w:type="dxa"/>
            <w:tcBorders>
              <w:top w:val="single" w:sz="4" w:space="0" w:color="auto"/>
              <w:left w:val="nil"/>
              <w:bottom w:val="single" w:sz="4" w:space="0" w:color="auto"/>
              <w:right w:val="single" w:sz="4" w:space="0" w:color="auto"/>
            </w:tcBorders>
          </w:tcPr>
          <w:p w14:paraId="5D6C1218"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5FF04CE"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367FD64"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770EC1F" w14:textId="77777777" w:rsidR="00611BAC" w:rsidRPr="00B60EBE" w:rsidRDefault="00611BAC" w:rsidP="00611BAC">
            <w:pPr>
              <w:jc w:val="center"/>
              <w:rPr>
                <w:rFonts w:cs="Arial"/>
                <w:sz w:val="18"/>
                <w:szCs w:val="18"/>
              </w:rPr>
            </w:pPr>
          </w:p>
        </w:tc>
      </w:tr>
      <w:tr w:rsidR="00611BAC" w:rsidRPr="00B60EBE" w14:paraId="0977ECB6"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479D72FB" w14:textId="76573F3A" w:rsidR="00611BAC" w:rsidRPr="00B60EBE" w:rsidRDefault="00611BAC" w:rsidP="00611BAC">
            <w:pPr>
              <w:jc w:val="center"/>
              <w:rPr>
                <w:rFonts w:cs="Arial"/>
                <w:sz w:val="21"/>
                <w:szCs w:val="21"/>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vAlign w:val="center"/>
            <w:hideMark/>
          </w:tcPr>
          <w:p w14:paraId="7E50D2DC" w14:textId="0C218E35" w:rsidR="00611BAC" w:rsidRPr="00B60EBE" w:rsidRDefault="00611BAC" w:rsidP="00611BAC">
            <w:pPr>
              <w:jc w:val="left"/>
              <w:rPr>
                <w:rFonts w:cs="Arial"/>
                <w:b/>
                <w:sz w:val="21"/>
                <w:szCs w:val="21"/>
              </w:rPr>
            </w:pPr>
            <w:r w:rsidRPr="00B60EBE">
              <w:rPr>
                <w:rFonts w:cs="Arial"/>
                <w:lang w:val="sr-Cyrl-RS"/>
              </w:rPr>
              <w:t>замена графичке картице</w:t>
            </w:r>
          </w:p>
        </w:tc>
        <w:tc>
          <w:tcPr>
            <w:tcW w:w="1170" w:type="dxa"/>
            <w:tcBorders>
              <w:top w:val="nil"/>
              <w:left w:val="nil"/>
              <w:bottom w:val="single" w:sz="4" w:space="0" w:color="auto"/>
              <w:right w:val="single" w:sz="4" w:space="0" w:color="auto"/>
            </w:tcBorders>
            <w:shd w:val="clear" w:color="auto" w:fill="auto"/>
            <w:noWrap/>
            <w:hideMark/>
          </w:tcPr>
          <w:p w14:paraId="7DB62D4A" w14:textId="7E593DB9"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50F47B53" w14:textId="40A1E46F" w:rsidR="00611BAC" w:rsidRPr="00B60EBE" w:rsidRDefault="00611BAC" w:rsidP="00611BAC">
            <w:pPr>
              <w:jc w:val="center"/>
              <w:rPr>
                <w:rFonts w:cs="Arial"/>
                <w:sz w:val="18"/>
                <w:szCs w:val="18"/>
              </w:rPr>
            </w:pPr>
            <w:r w:rsidRPr="00B60EBE">
              <w:rPr>
                <w:rFonts w:cs="Arial"/>
              </w:rPr>
              <w:t>100</w:t>
            </w:r>
          </w:p>
        </w:tc>
        <w:tc>
          <w:tcPr>
            <w:tcW w:w="1353" w:type="dxa"/>
            <w:tcBorders>
              <w:top w:val="nil"/>
              <w:left w:val="nil"/>
              <w:bottom w:val="single" w:sz="4" w:space="0" w:color="auto"/>
              <w:right w:val="single" w:sz="4" w:space="0" w:color="auto"/>
            </w:tcBorders>
          </w:tcPr>
          <w:p w14:paraId="4E2BFA57"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82FB79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9A40456"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4472C37" w14:textId="77777777" w:rsidR="00611BAC" w:rsidRPr="00B60EBE" w:rsidRDefault="00611BAC" w:rsidP="00611BAC">
            <w:pPr>
              <w:jc w:val="center"/>
              <w:rPr>
                <w:rFonts w:cs="Arial"/>
                <w:sz w:val="18"/>
                <w:szCs w:val="18"/>
              </w:rPr>
            </w:pPr>
          </w:p>
        </w:tc>
      </w:tr>
      <w:tr w:rsidR="00611BAC" w:rsidRPr="00B60EBE" w14:paraId="73EEB1C0"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58C0B478" w14:textId="33E0C11B" w:rsidR="00611BAC" w:rsidRPr="00B60EBE" w:rsidRDefault="00611BAC" w:rsidP="00611BAC">
            <w:pPr>
              <w:jc w:val="center"/>
              <w:rPr>
                <w:rFonts w:cs="Arial"/>
                <w:sz w:val="21"/>
                <w:szCs w:val="21"/>
              </w:rPr>
            </w:pPr>
            <w:r w:rsidRPr="00B60EBE">
              <w:rPr>
                <w:rFonts w:cs="Arial"/>
                <w:lang w:val="sr-Cyrl-RS"/>
              </w:rPr>
              <w:t>7</w:t>
            </w:r>
          </w:p>
        </w:tc>
        <w:tc>
          <w:tcPr>
            <w:tcW w:w="6996" w:type="dxa"/>
            <w:tcBorders>
              <w:top w:val="nil"/>
              <w:left w:val="nil"/>
              <w:bottom w:val="single" w:sz="4" w:space="0" w:color="auto"/>
              <w:right w:val="single" w:sz="4" w:space="0" w:color="auto"/>
            </w:tcBorders>
            <w:shd w:val="clear" w:color="auto" w:fill="auto"/>
            <w:vAlign w:val="center"/>
            <w:hideMark/>
          </w:tcPr>
          <w:p w14:paraId="73D83BD4" w14:textId="505CF8E8" w:rsidR="00611BAC" w:rsidRPr="00B60EBE" w:rsidRDefault="00611BAC" w:rsidP="00611BAC">
            <w:pPr>
              <w:jc w:val="left"/>
              <w:rPr>
                <w:rFonts w:cs="Arial"/>
                <w:sz w:val="21"/>
                <w:szCs w:val="21"/>
              </w:rPr>
            </w:pPr>
            <w:r w:rsidRPr="00B60EBE">
              <w:rPr>
                <w:rFonts w:cs="Arial"/>
                <w:lang w:val="sr-Cyrl-RS"/>
              </w:rPr>
              <w:t>замена оптичког читача</w:t>
            </w:r>
          </w:p>
        </w:tc>
        <w:tc>
          <w:tcPr>
            <w:tcW w:w="1170" w:type="dxa"/>
            <w:tcBorders>
              <w:top w:val="nil"/>
              <w:left w:val="nil"/>
              <w:bottom w:val="single" w:sz="4" w:space="0" w:color="auto"/>
              <w:right w:val="single" w:sz="4" w:space="0" w:color="auto"/>
            </w:tcBorders>
            <w:shd w:val="clear" w:color="auto" w:fill="auto"/>
            <w:noWrap/>
            <w:hideMark/>
          </w:tcPr>
          <w:p w14:paraId="497C24DB" w14:textId="19C5BCCB"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3A9ED4AE" w14:textId="51E8696C" w:rsidR="00611BAC" w:rsidRPr="00B60EBE" w:rsidRDefault="00611BAC" w:rsidP="00611BAC">
            <w:pPr>
              <w:jc w:val="center"/>
              <w:rPr>
                <w:rFonts w:cs="Arial"/>
                <w:sz w:val="18"/>
                <w:szCs w:val="18"/>
              </w:rPr>
            </w:pPr>
            <w:r w:rsidRPr="00B60EBE">
              <w:rPr>
                <w:rFonts w:cs="Arial"/>
              </w:rPr>
              <w:t>100</w:t>
            </w:r>
          </w:p>
        </w:tc>
        <w:tc>
          <w:tcPr>
            <w:tcW w:w="1353" w:type="dxa"/>
            <w:tcBorders>
              <w:top w:val="nil"/>
              <w:left w:val="nil"/>
              <w:bottom w:val="single" w:sz="4" w:space="0" w:color="auto"/>
              <w:right w:val="single" w:sz="4" w:space="0" w:color="auto"/>
            </w:tcBorders>
          </w:tcPr>
          <w:p w14:paraId="7A51D8FF"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0FE9AE9"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289A24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52267A2" w14:textId="77777777" w:rsidR="00611BAC" w:rsidRPr="00B60EBE" w:rsidRDefault="00611BAC" w:rsidP="00611BAC">
            <w:pPr>
              <w:jc w:val="center"/>
              <w:rPr>
                <w:rFonts w:cs="Arial"/>
                <w:sz w:val="18"/>
                <w:szCs w:val="18"/>
              </w:rPr>
            </w:pPr>
          </w:p>
        </w:tc>
      </w:tr>
      <w:tr w:rsidR="00611BAC" w:rsidRPr="00B60EBE" w14:paraId="4D27EE6B"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27261547" w14:textId="5C213E7B" w:rsidR="00611BAC" w:rsidRPr="00B60EBE" w:rsidRDefault="00611BAC" w:rsidP="00611BAC">
            <w:pPr>
              <w:jc w:val="center"/>
              <w:rPr>
                <w:rFonts w:cs="Arial"/>
                <w:sz w:val="21"/>
                <w:szCs w:val="21"/>
              </w:rPr>
            </w:pPr>
            <w:r w:rsidRPr="00B60EBE">
              <w:rPr>
                <w:rFonts w:cs="Arial"/>
                <w:lang w:val="sr-Cyrl-RS"/>
              </w:rPr>
              <w:t>8</w:t>
            </w:r>
          </w:p>
        </w:tc>
        <w:tc>
          <w:tcPr>
            <w:tcW w:w="6996" w:type="dxa"/>
            <w:tcBorders>
              <w:top w:val="nil"/>
              <w:left w:val="nil"/>
              <w:bottom w:val="single" w:sz="4" w:space="0" w:color="auto"/>
              <w:right w:val="single" w:sz="4" w:space="0" w:color="auto"/>
            </w:tcBorders>
            <w:shd w:val="clear" w:color="auto" w:fill="auto"/>
            <w:vAlign w:val="center"/>
            <w:hideMark/>
          </w:tcPr>
          <w:p w14:paraId="7B0B0873" w14:textId="0266E442" w:rsidR="00611BAC" w:rsidRPr="00B60EBE" w:rsidRDefault="00611BAC" w:rsidP="00611BAC">
            <w:pPr>
              <w:jc w:val="left"/>
              <w:rPr>
                <w:rFonts w:cs="Arial"/>
                <w:b/>
                <w:sz w:val="21"/>
                <w:szCs w:val="21"/>
              </w:rPr>
            </w:pPr>
            <w:r w:rsidRPr="00B60EBE">
              <w:rPr>
                <w:rFonts w:cs="Arial"/>
                <w:lang w:val="sr-Cyrl-RS"/>
              </w:rPr>
              <w:t>замена флет кабла</w:t>
            </w:r>
          </w:p>
        </w:tc>
        <w:tc>
          <w:tcPr>
            <w:tcW w:w="1170" w:type="dxa"/>
            <w:tcBorders>
              <w:top w:val="nil"/>
              <w:left w:val="nil"/>
              <w:bottom w:val="single" w:sz="4" w:space="0" w:color="auto"/>
              <w:right w:val="single" w:sz="4" w:space="0" w:color="auto"/>
            </w:tcBorders>
            <w:shd w:val="clear" w:color="auto" w:fill="auto"/>
            <w:noWrap/>
            <w:hideMark/>
          </w:tcPr>
          <w:p w14:paraId="715024CD" w14:textId="404F56D9"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2AA0C496" w14:textId="3EC39661" w:rsidR="00611BAC" w:rsidRPr="00B60EBE" w:rsidRDefault="00611BAC" w:rsidP="00611BAC">
            <w:pPr>
              <w:jc w:val="center"/>
              <w:rPr>
                <w:rFonts w:cs="Arial"/>
                <w:sz w:val="18"/>
                <w:szCs w:val="18"/>
              </w:rPr>
            </w:pPr>
            <w:r w:rsidRPr="00B60EBE">
              <w:rPr>
                <w:rFonts w:cs="Arial"/>
                <w:lang w:val="sr-Cyrl-RS"/>
              </w:rPr>
              <w:t>1</w:t>
            </w:r>
            <w:r w:rsidRPr="00B60EBE">
              <w:rPr>
                <w:rFonts w:cs="Arial"/>
              </w:rPr>
              <w:t>00</w:t>
            </w:r>
          </w:p>
        </w:tc>
        <w:tc>
          <w:tcPr>
            <w:tcW w:w="1353" w:type="dxa"/>
            <w:tcBorders>
              <w:top w:val="single" w:sz="4" w:space="0" w:color="auto"/>
              <w:left w:val="nil"/>
              <w:bottom w:val="single" w:sz="4" w:space="0" w:color="auto"/>
              <w:right w:val="single" w:sz="4" w:space="0" w:color="auto"/>
            </w:tcBorders>
          </w:tcPr>
          <w:p w14:paraId="74A2688F"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5922D63"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3E3F71F"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B8C3706" w14:textId="77777777" w:rsidR="00611BAC" w:rsidRPr="00B60EBE" w:rsidRDefault="00611BAC" w:rsidP="00611BAC">
            <w:pPr>
              <w:jc w:val="center"/>
              <w:rPr>
                <w:rFonts w:cs="Arial"/>
                <w:sz w:val="18"/>
                <w:szCs w:val="18"/>
              </w:rPr>
            </w:pPr>
          </w:p>
        </w:tc>
      </w:tr>
      <w:tr w:rsidR="00611BAC" w:rsidRPr="00B60EBE" w14:paraId="0AE1720D" w14:textId="77777777" w:rsidTr="00611BAC">
        <w:trPr>
          <w:trHeight w:val="539"/>
        </w:trPr>
        <w:tc>
          <w:tcPr>
            <w:tcW w:w="672" w:type="dxa"/>
            <w:tcBorders>
              <w:top w:val="nil"/>
              <w:left w:val="single" w:sz="4" w:space="0" w:color="auto"/>
              <w:bottom w:val="single" w:sz="4" w:space="0" w:color="auto"/>
              <w:right w:val="single" w:sz="4" w:space="0" w:color="auto"/>
            </w:tcBorders>
            <w:shd w:val="clear" w:color="auto" w:fill="auto"/>
            <w:noWrap/>
          </w:tcPr>
          <w:p w14:paraId="0FF267D9" w14:textId="1CC14568" w:rsidR="00611BAC" w:rsidRPr="00B60EBE" w:rsidRDefault="00611BAC" w:rsidP="00611BAC">
            <w:pPr>
              <w:jc w:val="center"/>
              <w:rPr>
                <w:rFonts w:cs="Arial"/>
                <w:sz w:val="21"/>
                <w:szCs w:val="21"/>
              </w:rPr>
            </w:pPr>
            <w:r w:rsidRPr="00B60EBE">
              <w:rPr>
                <w:rFonts w:cs="Arial"/>
                <w:lang w:val="sr-Cyrl-RS"/>
              </w:rPr>
              <w:t>9</w:t>
            </w:r>
          </w:p>
        </w:tc>
        <w:tc>
          <w:tcPr>
            <w:tcW w:w="6996" w:type="dxa"/>
            <w:tcBorders>
              <w:top w:val="nil"/>
              <w:left w:val="nil"/>
              <w:bottom w:val="single" w:sz="4" w:space="0" w:color="auto"/>
              <w:right w:val="single" w:sz="4" w:space="0" w:color="auto"/>
            </w:tcBorders>
            <w:shd w:val="clear" w:color="auto" w:fill="auto"/>
            <w:vAlign w:val="center"/>
            <w:hideMark/>
          </w:tcPr>
          <w:p w14:paraId="6186B5AA" w14:textId="3D90565C" w:rsidR="00611BAC" w:rsidRPr="00B60EBE" w:rsidRDefault="00611BAC" w:rsidP="00611BAC">
            <w:pPr>
              <w:jc w:val="left"/>
              <w:rPr>
                <w:rFonts w:cs="Arial"/>
                <w:sz w:val="21"/>
                <w:szCs w:val="21"/>
                <w:lang w:val="sr-Latn-CS"/>
              </w:rPr>
            </w:pPr>
            <w:r w:rsidRPr="00B60EBE">
              <w:rPr>
                <w:rFonts w:cs="Arial"/>
                <w:noProof/>
                <w:lang w:val="sr-Cyrl-RS"/>
              </w:rPr>
              <w:t>замена wifi модула</w:t>
            </w:r>
          </w:p>
        </w:tc>
        <w:tc>
          <w:tcPr>
            <w:tcW w:w="1170" w:type="dxa"/>
            <w:tcBorders>
              <w:top w:val="nil"/>
              <w:left w:val="nil"/>
              <w:bottom w:val="single" w:sz="4" w:space="0" w:color="auto"/>
              <w:right w:val="single" w:sz="4" w:space="0" w:color="auto"/>
            </w:tcBorders>
            <w:shd w:val="clear" w:color="auto" w:fill="auto"/>
            <w:noWrap/>
            <w:hideMark/>
          </w:tcPr>
          <w:p w14:paraId="07F41FB1" w14:textId="654DEE5F" w:rsidR="00611BAC" w:rsidRPr="00B60EBE" w:rsidRDefault="00611BAC" w:rsidP="00611BAC">
            <w:pPr>
              <w:jc w:val="center"/>
              <w:rPr>
                <w:rFonts w:cs="Arial"/>
                <w:sz w:val="21"/>
                <w:szCs w:val="21"/>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3B70701D" w14:textId="79BEA260" w:rsidR="00611BAC" w:rsidRPr="00B60EBE" w:rsidRDefault="00611BAC" w:rsidP="00611BAC">
            <w:pPr>
              <w:jc w:val="center"/>
              <w:rPr>
                <w:rFonts w:cs="Arial"/>
                <w:sz w:val="18"/>
                <w:szCs w:val="18"/>
              </w:rPr>
            </w:pPr>
            <w:r w:rsidRPr="00B60EBE">
              <w:rPr>
                <w:rFonts w:cs="Arial"/>
                <w:lang w:val="sr-Cyrl-RS"/>
              </w:rPr>
              <w:t>100</w:t>
            </w:r>
          </w:p>
        </w:tc>
        <w:tc>
          <w:tcPr>
            <w:tcW w:w="1353" w:type="dxa"/>
            <w:tcBorders>
              <w:top w:val="nil"/>
              <w:left w:val="nil"/>
              <w:bottom w:val="single" w:sz="4" w:space="0" w:color="auto"/>
              <w:right w:val="single" w:sz="4" w:space="0" w:color="auto"/>
            </w:tcBorders>
          </w:tcPr>
          <w:p w14:paraId="6389E5D2"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C428899"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F7F3138"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D9010CE" w14:textId="77777777" w:rsidR="00611BAC" w:rsidRPr="00B60EBE" w:rsidRDefault="00611BAC" w:rsidP="00611BAC">
            <w:pPr>
              <w:jc w:val="center"/>
              <w:rPr>
                <w:rFonts w:cs="Arial"/>
                <w:sz w:val="18"/>
                <w:szCs w:val="18"/>
              </w:rPr>
            </w:pPr>
          </w:p>
        </w:tc>
      </w:tr>
      <w:tr w:rsidR="00611BAC" w:rsidRPr="00B60EBE" w14:paraId="6E8EFB76"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05E10D94" w14:textId="21684459"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center"/>
            <w:hideMark/>
          </w:tcPr>
          <w:p w14:paraId="25D2AABA" w14:textId="5C856541" w:rsidR="00611BAC" w:rsidRPr="00B60EBE" w:rsidRDefault="00611BAC" w:rsidP="00611BAC">
            <w:pPr>
              <w:jc w:val="left"/>
              <w:rPr>
                <w:rFonts w:cs="Arial"/>
                <w:sz w:val="21"/>
                <w:szCs w:val="21"/>
              </w:rPr>
            </w:pPr>
            <w:r w:rsidRPr="00B60EBE">
              <w:rPr>
                <w:rFonts w:cs="Arial"/>
                <w:lang w:val="sr-Cyrl-RS"/>
              </w:rPr>
              <w:t xml:space="preserve">НАПОМЕНА: </w:t>
            </w:r>
            <w:r w:rsidR="00DF1EC9" w:rsidRPr="00B60EBE">
              <w:rPr>
                <w:lang w:val="sr-Cyrl-RS"/>
              </w:rPr>
              <w:t>Понуђена цена укључује само цену рада односно цену  замене  и уградње компоненти</w:t>
            </w:r>
          </w:p>
        </w:tc>
        <w:tc>
          <w:tcPr>
            <w:tcW w:w="1170" w:type="dxa"/>
            <w:tcBorders>
              <w:top w:val="nil"/>
              <w:left w:val="nil"/>
              <w:bottom w:val="single" w:sz="4" w:space="0" w:color="auto"/>
              <w:right w:val="single" w:sz="4" w:space="0" w:color="auto"/>
            </w:tcBorders>
            <w:shd w:val="clear" w:color="auto" w:fill="auto"/>
            <w:noWrap/>
            <w:hideMark/>
          </w:tcPr>
          <w:p w14:paraId="1DEC71BF" w14:textId="2EE78297"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12D46D81" w14:textId="656BB66C"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7A799B6B"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64C427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69FC7E5"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AC47A27" w14:textId="77777777" w:rsidR="00611BAC" w:rsidRPr="00B60EBE" w:rsidRDefault="00611BAC" w:rsidP="00611BAC">
            <w:pPr>
              <w:jc w:val="center"/>
              <w:rPr>
                <w:rFonts w:cs="Arial"/>
                <w:sz w:val="18"/>
                <w:szCs w:val="18"/>
              </w:rPr>
            </w:pPr>
          </w:p>
        </w:tc>
      </w:tr>
      <w:tr w:rsidR="00611BAC" w:rsidRPr="00B60EBE" w14:paraId="7EFFE80F" w14:textId="77777777" w:rsidTr="00611BAC">
        <w:trPr>
          <w:trHeight w:val="575"/>
        </w:trPr>
        <w:tc>
          <w:tcPr>
            <w:tcW w:w="672" w:type="dxa"/>
            <w:tcBorders>
              <w:top w:val="nil"/>
              <w:left w:val="single" w:sz="4" w:space="0" w:color="auto"/>
              <w:bottom w:val="single" w:sz="4" w:space="0" w:color="auto"/>
              <w:right w:val="single" w:sz="4" w:space="0" w:color="auto"/>
            </w:tcBorders>
            <w:shd w:val="clear" w:color="auto" w:fill="auto"/>
            <w:noWrap/>
          </w:tcPr>
          <w:p w14:paraId="1B819FA0" w14:textId="745470A8"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bottom"/>
            <w:hideMark/>
          </w:tcPr>
          <w:p w14:paraId="555ED4D7" w14:textId="6672D2D1" w:rsidR="00611BAC" w:rsidRPr="00B60EBE" w:rsidRDefault="00611BAC" w:rsidP="00611BAC">
            <w:pPr>
              <w:jc w:val="left"/>
              <w:rPr>
                <w:rFonts w:cs="Arial"/>
                <w:sz w:val="21"/>
                <w:szCs w:val="21"/>
              </w:rPr>
            </w:pPr>
            <w:r w:rsidRPr="00B60EBE">
              <w:rPr>
                <w:rFonts w:cs="Arial"/>
                <w:b/>
                <w:lang w:val="sr-Cyrl-RS" w:eastAsia="ar-SA"/>
              </w:rPr>
              <w:t>Десктоп''  рачунари-репарација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hideMark/>
          </w:tcPr>
          <w:p w14:paraId="32182322" w14:textId="731799AF"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63089FD3" w14:textId="38292FD0"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5CE83EA3"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4B7DD03"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CA6A836"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08FFD95" w14:textId="77777777" w:rsidR="00611BAC" w:rsidRPr="00B60EBE" w:rsidRDefault="00611BAC" w:rsidP="00611BAC">
            <w:pPr>
              <w:jc w:val="center"/>
              <w:rPr>
                <w:rFonts w:cs="Arial"/>
                <w:sz w:val="18"/>
                <w:szCs w:val="18"/>
              </w:rPr>
            </w:pPr>
          </w:p>
        </w:tc>
      </w:tr>
      <w:tr w:rsidR="00611BAC" w:rsidRPr="00B60EBE" w14:paraId="0EC7500E"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3A768AB9" w14:textId="6EE20E2E" w:rsidR="00611BAC" w:rsidRPr="00B60EBE" w:rsidRDefault="00611BAC" w:rsidP="00611BAC">
            <w:pPr>
              <w:jc w:val="center"/>
              <w:rPr>
                <w:rFonts w:cs="Arial"/>
                <w:sz w:val="21"/>
                <w:szCs w:val="21"/>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vAlign w:val="bottom"/>
            <w:hideMark/>
          </w:tcPr>
          <w:p w14:paraId="70B4BE09" w14:textId="7146E196" w:rsidR="00611BAC" w:rsidRPr="00B60EBE" w:rsidRDefault="00611BAC" w:rsidP="00611BAC">
            <w:pPr>
              <w:jc w:val="left"/>
              <w:rPr>
                <w:rFonts w:cs="Arial"/>
                <w:sz w:val="21"/>
                <w:szCs w:val="21"/>
              </w:rPr>
            </w:pPr>
            <w:r w:rsidRPr="00B60EBE">
              <w:rPr>
                <w:rFonts w:cs="Arial"/>
                <w:lang w:val="ru-RU" w:eastAsia="ar-SA"/>
              </w:rPr>
              <w:t>матична плоча (отпорници, чипови, кондензатори,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60EB4F83" w14:textId="47492077"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3E563253" w14:textId="5B6F6180" w:rsidR="00611BAC" w:rsidRPr="00B60EBE" w:rsidRDefault="00611BAC" w:rsidP="00611BAC">
            <w:pPr>
              <w:jc w:val="center"/>
              <w:rPr>
                <w:rFonts w:cs="Arial"/>
                <w:sz w:val="18"/>
                <w:szCs w:val="18"/>
              </w:rPr>
            </w:pPr>
            <w:r w:rsidRPr="00B60EBE">
              <w:rPr>
                <w:rFonts w:cs="Arial"/>
                <w:lang w:val="sr-Cyrl-RS"/>
              </w:rPr>
              <w:t>2</w:t>
            </w:r>
            <w:r w:rsidRPr="00B60EBE">
              <w:rPr>
                <w:rFonts w:cs="Arial"/>
              </w:rPr>
              <w:t>00</w:t>
            </w:r>
          </w:p>
        </w:tc>
        <w:tc>
          <w:tcPr>
            <w:tcW w:w="1353" w:type="dxa"/>
            <w:tcBorders>
              <w:top w:val="nil"/>
              <w:left w:val="nil"/>
              <w:bottom w:val="single" w:sz="4" w:space="0" w:color="auto"/>
              <w:right w:val="single" w:sz="4" w:space="0" w:color="auto"/>
            </w:tcBorders>
          </w:tcPr>
          <w:p w14:paraId="0BD57CE9"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825B98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A4C5E4A"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ECA37B0" w14:textId="77777777" w:rsidR="00611BAC" w:rsidRPr="00B60EBE" w:rsidRDefault="00611BAC" w:rsidP="00611BAC">
            <w:pPr>
              <w:jc w:val="center"/>
              <w:rPr>
                <w:rFonts w:cs="Arial"/>
                <w:sz w:val="18"/>
                <w:szCs w:val="18"/>
              </w:rPr>
            </w:pPr>
          </w:p>
        </w:tc>
      </w:tr>
      <w:tr w:rsidR="00611BAC" w:rsidRPr="00B60EBE" w14:paraId="520CFEE4"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0F56D8E5" w14:textId="1DB1AD1D" w:rsidR="00611BAC" w:rsidRPr="00B60EBE" w:rsidRDefault="00611BAC" w:rsidP="00611BAC">
            <w:pPr>
              <w:jc w:val="center"/>
              <w:rPr>
                <w:rFonts w:cs="Arial"/>
                <w:sz w:val="21"/>
                <w:szCs w:val="21"/>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11CB7853" w14:textId="444AE8D5" w:rsidR="00611BAC" w:rsidRPr="00B60EBE" w:rsidRDefault="00611BAC" w:rsidP="00611BAC">
            <w:pPr>
              <w:jc w:val="left"/>
              <w:rPr>
                <w:rFonts w:cs="Arial"/>
                <w:sz w:val="21"/>
                <w:szCs w:val="21"/>
              </w:rPr>
            </w:pPr>
            <w:r w:rsidRPr="00B60EBE">
              <w:rPr>
                <w:rFonts w:cs="Arial"/>
                <w:lang w:val="ru-RU" w:eastAsia="ar-SA"/>
              </w:rPr>
              <w:t>напајање (кондензатори, отпорници, штампане плоче,</w:t>
            </w:r>
            <w:r w:rsidRPr="00B60EBE">
              <w:rPr>
                <w:rFonts w:cs="Arial"/>
                <w:lang w:val="sr-Cyrl-RS" w:eastAsia="ar-SA"/>
              </w:rPr>
              <w:t xml:space="preserve"> тиристори, кулери</w:t>
            </w:r>
            <w:r w:rsidRPr="00B60EBE">
              <w:rPr>
                <w:rFonts w:cs="Arial"/>
                <w:lang w:val="ru-RU" w:eastAsia="ar-SA"/>
              </w:rPr>
              <w:t>)</w:t>
            </w:r>
          </w:p>
        </w:tc>
        <w:tc>
          <w:tcPr>
            <w:tcW w:w="1170" w:type="dxa"/>
            <w:tcBorders>
              <w:top w:val="nil"/>
              <w:left w:val="nil"/>
              <w:bottom w:val="single" w:sz="4" w:space="0" w:color="auto"/>
              <w:right w:val="single" w:sz="4" w:space="0" w:color="auto"/>
            </w:tcBorders>
            <w:shd w:val="clear" w:color="auto" w:fill="auto"/>
            <w:noWrap/>
            <w:hideMark/>
          </w:tcPr>
          <w:p w14:paraId="45D3C54B" w14:textId="08D30F2B"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6844B07A" w14:textId="23F9ABA8" w:rsidR="00611BAC" w:rsidRPr="00B60EBE" w:rsidRDefault="00611BAC" w:rsidP="00611BAC">
            <w:pPr>
              <w:jc w:val="center"/>
              <w:rPr>
                <w:rFonts w:cs="Arial"/>
                <w:sz w:val="18"/>
                <w:szCs w:val="18"/>
              </w:rPr>
            </w:pPr>
            <w:r w:rsidRPr="00B60EBE">
              <w:rPr>
                <w:rFonts w:cs="Arial"/>
                <w:lang w:val="sr-Cyrl-RS"/>
              </w:rPr>
              <w:t>2</w:t>
            </w:r>
            <w:r w:rsidRPr="00B60EBE">
              <w:rPr>
                <w:rFonts w:cs="Arial"/>
              </w:rPr>
              <w:t>00</w:t>
            </w:r>
          </w:p>
        </w:tc>
        <w:tc>
          <w:tcPr>
            <w:tcW w:w="1353" w:type="dxa"/>
            <w:tcBorders>
              <w:top w:val="nil"/>
              <w:left w:val="nil"/>
              <w:bottom w:val="single" w:sz="4" w:space="0" w:color="auto"/>
              <w:right w:val="single" w:sz="4" w:space="0" w:color="auto"/>
            </w:tcBorders>
          </w:tcPr>
          <w:p w14:paraId="2E33172E"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90D17E6"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65ACABE"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4209BFC" w14:textId="77777777" w:rsidR="00611BAC" w:rsidRPr="00B60EBE" w:rsidRDefault="00611BAC" w:rsidP="00611BAC">
            <w:pPr>
              <w:jc w:val="center"/>
              <w:rPr>
                <w:rFonts w:cs="Arial"/>
                <w:sz w:val="18"/>
                <w:szCs w:val="18"/>
              </w:rPr>
            </w:pPr>
          </w:p>
        </w:tc>
      </w:tr>
      <w:tr w:rsidR="00611BAC" w:rsidRPr="00B60EBE" w14:paraId="38087F3D" w14:textId="77777777" w:rsidTr="00611BAC">
        <w:trPr>
          <w:trHeight w:val="602"/>
        </w:trPr>
        <w:tc>
          <w:tcPr>
            <w:tcW w:w="672" w:type="dxa"/>
            <w:tcBorders>
              <w:top w:val="nil"/>
              <w:left w:val="single" w:sz="4" w:space="0" w:color="auto"/>
              <w:bottom w:val="single" w:sz="4" w:space="0" w:color="auto"/>
              <w:right w:val="single" w:sz="4" w:space="0" w:color="auto"/>
            </w:tcBorders>
            <w:shd w:val="clear" w:color="auto" w:fill="auto"/>
            <w:noWrap/>
          </w:tcPr>
          <w:p w14:paraId="579B63B1" w14:textId="3F8862F7" w:rsidR="00611BAC" w:rsidRPr="00B60EBE" w:rsidRDefault="00611BAC" w:rsidP="00611BAC">
            <w:pPr>
              <w:jc w:val="center"/>
              <w:rPr>
                <w:rFonts w:cs="Arial"/>
                <w:sz w:val="21"/>
                <w:szCs w:val="21"/>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vAlign w:val="bottom"/>
            <w:hideMark/>
          </w:tcPr>
          <w:p w14:paraId="7F4C6898" w14:textId="6E498102" w:rsidR="00611BAC" w:rsidRPr="00B60EBE" w:rsidRDefault="00611BAC" w:rsidP="00611BAC">
            <w:pPr>
              <w:jc w:val="left"/>
              <w:rPr>
                <w:rFonts w:cs="Arial"/>
                <w:sz w:val="21"/>
                <w:szCs w:val="21"/>
              </w:rPr>
            </w:pPr>
            <w:r w:rsidRPr="00B60EBE">
              <w:rPr>
                <w:rFonts w:cs="Arial"/>
                <w:lang w:val="ru-RU" w:eastAsia="ar-SA"/>
              </w:rPr>
              <w:t>графичке карте (отпорници, чипови, кондензатори,</w:t>
            </w:r>
            <w:r w:rsidRPr="00B60EBE">
              <w:rPr>
                <w:rFonts w:cs="Arial"/>
                <w:lang w:val="sr-Cyrl-RS" w:eastAsia="ar-SA"/>
              </w:rPr>
              <w:t xml:space="preserve"> кулери</w:t>
            </w:r>
            <w:r w:rsidRPr="00B60EBE">
              <w:rPr>
                <w:rFonts w:cs="Arial"/>
                <w:lang w:val="ru-RU" w:eastAsia="ar-SA"/>
              </w:rPr>
              <w:t>)</w:t>
            </w:r>
          </w:p>
        </w:tc>
        <w:tc>
          <w:tcPr>
            <w:tcW w:w="1170" w:type="dxa"/>
            <w:tcBorders>
              <w:top w:val="nil"/>
              <w:left w:val="nil"/>
              <w:bottom w:val="single" w:sz="4" w:space="0" w:color="auto"/>
              <w:right w:val="single" w:sz="4" w:space="0" w:color="auto"/>
            </w:tcBorders>
            <w:shd w:val="clear" w:color="auto" w:fill="auto"/>
            <w:noWrap/>
            <w:hideMark/>
          </w:tcPr>
          <w:p w14:paraId="3155939E" w14:textId="14E71D6B"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3B0CECBD" w14:textId="016056BC" w:rsidR="00611BAC" w:rsidRPr="00B60EBE" w:rsidRDefault="00611BAC" w:rsidP="00611BAC">
            <w:pPr>
              <w:jc w:val="center"/>
              <w:rPr>
                <w:rFonts w:cs="Arial"/>
                <w:sz w:val="18"/>
                <w:szCs w:val="18"/>
              </w:rPr>
            </w:pPr>
            <w:r w:rsidRPr="00B60EBE">
              <w:rPr>
                <w:rFonts w:cs="Arial"/>
                <w:lang w:val="sr-Cyrl-RS"/>
              </w:rPr>
              <w:t>200</w:t>
            </w:r>
          </w:p>
        </w:tc>
        <w:tc>
          <w:tcPr>
            <w:tcW w:w="1353" w:type="dxa"/>
            <w:tcBorders>
              <w:top w:val="nil"/>
              <w:left w:val="nil"/>
              <w:bottom w:val="single" w:sz="4" w:space="0" w:color="auto"/>
              <w:right w:val="single" w:sz="4" w:space="0" w:color="auto"/>
            </w:tcBorders>
          </w:tcPr>
          <w:p w14:paraId="79E2EE6A"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1E15DF5"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DDE46D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34F65FE" w14:textId="77777777" w:rsidR="00611BAC" w:rsidRPr="00B60EBE" w:rsidRDefault="00611BAC" w:rsidP="00611BAC">
            <w:pPr>
              <w:jc w:val="center"/>
              <w:rPr>
                <w:rFonts w:cs="Arial"/>
                <w:sz w:val="18"/>
                <w:szCs w:val="18"/>
              </w:rPr>
            </w:pPr>
          </w:p>
        </w:tc>
      </w:tr>
      <w:tr w:rsidR="00611BAC" w:rsidRPr="00B60EBE" w14:paraId="000528FD"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tcPr>
          <w:p w14:paraId="39062951" w14:textId="67EC1B00"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center"/>
            <w:hideMark/>
          </w:tcPr>
          <w:p w14:paraId="390371E9" w14:textId="77777777" w:rsidR="00DF1EC9" w:rsidRPr="00B60EBE" w:rsidRDefault="00611BAC" w:rsidP="00DF1EC9">
            <w:pPr>
              <w:pStyle w:val="CommentText"/>
              <w:rPr>
                <w:lang w:val="sr-Cyrl-RS"/>
              </w:rPr>
            </w:pPr>
            <w:r w:rsidRPr="00B60EBE">
              <w:rPr>
                <w:rFonts w:cs="Arial"/>
                <w:lang w:val="sr-Cyrl-RS"/>
              </w:rPr>
              <w:t xml:space="preserve">НАПОМЕНА: </w:t>
            </w:r>
            <w:r w:rsidR="00DF1EC9" w:rsidRPr="00B60EBE">
              <w:rPr>
                <w:sz w:val="22"/>
                <w:szCs w:val="22"/>
                <w:lang w:val="sr-Cyrl-RS"/>
              </w:rPr>
              <w:t>Цена обухвата цену резервног дела и услуге замене односно уградње.</w:t>
            </w:r>
          </w:p>
          <w:p w14:paraId="3C6BE051" w14:textId="2F4AD860" w:rsidR="00611BAC" w:rsidRPr="00B60EBE" w:rsidRDefault="00DF1EC9" w:rsidP="00DF1EC9">
            <w:pPr>
              <w:suppressAutoHyphens/>
              <w:spacing w:before="0"/>
              <w:rPr>
                <w:rFonts w:cs="Arial"/>
                <w:lang w:val="sr-Cyrl-RS"/>
              </w:rPr>
            </w:pPr>
            <w:r w:rsidRPr="00B60EBE">
              <w:rPr>
                <w:lang w:val="sr-Cyrl-RS"/>
              </w:rPr>
              <w:t xml:space="preserve">Резервни делови морају бити оригинални од </w:t>
            </w:r>
            <w:r w:rsidRPr="00B60EBE">
              <w:rPr>
                <w:rFonts w:cs="Arial"/>
                <w:lang w:val="sr-Cyrl-RS"/>
              </w:rPr>
              <w:t>произвођача опреме која је предмет  сервисирања.</w:t>
            </w:r>
          </w:p>
        </w:tc>
        <w:tc>
          <w:tcPr>
            <w:tcW w:w="1170" w:type="dxa"/>
            <w:tcBorders>
              <w:top w:val="nil"/>
              <w:left w:val="nil"/>
              <w:bottom w:val="single" w:sz="4" w:space="0" w:color="auto"/>
              <w:right w:val="single" w:sz="4" w:space="0" w:color="auto"/>
            </w:tcBorders>
            <w:shd w:val="clear" w:color="auto" w:fill="auto"/>
            <w:noWrap/>
            <w:hideMark/>
          </w:tcPr>
          <w:p w14:paraId="11895FBE" w14:textId="0E02F625"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5E2AA71B" w14:textId="5C7306AE"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2559A1A9"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A9B849E"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B3B9264"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76BDCDE" w14:textId="77777777" w:rsidR="00611BAC" w:rsidRPr="00B60EBE" w:rsidRDefault="00611BAC" w:rsidP="00611BAC">
            <w:pPr>
              <w:jc w:val="center"/>
              <w:rPr>
                <w:rFonts w:cs="Arial"/>
                <w:sz w:val="18"/>
                <w:szCs w:val="18"/>
              </w:rPr>
            </w:pPr>
          </w:p>
        </w:tc>
      </w:tr>
      <w:tr w:rsidR="00611BAC" w:rsidRPr="00B60EBE" w14:paraId="19A37E83"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tcPr>
          <w:p w14:paraId="721C241C" w14:textId="64BFD8D8"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bottom"/>
            <w:hideMark/>
          </w:tcPr>
          <w:p w14:paraId="3CA239A3" w14:textId="2EEEB52E" w:rsidR="00611BAC" w:rsidRPr="00B60EBE" w:rsidRDefault="00611BAC" w:rsidP="00611BAC">
            <w:pPr>
              <w:jc w:val="left"/>
              <w:rPr>
                <w:rFonts w:cs="Arial"/>
                <w:sz w:val="21"/>
                <w:szCs w:val="21"/>
              </w:rPr>
            </w:pPr>
            <w:r w:rsidRPr="00B60EBE">
              <w:rPr>
                <w:rFonts w:cs="Arial"/>
                <w:b/>
                <w:lang w:val="sr-Cyrl-RS" w:eastAsia="ar-SA"/>
              </w:rPr>
              <w:t>,,</w:t>
            </w:r>
            <w:r w:rsidRPr="00B60EBE">
              <w:rPr>
                <w:rFonts w:cs="Arial"/>
                <w:b/>
                <w:lang w:eastAsia="ar-SA"/>
              </w:rPr>
              <w:t>Notebook</w:t>
            </w:r>
            <w:r w:rsidRPr="00B60EBE">
              <w:rPr>
                <w:rFonts w:cs="Arial"/>
                <w:b/>
                <w:lang w:val="sr-Cyrl-RS" w:eastAsia="ar-SA"/>
              </w:rPr>
              <w:t>''  рачунари-репарација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hideMark/>
          </w:tcPr>
          <w:p w14:paraId="3689F89C" w14:textId="22A9A3AA"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66133CB4" w14:textId="43D424F1"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0B0CC2E6"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39DAE8D"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33E0527"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D589046" w14:textId="77777777" w:rsidR="00611BAC" w:rsidRPr="00B60EBE" w:rsidRDefault="00611BAC" w:rsidP="00611BAC">
            <w:pPr>
              <w:jc w:val="center"/>
              <w:rPr>
                <w:rFonts w:cs="Arial"/>
                <w:sz w:val="18"/>
                <w:szCs w:val="18"/>
              </w:rPr>
            </w:pPr>
          </w:p>
        </w:tc>
      </w:tr>
      <w:tr w:rsidR="00611BAC" w:rsidRPr="00B60EBE" w14:paraId="2BFC76BF" w14:textId="77777777" w:rsidTr="00611BAC">
        <w:trPr>
          <w:trHeight w:val="71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0391A18" w14:textId="7D3930CA" w:rsidR="00611BAC" w:rsidRPr="00B60EBE" w:rsidRDefault="00611BAC" w:rsidP="00611BAC">
            <w:pPr>
              <w:jc w:val="center"/>
              <w:rPr>
                <w:rFonts w:cs="Arial"/>
                <w:sz w:val="21"/>
                <w:szCs w:val="21"/>
              </w:rPr>
            </w:pPr>
            <w:r w:rsidRPr="00B60EBE">
              <w:rPr>
                <w:rFonts w:cs="Arial"/>
                <w:lang w:val="sr-Cyrl-RS"/>
              </w:rPr>
              <w:t>1</w:t>
            </w:r>
          </w:p>
        </w:tc>
        <w:tc>
          <w:tcPr>
            <w:tcW w:w="6996" w:type="dxa"/>
            <w:tcBorders>
              <w:top w:val="single" w:sz="4" w:space="0" w:color="auto"/>
              <w:left w:val="nil"/>
              <w:bottom w:val="single" w:sz="4" w:space="0" w:color="auto"/>
              <w:right w:val="single" w:sz="4" w:space="0" w:color="auto"/>
            </w:tcBorders>
            <w:shd w:val="clear" w:color="auto" w:fill="auto"/>
            <w:vAlign w:val="bottom"/>
            <w:hideMark/>
          </w:tcPr>
          <w:p w14:paraId="19AACE88" w14:textId="1611C253" w:rsidR="00611BAC" w:rsidRPr="00B60EBE" w:rsidRDefault="00611BAC" w:rsidP="00611BAC">
            <w:pPr>
              <w:jc w:val="left"/>
              <w:rPr>
                <w:rFonts w:cs="Arial"/>
                <w:sz w:val="21"/>
                <w:szCs w:val="21"/>
              </w:rPr>
            </w:pPr>
            <w:r w:rsidRPr="00B60EBE">
              <w:rPr>
                <w:rFonts w:cs="Arial"/>
                <w:lang w:val="ru-RU" w:eastAsia="ar-SA"/>
              </w:rPr>
              <w:t>матична плоча (отпорници, чипови, кондензатори, штампане плоче)</w:t>
            </w:r>
          </w:p>
        </w:tc>
        <w:tc>
          <w:tcPr>
            <w:tcW w:w="1170" w:type="dxa"/>
            <w:tcBorders>
              <w:top w:val="single" w:sz="4" w:space="0" w:color="auto"/>
              <w:left w:val="nil"/>
              <w:bottom w:val="single" w:sz="4" w:space="0" w:color="auto"/>
              <w:right w:val="single" w:sz="4" w:space="0" w:color="auto"/>
            </w:tcBorders>
            <w:shd w:val="clear" w:color="auto" w:fill="auto"/>
            <w:noWrap/>
            <w:hideMark/>
          </w:tcPr>
          <w:p w14:paraId="48C1F9A5" w14:textId="4258B741"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single" w:sz="4" w:space="0" w:color="auto"/>
              <w:left w:val="nil"/>
              <w:bottom w:val="single" w:sz="4" w:space="0" w:color="auto"/>
              <w:right w:val="single" w:sz="4" w:space="0" w:color="auto"/>
            </w:tcBorders>
            <w:shd w:val="clear" w:color="auto" w:fill="auto"/>
            <w:noWrap/>
          </w:tcPr>
          <w:p w14:paraId="5492F84C" w14:textId="607B0EEE"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single" w:sz="4" w:space="0" w:color="auto"/>
              <w:left w:val="nil"/>
              <w:bottom w:val="single" w:sz="4" w:space="0" w:color="auto"/>
              <w:right w:val="single" w:sz="4" w:space="0" w:color="auto"/>
            </w:tcBorders>
          </w:tcPr>
          <w:p w14:paraId="254C4EC8"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B7719F5"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32BBAE6"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FADDCCC" w14:textId="77777777" w:rsidR="00611BAC" w:rsidRPr="00B60EBE" w:rsidRDefault="00611BAC" w:rsidP="00611BAC">
            <w:pPr>
              <w:jc w:val="center"/>
              <w:rPr>
                <w:rFonts w:cs="Arial"/>
                <w:sz w:val="18"/>
                <w:szCs w:val="18"/>
              </w:rPr>
            </w:pPr>
          </w:p>
        </w:tc>
      </w:tr>
      <w:tr w:rsidR="00611BAC" w:rsidRPr="00B60EBE" w14:paraId="51F7C366" w14:textId="77777777" w:rsidTr="00611BAC">
        <w:trPr>
          <w:trHeight w:val="566"/>
        </w:trPr>
        <w:tc>
          <w:tcPr>
            <w:tcW w:w="672" w:type="dxa"/>
            <w:tcBorders>
              <w:top w:val="nil"/>
              <w:left w:val="single" w:sz="4" w:space="0" w:color="auto"/>
              <w:bottom w:val="single" w:sz="4" w:space="0" w:color="auto"/>
              <w:right w:val="single" w:sz="4" w:space="0" w:color="auto"/>
            </w:tcBorders>
            <w:shd w:val="clear" w:color="auto" w:fill="auto"/>
            <w:noWrap/>
          </w:tcPr>
          <w:p w14:paraId="0F6441CD" w14:textId="3CB43D17" w:rsidR="00611BAC" w:rsidRPr="00B60EBE" w:rsidRDefault="00611BAC" w:rsidP="00611BAC">
            <w:pPr>
              <w:jc w:val="center"/>
              <w:rPr>
                <w:rFonts w:cs="Arial"/>
                <w:sz w:val="21"/>
                <w:szCs w:val="21"/>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039E8EB0" w14:textId="69987E7C" w:rsidR="00611BAC" w:rsidRPr="00B60EBE" w:rsidRDefault="00611BAC" w:rsidP="00611BAC">
            <w:pPr>
              <w:jc w:val="left"/>
              <w:rPr>
                <w:rFonts w:cs="Arial"/>
                <w:sz w:val="21"/>
                <w:szCs w:val="21"/>
              </w:rPr>
            </w:pPr>
            <w:r w:rsidRPr="00B60EBE">
              <w:rPr>
                <w:rFonts w:cs="Arial"/>
                <w:lang w:val="ru-RU" w:eastAsia="ar-SA"/>
              </w:rPr>
              <w:t>напајање (кондензатори, отпорници,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74D4A5BD" w14:textId="1A3940CD"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1CE73F85" w14:textId="2177C593"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6E7C8E88"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B74E09B"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DD9750D"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A6C25EC" w14:textId="77777777" w:rsidR="00611BAC" w:rsidRPr="00B60EBE" w:rsidRDefault="00611BAC" w:rsidP="00611BAC">
            <w:pPr>
              <w:jc w:val="center"/>
              <w:rPr>
                <w:rFonts w:cs="Arial"/>
                <w:sz w:val="18"/>
                <w:szCs w:val="18"/>
              </w:rPr>
            </w:pPr>
          </w:p>
        </w:tc>
      </w:tr>
      <w:tr w:rsidR="00611BAC" w:rsidRPr="00B60EBE" w14:paraId="0E517055"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90FF2C7" w14:textId="0AE36EB9" w:rsidR="00611BAC" w:rsidRPr="00B60EBE" w:rsidRDefault="00611BAC" w:rsidP="00611BAC">
            <w:pPr>
              <w:jc w:val="center"/>
              <w:rPr>
                <w:rFonts w:cs="Arial"/>
                <w:sz w:val="21"/>
                <w:szCs w:val="21"/>
              </w:rPr>
            </w:pP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28C6B71A" w14:textId="77777777" w:rsidR="00DF1EC9" w:rsidRPr="00B60EBE" w:rsidRDefault="00611BAC" w:rsidP="00DF1EC9">
            <w:pPr>
              <w:pStyle w:val="CommentText"/>
              <w:rPr>
                <w:lang w:val="sr-Cyrl-RS"/>
              </w:rPr>
            </w:pPr>
            <w:r w:rsidRPr="00B60EBE">
              <w:rPr>
                <w:rFonts w:cs="Arial"/>
                <w:lang w:val="sr-Cyrl-RS"/>
              </w:rPr>
              <w:t xml:space="preserve">НАПОМЕНА: </w:t>
            </w:r>
            <w:r w:rsidR="00DF1EC9" w:rsidRPr="00B60EBE">
              <w:rPr>
                <w:sz w:val="22"/>
                <w:szCs w:val="22"/>
                <w:lang w:val="sr-Cyrl-RS"/>
              </w:rPr>
              <w:t>Цена обухвата цену резервног дела и услуге замене односно уградње.</w:t>
            </w:r>
          </w:p>
          <w:p w14:paraId="5D97870F" w14:textId="2A04A99B" w:rsidR="00611BAC" w:rsidRPr="00B60EBE" w:rsidRDefault="00DF1EC9" w:rsidP="00DF1EC9">
            <w:pPr>
              <w:suppressAutoHyphens/>
              <w:spacing w:before="0"/>
              <w:rPr>
                <w:rFonts w:cs="Arial"/>
                <w:lang w:val="sr-Cyrl-RS"/>
              </w:rPr>
            </w:pPr>
            <w:r w:rsidRPr="00B60EBE">
              <w:rPr>
                <w:lang w:val="sr-Cyrl-RS"/>
              </w:rPr>
              <w:t xml:space="preserve">Резервни делови морају бити оригинални од </w:t>
            </w:r>
            <w:r w:rsidRPr="00B60EBE">
              <w:rPr>
                <w:rFonts w:cs="Arial"/>
                <w:lang w:val="sr-Cyrl-RS"/>
              </w:rPr>
              <w:t>произвођача опреме која је предмет  сервисирања.</w:t>
            </w:r>
          </w:p>
        </w:tc>
        <w:tc>
          <w:tcPr>
            <w:tcW w:w="1170" w:type="dxa"/>
            <w:tcBorders>
              <w:top w:val="single" w:sz="4" w:space="0" w:color="auto"/>
              <w:left w:val="nil"/>
              <w:bottom w:val="single" w:sz="4" w:space="0" w:color="auto"/>
              <w:right w:val="single" w:sz="4" w:space="0" w:color="auto"/>
            </w:tcBorders>
            <w:shd w:val="clear" w:color="auto" w:fill="auto"/>
            <w:noWrap/>
            <w:hideMark/>
          </w:tcPr>
          <w:p w14:paraId="192541D0" w14:textId="089A1671" w:rsidR="00611BAC" w:rsidRPr="00B60EBE" w:rsidRDefault="00611BAC" w:rsidP="00611BAC">
            <w:pPr>
              <w:jc w:val="center"/>
              <w:rPr>
                <w:rFonts w:cs="Arial"/>
                <w:sz w:val="21"/>
                <w:szCs w:val="21"/>
              </w:rPr>
            </w:pPr>
          </w:p>
        </w:tc>
        <w:tc>
          <w:tcPr>
            <w:tcW w:w="1684" w:type="dxa"/>
            <w:tcBorders>
              <w:top w:val="single" w:sz="4" w:space="0" w:color="auto"/>
              <w:left w:val="nil"/>
              <w:bottom w:val="single" w:sz="4" w:space="0" w:color="auto"/>
              <w:right w:val="single" w:sz="4" w:space="0" w:color="auto"/>
            </w:tcBorders>
            <w:shd w:val="clear" w:color="auto" w:fill="auto"/>
            <w:noWrap/>
          </w:tcPr>
          <w:p w14:paraId="455A899A" w14:textId="011594B2" w:rsidR="00611BAC" w:rsidRPr="00B60EBE" w:rsidRDefault="00611BAC" w:rsidP="00611BAC">
            <w:pPr>
              <w:jc w:val="center"/>
              <w:rPr>
                <w:rFonts w:cs="Arial"/>
                <w:sz w:val="18"/>
                <w:szCs w:val="18"/>
              </w:rPr>
            </w:pPr>
          </w:p>
        </w:tc>
        <w:tc>
          <w:tcPr>
            <w:tcW w:w="1353" w:type="dxa"/>
            <w:tcBorders>
              <w:top w:val="single" w:sz="4" w:space="0" w:color="auto"/>
              <w:left w:val="nil"/>
              <w:bottom w:val="single" w:sz="4" w:space="0" w:color="auto"/>
              <w:right w:val="single" w:sz="4" w:space="0" w:color="auto"/>
            </w:tcBorders>
          </w:tcPr>
          <w:p w14:paraId="3D5DA5E6"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CB230EF"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B0C2C7E"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D13DEA6" w14:textId="77777777" w:rsidR="00611BAC" w:rsidRPr="00B60EBE" w:rsidRDefault="00611BAC" w:rsidP="00611BAC">
            <w:pPr>
              <w:jc w:val="center"/>
              <w:rPr>
                <w:rFonts w:cs="Arial"/>
                <w:sz w:val="18"/>
                <w:szCs w:val="18"/>
              </w:rPr>
            </w:pPr>
          </w:p>
        </w:tc>
      </w:tr>
      <w:tr w:rsidR="00611BAC" w:rsidRPr="00B60EBE" w14:paraId="3F598174" w14:textId="77777777" w:rsidTr="00611BAC">
        <w:trPr>
          <w:trHeight w:val="593"/>
        </w:trPr>
        <w:tc>
          <w:tcPr>
            <w:tcW w:w="672" w:type="dxa"/>
            <w:tcBorders>
              <w:top w:val="nil"/>
              <w:left w:val="single" w:sz="4" w:space="0" w:color="auto"/>
              <w:bottom w:val="single" w:sz="4" w:space="0" w:color="auto"/>
              <w:right w:val="single" w:sz="4" w:space="0" w:color="auto"/>
            </w:tcBorders>
            <w:shd w:val="clear" w:color="auto" w:fill="auto"/>
            <w:noWrap/>
          </w:tcPr>
          <w:p w14:paraId="4D3E9F23" w14:textId="33F62D48"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bottom"/>
            <w:hideMark/>
          </w:tcPr>
          <w:p w14:paraId="04BE3AD9" w14:textId="0633FAFA" w:rsidR="00611BAC" w:rsidRPr="00B60EBE" w:rsidRDefault="00611BAC" w:rsidP="00611BAC">
            <w:pPr>
              <w:jc w:val="left"/>
              <w:rPr>
                <w:rFonts w:cs="Arial"/>
                <w:sz w:val="21"/>
                <w:szCs w:val="21"/>
                <w:lang w:val="sr-Cyrl-CS"/>
              </w:rPr>
            </w:pPr>
            <w:r w:rsidRPr="00B60EBE">
              <w:rPr>
                <w:rFonts w:cs="Arial"/>
                <w:b/>
                <w:bCs/>
                <w:lang w:eastAsia="ar-SA"/>
              </w:rPr>
              <w:t>Монитори-репарација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hideMark/>
          </w:tcPr>
          <w:p w14:paraId="20BE8D7A" w14:textId="58324E7D" w:rsidR="00611BAC" w:rsidRPr="00B60EBE" w:rsidRDefault="00611BAC" w:rsidP="00611BAC">
            <w:pPr>
              <w:jc w:val="center"/>
              <w:rPr>
                <w:rFonts w:cs="Arial"/>
                <w:sz w:val="21"/>
                <w:szCs w:val="21"/>
                <w:vertAlign w:val="superscript"/>
              </w:rPr>
            </w:pPr>
          </w:p>
        </w:tc>
        <w:tc>
          <w:tcPr>
            <w:tcW w:w="1684" w:type="dxa"/>
            <w:tcBorders>
              <w:top w:val="nil"/>
              <w:left w:val="nil"/>
              <w:bottom w:val="single" w:sz="4" w:space="0" w:color="auto"/>
              <w:right w:val="single" w:sz="4" w:space="0" w:color="auto"/>
            </w:tcBorders>
            <w:shd w:val="clear" w:color="auto" w:fill="auto"/>
            <w:noWrap/>
          </w:tcPr>
          <w:p w14:paraId="159E644A" w14:textId="1CFA04E1"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787A28C5"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17B0F1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8FFCDFC"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88E1F74" w14:textId="77777777" w:rsidR="00611BAC" w:rsidRPr="00B60EBE" w:rsidRDefault="00611BAC" w:rsidP="00611BAC">
            <w:pPr>
              <w:jc w:val="center"/>
              <w:rPr>
                <w:rFonts w:cs="Arial"/>
                <w:sz w:val="18"/>
                <w:szCs w:val="18"/>
              </w:rPr>
            </w:pPr>
          </w:p>
        </w:tc>
      </w:tr>
      <w:tr w:rsidR="00611BAC" w:rsidRPr="00B60EBE" w14:paraId="4D34CA66" w14:textId="77777777" w:rsidTr="00611BAC">
        <w:trPr>
          <w:trHeight w:val="530"/>
        </w:trPr>
        <w:tc>
          <w:tcPr>
            <w:tcW w:w="672" w:type="dxa"/>
            <w:tcBorders>
              <w:top w:val="nil"/>
              <w:left w:val="single" w:sz="4" w:space="0" w:color="auto"/>
              <w:bottom w:val="single" w:sz="4" w:space="0" w:color="auto"/>
              <w:right w:val="single" w:sz="4" w:space="0" w:color="auto"/>
            </w:tcBorders>
            <w:shd w:val="clear" w:color="auto" w:fill="auto"/>
            <w:noWrap/>
          </w:tcPr>
          <w:p w14:paraId="67C81096" w14:textId="33FB8531" w:rsidR="00611BAC" w:rsidRPr="00B60EBE" w:rsidRDefault="00611BAC" w:rsidP="00611BAC">
            <w:pPr>
              <w:jc w:val="center"/>
              <w:rPr>
                <w:rFonts w:cs="Arial"/>
                <w:sz w:val="21"/>
                <w:szCs w:val="21"/>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vAlign w:val="bottom"/>
            <w:hideMark/>
          </w:tcPr>
          <w:p w14:paraId="57D82531" w14:textId="53316D52" w:rsidR="00611BAC" w:rsidRPr="00B60EBE" w:rsidRDefault="00611BAC" w:rsidP="00611BAC">
            <w:pPr>
              <w:jc w:val="left"/>
              <w:rPr>
                <w:rFonts w:cs="Arial"/>
                <w:sz w:val="21"/>
                <w:szCs w:val="21"/>
              </w:rPr>
            </w:pPr>
            <w:r w:rsidRPr="00B60EBE">
              <w:rPr>
                <w:rFonts w:cs="Arial"/>
                <w:lang w:val="ru-RU" w:eastAsia="ar-SA"/>
              </w:rPr>
              <w:t>матична плоча (отпорници, чипови, кондензатори)</w:t>
            </w:r>
          </w:p>
        </w:tc>
        <w:tc>
          <w:tcPr>
            <w:tcW w:w="1170" w:type="dxa"/>
            <w:tcBorders>
              <w:top w:val="nil"/>
              <w:left w:val="nil"/>
              <w:bottom w:val="single" w:sz="4" w:space="0" w:color="auto"/>
              <w:right w:val="single" w:sz="4" w:space="0" w:color="auto"/>
            </w:tcBorders>
            <w:shd w:val="clear" w:color="auto" w:fill="auto"/>
            <w:noWrap/>
            <w:hideMark/>
          </w:tcPr>
          <w:p w14:paraId="1A17B9CC" w14:textId="2A3BD40B"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1B3F82C1" w14:textId="544285B5" w:rsidR="00611BAC" w:rsidRPr="00B60EBE" w:rsidRDefault="00611BAC" w:rsidP="00611BAC">
            <w:pPr>
              <w:jc w:val="center"/>
              <w:rPr>
                <w:rFonts w:cs="Arial"/>
                <w:sz w:val="18"/>
                <w:szCs w:val="18"/>
              </w:rPr>
            </w:pPr>
            <w:r w:rsidRPr="00B60EBE">
              <w:rPr>
                <w:rFonts w:cs="Arial"/>
                <w:lang w:eastAsia="ar-SA"/>
              </w:rPr>
              <w:t>500</w:t>
            </w:r>
          </w:p>
        </w:tc>
        <w:tc>
          <w:tcPr>
            <w:tcW w:w="1353" w:type="dxa"/>
            <w:tcBorders>
              <w:top w:val="nil"/>
              <w:left w:val="nil"/>
              <w:bottom w:val="single" w:sz="4" w:space="0" w:color="auto"/>
              <w:right w:val="single" w:sz="4" w:space="0" w:color="auto"/>
            </w:tcBorders>
          </w:tcPr>
          <w:p w14:paraId="6E87F011"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011A0BA"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F4FF6C7"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9BB3031" w14:textId="77777777" w:rsidR="00611BAC" w:rsidRPr="00B60EBE" w:rsidRDefault="00611BAC" w:rsidP="00611BAC">
            <w:pPr>
              <w:jc w:val="center"/>
              <w:rPr>
                <w:rFonts w:cs="Arial"/>
                <w:sz w:val="18"/>
                <w:szCs w:val="18"/>
              </w:rPr>
            </w:pPr>
          </w:p>
        </w:tc>
      </w:tr>
      <w:tr w:rsidR="00611BAC" w:rsidRPr="00B60EBE" w14:paraId="48642770" w14:textId="77777777" w:rsidTr="00611BAC">
        <w:trPr>
          <w:trHeight w:val="600"/>
        </w:trPr>
        <w:tc>
          <w:tcPr>
            <w:tcW w:w="672" w:type="dxa"/>
            <w:tcBorders>
              <w:top w:val="nil"/>
              <w:left w:val="single" w:sz="4" w:space="0" w:color="auto"/>
              <w:bottom w:val="single" w:sz="4" w:space="0" w:color="auto"/>
              <w:right w:val="single" w:sz="4" w:space="0" w:color="auto"/>
            </w:tcBorders>
            <w:shd w:val="clear" w:color="auto" w:fill="auto"/>
            <w:noWrap/>
          </w:tcPr>
          <w:p w14:paraId="7D459BE5" w14:textId="1710572F" w:rsidR="00611BAC" w:rsidRPr="00B60EBE" w:rsidRDefault="00611BAC" w:rsidP="00611BAC">
            <w:pPr>
              <w:jc w:val="center"/>
              <w:rPr>
                <w:rFonts w:cs="Arial"/>
                <w:sz w:val="21"/>
                <w:szCs w:val="21"/>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727A8F28" w14:textId="68ED6529" w:rsidR="00611BAC" w:rsidRPr="00B60EBE" w:rsidRDefault="00611BAC" w:rsidP="00611BAC">
            <w:pPr>
              <w:jc w:val="left"/>
              <w:rPr>
                <w:rFonts w:cs="Arial"/>
                <w:b/>
                <w:sz w:val="21"/>
                <w:szCs w:val="21"/>
              </w:rPr>
            </w:pPr>
            <w:r w:rsidRPr="00B60EBE">
              <w:rPr>
                <w:rFonts w:cs="Arial"/>
                <w:lang w:val="ru-RU" w:eastAsia="ar-SA"/>
              </w:rPr>
              <w:t>напајање (кондензатори отпорници,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62D2F22E" w14:textId="764ED3D9"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51A1CA44" w14:textId="492212A2" w:rsidR="00611BAC" w:rsidRPr="00B60EBE" w:rsidRDefault="00611BAC" w:rsidP="00611BAC">
            <w:pPr>
              <w:jc w:val="center"/>
              <w:rPr>
                <w:rFonts w:cs="Arial"/>
                <w:sz w:val="18"/>
                <w:szCs w:val="18"/>
              </w:rPr>
            </w:pPr>
            <w:r w:rsidRPr="00B60EBE">
              <w:rPr>
                <w:rFonts w:cs="Arial"/>
                <w:lang w:eastAsia="ar-SA"/>
              </w:rPr>
              <w:t>500</w:t>
            </w:r>
          </w:p>
        </w:tc>
        <w:tc>
          <w:tcPr>
            <w:tcW w:w="1353" w:type="dxa"/>
            <w:tcBorders>
              <w:top w:val="nil"/>
              <w:left w:val="nil"/>
              <w:bottom w:val="single" w:sz="4" w:space="0" w:color="auto"/>
              <w:right w:val="single" w:sz="4" w:space="0" w:color="auto"/>
            </w:tcBorders>
          </w:tcPr>
          <w:p w14:paraId="46D980B3"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12B1F62"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E5FA99A"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6FA38DD" w14:textId="77777777" w:rsidR="00611BAC" w:rsidRPr="00B60EBE" w:rsidRDefault="00611BAC" w:rsidP="00611BAC">
            <w:pPr>
              <w:jc w:val="center"/>
              <w:rPr>
                <w:rFonts w:cs="Arial"/>
                <w:sz w:val="18"/>
                <w:szCs w:val="18"/>
              </w:rPr>
            </w:pPr>
          </w:p>
        </w:tc>
      </w:tr>
      <w:tr w:rsidR="00611BAC" w:rsidRPr="00B60EBE" w14:paraId="30D5BE27" w14:textId="77777777" w:rsidTr="00611BAC">
        <w:trPr>
          <w:trHeight w:val="600"/>
        </w:trPr>
        <w:tc>
          <w:tcPr>
            <w:tcW w:w="672" w:type="dxa"/>
            <w:tcBorders>
              <w:top w:val="nil"/>
              <w:left w:val="single" w:sz="4" w:space="0" w:color="auto"/>
              <w:bottom w:val="single" w:sz="4" w:space="0" w:color="auto"/>
              <w:right w:val="single" w:sz="4" w:space="0" w:color="auto"/>
            </w:tcBorders>
            <w:shd w:val="clear" w:color="auto" w:fill="auto"/>
            <w:noWrap/>
          </w:tcPr>
          <w:p w14:paraId="4549D385" w14:textId="7CA48C01" w:rsidR="00611BAC" w:rsidRPr="00B60EBE" w:rsidRDefault="00611BAC" w:rsidP="00611BAC">
            <w:pPr>
              <w:jc w:val="center"/>
              <w:rPr>
                <w:rFonts w:cs="Arial"/>
                <w:sz w:val="21"/>
                <w:szCs w:val="21"/>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vAlign w:val="bottom"/>
          </w:tcPr>
          <w:p w14:paraId="3C447B5F" w14:textId="4F9BEB0A" w:rsidR="00611BAC" w:rsidRPr="00B60EBE" w:rsidRDefault="00611BAC" w:rsidP="00611BAC">
            <w:pPr>
              <w:jc w:val="left"/>
              <w:rPr>
                <w:rFonts w:cs="Arial"/>
                <w:sz w:val="21"/>
                <w:szCs w:val="21"/>
                <w:lang w:val="sr-Cyrl-CS"/>
              </w:rPr>
            </w:pPr>
            <w:r w:rsidRPr="00B60EBE">
              <w:rPr>
                <w:rFonts w:cs="Arial"/>
                <w:lang w:val="ru-RU" w:eastAsia="ar-SA"/>
              </w:rPr>
              <w:t>лцд панел (лампе, лед диоде, каблови)</w:t>
            </w:r>
          </w:p>
        </w:tc>
        <w:tc>
          <w:tcPr>
            <w:tcW w:w="1170" w:type="dxa"/>
            <w:tcBorders>
              <w:top w:val="nil"/>
              <w:left w:val="nil"/>
              <w:bottom w:val="single" w:sz="4" w:space="0" w:color="auto"/>
              <w:right w:val="single" w:sz="4" w:space="0" w:color="auto"/>
            </w:tcBorders>
            <w:shd w:val="clear" w:color="auto" w:fill="auto"/>
            <w:noWrap/>
          </w:tcPr>
          <w:p w14:paraId="2A3DAE20" w14:textId="2B94AF08" w:rsidR="00611BAC" w:rsidRPr="00B60EBE" w:rsidRDefault="00611BAC" w:rsidP="00611BAC">
            <w:pPr>
              <w:jc w:val="center"/>
              <w:rPr>
                <w:rFonts w:cs="Arial"/>
                <w:sz w:val="21"/>
                <w:szCs w:val="21"/>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1B4DC776" w14:textId="020B9BEE" w:rsidR="00611BAC" w:rsidRPr="00B60EBE" w:rsidRDefault="00611BAC" w:rsidP="00611BAC">
            <w:pPr>
              <w:jc w:val="center"/>
              <w:rPr>
                <w:rFonts w:cs="Arial"/>
                <w:sz w:val="18"/>
                <w:szCs w:val="18"/>
              </w:rPr>
            </w:pPr>
            <w:r w:rsidRPr="00B60EBE">
              <w:rPr>
                <w:rFonts w:cs="Arial"/>
                <w:lang w:eastAsia="ar-SA"/>
              </w:rPr>
              <w:t>500</w:t>
            </w:r>
          </w:p>
        </w:tc>
        <w:tc>
          <w:tcPr>
            <w:tcW w:w="1353" w:type="dxa"/>
            <w:tcBorders>
              <w:top w:val="nil"/>
              <w:left w:val="nil"/>
              <w:bottom w:val="single" w:sz="4" w:space="0" w:color="auto"/>
              <w:right w:val="single" w:sz="4" w:space="0" w:color="auto"/>
            </w:tcBorders>
          </w:tcPr>
          <w:p w14:paraId="11E9B86F"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E554780"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8A4D6C9"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6D0BC55" w14:textId="77777777" w:rsidR="00611BAC" w:rsidRPr="00B60EBE" w:rsidRDefault="00611BAC" w:rsidP="00611BAC">
            <w:pPr>
              <w:jc w:val="center"/>
              <w:rPr>
                <w:rFonts w:cs="Arial"/>
                <w:sz w:val="18"/>
                <w:szCs w:val="18"/>
              </w:rPr>
            </w:pPr>
          </w:p>
        </w:tc>
      </w:tr>
      <w:tr w:rsidR="00611BAC" w:rsidRPr="00B60EBE" w14:paraId="585C0169" w14:textId="77777777" w:rsidTr="00611BAC">
        <w:trPr>
          <w:trHeight w:val="360"/>
        </w:trPr>
        <w:tc>
          <w:tcPr>
            <w:tcW w:w="672" w:type="dxa"/>
            <w:tcBorders>
              <w:top w:val="nil"/>
              <w:left w:val="single" w:sz="4" w:space="0" w:color="auto"/>
              <w:bottom w:val="single" w:sz="4" w:space="0" w:color="auto"/>
              <w:right w:val="single" w:sz="4" w:space="0" w:color="auto"/>
            </w:tcBorders>
            <w:shd w:val="clear" w:color="auto" w:fill="auto"/>
            <w:noWrap/>
          </w:tcPr>
          <w:p w14:paraId="12ECBDA1" w14:textId="12699AA8"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hideMark/>
          </w:tcPr>
          <w:p w14:paraId="0B8C5D94" w14:textId="77777777" w:rsidR="00DF1EC9" w:rsidRPr="00B60EBE" w:rsidRDefault="00611BAC" w:rsidP="00DF1EC9">
            <w:pPr>
              <w:pStyle w:val="CommentText"/>
              <w:rPr>
                <w:lang w:val="sr-Cyrl-RS"/>
              </w:rPr>
            </w:pPr>
            <w:r w:rsidRPr="00B60EBE">
              <w:rPr>
                <w:rFonts w:cs="Arial"/>
                <w:lang w:val="sr-Cyrl-RS" w:eastAsia="sr-Cyrl-RS"/>
              </w:rPr>
              <w:t xml:space="preserve">НАПОМЕНА: </w:t>
            </w:r>
            <w:r w:rsidR="00DF1EC9" w:rsidRPr="00B60EBE">
              <w:rPr>
                <w:sz w:val="22"/>
                <w:szCs w:val="22"/>
                <w:lang w:val="sr-Cyrl-RS"/>
              </w:rPr>
              <w:t>Цена обухвата цену резервног дела и услуге замене односно уградње.</w:t>
            </w:r>
          </w:p>
          <w:p w14:paraId="1F338CB4" w14:textId="3B3F0497" w:rsidR="00611BAC" w:rsidRPr="00B60EBE" w:rsidRDefault="00DF1EC9" w:rsidP="00DF1EC9">
            <w:pPr>
              <w:suppressAutoHyphens/>
              <w:spacing w:before="0"/>
              <w:rPr>
                <w:rFonts w:cs="Arial"/>
                <w:lang w:val="sr-Cyrl-RS"/>
              </w:rPr>
            </w:pPr>
            <w:r w:rsidRPr="00B60EBE">
              <w:rPr>
                <w:lang w:val="sr-Cyrl-RS"/>
              </w:rPr>
              <w:t xml:space="preserve">Резервни делови морају бити оригинални од </w:t>
            </w:r>
            <w:r w:rsidRPr="00B60EBE">
              <w:rPr>
                <w:rFonts w:cs="Arial"/>
                <w:lang w:val="sr-Cyrl-RS"/>
              </w:rPr>
              <w:t>произвођача опреме која је предмет  сервисирања.</w:t>
            </w:r>
          </w:p>
        </w:tc>
        <w:tc>
          <w:tcPr>
            <w:tcW w:w="1170" w:type="dxa"/>
            <w:tcBorders>
              <w:top w:val="nil"/>
              <w:left w:val="nil"/>
              <w:bottom w:val="single" w:sz="4" w:space="0" w:color="auto"/>
              <w:right w:val="single" w:sz="4" w:space="0" w:color="auto"/>
            </w:tcBorders>
            <w:shd w:val="clear" w:color="auto" w:fill="auto"/>
            <w:noWrap/>
            <w:hideMark/>
          </w:tcPr>
          <w:p w14:paraId="17A9863F" w14:textId="6B6DAEFD" w:rsidR="00611BAC" w:rsidRPr="00B60EBE" w:rsidRDefault="00611BAC" w:rsidP="00B7320A">
            <w:pP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5D8FE2D8" w14:textId="71270BC3"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73FE6F01"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2F560D8"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A90EC1A"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4BE6CAD" w14:textId="77777777" w:rsidR="00611BAC" w:rsidRPr="00B60EBE" w:rsidRDefault="00611BAC" w:rsidP="00611BAC">
            <w:pPr>
              <w:jc w:val="center"/>
              <w:rPr>
                <w:rFonts w:cs="Arial"/>
                <w:sz w:val="18"/>
                <w:szCs w:val="18"/>
              </w:rPr>
            </w:pPr>
          </w:p>
        </w:tc>
      </w:tr>
      <w:tr w:rsidR="00611BAC" w:rsidRPr="00B60EBE" w14:paraId="3F3A433C"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6899E7A4" w14:textId="77777777"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tcPr>
          <w:p w14:paraId="73586FA4" w14:textId="77777777" w:rsidR="00611BAC" w:rsidRPr="00B60EBE" w:rsidRDefault="00611BAC" w:rsidP="00611BAC">
            <w:pPr>
              <w:jc w:val="left"/>
              <w:rPr>
                <w:rFonts w:cs="Arial"/>
                <w:b/>
                <w:lang w:val="sr-Cyrl-RS" w:eastAsia="sr-Cyrl-RS"/>
              </w:rPr>
            </w:pPr>
          </w:p>
        </w:tc>
        <w:tc>
          <w:tcPr>
            <w:tcW w:w="1170" w:type="dxa"/>
            <w:tcBorders>
              <w:top w:val="nil"/>
              <w:left w:val="nil"/>
              <w:bottom w:val="single" w:sz="4" w:space="0" w:color="auto"/>
              <w:right w:val="single" w:sz="4" w:space="0" w:color="auto"/>
            </w:tcBorders>
            <w:shd w:val="clear" w:color="auto" w:fill="auto"/>
            <w:noWrap/>
          </w:tcPr>
          <w:p w14:paraId="22BFEA74" w14:textId="77777777"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379231FE" w14:textId="77777777"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7E94AC8B"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8AC5772"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6A36922"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6052A72" w14:textId="77777777" w:rsidR="00611BAC" w:rsidRPr="00B60EBE" w:rsidRDefault="00611BAC" w:rsidP="00611BAC">
            <w:pPr>
              <w:jc w:val="center"/>
              <w:rPr>
                <w:rFonts w:cs="Arial"/>
                <w:sz w:val="18"/>
                <w:szCs w:val="18"/>
              </w:rPr>
            </w:pPr>
          </w:p>
        </w:tc>
      </w:tr>
      <w:tr w:rsidR="00611BAC" w:rsidRPr="00B60EBE" w14:paraId="4A8E933A"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3F048BEC" w14:textId="3052C51C"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hideMark/>
          </w:tcPr>
          <w:p w14:paraId="2C78A065" w14:textId="72609823" w:rsidR="00611BAC" w:rsidRPr="00B60EBE" w:rsidRDefault="00611BAC" w:rsidP="00611BAC">
            <w:pPr>
              <w:jc w:val="left"/>
              <w:rPr>
                <w:rFonts w:cs="Arial"/>
                <w:sz w:val="21"/>
                <w:szCs w:val="21"/>
              </w:rPr>
            </w:pPr>
            <w:r w:rsidRPr="00B60EBE">
              <w:rPr>
                <w:rFonts w:cs="Arial"/>
                <w:b/>
                <w:lang w:val="sr-Cyrl-RS" w:eastAsia="sr-Cyrl-RS"/>
              </w:rPr>
              <w:t>РЕЗЕРВНИ ДЕЛОВИ / ПОТРОШНИ МАТЕРИЈАЛ</w:t>
            </w:r>
          </w:p>
        </w:tc>
        <w:tc>
          <w:tcPr>
            <w:tcW w:w="1170" w:type="dxa"/>
            <w:tcBorders>
              <w:top w:val="nil"/>
              <w:left w:val="nil"/>
              <w:bottom w:val="single" w:sz="4" w:space="0" w:color="auto"/>
              <w:right w:val="single" w:sz="4" w:space="0" w:color="auto"/>
            </w:tcBorders>
            <w:shd w:val="clear" w:color="auto" w:fill="auto"/>
            <w:noWrap/>
            <w:hideMark/>
          </w:tcPr>
          <w:p w14:paraId="2AAE1D5B" w14:textId="6A78862B"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74A8FDA7" w14:textId="1C8AFC5D"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1217E875"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A3D7C7D"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3DD92C9"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6551EE2" w14:textId="77777777" w:rsidR="00611BAC" w:rsidRPr="00B60EBE" w:rsidRDefault="00611BAC" w:rsidP="00611BAC">
            <w:pPr>
              <w:jc w:val="center"/>
              <w:rPr>
                <w:rFonts w:cs="Arial"/>
                <w:sz w:val="18"/>
                <w:szCs w:val="18"/>
              </w:rPr>
            </w:pPr>
          </w:p>
        </w:tc>
      </w:tr>
      <w:tr w:rsidR="00611BAC" w:rsidRPr="00B60EBE" w14:paraId="0017F52E"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5AB2EAB7" w14:textId="2BF7286A" w:rsidR="00611BAC" w:rsidRPr="00B60EBE" w:rsidRDefault="00611BAC" w:rsidP="00611BAC">
            <w:pPr>
              <w:jc w:val="center"/>
              <w:rPr>
                <w:rFonts w:cs="Arial"/>
                <w:sz w:val="21"/>
                <w:szCs w:val="21"/>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hideMark/>
          </w:tcPr>
          <w:p w14:paraId="585CCC4F" w14:textId="43D6276D" w:rsidR="00611BAC" w:rsidRPr="00B60EBE" w:rsidRDefault="00611BAC" w:rsidP="00611BAC">
            <w:pPr>
              <w:jc w:val="left"/>
              <w:rPr>
                <w:rFonts w:cs="Arial"/>
                <w:sz w:val="21"/>
                <w:szCs w:val="21"/>
              </w:rPr>
            </w:pPr>
            <w:r w:rsidRPr="00B60EBE">
              <w:rPr>
                <w:rFonts w:cs="Arial"/>
                <w:lang w:val="sr-Cyrl-RS" w:eastAsia="sr-Cyrl-RS"/>
              </w:rPr>
              <w:t>напајање за персоналне рачунаре 500w (500W.20+4 pin mainboard, 4+4 pin mainboard 12V, PCI-Express x1 (6pin), SATA x4, PA...)</w:t>
            </w:r>
          </w:p>
        </w:tc>
        <w:tc>
          <w:tcPr>
            <w:tcW w:w="1170" w:type="dxa"/>
            <w:tcBorders>
              <w:top w:val="nil"/>
              <w:left w:val="nil"/>
              <w:bottom w:val="single" w:sz="4" w:space="0" w:color="auto"/>
              <w:right w:val="single" w:sz="4" w:space="0" w:color="auto"/>
            </w:tcBorders>
            <w:shd w:val="clear" w:color="auto" w:fill="auto"/>
            <w:noWrap/>
            <w:hideMark/>
          </w:tcPr>
          <w:p w14:paraId="7B16E9AF" w14:textId="09B34DED"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90FC97F" w14:textId="3EC141F5"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2DB1EEC5"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E21C90B"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12A7DCC"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628A393" w14:textId="77777777" w:rsidR="00611BAC" w:rsidRPr="00B60EBE" w:rsidRDefault="00611BAC" w:rsidP="00611BAC">
            <w:pPr>
              <w:jc w:val="center"/>
              <w:rPr>
                <w:rFonts w:cs="Arial"/>
                <w:sz w:val="18"/>
                <w:szCs w:val="18"/>
              </w:rPr>
            </w:pPr>
          </w:p>
        </w:tc>
      </w:tr>
      <w:tr w:rsidR="00611BAC" w:rsidRPr="00B60EBE" w14:paraId="025FC893"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322590B9" w14:textId="170C2B13" w:rsidR="00611BAC" w:rsidRPr="00B60EBE" w:rsidRDefault="00611BAC" w:rsidP="00611BAC">
            <w:pPr>
              <w:jc w:val="center"/>
              <w:rPr>
                <w:rFonts w:cs="Arial"/>
                <w:sz w:val="21"/>
                <w:szCs w:val="21"/>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hideMark/>
          </w:tcPr>
          <w:p w14:paraId="662DC6B9" w14:textId="48DD2DED" w:rsidR="00611BAC" w:rsidRPr="00B60EBE" w:rsidRDefault="00611BAC" w:rsidP="00611BAC">
            <w:pPr>
              <w:jc w:val="left"/>
              <w:rPr>
                <w:rFonts w:cs="Arial"/>
                <w:b/>
                <w:sz w:val="21"/>
                <w:szCs w:val="21"/>
              </w:rPr>
            </w:pPr>
            <w:r w:rsidRPr="00B60EBE">
              <w:rPr>
                <w:rFonts w:cs="Arial"/>
                <w:lang w:val="sr-Cyrl-RS" w:eastAsia="sr-Cyrl-RS"/>
              </w:rPr>
              <w:t>напајање за персоналне рачунаре 450w (450W ,ATX , 230V / 4A, [20+4PIN], efficiency of over 80%, UVP (Undervoltage protec.) OVP (Overvoltage protect.)</w:t>
            </w:r>
          </w:p>
        </w:tc>
        <w:tc>
          <w:tcPr>
            <w:tcW w:w="1170" w:type="dxa"/>
            <w:tcBorders>
              <w:top w:val="nil"/>
              <w:left w:val="nil"/>
              <w:bottom w:val="single" w:sz="4" w:space="0" w:color="auto"/>
              <w:right w:val="single" w:sz="4" w:space="0" w:color="auto"/>
            </w:tcBorders>
            <w:shd w:val="clear" w:color="auto" w:fill="auto"/>
            <w:noWrap/>
            <w:hideMark/>
          </w:tcPr>
          <w:p w14:paraId="052D938F" w14:textId="6837B583"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40827B17" w14:textId="3C3B4951"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68B8E64A"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86782EC"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61649A3"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013CB02" w14:textId="77777777" w:rsidR="00611BAC" w:rsidRPr="00B60EBE" w:rsidRDefault="00611BAC" w:rsidP="00611BAC">
            <w:pPr>
              <w:jc w:val="center"/>
              <w:rPr>
                <w:rFonts w:cs="Arial"/>
                <w:sz w:val="18"/>
                <w:szCs w:val="18"/>
              </w:rPr>
            </w:pPr>
          </w:p>
        </w:tc>
      </w:tr>
      <w:tr w:rsidR="00611BAC" w:rsidRPr="00B60EBE" w14:paraId="528B4034" w14:textId="77777777" w:rsidTr="00611BAC">
        <w:trPr>
          <w:trHeight w:val="485"/>
        </w:trPr>
        <w:tc>
          <w:tcPr>
            <w:tcW w:w="672" w:type="dxa"/>
            <w:tcBorders>
              <w:top w:val="nil"/>
              <w:left w:val="single" w:sz="4" w:space="0" w:color="auto"/>
              <w:bottom w:val="single" w:sz="4" w:space="0" w:color="auto"/>
              <w:right w:val="single" w:sz="4" w:space="0" w:color="auto"/>
            </w:tcBorders>
            <w:shd w:val="clear" w:color="auto" w:fill="auto"/>
            <w:noWrap/>
          </w:tcPr>
          <w:p w14:paraId="2F9E4F66" w14:textId="2F555A70" w:rsidR="00611BAC" w:rsidRPr="00B60EBE" w:rsidRDefault="00611BAC" w:rsidP="00611BAC">
            <w:pPr>
              <w:jc w:val="center"/>
              <w:rPr>
                <w:rFonts w:cs="Arial"/>
                <w:sz w:val="21"/>
                <w:szCs w:val="21"/>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hideMark/>
          </w:tcPr>
          <w:p w14:paraId="2221CFE3" w14:textId="787B3C9F" w:rsidR="00611BAC" w:rsidRPr="00B60EBE" w:rsidRDefault="00611BAC" w:rsidP="00611BAC">
            <w:pPr>
              <w:spacing w:before="0"/>
              <w:jc w:val="left"/>
              <w:rPr>
                <w:rFonts w:cs="Arial"/>
                <w:sz w:val="21"/>
                <w:szCs w:val="21"/>
              </w:rPr>
            </w:pPr>
            <w:r w:rsidRPr="00B60EBE">
              <w:rPr>
                <w:rFonts w:cs="Arial"/>
                <w:lang w:val="sr-Cyrl-RS" w:eastAsia="sr-Cyrl-RS"/>
              </w:rPr>
              <w:t>напајање за персоналне рачунаре 320w (320 W active PFC,87/90/87% efficient at 20/50/100% load,5.5 A,92 mm variable speed)</w:t>
            </w:r>
          </w:p>
        </w:tc>
        <w:tc>
          <w:tcPr>
            <w:tcW w:w="1170" w:type="dxa"/>
            <w:tcBorders>
              <w:top w:val="nil"/>
              <w:left w:val="nil"/>
              <w:bottom w:val="single" w:sz="4" w:space="0" w:color="auto"/>
              <w:right w:val="single" w:sz="4" w:space="0" w:color="auto"/>
            </w:tcBorders>
            <w:shd w:val="clear" w:color="auto" w:fill="auto"/>
            <w:noWrap/>
            <w:hideMark/>
          </w:tcPr>
          <w:p w14:paraId="0630F5E2" w14:textId="2AD199F9"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F559E58" w14:textId="460CA2D3"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32A85522"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ED6D7E8"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325E854"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04E9A89" w14:textId="77777777" w:rsidR="00611BAC" w:rsidRPr="00B60EBE" w:rsidRDefault="00611BAC" w:rsidP="00611BAC">
            <w:pPr>
              <w:jc w:val="center"/>
              <w:rPr>
                <w:rFonts w:cs="Arial"/>
                <w:sz w:val="18"/>
                <w:szCs w:val="18"/>
              </w:rPr>
            </w:pPr>
          </w:p>
        </w:tc>
      </w:tr>
      <w:tr w:rsidR="00611BAC" w:rsidRPr="00B60EBE" w14:paraId="771EE8B7"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432ADAD7" w14:textId="4440AD18" w:rsidR="00611BAC" w:rsidRPr="00B60EBE" w:rsidRDefault="00611BAC" w:rsidP="00611BAC">
            <w:pPr>
              <w:jc w:val="center"/>
              <w:rPr>
                <w:rFonts w:cs="Arial"/>
                <w:sz w:val="21"/>
                <w:szCs w:val="21"/>
              </w:rPr>
            </w:pPr>
            <w:r w:rsidRPr="00B60EBE">
              <w:rPr>
                <w:rFonts w:cs="Arial"/>
                <w:lang w:val="sr-Cyrl-RS"/>
              </w:rPr>
              <w:t>4</w:t>
            </w:r>
          </w:p>
        </w:tc>
        <w:tc>
          <w:tcPr>
            <w:tcW w:w="6996" w:type="dxa"/>
            <w:tcBorders>
              <w:top w:val="nil"/>
              <w:left w:val="nil"/>
              <w:bottom w:val="single" w:sz="4" w:space="0" w:color="auto"/>
              <w:right w:val="single" w:sz="4" w:space="0" w:color="auto"/>
            </w:tcBorders>
            <w:shd w:val="clear" w:color="auto" w:fill="auto"/>
            <w:hideMark/>
          </w:tcPr>
          <w:p w14:paraId="5E1A3CAD" w14:textId="003D4B1D" w:rsidR="00611BAC" w:rsidRPr="00B60EBE" w:rsidRDefault="00611BAC" w:rsidP="00611BAC">
            <w:pPr>
              <w:jc w:val="left"/>
              <w:rPr>
                <w:rFonts w:cs="Arial"/>
                <w:sz w:val="21"/>
                <w:szCs w:val="21"/>
              </w:rPr>
            </w:pPr>
            <w:r w:rsidRPr="00B60EBE">
              <w:rPr>
                <w:rFonts w:cs="Arial"/>
                <w:lang w:val="sr-Cyrl-RS" w:eastAsia="sr-Cyrl-RS"/>
              </w:rPr>
              <w:t>напајање за Notebook</w:t>
            </w:r>
            <w:r w:rsidRPr="00B60EBE">
              <w:rPr>
                <w:rFonts w:cs="Arial"/>
                <w:lang w:eastAsia="sr-Cyrl-RS"/>
              </w:rPr>
              <w:t>-</w:t>
            </w:r>
            <w:r w:rsidRPr="00B60EBE">
              <w:rPr>
                <w:rFonts w:cs="Arial"/>
                <w:lang w:val="sr-Cyrl-RS" w:eastAsia="sr-Cyrl-RS"/>
              </w:rPr>
              <w:t>преносиве рачунаре (adapter, baterija)</w:t>
            </w:r>
          </w:p>
        </w:tc>
        <w:tc>
          <w:tcPr>
            <w:tcW w:w="1170" w:type="dxa"/>
            <w:tcBorders>
              <w:top w:val="nil"/>
              <w:left w:val="nil"/>
              <w:bottom w:val="single" w:sz="4" w:space="0" w:color="auto"/>
              <w:right w:val="single" w:sz="4" w:space="0" w:color="auto"/>
            </w:tcBorders>
            <w:shd w:val="clear" w:color="auto" w:fill="auto"/>
            <w:noWrap/>
            <w:hideMark/>
          </w:tcPr>
          <w:p w14:paraId="2F969922" w14:textId="4A773F66"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F7D707D" w14:textId="5BC7F7CF"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4A513BA8"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96A8A7A"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74F3A1E"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5757BE6" w14:textId="77777777" w:rsidR="00611BAC" w:rsidRPr="00B60EBE" w:rsidRDefault="00611BAC" w:rsidP="00611BAC">
            <w:pPr>
              <w:jc w:val="center"/>
              <w:rPr>
                <w:rFonts w:cs="Arial"/>
                <w:sz w:val="18"/>
                <w:szCs w:val="18"/>
              </w:rPr>
            </w:pPr>
          </w:p>
        </w:tc>
      </w:tr>
      <w:tr w:rsidR="00611BAC" w:rsidRPr="00B60EBE" w14:paraId="5B7831C3"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7D29D3A" w14:textId="77886265" w:rsidR="00611BAC" w:rsidRPr="00B60EBE" w:rsidRDefault="00611BAC" w:rsidP="00611BAC">
            <w:pPr>
              <w:jc w:val="center"/>
              <w:rPr>
                <w:rFonts w:cs="Arial"/>
                <w:sz w:val="21"/>
                <w:szCs w:val="21"/>
              </w:rPr>
            </w:pPr>
            <w:r w:rsidRPr="00B60EBE">
              <w:rPr>
                <w:rFonts w:cs="Arial"/>
                <w:lang w:val="sr-Latn-RS"/>
              </w:rPr>
              <w:t>5</w:t>
            </w:r>
          </w:p>
        </w:tc>
        <w:tc>
          <w:tcPr>
            <w:tcW w:w="6996" w:type="dxa"/>
            <w:tcBorders>
              <w:top w:val="single" w:sz="4" w:space="0" w:color="auto"/>
              <w:left w:val="nil"/>
              <w:bottom w:val="single" w:sz="4" w:space="0" w:color="auto"/>
              <w:right w:val="single" w:sz="4" w:space="0" w:color="auto"/>
            </w:tcBorders>
            <w:shd w:val="clear" w:color="auto" w:fill="auto"/>
            <w:hideMark/>
          </w:tcPr>
          <w:p w14:paraId="65E6B7DF" w14:textId="4633C5F6" w:rsidR="00611BAC" w:rsidRPr="00B60EBE" w:rsidRDefault="00611BAC" w:rsidP="00611BAC">
            <w:pPr>
              <w:jc w:val="left"/>
              <w:rPr>
                <w:rFonts w:cs="Arial"/>
                <w:sz w:val="21"/>
                <w:szCs w:val="21"/>
              </w:rPr>
            </w:pPr>
            <w:r w:rsidRPr="00B60EBE">
              <w:rPr>
                <w:rFonts w:cs="Arial"/>
                <w:lang w:val="sr-Cyrl-RS" w:eastAsia="sr-Cyrl-RS"/>
              </w:rPr>
              <w:t>дискови за персоналне рачунаре HDD тип  ATA</w:t>
            </w:r>
            <w:r w:rsidRPr="00B60EBE">
              <w:rPr>
                <w:rFonts w:cs="Arial"/>
              </w:rPr>
              <w:t xml:space="preserve"> </w:t>
            </w:r>
            <w:r w:rsidRPr="00B60EBE">
              <w:rPr>
                <w:rFonts w:cs="Arial"/>
                <w:lang w:val="sr-Cyrl-RS" w:eastAsia="sr-Cyrl-RS"/>
              </w:rPr>
              <w:t>320 GB 3,5" ATA 100/133, 8MB, 7200 rpm</w:t>
            </w:r>
          </w:p>
        </w:tc>
        <w:tc>
          <w:tcPr>
            <w:tcW w:w="1170" w:type="dxa"/>
            <w:tcBorders>
              <w:top w:val="single" w:sz="4" w:space="0" w:color="auto"/>
              <w:left w:val="nil"/>
              <w:bottom w:val="single" w:sz="4" w:space="0" w:color="auto"/>
              <w:right w:val="single" w:sz="4" w:space="0" w:color="auto"/>
            </w:tcBorders>
            <w:shd w:val="clear" w:color="auto" w:fill="auto"/>
            <w:noWrap/>
            <w:hideMark/>
          </w:tcPr>
          <w:p w14:paraId="5F28E550" w14:textId="4B3E3F37"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3EF21F34" w14:textId="2E0BFA72"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single" w:sz="4" w:space="0" w:color="auto"/>
              <w:left w:val="nil"/>
              <w:bottom w:val="single" w:sz="4" w:space="0" w:color="auto"/>
              <w:right w:val="single" w:sz="4" w:space="0" w:color="auto"/>
            </w:tcBorders>
          </w:tcPr>
          <w:p w14:paraId="69A3F25E"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195F03E"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02E4A2D"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AE0570D" w14:textId="77777777" w:rsidR="00611BAC" w:rsidRPr="00B60EBE" w:rsidRDefault="00611BAC" w:rsidP="00611BAC">
            <w:pPr>
              <w:jc w:val="center"/>
              <w:rPr>
                <w:rFonts w:cs="Arial"/>
                <w:sz w:val="18"/>
                <w:szCs w:val="18"/>
              </w:rPr>
            </w:pPr>
          </w:p>
        </w:tc>
      </w:tr>
      <w:tr w:rsidR="00611BAC" w:rsidRPr="00B60EBE" w14:paraId="2899C442"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2D19FC38" w14:textId="6AB7744D" w:rsidR="00611BAC" w:rsidRPr="00B60EBE" w:rsidRDefault="00611BAC" w:rsidP="00611BAC">
            <w:pPr>
              <w:jc w:val="center"/>
              <w:rPr>
                <w:rFonts w:cs="Arial"/>
                <w:sz w:val="21"/>
                <w:szCs w:val="21"/>
              </w:rPr>
            </w:pPr>
            <w:r w:rsidRPr="00B60EBE">
              <w:rPr>
                <w:rFonts w:cs="Arial"/>
              </w:rPr>
              <w:t>6</w:t>
            </w:r>
          </w:p>
        </w:tc>
        <w:tc>
          <w:tcPr>
            <w:tcW w:w="6996" w:type="dxa"/>
            <w:tcBorders>
              <w:top w:val="nil"/>
              <w:left w:val="nil"/>
              <w:bottom w:val="single" w:sz="4" w:space="0" w:color="auto"/>
              <w:right w:val="single" w:sz="4" w:space="0" w:color="auto"/>
            </w:tcBorders>
            <w:shd w:val="clear" w:color="auto" w:fill="auto"/>
            <w:hideMark/>
          </w:tcPr>
          <w:p w14:paraId="58EDBA99" w14:textId="1AF5A0B1" w:rsidR="00611BAC" w:rsidRPr="00B60EBE" w:rsidRDefault="00611BAC" w:rsidP="00611BAC">
            <w:pPr>
              <w:jc w:val="left"/>
              <w:rPr>
                <w:rFonts w:cs="Arial"/>
                <w:sz w:val="21"/>
                <w:szCs w:val="21"/>
              </w:rPr>
            </w:pPr>
            <w:r w:rsidRPr="00B60EBE">
              <w:rPr>
                <w:rFonts w:cs="Arial"/>
                <w:lang w:val="sr-Cyrl-RS" w:eastAsia="sr-Cyrl-RS"/>
              </w:rPr>
              <w:t xml:space="preserve">дискови за персоналне рачунаре HDD тип  </w:t>
            </w:r>
            <w:r w:rsidRPr="00B60EBE">
              <w:rPr>
                <w:rFonts w:cs="Arial"/>
                <w:lang w:eastAsia="sr-Cyrl-RS"/>
              </w:rPr>
              <w:t>S</w:t>
            </w:r>
            <w:r w:rsidRPr="00B60EBE">
              <w:rPr>
                <w:rFonts w:cs="Arial"/>
                <w:lang w:val="sr-Cyrl-RS" w:eastAsia="sr-Cyrl-RS"/>
              </w:rPr>
              <w:t>ATA</w:t>
            </w:r>
            <w:r w:rsidRPr="00B60EBE">
              <w:rPr>
                <w:rFonts w:cs="Arial"/>
              </w:rPr>
              <w:t xml:space="preserve"> II </w:t>
            </w:r>
            <w:r w:rsidRPr="00B60EBE">
              <w:rPr>
                <w:rFonts w:cs="Arial"/>
                <w:lang w:val="sr-Cyrl-RS" w:eastAsia="sr-Cyrl-RS"/>
              </w:rPr>
              <w:t>320 GB 3,5" ATA 100/133, 8MB, 7200 rpm</w:t>
            </w:r>
          </w:p>
        </w:tc>
        <w:tc>
          <w:tcPr>
            <w:tcW w:w="1170" w:type="dxa"/>
            <w:tcBorders>
              <w:top w:val="nil"/>
              <w:left w:val="nil"/>
              <w:bottom w:val="single" w:sz="4" w:space="0" w:color="auto"/>
              <w:right w:val="single" w:sz="4" w:space="0" w:color="auto"/>
            </w:tcBorders>
            <w:shd w:val="clear" w:color="auto" w:fill="auto"/>
            <w:noWrap/>
            <w:hideMark/>
          </w:tcPr>
          <w:p w14:paraId="331C59A6" w14:textId="5C225D4C"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1A7F584" w14:textId="2D6212E3"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nil"/>
              <w:left w:val="nil"/>
              <w:bottom w:val="single" w:sz="4" w:space="0" w:color="auto"/>
              <w:right w:val="single" w:sz="4" w:space="0" w:color="auto"/>
            </w:tcBorders>
          </w:tcPr>
          <w:p w14:paraId="0382BC59"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9804B51"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9D649FA"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CE0D6B6" w14:textId="77777777" w:rsidR="00611BAC" w:rsidRPr="00B60EBE" w:rsidRDefault="00611BAC" w:rsidP="00611BAC">
            <w:pPr>
              <w:jc w:val="center"/>
              <w:rPr>
                <w:rFonts w:cs="Arial"/>
                <w:sz w:val="18"/>
                <w:szCs w:val="18"/>
              </w:rPr>
            </w:pPr>
          </w:p>
        </w:tc>
      </w:tr>
      <w:tr w:rsidR="00611BAC" w:rsidRPr="00B60EBE" w14:paraId="3406CF70" w14:textId="77777777" w:rsidTr="00611BAC">
        <w:trPr>
          <w:trHeight w:val="645"/>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E0ADE09" w14:textId="67042E04" w:rsidR="00611BAC" w:rsidRPr="00B60EBE" w:rsidRDefault="00611BAC" w:rsidP="00611BAC">
            <w:pPr>
              <w:jc w:val="center"/>
              <w:rPr>
                <w:rFonts w:cs="Arial"/>
                <w:sz w:val="21"/>
                <w:szCs w:val="21"/>
              </w:rPr>
            </w:pPr>
            <w:r w:rsidRPr="00B60EBE">
              <w:rPr>
                <w:rFonts w:cs="Arial"/>
              </w:rPr>
              <w:t>7</w:t>
            </w:r>
          </w:p>
        </w:tc>
        <w:tc>
          <w:tcPr>
            <w:tcW w:w="6996" w:type="dxa"/>
            <w:tcBorders>
              <w:top w:val="single" w:sz="4" w:space="0" w:color="auto"/>
              <w:left w:val="nil"/>
              <w:bottom w:val="single" w:sz="4" w:space="0" w:color="auto"/>
              <w:right w:val="single" w:sz="4" w:space="0" w:color="auto"/>
            </w:tcBorders>
            <w:shd w:val="clear" w:color="auto" w:fill="auto"/>
            <w:hideMark/>
          </w:tcPr>
          <w:p w14:paraId="38F2BA15" w14:textId="26663582" w:rsidR="00611BAC" w:rsidRPr="00B60EBE" w:rsidRDefault="00611BAC" w:rsidP="00611BAC">
            <w:pPr>
              <w:spacing w:before="0"/>
              <w:ind w:left="720"/>
              <w:jc w:val="left"/>
              <w:rPr>
                <w:rFonts w:cs="Arial"/>
                <w:sz w:val="21"/>
                <w:szCs w:val="21"/>
              </w:rPr>
            </w:pPr>
            <w:r w:rsidRPr="00B60EBE">
              <w:rPr>
                <w:rFonts w:cs="Arial"/>
                <w:lang w:val="sr-Cyrl-RS" w:eastAsia="sr-Cyrl-RS"/>
              </w:rPr>
              <w:t xml:space="preserve">дискови за персоналне рачунаре HDD тип  </w:t>
            </w:r>
            <w:r w:rsidRPr="00B60EBE">
              <w:rPr>
                <w:rFonts w:cs="Arial"/>
                <w:lang w:eastAsia="sr-Cyrl-RS"/>
              </w:rPr>
              <w:t>S</w:t>
            </w:r>
            <w:r w:rsidRPr="00B60EBE">
              <w:rPr>
                <w:rFonts w:cs="Arial"/>
                <w:lang w:val="sr-Cyrl-RS" w:eastAsia="sr-Cyrl-RS"/>
              </w:rPr>
              <w:t>ATA</w:t>
            </w:r>
            <w:r w:rsidRPr="00B60EBE">
              <w:rPr>
                <w:rFonts w:cs="Arial"/>
              </w:rPr>
              <w:t xml:space="preserve"> II </w:t>
            </w:r>
            <w:r w:rsidRPr="00B60EBE">
              <w:rPr>
                <w:rFonts w:cs="Arial"/>
                <w:lang w:val="sr-Cyrl-RS" w:eastAsia="sr-Cyrl-RS"/>
              </w:rPr>
              <w:t>500 GB 3,5" ATA 100/133, 8MB, 7200 rpm</w:t>
            </w:r>
          </w:p>
        </w:tc>
        <w:tc>
          <w:tcPr>
            <w:tcW w:w="1170" w:type="dxa"/>
            <w:tcBorders>
              <w:top w:val="single" w:sz="4" w:space="0" w:color="auto"/>
              <w:left w:val="nil"/>
              <w:bottom w:val="single" w:sz="4" w:space="0" w:color="auto"/>
              <w:right w:val="single" w:sz="4" w:space="0" w:color="auto"/>
            </w:tcBorders>
            <w:shd w:val="clear" w:color="auto" w:fill="auto"/>
            <w:noWrap/>
            <w:hideMark/>
          </w:tcPr>
          <w:p w14:paraId="52D99D15" w14:textId="3A1F7ED7"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016C1D3A" w14:textId="6551C3F0"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single" w:sz="4" w:space="0" w:color="auto"/>
              <w:left w:val="nil"/>
              <w:bottom w:val="single" w:sz="4" w:space="0" w:color="auto"/>
              <w:right w:val="single" w:sz="4" w:space="0" w:color="auto"/>
            </w:tcBorders>
          </w:tcPr>
          <w:p w14:paraId="2BA9F172"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1A05ECF"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061F99C"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9B1C606" w14:textId="77777777" w:rsidR="00611BAC" w:rsidRPr="00B60EBE" w:rsidRDefault="00611BAC" w:rsidP="00611BAC">
            <w:pPr>
              <w:jc w:val="center"/>
              <w:rPr>
                <w:rFonts w:cs="Arial"/>
                <w:sz w:val="18"/>
                <w:szCs w:val="18"/>
              </w:rPr>
            </w:pPr>
          </w:p>
        </w:tc>
      </w:tr>
      <w:tr w:rsidR="00611BAC" w:rsidRPr="00B60EBE" w14:paraId="38F666F3" w14:textId="77777777" w:rsidTr="00611BAC">
        <w:trPr>
          <w:trHeight w:val="485"/>
        </w:trPr>
        <w:tc>
          <w:tcPr>
            <w:tcW w:w="672" w:type="dxa"/>
            <w:tcBorders>
              <w:top w:val="nil"/>
              <w:left w:val="single" w:sz="4" w:space="0" w:color="auto"/>
              <w:bottom w:val="single" w:sz="4" w:space="0" w:color="auto"/>
              <w:right w:val="single" w:sz="4" w:space="0" w:color="auto"/>
            </w:tcBorders>
            <w:shd w:val="clear" w:color="auto" w:fill="auto"/>
            <w:noWrap/>
          </w:tcPr>
          <w:p w14:paraId="0450CDE3" w14:textId="23A25314" w:rsidR="00611BAC" w:rsidRPr="00B60EBE" w:rsidRDefault="00611BAC" w:rsidP="00611BAC">
            <w:pPr>
              <w:jc w:val="center"/>
              <w:rPr>
                <w:rFonts w:cs="Arial"/>
                <w:sz w:val="21"/>
                <w:szCs w:val="21"/>
              </w:rPr>
            </w:pPr>
            <w:r w:rsidRPr="00B60EBE">
              <w:rPr>
                <w:rFonts w:cs="Arial"/>
                <w:lang w:val="sr-Latn-RS"/>
              </w:rPr>
              <w:t>8</w:t>
            </w:r>
          </w:p>
        </w:tc>
        <w:tc>
          <w:tcPr>
            <w:tcW w:w="6996" w:type="dxa"/>
            <w:tcBorders>
              <w:top w:val="nil"/>
              <w:left w:val="nil"/>
              <w:bottom w:val="single" w:sz="4" w:space="0" w:color="auto"/>
              <w:right w:val="single" w:sz="4" w:space="0" w:color="auto"/>
            </w:tcBorders>
            <w:shd w:val="clear" w:color="auto" w:fill="auto"/>
            <w:hideMark/>
          </w:tcPr>
          <w:p w14:paraId="2AF73AE8" w14:textId="2559DD31" w:rsidR="00611BAC" w:rsidRPr="00B60EBE" w:rsidRDefault="00611BAC" w:rsidP="00611BAC">
            <w:pPr>
              <w:jc w:val="left"/>
              <w:rPr>
                <w:rFonts w:cs="Arial"/>
                <w:sz w:val="21"/>
                <w:szCs w:val="21"/>
              </w:rPr>
            </w:pPr>
            <w:r w:rsidRPr="00B60EBE">
              <w:rPr>
                <w:rFonts w:cs="Arial"/>
                <w:lang w:val="sr-Cyrl-RS" w:eastAsia="sr-Cyrl-RS"/>
              </w:rPr>
              <w:t xml:space="preserve">дискови за персоналне рачунаре </w:t>
            </w:r>
            <w:r w:rsidRPr="00B60EBE">
              <w:rPr>
                <w:rFonts w:cs="Arial"/>
                <w:lang w:eastAsia="sr-Cyrl-RS"/>
              </w:rPr>
              <w:t>SS</w:t>
            </w:r>
            <w:r w:rsidRPr="00B60EBE">
              <w:rPr>
                <w:rFonts w:cs="Arial"/>
                <w:lang w:val="sr-Cyrl-RS" w:eastAsia="sr-Cyrl-RS"/>
              </w:rPr>
              <w:t xml:space="preserve">D тип  </w:t>
            </w:r>
            <w:r w:rsidRPr="00B60EBE">
              <w:rPr>
                <w:rFonts w:cs="Arial"/>
                <w:lang w:eastAsia="sr-Cyrl-RS"/>
              </w:rPr>
              <w:t>S</w:t>
            </w:r>
            <w:r w:rsidRPr="00B60EBE">
              <w:rPr>
                <w:rFonts w:cs="Arial"/>
                <w:lang w:val="sr-Cyrl-RS" w:eastAsia="sr-Cyrl-RS"/>
              </w:rPr>
              <w:t>ATA</w:t>
            </w:r>
            <w:r w:rsidRPr="00B60EBE">
              <w:rPr>
                <w:rFonts w:cs="Arial"/>
              </w:rPr>
              <w:t xml:space="preserve"> III </w:t>
            </w:r>
            <w:r w:rsidRPr="00B60EBE">
              <w:rPr>
                <w:rFonts w:cs="Arial"/>
                <w:lang w:eastAsia="sr-Cyrl-RS"/>
              </w:rPr>
              <w:t>240</w:t>
            </w:r>
            <w:r w:rsidRPr="00B60EBE">
              <w:rPr>
                <w:rFonts w:cs="Arial"/>
                <w:lang w:val="sr-Cyrl-RS" w:eastAsia="sr-Cyrl-RS"/>
              </w:rPr>
              <w:t xml:space="preserve"> GB 2,5" </w:t>
            </w:r>
            <w:r w:rsidRPr="00B60EBE">
              <w:rPr>
                <w:rFonts w:cs="Arial"/>
                <w:lang w:eastAsia="sr-Cyrl-RS"/>
              </w:rPr>
              <w:t>500/500</w:t>
            </w:r>
            <w:r w:rsidRPr="00B60EBE">
              <w:rPr>
                <w:rFonts w:cs="Arial"/>
                <w:lang w:val="sr-Cyrl-RS" w:eastAsia="sr-Cyrl-RS"/>
              </w:rPr>
              <w:t xml:space="preserve"> </w:t>
            </w:r>
            <w:r w:rsidRPr="00B60EBE">
              <w:rPr>
                <w:rFonts w:cs="Arial"/>
                <w:lang w:eastAsia="sr-Cyrl-RS"/>
              </w:rPr>
              <w:t>MB/s</w:t>
            </w:r>
          </w:p>
        </w:tc>
        <w:tc>
          <w:tcPr>
            <w:tcW w:w="1170" w:type="dxa"/>
            <w:tcBorders>
              <w:top w:val="nil"/>
              <w:left w:val="nil"/>
              <w:bottom w:val="single" w:sz="4" w:space="0" w:color="auto"/>
              <w:right w:val="single" w:sz="4" w:space="0" w:color="auto"/>
            </w:tcBorders>
            <w:shd w:val="clear" w:color="auto" w:fill="auto"/>
            <w:noWrap/>
            <w:hideMark/>
          </w:tcPr>
          <w:p w14:paraId="699BAE05" w14:textId="038759C0"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46FEA8F" w14:textId="3A5B55A4"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nil"/>
              <w:left w:val="nil"/>
              <w:bottom w:val="single" w:sz="4" w:space="0" w:color="auto"/>
              <w:right w:val="single" w:sz="4" w:space="0" w:color="auto"/>
            </w:tcBorders>
          </w:tcPr>
          <w:p w14:paraId="24862347"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9041E87"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E1402AD"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0B77453" w14:textId="77777777" w:rsidR="00611BAC" w:rsidRPr="00B60EBE" w:rsidRDefault="00611BAC" w:rsidP="00611BAC">
            <w:pPr>
              <w:jc w:val="center"/>
              <w:rPr>
                <w:rFonts w:cs="Arial"/>
                <w:sz w:val="18"/>
                <w:szCs w:val="18"/>
              </w:rPr>
            </w:pPr>
          </w:p>
        </w:tc>
      </w:tr>
      <w:tr w:rsidR="00611BAC" w:rsidRPr="00B60EBE" w14:paraId="6B75C502"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5FD8471A" w14:textId="5CF137F0" w:rsidR="00611BAC" w:rsidRPr="00B60EBE" w:rsidRDefault="00611BAC" w:rsidP="00611BAC">
            <w:pPr>
              <w:jc w:val="center"/>
              <w:rPr>
                <w:rFonts w:cs="Arial"/>
                <w:sz w:val="21"/>
                <w:szCs w:val="21"/>
              </w:rPr>
            </w:pPr>
            <w:r w:rsidRPr="00B60EBE">
              <w:rPr>
                <w:rFonts w:cs="Arial"/>
              </w:rPr>
              <w:t>9</w:t>
            </w:r>
          </w:p>
        </w:tc>
        <w:tc>
          <w:tcPr>
            <w:tcW w:w="6996" w:type="dxa"/>
            <w:tcBorders>
              <w:top w:val="nil"/>
              <w:left w:val="nil"/>
              <w:bottom w:val="single" w:sz="4" w:space="0" w:color="auto"/>
              <w:right w:val="single" w:sz="4" w:space="0" w:color="auto"/>
            </w:tcBorders>
            <w:shd w:val="clear" w:color="auto" w:fill="auto"/>
            <w:hideMark/>
          </w:tcPr>
          <w:p w14:paraId="072C8D96" w14:textId="2CFBD758" w:rsidR="00611BAC" w:rsidRPr="00B60EBE" w:rsidRDefault="00611BAC" w:rsidP="00611BAC">
            <w:pPr>
              <w:jc w:val="left"/>
              <w:rPr>
                <w:rFonts w:cs="Arial"/>
                <w:b/>
                <w:sz w:val="21"/>
                <w:szCs w:val="21"/>
              </w:rPr>
            </w:pPr>
            <w:r w:rsidRPr="00B60EBE">
              <w:rPr>
                <w:rFonts w:cs="Arial"/>
                <w:lang w:val="sr-Cyrl-RS" w:eastAsia="sr-Cyrl-RS"/>
              </w:rPr>
              <w:t>дискови за преносиве  рачунаре HDD тип  ATA</w:t>
            </w:r>
            <w:r w:rsidRPr="00B60EBE">
              <w:rPr>
                <w:rFonts w:cs="Arial"/>
              </w:rPr>
              <w:t xml:space="preserve"> </w:t>
            </w:r>
            <w:r w:rsidRPr="00B60EBE">
              <w:rPr>
                <w:rFonts w:cs="Arial"/>
                <w:lang w:val="sr-Cyrl-RS" w:eastAsia="sr-Cyrl-RS"/>
              </w:rPr>
              <w:t>160 GB 2,5" ATA 5400 rpm</w:t>
            </w:r>
          </w:p>
        </w:tc>
        <w:tc>
          <w:tcPr>
            <w:tcW w:w="1170" w:type="dxa"/>
            <w:tcBorders>
              <w:top w:val="nil"/>
              <w:left w:val="nil"/>
              <w:bottom w:val="single" w:sz="4" w:space="0" w:color="auto"/>
              <w:right w:val="single" w:sz="4" w:space="0" w:color="auto"/>
            </w:tcBorders>
            <w:shd w:val="clear" w:color="auto" w:fill="auto"/>
            <w:noWrap/>
            <w:hideMark/>
          </w:tcPr>
          <w:p w14:paraId="53405E80" w14:textId="548106B0" w:rsidR="00611BAC" w:rsidRPr="00B60EBE" w:rsidRDefault="00611BAC" w:rsidP="00D5567B">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7763861" w14:textId="74EA5EDB"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nil"/>
              <w:left w:val="nil"/>
              <w:bottom w:val="single" w:sz="4" w:space="0" w:color="auto"/>
              <w:right w:val="single" w:sz="4" w:space="0" w:color="auto"/>
            </w:tcBorders>
          </w:tcPr>
          <w:p w14:paraId="3D5DBFF3"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0999788"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F571679"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B05E02C" w14:textId="77777777" w:rsidR="00611BAC" w:rsidRPr="00B60EBE" w:rsidRDefault="00611BAC" w:rsidP="00611BAC">
            <w:pPr>
              <w:jc w:val="center"/>
              <w:rPr>
                <w:rFonts w:cs="Arial"/>
                <w:sz w:val="18"/>
                <w:szCs w:val="18"/>
              </w:rPr>
            </w:pPr>
          </w:p>
        </w:tc>
      </w:tr>
      <w:tr w:rsidR="00611BAC" w:rsidRPr="00B60EBE" w14:paraId="4FCA2855" w14:textId="77777777" w:rsidTr="00611BAC">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2013D371" w14:textId="3E3BBA35" w:rsidR="00611BAC" w:rsidRPr="00B60EBE" w:rsidRDefault="00611BAC" w:rsidP="00611BAC">
            <w:pPr>
              <w:jc w:val="center"/>
              <w:rPr>
                <w:rFonts w:cs="Arial"/>
                <w:sz w:val="21"/>
                <w:szCs w:val="21"/>
              </w:rPr>
            </w:pPr>
            <w:r w:rsidRPr="00B60EBE">
              <w:rPr>
                <w:rFonts w:cs="Arial"/>
              </w:rPr>
              <w:t>10</w:t>
            </w:r>
          </w:p>
        </w:tc>
        <w:tc>
          <w:tcPr>
            <w:tcW w:w="6996" w:type="dxa"/>
            <w:tcBorders>
              <w:top w:val="nil"/>
              <w:left w:val="nil"/>
              <w:bottom w:val="single" w:sz="4" w:space="0" w:color="auto"/>
              <w:right w:val="single" w:sz="4" w:space="0" w:color="auto"/>
            </w:tcBorders>
            <w:shd w:val="clear" w:color="auto" w:fill="auto"/>
            <w:hideMark/>
          </w:tcPr>
          <w:p w14:paraId="33A35750" w14:textId="1463523B" w:rsidR="00611BAC" w:rsidRPr="00B60EBE" w:rsidRDefault="00611BAC" w:rsidP="00611BAC">
            <w:pPr>
              <w:jc w:val="left"/>
              <w:rPr>
                <w:rFonts w:cs="Arial"/>
                <w:sz w:val="21"/>
                <w:szCs w:val="21"/>
              </w:rPr>
            </w:pPr>
            <w:r w:rsidRPr="00B60EBE">
              <w:rPr>
                <w:rFonts w:cs="Arial"/>
                <w:lang w:val="sr-Cyrl-RS" w:eastAsia="sr-Cyrl-RS"/>
              </w:rPr>
              <w:t xml:space="preserve">дискови за преносиве  рачунаре HDD тип  </w:t>
            </w:r>
            <w:r w:rsidRPr="00B60EBE">
              <w:rPr>
                <w:rFonts w:cs="Arial"/>
                <w:lang w:eastAsia="sr-Cyrl-RS"/>
              </w:rPr>
              <w:t>S</w:t>
            </w:r>
            <w:r w:rsidRPr="00B60EBE">
              <w:rPr>
                <w:rFonts w:cs="Arial"/>
                <w:lang w:val="sr-Cyrl-RS" w:eastAsia="sr-Cyrl-RS"/>
              </w:rPr>
              <w:t>ATA 500 GB 2,5" ATA 5400 rpm</w:t>
            </w:r>
          </w:p>
        </w:tc>
        <w:tc>
          <w:tcPr>
            <w:tcW w:w="1170" w:type="dxa"/>
            <w:tcBorders>
              <w:top w:val="nil"/>
              <w:left w:val="nil"/>
              <w:bottom w:val="single" w:sz="4" w:space="0" w:color="auto"/>
              <w:right w:val="single" w:sz="4" w:space="0" w:color="auto"/>
            </w:tcBorders>
            <w:shd w:val="clear" w:color="auto" w:fill="auto"/>
            <w:noWrap/>
            <w:hideMark/>
          </w:tcPr>
          <w:p w14:paraId="1C5979EC" w14:textId="41566625"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FA70EC1" w14:textId="59675FAB"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nil"/>
              <w:left w:val="nil"/>
              <w:bottom w:val="single" w:sz="4" w:space="0" w:color="auto"/>
              <w:right w:val="single" w:sz="4" w:space="0" w:color="auto"/>
            </w:tcBorders>
          </w:tcPr>
          <w:p w14:paraId="36EDC88C"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B3372CE"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FC841C5"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09002DA" w14:textId="77777777" w:rsidR="00611BAC" w:rsidRPr="00B60EBE" w:rsidRDefault="00611BAC" w:rsidP="00611BAC">
            <w:pPr>
              <w:jc w:val="center"/>
              <w:rPr>
                <w:rFonts w:cs="Arial"/>
                <w:sz w:val="18"/>
                <w:szCs w:val="18"/>
              </w:rPr>
            </w:pPr>
          </w:p>
        </w:tc>
      </w:tr>
      <w:tr w:rsidR="00611BAC" w:rsidRPr="00B60EBE" w14:paraId="5F7BFBA8" w14:textId="77777777" w:rsidTr="00611BAC">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97A1521" w14:textId="121ADECB" w:rsidR="00611BAC" w:rsidRPr="00B60EBE" w:rsidRDefault="00611BAC" w:rsidP="00611BAC">
            <w:pPr>
              <w:jc w:val="center"/>
              <w:rPr>
                <w:rFonts w:cs="Arial"/>
                <w:sz w:val="21"/>
                <w:szCs w:val="21"/>
              </w:rPr>
            </w:pPr>
            <w:r w:rsidRPr="00B60EBE">
              <w:rPr>
                <w:rFonts w:cs="Arial"/>
              </w:rPr>
              <w:t>11</w:t>
            </w:r>
          </w:p>
        </w:tc>
        <w:tc>
          <w:tcPr>
            <w:tcW w:w="6996" w:type="dxa"/>
            <w:tcBorders>
              <w:top w:val="nil"/>
              <w:left w:val="nil"/>
              <w:bottom w:val="single" w:sz="4" w:space="0" w:color="auto"/>
              <w:right w:val="single" w:sz="4" w:space="0" w:color="auto"/>
            </w:tcBorders>
            <w:shd w:val="clear" w:color="auto" w:fill="auto"/>
            <w:hideMark/>
          </w:tcPr>
          <w:p w14:paraId="7B895B11" w14:textId="2BE1C945" w:rsidR="00611BAC" w:rsidRPr="00B60EBE" w:rsidRDefault="00611BAC" w:rsidP="00611BAC">
            <w:pPr>
              <w:jc w:val="left"/>
              <w:rPr>
                <w:rFonts w:cs="Arial"/>
                <w:sz w:val="21"/>
                <w:szCs w:val="21"/>
              </w:rPr>
            </w:pPr>
            <w:r w:rsidRPr="00B60EBE">
              <w:rPr>
                <w:rFonts w:cs="Arial"/>
                <w:lang w:val="sr-Cyrl-RS" w:eastAsia="sr-Cyrl-RS"/>
              </w:rPr>
              <w:t xml:space="preserve">дискови за преносиве  рачунаре HDD тип  </w:t>
            </w:r>
            <w:r w:rsidRPr="00B60EBE">
              <w:rPr>
                <w:rFonts w:cs="Arial"/>
                <w:lang w:eastAsia="sr-Cyrl-RS"/>
              </w:rPr>
              <w:t>S</w:t>
            </w:r>
            <w:r w:rsidRPr="00B60EBE">
              <w:rPr>
                <w:rFonts w:cs="Arial"/>
                <w:lang w:val="sr-Cyrl-RS" w:eastAsia="sr-Cyrl-RS"/>
              </w:rPr>
              <w:t xml:space="preserve">SD  </w:t>
            </w:r>
            <w:r w:rsidRPr="00B60EBE">
              <w:rPr>
                <w:rFonts w:cs="Arial"/>
                <w:lang w:eastAsia="sr-Cyrl-RS"/>
              </w:rPr>
              <w:t xml:space="preserve"> SATA3 120GB, R/W:540/410MB/s</w:t>
            </w:r>
          </w:p>
        </w:tc>
        <w:tc>
          <w:tcPr>
            <w:tcW w:w="1170" w:type="dxa"/>
            <w:tcBorders>
              <w:top w:val="nil"/>
              <w:left w:val="nil"/>
              <w:bottom w:val="single" w:sz="4" w:space="0" w:color="auto"/>
              <w:right w:val="single" w:sz="4" w:space="0" w:color="auto"/>
            </w:tcBorders>
            <w:shd w:val="clear" w:color="auto" w:fill="auto"/>
            <w:noWrap/>
            <w:hideMark/>
          </w:tcPr>
          <w:p w14:paraId="5F779156" w14:textId="0FF32666"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339DBDC" w14:textId="7FBE88A9" w:rsidR="00611BAC" w:rsidRPr="00B60EBE" w:rsidRDefault="00611BAC" w:rsidP="00611BAC">
            <w:pPr>
              <w:jc w:val="center"/>
              <w:rPr>
                <w:rFonts w:cs="Arial"/>
                <w:sz w:val="18"/>
                <w:szCs w:val="18"/>
              </w:rPr>
            </w:pPr>
            <w:r w:rsidRPr="00B60EBE">
              <w:rPr>
                <w:rFonts w:cs="Arial"/>
                <w:lang w:val="sr-Cyrl-RS" w:eastAsia="ar-SA"/>
              </w:rPr>
              <w:t>200</w:t>
            </w:r>
          </w:p>
        </w:tc>
        <w:tc>
          <w:tcPr>
            <w:tcW w:w="1353" w:type="dxa"/>
            <w:tcBorders>
              <w:top w:val="nil"/>
              <w:left w:val="nil"/>
              <w:bottom w:val="single" w:sz="4" w:space="0" w:color="auto"/>
              <w:right w:val="single" w:sz="4" w:space="0" w:color="auto"/>
            </w:tcBorders>
          </w:tcPr>
          <w:p w14:paraId="0DB472BF"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EA2CB8C"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667A29C"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0D611F6" w14:textId="77777777" w:rsidR="00611BAC" w:rsidRPr="00B60EBE" w:rsidRDefault="00611BAC" w:rsidP="00611BAC">
            <w:pPr>
              <w:jc w:val="center"/>
              <w:rPr>
                <w:rFonts w:cs="Arial"/>
                <w:sz w:val="18"/>
                <w:szCs w:val="18"/>
              </w:rPr>
            </w:pPr>
          </w:p>
        </w:tc>
      </w:tr>
      <w:tr w:rsidR="00611BAC" w:rsidRPr="00B60EBE" w14:paraId="77E31B3A" w14:textId="77777777" w:rsidTr="00611BAC">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2724E73" w14:textId="158B438B" w:rsidR="00611BAC" w:rsidRPr="00B60EBE" w:rsidRDefault="00611BAC" w:rsidP="00611BAC">
            <w:pPr>
              <w:jc w:val="center"/>
              <w:rPr>
                <w:rFonts w:cs="Arial"/>
                <w:sz w:val="21"/>
                <w:szCs w:val="21"/>
              </w:rPr>
            </w:pPr>
            <w:r w:rsidRPr="00B60EBE">
              <w:rPr>
                <w:rFonts w:cs="Arial"/>
              </w:rPr>
              <w:t>12</w:t>
            </w:r>
          </w:p>
        </w:tc>
        <w:tc>
          <w:tcPr>
            <w:tcW w:w="6996" w:type="dxa"/>
            <w:tcBorders>
              <w:top w:val="nil"/>
              <w:left w:val="nil"/>
              <w:bottom w:val="single" w:sz="4" w:space="0" w:color="auto"/>
              <w:right w:val="single" w:sz="4" w:space="0" w:color="auto"/>
            </w:tcBorders>
            <w:shd w:val="clear" w:color="auto" w:fill="auto"/>
            <w:hideMark/>
          </w:tcPr>
          <w:p w14:paraId="66385343" w14:textId="1AAAD6CF" w:rsidR="00611BAC" w:rsidRPr="00B60EBE" w:rsidRDefault="00611BAC" w:rsidP="00611BAC">
            <w:pPr>
              <w:jc w:val="left"/>
              <w:rPr>
                <w:rFonts w:cs="Arial"/>
                <w:sz w:val="21"/>
                <w:szCs w:val="21"/>
              </w:rPr>
            </w:pPr>
            <w:r w:rsidRPr="00B60EBE">
              <w:rPr>
                <w:rFonts w:cs="Arial"/>
                <w:lang w:val="sr-Cyrl-RS" w:eastAsia="sr-Cyrl-RS"/>
              </w:rPr>
              <w:t>матична плоча</w:t>
            </w:r>
            <w:r w:rsidRPr="00B60EBE">
              <w:rPr>
                <w:rFonts w:cs="Arial"/>
              </w:rPr>
              <w:t xml:space="preserve">: </w:t>
            </w:r>
            <w:r w:rsidRPr="00B60EBE">
              <w:rPr>
                <w:rFonts w:cs="Arial"/>
                <w:lang w:val="sr-Cyrl-RS" w:eastAsia="sr-Cyrl-RS"/>
              </w:rPr>
              <w:t>формат плоче</w:t>
            </w:r>
            <w:r w:rsidRPr="00B60EBE">
              <w:rPr>
                <w:rFonts w:cs="Arial"/>
              </w:rPr>
              <w:t xml:space="preserve"> </w:t>
            </w:r>
            <w:r w:rsidRPr="00B60EBE">
              <w:rPr>
                <w:rFonts w:cs="Arial"/>
                <w:lang w:val="sr-Cyrl-RS" w:eastAsia="sr-Cyrl-RS"/>
              </w:rPr>
              <w:t xml:space="preserve">mATX; чипсет </w:t>
            </w:r>
            <w:r w:rsidRPr="00B60EBE">
              <w:rPr>
                <w:rFonts w:cs="Arial"/>
                <w:lang w:eastAsia="sr-Cyrl-RS"/>
              </w:rPr>
              <w:t>H81</w:t>
            </w:r>
            <w:r w:rsidRPr="00B60EBE">
              <w:rPr>
                <w:rFonts w:cs="Arial"/>
                <w:lang w:val="sr-Latn-RS" w:eastAsia="sr-Cyrl-RS"/>
              </w:rPr>
              <w:t xml:space="preserve">; </w:t>
            </w:r>
            <w:r w:rsidRPr="00B60EBE">
              <w:rPr>
                <w:rFonts w:cs="Arial"/>
                <w:lang w:val="sr-Cyrl-RS" w:eastAsia="sr-Cyrl-RS"/>
              </w:rPr>
              <w:t>слот/</w:t>
            </w:r>
            <w:r w:rsidRPr="00B60EBE">
              <w:rPr>
                <w:rFonts w:cs="Arial"/>
                <w:lang w:eastAsia="sr-Cyrl-RS"/>
              </w:rPr>
              <w:t>socket LGA1150</w:t>
            </w:r>
            <w:r w:rsidRPr="00B60EBE">
              <w:rPr>
                <w:rFonts w:cs="Arial"/>
                <w:lang w:val="sr-Cyrl-RS" w:eastAsia="sr-Cyrl-RS"/>
              </w:rPr>
              <w:t xml:space="preserve">; подржани процесори Intel®4th Generation Core™ i7/ i5/ i3/Pentium®/Celeron® Processors; тип </w:t>
            </w:r>
            <w:r w:rsidRPr="00B60EBE">
              <w:rPr>
                <w:rFonts w:cs="Arial"/>
                <w:lang w:eastAsia="sr-Cyrl-RS"/>
              </w:rPr>
              <w:t xml:space="preserve">RAM </w:t>
            </w:r>
            <w:r w:rsidRPr="00B60EBE">
              <w:rPr>
                <w:rFonts w:cs="Arial"/>
                <w:lang w:val="sr-Cyrl-RS" w:eastAsia="sr-Cyrl-RS"/>
              </w:rPr>
              <w:t xml:space="preserve">меморије </w:t>
            </w:r>
            <w:r w:rsidRPr="00B60EBE">
              <w:rPr>
                <w:rFonts w:cs="Arial"/>
                <w:lang w:eastAsia="sr-Cyrl-RS"/>
              </w:rPr>
              <w:t>DD3</w:t>
            </w:r>
          </w:p>
        </w:tc>
        <w:tc>
          <w:tcPr>
            <w:tcW w:w="1170" w:type="dxa"/>
            <w:tcBorders>
              <w:top w:val="nil"/>
              <w:left w:val="nil"/>
              <w:bottom w:val="single" w:sz="4" w:space="0" w:color="auto"/>
              <w:right w:val="single" w:sz="4" w:space="0" w:color="auto"/>
            </w:tcBorders>
            <w:shd w:val="clear" w:color="auto" w:fill="auto"/>
            <w:noWrap/>
            <w:hideMark/>
          </w:tcPr>
          <w:p w14:paraId="19DF281B" w14:textId="26FF763A"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1124377" w14:textId="6572F85C" w:rsidR="00611BAC" w:rsidRPr="00B60EBE" w:rsidRDefault="00611BAC" w:rsidP="00B7320A">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54B2F3C9"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03F51C4"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830ADAF"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E83F88E" w14:textId="77777777" w:rsidR="00611BAC" w:rsidRPr="00B60EBE" w:rsidRDefault="00611BAC" w:rsidP="00611BAC">
            <w:pPr>
              <w:jc w:val="center"/>
              <w:rPr>
                <w:rFonts w:cs="Arial"/>
                <w:sz w:val="18"/>
                <w:szCs w:val="18"/>
              </w:rPr>
            </w:pPr>
          </w:p>
        </w:tc>
      </w:tr>
      <w:tr w:rsidR="00611BAC" w:rsidRPr="00B60EBE" w14:paraId="4F499778" w14:textId="77777777" w:rsidTr="00611BAC">
        <w:trPr>
          <w:trHeight w:val="62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E987063" w14:textId="7BFEC0B8" w:rsidR="00611BAC" w:rsidRPr="00B60EBE" w:rsidRDefault="00611BAC" w:rsidP="00611BAC">
            <w:pPr>
              <w:jc w:val="center"/>
              <w:rPr>
                <w:rFonts w:cs="Arial"/>
                <w:sz w:val="21"/>
                <w:szCs w:val="21"/>
              </w:rPr>
            </w:pPr>
            <w:r w:rsidRPr="00B60EBE">
              <w:rPr>
                <w:rFonts w:cs="Arial"/>
              </w:rPr>
              <w:t>13</w:t>
            </w:r>
          </w:p>
        </w:tc>
        <w:tc>
          <w:tcPr>
            <w:tcW w:w="6996" w:type="dxa"/>
            <w:tcBorders>
              <w:top w:val="single" w:sz="4" w:space="0" w:color="auto"/>
              <w:left w:val="nil"/>
              <w:bottom w:val="single" w:sz="4" w:space="0" w:color="auto"/>
              <w:right w:val="single" w:sz="4" w:space="0" w:color="auto"/>
            </w:tcBorders>
            <w:shd w:val="clear" w:color="auto" w:fill="auto"/>
            <w:hideMark/>
          </w:tcPr>
          <w:p w14:paraId="191C6A99" w14:textId="77344DB9" w:rsidR="00611BAC" w:rsidRPr="00B60EBE" w:rsidRDefault="00611BAC" w:rsidP="00611BAC">
            <w:pPr>
              <w:jc w:val="left"/>
              <w:rPr>
                <w:rFonts w:cs="Arial"/>
                <w:sz w:val="21"/>
                <w:szCs w:val="21"/>
              </w:rPr>
            </w:pPr>
            <w:r w:rsidRPr="00B60EBE">
              <w:rPr>
                <w:rFonts w:cs="Arial"/>
                <w:lang w:val="sr-Cyrl-RS" w:eastAsia="sr-Cyrl-RS"/>
              </w:rPr>
              <w:t>матична плоча</w:t>
            </w:r>
            <w:r w:rsidRPr="00B60EBE">
              <w:rPr>
                <w:rFonts w:cs="Arial"/>
              </w:rPr>
              <w:t xml:space="preserve">: </w:t>
            </w:r>
            <w:r w:rsidRPr="00B60EBE">
              <w:rPr>
                <w:rFonts w:cs="Arial"/>
                <w:lang w:val="sr-Cyrl-RS" w:eastAsia="sr-Cyrl-RS"/>
              </w:rPr>
              <w:t>формат плоче</w:t>
            </w:r>
            <w:r w:rsidRPr="00B60EBE">
              <w:rPr>
                <w:rFonts w:cs="Arial"/>
              </w:rPr>
              <w:t xml:space="preserve"> </w:t>
            </w:r>
            <w:r w:rsidRPr="00B60EBE">
              <w:rPr>
                <w:rFonts w:cs="Arial"/>
                <w:lang w:val="sr-Cyrl-RS" w:eastAsia="sr-Cyrl-RS"/>
              </w:rPr>
              <w:t>mATX</w:t>
            </w:r>
            <w:r w:rsidRPr="00B60EBE">
              <w:rPr>
                <w:rFonts w:cs="Arial"/>
                <w:lang w:val="sr-Latn-RS" w:eastAsia="sr-Cyrl-RS"/>
              </w:rPr>
              <w:t xml:space="preserve">; </w:t>
            </w:r>
            <w:r w:rsidRPr="00B60EBE">
              <w:rPr>
                <w:rFonts w:cs="Arial"/>
                <w:lang w:val="sr-Cyrl-RS" w:eastAsia="sr-Cyrl-RS"/>
              </w:rPr>
              <w:t>слот/</w:t>
            </w:r>
            <w:r w:rsidRPr="00B60EBE">
              <w:rPr>
                <w:rFonts w:cs="Arial"/>
                <w:lang w:eastAsia="sr-Cyrl-RS"/>
              </w:rPr>
              <w:t>socket BGA1170</w:t>
            </w:r>
            <w:r w:rsidRPr="00B60EBE">
              <w:rPr>
                <w:rFonts w:cs="Arial"/>
                <w:lang w:val="sr-Cyrl-RS" w:eastAsia="sr-Cyrl-RS"/>
              </w:rPr>
              <w:t xml:space="preserve">; подржани процесори Intel® Dual-Core Processor J1800; тип </w:t>
            </w:r>
            <w:r w:rsidRPr="00B60EBE">
              <w:rPr>
                <w:rFonts w:cs="Arial"/>
                <w:lang w:eastAsia="sr-Cyrl-RS"/>
              </w:rPr>
              <w:t xml:space="preserve">RAM </w:t>
            </w:r>
            <w:r w:rsidRPr="00B60EBE">
              <w:rPr>
                <w:rFonts w:cs="Arial"/>
                <w:lang w:val="sr-Cyrl-RS" w:eastAsia="sr-Cyrl-RS"/>
              </w:rPr>
              <w:t xml:space="preserve">меморије </w:t>
            </w:r>
            <w:r w:rsidRPr="00B60EBE">
              <w:rPr>
                <w:rFonts w:cs="Arial"/>
                <w:lang w:eastAsia="sr-Cyrl-RS"/>
              </w:rPr>
              <w:t>DD3</w:t>
            </w:r>
          </w:p>
        </w:tc>
        <w:tc>
          <w:tcPr>
            <w:tcW w:w="1170" w:type="dxa"/>
            <w:tcBorders>
              <w:top w:val="single" w:sz="4" w:space="0" w:color="auto"/>
              <w:left w:val="nil"/>
              <w:bottom w:val="single" w:sz="4" w:space="0" w:color="auto"/>
              <w:right w:val="single" w:sz="4" w:space="0" w:color="auto"/>
            </w:tcBorders>
            <w:shd w:val="clear" w:color="auto" w:fill="auto"/>
            <w:noWrap/>
            <w:hideMark/>
          </w:tcPr>
          <w:p w14:paraId="723220E2" w14:textId="2C96AE37"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08246BE0" w14:textId="23D0DC50"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single" w:sz="4" w:space="0" w:color="auto"/>
              <w:left w:val="nil"/>
              <w:bottom w:val="single" w:sz="4" w:space="0" w:color="auto"/>
              <w:right w:val="single" w:sz="4" w:space="0" w:color="auto"/>
            </w:tcBorders>
          </w:tcPr>
          <w:p w14:paraId="784B27E5"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6466CE1"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6CBFB23"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A6E29E2" w14:textId="77777777" w:rsidR="00611BAC" w:rsidRPr="00B60EBE" w:rsidRDefault="00611BAC" w:rsidP="00611BAC">
            <w:pPr>
              <w:jc w:val="center"/>
              <w:rPr>
                <w:rFonts w:cs="Arial"/>
                <w:sz w:val="18"/>
                <w:szCs w:val="18"/>
              </w:rPr>
            </w:pPr>
          </w:p>
        </w:tc>
      </w:tr>
      <w:tr w:rsidR="00611BAC" w:rsidRPr="00B60EBE" w14:paraId="7CACBFA5" w14:textId="77777777" w:rsidTr="00611BAC">
        <w:trPr>
          <w:trHeight w:val="701"/>
        </w:trPr>
        <w:tc>
          <w:tcPr>
            <w:tcW w:w="672" w:type="dxa"/>
            <w:tcBorders>
              <w:top w:val="nil"/>
              <w:left w:val="single" w:sz="4" w:space="0" w:color="auto"/>
              <w:bottom w:val="single" w:sz="4" w:space="0" w:color="auto"/>
              <w:right w:val="single" w:sz="4" w:space="0" w:color="auto"/>
            </w:tcBorders>
            <w:shd w:val="clear" w:color="auto" w:fill="auto"/>
            <w:noWrap/>
          </w:tcPr>
          <w:p w14:paraId="5544C4AA" w14:textId="1EA09E30" w:rsidR="00611BAC" w:rsidRPr="00B60EBE" w:rsidRDefault="00611BAC" w:rsidP="00611BAC">
            <w:pPr>
              <w:jc w:val="center"/>
              <w:rPr>
                <w:rFonts w:cs="Arial"/>
                <w:sz w:val="21"/>
                <w:szCs w:val="21"/>
              </w:rPr>
            </w:pPr>
            <w:r w:rsidRPr="00B60EBE">
              <w:rPr>
                <w:rFonts w:cs="Arial"/>
              </w:rPr>
              <w:t>14</w:t>
            </w:r>
          </w:p>
        </w:tc>
        <w:tc>
          <w:tcPr>
            <w:tcW w:w="6996" w:type="dxa"/>
            <w:tcBorders>
              <w:top w:val="nil"/>
              <w:left w:val="nil"/>
              <w:bottom w:val="single" w:sz="4" w:space="0" w:color="auto"/>
              <w:right w:val="single" w:sz="4" w:space="0" w:color="auto"/>
            </w:tcBorders>
            <w:shd w:val="clear" w:color="auto" w:fill="auto"/>
            <w:hideMark/>
          </w:tcPr>
          <w:p w14:paraId="4A398114" w14:textId="12E168F6" w:rsidR="00611BAC" w:rsidRPr="00B60EBE" w:rsidRDefault="00611BAC" w:rsidP="00611BAC">
            <w:pPr>
              <w:jc w:val="left"/>
              <w:rPr>
                <w:rFonts w:cs="Arial"/>
                <w:b/>
                <w:sz w:val="21"/>
                <w:szCs w:val="21"/>
              </w:rPr>
            </w:pPr>
            <w:r w:rsidRPr="00B60EBE">
              <w:rPr>
                <w:rFonts w:cs="Arial"/>
                <w:lang w:val="sr-Cyrl-RS" w:eastAsia="sr-Cyrl-RS"/>
              </w:rPr>
              <w:t>процесор: слот/cocket LGA1150;</w:t>
            </w:r>
            <w:r w:rsidRPr="00B60EBE">
              <w:rPr>
                <w:rFonts w:cs="Arial"/>
              </w:rPr>
              <w:t xml:space="preserve"> </w:t>
            </w:r>
            <w:r w:rsidRPr="00B60EBE">
              <w:rPr>
                <w:rFonts w:cs="Arial"/>
                <w:lang w:val="sr-Cyrl-RS" w:eastAsia="sr-Cyrl-RS"/>
              </w:rPr>
              <w:t xml:space="preserve">радни такт процесора 3.3 GHz; </w:t>
            </w:r>
            <w:r w:rsidRPr="00B60EBE">
              <w:rPr>
                <w:rFonts w:cs="Arial"/>
                <w:lang w:eastAsia="sr-Cyrl-RS"/>
              </w:rPr>
              <w:t xml:space="preserve">cache </w:t>
            </w:r>
            <w:r w:rsidRPr="00B60EBE">
              <w:rPr>
                <w:rFonts w:cs="Arial"/>
                <w:lang w:val="sr-Cyrl-RS" w:eastAsia="sr-Cyrl-RS"/>
              </w:rPr>
              <w:t>3MB</w:t>
            </w:r>
          </w:p>
        </w:tc>
        <w:tc>
          <w:tcPr>
            <w:tcW w:w="1170" w:type="dxa"/>
            <w:tcBorders>
              <w:top w:val="nil"/>
              <w:left w:val="nil"/>
              <w:bottom w:val="single" w:sz="4" w:space="0" w:color="auto"/>
              <w:right w:val="single" w:sz="4" w:space="0" w:color="auto"/>
            </w:tcBorders>
            <w:shd w:val="clear" w:color="auto" w:fill="auto"/>
            <w:noWrap/>
            <w:hideMark/>
          </w:tcPr>
          <w:p w14:paraId="1B19B582" w14:textId="6C8470D1"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4454FC84" w14:textId="2FE8FEC2"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0B6827F4"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5D16082"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C701CCA"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40D48C0" w14:textId="77777777" w:rsidR="00611BAC" w:rsidRPr="00B60EBE" w:rsidRDefault="00611BAC" w:rsidP="00611BAC">
            <w:pPr>
              <w:jc w:val="center"/>
              <w:rPr>
                <w:rFonts w:cs="Arial"/>
                <w:sz w:val="18"/>
                <w:szCs w:val="18"/>
              </w:rPr>
            </w:pPr>
          </w:p>
        </w:tc>
      </w:tr>
      <w:tr w:rsidR="00611BAC" w:rsidRPr="00B60EBE" w14:paraId="47252432" w14:textId="77777777" w:rsidTr="00611BAC">
        <w:trPr>
          <w:trHeight w:val="692"/>
        </w:trPr>
        <w:tc>
          <w:tcPr>
            <w:tcW w:w="672" w:type="dxa"/>
            <w:tcBorders>
              <w:top w:val="nil"/>
              <w:left w:val="single" w:sz="4" w:space="0" w:color="auto"/>
              <w:bottom w:val="single" w:sz="4" w:space="0" w:color="auto"/>
              <w:right w:val="single" w:sz="4" w:space="0" w:color="auto"/>
            </w:tcBorders>
            <w:shd w:val="clear" w:color="auto" w:fill="auto"/>
            <w:noWrap/>
          </w:tcPr>
          <w:p w14:paraId="0A410B3D" w14:textId="539DB872" w:rsidR="00611BAC" w:rsidRPr="00B60EBE" w:rsidRDefault="00611BAC" w:rsidP="00611BAC">
            <w:pPr>
              <w:jc w:val="center"/>
              <w:rPr>
                <w:rFonts w:cs="Arial"/>
                <w:sz w:val="21"/>
                <w:szCs w:val="21"/>
              </w:rPr>
            </w:pPr>
            <w:r w:rsidRPr="00B60EBE">
              <w:rPr>
                <w:rFonts w:cs="Arial"/>
              </w:rPr>
              <w:t>15</w:t>
            </w:r>
          </w:p>
        </w:tc>
        <w:tc>
          <w:tcPr>
            <w:tcW w:w="6996" w:type="dxa"/>
            <w:tcBorders>
              <w:top w:val="nil"/>
              <w:left w:val="nil"/>
              <w:bottom w:val="single" w:sz="4" w:space="0" w:color="auto"/>
              <w:right w:val="single" w:sz="4" w:space="0" w:color="auto"/>
            </w:tcBorders>
            <w:shd w:val="clear" w:color="auto" w:fill="auto"/>
            <w:hideMark/>
          </w:tcPr>
          <w:p w14:paraId="7C58E505" w14:textId="64B9C8E6" w:rsidR="00611BAC" w:rsidRPr="00B60EBE" w:rsidRDefault="00611BAC" w:rsidP="00611BAC">
            <w:pPr>
              <w:jc w:val="left"/>
              <w:rPr>
                <w:rFonts w:cs="Arial"/>
                <w:sz w:val="21"/>
                <w:szCs w:val="21"/>
              </w:rPr>
            </w:pPr>
            <w:r w:rsidRPr="00B60EBE">
              <w:rPr>
                <w:rFonts w:cs="Arial"/>
                <w:lang w:val="sr-Cyrl-RS" w:eastAsia="sr-Cyrl-RS"/>
              </w:rPr>
              <w:t>процесор: слот/cocket BGA1170; радни такт процесора 2.4 GHz; cache 1MB</w:t>
            </w:r>
          </w:p>
        </w:tc>
        <w:tc>
          <w:tcPr>
            <w:tcW w:w="1170" w:type="dxa"/>
            <w:tcBorders>
              <w:top w:val="nil"/>
              <w:left w:val="nil"/>
              <w:bottom w:val="single" w:sz="4" w:space="0" w:color="auto"/>
              <w:right w:val="single" w:sz="4" w:space="0" w:color="auto"/>
            </w:tcBorders>
            <w:shd w:val="clear" w:color="auto" w:fill="auto"/>
            <w:noWrap/>
            <w:hideMark/>
          </w:tcPr>
          <w:p w14:paraId="7956E40E" w14:textId="465D1771"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577D504" w14:textId="009ACC56" w:rsidR="00611BAC" w:rsidRPr="00B60EBE" w:rsidRDefault="00611BAC" w:rsidP="00B7320A">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3133AB88"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6485946"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095963D"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5B18AC3" w14:textId="77777777" w:rsidR="00611BAC" w:rsidRPr="00B60EBE" w:rsidRDefault="00611BAC" w:rsidP="00611BAC">
            <w:pPr>
              <w:jc w:val="center"/>
              <w:rPr>
                <w:rFonts w:cs="Arial"/>
                <w:sz w:val="18"/>
                <w:szCs w:val="18"/>
              </w:rPr>
            </w:pPr>
          </w:p>
        </w:tc>
      </w:tr>
      <w:tr w:rsidR="00611BAC" w:rsidRPr="00B60EBE" w14:paraId="30BB6534" w14:textId="77777777" w:rsidTr="00611BAC">
        <w:trPr>
          <w:trHeight w:val="845"/>
        </w:trPr>
        <w:tc>
          <w:tcPr>
            <w:tcW w:w="672" w:type="dxa"/>
            <w:tcBorders>
              <w:top w:val="nil"/>
              <w:left w:val="single" w:sz="4" w:space="0" w:color="auto"/>
              <w:bottom w:val="single" w:sz="4" w:space="0" w:color="auto"/>
              <w:right w:val="single" w:sz="4" w:space="0" w:color="auto"/>
            </w:tcBorders>
            <w:shd w:val="clear" w:color="auto" w:fill="auto"/>
            <w:noWrap/>
          </w:tcPr>
          <w:p w14:paraId="76EA6555" w14:textId="33AAA7DE" w:rsidR="00611BAC" w:rsidRPr="00B60EBE" w:rsidRDefault="00611BAC" w:rsidP="00611BAC">
            <w:pPr>
              <w:jc w:val="center"/>
              <w:rPr>
                <w:rFonts w:cs="Arial"/>
                <w:sz w:val="21"/>
                <w:szCs w:val="21"/>
              </w:rPr>
            </w:pPr>
            <w:r w:rsidRPr="00B60EBE">
              <w:rPr>
                <w:rFonts w:cs="Arial"/>
              </w:rPr>
              <w:t>16</w:t>
            </w:r>
          </w:p>
        </w:tc>
        <w:tc>
          <w:tcPr>
            <w:tcW w:w="6996" w:type="dxa"/>
            <w:tcBorders>
              <w:top w:val="nil"/>
              <w:left w:val="nil"/>
              <w:bottom w:val="single" w:sz="4" w:space="0" w:color="auto"/>
              <w:right w:val="single" w:sz="4" w:space="0" w:color="auto"/>
            </w:tcBorders>
            <w:shd w:val="clear" w:color="auto" w:fill="auto"/>
            <w:hideMark/>
          </w:tcPr>
          <w:p w14:paraId="193E5F8C" w14:textId="34F6B03D" w:rsidR="00611BAC" w:rsidRPr="00B60EBE" w:rsidRDefault="00611BAC" w:rsidP="00611BAC">
            <w:pPr>
              <w:jc w:val="left"/>
              <w:rPr>
                <w:rFonts w:cs="Arial"/>
                <w:sz w:val="21"/>
                <w:szCs w:val="21"/>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 xml:space="preserve">DDR2 </w:t>
            </w:r>
            <w:r w:rsidRPr="00B60EBE">
              <w:rPr>
                <w:rFonts w:cs="Arial"/>
                <w:u w:val="single"/>
                <w:lang w:eastAsia="sr-Cyrl-RS"/>
              </w:rPr>
              <w:t xml:space="preserve"> 1 GB</w:t>
            </w:r>
            <w:r w:rsidRPr="00B60EBE">
              <w:rPr>
                <w:rFonts w:cs="Arial"/>
                <w:lang w:eastAsia="sr-Cyrl-RS"/>
              </w:rPr>
              <w:t xml:space="preserve"> ( Package: 240-pin DIMM; Feature: DDR2 PC2-5300;</w:t>
            </w:r>
            <w:r w:rsidRPr="00B60EBE">
              <w:rPr>
                <w:rFonts w:cs="Arial"/>
              </w:rPr>
              <w:t xml:space="preserve"> </w:t>
            </w:r>
            <w:r w:rsidRPr="00B60EBE">
              <w:rPr>
                <w:rFonts w:cs="Arial"/>
                <w:lang w:eastAsia="sr-Cyrl-RS"/>
              </w:rPr>
              <w:t>Specs: Specs: DDR2 PC2-5300 • CL=5 • Fully Buffered • ECC • DDR2-667 • 1.8V • 512Meg x 72 )</w:t>
            </w:r>
          </w:p>
        </w:tc>
        <w:tc>
          <w:tcPr>
            <w:tcW w:w="1170" w:type="dxa"/>
            <w:tcBorders>
              <w:top w:val="nil"/>
              <w:left w:val="nil"/>
              <w:bottom w:val="single" w:sz="4" w:space="0" w:color="auto"/>
              <w:right w:val="single" w:sz="4" w:space="0" w:color="auto"/>
            </w:tcBorders>
            <w:shd w:val="clear" w:color="auto" w:fill="auto"/>
            <w:noWrap/>
            <w:hideMark/>
          </w:tcPr>
          <w:p w14:paraId="08E44678" w14:textId="76D3DDA9"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8701D72" w14:textId="38EBA3DE" w:rsidR="00611BAC" w:rsidRPr="00B60EBE" w:rsidRDefault="00611BAC" w:rsidP="00611BAC">
            <w:pPr>
              <w:jc w:val="center"/>
              <w:rPr>
                <w:rFonts w:cs="Arial"/>
                <w:sz w:val="18"/>
                <w:szCs w:val="18"/>
              </w:rPr>
            </w:pPr>
            <w:r w:rsidRPr="00B60EBE">
              <w:rPr>
                <w:rFonts w:cs="Arial"/>
                <w:lang w:val="sr-Cyrl-RS" w:eastAsia="ar-SA"/>
              </w:rPr>
              <w:t>2</w:t>
            </w:r>
            <w:r w:rsidRPr="00B60EBE">
              <w:rPr>
                <w:rFonts w:cs="Arial"/>
                <w:lang w:eastAsia="ar-SA"/>
              </w:rPr>
              <w:t>00</w:t>
            </w:r>
          </w:p>
        </w:tc>
        <w:tc>
          <w:tcPr>
            <w:tcW w:w="1353" w:type="dxa"/>
            <w:tcBorders>
              <w:top w:val="nil"/>
              <w:left w:val="nil"/>
              <w:bottom w:val="single" w:sz="4" w:space="0" w:color="auto"/>
              <w:right w:val="single" w:sz="4" w:space="0" w:color="auto"/>
            </w:tcBorders>
          </w:tcPr>
          <w:p w14:paraId="40266C91"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D1FBB76"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5676DF7"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BF27D3D" w14:textId="77777777" w:rsidR="00611BAC" w:rsidRPr="00B60EBE" w:rsidRDefault="00611BAC" w:rsidP="00611BAC">
            <w:pPr>
              <w:jc w:val="center"/>
              <w:rPr>
                <w:rFonts w:cs="Arial"/>
                <w:sz w:val="18"/>
                <w:szCs w:val="18"/>
              </w:rPr>
            </w:pPr>
          </w:p>
        </w:tc>
      </w:tr>
      <w:tr w:rsidR="00611BAC" w:rsidRPr="00B60EBE" w14:paraId="0F2C7445" w14:textId="77777777" w:rsidTr="00611BAC">
        <w:trPr>
          <w:trHeight w:val="800"/>
        </w:trPr>
        <w:tc>
          <w:tcPr>
            <w:tcW w:w="672" w:type="dxa"/>
            <w:tcBorders>
              <w:top w:val="nil"/>
              <w:left w:val="single" w:sz="4" w:space="0" w:color="auto"/>
              <w:bottom w:val="single" w:sz="4" w:space="0" w:color="auto"/>
              <w:right w:val="single" w:sz="4" w:space="0" w:color="auto"/>
            </w:tcBorders>
            <w:shd w:val="clear" w:color="auto" w:fill="auto"/>
            <w:noWrap/>
          </w:tcPr>
          <w:p w14:paraId="20263FC7" w14:textId="15449566" w:rsidR="00611BAC" w:rsidRPr="00B60EBE" w:rsidRDefault="00611BAC" w:rsidP="00611BAC">
            <w:pPr>
              <w:jc w:val="center"/>
              <w:rPr>
                <w:rFonts w:cs="Arial"/>
                <w:sz w:val="21"/>
                <w:szCs w:val="21"/>
              </w:rPr>
            </w:pPr>
            <w:r w:rsidRPr="00B60EBE">
              <w:rPr>
                <w:rFonts w:cs="Arial"/>
              </w:rPr>
              <w:t>17</w:t>
            </w:r>
          </w:p>
        </w:tc>
        <w:tc>
          <w:tcPr>
            <w:tcW w:w="6996" w:type="dxa"/>
            <w:tcBorders>
              <w:top w:val="nil"/>
              <w:left w:val="nil"/>
              <w:bottom w:val="single" w:sz="4" w:space="0" w:color="auto"/>
              <w:right w:val="single" w:sz="4" w:space="0" w:color="auto"/>
            </w:tcBorders>
            <w:shd w:val="clear" w:color="auto" w:fill="auto"/>
            <w:hideMark/>
          </w:tcPr>
          <w:p w14:paraId="76697E7F" w14:textId="03243643" w:rsidR="00611BAC" w:rsidRPr="00B60EBE" w:rsidRDefault="00611BAC" w:rsidP="00611BAC">
            <w:pPr>
              <w:jc w:val="left"/>
              <w:rPr>
                <w:rFonts w:cs="Arial"/>
                <w:sz w:val="21"/>
                <w:szCs w:val="21"/>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DDR3  1 GB</w:t>
            </w:r>
            <w:r w:rsidRPr="00B60EBE">
              <w:rPr>
                <w:rFonts w:cs="Arial"/>
                <w:lang w:val="sr-Cyrl-RS" w:eastAsia="sr-Cyrl-RS"/>
              </w:rPr>
              <w:t xml:space="preserve"> ( Package: 240-pin DIMM; Feature: DDR3 PC-12800; Specs: Specs: DDR3 PC-12800 • CL11 • UnBuffered • Non-ECC •  1.5V •1.25 ns • 1600 MHz )</w:t>
            </w:r>
          </w:p>
        </w:tc>
        <w:tc>
          <w:tcPr>
            <w:tcW w:w="1170" w:type="dxa"/>
            <w:tcBorders>
              <w:top w:val="nil"/>
              <w:left w:val="nil"/>
              <w:bottom w:val="single" w:sz="4" w:space="0" w:color="auto"/>
              <w:right w:val="single" w:sz="4" w:space="0" w:color="auto"/>
            </w:tcBorders>
            <w:shd w:val="clear" w:color="auto" w:fill="auto"/>
            <w:noWrap/>
            <w:hideMark/>
          </w:tcPr>
          <w:p w14:paraId="4826B9BC" w14:textId="1F425167" w:rsidR="00611BAC" w:rsidRPr="00B60EBE" w:rsidRDefault="00611BAC" w:rsidP="00611BAC">
            <w:pPr>
              <w:jc w:val="center"/>
              <w:rPr>
                <w:rFonts w:cs="Arial"/>
                <w:sz w:val="21"/>
                <w:szCs w:val="21"/>
                <w:lang w:val="sr-Latn-CS"/>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0B034D8" w14:textId="4E39A493" w:rsidR="00611BAC" w:rsidRPr="00B60EBE" w:rsidRDefault="00611BAC" w:rsidP="00611BAC">
            <w:pPr>
              <w:jc w:val="center"/>
              <w:rPr>
                <w:rFonts w:cs="Arial"/>
                <w:sz w:val="18"/>
                <w:szCs w:val="18"/>
              </w:rPr>
            </w:pPr>
            <w:r w:rsidRPr="00B60EBE">
              <w:rPr>
                <w:rFonts w:cs="Arial"/>
                <w:lang w:val="sr-Cyrl-RS" w:eastAsia="ar-SA"/>
              </w:rPr>
              <w:t>2</w:t>
            </w:r>
            <w:r w:rsidRPr="00B60EBE">
              <w:rPr>
                <w:rFonts w:cs="Arial"/>
                <w:lang w:eastAsia="ar-SA"/>
              </w:rPr>
              <w:t>00</w:t>
            </w:r>
          </w:p>
        </w:tc>
        <w:tc>
          <w:tcPr>
            <w:tcW w:w="1353" w:type="dxa"/>
            <w:tcBorders>
              <w:top w:val="nil"/>
              <w:left w:val="nil"/>
              <w:bottom w:val="single" w:sz="4" w:space="0" w:color="auto"/>
              <w:right w:val="single" w:sz="4" w:space="0" w:color="auto"/>
            </w:tcBorders>
          </w:tcPr>
          <w:p w14:paraId="52E80A40"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ADE138A"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4A06A4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9190047" w14:textId="77777777" w:rsidR="00611BAC" w:rsidRPr="00B60EBE" w:rsidRDefault="00611BAC" w:rsidP="00611BAC">
            <w:pPr>
              <w:jc w:val="center"/>
              <w:rPr>
                <w:rFonts w:cs="Arial"/>
                <w:sz w:val="18"/>
                <w:szCs w:val="18"/>
              </w:rPr>
            </w:pPr>
          </w:p>
        </w:tc>
      </w:tr>
      <w:tr w:rsidR="00611BAC" w:rsidRPr="00B60EBE" w14:paraId="3DD4B417" w14:textId="77777777" w:rsidTr="00611BAC">
        <w:trPr>
          <w:trHeight w:val="719"/>
        </w:trPr>
        <w:tc>
          <w:tcPr>
            <w:tcW w:w="672" w:type="dxa"/>
            <w:tcBorders>
              <w:top w:val="nil"/>
              <w:left w:val="single" w:sz="4" w:space="0" w:color="auto"/>
              <w:bottom w:val="single" w:sz="4" w:space="0" w:color="auto"/>
              <w:right w:val="single" w:sz="4" w:space="0" w:color="auto"/>
            </w:tcBorders>
            <w:shd w:val="clear" w:color="auto" w:fill="auto"/>
            <w:noWrap/>
          </w:tcPr>
          <w:p w14:paraId="377531B1" w14:textId="7C7A3ACB" w:rsidR="00611BAC" w:rsidRPr="00B60EBE" w:rsidRDefault="00611BAC" w:rsidP="00611BAC">
            <w:pPr>
              <w:jc w:val="center"/>
              <w:rPr>
                <w:rFonts w:cs="Arial"/>
                <w:sz w:val="21"/>
                <w:szCs w:val="21"/>
              </w:rPr>
            </w:pPr>
            <w:r w:rsidRPr="00B60EBE">
              <w:rPr>
                <w:rFonts w:cs="Arial"/>
              </w:rPr>
              <w:t>18</w:t>
            </w:r>
          </w:p>
        </w:tc>
        <w:tc>
          <w:tcPr>
            <w:tcW w:w="6996" w:type="dxa"/>
            <w:tcBorders>
              <w:top w:val="nil"/>
              <w:left w:val="nil"/>
              <w:bottom w:val="single" w:sz="4" w:space="0" w:color="auto"/>
              <w:right w:val="single" w:sz="4" w:space="0" w:color="auto"/>
            </w:tcBorders>
            <w:shd w:val="clear" w:color="auto" w:fill="auto"/>
            <w:hideMark/>
          </w:tcPr>
          <w:p w14:paraId="260016BD" w14:textId="782E6778" w:rsidR="00611BAC" w:rsidRPr="00B60EBE" w:rsidRDefault="00611BAC" w:rsidP="00611BAC">
            <w:pPr>
              <w:jc w:val="left"/>
              <w:rPr>
                <w:rFonts w:cs="Arial"/>
                <w:sz w:val="21"/>
                <w:szCs w:val="21"/>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DDR3  2 GB</w:t>
            </w:r>
            <w:r w:rsidRPr="00B60EBE">
              <w:rPr>
                <w:rFonts w:cs="Arial"/>
                <w:lang w:val="sr-Cyrl-RS" w:eastAsia="sr-Cyrl-RS"/>
              </w:rPr>
              <w:t xml:space="preserve"> ( Package: 240-pin DIMM; Feature: DDR3 PC-12800; Specs: Specs: DDR3 PC-12800 • CL11 • UnBuffered • Non-ECC •  1.5V •1.25 ns • 1600 MHz )</w:t>
            </w:r>
          </w:p>
        </w:tc>
        <w:tc>
          <w:tcPr>
            <w:tcW w:w="1170" w:type="dxa"/>
            <w:tcBorders>
              <w:top w:val="nil"/>
              <w:left w:val="nil"/>
              <w:bottom w:val="single" w:sz="4" w:space="0" w:color="auto"/>
              <w:right w:val="single" w:sz="4" w:space="0" w:color="auto"/>
            </w:tcBorders>
            <w:shd w:val="clear" w:color="auto" w:fill="auto"/>
            <w:noWrap/>
            <w:hideMark/>
          </w:tcPr>
          <w:p w14:paraId="6C75166A" w14:textId="27444BD3"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2E9E4D4" w14:textId="021DA06B" w:rsidR="00611BAC" w:rsidRPr="00B60EBE" w:rsidRDefault="00611BAC" w:rsidP="00611BAC">
            <w:pPr>
              <w:jc w:val="center"/>
              <w:rPr>
                <w:rFonts w:cs="Arial"/>
                <w:sz w:val="18"/>
                <w:szCs w:val="18"/>
              </w:rPr>
            </w:pPr>
            <w:r w:rsidRPr="00B60EBE">
              <w:rPr>
                <w:rFonts w:cs="Arial"/>
                <w:lang w:val="sr-Cyrl-RS" w:eastAsia="ar-SA"/>
              </w:rPr>
              <w:t>2</w:t>
            </w:r>
            <w:r w:rsidRPr="00B60EBE">
              <w:rPr>
                <w:rFonts w:cs="Arial"/>
                <w:lang w:eastAsia="ar-SA"/>
              </w:rPr>
              <w:t>00</w:t>
            </w:r>
          </w:p>
        </w:tc>
        <w:tc>
          <w:tcPr>
            <w:tcW w:w="1353" w:type="dxa"/>
            <w:tcBorders>
              <w:top w:val="nil"/>
              <w:left w:val="nil"/>
              <w:bottom w:val="single" w:sz="4" w:space="0" w:color="auto"/>
              <w:right w:val="single" w:sz="4" w:space="0" w:color="auto"/>
            </w:tcBorders>
          </w:tcPr>
          <w:p w14:paraId="41FC90D3"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14CD981"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C40DE16"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F94E2FB" w14:textId="77777777" w:rsidR="00611BAC" w:rsidRPr="00B60EBE" w:rsidRDefault="00611BAC" w:rsidP="00611BAC">
            <w:pPr>
              <w:jc w:val="center"/>
              <w:rPr>
                <w:rFonts w:cs="Arial"/>
                <w:sz w:val="18"/>
                <w:szCs w:val="18"/>
              </w:rPr>
            </w:pPr>
          </w:p>
        </w:tc>
      </w:tr>
      <w:tr w:rsidR="00611BAC" w:rsidRPr="00B60EBE" w14:paraId="1441B91A" w14:textId="77777777" w:rsidTr="00611BAC">
        <w:trPr>
          <w:trHeight w:val="56"/>
        </w:trPr>
        <w:tc>
          <w:tcPr>
            <w:tcW w:w="672" w:type="dxa"/>
            <w:tcBorders>
              <w:top w:val="nil"/>
              <w:left w:val="single" w:sz="4" w:space="0" w:color="auto"/>
              <w:bottom w:val="single" w:sz="4" w:space="0" w:color="auto"/>
              <w:right w:val="single" w:sz="4" w:space="0" w:color="auto"/>
            </w:tcBorders>
            <w:shd w:val="clear" w:color="auto" w:fill="auto"/>
            <w:noWrap/>
          </w:tcPr>
          <w:p w14:paraId="240DA867" w14:textId="1FEC3E7C" w:rsidR="00611BAC" w:rsidRPr="00B60EBE" w:rsidRDefault="00611BAC" w:rsidP="00611BAC">
            <w:pPr>
              <w:jc w:val="center"/>
              <w:rPr>
                <w:rFonts w:cs="Arial"/>
                <w:sz w:val="21"/>
                <w:szCs w:val="21"/>
              </w:rPr>
            </w:pPr>
            <w:r w:rsidRPr="00B60EBE">
              <w:rPr>
                <w:rFonts w:cs="Arial"/>
              </w:rPr>
              <w:t>19</w:t>
            </w:r>
          </w:p>
        </w:tc>
        <w:tc>
          <w:tcPr>
            <w:tcW w:w="6996" w:type="dxa"/>
            <w:tcBorders>
              <w:top w:val="nil"/>
              <w:left w:val="nil"/>
              <w:bottom w:val="single" w:sz="4" w:space="0" w:color="auto"/>
              <w:right w:val="single" w:sz="4" w:space="0" w:color="auto"/>
            </w:tcBorders>
            <w:shd w:val="clear" w:color="auto" w:fill="auto"/>
            <w:hideMark/>
          </w:tcPr>
          <w:p w14:paraId="3B024D49" w14:textId="4525D99D" w:rsidR="00611BAC" w:rsidRPr="00B60EBE" w:rsidRDefault="00611BAC" w:rsidP="00611BAC">
            <w:pPr>
              <w:jc w:val="left"/>
              <w:rPr>
                <w:rFonts w:cs="Arial"/>
                <w:sz w:val="21"/>
                <w:szCs w:val="21"/>
              </w:rPr>
            </w:pPr>
            <w:r w:rsidRPr="00B60EBE">
              <w:rPr>
                <w:rFonts w:cs="Arial"/>
                <w:lang w:eastAsia="sr-Cyrl-RS"/>
              </w:rPr>
              <w:t xml:space="preserve">USB </w:t>
            </w:r>
            <w:r w:rsidRPr="00B60EBE">
              <w:rPr>
                <w:rFonts w:cs="Arial"/>
                <w:lang w:val="sr-Cyrl-RS" w:eastAsia="sr-Cyrl-RS"/>
              </w:rPr>
              <w:t>меморија 16</w:t>
            </w:r>
            <w:r w:rsidRPr="00B60EBE">
              <w:rPr>
                <w:rFonts w:cs="Arial"/>
                <w:lang w:eastAsia="sr-Cyrl-RS"/>
              </w:rPr>
              <w:t xml:space="preserve">GB (USB 2.0, </w:t>
            </w:r>
            <w:r w:rsidRPr="00B60EBE">
              <w:rPr>
                <w:rFonts w:cs="Arial"/>
                <w:lang w:val="sr-Cyrl-RS" w:eastAsia="sr-Cyrl-RS"/>
              </w:rPr>
              <w:t xml:space="preserve">брзина читања </w:t>
            </w:r>
            <w:r w:rsidRPr="00B60EBE">
              <w:rPr>
                <w:rFonts w:cs="Arial"/>
                <w:lang w:eastAsia="sr-Cyrl-RS"/>
              </w:rPr>
              <w:t>20 MByte/s,</w:t>
            </w:r>
            <w:r w:rsidRPr="00B60EBE">
              <w:rPr>
                <w:rFonts w:cs="Arial"/>
                <w:lang w:val="sr-Cyrl-RS" w:eastAsia="sr-Cyrl-RS"/>
              </w:rPr>
              <w:t xml:space="preserve"> брѕина писања </w:t>
            </w:r>
            <w:r w:rsidRPr="00B60EBE">
              <w:rPr>
                <w:rFonts w:cs="Arial"/>
                <w:lang w:eastAsia="sr-Cyrl-RS"/>
              </w:rPr>
              <w:t>10 MByte/s</w:t>
            </w:r>
            <w:r w:rsidRPr="00B60EBE">
              <w:rPr>
                <w:rFonts w:cs="Arial"/>
                <w:lang w:val="sr-Cyrl-RS" w:eastAsia="sr-Cyrl-RS"/>
              </w:rPr>
              <w:t>)</w:t>
            </w:r>
          </w:p>
        </w:tc>
        <w:tc>
          <w:tcPr>
            <w:tcW w:w="1170" w:type="dxa"/>
            <w:tcBorders>
              <w:top w:val="nil"/>
              <w:left w:val="nil"/>
              <w:bottom w:val="single" w:sz="4" w:space="0" w:color="auto"/>
              <w:right w:val="single" w:sz="4" w:space="0" w:color="auto"/>
            </w:tcBorders>
            <w:shd w:val="clear" w:color="auto" w:fill="auto"/>
            <w:noWrap/>
            <w:hideMark/>
          </w:tcPr>
          <w:p w14:paraId="625BC980" w14:textId="581A2936"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64E277C" w14:textId="7EABD9E6"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2F4DC725"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5DD9D19"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1E0ACF0"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3573966" w14:textId="77777777" w:rsidR="00611BAC" w:rsidRPr="00B60EBE" w:rsidRDefault="00611BAC" w:rsidP="00611BAC">
            <w:pPr>
              <w:jc w:val="center"/>
              <w:rPr>
                <w:rFonts w:cs="Arial"/>
                <w:sz w:val="18"/>
                <w:szCs w:val="18"/>
              </w:rPr>
            </w:pPr>
          </w:p>
        </w:tc>
      </w:tr>
      <w:tr w:rsidR="00611BAC" w:rsidRPr="00B60EBE" w14:paraId="4B76C060" w14:textId="77777777" w:rsidTr="00611BAC">
        <w:trPr>
          <w:trHeight w:val="81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866D304" w14:textId="430656B5" w:rsidR="00611BAC" w:rsidRPr="00B60EBE" w:rsidRDefault="00611BAC" w:rsidP="00611BAC">
            <w:pPr>
              <w:jc w:val="center"/>
              <w:rPr>
                <w:rFonts w:cs="Arial"/>
                <w:sz w:val="21"/>
                <w:szCs w:val="21"/>
              </w:rPr>
            </w:pPr>
            <w:r w:rsidRPr="00B60EBE">
              <w:rPr>
                <w:rFonts w:cs="Arial"/>
                <w:lang w:val="sr-Latn-RS"/>
              </w:rPr>
              <w:t>20</w:t>
            </w:r>
          </w:p>
        </w:tc>
        <w:tc>
          <w:tcPr>
            <w:tcW w:w="6996" w:type="dxa"/>
            <w:tcBorders>
              <w:top w:val="single" w:sz="4" w:space="0" w:color="auto"/>
              <w:left w:val="nil"/>
              <w:bottom w:val="single" w:sz="4" w:space="0" w:color="auto"/>
              <w:right w:val="single" w:sz="4" w:space="0" w:color="auto"/>
            </w:tcBorders>
            <w:shd w:val="clear" w:color="auto" w:fill="auto"/>
            <w:hideMark/>
          </w:tcPr>
          <w:p w14:paraId="5BBA1F9C" w14:textId="65393D36" w:rsidR="00611BAC" w:rsidRPr="00B60EBE" w:rsidRDefault="00611BAC" w:rsidP="00611BAC">
            <w:pPr>
              <w:jc w:val="left"/>
              <w:rPr>
                <w:rFonts w:cs="Arial"/>
                <w:sz w:val="21"/>
                <w:szCs w:val="21"/>
              </w:rPr>
            </w:pPr>
            <w:r w:rsidRPr="00B60EBE">
              <w:rPr>
                <w:rFonts w:cs="Arial"/>
                <w:lang w:eastAsia="sr-Cyrl-RS"/>
              </w:rPr>
              <w:t xml:space="preserve">USB </w:t>
            </w:r>
            <w:r w:rsidRPr="00B60EBE">
              <w:rPr>
                <w:rFonts w:cs="Arial"/>
                <w:lang w:val="sr-Cyrl-RS" w:eastAsia="sr-Cyrl-RS"/>
              </w:rPr>
              <w:t>меморија 32</w:t>
            </w:r>
            <w:r w:rsidRPr="00B60EBE">
              <w:rPr>
                <w:rFonts w:cs="Arial"/>
                <w:lang w:eastAsia="sr-Cyrl-RS"/>
              </w:rPr>
              <w:t xml:space="preserve">GB (USB 2.0, </w:t>
            </w:r>
            <w:r w:rsidRPr="00B60EBE">
              <w:rPr>
                <w:rFonts w:cs="Arial"/>
                <w:lang w:val="sr-Cyrl-RS" w:eastAsia="sr-Cyrl-RS"/>
              </w:rPr>
              <w:t xml:space="preserve">брзина читања </w:t>
            </w:r>
            <w:r w:rsidRPr="00B60EBE">
              <w:rPr>
                <w:rFonts w:cs="Arial"/>
                <w:lang w:eastAsia="sr-Cyrl-RS"/>
              </w:rPr>
              <w:t>20 MByte/s,</w:t>
            </w:r>
            <w:r w:rsidRPr="00B60EBE">
              <w:rPr>
                <w:rFonts w:cs="Arial"/>
                <w:lang w:val="sr-Cyrl-RS" w:eastAsia="sr-Cyrl-RS"/>
              </w:rPr>
              <w:t xml:space="preserve"> брѕина писања </w:t>
            </w:r>
            <w:r w:rsidRPr="00B60EBE">
              <w:rPr>
                <w:rFonts w:cs="Arial"/>
                <w:lang w:eastAsia="sr-Cyrl-RS"/>
              </w:rPr>
              <w:t>10 MByte/s</w:t>
            </w:r>
            <w:r w:rsidRPr="00B60EBE">
              <w:rPr>
                <w:rFonts w:cs="Arial"/>
                <w:lang w:val="sr-Cyrl-RS" w:eastAsia="sr-Cyrl-RS"/>
              </w:rPr>
              <w:t>)</w:t>
            </w:r>
          </w:p>
        </w:tc>
        <w:tc>
          <w:tcPr>
            <w:tcW w:w="1170" w:type="dxa"/>
            <w:tcBorders>
              <w:top w:val="single" w:sz="4" w:space="0" w:color="auto"/>
              <w:left w:val="nil"/>
              <w:bottom w:val="single" w:sz="4" w:space="0" w:color="auto"/>
              <w:right w:val="single" w:sz="4" w:space="0" w:color="auto"/>
            </w:tcBorders>
            <w:shd w:val="clear" w:color="auto" w:fill="auto"/>
            <w:noWrap/>
            <w:hideMark/>
          </w:tcPr>
          <w:p w14:paraId="0E5B97BD" w14:textId="5FEE2A31"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6AD8EEFF" w14:textId="6D5D90C6"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single" w:sz="4" w:space="0" w:color="auto"/>
              <w:left w:val="nil"/>
              <w:bottom w:val="single" w:sz="4" w:space="0" w:color="auto"/>
              <w:right w:val="single" w:sz="4" w:space="0" w:color="auto"/>
            </w:tcBorders>
          </w:tcPr>
          <w:p w14:paraId="1F559577"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153AE34"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24ECEAA"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45B3E6D" w14:textId="77777777" w:rsidR="00611BAC" w:rsidRPr="00B60EBE" w:rsidRDefault="00611BAC" w:rsidP="00611BAC">
            <w:pPr>
              <w:jc w:val="center"/>
              <w:rPr>
                <w:rFonts w:cs="Arial"/>
                <w:sz w:val="18"/>
                <w:szCs w:val="18"/>
              </w:rPr>
            </w:pPr>
          </w:p>
        </w:tc>
      </w:tr>
      <w:tr w:rsidR="00611BAC" w:rsidRPr="00B60EBE" w14:paraId="344073AA" w14:textId="77777777" w:rsidTr="00611BAC">
        <w:trPr>
          <w:trHeight w:val="71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5BF087B" w14:textId="3987F278" w:rsidR="00611BAC" w:rsidRPr="00B60EBE" w:rsidRDefault="00611BAC" w:rsidP="00611BAC">
            <w:pPr>
              <w:jc w:val="center"/>
              <w:rPr>
                <w:rFonts w:cs="Arial"/>
                <w:sz w:val="21"/>
                <w:szCs w:val="21"/>
              </w:rPr>
            </w:pPr>
            <w:r w:rsidRPr="00B60EBE">
              <w:rPr>
                <w:rFonts w:cs="Arial"/>
              </w:rPr>
              <w:t>21</w:t>
            </w:r>
          </w:p>
        </w:tc>
        <w:tc>
          <w:tcPr>
            <w:tcW w:w="6996" w:type="dxa"/>
            <w:tcBorders>
              <w:top w:val="single" w:sz="4" w:space="0" w:color="auto"/>
              <w:left w:val="nil"/>
              <w:bottom w:val="single" w:sz="4" w:space="0" w:color="auto"/>
              <w:right w:val="single" w:sz="4" w:space="0" w:color="auto"/>
            </w:tcBorders>
            <w:shd w:val="clear" w:color="auto" w:fill="auto"/>
            <w:hideMark/>
          </w:tcPr>
          <w:p w14:paraId="2CB515DA" w14:textId="2F6DA6DC" w:rsidR="00611BAC" w:rsidRPr="00B60EBE" w:rsidRDefault="00611BAC" w:rsidP="00611BAC">
            <w:pPr>
              <w:jc w:val="left"/>
              <w:rPr>
                <w:rFonts w:cs="Arial"/>
                <w:b/>
                <w:sz w:val="21"/>
                <w:szCs w:val="21"/>
              </w:rPr>
            </w:pPr>
            <w:r w:rsidRPr="00B60EBE">
              <w:rPr>
                <w:rFonts w:cs="Arial"/>
                <w:lang w:val="sr-Cyrl-RS" w:eastAsia="sr-Cyrl-RS"/>
              </w:rPr>
              <w:t>oптички уређај</w:t>
            </w:r>
            <w:r w:rsidRPr="00B60EBE">
              <w:rPr>
                <w:rFonts w:cs="Arial"/>
                <w:lang w:eastAsia="sr-Cyrl-RS"/>
              </w:rPr>
              <w:t xml:space="preserve"> </w:t>
            </w:r>
            <w:r w:rsidRPr="00B60EBE">
              <w:rPr>
                <w:rFonts w:cs="Arial"/>
                <w:lang w:val="sr-Cyrl-RS" w:eastAsia="sr-Cyrl-RS"/>
              </w:rPr>
              <w:t>SATA DVD Writer Drive</w:t>
            </w:r>
          </w:p>
        </w:tc>
        <w:tc>
          <w:tcPr>
            <w:tcW w:w="1170" w:type="dxa"/>
            <w:tcBorders>
              <w:top w:val="single" w:sz="4" w:space="0" w:color="auto"/>
              <w:left w:val="nil"/>
              <w:bottom w:val="single" w:sz="4" w:space="0" w:color="auto"/>
              <w:right w:val="single" w:sz="4" w:space="0" w:color="auto"/>
            </w:tcBorders>
            <w:shd w:val="clear" w:color="auto" w:fill="auto"/>
            <w:noWrap/>
            <w:hideMark/>
          </w:tcPr>
          <w:p w14:paraId="3A140464" w14:textId="1CA7016B"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2CF95303" w14:textId="4DEE21E3"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single" w:sz="4" w:space="0" w:color="auto"/>
              <w:left w:val="nil"/>
              <w:bottom w:val="single" w:sz="4" w:space="0" w:color="auto"/>
              <w:right w:val="single" w:sz="4" w:space="0" w:color="auto"/>
            </w:tcBorders>
          </w:tcPr>
          <w:p w14:paraId="73F25608"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2DB56BC"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39B3E72"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5B74E38" w14:textId="77777777" w:rsidR="00611BAC" w:rsidRPr="00B60EBE" w:rsidRDefault="00611BAC" w:rsidP="00611BAC">
            <w:pPr>
              <w:jc w:val="center"/>
              <w:rPr>
                <w:rFonts w:cs="Arial"/>
                <w:sz w:val="18"/>
                <w:szCs w:val="18"/>
              </w:rPr>
            </w:pPr>
          </w:p>
        </w:tc>
      </w:tr>
      <w:tr w:rsidR="00611BAC" w:rsidRPr="00B60EBE" w14:paraId="3746F15F"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27A218E0" w14:textId="103F504B" w:rsidR="00611BAC" w:rsidRPr="00B60EBE" w:rsidRDefault="00611BAC" w:rsidP="00611BAC">
            <w:pPr>
              <w:jc w:val="center"/>
              <w:rPr>
                <w:rFonts w:cs="Arial"/>
                <w:sz w:val="21"/>
                <w:szCs w:val="21"/>
              </w:rPr>
            </w:pPr>
            <w:r w:rsidRPr="00B60EBE">
              <w:rPr>
                <w:rFonts w:cs="Arial"/>
              </w:rPr>
              <w:t>22</w:t>
            </w:r>
          </w:p>
        </w:tc>
        <w:tc>
          <w:tcPr>
            <w:tcW w:w="6996" w:type="dxa"/>
            <w:tcBorders>
              <w:top w:val="nil"/>
              <w:left w:val="nil"/>
              <w:bottom w:val="single" w:sz="4" w:space="0" w:color="auto"/>
              <w:right w:val="single" w:sz="4" w:space="0" w:color="auto"/>
            </w:tcBorders>
            <w:shd w:val="clear" w:color="auto" w:fill="auto"/>
            <w:hideMark/>
          </w:tcPr>
          <w:p w14:paraId="10A1143B" w14:textId="67F7F974" w:rsidR="00611BAC" w:rsidRPr="00B60EBE" w:rsidRDefault="00611BAC" w:rsidP="00611BAC">
            <w:pPr>
              <w:jc w:val="left"/>
              <w:rPr>
                <w:rFonts w:cs="Arial"/>
                <w:sz w:val="21"/>
                <w:szCs w:val="21"/>
              </w:rPr>
            </w:pPr>
            <w:r w:rsidRPr="00B60EBE">
              <w:rPr>
                <w:rFonts w:cs="Arial"/>
                <w:lang w:val="sr-Cyrl-RS" w:eastAsia="sr-Cyrl-RS"/>
              </w:rPr>
              <w:t>oптички уређај</w:t>
            </w:r>
            <w:r w:rsidRPr="00B60EBE">
              <w:rPr>
                <w:rFonts w:cs="Arial"/>
                <w:lang w:eastAsia="sr-Cyrl-RS"/>
              </w:rPr>
              <w:t xml:space="preserve"> </w:t>
            </w:r>
            <w:r w:rsidRPr="00B60EBE">
              <w:rPr>
                <w:rFonts w:cs="Arial"/>
                <w:lang w:val="sr-Cyrl-RS" w:eastAsia="sr-Cyrl-RS"/>
              </w:rPr>
              <w:t xml:space="preserve"> ATA DVD Writer Drive</w:t>
            </w:r>
          </w:p>
        </w:tc>
        <w:tc>
          <w:tcPr>
            <w:tcW w:w="1170" w:type="dxa"/>
            <w:tcBorders>
              <w:top w:val="nil"/>
              <w:left w:val="nil"/>
              <w:bottom w:val="single" w:sz="4" w:space="0" w:color="auto"/>
              <w:right w:val="single" w:sz="4" w:space="0" w:color="auto"/>
            </w:tcBorders>
            <w:shd w:val="clear" w:color="auto" w:fill="auto"/>
            <w:noWrap/>
            <w:hideMark/>
          </w:tcPr>
          <w:p w14:paraId="0E91E085" w14:textId="2F29B76D"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D5F13EE" w14:textId="2326638C" w:rsidR="00611BAC" w:rsidRPr="00B60EBE" w:rsidRDefault="00611BAC" w:rsidP="00B7320A">
            <w:pPr>
              <w:jc w:val="center"/>
              <w:rPr>
                <w:rFonts w:cs="Arial"/>
                <w:sz w:val="18"/>
                <w:szCs w:val="18"/>
              </w:rPr>
            </w:pPr>
            <w:r w:rsidRPr="00B60EBE">
              <w:rPr>
                <w:rFonts w:cs="Arial"/>
                <w:lang w:eastAsia="ar-SA"/>
              </w:rPr>
              <w:t>50</w:t>
            </w:r>
          </w:p>
        </w:tc>
        <w:tc>
          <w:tcPr>
            <w:tcW w:w="1353" w:type="dxa"/>
            <w:tcBorders>
              <w:top w:val="nil"/>
              <w:left w:val="nil"/>
              <w:bottom w:val="single" w:sz="4" w:space="0" w:color="auto"/>
              <w:right w:val="single" w:sz="4" w:space="0" w:color="auto"/>
            </w:tcBorders>
          </w:tcPr>
          <w:p w14:paraId="138C3B20"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5C4EDCE"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EE3ADA2"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F8909BA" w14:textId="77777777" w:rsidR="00611BAC" w:rsidRPr="00B60EBE" w:rsidRDefault="00611BAC" w:rsidP="00611BAC">
            <w:pPr>
              <w:jc w:val="center"/>
              <w:rPr>
                <w:rFonts w:cs="Arial"/>
                <w:sz w:val="18"/>
                <w:szCs w:val="18"/>
              </w:rPr>
            </w:pPr>
          </w:p>
        </w:tc>
      </w:tr>
      <w:tr w:rsidR="00611BAC" w:rsidRPr="00B60EBE" w14:paraId="11BAAAF8"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37A6AA52" w14:textId="467E0238" w:rsidR="00611BAC" w:rsidRPr="00B60EBE" w:rsidRDefault="00611BAC" w:rsidP="00611BAC">
            <w:pPr>
              <w:jc w:val="center"/>
              <w:rPr>
                <w:rFonts w:cs="Arial"/>
                <w:sz w:val="21"/>
                <w:szCs w:val="21"/>
              </w:rPr>
            </w:pPr>
            <w:r w:rsidRPr="00B60EBE">
              <w:rPr>
                <w:rFonts w:cs="Arial"/>
              </w:rPr>
              <w:t>23</w:t>
            </w:r>
          </w:p>
        </w:tc>
        <w:tc>
          <w:tcPr>
            <w:tcW w:w="6996" w:type="dxa"/>
            <w:tcBorders>
              <w:top w:val="nil"/>
              <w:left w:val="nil"/>
              <w:bottom w:val="single" w:sz="4" w:space="0" w:color="auto"/>
              <w:right w:val="single" w:sz="4" w:space="0" w:color="auto"/>
            </w:tcBorders>
            <w:shd w:val="clear" w:color="auto" w:fill="auto"/>
            <w:hideMark/>
          </w:tcPr>
          <w:p w14:paraId="0FE0D958" w14:textId="6B280538" w:rsidR="00611BAC" w:rsidRPr="00B60EBE" w:rsidRDefault="00611BAC" w:rsidP="00611BAC">
            <w:pPr>
              <w:jc w:val="left"/>
              <w:rPr>
                <w:rFonts w:cs="Arial"/>
                <w:sz w:val="21"/>
                <w:szCs w:val="21"/>
              </w:rPr>
            </w:pPr>
            <w:r w:rsidRPr="00B60EBE">
              <w:rPr>
                <w:rFonts w:cs="Arial"/>
                <w:lang w:val="sr-Cyrl-RS" w:eastAsia="sr-Cyrl-RS"/>
              </w:rPr>
              <w:t>тастатура,  USB</w:t>
            </w:r>
            <w:r w:rsidRPr="00B60EBE">
              <w:rPr>
                <w:rFonts w:cs="Arial"/>
              </w:rPr>
              <w:t xml:space="preserve"> </w:t>
            </w:r>
            <w:r w:rsidRPr="00B60EBE">
              <w:rPr>
                <w:rFonts w:cs="Arial"/>
                <w:lang w:val="sr-Cyrl-RS" w:eastAsia="sr-Cyrl-RS"/>
              </w:rPr>
              <w:t xml:space="preserve"> YU Font</w:t>
            </w:r>
          </w:p>
        </w:tc>
        <w:tc>
          <w:tcPr>
            <w:tcW w:w="1170" w:type="dxa"/>
            <w:tcBorders>
              <w:top w:val="nil"/>
              <w:left w:val="nil"/>
              <w:bottom w:val="single" w:sz="4" w:space="0" w:color="auto"/>
              <w:right w:val="single" w:sz="4" w:space="0" w:color="auto"/>
            </w:tcBorders>
            <w:shd w:val="clear" w:color="auto" w:fill="auto"/>
            <w:noWrap/>
            <w:hideMark/>
          </w:tcPr>
          <w:p w14:paraId="3FFEB85F" w14:textId="795D1E3D"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9F3DF38" w14:textId="045E15C1" w:rsidR="00611BAC" w:rsidRPr="00B60EBE" w:rsidRDefault="00611BAC" w:rsidP="00611BAC">
            <w:pPr>
              <w:jc w:val="center"/>
              <w:rPr>
                <w:rFonts w:cs="Arial"/>
                <w:sz w:val="18"/>
                <w:szCs w:val="18"/>
              </w:rPr>
            </w:pPr>
            <w:r w:rsidRPr="00B60EBE">
              <w:rPr>
                <w:rFonts w:cs="Arial"/>
                <w:lang w:val="sr-Cyrl-RS" w:eastAsia="ar-SA"/>
              </w:rPr>
              <w:t>2</w:t>
            </w:r>
            <w:r w:rsidRPr="00B60EBE">
              <w:rPr>
                <w:rFonts w:cs="Arial"/>
                <w:lang w:eastAsia="ar-SA"/>
              </w:rPr>
              <w:t>00</w:t>
            </w:r>
          </w:p>
        </w:tc>
        <w:tc>
          <w:tcPr>
            <w:tcW w:w="1353" w:type="dxa"/>
            <w:tcBorders>
              <w:top w:val="nil"/>
              <w:left w:val="nil"/>
              <w:bottom w:val="single" w:sz="4" w:space="0" w:color="auto"/>
              <w:right w:val="single" w:sz="4" w:space="0" w:color="auto"/>
            </w:tcBorders>
          </w:tcPr>
          <w:p w14:paraId="0BC71E7F"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0E9959F"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C1DEA66"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2B62BCA" w14:textId="77777777" w:rsidR="00611BAC" w:rsidRPr="00B60EBE" w:rsidRDefault="00611BAC" w:rsidP="00611BAC">
            <w:pPr>
              <w:jc w:val="center"/>
              <w:rPr>
                <w:rFonts w:cs="Arial"/>
                <w:sz w:val="18"/>
                <w:szCs w:val="18"/>
              </w:rPr>
            </w:pPr>
          </w:p>
        </w:tc>
      </w:tr>
      <w:tr w:rsidR="00611BAC" w:rsidRPr="00B60EBE" w14:paraId="0A3B33B3"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413DA39E" w14:textId="37861825" w:rsidR="00611BAC" w:rsidRPr="00B60EBE" w:rsidRDefault="00611BAC" w:rsidP="00611BAC">
            <w:pPr>
              <w:jc w:val="center"/>
              <w:rPr>
                <w:rFonts w:cs="Arial"/>
                <w:sz w:val="21"/>
                <w:szCs w:val="21"/>
              </w:rPr>
            </w:pPr>
            <w:r w:rsidRPr="00B60EBE">
              <w:rPr>
                <w:rFonts w:cs="Arial"/>
              </w:rPr>
              <w:t>24</w:t>
            </w:r>
          </w:p>
        </w:tc>
        <w:tc>
          <w:tcPr>
            <w:tcW w:w="6996" w:type="dxa"/>
            <w:tcBorders>
              <w:top w:val="nil"/>
              <w:left w:val="nil"/>
              <w:bottom w:val="single" w:sz="4" w:space="0" w:color="auto"/>
              <w:right w:val="single" w:sz="4" w:space="0" w:color="auto"/>
            </w:tcBorders>
            <w:shd w:val="clear" w:color="auto" w:fill="auto"/>
            <w:hideMark/>
          </w:tcPr>
          <w:p w14:paraId="74BAAEB9" w14:textId="2E592021" w:rsidR="00611BAC" w:rsidRPr="00B60EBE" w:rsidRDefault="00611BAC" w:rsidP="00611BAC">
            <w:pPr>
              <w:jc w:val="left"/>
              <w:rPr>
                <w:rFonts w:cs="Arial"/>
                <w:sz w:val="21"/>
                <w:szCs w:val="21"/>
              </w:rPr>
            </w:pPr>
            <w:r w:rsidRPr="00B60EBE">
              <w:rPr>
                <w:rFonts w:cs="Arial"/>
                <w:lang w:val="sr-Cyrl-RS" w:eastAsia="sr-Cyrl-RS"/>
              </w:rPr>
              <w:t xml:space="preserve">тастатура,  </w:t>
            </w:r>
            <w:r w:rsidRPr="00B60EBE">
              <w:rPr>
                <w:rFonts w:cs="Arial"/>
                <w:lang w:eastAsia="sr-Cyrl-RS"/>
              </w:rPr>
              <w:t>PS2</w:t>
            </w:r>
            <w:r w:rsidRPr="00B60EBE">
              <w:rPr>
                <w:rFonts w:cs="Arial"/>
              </w:rPr>
              <w:t xml:space="preserve"> </w:t>
            </w:r>
            <w:r w:rsidRPr="00B60EBE">
              <w:rPr>
                <w:rFonts w:cs="Arial"/>
                <w:lang w:val="sr-Cyrl-RS" w:eastAsia="sr-Cyrl-RS"/>
              </w:rPr>
              <w:t xml:space="preserve"> YU Font</w:t>
            </w:r>
          </w:p>
        </w:tc>
        <w:tc>
          <w:tcPr>
            <w:tcW w:w="1170" w:type="dxa"/>
            <w:tcBorders>
              <w:top w:val="nil"/>
              <w:left w:val="nil"/>
              <w:bottom w:val="single" w:sz="4" w:space="0" w:color="auto"/>
              <w:right w:val="single" w:sz="4" w:space="0" w:color="auto"/>
            </w:tcBorders>
            <w:shd w:val="clear" w:color="auto" w:fill="auto"/>
            <w:noWrap/>
            <w:hideMark/>
          </w:tcPr>
          <w:p w14:paraId="38CDF69A" w14:textId="2C325FEA"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07A547A" w14:textId="23966A41"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0007A0B2"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FAC6E02"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505160C"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F2BB13C" w14:textId="77777777" w:rsidR="00611BAC" w:rsidRPr="00B60EBE" w:rsidRDefault="00611BAC" w:rsidP="00611BAC">
            <w:pPr>
              <w:jc w:val="center"/>
              <w:rPr>
                <w:rFonts w:cs="Arial"/>
                <w:sz w:val="18"/>
                <w:szCs w:val="18"/>
              </w:rPr>
            </w:pPr>
          </w:p>
        </w:tc>
      </w:tr>
      <w:tr w:rsidR="00611BAC" w:rsidRPr="00B60EBE" w14:paraId="4A948BD3"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1C3B18E5" w14:textId="5ABD2680" w:rsidR="00611BAC" w:rsidRPr="00B60EBE" w:rsidRDefault="00611BAC" w:rsidP="00611BAC">
            <w:pPr>
              <w:jc w:val="center"/>
              <w:rPr>
                <w:rFonts w:cs="Arial"/>
                <w:sz w:val="21"/>
                <w:szCs w:val="21"/>
              </w:rPr>
            </w:pPr>
            <w:r w:rsidRPr="00B60EBE">
              <w:rPr>
                <w:rFonts w:cs="Arial"/>
              </w:rPr>
              <w:t>25</w:t>
            </w:r>
          </w:p>
        </w:tc>
        <w:tc>
          <w:tcPr>
            <w:tcW w:w="6996" w:type="dxa"/>
            <w:tcBorders>
              <w:top w:val="nil"/>
              <w:left w:val="nil"/>
              <w:bottom w:val="single" w:sz="4" w:space="0" w:color="auto"/>
              <w:right w:val="single" w:sz="4" w:space="0" w:color="auto"/>
            </w:tcBorders>
            <w:shd w:val="clear" w:color="auto" w:fill="auto"/>
            <w:hideMark/>
          </w:tcPr>
          <w:p w14:paraId="2236CBE1" w14:textId="257ADF1C" w:rsidR="00611BAC" w:rsidRPr="00B60EBE" w:rsidRDefault="00611BAC" w:rsidP="00611BAC">
            <w:pPr>
              <w:jc w:val="left"/>
              <w:rPr>
                <w:rFonts w:cs="Arial"/>
                <w:sz w:val="21"/>
                <w:szCs w:val="21"/>
              </w:rPr>
            </w:pPr>
            <w:r w:rsidRPr="00B60EBE">
              <w:rPr>
                <w:rFonts w:cs="Arial"/>
                <w:lang w:val="sr-Cyrl-RS" w:eastAsia="sr-Cyrl-RS"/>
              </w:rPr>
              <w:t>миш, USB, Optical 1000dpi</w:t>
            </w:r>
          </w:p>
        </w:tc>
        <w:tc>
          <w:tcPr>
            <w:tcW w:w="1170" w:type="dxa"/>
            <w:tcBorders>
              <w:top w:val="nil"/>
              <w:left w:val="nil"/>
              <w:bottom w:val="single" w:sz="4" w:space="0" w:color="auto"/>
              <w:right w:val="single" w:sz="4" w:space="0" w:color="auto"/>
            </w:tcBorders>
            <w:shd w:val="clear" w:color="auto" w:fill="auto"/>
            <w:noWrap/>
            <w:hideMark/>
          </w:tcPr>
          <w:p w14:paraId="2B38438B" w14:textId="75CDEA25"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883E5F1" w14:textId="779C7763" w:rsidR="00611BAC" w:rsidRPr="00B60EBE" w:rsidRDefault="00611BAC" w:rsidP="00611BAC">
            <w:pPr>
              <w:jc w:val="center"/>
              <w:rPr>
                <w:rFonts w:cs="Arial"/>
                <w:sz w:val="18"/>
                <w:szCs w:val="18"/>
              </w:rPr>
            </w:pPr>
            <w:r w:rsidRPr="00B60EBE">
              <w:rPr>
                <w:rFonts w:cs="Arial"/>
                <w:lang w:val="sr-Cyrl-RS" w:eastAsia="ar-SA"/>
              </w:rPr>
              <w:t>2</w:t>
            </w:r>
            <w:r w:rsidRPr="00B60EBE">
              <w:rPr>
                <w:rFonts w:cs="Arial"/>
                <w:lang w:eastAsia="ar-SA"/>
              </w:rPr>
              <w:t>00</w:t>
            </w:r>
          </w:p>
        </w:tc>
        <w:tc>
          <w:tcPr>
            <w:tcW w:w="1353" w:type="dxa"/>
            <w:tcBorders>
              <w:top w:val="nil"/>
              <w:left w:val="nil"/>
              <w:bottom w:val="single" w:sz="4" w:space="0" w:color="auto"/>
              <w:right w:val="single" w:sz="4" w:space="0" w:color="auto"/>
            </w:tcBorders>
          </w:tcPr>
          <w:p w14:paraId="67191C19"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957EB36"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CE74152"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EC1C44C" w14:textId="77777777" w:rsidR="00611BAC" w:rsidRPr="00B60EBE" w:rsidRDefault="00611BAC" w:rsidP="00611BAC">
            <w:pPr>
              <w:jc w:val="center"/>
              <w:rPr>
                <w:rFonts w:cs="Arial"/>
                <w:sz w:val="18"/>
                <w:szCs w:val="18"/>
              </w:rPr>
            </w:pPr>
          </w:p>
        </w:tc>
      </w:tr>
      <w:tr w:rsidR="00611BAC" w:rsidRPr="00B60EBE" w14:paraId="4BF48142"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3FC4ECED" w14:textId="4BC27AB7" w:rsidR="00611BAC" w:rsidRPr="00B60EBE" w:rsidRDefault="00611BAC" w:rsidP="00611BAC">
            <w:pPr>
              <w:jc w:val="center"/>
              <w:rPr>
                <w:rFonts w:cs="Arial"/>
                <w:sz w:val="21"/>
                <w:szCs w:val="21"/>
              </w:rPr>
            </w:pPr>
            <w:r w:rsidRPr="00B60EBE">
              <w:rPr>
                <w:rFonts w:cs="Arial"/>
              </w:rPr>
              <w:t>26</w:t>
            </w:r>
          </w:p>
        </w:tc>
        <w:tc>
          <w:tcPr>
            <w:tcW w:w="6996" w:type="dxa"/>
            <w:tcBorders>
              <w:top w:val="nil"/>
              <w:left w:val="nil"/>
              <w:bottom w:val="single" w:sz="4" w:space="0" w:color="auto"/>
              <w:right w:val="single" w:sz="4" w:space="0" w:color="auto"/>
            </w:tcBorders>
            <w:shd w:val="clear" w:color="auto" w:fill="auto"/>
            <w:hideMark/>
          </w:tcPr>
          <w:p w14:paraId="00C220AF" w14:textId="7EEA8F40" w:rsidR="00611BAC" w:rsidRPr="00B60EBE" w:rsidRDefault="00611BAC" w:rsidP="00611BAC">
            <w:pPr>
              <w:jc w:val="left"/>
              <w:rPr>
                <w:rFonts w:cs="Arial"/>
                <w:sz w:val="21"/>
                <w:szCs w:val="21"/>
              </w:rPr>
            </w:pPr>
            <w:r w:rsidRPr="00B60EBE">
              <w:rPr>
                <w:rFonts w:cs="Arial"/>
                <w:lang w:val="sr-Cyrl-RS" w:eastAsia="sr-Cyrl-RS"/>
              </w:rPr>
              <w:t>миш, Wireless , 1600dpi, Optical 1000dpi</w:t>
            </w:r>
          </w:p>
        </w:tc>
        <w:tc>
          <w:tcPr>
            <w:tcW w:w="1170" w:type="dxa"/>
            <w:tcBorders>
              <w:top w:val="nil"/>
              <w:left w:val="nil"/>
              <w:bottom w:val="single" w:sz="4" w:space="0" w:color="auto"/>
              <w:right w:val="single" w:sz="4" w:space="0" w:color="auto"/>
            </w:tcBorders>
            <w:shd w:val="clear" w:color="auto" w:fill="auto"/>
            <w:noWrap/>
            <w:hideMark/>
          </w:tcPr>
          <w:p w14:paraId="326C9239" w14:textId="0786831D"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A32547A" w14:textId="4E60A290"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47DF7B0A"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37FFEFE"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0663C07"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D19A5A5" w14:textId="77777777" w:rsidR="00611BAC" w:rsidRPr="00B60EBE" w:rsidRDefault="00611BAC" w:rsidP="00611BAC">
            <w:pPr>
              <w:jc w:val="center"/>
              <w:rPr>
                <w:rFonts w:cs="Arial"/>
                <w:sz w:val="18"/>
                <w:szCs w:val="18"/>
              </w:rPr>
            </w:pPr>
          </w:p>
        </w:tc>
      </w:tr>
      <w:tr w:rsidR="00611BAC" w:rsidRPr="00B60EBE" w14:paraId="26C0E04C" w14:textId="77777777" w:rsidTr="00611BAC">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E0FA467" w14:textId="50A445E2" w:rsidR="00611BAC" w:rsidRPr="00B60EBE" w:rsidRDefault="00611BAC" w:rsidP="00611BAC">
            <w:pPr>
              <w:jc w:val="center"/>
              <w:rPr>
                <w:rFonts w:cs="Arial"/>
                <w:sz w:val="21"/>
                <w:szCs w:val="21"/>
              </w:rPr>
            </w:pPr>
            <w:r w:rsidRPr="00B60EBE">
              <w:rPr>
                <w:rFonts w:cs="Arial"/>
              </w:rPr>
              <w:t>27</w:t>
            </w:r>
          </w:p>
        </w:tc>
        <w:tc>
          <w:tcPr>
            <w:tcW w:w="6996" w:type="dxa"/>
            <w:tcBorders>
              <w:top w:val="single" w:sz="4" w:space="0" w:color="auto"/>
              <w:left w:val="nil"/>
              <w:bottom w:val="single" w:sz="4" w:space="0" w:color="auto"/>
              <w:right w:val="single" w:sz="4" w:space="0" w:color="auto"/>
            </w:tcBorders>
            <w:shd w:val="clear" w:color="auto" w:fill="auto"/>
            <w:hideMark/>
          </w:tcPr>
          <w:p w14:paraId="3923050B" w14:textId="4919E184" w:rsidR="00611BAC" w:rsidRPr="00B60EBE" w:rsidRDefault="00611BAC" w:rsidP="00611BAC">
            <w:pPr>
              <w:jc w:val="left"/>
              <w:rPr>
                <w:rFonts w:cs="Arial"/>
                <w:sz w:val="21"/>
                <w:szCs w:val="21"/>
              </w:rPr>
            </w:pPr>
            <w:r w:rsidRPr="00B60EBE">
              <w:rPr>
                <w:rFonts w:cs="Arial"/>
                <w:lang w:val="sr-Cyrl-RS" w:eastAsia="sr-Cyrl-RS"/>
              </w:rPr>
              <w:t>миш, PS2, Optical 1000dpi</w:t>
            </w:r>
          </w:p>
        </w:tc>
        <w:tc>
          <w:tcPr>
            <w:tcW w:w="1170" w:type="dxa"/>
            <w:tcBorders>
              <w:top w:val="single" w:sz="4" w:space="0" w:color="auto"/>
              <w:left w:val="nil"/>
              <w:bottom w:val="single" w:sz="4" w:space="0" w:color="auto"/>
              <w:right w:val="single" w:sz="4" w:space="0" w:color="auto"/>
            </w:tcBorders>
            <w:shd w:val="clear" w:color="auto" w:fill="auto"/>
            <w:noWrap/>
            <w:hideMark/>
          </w:tcPr>
          <w:p w14:paraId="0F855A21" w14:textId="00ED6CCF"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09DF6362" w14:textId="2F73EB3C" w:rsidR="00611BAC" w:rsidRPr="00B60EBE" w:rsidRDefault="00611BAC" w:rsidP="00611BAC">
            <w:pPr>
              <w:jc w:val="center"/>
              <w:rPr>
                <w:rFonts w:cs="Arial"/>
                <w:sz w:val="18"/>
                <w:szCs w:val="18"/>
              </w:rPr>
            </w:pPr>
            <w:r w:rsidRPr="00B60EBE">
              <w:rPr>
                <w:rFonts w:cs="Arial"/>
                <w:lang w:val="sr-Cyrl-RS" w:eastAsia="ar-SA"/>
              </w:rPr>
              <w:t>2</w:t>
            </w:r>
            <w:r w:rsidRPr="00B60EBE">
              <w:rPr>
                <w:rFonts w:cs="Arial"/>
                <w:lang w:eastAsia="ar-SA"/>
              </w:rPr>
              <w:t>00</w:t>
            </w:r>
          </w:p>
        </w:tc>
        <w:tc>
          <w:tcPr>
            <w:tcW w:w="1353" w:type="dxa"/>
            <w:tcBorders>
              <w:top w:val="single" w:sz="4" w:space="0" w:color="auto"/>
              <w:left w:val="nil"/>
              <w:bottom w:val="single" w:sz="4" w:space="0" w:color="auto"/>
              <w:right w:val="single" w:sz="4" w:space="0" w:color="auto"/>
            </w:tcBorders>
          </w:tcPr>
          <w:p w14:paraId="59F44D57"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C47D8ED"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B59B92A"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C215B84" w14:textId="77777777" w:rsidR="00611BAC" w:rsidRPr="00B60EBE" w:rsidRDefault="00611BAC" w:rsidP="00611BAC">
            <w:pPr>
              <w:jc w:val="center"/>
              <w:rPr>
                <w:rFonts w:cs="Arial"/>
                <w:sz w:val="18"/>
                <w:szCs w:val="18"/>
              </w:rPr>
            </w:pPr>
          </w:p>
        </w:tc>
      </w:tr>
      <w:tr w:rsidR="00611BAC" w:rsidRPr="00B60EBE" w14:paraId="1CE29548" w14:textId="77777777" w:rsidTr="00611BAC">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50699B80" w14:textId="5AEE4EFC" w:rsidR="00611BAC" w:rsidRPr="00B60EBE" w:rsidRDefault="00611BAC" w:rsidP="00611BAC">
            <w:pPr>
              <w:jc w:val="center"/>
              <w:rPr>
                <w:rFonts w:cs="Arial"/>
                <w:sz w:val="21"/>
                <w:szCs w:val="21"/>
              </w:rPr>
            </w:pPr>
            <w:r w:rsidRPr="00B60EBE">
              <w:rPr>
                <w:rFonts w:cs="Arial"/>
                <w:lang w:val="sr-Latn-RS"/>
              </w:rPr>
              <w:t>28</w:t>
            </w:r>
          </w:p>
        </w:tc>
        <w:tc>
          <w:tcPr>
            <w:tcW w:w="6996" w:type="dxa"/>
            <w:tcBorders>
              <w:top w:val="nil"/>
              <w:left w:val="nil"/>
              <w:bottom w:val="single" w:sz="4" w:space="0" w:color="auto"/>
              <w:right w:val="single" w:sz="4" w:space="0" w:color="auto"/>
            </w:tcBorders>
            <w:shd w:val="clear" w:color="auto" w:fill="auto"/>
            <w:hideMark/>
          </w:tcPr>
          <w:p w14:paraId="7E7F59CF" w14:textId="0358ED95" w:rsidR="00611BAC" w:rsidRPr="00B60EBE" w:rsidRDefault="00611BAC" w:rsidP="00611BAC">
            <w:pPr>
              <w:jc w:val="left"/>
              <w:rPr>
                <w:rFonts w:cs="Arial"/>
                <w:sz w:val="21"/>
                <w:szCs w:val="21"/>
              </w:rPr>
            </w:pPr>
            <w:r w:rsidRPr="00B60EBE">
              <w:rPr>
                <w:rFonts w:cs="Arial"/>
                <w:lang w:val="sr-Cyrl-RS"/>
              </w:rPr>
              <w:t>Кућиште , формат матичне плоче:АТХ , напајање 500</w:t>
            </w:r>
            <w:r w:rsidRPr="00B60EBE">
              <w:rPr>
                <w:rFonts w:cs="Arial"/>
              </w:rPr>
              <w:t>W</w:t>
            </w:r>
          </w:p>
        </w:tc>
        <w:tc>
          <w:tcPr>
            <w:tcW w:w="1170" w:type="dxa"/>
            <w:tcBorders>
              <w:top w:val="nil"/>
              <w:left w:val="nil"/>
              <w:bottom w:val="single" w:sz="4" w:space="0" w:color="auto"/>
              <w:right w:val="single" w:sz="4" w:space="0" w:color="auto"/>
            </w:tcBorders>
            <w:shd w:val="clear" w:color="auto" w:fill="auto"/>
            <w:noWrap/>
            <w:hideMark/>
          </w:tcPr>
          <w:p w14:paraId="76A55202" w14:textId="059F28A0"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F4801A6" w14:textId="2CEAD7E0" w:rsidR="00611BAC" w:rsidRPr="00B60EBE" w:rsidRDefault="00611BAC" w:rsidP="00611BAC">
            <w:pPr>
              <w:jc w:val="center"/>
              <w:rPr>
                <w:rFonts w:cs="Arial"/>
                <w:sz w:val="18"/>
                <w:szCs w:val="18"/>
              </w:rPr>
            </w:pPr>
            <w:r w:rsidRPr="00B60EBE">
              <w:rPr>
                <w:rFonts w:cs="Arial"/>
                <w:lang w:eastAsia="ar-SA"/>
              </w:rPr>
              <w:t>50</w:t>
            </w:r>
          </w:p>
        </w:tc>
        <w:tc>
          <w:tcPr>
            <w:tcW w:w="1353" w:type="dxa"/>
            <w:tcBorders>
              <w:top w:val="nil"/>
              <w:left w:val="nil"/>
              <w:bottom w:val="single" w:sz="4" w:space="0" w:color="auto"/>
              <w:right w:val="single" w:sz="4" w:space="0" w:color="auto"/>
            </w:tcBorders>
          </w:tcPr>
          <w:p w14:paraId="48741EF0"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9D3AAAA"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8470E8E"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9062C6A" w14:textId="77777777" w:rsidR="00611BAC" w:rsidRPr="00B60EBE" w:rsidRDefault="00611BAC" w:rsidP="00611BAC">
            <w:pPr>
              <w:jc w:val="center"/>
              <w:rPr>
                <w:rFonts w:cs="Arial"/>
                <w:sz w:val="18"/>
                <w:szCs w:val="18"/>
              </w:rPr>
            </w:pPr>
          </w:p>
        </w:tc>
      </w:tr>
      <w:tr w:rsidR="00611BAC" w:rsidRPr="00B60EBE" w14:paraId="580861A4"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3B85BC87" w14:textId="6B764EB9" w:rsidR="00611BAC" w:rsidRPr="00B60EBE" w:rsidRDefault="00611BAC" w:rsidP="00611BAC">
            <w:pPr>
              <w:jc w:val="center"/>
              <w:rPr>
                <w:rFonts w:cs="Arial"/>
                <w:sz w:val="21"/>
                <w:szCs w:val="21"/>
              </w:rPr>
            </w:pPr>
            <w:r w:rsidRPr="00B60EBE">
              <w:rPr>
                <w:rFonts w:cs="Arial"/>
                <w:lang w:val="sr-Latn-RS"/>
              </w:rPr>
              <w:t>29</w:t>
            </w:r>
          </w:p>
        </w:tc>
        <w:tc>
          <w:tcPr>
            <w:tcW w:w="6996" w:type="dxa"/>
            <w:tcBorders>
              <w:top w:val="nil"/>
              <w:left w:val="nil"/>
              <w:bottom w:val="single" w:sz="4" w:space="0" w:color="auto"/>
              <w:right w:val="single" w:sz="4" w:space="0" w:color="auto"/>
            </w:tcBorders>
            <w:shd w:val="clear" w:color="auto" w:fill="auto"/>
            <w:hideMark/>
          </w:tcPr>
          <w:p w14:paraId="149E6AED" w14:textId="34B6EF7E" w:rsidR="00611BAC" w:rsidRPr="00B60EBE" w:rsidRDefault="00611BAC" w:rsidP="00611BAC">
            <w:pPr>
              <w:jc w:val="left"/>
              <w:rPr>
                <w:rFonts w:cs="Arial"/>
                <w:sz w:val="21"/>
                <w:szCs w:val="21"/>
              </w:rPr>
            </w:pPr>
            <w:r w:rsidRPr="00B60EBE">
              <w:rPr>
                <w:rFonts w:cs="Arial"/>
                <w:lang w:val="sr-Cyrl-RS"/>
              </w:rPr>
              <w:t>продужни напонски кабл</w:t>
            </w:r>
            <w:r w:rsidRPr="00B60EBE">
              <w:rPr>
                <w:rFonts w:cs="Arial"/>
              </w:rPr>
              <w:t xml:space="preserve"> </w:t>
            </w:r>
            <w:r w:rsidRPr="00B60EBE">
              <w:rPr>
                <w:rFonts w:cs="Arial"/>
                <w:lang w:val="sr-Cyrl-RS"/>
              </w:rPr>
              <w:t xml:space="preserve"> са заштитом </w:t>
            </w:r>
            <w:r w:rsidRPr="00B60EBE">
              <w:rPr>
                <w:rFonts w:cs="Arial"/>
              </w:rPr>
              <w:t>3m, 5x220V</w:t>
            </w:r>
          </w:p>
        </w:tc>
        <w:tc>
          <w:tcPr>
            <w:tcW w:w="1170" w:type="dxa"/>
            <w:tcBorders>
              <w:top w:val="nil"/>
              <w:left w:val="nil"/>
              <w:bottom w:val="single" w:sz="4" w:space="0" w:color="auto"/>
              <w:right w:val="single" w:sz="4" w:space="0" w:color="auto"/>
            </w:tcBorders>
            <w:shd w:val="clear" w:color="auto" w:fill="auto"/>
            <w:noWrap/>
            <w:hideMark/>
          </w:tcPr>
          <w:p w14:paraId="1C78BE72" w14:textId="690E77FB"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F2EE5AB" w14:textId="729E8429"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252DAB30"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40D10A6"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444A3B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848B304" w14:textId="77777777" w:rsidR="00611BAC" w:rsidRPr="00B60EBE" w:rsidRDefault="00611BAC" w:rsidP="00611BAC">
            <w:pPr>
              <w:jc w:val="center"/>
              <w:rPr>
                <w:rFonts w:cs="Arial"/>
                <w:sz w:val="18"/>
                <w:szCs w:val="18"/>
              </w:rPr>
            </w:pPr>
          </w:p>
        </w:tc>
      </w:tr>
      <w:tr w:rsidR="00611BAC" w:rsidRPr="00B60EBE" w14:paraId="49DDCAE3"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5496AB77" w14:textId="46410F82" w:rsidR="00611BAC" w:rsidRPr="00B60EBE" w:rsidRDefault="00611BAC" w:rsidP="00611BAC">
            <w:pPr>
              <w:jc w:val="center"/>
              <w:rPr>
                <w:rFonts w:cs="Arial"/>
                <w:sz w:val="21"/>
                <w:szCs w:val="21"/>
              </w:rPr>
            </w:pPr>
            <w:r w:rsidRPr="00B60EBE">
              <w:rPr>
                <w:rFonts w:cs="Arial"/>
                <w:lang w:val="sr-Latn-RS"/>
              </w:rPr>
              <w:t>30</w:t>
            </w:r>
          </w:p>
        </w:tc>
        <w:tc>
          <w:tcPr>
            <w:tcW w:w="6996" w:type="dxa"/>
            <w:tcBorders>
              <w:top w:val="nil"/>
              <w:left w:val="nil"/>
              <w:bottom w:val="single" w:sz="4" w:space="0" w:color="auto"/>
              <w:right w:val="single" w:sz="4" w:space="0" w:color="auto"/>
            </w:tcBorders>
            <w:shd w:val="clear" w:color="auto" w:fill="auto"/>
            <w:hideMark/>
          </w:tcPr>
          <w:p w14:paraId="333CDABC" w14:textId="48FCB662" w:rsidR="00611BAC" w:rsidRPr="00B60EBE" w:rsidRDefault="00611BAC" w:rsidP="00611BAC">
            <w:pPr>
              <w:jc w:val="left"/>
              <w:rPr>
                <w:rFonts w:cs="Arial"/>
                <w:b/>
                <w:sz w:val="21"/>
                <w:szCs w:val="21"/>
              </w:rPr>
            </w:pPr>
            <w:r w:rsidRPr="00B60EBE">
              <w:rPr>
                <w:rFonts w:cs="Arial"/>
                <w:lang w:val="sr-Cyrl-RS"/>
              </w:rPr>
              <w:t xml:space="preserve">продужни напоски кабл са заштитом </w:t>
            </w:r>
            <w:r w:rsidRPr="00B60EBE">
              <w:rPr>
                <w:rFonts w:cs="Arial"/>
              </w:rPr>
              <w:t>5m, 5x220V</w:t>
            </w:r>
          </w:p>
        </w:tc>
        <w:tc>
          <w:tcPr>
            <w:tcW w:w="1170" w:type="dxa"/>
            <w:tcBorders>
              <w:top w:val="nil"/>
              <w:left w:val="nil"/>
              <w:bottom w:val="single" w:sz="4" w:space="0" w:color="auto"/>
              <w:right w:val="single" w:sz="4" w:space="0" w:color="auto"/>
            </w:tcBorders>
            <w:shd w:val="clear" w:color="auto" w:fill="auto"/>
            <w:noWrap/>
            <w:hideMark/>
          </w:tcPr>
          <w:p w14:paraId="40A0245B" w14:textId="21EDA45F"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A9F8A87" w14:textId="34C79107" w:rsidR="00611BAC" w:rsidRPr="00B60EBE" w:rsidRDefault="00611BAC" w:rsidP="00611BAC">
            <w:pPr>
              <w:jc w:val="center"/>
              <w:rPr>
                <w:rFonts w:cs="Arial"/>
                <w:sz w:val="18"/>
                <w:szCs w:val="18"/>
              </w:rPr>
            </w:pPr>
            <w:r w:rsidRPr="00B60EBE">
              <w:rPr>
                <w:rFonts w:cs="Arial"/>
                <w:lang w:eastAsia="ar-SA"/>
              </w:rPr>
              <w:t>200</w:t>
            </w:r>
          </w:p>
        </w:tc>
        <w:tc>
          <w:tcPr>
            <w:tcW w:w="1353" w:type="dxa"/>
            <w:tcBorders>
              <w:top w:val="nil"/>
              <w:left w:val="nil"/>
              <w:bottom w:val="single" w:sz="4" w:space="0" w:color="auto"/>
              <w:right w:val="single" w:sz="4" w:space="0" w:color="auto"/>
            </w:tcBorders>
          </w:tcPr>
          <w:p w14:paraId="35924438"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74FF6C1"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1BA1EDB"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C3EA21B" w14:textId="77777777" w:rsidR="00611BAC" w:rsidRPr="00B60EBE" w:rsidRDefault="00611BAC" w:rsidP="00611BAC">
            <w:pPr>
              <w:jc w:val="center"/>
              <w:rPr>
                <w:rFonts w:cs="Arial"/>
                <w:sz w:val="18"/>
                <w:szCs w:val="18"/>
              </w:rPr>
            </w:pPr>
          </w:p>
        </w:tc>
      </w:tr>
      <w:tr w:rsidR="00611BAC" w:rsidRPr="00B60EBE" w14:paraId="48E1B1EF" w14:textId="77777777" w:rsidTr="00611BAC">
        <w:trPr>
          <w:trHeight w:val="359"/>
        </w:trPr>
        <w:tc>
          <w:tcPr>
            <w:tcW w:w="672" w:type="dxa"/>
            <w:tcBorders>
              <w:top w:val="nil"/>
              <w:left w:val="single" w:sz="4" w:space="0" w:color="auto"/>
              <w:bottom w:val="single" w:sz="4" w:space="0" w:color="auto"/>
              <w:right w:val="single" w:sz="4" w:space="0" w:color="auto"/>
            </w:tcBorders>
            <w:shd w:val="clear" w:color="auto" w:fill="auto"/>
            <w:noWrap/>
          </w:tcPr>
          <w:p w14:paraId="5CBD4194" w14:textId="718BF07E" w:rsidR="00611BAC" w:rsidRPr="00B60EBE" w:rsidRDefault="00611BAC" w:rsidP="00611BAC">
            <w:pPr>
              <w:jc w:val="center"/>
              <w:rPr>
                <w:rFonts w:cs="Arial"/>
                <w:sz w:val="21"/>
                <w:szCs w:val="21"/>
              </w:rPr>
            </w:pPr>
            <w:r w:rsidRPr="00B60EBE">
              <w:rPr>
                <w:rFonts w:cs="Arial"/>
                <w:lang w:val="sr-Latn-RS"/>
              </w:rPr>
              <w:t>31</w:t>
            </w:r>
          </w:p>
        </w:tc>
        <w:tc>
          <w:tcPr>
            <w:tcW w:w="6996" w:type="dxa"/>
            <w:tcBorders>
              <w:top w:val="nil"/>
              <w:left w:val="nil"/>
              <w:bottom w:val="single" w:sz="4" w:space="0" w:color="auto"/>
              <w:right w:val="single" w:sz="4" w:space="0" w:color="auto"/>
            </w:tcBorders>
            <w:shd w:val="clear" w:color="auto" w:fill="auto"/>
            <w:hideMark/>
          </w:tcPr>
          <w:p w14:paraId="63899FCF" w14:textId="2095FAD3" w:rsidR="00611BAC" w:rsidRPr="00B60EBE" w:rsidRDefault="00611BAC" w:rsidP="00611BAC">
            <w:pPr>
              <w:jc w:val="left"/>
              <w:rPr>
                <w:rFonts w:cs="Arial"/>
                <w:sz w:val="21"/>
                <w:szCs w:val="21"/>
              </w:rPr>
            </w:pPr>
            <w:r w:rsidRPr="00B60EBE">
              <w:rPr>
                <w:rFonts w:cs="Arial"/>
                <w:lang w:val="sr-Cyrl-RS"/>
              </w:rPr>
              <w:t xml:space="preserve">адаптер </w:t>
            </w:r>
            <w:r w:rsidRPr="00B60EBE">
              <w:rPr>
                <w:rFonts w:cs="Arial"/>
              </w:rPr>
              <w:t xml:space="preserve">USB </w:t>
            </w:r>
            <w:r w:rsidRPr="00B60EBE">
              <w:rPr>
                <w:rFonts w:cs="Arial"/>
                <w:lang w:val="sr-Cyrl-RS"/>
              </w:rPr>
              <w:t xml:space="preserve">на RS232  </w:t>
            </w:r>
          </w:p>
        </w:tc>
        <w:tc>
          <w:tcPr>
            <w:tcW w:w="1170" w:type="dxa"/>
            <w:tcBorders>
              <w:top w:val="nil"/>
              <w:left w:val="nil"/>
              <w:bottom w:val="single" w:sz="4" w:space="0" w:color="auto"/>
              <w:right w:val="single" w:sz="4" w:space="0" w:color="auto"/>
            </w:tcBorders>
            <w:shd w:val="clear" w:color="auto" w:fill="auto"/>
            <w:noWrap/>
            <w:hideMark/>
          </w:tcPr>
          <w:p w14:paraId="31C4A842" w14:textId="34C43D9B"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077C092" w14:textId="677C2BB0" w:rsidR="00611BAC" w:rsidRPr="00B60EBE" w:rsidRDefault="00611BAC" w:rsidP="00611BAC">
            <w:pPr>
              <w:jc w:val="center"/>
              <w:rPr>
                <w:rFonts w:cs="Arial"/>
                <w:sz w:val="18"/>
                <w:szCs w:val="18"/>
              </w:rPr>
            </w:pPr>
            <w:r w:rsidRPr="00B60EBE">
              <w:rPr>
                <w:rFonts w:cs="Arial"/>
                <w:lang w:eastAsia="ar-SA"/>
              </w:rPr>
              <w:t>20</w:t>
            </w:r>
          </w:p>
        </w:tc>
        <w:tc>
          <w:tcPr>
            <w:tcW w:w="1353" w:type="dxa"/>
            <w:tcBorders>
              <w:top w:val="nil"/>
              <w:left w:val="nil"/>
              <w:bottom w:val="single" w:sz="4" w:space="0" w:color="auto"/>
              <w:right w:val="single" w:sz="4" w:space="0" w:color="auto"/>
            </w:tcBorders>
          </w:tcPr>
          <w:p w14:paraId="6D237DA6"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59836A1"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B747290"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D5BE15D" w14:textId="77777777" w:rsidR="00611BAC" w:rsidRPr="00B60EBE" w:rsidRDefault="00611BAC" w:rsidP="00611BAC">
            <w:pPr>
              <w:jc w:val="center"/>
              <w:rPr>
                <w:rFonts w:cs="Arial"/>
                <w:sz w:val="18"/>
                <w:szCs w:val="18"/>
              </w:rPr>
            </w:pPr>
          </w:p>
        </w:tc>
      </w:tr>
      <w:tr w:rsidR="00611BAC" w:rsidRPr="00B60EBE" w14:paraId="1EF8F197" w14:textId="77777777" w:rsidTr="00611BAC">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1573EF20" w14:textId="4EC93D2F" w:rsidR="00611BAC" w:rsidRPr="00B60EBE" w:rsidRDefault="00611BAC" w:rsidP="00611BAC">
            <w:pPr>
              <w:jc w:val="center"/>
              <w:rPr>
                <w:rFonts w:cs="Arial"/>
                <w:sz w:val="21"/>
                <w:szCs w:val="21"/>
              </w:rPr>
            </w:pPr>
            <w:r w:rsidRPr="00B60EBE">
              <w:rPr>
                <w:rFonts w:cs="Arial"/>
                <w:lang w:val="sr-Latn-RS"/>
              </w:rPr>
              <w:t>32</w:t>
            </w:r>
          </w:p>
        </w:tc>
        <w:tc>
          <w:tcPr>
            <w:tcW w:w="6996" w:type="dxa"/>
            <w:tcBorders>
              <w:top w:val="nil"/>
              <w:left w:val="nil"/>
              <w:bottom w:val="single" w:sz="4" w:space="0" w:color="auto"/>
              <w:right w:val="single" w:sz="4" w:space="0" w:color="auto"/>
            </w:tcBorders>
            <w:shd w:val="clear" w:color="auto" w:fill="auto"/>
            <w:hideMark/>
          </w:tcPr>
          <w:p w14:paraId="1BA9552D" w14:textId="193D1E1A" w:rsidR="00611BAC" w:rsidRPr="00B60EBE" w:rsidRDefault="00611BAC" w:rsidP="00611BAC">
            <w:pPr>
              <w:jc w:val="left"/>
              <w:rPr>
                <w:rFonts w:cs="Arial"/>
                <w:sz w:val="21"/>
                <w:szCs w:val="21"/>
              </w:rPr>
            </w:pPr>
            <w:r w:rsidRPr="00B60EBE">
              <w:rPr>
                <w:rFonts w:cs="Arial"/>
                <w:lang w:val="sr-Cyrl-RS"/>
              </w:rPr>
              <w:t xml:space="preserve">преспојни </w:t>
            </w:r>
            <w:r w:rsidRPr="00B60EBE">
              <w:rPr>
                <w:rFonts w:cs="Arial"/>
              </w:rPr>
              <w:t xml:space="preserve">UTP </w:t>
            </w:r>
            <w:r w:rsidRPr="00B60EBE">
              <w:rPr>
                <w:rFonts w:cs="Arial"/>
                <w:lang w:val="sr-Cyrl-RS"/>
              </w:rPr>
              <w:t>кабл</w:t>
            </w:r>
            <w:r w:rsidRPr="00B60EBE">
              <w:rPr>
                <w:rFonts w:cs="Arial"/>
              </w:rPr>
              <w:t xml:space="preserve"> </w:t>
            </w:r>
            <w:r w:rsidRPr="00B60EBE">
              <w:rPr>
                <w:rFonts w:cs="Arial"/>
                <w:lang w:val="sr-Cyrl-RS"/>
              </w:rPr>
              <w:t xml:space="preserve">лицнасти са </w:t>
            </w:r>
            <w:r w:rsidRPr="00B60EBE">
              <w:rPr>
                <w:rFonts w:cs="Arial"/>
              </w:rPr>
              <w:t>RJ</w:t>
            </w:r>
            <w:r w:rsidRPr="00B60EBE">
              <w:rPr>
                <w:rFonts w:cs="Arial"/>
                <w:lang w:val="sr-Cyrl-RS"/>
              </w:rPr>
              <w:t>45 конекторима фабрички направљен, CAT 5e, дужина 1</w:t>
            </w:r>
            <w:r w:rsidRPr="00B60EBE">
              <w:rPr>
                <w:rFonts w:cs="Arial"/>
              </w:rPr>
              <w:t>m</w:t>
            </w:r>
          </w:p>
        </w:tc>
        <w:tc>
          <w:tcPr>
            <w:tcW w:w="1170" w:type="dxa"/>
            <w:tcBorders>
              <w:top w:val="nil"/>
              <w:left w:val="nil"/>
              <w:bottom w:val="single" w:sz="4" w:space="0" w:color="auto"/>
              <w:right w:val="single" w:sz="4" w:space="0" w:color="auto"/>
            </w:tcBorders>
            <w:shd w:val="clear" w:color="auto" w:fill="auto"/>
            <w:noWrap/>
            <w:hideMark/>
          </w:tcPr>
          <w:p w14:paraId="4A355BD1" w14:textId="58B87FBE"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C102ACD" w14:textId="390993FC"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1346FE6D"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59B4A21"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177A61C"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62C5D01" w14:textId="77777777" w:rsidR="00611BAC" w:rsidRPr="00B60EBE" w:rsidRDefault="00611BAC" w:rsidP="00611BAC">
            <w:pPr>
              <w:jc w:val="center"/>
              <w:rPr>
                <w:rFonts w:cs="Arial"/>
                <w:sz w:val="18"/>
                <w:szCs w:val="18"/>
              </w:rPr>
            </w:pPr>
          </w:p>
        </w:tc>
      </w:tr>
      <w:tr w:rsidR="00611BAC" w:rsidRPr="00B60EBE" w14:paraId="55CCD9E9"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4F58FC01" w14:textId="05BB8872" w:rsidR="00611BAC" w:rsidRPr="00B60EBE" w:rsidRDefault="00611BAC" w:rsidP="00611BAC">
            <w:pPr>
              <w:jc w:val="center"/>
              <w:rPr>
                <w:rFonts w:cs="Arial"/>
                <w:sz w:val="21"/>
                <w:szCs w:val="21"/>
              </w:rPr>
            </w:pPr>
            <w:r w:rsidRPr="00B60EBE">
              <w:rPr>
                <w:rFonts w:cs="Arial"/>
                <w:lang w:val="sr-Latn-RS"/>
              </w:rPr>
              <w:t>33</w:t>
            </w:r>
          </w:p>
        </w:tc>
        <w:tc>
          <w:tcPr>
            <w:tcW w:w="6996" w:type="dxa"/>
            <w:tcBorders>
              <w:top w:val="nil"/>
              <w:left w:val="nil"/>
              <w:bottom w:val="single" w:sz="4" w:space="0" w:color="auto"/>
              <w:right w:val="single" w:sz="4" w:space="0" w:color="auto"/>
            </w:tcBorders>
            <w:shd w:val="clear" w:color="auto" w:fill="auto"/>
            <w:hideMark/>
          </w:tcPr>
          <w:p w14:paraId="23C89D83" w14:textId="066E226F" w:rsidR="00611BAC" w:rsidRPr="00B60EBE" w:rsidRDefault="00611BAC" w:rsidP="00611BAC">
            <w:pPr>
              <w:jc w:val="left"/>
              <w:rPr>
                <w:rFonts w:cs="Arial"/>
                <w:sz w:val="21"/>
                <w:szCs w:val="21"/>
              </w:rPr>
            </w:pPr>
            <w:r w:rsidRPr="00B60EBE">
              <w:rPr>
                <w:rFonts w:cs="Arial"/>
                <w:lang w:val="sr-Cyrl-RS"/>
              </w:rPr>
              <w:t xml:space="preserve">преспојни </w:t>
            </w:r>
            <w:r w:rsidRPr="00B60EBE">
              <w:rPr>
                <w:rFonts w:cs="Arial"/>
              </w:rPr>
              <w:t xml:space="preserve">UTP </w:t>
            </w:r>
            <w:r w:rsidRPr="00B60EBE">
              <w:rPr>
                <w:rFonts w:cs="Arial"/>
                <w:lang w:val="sr-Cyrl-RS"/>
              </w:rPr>
              <w:t>кабл</w:t>
            </w:r>
            <w:r w:rsidRPr="00B60EBE">
              <w:rPr>
                <w:rFonts w:cs="Arial"/>
              </w:rPr>
              <w:t xml:space="preserve"> </w:t>
            </w:r>
            <w:r w:rsidRPr="00B60EBE">
              <w:rPr>
                <w:rFonts w:cs="Arial"/>
                <w:lang w:val="sr-Cyrl-RS"/>
              </w:rPr>
              <w:t xml:space="preserve">лицнасти са </w:t>
            </w:r>
            <w:r w:rsidRPr="00B60EBE">
              <w:rPr>
                <w:rFonts w:cs="Arial"/>
              </w:rPr>
              <w:t>RJ</w:t>
            </w:r>
            <w:r w:rsidRPr="00B60EBE">
              <w:rPr>
                <w:rFonts w:cs="Arial"/>
                <w:lang w:val="sr-Cyrl-RS"/>
              </w:rPr>
              <w:t xml:space="preserve">45 конекторима фабрички направљен </w:t>
            </w:r>
            <w:r w:rsidRPr="00B60EBE">
              <w:rPr>
                <w:rFonts w:cs="Arial"/>
              </w:rPr>
              <w:t>,</w:t>
            </w:r>
            <w:r w:rsidRPr="00B60EBE">
              <w:rPr>
                <w:rFonts w:cs="Arial"/>
                <w:lang w:val="sr-Cyrl-RS"/>
              </w:rPr>
              <w:t>CAT 5e, дужина 3</w:t>
            </w:r>
            <w:r w:rsidRPr="00B60EBE">
              <w:rPr>
                <w:rFonts w:cs="Arial"/>
              </w:rPr>
              <w:t>m</w:t>
            </w:r>
          </w:p>
        </w:tc>
        <w:tc>
          <w:tcPr>
            <w:tcW w:w="1170" w:type="dxa"/>
            <w:tcBorders>
              <w:top w:val="nil"/>
              <w:left w:val="nil"/>
              <w:bottom w:val="single" w:sz="4" w:space="0" w:color="auto"/>
              <w:right w:val="single" w:sz="4" w:space="0" w:color="auto"/>
            </w:tcBorders>
            <w:shd w:val="clear" w:color="auto" w:fill="auto"/>
            <w:noWrap/>
            <w:hideMark/>
          </w:tcPr>
          <w:p w14:paraId="624F7AB0" w14:textId="4A2BA576" w:rsidR="00611BAC" w:rsidRPr="00B60EBE" w:rsidRDefault="00611BAC" w:rsidP="00B7320A">
            <w:pPr>
              <w:jc w:val="center"/>
              <w:rPr>
                <w:rFonts w:cs="Arial"/>
                <w:sz w:val="21"/>
                <w:szCs w:val="21"/>
                <w:lang w:val="sr-Cyrl-CS"/>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E229273" w14:textId="07776EFF"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2F58F775"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31A0765"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89A5089"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3105D01" w14:textId="77777777" w:rsidR="00611BAC" w:rsidRPr="00B60EBE" w:rsidRDefault="00611BAC" w:rsidP="00611BAC">
            <w:pPr>
              <w:jc w:val="center"/>
              <w:rPr>
                <w:rFonts w:cs="Arial"/>
                <w:sz w:val="18"/>
                <w:szCs w:val="18"/>
              </w:rPr>
            </w:pPr>
          </w:p>
        </w:tc>
      </w:tr>
      <w:tr w:rsidR="00611BAC" w:rsidRPr="00B60EBE" w14:paraId="2C848AEE" w14:textId="77777777" w:rsidTr="00611BAC">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2ED0A4E0" w14:textId="0BE9D8EC" w:rsidR="00611BAC" w:rsidRPr="00B60EBE" w:rsidRDefault="00611BAC" w:rsidP="00611BAC">
            <w:pPr>
              <w:jc w:val="center"/>
              <w:rPr>
                <w:rFonts w:cs="Arial"/>
                <w:sz w:val="21"/>
                <w:szCs w:val="21"/>
              </w:rPr>
            </w:pPr>
            <w:r w:rsidRPr="00B60EBE">
              <w:rPr>
                <w:rFonts w:cs="Arial"/>
                <w:lang w:val="sr-Latn-RS"/>
              </w:rPr>
              <w:t>34</w:t>
            </w:r>
          </w:p>
        </w:tc>
        <w:tc>
          <w:tcPr>
            <w:tcW w:w="6996" w:type="dxa"/>
            <w:tcBorders>
              <w:top w:val="nil"/>
              <w:left w:val="nil"/>
              <w:bottom w:val="single" w:sz="4" w:space="0" w:color="auto"/>
              <w:right w:val="single" w:sz="4" w:space="0" w:color="auto"/>
            </w:tcBorders>
            <w:shd w:val="clear" w:color="auto" w:fill="auto"/>
            <w:hideMark/>
          </w:tcPr>
          <w:p w14:paraId="1551E810" w14:textId="253396A0" w:rsidR="00611BAC" w:rsidRPr="00B60EBE" w:rsidRDefault="00611BAC" w:rsidP="00611BAC">
            <w:pPr>
              <w:jc w:val="left"/>
              <w:rPr>
                <w:rFonts w:cs="Arial"/>
                <w:b/>
                <w:sz w:val="21"/>
                <w:szCs w:val="21"/>
              </w:rPr>
            </w:pPr>
            <w:r w:rsidRPr="00B60EBE">
              <w:rPr>
                <w:rFonts w:cs="Arial"/>
                <w:lang w:val="sr-Cyrl-RS"/>
              </w:rPr>
              <w:t xml:space="preserve">преспојни </w:t>
            </w:r>
            <w:r w:rsidRPr="00B60EBE">
              <w:rPr>
                <w:rFonts w:cs="Arial"/>
              </w:rPr>
              <w:t xml:space="preserve">UTP </w:t>
            </w:r>
            <w:r w:rsidRPr="00B60EBE">
              <w:rPr>
                <w:rFonts w:cs="Arial"/>
                <w:lang w:val="sr-Cyrl-RS"/>
              </w:rPr>
              <w:t>кабл</w:t>
            </w:r>
            <w:r w:rsidRPr="00B60EBE">
              <w:rPr>
                <w:rFonts w:cs="Arial"/>
              </w:rPr>
              <w:t xml:space="preserve"> </w:t>
            </w:r>
            <w:r w:rsidRPr="00B60EBE">
              <w:rPr>
                <w:rFonts w:cs="Arial"/>
                <w:lang w:val="sr-Cyrl-RS"/>
              </w:rPr>
              <w:t xml:space="preserve">лицнасти са </w:t>
            </w:r>
            <w:r w:rsidRPr="00B60EBE">
              <w:rPr>
                <w:rFonts w:cs="Arial"/>
              </w:rPr>
              <w:t>RJ</w:t>
            </w:r>
            <w:r w:rsidRPr="00B60EBE">
              <w:rPr>
                <w:rFonts w:cs="Arial"/>
                <w:lang w:val="sr-Cyrl-RS"/>
              </w:rPr>
              <w:t xml:space="preserve">45 конекторима фабрички направљен </w:t>
            </w:r>
            <w:r w:rsidRPr="00B60EBE">
              <w:rPr>
                <w:rFonts w:cs="Arial"/>
              </w:rPr>
              <w:t>,</w:t>
            </w:r>
            <w:r w:rsidRPr="00B60EBE">
              <w:rPr>
                <w:rFonts w:cs="Arial"/>
                <w:lang w:val="sr-Cyrl-RS"/>
              </w:rPr>
              <w:t>CAT 5e, дужина 5</w:t>
            </w:r>
            <w:r w:rsidRPr="00B60EBE">
              <w:rPr>
                <w:rFonts w:cs="Arial"/>
              </w:rPr>
              <w:t>m</w:t>
            </w:r>
          </w:p>
        </w:tc>
        <w:tc>
          <w:tcPr>
            <w:tcW w:w="1170" w:type="dxa"/>
            <w:tcBorders>
              <w:top w:val="nil"/>
              <w:left w:val="nil"/>
              <w:bottom w:val="single" w:sz="4" w:space="0" w:color="auto"/>
              <w:right w:val="single" w:sz="4" w:space="0" w:color="auto"/>
            </w:tcBorders>
            <w:shd w:val="clear" w:color="auto" w:fill="auto"/>
            <w:noWrap/>
            <w:hideMark/>
          </w:tcPr>
          <w:p w14:paraId="02407A9E" w14:textId="47263724"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EACB9D7" w14:textId="201E30B4"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43626106"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030ED96"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0175521"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A29B152" w14:textId="77777777" w:rsidR="00611BAC" w:rsidRPr="00B60EBE" w:rsidRDefault="00611BAC" w:rsidP="00611BAC">
            <w:pPr>
              <w:jc w:val="center"/>
              <w:rPr>
                <w:rFonts w:cs="Arial"/>
                <w:sz w:val="18"/>
                <w:szCs w:val="18"/>
              </w:rPr>
            </w:pPr>
          </w:p>
        </w:tc>
      </w:tr>
      <w:tr w:rsidR="00611BAC" w:rsidRPr="00B60EBE" w14:paraId="3328801F"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73D294EA" w14:textId="2FD2A4D6" w:rsidR="00611BAC" w:rsidRPr="00B60EBE" w:rsidRDefault="00611BAC" w:rsidP="00611BAC">
            <w:pPr>
              <w:jc w:val="center"/>
              <w:rPr>
                <w:rFonts w:cs="Arial"/>
                <w:sz w:val="21"/>
                <w:szCs w:val="21"/>
              </w:rPr>
            </w:pPr>
            <w:r w:rsidRPr="00B60EBE">
              <w:rPr>
                <w:rFonts w:cs="Arial"/>
                <w:lang w:val="sr-Latn-RS"/>
              </w:rPr>
              <w:t>35</w:t>
            </w:r>
          </w:p>
        </w:tc>
        <w:tc>
          <w:tcPr>
            <w:tcW w:w="6996" w:type="dxa"/>
            <w:tcBorders>
              <w:top w:val="nil"/>
              <w:left w:val="nil"/>
              <w:bottom w:val="single" w:sz="4" w:space="0" w:color="auto"/>
              <w:right w:val="single" w:sz="4" w:space="0" w:color="auto"/>
            </w:tcBorders>
            <w:shd w:val="clear" w:color="auto" w:fill="auto"/>
            <w:hideMark/>
          </w:tcPr>
          <w:p w14:paraId="70A7C7A5" w14:textId="3F0A6C40" w:rsidR="00611BAC" w:rsidRPr="00B60EBE" w:rsidRDefault="00611BAC" w:rsidP="00611BAC">
            <w:pPr>
              <w:jc w:val="left"/>
              <w:rPr>
                <w:rFonts w:cs="Arial"/>
                <w:sz w:val="21"/>
                <w:szCs w:val="21"/>
              </w:rPr>
            </w:pPr>
            <w:r w:rsidRPr="00B60EBE">
              <w:rPr>
                <w:rFonts w:cs="Arial"/>
              </w:rPr>
              <w:t xml:space="preserve">RJ45 </w:t>
            </w:r>
            <w:r w:rsidRPr="00B60EBE">
              <w:rPr>
                <w:rFonts w:cs="Arial"/>
                <w:lang w:val="sr-Cyrl-RS"/>
              </w:rPr>
              <w:t>мушки</w:t>
            </w:r>
            <w:r w:rsidRPr="00B60EBE">
              <w:rPr>
                <w:rFonts w:cs="Arial"/>
              </w:rPr>
              <w:t xml:space="preserve"> 8P8C  CAT 5e</w:t>
            </w:r>
          </w:p>
        </w:tc>
        <w:tc>
          <w:tcPr>
            <w:tcW w:w="1170" w:type="dxa"/>
            <w:tcBorders>
              <w:top w:val="nil"/>
              <w:left w:val="nil"/>
              <w:bottom w:val="single" w:sz="4" w:space="0" w:color="auto"/>
              <w:right w:val="single" w:sz="4" w:space="0" w:color="auto"/>
            </w:tcBorders>
            <w:shd w:val="clear" w:color="auto" w:fill="auto"/>
            <w:noWrap/>
            <w:hideMark/>
          </w:tcPr>
          <w:p w14:paraId="6FA301D8" w14:textId="0DE7AA2C"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B8AB3E1" w14:textId="0B780213" w:rsidR="00611BAC" w:rsidRPr="00B60EBE" w:rsidRDefault="00611BAC" w:rsidP="00611BAC">
            <w:pPr>
              <w:jc w:val="center"/>
              <w:rPr>
                <w:rFonts w:cs="Arial"/>
                <w:sz w:val="18"/>
                <w:szCs w:val="18"/>
              </w:rPr>
            </w:pPr>
            <w:r w:rsidRPr="00B60EBE">
              <w:rPr>
                <w:rFonts w:cs="Arial"/>
                <w:lang w:eastAsia="ar-SA"/>
              </w:rPr>
              <w:t>100</w:t>
            </w:r>
          </w:p>
        </w:tc>
        <w:tc>
          <w:tcPr>
            <w:tcW w:w="1353" w:type="dxa"/>
            <w:tcBorders>
              <w:top w:val="nil"/>
              <w:left w:val="nil"/>
              <w:bottom w:val="single" w:sz="4" w:space="0" w:color="auto"/>
              <w:right w:val="single" w:sz="4" w:space="0" w:color="auto"/>
            </w:tcBorders>
          </w:tcPr>
          <w:p w14:paraId="732394AE"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70BBE2A"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88B1AE9"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6B944BB0" w14:textId="77777777" w:rsidR="00611BAC" w:rsidRPr="00B60EBE" w:rsidRDefault="00611BAC" w:rsidP="00611BAC">
            <w:pPr>
              <w:jc w:val="center"/>
              <w:rPr>
                <w:rFonts w:cs="Arial"/>
                <w:sz w:val="18"/>
                <w:szCs w:val="18"/>
              </w:rPr>
            </w:pPr>
          </w:p>
        </w:tc>
      </w:tr>
      <w:tr w:rsidR="00611BAC" w:rsidRPr="00B60EBE" w14:paraId="17E5A23D"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33C7EF5E" w14:textId="58425D24" w:rsidR="00611BAC" w:rsidRPr="00B60EBE" w:rsidRDefault="00611BAC" w:rsidP="00611BAC">
            <w:pPr>
              <w:jc w:val="center"/>
              <w:rPr>
                <w:rFonts w:cs="Arial"/>
                <w:sz w:val="21"/>
                <w:szCs w:val="21"/>
              </w:rPr>
            </w:pPr>
            <w:r w:rsidRPr="00B60EBE">
              <w:rPr>
                <w:rFonts w:cs="Arial"/>
                <w:lang w:val="sr-Latn-RS"/>
              </w:rPr>
              <w:t>36</w:t>
            </w:r>
          </w:p>
        </w:tc>
        <w:tc>
          <w:tcPr>
            <w:tcW w:w="6996" w:type="dxa"/>
            <w:tcBorders>
              <w:top w:val="nil"/>
              <w:left w:val="nil"/>
              <w:bottom w:val="single" w:sz="4" w:space="0" w:color="auto"/>
              <w:right w:val="single" w:sz="4" w:space="0" w:color="auto"/>
            </w:tcBorders>
            <w:shd w:val="clear" w:color="auto" w:fill="auto"/>
            <w:hideMark/>
          </w:tcPr>
          <w:p w14:paraId="1836B547" w14:textId="04FC1017" w:rsidR="00611BAC" w:rsidRPr="00B60EBE" w:rsidRDefault="00611BAC" w:rsidP="00611BAC">
            <w:pPr>
              <w:jc w:val="left"/>
              <w:rPr>
                <w:rFonts w:cs="Arial"/>
                <w:sz w:val="21"/>
                <w:szCs w:val="21"/>
              </w:rPr>
            </w:pPr>
            <w:r w:rsidRPr="00B60EBE">
              <w:rPr>
                <w:rFonts w:cs="Arial"/>
              </w:rPr>
              <w:t>RJ45</w:t>
            </w:r>
            <w:r w:rsidRPr="00B60EBE">
              <w:rPr>
                <w:rFonts w:cs="Arial"/>
                <w:lang w:val="sr-Cyrl-RS"/>
              </w:rPr>
              <w:t>женски</w:t>
            </w:r>
            <w:r w:rsidRPr="00B60EBE">
              <w:rPr>
                <w:rFonts w:cs="Arial"/>
              </w:rPr>
              <w:t xml:space="preserve"> 8P8C  CAT 5e</w:t>
            </w:r>
          </w:p>
        </w:tc>
        <w:tc>
          <w:tcPr>
            <w:tcW w:w="1170" w:type="dxa"/>
            <w:tcBorders>
              <w:top w:val="nil"/>
              <w:left w:val="nil"/>
              <w:bottom w:val="single" w:sz="4" w:space="0" w:color="auto"/>
              <w:right w:val="single" w:sz="4" w:space="0" w:color="auto"/>
            </w:tcBorders>
            <w:shd w:val="clear" w:color="auto" w:fill="auto"/>
            <w:noWrap/>
            <w:hideMark/>
          </w:tcPr>
          <w:p w14:paraId="05D52D41" w14:textId="5501E5F2"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E35BC87" w14:textId="44DF5978" w:rsidR="00611BAC" w:rsidRPr="00B60EBE" w:rsidRDefault="00611BAC" w:rsidP="00611BAC">
            <w:pPr>
              <w:jc w:val="center"/>
              <w:rPr>
                <w:rFonts w:cs="Arial"/>
                <w:sz w:val="18"/>
                <w:szCs w:val="18"/>
              </w:rPr>
            </w:pPr>
            <w:r w:rsidRPr="00B60EBE">
              <w:rPr>
                <w:rFonts w:cs="Arial"/>
                <w:lang w:val="sr-Cyrl-RS" w:eastAsia="ar-SA"/>
              </w:rPr>
              <w:t>1</w:t>
            </w:r>
            <w:r w:rsidRPr="00B60EBE">
              <w:rPr>
                <w:rFonts w:cs="Arial"/>
                <w:lang w:eastAsia="ar-SA"/>
              </w:rPr>
              <w:t>00</w:t>
            </w:r>
          </w:p>
        </w:tc>
        <w:tc>
          <w:tcPr>
            <w:tcW w:w="1353" w:type="dxa"/>
            <w:tcBorders>
              <w:top w:val="nil"/>
              <w:left w:val="nil"/>
              <w:bottom w:val="single" w:sz="4" w:space="0" w:color="auto"/>
              <w:right w:val="single" w:sz="4" w:space="0" w:color="auto"/>
            </w:tcBorders>
          </w:tcPr>
          <w:p w14:paraId="4E8E5D6F"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6A355B9"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31C715A"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53546AF" w14:textId="77777777" w:rsidR="00611BAC" w:rsidRPr="00B60EBE" w:rsidRDefault="00611BAC" w:rsidP="00611BAC">
            <w:pPr>
              <w:jc w:val="center"/>
              <w:rPr>
                <w:rFonts w:cs="Arial"/>
                <w:sz w:val="18"/>
                <w:szCs w:val="18"/>
              </w:rPr>
            </w:pPr>
          </w:p>
        </w:tc>
      </w:tr>
      <w:tr w:rsidR="00611BAC" w:rsidRPr="00B60EBE" w14:paraId="688AE198" w14:textId="77777777" w:rsidTr="00611BAC">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5F8DAF89" w14:textId="66A205C6" w:rsidR="00611BAC" w:rsidRPr="00B60EBE" w:rsidRDefault="00611BAC" w:rsidP="00611BAC">
            <w:pPr>
              <w:jc w:val="center"/>
              <w:rPr>
                <w:rFonts w:cs="Arial"/>
                <w:sz w:val="21"/>
                <w:szCs w:val="21"/>
              </w:rPr>
            </w:pPr>
            <w:r w:rsidRPr="00B60EBE">
              <w:rPr>
                <w:rFonts w:cs="Arial"/>
                <w:lang w:val="sr-Latn-RS"/>
              </w:rPr>
              <w:t>37</w:t>
            </w:r>
          </w:p>
        </w:tc>
        <w:tc>
          <w:tcPr>
            <w:tcW w:w="6996" w:type="dxa"/>
            <w:tcBorders>
              <w:top w:val="nil"/>
              <w:left w:val="nil"/>
              <w:bottom w:val="single" w:sz="4" w:space="0" w:color="auto"/>
              <w:right w:val="single" w:sz="4" w:space="0" w:color="auto"/>
            </w:tcBorders>
            <w:shd w:val="clear" w:color="auto" w:fill="auto"/>
            <w:hideMark/>
          </w:tcPr>
          <w:p w14:paraId="59940F82" w14:textId="70C45A5D" w:rsidR="00611BAC" w:rsidRPr="00B60EBE" w:rsidRDefault="00611BAC" w:rsidP="00611BAC">
            <w:pPr>
              <w:jc w:val="left"/>
              <w:rPr>
                <w:rFonts w:cs="Arial"/>
                <w:sz w:val="21"/>
                <w:szCs w:val="21"/>
              </w:rPr>
            </w:pPr>
            <w:r w:rsidRPr="00B60EBE">
              <w:rPr>
                <w:rFonts w:cs="Arial"/>
              </w:rPr>
              <w:t>екстерни хард диск 1TB, USB 3.0, 2.5", Anti-shock system, Backup sofware</w:t>
            </w:r>
          </w:p>
        </w:tc>
        <w:tc>
          <w:tcPr>
            <w:tcW w:w="1170" w:type="dxa"/>
            <w:tcBorders>
              <w:top w:val="nil"/>
              <w:left w:val="nil"/>
              <w:bottom w:val="single" w:sz="4" w:space="0" w:color="auto"/>
              <w:right w:val="single" w:sz="4" w:space="0" w:color="auto"/>
            </w:tcBorders>
            <w:shd w:val="clear" w:color="auto" w:fill="auto"/>
            <w:noWrap/>
            <w:hideMark/>
          </w:tcPr>
          <w:p w14:paraId="2023C7EB" w14:textId="37CB8F08"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7B9461C" w14:textId="173AF974" w:rsidR="00611BAC" w:rsidRPr="00B60EBE" w:rsidRDefault="00611BAC" w:rsidP="00611BAC">
            <w:pPr>
              <w:jc w:val="center"/>
              <w:rPr>
                <w:rFonts w:cs="Arial"/>
                <w:sz w:val="18"/>
                <w:szCs w:val="18"/>
              </w:rPr>
            </w:pPr>
            <w:r w:rsidRPr="00B60EBE">
              <w:rPr>
                <w:rFonts w:cs="Arial"/>
                <w:lang w:eastAsia="ar-SA"/>
              </w:rPr>
              <w:t>50</w:t>
            </w:r>
          </w:p>
        </w:tc>
        <w:tc>
          <w:tcPr>
            <w:tcW w:w="1353" w:type="dxa"/>
            <w:tcBorders>
              <w:top w:val="nil"/>
              <w:left w:val="nil"/>
              <w:bottom w:val="single" w:sz="4" w:space="0" w:color="auto"/>
              <w:right w:val="single" w:sz="4" w:space="0" w:color="auto"/>
            </w:tcBorders>
          </w:tcPr>
          <w:p w14:paraId="39C35B71"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697CB88"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867CCD6"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12A22EF" w14:textId="77777777" w:rsidR="00611BAC" w:rsidRPr="00B60EBE" w:rsidRDefault="00611BAC" w:rsidP="00611BAC">
            <w:pPr>
              <w:jc w:val="center"/>
              <w:rPr>
                <w:rFonts w:cs="Arial"/>
                <w:sz w:val="18"/>
                <w:szCs w:val="18"/>
              </w:rPr>
            </w:pPr>
          </w:p>
        </w:tc>
      </w:tr>
      <w:tr w:rsidR="00611BAC" w:rsidRPr="00B60EBE" w14:paraId="43C0BD31" w14:textId="77777777" w:rsidTr="00611BAC">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2FD7BF5" w14:textId="7D5D9E05" w:rsidR="00611BAC" w:rsidRPr="00B60EBE" w:rsidRDefault="00611BAC" w:rsidP="00611BAC">
            <w:pPr>
              <w:jc w:val="center"/>
              <w:rPr>
                <w:rFonts w:cs="Arial"/>
                <w:sz w:val="21"/>
                <w:szCs w:val="21"/>
              </w:rPr>
            </w:pPr>
            <w:r w:rsidRPr="00B60EBE">
              <w:rPr>
                <w:rFonts w:cs="Arial"/>
                <w:lang w:val="sr-Latn-RS"/>
              </w:rPr>
              <w:t>38</w:t>
            </w:r>
          </w:p>
        </w:tc>
        <w:tc>
          <w:tcPr>
            <w:tcW w:w="6996" w:type="dxa"/>
            <w:tcBorders>
              <w:top w:val="nil"/>
              <w:left w:val="nil"/>
              <w:bottom w:val="single" w:sz="4" w:space="0" w:color="auto"/>
              <w:right w:val="single" w:sz="4" w:space="0" w:color="auto"/>
            </w:tcBorders>
            <w:shd w:val="clear" w:color="auto" w:fill="auto"/>
            <w:hideMark/>
          </w:tcPr>
          <w:p w14:paraId="41892385" w14:textId="0B84214D" w:rsidR="00611BAC" w:rsidRPr="00B60EBE" w:rsidRDefault="00611BAC" w:rsidP="00611BAC">
            <w:pPr>
              <w:jc w:val="left"/>
              <w:rPr>
                <w:rFonts w:cs="Arial"/>
                <w:sz w:val="21"/>
                <w:szCs w:val="21"/>
              </w:rPr>
            </w:pPr>
            <w:r w:rsidRPr="00B60EBE">
              <w:rPr>
                <w:rFonts w:cs="Arial"/>
              </w:rPr>
              <w:t>екстерни оптички ure</w:t>
            </w:r>
            <w:r w:rsidRPr="00B60EBE">
              <w:rPr>
                <w:rFonts w:cs="Arial"/>
                <w:lang w:val="sr-Cyrl-RS"/>
              </w:rPr>
              <w:t>ђ</w:t>
            </w:r>
            <w:r w:rsidRPr="00B60EBE">
              <w:rPr>
                <w:rFonts w:cs="Arial"/>
              </w:rPr>
              <w:t xml:space="preserve">aj </w:t>
            </w:r>
            <w:r w:rsidRPr="00B60EBE">
              <w:rPr>
                <w:rFonts w:cs="Arial"/>
                <w:lang w:val="sr-Cyrl-RS"/>
              </w:rPr>
              <w:t>,</w:t>
            </w:r>
            <w:r w:rsidRPr="00B60EBE">
              <w:rPr>
                <w:rFonts w:cs="Arial"/>
              </w:rPr>
              <w:t>8x Portable DVD Writer slim</w:t>
            </w:r>
          </w:p>
        </w:tc>
        <w:tc>
          <w:tcPr>
            <w:tcW w:w="1170" w:type="dxa"/>
            <w:tcBorders>
              <w:top w:val="nil"/>
              <w:left w:val="nil"/>
              <w:bottom w:val="single" w:sz="4" w:space="0" w:color="auto"/>
              <w:right w:val="single" w:sz="4" w:space="0" w:color="auto"/>
            </w:tcBorders>
            <w:shd w:val="clear" w:color="auto" w:fill="auto"/>
            <w:noWrap/>
            <w:hideMark/>
          </w:tcPr>
          <w:p w14:paraId="45248407" w14:textId="66FE47A2" w:rsidR="00611BAC" w:rsidRPr="00B60EBE" w:rsidRDefault="00611BAC" w:rsidP="00611BAC">
            <w:pPr>
              <w:jc w:val="center"/>
              <w:rPr>
                <w:rFonts w:cs="Arial"/>
                <w:sz w:val="21"/>
                <w:szCs w:val="21"/>
                <w:vertAlign w:val="superscript"/>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4E9CACD" w14:textId="440F08B0" w:rsidR="00611BAC" w:rsidRPr="00B60EBE" w:rsidRDefault="00611BAC" w:rsidP="00611BAC">
            <w:pPr>
              <w:jc w:val="center"/>
              <w:rPr>
                <w:rFonts w:cs="Arial"/>
                <w:sz w:val="18"/>
                <w:szCs w:val="18"/>
              </w:rPr>
            </w:pPr>
            <w:r w:rsidRPr="00B60EBE">
              <w:rPr>
                <w:rFonts w:cs="Arial"/>
                <w:lang w:eastAsia="ar-SA"/>
              </w:rPr>
              <w:t>50</w:t>
            </w:r>
          </w:p>
        </w:tc>
        <w:tc>
          <w:tcPr>
            <w:tcW w:w="1353" w:type="dxa"/>
            <w:tcBorders>
              <w:top w:val="nil"/>
              <w:left w:val="nil"/>
              <w:bottom w:val="single" w:sz="4" w:space="0" w:color="auto"/>
              <w:right w:val="single" w:sz="4" w:space="0" w:color="auto"/>
            </w:tcBorders>
          </w:tcPr>
          <w:p w14:paraId="3815CE2D"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7935490"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A1FE557"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4AE09F5" w14:textId="77777777" w:rsidR="00611BAC" w:rsidRPr="00B60EBE" w:rsidRDefault="00611BAC" w:rsidP="00611BAC">
            <w:pPr>
              <w:jc w:val="center"/>
              <w:rPr>
                <w:rFonts w:cs="Arial"/>
                <w:sz w:val="18"/>
                <w:szCs w:val="18"/>
              </w:rPr>
            </w:pPr>
          </w:p>
        </w:tc>
      </w:tr>
      <w:tr w:rsidR="00611BAC" w:rsidRPr="00B60EBE" w14:paraId="261730E2" w14:textId="77777777" w:rsidTr="00611BAC">
        <w:trPr>
          <w:trHeight w:val="324"/>
        </w:trPr>
        <w:tc>
          <w:tcPr>
            <w:tcW w:w="672" w:type="dxa"/>
            <w:tcBorders>
              <w:top w:val="nil"/>
              <w:left w:val="single" w:sz="4" w:space="0" w:color="auto"/>
              <w:bottom w:val="single" w:sz="4" w:space="0" w:color="auto"/>
              <w:right w:val="single" w:sz="4" w:space="0" w:color="auto"/>
            </w:tcBorders>
            <w:shd w:val="clear" w:color="auto" w:fill="auto"/>
            <w:noWrap/>
          </w:tcPr>
          <w:p w14:paraId="5426DBB0" w14:textId="4C0E5B88" w:rsidR="00611BAC" w:rsidRPr="00B60EBE" w:rsidRDefault="00611BAC" w:rsidP="00611BAC">
            <w:pPr>
              <w:jc w:val="center"/>
              <w:rPr>
                <w:rFonts w:cs="Arial"/>
                <w:sz w:val="21"/>
                <w:szCs w:val="21"/>
              </w:rPr>
            </w:pPr>
            <w:r w:rsidRPr="00B60EBE">
              <w:rPr>
                <w:rFonts w:cs="Arial"/>
              </w:rPr>
              <w:t>39</w:t>
            </w:r>
          </w:p>
        </w:tc>
        <w:tc>
          <w:tcPr>
            <w:tcW w:w="6996" w:type="dxa"/>
            <w:tcBorders>
              <w:top w:val="nil"/>
              <w:left w:val="nil"/>
              <w:bottom w:val="single" w:sz="4" w:space="0" w:color="auto"/>
              <w:right w:val="nil"/>
            </w:tcBorders>
            <w:shd w:val="clear" w:color="auto" w:fill="auto"/>
            <w:hideMark/>
          </w:tcPr>
          <w:p w14:paraId="71C6D570" w14:textId="5DDA5C87" w:rsidR="00611BAC" w:rsidRPr="00B60EBE" w:rsidRDefault="00611BAC" w:rsidP="00611BAC">
            <w:pPr>
              <w:jc w:val="left"/>
              <w:rPr>
                <w:rFonts w:cs="Arial"/>
                <w:sz w:val="21"/>
                <w:szCs w:val="21"/>
              </w:rPr>
            </w:pPr>
            <w:r w:rsidRPr="00B60EBE">
              <w:rPr>
                <w:rFonts w:cs="Arial"/>
                <w:bCs/>
                <w:kern w:val="36"/>
              </w:rPr>
              <w:t>USB 2.0 kabl Linkom A-B 5m</w:t>
            </w:r>
          </w:p>
        </w:tc>
        <w:tc>
          <w:tcPr>
            <w:tcW w:w="1170" w:type="dxa"/>
            <w:tcBorders>
              <w:top w:val="nil"/>
              <w:left w:val="single" w:sz="4" w:space="0" w:color="auto"/>
              <w:bottom w:val="single" w:sz="4" w:space="0" w:color="auto"/>
              <w:right w:val="single" w:sz="4" w:space="0" w:color="auto"/>
            </w:tcBorders>
            <w:shd w:val="clear" w:color="auto" w:fill="auto"/>
            <w:noWrap/>
            <w:hideMark/>
          </w:tcPr>
          <w:p w14:paraId="73F7161B" w14:textId="1D1C8501" w:rsidR="00611BAC" w:rsidRPr="00B60EBE" w:rsidRDefault="00611BAC" w:rsidP="00611BAC">
            <w:pPr>
              <w:jc w:val="center"/>
              <w:rPr>
                <w:rFonts w:cs="Arial"/>
                <w:sz w:val="21"/>
                <w:szCs w:val="21"/>
                <w:vertAlign w:val="superscript"/>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91803B7" w14:textId="6A2748A9" w:rsidR="00611BAC" w:rsidRPr="00B60EBE" w:rsidRDefault="00611BAC" w:rsidP="00611BAC">
            <w:pPr>
              <w:jc w:val="center"/>
              <w:rPr>
                <w:rFonts w:cs="Arial"/>
                <w:sz w:val="18"/>
                <w:szCs w:val="18"/>
              </w:rPr>
            </w:pPr>
            <w:r w:rsidRPr="00B60EBE">
              <w:rPr>
                <w:rFonts w:cs="Arial"/>
                <w:lang w:eastAsia="ar-SA"/>
              </w:rPr>
              <w:t>50</w:t>
            </w:r>
          </w:p>
        </w:tc>
        <w:tc>
          <w:tcPr>
            <w:tcW w:w="1353" w:type="dxa"/>
            <w:tcBorders>
              <w:top w:val="nil"/>
              <w:left w:val="nil"/>
              <w:bottom w:val="single" w:sz="4" w:space="0" w:color="auto"/>
              <w:right w:val="single" w:sz="4" w:space="0" w:color="auto"/>
            </w:tcBorders>
          </w:tcPr>
          <w:p w14:paraId="595371B3"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13DC148"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92CDE84"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961556D" w14:textId="77777777" w:rsidR="00611BAC" w:rsidRPr="00B60EBE" w:rsidRDefault="00611BAC" w:rsidP="00611BAC">
            <w:pPr>
              <w:jc w:val="center"/>
              <w:rPr>
                <w:rFonts w:cs="Arial"/>
                <w:sz w:val="18"/>
                <w:szCs w:val="18"/>
              </w:rPr>
            </w:pPr>
          </w:p>
        </w:tc>
      </w:tr>
      <w:tr w:rsidR="00611BAC" w:rsidRPr="00B60EBE" w14:paraId="1C05056C" w14:textId="77777777" w:rsidTr="00611BAC">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2BB125C" w14:textId="34178B2B" w:rsidR="00611BAC" w:rsidRPr="00B60EBE" w:rsidRDefault="00611BAC" w:rsidP="00611BAC">
            <w:pPr>
              <w:jc w:val="center"/>
              <w:rPr>
                <w:rFonts w:cs="Arial"/>
                <w:sz w:val="21"/>
                <w:szCs w:val="21"/>
              </w:rPr>
            </w:pPr>
            <w:r w:rsidRPr="00B60EBE">
              <w:rPr>
                <w:rFonts w:cs="Arial"/>
              </w:rPr>
              <w:t>40</w:t>
            </w:r>
          </w:p>
        </w:tc>
        <w:tc>
          <w:tcPr>
            <w:tcW w:w="6996" w:type="dxa"/>
            <w:tcBorders>
              <w:top w:val="single" w:sz="4" w:space="0" w:color="auto"/>
              <w:left w:val="nil"/>
              <w:bottom w:val="single" w:sz="4" w:space="0" w:color="auto"/>
              <w:right w:val="single" w:sz="4" w:space="0" w:color="auto"/>
            </w:tcBorders>
            <w:shd w:val="clear" w:color="auto" w:fill="auto"/>
            <w:hideMark/>
          </w:tcPr>
          <w:p w14:paraId="3DBC3F78" w14:textId="0642BA81" w:rsidR="00611BAC" w:rsidRPr="00B60EBE" w:rsidRDefault="00611BAC" w:rsidP="00611BAC">
            <w:pPr>
              <w:jc w:val="left"/>
              <w:rPr>
                <w:rFonts w:cs="Arial"/>
                <w:sz w:val="21"/>
                <w:szCs w:val="21"/>
              </w:rPr>
            </w:pPr>
            <w:r w:rsidRPr="00B60EBE">
              <w:rPr>
                <w:rFonts w:cs="Arial"/>
                <w:bCs/>
                <w:kern w:val="36"/>
              </w:rPr>
              <w:t>USB 2.0 kabl Linkom A-B 1.8m</w:t>
            </w:r>
          </w:p>
        </w:tc>
        <w:tc>
          <w:tcPr>
            <w:tcW w:w="1170" w:type="dxa"/>
            <w:tcBorders>
              <w:top w:val="single" w:sz="4" w:space="0" w:color="auto"/>
              <w:left w:val="nil"/>
              <w:bottom w:val="single" w:sz="4" w:space="0" w:color="auto"/>
              <w:right w:val="single" w:sz="4" w:space="0" w:color="auto"/>
            </w:tcBorders>
            <w:shd w:val="clear" w:color="auto" w:fill="auto"/>
            <w:noWrap/>
            <w:hideMark/>
          </w:tcPr>
          <w:p w14:paraId="79DBB595" w14:textId="48F9AC79" w:rsidR="00611BAC" w:rsidRPr="00B60EBE" w:rsidRDefault="00611BAC" w:rsidP="00611BAC">
            <w:pPr>
              <w:jc w:val="center"/>
              <w:rPr>
                <w:rFonts w:cs="Arial"/>
                <w:sz w:val="21"/>
                <w:szCs w:val="21"/>
                <w:vertAlign w:val="superscript"/>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7CD210E8" w14:textId="2D5A6DFB" w:rsidR="00611BAC" w:rsidRPr="00B60EBE" w:rsidRDefault="00611BAC" w:rsidP="00611BAC">
            <w:pPr>
              <w:jc w:val="center"/>
              <w:rPr>
                <w:rFonts w:cs="Arial"/>
                <w:sz w:val="18"/>
                <w:szCs w:val="18"/>
              </w:rPr>
            </w:pPr>
            <w:r w:rsidRPr="00B60EBE">
              <w:rPr>
                <w:rFonts w:cs="Arial"/>
                <w:lang w:eastAsia="ar-SA"/>
              </w:rPr>
              <w:t>50</w:t>
            </w:r>
          </w:p>
        </w:tc>
        <w:tc>
          <w:tcPr>
            <w:tcW w:w="1353" w:type="dxa"/>
            <w:tcBorders>
              <w:top w:val="single" w:sz="4" w:space="0" w:color="auto"/>
              <w:left w:val="nil"/>
              <w:bottom w:val="single" w:sz="4" w:space="0" w:color="auto"/>
              <w:right w:val="single" w:sz="4" w:space="0" w:color="auto"/>
            </w:tcBorders>
          </w:tcPr>
          <w:p w14:paraId="21DF972F"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9B7A624"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56D722B"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2C1B336" w14:textId="77777777" w:rsidR="00611BAC" w:rsidRPr="00B60EBE" w:rsidRDefault="00611BAC" w:rsidP="00611BAC">
            <w:pPr>
              <w:jc w:val="center"/>
              <w:rPr>
                <w:rFonts w:cs="Arial"/>
                <w:sz w:val="18"/>
                <w:szCs w:val="18"/>
              </w:rPr>
            </w:pPr>
          </w:p>
        </w:tc>
      </w:tr>
      <w:tr w:rsidR="00611BAC" w:rsidRPr="00B60EBE" w14:paraId="79F0FFB3" w14:textId="77777777" w:rsidTr="00611BAC">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07ADBBCE" w14:textId="2B7A085F" w:rsidR="00611BAC" w:rsidRPr="00B60EBE" w:rsidRDefault="00611BAC" w:rsidP="00611BAC">
            <w:pPr>
              <w:jc w:val="center"/>
              <w:rPr>
                <w:rFonts w:cs="Arial"/>
                <w:sz w:val="21"/>
                <w:szCs w:val="21"/>
              </w:rPr>
            </w:pPr>
            <w:r w:rsidRPr="00B60EBE">
              <w:rPr>
                <w:rFonts w:cs="Arial"/>
              </w:rPr>
              <w:t>41</w:t>
            </w:r>
          </w:p>
        </w:tc>
        <w:tc>
          <w:tcPr>
            <w:tcW w:w="6996" w:type="dxa"/>
            <w:tcBorders>
              <w:top w:val="nil"/>
              <w:left w:val="nil"/>
              <w:bottom w:val="single" w:sz="4" w:space="0" w:color="auto"/>
              <w:right w:val="single" w:sz="4" w:space="0" w:color="auto"/>
            </w:tcBorders>
            <w:shd w:val="clear" w:color="auto" w:fill="auto"/>
            <w:hideMark/>
          </w:tcPr>
          <w:p w14:paraId="2F0A90D3" w14:textId="039FE807" w:rsidR="00611BAC" w:rsidRPr="00B60EBE" w:rsidRDefault="00611BAC" w:rsidP="00611BAC">
            <w:pPr>
              <w:jc w:val="left"/>
              <w:rPr>
                <w:rFonts w:cs="Arial"/>
                <w:sz w:val="21"/>
                <w:szCs w:val="21"/>
              </w:rPr>
            </w:pPr>
            <w:r w:rsidRPr="00B60EBE">
              <w:rPr>
                <w:rFonts w:cs="Arial"/>
              </w:rPr>
              <w:t xml:space="preserve">HDMI flat kabl 2.0 verzija, </w:t>
            </w:r>
            <w:r w:rsidRPr="00B60EBE">
              <w:rPr>
                <w:rFonts w:cs="Arial"/>
                <w:lang w:val="sr-Cyrl-RS"/>
              </w:rPr>
              <w:t>различитих дужина</w:t>
            </w:r>
          </w:p>
        </w:tc>
        <w:tc>
          <w:tcPr>
            <w:tcW w:w="1170" w:type="dxa"/>
            <w:tcBorders>
              <w:top w:val="nil"/>
              <w:left w:val="nil"/>
              <w:bottom w:val="single" w:sz="4" w:space="0" w:color="auto"/>
              <w:right w:val="single" w:sz="4" w:space="0" w:color="auto"/>
            </w:tcBorders>
            <w:shd w:val="clear" w:color="auto" w:fill="auto"/>
            <w:noWrap/>
            <w:hideMark/>
          </w:tcPr>
          <w:p w14:paraId="4362B0F7" w14:textId="28950669" w:rsidR="00611BAC" w:rsidRPr="00B60EBE" w:rsidRDefault="00611BAC" w:rsidP="00611BAC">
            <w:pPr>
              <w:jc w:val="center"/>
              <w:rPr>
                <w:rFonts w:cs="Arial"/>
                <w:sz w:val="21"/>
                <w:szCs w:val="21"/>
                <w:vertAlign w:val="superscript"/>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C2BC40E" w14:textId="7823AC44" w:rsidR="00611BAC" w:rsidRPr="00B60EBE" w:rsidRDefault="00611BAC" w:rsidP="00611BAC">
            <w:pPr>
              <w:jc w:val="center"/>
              <w:rPr>
                <w:rFonts w:cs="Arial"/>
                <w:sz w:val="18"/>
                <w:szCs w:val="18"/>
              </w:rPr>
            </w:pPr>
            <w:r w:rsidRPr="00B60EBE">
              <w:rPr>
                <w:rFonts w:cs="Arial"/>
                <w:lang w:val="sr-Latn-RS" w:eastAsia="ar-SA"/>
              </w:rPr>
              <w:t>5</w:t>
            </w:r>
            <w:r w:rsidRPr="00B60EBE">
              <w:rPr>
                <w:rFonts w:cs="Arial"/>
                <w:lang w:val="sr-Cyrl-RS" w:eastAsia="ar-SA"/>
              </w:rPr>
              <w:t>0</w:t>
            </w:r>
          </w:p>
        </w:tc>
        <w:tc>
          <w:tcPr>
            <w:tcW w:w="1353" w:type="dxa"/>
            <w:tcBorders>
              <w:top w:val="nil"/>
              <w:left w:val="nil"/>
              <w:bottom w:val="single" w:sz="4" w:space="0" w:color="auto"/>
              <w:right w:val="single" w:sz="4" w:space="0" w:color="auto"/>
            </w:tcBorders>
          </w:tcPr>
          <w:p w14:paraId="760D1C22" w14:textId="77777777" w:rsidR="00611BAC" w:rsidRPr="00B60EBE" w:rsidRDefault="00611BAC"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FFD3664" w14:textId="77777777" w:rsidR="00611BAC" w:rsidRPr="00B60EBE" w:rsidRDefault="00611BAC"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01C85D9" w14:textId="77777777" w:rsidR="00611BAC" w:rsidRPr="00B60EBE" w:rsidRDefault="00611BAC"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147C8D9" w14:textId="77777777" w:rsidR="00611BAC" w:rsidRPr="00B60EBE" w:rsidRDefault="00611BAC" w:rsidP="00611BAC">
            <w:pPr>
              <w:jc w:val="center"/>
              <w:rPr>
                <w:rFonts w:cs="Arial"/>
                <w:sz w:val="18"/>
                <w:szCs w:val="18"/>
              </w:rPr>
            </w:pPr>
          </w:p>
        </w:tc>
      </w:tr>
      <w:tr w:rsidR="00611BAC" w:rsidRPr="00B60EBE" w14:paraId="35F7BBC7" w14:textId="77777777" w:rsidTr="00611BAC">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D8E722F" w14:textId="60908F60" w:rsidR="00611BAC" w:rsidRPr="00B60EBE" w:rsidRDefault="00611BAC" w:rsidP="00611BAC">
            <w:pPr>
              <w:jc w:val="center"/>
              <w:rPr>
                <w:rFonts w:cs="Arial"/>
                <w:sz w:val="21"/>
                <w:szCs w:val="21"/>
              </w:rPr>
            </w:pPr>
            <w:r w:rsidRPr="00B60EBE">
              <w:rPr>
                <w:rFonts w:cs="Arial"/>
                <w:lang w:val="sr-Latn-RS"/>
              </w:rPr>
              <w:t>42</w:t>
            </w:r>
          </w:p>
        </w:tc>
        <w:tc>
          <w:tcPr>
            <w:tcW w:w="6996" w:type="dxa"/>
            <w:tcBorders>
              <w:top w:val="single" w:sz="4" w:space="0" w:color="auto"/>
              <w:left w:val="nil"/>
              <w:bottom w:val="single" w:sz="4" w:space="0" w:color="auto"/>
              <w:right w:val="single" w:sz="4" w:space="0" w:color="auto"/>
            </w:tcBorders>
            <w:shd w:val="clear" w:color="auto" w:fill="auto"/>
            <w:hideMark/>
          </w:tcPr>
          <w:p w14:paraId="4CBF4E2A" w14:textId="24D93749" w:rsidR="00611BAC" w:rsidRPr="00B60EBE" w:rsidRDefault="00611BAC" w:rsidP="00611BAC">
            <w:pPr>
              <w:jc w:val="left"/>
              <w:rPr>
                <w:rFonts w:cs="Arial"/>
                <w:sz w:val="21"/>
                <w:szCs w:val="21"/>
              </w:rPr>
            </w:pPr>
            <w:r w:rsidRPr="00B60EBE">
              <w:rPr>
                <w:rFonts w:cs="Arial"/>
                <w:lang w:val="sr-Cyrl-RS"/>
              </w:rPr>
              <w:t xml:space="preserve">читач меморијских картица – универзални </w:t>
            </w:r>
            <w:r w:rsidRPr="00B60EBE">
              <w:rPr>
                <w:rFonts w:cs="Arial"/>
                <w:lang w:val="sr-Latn-RS"/>
              </w:rPr>
              <w:t>,USB 3.0</w:t>
            </w:r>
            <w:r w:rsidRPr="00B60EBE">
              <w:rPr>
                <w:rFonts w:cs="Arial"/>
                <w:lang w:val="sr-Cyrl-RS"/>
              </w:rPr>
              <w:t xml:space="preserve"> </w:t>
            </w:r>
          </w:p>
        </w:tc>
        <w:tc>
          <w:tcPr>
            <w:tcW w:w="1170" w:type="dxa"/>
            <w:tcBorders>
              <w:top w:val="single" w:sz="4" w:space="0" w:color="auto"/>
              <w:left w:val="nil"/>
              <w:bottom w:val="single" w:sz="4" w:space="0" w:color="auto"/>
              <w:right w:val="single" w:sz="4" w:space="0" w:color="auto"/>
            </w:tcBorders>
            <w:shd w:val="clear" w:color="auto" w:fill="auto"/>
            <w:noWrap/>
            <w:hideMark/>
          </w:tcPr>
          <w:p w14:paraId="622679F9" w14:textId="3C2AA417" w:rsidR="00611BAC" w:rsidRPr="00B60EBE" w:rsidRDefault="00611BAC" w:rsidP="00611BAC">
            <w:pPr>
              <w:jc w:val="center"/>
              <w:rPr>
                <w:rFonts w:cs="Arial"/>
                <w:sz w:val="21"/>
                <w:szCs w:val="21"/>
                <w:vertAlign w:val="superscript"/>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792221B1" w14:textId="4AE5E584" w:rsidR="00611BAC" w:rsidRPr="00B60EBE" w:rsidRDefault="00611BAC" w:rsidP="00611BAC">
            <w:pPr>
              <w:jc w:val="center"/>
              <w:rPr>
                <w:rFonts w:cs="Arial"/>
                <w:sz w:val="18"/>
                <w:szCs w:val="18"/>
              </w:rPr>
            </w:pPr>
            <w:r w:rsidRPr="00B60EBE">
              <w:rPr>
                <w:rFonts w:cs="Arial"/>
                <w:lang w:val="sr-Latn-RS" w:eastAsia="ar-SA"/>
              </w:rPr>
              <w:t>5</w:t>
            </w:r>
            <w:r w:rsidRPr="00B60EBE">
              <w:rPr>
                <w:rFonts w:cs="Arial"/>
                <w:lang w:val="sr-Cyrl-RS" w:eastAsia="ar-SA"/>
              </w:rPr>
              <w:t>0</w:t>
            </w:r>
          </w:p>
        </w:tc>
        <w:tc>
          <w:tcPr>
            <w:tcW w:w="1353" w:type="dxa"/>
            <w:tcBorders>
              <w:top w:val="single" w:sz="4" w:space="0" w:color="auto"/>
              <w:left w:val="nil"/>
              <w:bottom w:val="single" w:sz="4" w:space="0" w:color="auto"/>
              <w:right w:val="single" w:sz="4" w:space="0" w:color="auto"/>
            </w:tcBorders>
          </w:tcPr>
          <w:p w14:paraId="2D737425" w14:textId="77777777" w:rsidR="00611BAC" w:rsidRPr="00B60EBE" w:rsidRDefault="00611BAC"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13B7832" w14:textId="77777777" w:rsidR="00611BAC" w:rsidRPr="00B60EBE" w:rsidRDefault="00611BAC"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17EFE51" w14:textId="77777777" w:rsidR="00611BAC" w:rsidRPr="00B60EBE" w:rsidRDefault="00611BAC"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FEF2F56" w14:textId="77777777" w:rsidR="00611BAC" w:rsidRPr="00B60EBE" w:rsidRDefault="00611BAC" w:rsidP="00611BAC">
            <w:pPr>
              <w:jc w:val="center"/>
              <w:rPr>
                <w:rFonts w:cs="Arial"/>
                <w:sz w:val="18"/>
                <w:szCs w:val="18"/>
              </w:rPr>
            </w:pPr>
          </w:p>
        </w:tc>
      </w:tr>
      <w:tr w:rsidR="00611BAC" w:rsidRPr="00B60EBE" w14:paraId="67102123" w14:textId="77777777" w:rsidTr="00611BAC">
        <w:trPr>
          <w:trHeight w:val="564"/>
        </w:trPr>
        <w:tc>
          <w:tcPr>
            <w:tcW w:w="672" w:type="dxa"/>
            <w:tcBorders>
              <w:top w:val="nil"/>
              <w:left w:val="single" w:sz="4" w:space="0" w:color="auto"/>
              <w:bottom w:val="single" w:sz="4" w:space="0" w:color="auto"/>
              <w:right w:val="single" w:sz="4" w:space="0" w:color="auto"/>
            </w:tcBorders>
            <w:shd w:val="clear" w:color="auto" w:fill="auto"/>
            <w:noWrap/>
          </w:tcPr>
          <w:p w14:paraId="7BEB8A58" w14:textId="2FABDC5F" w:rsidR="00611BAC" w:rsidRPr="00B60EBE" w:rsidRDefault="00611BAC" w:rsidP="00611BAC">
            <w:pPr>
              <w:jc w:val="center"/>
              <w:rPr>
                <w:rFonts w:cs="Arial"/>
                <w:sz w:val="21"/>
                <w:szCs w:val="21"/>
              </w:rPr>
            </w:pPr>
            <w:r w:rsidRPr="00B60EBE">
              <w:rPr>
                <w:rFonts w:cs="Arial"/>
                <w:lang w:val="sr-Latn-RS"/>
              </w:rPr>
              <w:t>43</w:t>
            </w:r>
          </w:p>
        </w:tc>
        <w:tc>
          <w:tcPr>
            <w:tcW w:w="6996" w:type="dxa"/>
            <w:tcBorders>
              <w:top w:val="nil"/>
              <w:left w:val="nil"/>
              <w:bottom w:val="single" w:sz="4" w:space="0" w:color="auto"/>
              <w:right w:val="single" w:sz="4" w:space="0" w:color="auto"/>
            </w:tcBorders>
            <w:shd w:val="clear" w:color="auto" w:fill="auto"/>
            <w:hideMark/>
          </w:tcPr>
          <w:p w14:paraId="162755FF" w14:textId="6F31EAF8" w:rsidR="00611BAC" w:rsidRPr="00B60EBE" w:rsidRDefault="00611BAC" w:rsidP="00611BAC">
            <w:pPr>
              <w:jc w:val="left"/>
              <w:rPr>
                <w:rFonts w:cs="Arial"/>
                <w:sz w:val="21"/>
                <w:szCs w:val="21"/>
              </w:rPr>
            </w:pPr>
            <w:r w:rsidRPr="00B60EBE">
              <w:rPr>
                <w:rFonts w:cs="Arial"/>
              </w:rPr>
              <w:t xml:space="preserve">HDD </w:t>
            </w:r>
            <w:r w:rsidRPr="00B60EBE">
              <w:rPr>
                <w:rFonts w:cs="Arial"/>
                <w:lang w:val="sr-Cyrl-RS"/>
              </w:rPr>
              <w:t>фиока 2.5</w:t>
            </w:r>
            <w:r w:rsidRPr="00B60EBE">
              <w:rPr>
                <w:rFonts w:cs="Arial"/>
              </w:rPr>
              <w:t xml:space="preserve">`` SATA, </w:t>
            </w:r>
            <w:r w:rsidRPr="00B60EBE">
              <w:rPr>
                <w:rFonts w:cs="Arial"/>
                <w:lang w:val="sr-Latn-RS"/>
              </w:rPr>
              <w:t>USB 3.0</w:t>
            </w:r>
          </w:p>
        </w:tc>
        <w:tc>
          <w:tcPr>
            <w:tcW w:w="1170" w:type="dxa"/>
            <w:tcBorders>
              <w:top w:val="nil"/>
              <w:left w:val="nil"/>
              <w:bottom w:val="single" w:sz="4" w:space="0" w:color="auto"/>
              <w:right w:val="single" w:sz="4" w:space="0" w:color="auto"/>
            </w:tcBorders>
            <w:shd w:val="clear" w:color="auto" w:fill="auto"/>
            <w:noWrap/>
            <w:hideMark/>
          </w:tcPr>
          <w:p w14:paraId="7E1ACD35" w14:textId="691030B7" w:rsidR="00611BAC" w:rsidRPr="00B60EBE" w:rsidRDefault="00611BAC" w:rsidP="00611BAC">
            <w:pPr>
              <w:jc w:val="center"/>
              <w:rPr>
                <w:rFonts w:cs="Arial"/>
                <w:sz w:val="21"/>
                <w:szCs w:val="21"/>
                <w:vertAlign w:val="superscript"/>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53F6595" w14:textId="2D29C9CD" w:rsidR="00611BAC" w:rsidRPr="00B60EBE" w:rsidRDefault="00611BAC" w:rsidP="00611BAC">
            <w:pPr>
              <w:jc w:val="center"/>
              <w:rPr>
                <w:rFonts w:cs="Arial"/>
                <w:sz w:val="18"/>
                <w:szCs w:val="18"/>
              </w:rPr>
            </w:pPr>
            <w:r w:rsidRPr="00B60EBE">
              <w:rPr>
                <w:rFonts w:cs="Arial"/>
                <w:lang w:val="sr-Latn-RS" w:eastAsia="ar-SA"/>
              </w:rPr>
              <w:t>5</w:t>
            </w:r>
            <w:r w:rsidRPr="00B60EBE">
              <w:rPr>
                <w:rFonts w:cs="Arial"/>
                <w:lang w:val="sr-Cyrl-RS" w:eastAsia="ar-SA"/>
              </w:rPr>
              <w:t>0</w:t>
            </w:r>
          </w:p>
        </w:tc>
        <w:tc>
          <w:tcPr>
            <w:tcW w:w="1353" w:type="dxa"/>
            <w:tcBorders>
              <w:top w:val="nil"/>
              <w:left w:val="nil"/>
              <w:bottom w:val="single" w:sz="4" w:space="0" w:color="auto"/>
              <w:right w:val="single" w:sz="4" w:space="0" w:color="auto"/>
            </w:tcBorders>
          </w:tcPr>
          <w:p w14:paraId="4C2904BB"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5CA76095"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1C312E7D"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25D13CA4" w14:textId="77777777" w:rsidR="00611BAC" w:rsidRPr="00B60EBE" w:rsidRDefault="00611BAC" w:rsidP="00611BAC">
            <w:pPr>
              <w:jc w:val="center"/>
              <w:rPr>
                <w:rFonts w:cs="Arial"/>
                <w:sz w:val="20"/>
                <w:szCs w:val="20"/>
              </w:rPr>
            </w:pPr>
          </w:p>
        </w:tc>
      </w:tr>
      <w:tr w:rsidR="00611BAC" w:rsidRPr="00B60EBE" w14:paraId="16E0DC0C" w14:textId="77777777" w:rsidTr="00611BAC">
        <w:trPr>
          <w:trHeight w:val="395"/>
        </w:trPr>
        <w:tc>
          <w:tcPr>
            <w:tcW w:w="672" w:type="dxa"/>
            <w:tcBorders>
              <w:top w:val="nil"/>
              <w:left w:val="single" w:sz="4" w:space="0" w:color="auto"/>
              <w:bottom w:val="single" w:sz="4" w:space="0" w:color="auto"/>
              <w:right w:val="single" w:sz="4" w:space="0" w:color="auto"/>
            </w:tcBorders>
            <w:shd w:val="clear" w:color="auto" w:fill="auto"/>
            <w:noWrap/>
          </w:tcPr>
          <w:p w14:paraId="70D43971" w14:textId="37E0C8D4" w:rsidR="00611BAC" w:rsidRPr="00B60EBE" w:rsidRDefault="00611BAC" w:rsidP="00611BAC">
            <w:pPr>
              <w:jc w:val="center"/>
              <w:rPr>
                <w:rFonts w:cs="Arial"/>
                <w:sz w:val="21"/>
                <w:szCs w:val="21"/>
              </w:rPr>
            </w:pPr>
            <w:r w:rsidRPr="00B60EBE">
              <w:rPr>
                <w:rFonts w:cs="Arial"/>
                <w:lang w:val="sr-Latn-RS"/>
              </w:rPr>
              <w:t>44</w:t>
            </w:r>
          </w:p>
        </w:tc>
        <w:tc>
          <w:tcPr>
            <w:tcW w:w="6996" w:type="dxa"/>
            <w:tcBorders>
              <w:top w:val="nil"/>
              <w:left w:val="nil"/>
              <w:bottom w:val="single" w:sz="4" w:space="0" w:color="auto"/>
              <w:right w:val="single" w:sz="4" w:space="0" w:color="auto"/>
            </w:tcBorders>
            <w:shd w:val="clear" w:color="auto" w:fill="auto"/>
            <w:hideMark/>
          </w:tcPr>
          <w:p w14:paraId="18AC9C50" w14:textId="45854FEC" w:rsidR="00611BAC" w:rsidRPr="00B60EBE" w:rsidRDefault="00611BAC" w:rsidP="00611BAC">
            <w:pPr>
              <w:jc w:val="left"/>
              <w:rPr>
                <w:rFonts w:cs="Arial"/>
                <w:sz w:val="21"/>
                <w:szCs w:val="21"/>
              </w:rPr>
            </w:pPr>
            <w:r w:rsidRPr="00B60EBE">
              <w:rPr>
                <w:rFonts w:cs="Arial"/>
                <w:lang w:val="sr-Cyrl-RS"/>
              </w:rPr>
              <w:t xml:space="preserve">адаптер за преносиви рачунар </w:t>
            </w:r>
            <w:r w:rsidRPr="00B60EBE">
              <w:rPr>
                <w:rFonts w:cs="Arial"/>
              </w:rPr>
              <w:t xml:space="preserve">SSD/HDD </w:t>
            </w:r>
            <w:r w:rsidRPr="00B60EBE">
              <w:rPr>
                <w:rFonts w:cs="Arial"/>
                <w:lang w:val="sr-Cyrl-RS"/>
              </w:rPr>
              <w:t>2.5``/5.25`` ,</w:t>
            </w:r>
            <w:r w:rsidRPr="00B60EBE">
              <w:rPr>
                <w:rFonts w:cs="Arial"/>
              </w:rPr>
              <w:t>12</w:t>
            </w:r>
            <w:r w:rsidRPr="00B60EBE">
              <w:rPr>
                <w:rFonts w:cs="Arial"/>
                <w:lang w:val="sr-Cyrl-RS"/>
              </w:rPr>
              <w:t>мм</w:t>
            </w:r>
          </w:p>
        </w:tc>
        <w:tc>
          <w:tcPr>
            <w:tcW w:w="1170" w:type="dxa"/>
            <w:tcBorders>
              <w:top w:val="nil"/>
              <w:left w:val="nil"/>
              <w:bottom w:val="single" w:sz="4" w:space="0" w:color="auto"/>
              <w:right w:val="single" w:sz="4" w:space="0" w:color="auto"/>
            </w:tcBorders>
            <w:shd w:val="clear" w:color="auto" w:fill="auto"/>
            <w:noWrap/>
            <w:hideMark/>
          </w:tcPr>
          <w:p w14:paraId="30F57112" w14:textId="2657E195"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2FF885E" w14:textId="1475EA99" w:rsidR="00611BAC" w:rsidRPr="00B60EBE" w:rsidRDefault="00611BAC" w:rsidP="00611BAC">
            <w:pPr>
              <w:jc w:val="center"/>
              <w:rPr>
                <w:rFonts w:cs="Arial"/>
                <w:sz w:val="18"/>
                <w:szCs w:val="18"/>
              </w:rPr>
            </w:pPr>
            <w:r w:rsidRPr="00B60EBE">
              <w:rPr>
                <w:rFonts w:cs="Arial"/>
                <w:lang w:val="sr-Cyrl-RS" w:eastAsia="ar-SA"/>
              </w:rPr>
              <w:t>50</w:t>
            </w:r>
          </w:p>
        </w:tc>
        <w:tc>
          <w:tcPr>
            <w:tcW w:w="1353" w:type="dxa"/>
            <w:tcBorders>
              <w:top w:val="nil"/>
              <w:left w:val="nil"/>
              <w:bottom w:val="single" w:sz="4" w:space="0" w:color="auto"/>
              <w:right w:val="single" w:sz="4" w:space="0" w:color="auto"/>
            </w:tcBorders>
          </w:tcPr>
          <w:p w14:paraId="301F6D45"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40AFB1DB"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2F46E478"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4DB79520" w14:textId="77777777" w:rsidR="00611BAC" w:rsidRPr="00B60EBE" w:rsidRDefault="00611BAC" w:rsidP="00611BAC">
            <w:pPr>
              <w:jc w:val="center"/>
              <w:rPr>
                <w:rFonts w:cs="Arial"/>
                <w:sz w:val="20"/>
                <w:szCs w:val="20"/>
              </w:rPr>
            </w:pPr>
          </w:p>
        </w:tc>
      </w:tr>
      <w:tr w:rsidR="00611BAC" w:rsidRPr="00B60EBE" w14:paraId="0658EDB4" w14:textId="77777777" w:rsidTr="00611BAC">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4B666FA8" w14:textId="748B1023" w:rsidR="00611BAC" w:rsidRPr="00B60EBE" w:rsidRDefault="00611BAC" w:rsidP="00611BAC">
            <w:pPr>
              <w:jc w:val="center"/>
              <w:rPr>
                <w:rFonts w:cs="Arial"/>
                <w:sz w:val="21"/>
                <w:szCs w:val="21"/>
              </w:rPr>
            </w:pPr>
            <w:r w:rsidRPr="00B60EBE">
              <w:rPr>
                <w:rFonts w:cs="Arial"/>
                <w:lang w:val="sr-Latn-RS"/>
              </w:rPr>
              <w:t>45</w:t>
            </w:r>
          </w:p>
        </w:tc>
        <w:tc>
          <w:tcPr>
            <w:tcW w:w="6996" w:type="dxa"/>
            <w:tcBorders>
              <w:top w:val="nil"/>
              <w:left w:val="nil"/>
              <w:bottom w:val="single" w:sz="4" w:space="0" w:color="auto"/>
              <w:right w:val="single" w:sz="4" w:space="0" w:color="auto"/>
            </w:tcBorders>
            <w:shd w:val="clear" w:color="auto" w:fill="auto"/>
            <w:hideMark/>
          </w:tcPr>
          <w:p w14:paraId="33D65BD2" w14:textId="15F7016F" w:rsidR="00611BAC" w:rsidRPr="00B60EBE" w:rsidRDefault="00611BAC" w:rsidP="00611BAC">
            <w:pPr>
              <w:jc w:val="left"/>
              <w:rPr>
                <w:rFonts w:cs="Arial"/>
                <w:sz w:val="21"/>
                <w:szCs w:val="21"/>
              </w:rPr>
            </w:pPr>
            <w:r w:rsidRPr="00B60EBE">
              <w:rPr>
                <w:rFonts w:cs="Arial"/>
                <w:lang w:val="sr-Cyrl-RS"/>
              </w:rPr>
              <w:t xml:space="preserve">слушалице са микрофоном, </w:t>
            </w:r>
            <w:r w:rsidRPr="00B60EBE">
              <w:rPr>
                <w:rFonts w:cs="Arial"/>
              </w:rPr>
              <w:t>USB 2.0</w:t>
            </w:r>
          </w:p>
        </w:tc>
        <w:tc>
          <w:tcPr>
            <w:tcW w:w="1170" w:type="dxa"/>
            <w:tcBorders>
              <w:top w:val="nil"/>
              <w:left w:val="nil"/>
              <w:bottom w:val="single" w:sz="4" w:space="0" w:color="auto"/>
              <w:right w:val="single" w:sz="4" w:space="0" w:color="auto"/>
            </w:tcBorders>
            <w:shd w:val="clear" w:color="auto" w:fill="auto"/>
            <w:noWrap/>
            <w:hideMark/>
          </w:tcPr>
          <w:p w14:paraId="418D4E52" w14:textId="3FFEB666"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502811E" w14:textId="29A82DF0" w:rsidR="00611BAC" w:rsidRPr="00B60EBE" w:rsidRDefault="00611BAC" w:rsidP="00611BAC">
            <w:pPr>
              <w:jc w:val="center"/>
              <w:rPr>
                <w:rFonts w:cs="Arial"/>
                <w:sz w:val="18"/>
                <w:szCs w:val="18"/>
              </w:rPr>
            </w:pPr>
            <w:r w:rsidRPr="00B60EBE">
              <w:rPr>
                <w:rFonts w:cs="Arial"/>
                <w:lang w:val="sr-Cyrl-RS" w:eastAsia="ar-SA"/>
              </w:rPr>
              <w:t>50</w:t>
            </w:r>
          </w:p>
        </w:tc>
        <w:tc>
          <w:tcPr>
            <w:tcW w:w="1353" w:type="dxa"/>
            <w:tcBorders>
              <w:top w:val="nil"/>
              <w:left w:val="nil"/>
              <w:bottom w:val="single" w:sz="4" w:space="0" w:color="auto"/>
              <w:right w:val="single" w:sz="4" w:space="0" w:color="auto"/>
            </w:tcBorders>
          </w:tcPr>
          <w:p w14:paraId="2C205A3B"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70324659"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53C1B805"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49BD830A" w14:textId="77777777" w:rsidR="00611BAC" w:rsidRPr="00B60EBE" w:rsidRDefault="00611BAC" w:rsidP="00611BAC">
            <w:pPr>
              <w:jc w:val="center"/>
              <w:rPr>
                <w:rFonts w:cs="Arial"/>
                <w:sz w:val="20"/>
                <w:szCs w:val="20"/>
              </w:rPr>
            </w:pPr>
          </w:p>
        </w:tc>
      </w:tr>
      <w:tr w:rsidR="00611BAC" w:rsidRPr="00B60EBE" w14:paraId="57A20975" w14:textId="77777777" w:rsidTr="00611BAC">
        <w:trPr>
          <w:trHeight w:val="314"/>
        </w:trPr>
        <w:tc>
          <w:tcPr>
            <w:tcW w:w="672" w:type="dxa"/>
            <w:tcBorders>
              <w:top w:val="nil"/>
              <w:left w:val="single" w:sz="4" w:space="0" w:color="auto"/>
              <w:bottom w:val="single" w:sz="4" w:space="0" w:color="auto"/>
              <w:right w:val="single" w:sz="4" w:space="0" w:color="auto"/>
            </w:tcBorders>
            <w:shd w:val="clear" w:color="auto" w:fill="auto"/>
            <w:noWrap/>
          </w:tcPr>
          <w:p w14:paraId="0892680C" w14:textId="33F72395" w:rsidR="00611BAC" w:rsidRPr="00B60EBE" w:rsidRDefault="00611BAC" w:rsidP="00611BAC">
            <w:pPr>
              <w:jc w:val="center"/>
              <w:rPr>
                <w:rFonts w:cs="Arial"/>
                <w:sz w:val="21"/>
                <w:szCs w:val="21"/>
              </w:rPr>
            </w:pPr>
            <w:r w:rsidRPr="00B60EBE">
              <w:rPr>
                <w:rFonts w:cs="Arial"/>
                <w:lang w:val="sr-Latn-RS"/>
              </w:rPr>
              <w:t>46</w:t>
            </w:r>
          </w:p>
        </w:tc>
        <w:tc>
          <w:tcPr>
            <w:tcW w:w="6996" w:type="dxa"/>
            <w:tcBorders>
              <w:top w:val="nil"/>
              <w:left w:val="nil"/>
              <w:bottom w:val="single" w:sz="4" w:space="0" w:color="auto"/>
              <w:right w:val="single" w:sz="4" w:space="0" w:color="auto"/>
            </w:tcBorders>
            <w:shd w:val="clear" w:color="auto" w:fill="auto"/>
          </w:tcPr>
          <w:p w14:paraId="73AE382C" w14:textId="2B1CEB57" w:rsidR="00611BAC" w:rsidRPr="00B60EBE" w:rsidRDefault="00611BAC" w:rsidP="00611BAC">
            <w:pPr>
              <w:jc w:val="left"/>
              <w:rPr>
                <w:rFonts w:cs="Arial"/>
                <w:sz w:val="21"/>
                <w:szCs w:val="21"/>
              </w:rPr>
            </w:pPr>
            <w:r w:rsidRPr="00B60EBE">
              <w:rPr>
                <w:rFonts w:cs="Arial"/>
              </w:rPr>
              <w:t xml:space="preserve">web </w:t>
            </w:r>
            <w:r w:rsidRPr="00B60EBE">
              <w:rPr>
                <w:rFonts w:cs="Arial"/>
                <w:lang w:val="sr-Cyrl-RS"/>
              </w:rPr>
              <w:t xml:space="preserve">камера </w:t>
            </w:r>
            <w:r w:rsidRPr="00B60EBE">
              <w:rPr>
                <w:rFonts w:cs="Arial"/>
              </w:rPr>
              <w:t>2Mpixel, CMOS, USB, 1920x1080, 30fps</w:t>
            </w:r>
          </w:p>
        </w:tc>
        <w:tc>
          <w:tcPr>
            <w:tcW w:w="1170" w:type="dxa"/>
            <w:tcBorders>
              <w:top w:val="nil"/>
              <w:left w:val="nil"/>
              <w:bottom w:val="single" w:sz="4" w:space="0" w:color="auto"/>
              <w:right w:val="single" w:sz="4" w:space="0" w:color="auto"/>
            </w:tcBorders>
            <w:shd w:val="clear" w:color="auto" w:fill="auto"/>
            <w:noWrap/>
          </w:tcPr>
          <w:p w14:paraId="7DADE971" w14:textId="0F7D24C7"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3E17ED4" w14:textId="4EF8944C" w:rsidR="00611BAC" w:rsidRPr="00B60EBE" w:rsidRDefault="00611BAC" w:rsidP="00611BAC">
            <w:pPr>
              <w:jc w:val="center"/>
              <w:rPr>
                <w:rFonts w:cs="Arial"/>
                <w:sz w:val="18"/>
                <w:szCs w:val="18"/>
              </w:rPr>
            </w:pPr>
            <w:r w:rsidRPr="00B60EBE">
              <w:rPr>
                <w:rFonts w:cs="Arial"/>
                <w:lang w:val="sr-Latn-RS" w:eastAsia="ar-SA"/>
              </w:rPr>
              <w:t>5</w:t>
            </w:r>
            <w:r w:rsidRPr="00B60EBE">
              <w:rPr>
                <w:rFonts w:cs="Arial"/>
                <w:lang w:val="sr-Cyrl-RS" w:eastAsia="ar-SA"/>
              </w:rPr>
              <w:t>0</w:t>
            </w:r>
          </w:p>
        </w:tc>
        <w:tc>
          <w:tcPr>
            <w:tcW w:w="1353" w:type="dxa"/>
            <w:tcBorders>
              <w:top w:val="nil"/>
              <w:left w:val="nil"/>
              <w:bottom w:val="single" w:sz="4" w:space="0" w:color="auto"/>
              <w:right w:val="single" w:sz="4" w:space="0" w:color="auto"/>
            </w:tcBorders>
          </w:tcPr>
          <w:p w14:paraId="4CCB3859"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2B3D840D"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71FFB8C4"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7A60336E" w14:textId="77777777" w:rsidR="00611BAC" w:rsidRPr="00B60EBE" w:rsidRDefault="00611BAC" w:rsidP="00611BAC">
            <w:pPr>
              <w:jc w:val="center"/>
              <w:rPr>
                <w:rFonts w:cs="Arial"/>
                <w:sz w:val="20"/>
                <w:szCs w:val="20"/>
              </w:rPr>
            </w:pPr>
          </w:p>
        </w:tc>
      </w:tr>
      <w:tr w:rsidR="00611BAC" w:rsidRPr="00B60EBE" w14:paraId="25AC60EF" w14:textId="77777777" w:rsidTr="00611BAC">
        <w:trPr>
          <w:trHeight w:val="314"/>
        </w:trPr>
        <w:tc>
          <w:tcPr>
            <w:tcW w:w="672" w:type="dxa"/>
            <w:tcBorders>
              <w:top w:val="nil"/>
              <w:left w:val="single" w:sz="4" w:space="0" w:color="auto"/>
              <w:bottom w:val="single" w:sz="4" w:space="0" w:color="auto"/>
              <w:right w:val="single" w:sz="4" w:space="0" w:color="auto"/>
            </w:tcBorders>
            <w:shd w:val="clear" w:color="auto" w:fill="auto"/>
            <w:noWrap/>
          </w:tcPr>
          <w:p w14:paraId="467DB453" w14:textId="315E15AE" w:rsidR="00611BAC" w:rsidRPr="00B60EBE" w:rsidRDefault="00611BAC" w:rsidP="00611BAC">
            <w:pPr>
              <w:jc w:val="center"/>
              <w:rPr>
                <w:rFonts w:cs="Arial"/>
                <w:sz w:val="21"/>
                <w:szCs w:val="21"/>
              </w:rPr>
            </w:pPr>
            <w:r w:rsidRPr="00B60EBE">
              <w:rPr>
                <w:rFonts w:cs="Arial"/>
                <w:lang w:val="sr-Latn-RS"/>
              </w:rPr>
              <w:t>47</w:t>
            </w:r>
          </w:p>
        </w:tc>
        <w:tc>
          <w:tcPr>
            <w:tcW w:w="6996" w:type="dxa"/>
            <w:tcBorders>
              <w:top w:val="nil"/>
              <w:left w:val="nil"/>
              <w:bottom w:val="single" w:sz="4" w:space="0" w:color="auto"/>
              <w:right w:val="single" w:sz="4" w:space="0" w:color="auto"/>
            </w:tcBorders>
            <w:shd w:val="clear" w:color="auto" w:fill="auto"/>
          </w:tcPr>
          <w:p w14:paraId="5F7BA1A0" w14:textId="01728789" w:rsidR="00611BAC" w:rsidRPr="00B60EBE" w:rsidRDefault="00611BAC" w:rsidP="00611BAC">
            <w:pPr>
              <w:jc w:val="left"/>
              <w:rPr>
                <w:rFonts w:cs="Arial"/>
                <w:sz w:val="21"/>
                <w:szCs w:val="21"/>
              </w:rPr>
            </w:pPr>
            <w:r w:rsidRPr="00B60EBE">
              <w:rPr>
                <w:rFonts w:cs="Arial"/>
                <w:lang w:val="sr-Cyrl-RS"/>
              </w:rPr>
              <w:t>бежични</w:t>
            </w:r>
            <w:r w:rsidRPr="00B60EBE">
              <w:rPr>
                <w:rFonts w:cs="Arial"/>
                <w:lang w:val="sr-Latn-RS"/>
              </w:rPr>
              <w:t xml:space="preserve"> USB</w:t>
            </w:r>
            <w:r w:rsidRPr="00B60EBE">
              <w:rPr>
                <w:rFonts w:cs="Arial"/>
                <w:lang w:val="sr-Cyrl-RS"/>
              </w:rPr>
              <w:t xml:space="preserve"> </w:t>
            </w:r>
            <w:r w:rsidRPr="00B60EBE">
              <w:rPr>
                <w:rFonts w:cs="Arial"/>
              </w:rPr>
              <w:t>wifi</w:t>
            </w:r>
            <w:r w:rsidRPr="00B60EBE">
              <w:rPr>
                <w:rFonts w:cs="Arial"/>
                <w:lang w:val="sr-Latn-RS"/>
              </w:rPr>
              <w:t xml:space="preserve"> adapter ,</w:t>
            </w:r>
            <w:r w:rsidRPr="00B60EBE">
              <w:rPr>
                <w:rFonts w:cs="Arial"/>
                <w:lang w:val="sr-Cyrl-RS"/>
              </w:rPr>
              <w:t>брзина 300</w:t>
            </w:r>
            <w:r w:rsidRPr="00B60EBE">
              <w:rPr>
                <w:rFonts w:cs="Arial"/>
              </w:rPr>
              <w:t>Mbps,2.4 GHz</w:t>
            </w:r>
          </w:p>
        </w:tc>
        <w:tc>
          <w:tcPr>
            <w:tcW w:w="1170" w:type="dxa"/>
            <w:tcBorders>
              <w:top w:val="nil"/>
              <w:left w:val="nil"/>
              <w:bottom w:val="single" w:sz="4" w:space="0" w:color="auto"/>
              <w:right w:val="single" w:sz="4" w:space="0" w:color="auto"/>
            </w:tcBorders>
            <w:shd w:val="clear" w:color="auto" w:fill="auto"/>
            <w:noWrap/>
          </w:tcPr>
          <w:p w14:paraId="24F47049" w14:textId="21C645A6" w:rsidR="00611BAC" w:rsidRPr="00B60EBE" w:rsidRDefault="00611BAC" w:rsidP="00611BAC">
            <w:pPr>
              <w:jc w:val="center"/>
              <w:rPr>
                <w:rFonts w:cs="Arial"/>
                <w:sz w:val="21"/>
                <w:szCs w:val="21"/>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0846F58" w14:textId="4E6AB198" w:rsidR="00611BAC" w:rsidRPr="00B60EBE" w:rsidRDefault="00611BAC" w:rsidP="00611BAC">
            <w:pPr>
              <w:jc w:val="center"/>
              <w:rPr>
                <w:rFonts w:cs="Arial"/>
                <w:sz w:val="18"/>
                <w:szCs w:val="18"/>
              </w:rPr>
            </w:pPr>
            <w:r w:rsidRPr="00B60EBE">
              <w:rPr>
                <w:rFonts w:cs="Arial"/>
                <w:lang w:val="sr-Latn-RS" w:eastAsia="ar-SA"/>
              </w:rPr>
              <w:t>5</w:t>
            </w:r>
            <w:r w:rsidRPr="00B60EBE">
              <w:rPr>
                <w:rFonts w:cs="Arial"/>
                <w:lang w:val="sr-Cyrl-RS" w:eastAsia="ar-SA"/>
              </w:rPr>
              <w:t>0</w:t>
            </w:r>
          </w:p>
        </w:tc>
        <w:tc>
          <w:tcPr>
            <w:tcW w:w="1353" w:type="dxa"/>
            <w:tcBorders>
              <w:top w:val="nil"/>
              <w:left w:val="nil"/>
              <w:bottom w:val="single" w:sz="4" w:space="0" w:color="auto"/>
              <w:right w:val="single" w:sz="4" w:space="0" w:color="auto"/>
            </w:tcBorders>
          </w:tcPr>
          <w:p w14:paraId="03B0601C"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2063BD2F"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2D5D7198"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74DB8C90" w14:textId="77777777" w:rsidR="00611BAC" w:rsidRPr="00B60EBE" w:rsidRDefault="00611BAC" w:rsidP="00611BAC">
            <w:pPr>
              <w:jc w:val="center"/>
              <w:rPr>
                <w:rFonts w:cs="Arial"/>
                <w:sz w:val="20"/>
                <w:szCs w:val="20"/>
              </w:rPr>
            </w:pPr>
          </w:p>
        </w:tc>
      </w:tr>
      <w:tr w:rsidR="00611BAC" w:rsidRPr="00B60EBE" w14:paraId="1C3B85D2" w14:textId="77777777" w:rsidTr="00611BAC">
        <w:trPr>
          <w:trHeight w:val="314"/>
        </w:trPr>
        <w:tc>
          <w:tcPr>
            <w:tcW w:w="672" w:type="dxa"/>
            <w:tcBorders>
              <w:top w:val="nil"/>
              <w:left w:val="single" w:sz="4" w:space="0" w:color="auto"/>
              <w:bottom w:val="single" w:sz="4" w:space="0" w:color="auto"/>
              <w:right w:val="single" w:sz="4" w:space="0" w:color="auto"/>
            </w:tcBorders>
            <w:shd w:val="clear" w:color="auto" w:fill="auto"/>
            <w:noWrap/>
          </w:tcPr>
          <w:p w14:paraId="55993275" w14:textId="77777777"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tcPr>
          <w:p w14:paraId="71318526" w14:textId="77777777" w:rsidR="00611BAC" w:rsidRPr="00B60EBE" w:rsidRDefault="00611BAC" w:rsidP="00611BAC">
            <w:pPr>
              <w:jc w:val="left"/>
              <w:rPr>
                <w:rFonts w:cs="Arial"/>
                <w:sz w:val="21"/>
                <w:szCs w:val="21"/>
              </w:rPr>
            </w:pPr>
          </w:p>
        </w:tc>
        <w:tc>
          <w:tcPr>
            <w:tcW w:w="1170" w:type="dxa"/>
            <w:tcBorders>
              <w:top w:val="nil"/>
              <w:left w:val="nil"/>
              <w:bottom w:val="single" w:sz="4" w:space="0" w:color="auto"/>
              <w:right w:val="single" w:sz="4" w:space="0" w:color="auto"/>
            </w:tcBorders>
            <w:shd w:val="clear" w:color="auto" w:fill="auto"/>
            <w:noWrap/>
          </w:tcPr>
          <w:p w14:paraId="13CDEA0F" w14:textId="77777777"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5D99009D" w14:textId="77777777"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51B96598"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507B5AE6"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275B0BDD"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6AE2DCBF" w14:textId="77777777" w:rsidR="00611BAC" w:rsidRPr="00B60EBE" w:rsidRDefault="00611BAC" w:rsidP="00611BAC">
            <w:pPr>
              <w:jc w:val="center"/>
              <w:rPr>
                <w:rFonts w:cs="Arial"/>
                <w:sz w:val="20"/>
                <w:szCs w:val="20"/>
              </w:rPr>
            </w:pPr>
          </w:p>
        </w:tc>
      </w:tr>
      <w:tr w:rsidR="00611BAC" w:rsidRPr="00B60EBE" w14:paraId="5C724E4E" w14:textId="77777777" w:rsidTr="00611BAC">
        <w:trPr>
          <w:trHeight w:val="314"/>
        </w:trPr>
        <w:tc>
          <w:tcPr>
            <w:tcW w:w="672" w:type="dxa"/>
            <w:tcBorders>
              <w:top w:val="nil"/>
              <w:left w:val="single" w:sz="4" w:space="0" w:color="auto"/>
              <w:bottom w:val="single" w:sz="4" w:space="0" w:color="auto"/>
              <w:right w:val="single" w:sz="4" w:space="0" w:color="auto"/>
            </w:tcBorders>
            <w:shd w:val="clear" w:color="auto" w:fill="auto"/>
            <w:noWrap/>
          </w:tcPr>
          <w:p w14:paraId="0F59CF7B" w14:textId="77777777"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tcPr>
          <w:p w14:paraId="037953AA" w14:textId="77777777" w:rsidR="00611BAC" w:rsidRPr="00B60EBE" w:rsidRDefault="00611BAC" w:rsidP="00611BAC">
            <w:pPr>
              <w:jc w:val="left"/>
              <w:rPr>
                <w:rFonts w:cs="Arial"/>
                <w:sz w:val="21"/>
                <w:szCs w:val="21"/>
              </w:rPr>
            </w:pPr>
          </w:p>
        </w:tc>
        <w:tc>
          <w:tcPr>
            <w:tcW w:w="1170" w:type="dxa"/>
            <w:tcBorders>
              <w:top w:val="nil"/>
              <w:left w:val="nil"/>
              <w:bottom w:val="single" w:sz="4" w:space="0" w:color="auto"/>
              <w:right w:val="single" w:sz="4" w:space="0" w:color="auto"/>
            </w:tcBorders>
            <w:shd w:val="clear" w:color="auto" w:fill="auto"/>
            <w:noWrap/>
          </w:tcPr>
          <w:p w14:paraId="608B5A27" w14:textId="77777777"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5D0E6940" w14:textId="77777777"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0CE8A959"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54B580CA"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521AADD5"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648BA629" w14:textId="77777777" w:rsidR="00611BAC" w:rsidRPr="00B60EBE" w:rsidRDefault="00611BAC" w:rsidP="00611BAC">
            <w:pPr>
              <w:jc w:val="center"/>
              <w:rPr>
                <w:rFonts w:cs="Arial"/>
                <w:sz w:val="20"/>
                <w:szCs w:val="20"/>
              </w:rPr>
            </w:pPr>
          </w:p>
        </w:tc>
      </w:tr>
      <w:tr w:rsidR="00611BAC" w:rsidRPr="00B60EBE" w14:paraId="00B2D274" w14:textId="77777777" w:rsidTr="00611BAC">
        <w:trPr>
          <w:trHeight w:val="314"/>
        </w:trPr>
        <w:tc>
          <w:tcPr>
            <w:tcW w:w="672" w:type="dxa"/>
            <w:tcBorders>
              <w:top w:val="nil"/>
              <w:left w:val="single" w:sz="4" w:space="0" w:color="auto"/>
              <w:bottom w:val="single" w:sz="4" w:space="0" w:color="auto"/>
              <w:right w:val="single" w:sz="4" w:space="0" w:color="auto"/>
            </w:tcBorders>
            <w:shd w:val="clear" w:color="auto" w:fill="auto"/>
            <w:noWrap/>
          </w:tcPr>
          <w:p w14:paraId="67A6E2CE" w14:textId="77777777" w:rsidR="00611BAC" w:rsidRPr="00B60EBE" w:rsidRDefault="00611BAC" w:rsidP="00611BAC">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tcPr>
          <w:p w14:paraId="0857E64F" w14:textId="6E2BF3B6" w:rsidR="00611BAC" w:rsidRPr="00B60EBE" w:rsidRDefault="00611BAC" w:rsidP="00611BAC">
            <w:pPr>
              <w:jc w:val="left"/>
              <w:rPr>
                <w:rFonts w:cs="Arial"/>
                <w:sz w:val="21"/>
                <w:szCs w:val="21"/>
              </w:rPr>
            </w:pPr>
            <w:r w:rsidRPr="00B60EBE">
              <w:rPr>
                <w:rFonts w:cs="Arial"/>
                <w:b/>
                <w:lang w:val="sr-Cyrl-RS"/>
              </w:rPr>
              <w:t>Остале услуге</w:t>
            </w:r>
          </w:p>
        </w:tc>
        <w:tc>
          <w:tcPr>
            <w:tcW w:w="1170" w:type="dxa"/>
            <w:tcBorders>
              <w:top w:val="nil"/>
              <w:left w:val="nil"/>
              <w:bottom w:val="single" w:sz="4" w:space="0" w:color="auto"/>
              <w:right w:val="single" w:sz="4" w:space="0" w:color="auto"/>
            </w:tcBorders>
            <w:shd w:val="clear" w:color="auto" w:fill="auto"/>
            <w:noWrap/>
          </w:tcPr>
          <w:p w14:paraId="2F2B26A3" w14:textId="77777777" w:rsidR="00611BAC" w:rsidRPr="00B60EBE" w:rsidRDefault="00611BAC" w:rsidP="00611BAC">
            <w:pPr>
              <w:jc w:val="center"/>
              <w:rPr>
                <w:rFonts w:cs="Arial"/>
                <w:sz w:val="21"/>
                <w:szCs w:val="21"/>
              </w:rPr>
            </w:pPr>
          </w:p>
        </w:tc>
        <w:tc>
          <w:tcPr>
            <w:tcW w:w="1684" w:type="dxa"/>
            <w:tcBorders>
              <w:top w:val="nil"/>
              <w:left w:val="nil"/>
              <w:bottom w:val="single" w:sz="4" w:space="0" w:color="auto"/>
              <w:right w:val="single" w:sz="4" w:space="0" w:color="auto"/>
            </w:tcBorders>
            <w:shd w:val="clear" w:color="auto" w:fill="auto"/>
            <w:noWrap/>
          </w:tcPr>
          <w:p w14:paraId="25760F10" w14:textId="77777777" w:rsidR="00611BAC" w:rsidRPr="00B60EBE" w:rsidRDefault="00611BAC" w:rsidP="00611BAC">
            <w:pPr>
              <w:jc w:val="center"/>
              <w:rPr>
                <w:rFonts w:cs="Arial"/>
                <w:sz w:val="18"/>
                <w:szCs w:val="18"/>
              </w:rPr>
            </w:pPr>
          </w:p>
        </w:tc>
        <w:tc>
          <w:tcPr>
            <w:tcW w:w="1353" w:type="dxa"/>
            <w:tcBorders>
              <w:top w:val="nil"/>
              <w:left w:val="nil"/>
              <w:bottom w:val="single" w:sz="4" w:space="0" w:color="auto"/>
              <w:right w:val="single" w:sz="4" w:space="0" w:color="auto"/>
            </w:tcBorders>
          </w:tcPr>
          <w:p w14:paraId="3D2C961B"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7287539C"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4C9F84A7"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1EB0D39C" w14:textId="77777777" w:rsidR="00611BAC" w:rsidRPr="00B60EBE" w:rsidRDefault="00611BAC" w:rsidP="00611BAC">
            <w:pPr>
              <w:jc w:val="center"/>
              <w:rPr>
                <w:rFonts w:cs="Arial"/>
                <w:sz w:val="20"/>
                <w:szCs w:val="20"/>
              </w:rPr>
            </w:pPr>
          </w:p>
        </w:tc>
      </w:tr>
      <w:tr w:rsidR="00611BAC" w:rsidRPr="00B60EBE" w14:paraId="41EF37CF" w14:textId="77777777" w:rsidTr="00611BAC">
        <w:trPr>
          <w:trHeight w:val="314"/>
        </w:trPr>
        <w:tc>
          <w:tcPr>
            <w:tcW w:w="672" w:type="dxa"/>
            <w:tcBorders>
              <w:top w:val="nil"/>
              <w:left w:val="single" w:sz="4" w:space="0" w:color="auto"/>
              <w:bottom w:val="single" w:sz="4" w:space="0" w:color="auto"/>
              <w:right w:val="single" w:sz="4" w:space="0" w:color="auto"/>
            </w:tcBorders>
            <w:shd w:val="clear" w:color="auto" w:fill="auto"/>
            <w:noWrap/>
          </w:tcPr>
          <w:p w14:paraId="27598F82" w14:textId="3FC384DB" w:rsidR="00611BAC" w:rsidRPr="00D406DC" w:rsidRDefault="00D406DC" w:rsidP="00611BAC">
            <w:pPr>
              <w:jc w:val="center"/>
              <w:rPr>
                <w:rFonts w:cs="Arial"/>
                <w:sz w:val="21"/>
                <w:szCs w:val="21"/>
                <w:lang w:val="sr-Cyrl-CS"/>
              </w:rPr>
            </w:pPr>
            <w:r>
              <w:rPr>
                <w:rFonts w:cs="Arial"/>
                <w:lang w:val="sr-Cyrl-CS"/>
              </w:rPr>
              <w:t>1</w:t>
            </w:r>
          </w:p>
        </w:tc>
        <w:tc>
          <w:tcPr>
            <w:tcW w:w="6996" w:type="dxa"/>
            <w:tcBorders>
              <w:top w:val="nil"/>
              <w:left w:val="nil"/>
              <w:bottom w:val="single" w:sz="4" w:space="0" w:color="auto"/>
              <w:right w:val="single" w:sz="4" w:space="0" w:color="auto"/>
            </w:tcBorders>
            <w:shd w:val="clear" w:color="auto" w:fill="auto"/>
          </w:tcPr>
          <w:p w14:paraId="31E32AC5" w14:textId="012B3569" w:rsidR="00611BAC" w:rsidRPr="00B60EBE" w:rsidRDefault="00611BAC" w:rsidP="00611BAC">
            <w:pPr>
              <w:jc w:val="left"/>
              <w:rPr>
                <w:rFonts w:cs="Arial"/>
                <w:sz w:val="21"/>
                <w:szCs w:val="21"/>
              </w:rPr>
            </w:pPr>
            <w:r w:rsidRPr="00B60EBE">
              <w:rPr>
                <w:rFonts w:cs="Arial"/>
              </w:rPr>
              <w:t>скидање података са оштећених хард дискова</w:t>
            </w:r>
          </w:p>
        </w:tc>
        <w:tc>
          <w:tcPr>
            <w:tcW w:w="1170" w:type="dxa"/>
            <w:tcBorders>
              <w:top w:val="nil"/>
              <w:left w:val="nil"/>
              <w:bottom w:val="single" w:sz="4" w:space="0" w:color="auto"/>
              <w:right w:val="single" w:sz="4" w:space="0" w:color="auto"/>
            </w:tcBorders>
            <w:shd w:val="clear" w:color="auto" w:fill="auto"/>
            <w:noWrap/>
          </w:tcPr>
          <w:p w14:paraId="72EC9869" w14:textId="71ACC00E" w:rsidR="00611BAC" w:rsidRPr="00B60EBE" w:rsidRDefault="00611BAC" w:rsidP="00611BAC">
            <w:pPr>
              <w:jc w:val="center"/>
              <w:rPr>
                <w:rFonts w:cs="Arial"/>
                <w:sz w:val="21"/>
                <w:szCs w:val="21"/>
              </w:rPr>
            </w:pPr>
            <w:r w:rsidRPr="00B60EBE">
              <w:rPr>
                <w:rFonts w:cs="Arial"/>
                <w:lang w:val="sr-Cyrl-RS" w:eastAsia="ar-SA"/>
              </w:rPr>
              <w:t>норма час</w:t>
            </w:r>
          </w:p>
        </w:tc>
        <w:tc>
          <w:tcPr>
            <w:tcW w:w="1684" w:type="dxa"/>
            <w:tcBorders>
              <w:top w:val="nil"/>
              <w:left w:val="nil"/>
              <w:bottom w:val="single" w:sz="4" w:space="0" w:color="auto"/>
              <w:right w:val="single" w:sz="4" w:space="0" w:color="auto"/>
            </w:tcBorders>
            <w:shd w:val="clear" w:color="auto" w:fill="auto"/>
            <w:noWrap/>
          </w:tcPr>
          <w:p w14:paraId="799FF3F8" w14:textId="0B50BACC" w:rsidR="00611BAC" w:rsidRPr="00B60EBE" w:rsidRDefault="00611BAC" w:rsidP="00611BAC">
            <w:pPr>
              <w:jc w:val="center"/>
              <w:rPr>
                <w:rFonts w:cs="Arial"/>
                <w:sz w:val="18"/>
                <w:szCs w:val="18"/>
              </w:rPr>
            </w:pPr>
            <w:r w:rsidRPr="00B60EBE">
              <w:rPr>
                <w:rFonts w:cs="Arial"/>
                <w:lang w:val="sr-Cyrl-RS" w:eastAsia="ar-SA"/>
              </w:rPr>
              <w:t>100</w:t>
            </w:r>
          </w:p>
        </w:tc>
        <w:tc>
          <w:tcPr>
            <w:tcW w:w="1353" w:type="dxa"/>
            <w:tcBorders>
              <w:top w:val="nil"/>
              <w:left w:val="nil"/>
              <w:bottom w:val="single" w:sz="4" w:space="0" w:color="auto"/>
              <w:right w:val="single" w:sz="4" w:space="0" w:color="auto"/>
            </w:tcBorders>
          </w:tcPr>
          <w:p w14:paraId="085F6CCE" w14:textId="77777777" w:rsidR="00611BAC" w:rsidRPr="00B60EBE" w:rsidRDefault="00611BAC" w:rsidP="00611BAC">
            <w:pPr>
              <w:jc w:val="center"/>
              <w:rPr>
                <w:rFonts w:cs="Arial"/>
                <w:sz w:val="20"/>
                <w:szCs w:val="20"/>
              </w:rPr>
            </w:pPr>
          </w:p>
        </w:tc>
        <w:tc>
          <w:tcPr>
            <w:tcW w:w="1265" w:type="dxa"/>
            <w:tcBorders>
              <w:top w:val="nil"/>
              <w:left w:val="nil"/>
              <w:bottom w:val="single" w:sz="4" w:space="0" w:color="auto"/>
              <w:right w:val="single" w:sz="4" w:space="0" w:color="auto"/>
            </w:tcBorders>
          </w:tcPr>
          <w:p w14:paraId="4FDDCA1D" w14:textId="77777777" w:rsidR="00611BAC" w:rsidRPr="00B60EBE" w:rsidRDefault="00611BAC" w:rsidP="00611BAC">
            <w:pPr>
              <w:jc w:val="center"/>
              <w:rPr>
                <w:rFonts w:cs="Arial"/>
                <w:sz w:val="20"/>
                <w:szCs w:val="20"/>
              </w:rPr>
            </w:pPr>
          </w:p>
        </w:tc>
        <w:tc>
          <w:tcPr>
            <w:tcW w:w="1354" w:type="dxa"/>
            <w:tcBorders>
              <w:top w:val="nil"/>
              <w:left w:val="nil"/>
              <w:bottom w:val="single" w:sz="4" w:space="0" w:color="auto"/>
              <w:right w:val="single" w:sz="4" w:space="0" w:color="auto"/>
            </w:tcBorders>
          </w:tcPr>
          <w:p w14:paraId="0A9FABFB" w14:textId="77777777" w:rsidR="00611BAC" w:rsidRPr="00B60EBE" w:rsidRDefault="00611BAC" w:rsidP="00611BAC">
            <w:pPr>
              <w:jc w:val="center"/>
              <w:rPr>
                <w:rFonts w:cs="Arial"/>
                <w:sz w:val="20"/>
                <w:szCs w:val="20"/>
              </w:rPr>
            </w:pPr>
          </w:p>
        </w:tc>
        <w:tc>
          <w:tcPr>
            <w:tcW w:w="1619" w:type="dxa"/>
            <w:tcBorders>
              <w:top w:val="nil"/>
              <w:left w:val="nil"/>
              <w:bottom w:val="single" w:sz="4" w:space="0" w:color="auto"/>
              <w:right w:val="single" w:sz="4" w:space="0" w:color="auto"/>
            </w:tcBorders>
          </w:tcPr>
          <w:p w14:paraId="2A956FD0" w14:textId="77777777" w:rsidR="00611BAC" w:rsidRPr="00B60EBE" w:rsidRDefault="00611BAC" w:rsidP="00611BAC">
            <w:pPr>
              <w:jc w:val="center"/>
              <w:rPr>
                <w:rFonts w:cs="Arial"/>
                <w:sz w:val="20"/>
                <w:szCs w:val="20"/>
              </w:rPr>
            </w:pPr>
          </w:p>
        </w:tc>
      </w:tr>
      <w:tr w:rsidR="00611BAC" w:rsidRPr="00B60EBE" w14:paraId="5112D03C" w14:textId="77777777" w:rsidTr="00611BAC">
        <w:trPr>
          <w:trHeight w:val="539"/>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CEA3C" w14:textId="77777777" w:rsidR="00611BAC" w:rsidRPr="00B60EBE" w:rsidRDefault="00611BAC" w:rsidP="00611BAC">
            <w:pPr>
              <w:jc w:val="center"/>
              <w:rPr>
                <w:rFonts w:cs="Arial"/>
                <w:sz w:val="21"/>
                <w:szCs w:val="21"/>
              </w:rPr>
            </w:pPr>
            <w:r w:rsidRPr="00B60EBE">
              <w:rPr>
                <w:rFonts w:cs="Arial"/>
                <w:sz w:val="20"/>
                <w:szCs w:val="20"/>
              </w:rPr>
              <w:t>I</w:t>
            </w:r>
            <w:r w:rsidRPr="00B60EBE">
              <w:rPr>
                <w:rFonts w:cs="Arial"/>
                <w:sz w:val="20"/>
                <w:szCs w:val="20"/>
              </w:rPr>
              <w:tab/>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7342FF19" w14:textId="77777777" w:rsidR="00611BAC" w:rsidRPr="00B60EBE" w:rsidRDefault="00611BAC" w:rsidP="00611BAC">
            <w:pPr>
              <w:ind w:left="-144"/>
              <w:jc w:val="right"/>
              <w:rPr>
                <w:rFonts w:cs="Arial"/>
                <w:b/>
                <w:sz w:val="20"/>
                <w:szCs w:val="20"/>
              </w:rPr>
            </w:pPr>
            <w:r w:rsidRPr="00B60EBE">
              <w:rPr>
                <w:rFonts w:cs="Arial"/>
                <w:b/>
                <w:sz w:val="20"/>
                <w:szCs w:val="20"/>
              </w:rPr>
              <w:tab/>
              <w:t>УКУПНО ПОНУЂЕНА ЦЕНА без ПДВ-а</w:t>
            </w:r>
          </w:p>
          <w:p w14:paraId="6C41534C" w14:textId="77777777" w:rsidR="00611BAC" w:rsidRPr="00B60EBE" w:rsidRDefault="00611BAC" w:rsidP="00611BAC">
            <w:pPr>
              <w:jc w:val="right"/>
              <w:rPr>
                <w:rFonts w:cs="Arial"/>
                <w:b/>
                <w:sz w:val="20"/>
                <w:szCs w:val="20"/>
              </w:rPr>
            </w:pPr>
            <w:r w:rsidRPr="00B60EBE">
              <w:rPr>
                <w:rFonts w:cs="Arial"/>
                <w:b/>
                <w:sz w:val="20"/>
                <w:szCs w:val="20"/>
              </w:rPr>
              <w:t xml:space="preserve">(Укупна цена из колоне </w:t>
            </w:r>
            <w:r w:rsidRPr="00B60EBE">
              <w:rPr>
                <w:rFonts w:cs="Arial"/>
                <w:b/>
                <w:sz w:val="20"/>
                <w:szCs w:val="20"/>
                <w:lang w:val="sr-Cyrl-RS"/>
              </w:rPr>
              <w:t>7</w:t>
            </w:r>
            <w:r w:rsidRPr="00B60EBE">
              <w:rPr>
                <w:rFonts w:cs="Arial"/>
                <w:b/>
                <w:sz w:val="20"/>
                <w:szCs w:val="20"/>
              </w:rPr>
              <w:t xml:space="preserve"> )</w:t>
            </w:r>
          </w:p>
        </w:tc>
        <w:tc>
          <w:tcPr>
            <w:tcW w:w="1354" w:type="dxa"/>
            <w:tcBorders>
              <w:top w:val="single" w:sz="4" w:space="0" w:color="auto"/>
              <w:left w:val="nil"/>
              <w:bottom w:val="single" w:sz="4" w:space="0" w:color="auto"/>
              <w:right w:val="single" w:sz="4" w:space="0" w:color="auto"/>
            </w:tcBorders>
            <w:shd w:val="clear" w:color="auto" w:fill="auto"/>
            <w:vAlign w:val="bottom"/>
          </w:tcPr>
          <w:p w14:paraId="21257622" w14:textId="77777777" w:rsidR="00611BAC" w:rsidRPr="00B60EBE" w:rsidRDefault="00611BAC" w:rsidP="00611BAC">
            <w:pPr>
              <w:jc w:val="right"/>
              <w:rPr>
                <w:rFonts w:cs="Arial"/>
                <w:b/>
                <w:sz w:val="20"/>
                <w:szCs w:val="20"/>
              </w:rPr>
            </w:pPr>
          </w:p>
        </w:tc>
        <w:tc>
          <w:tcPr>
            <w:tcW w:w="1619" w:type="dxa"/>
            <w:tcBorders>
              <w:top w:val="single" w:sz="4" w:space="0" w:color="auto"/>
              <w:left w:val="nil"/>
            </w:tcBorders>
          </w:tcPr>
          <w:p w14:paraId="3531C301" w14:textId="77777777" w:rsidR="00611BAC" w:rsidRPr="00B60EBE" w:rsidRDefault="00611BAC" w:rsidP="00611BAC">
            <w:pPr>
              <w:jc w:val="center"/>
              <w:rPr>
                <w:rFonts w:cs="Arial"/>
                <w:sz w:val="20"/>
                <w:szCs w:val="20"/>
              </w:rPr>
            </w:pPr>
          </w:p>
        </w:tc>
      </w:tr>
      <w:tr w:rsidR="00611BAC" w:rsidRPr="00B60EBE" w14:paraId="6CFE7DF5"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B6397" w14:textId="77777777" w:rsidR="00611BAC" w:rsidRPr="00B60EBE" w:rsidRDefault="00611BAC" w:rsidP="00611BAC">
            <w:pPr>
              <w:jc w:val="center"/>
              <w:rPr>
                <w:rFonts w:cs="Arial"/>
                <w:sz w:val="21"/>
                <w:szCs w:val="21"/>
              </w:rPr>
            </w:pPr>
            <w:r w:rsidRPr="00B60EBE">
              <w:rPr>
                <w:rFonts w:cs="Arial"/>
                <w:sz w:val="20"/>
                <w:szCs w:val="20"/>
              </w:rPr>
              <w:t>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6AB870DE" w14:textId="77777777" w:rsidR="00611BAC" w:rsidRPr="00B60EBE" w:rsidRDefault="00611BAC" w:rsidP="00611BAC">
            <w:pPr>
              <w:ind w:left="-864"/>
              <w:jc w:val="right"/>
              <w:rPr>
                <w:rFonts w:cs="Arial"/>
                <w:b/>
                <w:sz w:val="20"/>
                <w:szCs w:val="20"/>
              </w:rPr>
            </w:pPr>
            <w:r w:rsidRPr="00B60EBE">
              <w:rPr>
                <w:rFonts w:cs="Arial"/>
                <w:b/>
                <w:sz w:val="20"/>
                <w:szCs w:val="20"/>
              </w:rPr>
              <w:tab/>
            </w:r>
            <w:r w:rsidRPr="00B60EBE">
              <w:rPr>
                <w:rFonts w:cs="Arial"/>
                <w:b/>
                <w:sz w:val="20"/>
                <w:szCs w:val="20"/>
              </w:rPr>
              <w:tab/>
              <w:t>УКУПАН ИЗНОС ПДВ-а (стопа ПДВ-а 20%)</w:t>
            </w:r>
          </w:p>
          <w:p w14:paraId="40CEECC2" w14:textId="77777777" w:rsidR="00611BAC" w:rsidRPr="00B60EBE" w:rsidRDefault="00611BAC" w:rsidP="00611BAC">
            <w:pPr>
              <w:jc w:val="right"/>
              <w:rPr>
                <w:rFonts w:cs="Arial"/>
                <w:b/>
                <w:sz w:val="20"/>
                <w:szCs w:val="20"/>
              </w:rPr>
            </w:pPr>
            <w:r w:rsidRPr="00B60EBE">
              <w:rPr>
                <w:rFonts w:cs="Arial"/>
                <w:b/>
                <w:sz w:val="20"/>
                <w:szCs w:val="20"/>
              </w:rPr>
              <w:t>(ред бр. I х 20%)</w:t>
            </w:r>
          </w:p>
        </w:tc>
        <w:tc>
          <w:tcPr>
            <w:tcW w:w="1354" w:type="dxa"/>
            <w:tcBorders>
              <w:top w:val="single" w:sz="4" w:space="0" w:color="auto"/>
              <w:left w:val="nil"/>
              <w:bottom w:val="single" w:sz="4" w:space="0" w:color="auto"/>
              <w:right w:val="single" w:sz="4" w:space="0" w:color="auto"/>
            </w:tcBorders>
            <w:shd w:val="clear" w:color="auto" w:fill="auto"/>
            <w:vAlign w:val="bottom"/>
          </w:tcPr>
          <w:p w14:paraId="5D5DAED5" w14:textId="77777777" w:rsidR="00611BAC" w:rsidRPr="00B60EBE" w:rsidRDefault="00611BAC" w:rsidP="00611BAC">
            <w:pPr>
              <w:jc w:val="right"/>
              <w:rPr>
                <w:rFonts w:cs="Arial"/>
                <w:b/>
                <w:sz w:val="20"/>
                <w:szCs w:val="20"/>
              </w:rPr>
            </w:pPr>
          </w:p>
        </w:tc>
        <w:tc>
          <w:tcPr>
            <w:tcW w:w="1619" w:type="dxa"/>
            <w:tcBorders>
              <w:left w:val="nil"/>
            </w:tcBorders>
          </w:tcPr>
          <w:p w14:paraId="6E0911D8" w14:textId="77777777" w:rsidR="00611BAC" w:rsidRPr="00B60EBE" w:rsidRDefault="00611BAC" w:rsidP="00611BAC">
            <w:pPr>
              <w:jc w:val="center"/>
              <w:rPr>
                <w:rFonts w:cs="Arial"/>
                <w:sz w:val="20"/>
                <w:szCs w:val="20"/>
              </w:rPr>
            </w:pPr>
          </w:p>
        </w:tc>
      </w:tr>
      <w:tr w:rsidR="00611BAC" w:rsidRPr="00B60EBE" w14:paraId="509E3759"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30ED2" w14:textId="77777777" w:rsidR="00611BAC" w:rsidRPr="00B60EBE" w:rsidRDefault="00611BAC" w:rsidP="00611BAC">
            <w:pPr>
              <w:jc w:val="center"/>
              <w:rPr>
                <w:rFonts w:cs="Arial"/>
                <w:sz w:val="21"/>
                <w:szCs w:val="21"/>
              </w:rPr>
            </w:pPr>
            <w:r w:rsidRPr="00B60EBE">
              <w:rPr>
                <w:rFonts w:cs="Arial"/>
                <w:sz w:val="20"/>
                <w:szCs w:val="20"/>
              </w:rPr>
              <w:t>III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13CC8102" w14:textId="77777777" w:rsidR="00611BAC" w:rsidRPr="00B60EBE" w:rsidRDefault="00611BAC" w:rsidP="00611BAC">
            <w:pPr>
              <w:ind w:left="-1008"/>
              <w:jc w:val="right"/>
              <w:rPr>
                <w:rFonts w:cs="Arial"/>
                <w:b/>
                <w:sz w:val="20"/>
                <w:szCs w:val="20"/>
              </w:rPr>
            </w:pPr>
            <w:r w:rsidRPr="00B60EBE">
              <w:rPr>
                <w:rFonts w:cs="Arial"/>
                <w:b/>
                <w:sz w:val="20"/>
                <w:szCs w:val="20"/>
              </w:rPr>
              <w:tab/>
            </w:r>
            <w:r w:rsidRPr="00B60EBE">
              <w:rPr>
                <w:rFonts w:cs="Arial"/>
                <w:b/>
                <w:sz w:val="20"/>
                <w:szCs w:val="20"/>
              </w:rPr>
              <w:tab/>
              <w:t>УКУПНО ПОНУЂЕНА ЦЕНА са ПДВ-ом</w:t>
            </w:r>
          </w:p>
          <w:p w14:paraId="277DE0CD" w14:textId="77777777" w:rsidR="00611BAC" w:rsidRPr="00B60EBE" w:rsidRDefault="00611BAC" w:rsidP="00611BAC">
            <w:pPr>
              <w:jc w:val="right"/>
              <w:rPr>
                <w:rFonts w:cs="Arial"/>
                <w:b/>
                <w:sz w:val="20"/>
                <w:szCs w:val="20"/>
              </w:rPr>
            </w:pPr>
            <w:r w:rsidRPr="00B60EBE">
              <w:rPr>
                <w:rFonts w:cs="Arial"/>
                <w:b/>
                <w:sz w:val="20"/>
                <w:szCs w:val="20"/>
              </w:rPr>
              <w:t>(ред. бр. I +ред.бр. II)</w:t>
            </w:r>
          </w:p>
        </w:tc>
        <w:tc>
          <w:tcPr>
            <w:tcW w:w="1354" w:type="dxa"/>
            <w:tcBorders>
              <w:top w:val="single" w:sz="4" w:space="0" w:color="auto"/>
              <w:left w:val="nil"/>
              <w:bottom w:val="single" w:sz="4" w:space="0" w:color="auto"/>
              <w:right w:val="single" w:sz="4" w:space="0" w:color="auto"/>
            </w:tcBorders>
            <w:shd w:val="clear" w:color="auto" w:fill="auto"/>
            <w:vAlign w:val="bottom"/>
          </w:tcPr>
          <w:p w14:paraId="2325DF5B" w14:textId="77777777" w:rsidR="00611BAC" w:rsidRPr="00B60EBE" w:rsidRDefault="00611BAC" w:rsidP="00611BAC">
            <w:pPr>
              <w:jc w:val="right"/>
              <w:rPr>
                <w:rFonts w:cs="Arial"/>
                <w:b/>
                <w:sz w:val="20"/>
                <w:szCs w:val="20"/>
              </w:rPr>
            </w:pPr>
          </w:p>
        </w:tc>
        <w:tc>
          <w:tcPr>
            <w:tcW w:w="1619" w:type="dxa"/>
            <w:tcBorders>
              <w:left w:val="nil"/>
            </w:tcBorders>
          </w:tcPr>
          <w:p w14:paraId="7EF67973" w14:textId="77777777" w:rsidR="00611BAC" w:rsidRPr="00B60EBE" w:rsidRDefault="00611BAC" w:rsidP="00611BAC">
            <w:pPr>
              <w:jc w:val="center"/>
              <w:rPr>
                <w:rFonts w:cs="Arial"/>
                <w:sz w:val="20"/>
                <w:szCs w:val="20"/>
              </w:rPr>
            </w:pPr>
          </w:p>
        </w:tc>
      </w:tr>
    </w:tbl>
    <w:p w14:paraId="55A2F7C7" w14:textId="77777777" w:rsidR="00E33C07" w:rsidRPr="00B60EBE" w:rsidRDefault="00E33C07" w:rsidP="00E33C07">
      <w:pPr>
        <w:pStyle w:val="Style27"/>
        <w:widowControl/>
        <w:tabs>
          <w:tab w:val="left" w:pos="250"/>
        </w:tabs>
        <w:rPr>
          <w:rStyle w:val="FontStyle92"/>
          <w:rFonts w:eastAsia="Calibri"/>
          <w:b/>
          <w:bCs/>
          <w:color w:val="auto"/>
          <w:lang w:val="sr-Cyrl-CS" w:eastAsia="sr-Cyrl-CS"/>
        </w:rPr>
      </w:pPr>
    </w:p>
    <w:p w14:paraId="0A341129" w14:textId="483177A5" w:rsidR="00E321AF" w:rsidRPr="00E321AF" w:rsidRDefault="00E321AF" w:rsidP="00E321AF">
      <w:pPr>
        <w:rPr>
          <w:rStyle w:val="FontStyle92"/>
          <w:rFonts w:eastAsia="Calibri"/>
          <w:bCs/>
          <w:color w:val="auto"/>
          <w:lang w:val="sr-Cyrl-CS" w:eastAsia="sr-Cyrl-CS"/>
        </w:rPr>
      </w:pPr>
      <w:r>
        <w:rPr>
          <w:rStyle w:val="FontStyle92"/>
          <w:rFonts w:eastAsia="Calibri"/>
          <w:bCs/>
          <w:color w:val="auto"/>
          <w:lang w:val="sr-Cyrl-CS" w:eastAsia="sr-Cyrl-CS"/>
        </w:rPr>
        <w:t xml:space="preserve">Напомена: </w:t>
      </w:r>
      <w:r w:rsidRPr="00E321AF">
        <w:rPr>
          <w:rStyle w:val="FontStyle92"/>
          <w:rFonts w:eastAsia="Calibri"/>
          <w:bCs/>
          <w:color w:val="auto"/>
          <w:lang w:val="sr-Cyrl-CS" w:eastAsia="sr-Cyrl-CS"/>
        </w:rPr>
        <w:t>Укупно понуђена цена је упоредна вредност и може бити већа од процењене вредности на коју се закључује оквирни споразум.</w:t>
      </w:r>
    </w:p>
    <w:p w14:paraId="607D210C" w14:textId="469373C0" w:rsidR="00E321AF" w:rsidRDefault="00E321AF" w:rsidP="00E321AF">
      <w:pPr>
        <w:rPr>
          <w:rStyle w:val="FontStyle92"/>
          <w:rFonts w:eastAsia="Calibri"/>
          <w:bCs/>
          <w:color w:val="auto"/>
          <w:lang w:val="sr-Cyrl-CS" w:eastAsia="sr-Cyrl-CS"/>
        </w:rPr>
      </w:pP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Вредност понуде се користи у поступку стручне оцене понуда за рангирање истих док се оквирни споразум закључује на процењену вредност</w:t>
      </w:r>
      <w:r w:rsidR="003F7228">
        <w:rPr>
          <w:rStyle w:val="FontStyle92"/>
          <w:rFonts w:eastAsia="Calibri"/>
          <w:bCs/>
          <w:color w:val="auto"/>
          <w:lang w:val="sr-Cyrl-CS" w:eastAsia="sr-Cyrl-CS"/>
        </w:rPr>
        <w:t xml:space="preserve"> Партије 1 предметне јавне</w:t>
      </w: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 xml:space="preserve">набавке.         </w:t>
      </w:r>
    </w:p>
    <w:p w14:paraId="0E726D76" w14:textId="63CB31F7" w:rsidR="00E321AF" w:rsidRDefault="00E321AF" w:rsidP="00E321AF">
      <w:pPr>
        <w:rPr>
          <w:rStyle w:val="FontStyle92"/>
          <w:rFonts w:eastAsia="Calibri"/>
          <w:bCs/>
          <w:color w:val="auto"/>
          <w:lang w:val="sr-Cyrl-CS" w:eastAsia="sr-Cyrl-CS"/>
        </w:rPr>
      </w:pP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 xml:space="preserve">                              </w:t>
      </w:r>
    </w:p>
    <w:p w14:paraId="1D2E2E93" w14:textId="77777777" w:rsidR="00E321AF" w:rsidRDefault="00E321AF" w:rsidP="00E33C07">
      <w:pPr>
        <w:rPr>
          <w:rStyle w:val="FontStyle92"/>
          <w:rFonts w:eastAsia="Calibri"/>
          <w:bCs/>
          <w:color w:val="auto"/>
          <w:lang w:val="sr-Cyrl-CS" w:eastAsia="sr-Cyrl-CS"/>
        </w:rPr>
      </w:pPr>
    </w:p>
    <w:p w14:paraId="0BBFCF5A" w14:textId="589F325E" w:rsidR="00E321AF" w:rsidRPr="00E321AF" w:rsidRDefault="00E321AF" w:rsidP="00E33C07">
      <w:pPr>
        <w:rPr>
          <w:rStyle w:val="FontStyle92"/>
          <w:rFonts w:eastAsia="Calibri"/>
          <w:bCs/>
          <w:color w:val="auto"/>
          <w:lang w:val="sr-Cyrl-CS" w:eastAsia="sr-Cyrl-CS"/>
        </w:rPr>
      </w:pP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 xml:space="preserve"> Датум:                                                                                 </w:t>
      </w: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Понуђач:</w:t>
      </w:r>
    </w:p>
    <w:p w14:paraId="2B6EF9B1" w14:textId="544DC076" w:rsidR="00E321AF" w:rsidRPr="00E321AF" w:rsidRDefault="00E321AF" w:rsidP="00E33C07">
      <w:pPr>
        <w:rPr>
          <w:rStyle w:val="FontStyle92"/>
          <w:rFonts w:eastAsia="Calibri"/>
          <w:bCs/>
          <w:color w:val="auto"/>
          <w:lang w:val="sr-Cyrl-CS" w:eastAsia="sr-Cyrl-CS"/>
        </w:rPr>
      </w:pPr>
      <w:r w:rsidRPr="00E321AF">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________________________                   М.П.                        __________________________</w:t>
      </w:r>
    </w:p>
    <w:p w14:paraId="50C7873E" w14:textId="45DD5F56" w:rsidR="00E321AF" w:rsidRPr="00E321AF" w:rsidRDefault="00E321AF" w:rsidP="00E33C07">
      <w:pPr>
        <w:rPr>
          <w:rFonts w:cs="Arial"/>
          <w:sz w:val="20"/>
          <w:szCs w:val="20"/>
          <w:lang w:val="sr-Cyrl-CS"/>
        </w:rPr>
      </w:pPr>
      <w:r w:rsidRPr="00E321AF">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E321AF">
        <w:rPr>
          <w:rStyle w:val="FontStyle92"/>
          <w:rFonts w:eastAsia="Calibri"/>
          <w:bCs/>
          <w:color w:val="auto"/>
          <w:lang w:val="sr-Cyrl-CS" w:eastAsia="sr-Cyrl-CS"/>
        </w:rPr>
        <w:t>(потпис овлашћеног лица)</w:t>
      </w:r>
    </w:p>
    <w:p w14:paraId="58827441" w14:textId="77777777" w:rsidR="00E321AF" w:rsidRDefault="00E321AF" w:rsidP="00E33C07">
      <w:pPr>
        <w:rPr>
          <w:rFonts w:cs="Arial"/>
          <w:b/>
          <w:i/>
          <w:sz w:val="20"/>
          <w:szCs w:val="20"/>
          <w:lang w:val="sr-Cyrl-CS"/>
        </w:rPr>
      </w:pPr>
    </w:p>
    <w:p w14:paraId="37DEE589" w14:textId="77777777" w:rsidR="00E33C07" w:rsidRPr="00B60EBE" w:rsidRDefault="00E33C07" w:rsidP="00E33C07">
      <w:pPr>
        <w:rPr>
          <w:rFonts w:cs="Arial"/>
          <w:b/>
          <w:i/>
          <w:sz w:val="20"/>
          <w:szCs w:val="20"/>
        </w:rPr>
      </w:pPr>
      <w:r w:rsidRPr="00B60EBE">
        <w:rPr>
          <w:rFonts w:cs="Arial"/>
          <w:b/>
          <w:i/>
          <w:sz w:val="20"/>
          <w:szCs w:val="20"/>
        </w:rPr>
        <w:t>Напомена:</w:t>
      </w:r>
    </w:p>
    <w:p w14:paraId="7D187FCC" w14:textId="77777777" w:rsidR="00E33C07" w:rsidRPr="00B60EBE" w:rsidRDefault="00E33C07" w:rsidP="00E33C07">
      <w:pPr>
        <w:tabs>
          <w:tab w:val="left" w:pos="1134"/>
        </w:tabs>
        <w:rPr>
          <w:rFonts w:eastAsia="TimesNewRomanPS-BoldMT" w:cs="Arial"/>
          <w:i/>
          <w:sz w:val="20"/>
          <w:szCs w:val="20"/>
          <w:lang w:val="ru-RU"/>
        </w:rPr>
      </w:pP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14:paraId="599BBF98" w14:textId="16230BA5" w:rsidR="00E33C07" w:rsidRDefault="00E33C07" w:rsidP="00A77EE9">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6E5C2EF7" w14:textId="77777777" w:rsidR="00E321AF" w:rsidRDefault="00E321AF" w:rsidP="00A77EE9">
      <w:pPr>
        <w:tabs>
          <w:tab w:val="left" w:pos="1134"/>
        </w:tabs>
        <w:rPr>
          <w:rFonts w:eastAsia="TimesNewRomanPS-BoldMT" w:cs="Arial"/>
          <w:i/>
          <w:sz w:val="20"/>
          <w:szCs w:val="20"/>
          <w:lang w:val="ru-RU"/>
        </w:rPr>
      </w:pPr>
    </w:p>
    <w:p w14:paraId="6D1B8F0D" w14:textId="77777777" w:rsidR="00E321AF" w:rsidRPr="00B60EBE" w:rsidRDefault="00E321AF" w:rsidP="00A77EE9">
      <w:pPr>
        <w:tabs>
          <w:tab w:val="left" w:pos="1134"/>
        </w:tabs>
        <w:rPr>
          <w:rFonts w:eastAsia="TimesNewRomanPS-BoldMT" w:cs="Arial"/>
          <w:i/>
          <w:sz w:val="20"/>
          <w:szCs w:val="20"/>
          <w:lang w:val="ru-RU"/>
        </w:rPr>
      </w:pPr>
    </w:p>
    <w:p w14:paraId="53A52CC6" w14:textId="77777777" w:rsidR="00380926" w:rsidRDefault="00380926" w:rsidP="00611BAC">
      <w:pPr>
        <w:pStyle w:val="KDObrazac"/>
        <w:spacing w:before="0"/>
        <w:jc w:val="left"/>
        <w:rPr>
          <w:sz w:val="24"/>
          <w:szCs w:val="24"/>
          <w:lang w:val="sr-Cyrl-CS"/>
        </w:rPr>
      </w:pPr>
      <w:bookmarkStart w:id="241" w:name="_Toc442559926"/>
    </w:p>
    <w:p w14:paraId="2F57E134" w14:textId="77777777" w:rsidR="004A0C3F" w:rsidRDefault="004A0C3F" w:rsidP="00611BAC">
      <w:pPr>
        <w:pStyle w:val="KDObrazac"/>
        <w:spacing w:before="0"/>
        <w:jc w:val="left"/>
        <w:rPr>
          <w:sz w:val="24"/>
          <w:szCs w:val="24"/>
          <w:lang w:val="sr-Cyrl-CS"/>
        </w:rPr>
      </w:pPr>
    </w:p>
    <w:p w14:paraId="59675C2F" w14:textId="77777777" w:rsidR="004A0C3F" w:rsidRDefault="004A0C3F" w:rsidP="00611BAC">
      <w:pPr>
        <w:pStyle w:val="KDObrazac"/>
        <w:spacing w:before="0"/>
        <w:jc w:val="left"/>
        <w:rPr>
          <w:sz w:val="24"/>
          <w:szCs w:val="24"/>
          <w:lang w:val="sr-Cyrl-CS"/>
        </w:rPr>
      </w:pPr>
    </w:p>
    <w:p w14:paraId="6D485E2C" w14:textId="77777777" w:rsidR="004A0C3F" w:rsidRDefault="004A0C3F" w:rsidP="00611BAC">
      <w:pPr>
        <w:pStyle w:val="KDObrazac"/>
        <w:spacing w:before="0"/>
        <w:jc w:val="left"/>
        <w:rPr>
          <w:sz w:val="24"/>
          <w:szCs w:val="24"/>
          <w:lang w:val="sr-Cyrl-CS"/>
        </w:rPr>
      </w:pPr>
    </w:p>
    <w:p w14:paraId="0C51BBCB" w14:textId="77777777" w:rsidR="004A0C3F" w:rsidRDefault="004A0C3F" w:rsidP="00611BAC">
      <w:pPr>
        <w:pStyle w:val="KDObrazac"/>
        <w:spacing w:before="0"/>
        <w:jc w:val="left"/>
        <w:rPr>
          <w:sz w:val="24"/>
          <w:szCs w:val="24"/>
          <w:lang w:val="sr-Cyrl-CS"/>
        </w:rPr>
      </w:pPr>
    </w:p>
    <w:p w14:paraId="369E0D53" w14:textId="77777777" w:rsidR="004A0C3F" w:rsidRDefault="004A0C3F" w:rsidP="00611BAC">
      <w:pPr>
        <w:pStyle w:val="KDObrazac"/>
        <w:spacing w:before="0"/>
        <w:jc w:val="left"/>
        <w:rPr>
          <w:sz w:val="24"/>
          <w:szCs w:val="24"/>
          <w:lang w:val="sr-Cyrl-CS"/>
        </w:rPr>
      </w:pPr>
    </w:p>
    <w:p w14:paraId="6871F3EE" w14:textId="77777777" w:rsidR="004A0C3F" w:rsidRDefault="004A0C3F" w:rsidP="00611BAC">
      <w:pPr>
        <w:pStyle w:val="KDObrazac"/>
        <w:spacing w:before="0"/>
        <w:jc w:val="left"/>
        <w:rPr>
          <w:sz w:val="24"/>
          <w:szCs w:val="24"/>
          <w:lang w:val="sr-Cyrl-CS"/>
        </w:rPr>
      </w:pPr>
    </w:p>
    <w:p w14:paraId="76A7D5F0" w14:textId="77777777" w:rsidR="004A0C3F" w:rsidRDefault="004A0C3F" w:rsidP="00611BAC">
      <w:pPr>
        <w:pStyle w:val="KDObrazac"/>
        <w:spacing w:before="0"/>
        <w:jc w:val="left"/>
        <w:rPr>
          <w:sz w:val="24"/>
          <w:szCs w:val="24"/>
          <w:lang w:val="sr-Cyrl-CS"/>
        </w:rPr>
      </w:pPr>
    </w:p>
    <w:p w14:paraId="1FC74848" w14:textId="77777777" w:rsidR="004A0C3F" w:rsidRPr="00B60EBE" w:rsidRDefault="004A0C3F" w:rsidP="00611BAC">
      <w:pPr>
        <w:pStyle w:val="KDObrazac"/>
        <w:spacing w:before="0"/>
        <w:jc w:val="left"/>
        <w:rPr>
          <w:sz w:val="24"/>
          <w:szCs w:val="24"/>
          <w:lang w:val="sr-Cyrl-CS"/>
        </w:rPr>
      </w:pPr>
    </w:p>
    <w:p w14:paraId="6B607170" w14:textId="1664E639" w:rsidR="00611BAC" w:rsidRPr="00B60EBE" w:rsidRDefault="00611BAC" w:rsidP="00611BAC">
      <w:pPr>
        <w:rPr>
          <w:rFonts w:cs="Arial"/>
          <w:b/>
        </w:rPr>
      </w:pPr>
      <w:r w:rsidRPr="00B60EBE">
        <w:rPr>
          <w:rFonts w:cs="Arial"/>
          <w:b/>
        </w:rPr>
        <w:t>ОБРАЗАЦ СТРУК</w:t>
      </w:r>
      <w:r w:rsidR="00D5567B" w:rsidRPr="00B60EBE">
        <w:rPr>
          <w:rFonts w:cs="Arial"/>
          <w:b/>
          <w:lang w:val="sr-Cyrl-CS"/>
        </w:rPr>
        <w:t>Т</w:t>
      </w:r>
      <w:r w:rsidR="00D5567B" w:rsidRPr="00B60EBE">
        <w:rPr>
          <w:rFonts w:cs="Arial"/>
          <w:b/>
        </w:rPr>
        <w:t>У</w:t>
      </w:r>
      <w:r w:rsidRPr="00B60EBE">
        <w:rPr>
          <w:rFonts w:cs="Arial"/>
          <w:b/>
        </w:rPr>
        <w:t>РЕ  ЦЕНЕ</w:t>
      </w:r>
      <w:r w:rsidRPr="00B60EBE">
        <w:rPr>
          <w:rFonts w:cs="Arial"/>
          <w:b/>
          <w:lang w:val="sr-Cyrl-RS"/>
        </w:rPr>
        <w:t xml:space="preserve"> ЗА  ПАРТИЈУ 2. </w:t>
      </w:r>
    </w:p>
    <w:p w14:paraId="6DECD0F1" w14:textId="77777777" w:rsidR="00611BAC" w:rsidRPr="00B60EBE" w:rsidRDefault="00611BAC" w:rsidP="00611BAC">
      <w:pPr>
        <w:pStyle w:val="Style27"/>
        <w:widowControl/>
        <w:tabs>
          <w:tab w:val="left" w:pos="250"/>
        </w:tabs>
        <w:rPr>
          <w:b/>
          <w:bCs/>
          <w:sz w:val="22"/>
          <w:szCs w:val="22"/>
          <w:u w:val="single"/>
          <w:lang w:eastAsia="sr-Cyrl-CS"/>
        </w:rPr>
      </w:pPr>
      <w:r w:rsidRPr="00B60EBE">
        <w:rPr>
          <w:rStyle w:val="FontStyle89"/>
          <w:color w:val="auto"/>
          <w:sz w:val="22"/>
          <w:szCs w:val="22"/>
          <w:lang w:val="sr-Cyrl-CS" w:eastAsia="sr-Cyrl-CS"/>
        </w:rPr>
        <w:t xml:space="preserve">       </w:t>
      </w:r>
    </w:p>
    <w:tbl>
      <w:tblPr>
        <w:tblW w:w="16113" w:type="dxa"/>
        <w:tblLayout w:type="fixed"/>
        <w:tblLook w:val="04A0" w:firstRow="1" w:lastRow="0" w:firstColumn="1" w:lastColumn="0" w:noHBand="0" w:noVBand="1"/>
      </w:tblPr>
      <w:tblGrid>
        <w:gridCol w:w="672"/>
        <w:gridCol w:w="6996"/>
        <w:gridCol w:w="1170"/>
        <w:gridCol w:w="1684"/>
        <w:gridCol w:w="1353"/>
        <w:gridCol w:w="1265"/>
        <w:gridCol w:w="1354"/>
        <w:gridCol w:w="1619"/>
      </w:tblGrid>
      <w:tr w:rsidR="00611BAC" w:rsidRPr="00B60EBE" w14:paraId="6B6BDFF5" w14:textId="77777777" w:rsidTr="00611BAC">
        <w:trPr>
          <w:trHeight w:val="828"/>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A61D" w14:textId="77777777" w:rsidR="00611BAC" w:rsidRPr="00B60EBE" w:rsidRDefault="00611BAC" w:rsidP="00611BAC">
            <w:pPr>
              <w:jc w:val="center"/>
              <w:rPr>
                <w:rFonts w:cs="Arial"/>
                <w:b/>
                <w:bCs/>
              </w:rPr>
            </w:pPr>
            <w:r w:rsidRPr="00B60EBE">
              <w:rPr>
                <w:rFonts w:cs="Arial"/>
                <w:b/>
                <w:bCs/>
              </w:rPr>
              <w:t>I</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19A9640E" w14:textId="6FA45069" w:rsidR="00611BAC" w:rsidRPr="00B60EBE" w:rsidRDefault="00FC79AF" w:rsidP="00611BAC">
            <w:pPr>
              <w:jc w:val="center"/>
              <w:rPr>
                <w:rFonts w:cs="Arial"/>
                <w:b/>
                <w:bCs/>
                <w:sz w:val="20"/>
                <w:szCs w:val="20"/>
                <w:lang w:val="sr-Cyrl-CS"/>
              </w:rPr>
            </w:pPr>
            <w:r w:rsidRPr="00B60EBE">
              <w:rPr>
                <w:rFonts w:cs="Arial"/>
                <w:b/>
                <w:bCs/>
                <w:sz w:val="20"/>
                <w:szCs w:val="20"/>
                <w:lang w:val="sr-Cyrl-CS"/>
              </w:rPr>
              <w:t>Назив</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270256F" w14:textId="77777777" w:rsidR="00611BAC" w:rsidRPr="00B60EBE" w:rsidRDefault="00611BAC" w:rsidP="00611BAC">
            <w:pPr>
              <w:jc w:val="center"/>
              <w:rPr>
                <w:rFonts w:cs="Arial"/>
                <w:b/>
                <w:bCs/>
                <w:sz w:val="20"/>
                <w:szCs w:val="20"/>
              </w:rPr>
            </w:pPr>
            <w:r w:rsidRPr="00B60EBE">
              <w:rPr>
                <w:rFonts w:cs="Arial"/>
                <w:b/>
                <w:bCs/>
                <w:sz w:val="20"/>
                <w:szCs w:val="20"/>
                <w:lang w:val="sr-Cyrl-RS"/>
              </w:rPr>
              <w:t>Јед.</w:t>
            </w:r>
          </w:p>
          <w:p w14:paraId="7358DD93" w14:textId="77777777" w:rsidR="00611BAC" w:rsidRPr="00B60EBE" w:rsidRDefault="00611BAC" w:rsidP="00611BAC">
            <w:pPr>
              <w:jc w:val="center"/>
              <w:rPr>
                <w:rFonts w:cs="Arial"/>
                <w:b/>
                <w:bCs/>
                <w:sz w:val="20"/>
                <w:szCs w:val="20"/>
                <w:lang w:val="sr-Cyrl-RS"/>
              </w:rPr>
            </w:pPr>
            <w:r w:rsidRPr="00B60EBE">
              <w:rPr>
                <w:rFonts w:cs="Arial"/>
                <w:b/>
                <w:bCs/>
                <w:sz w:val="20"/>
                <w:szCs w:val="20"/>
                <w:lang w:val="sr-Cyrl-RS"/>
              </w:rPr>
              <w:t>мере</w:t>
            </w:r>
          </w:p>
        </w:tc>
        <w:tc>
          <w:tcPr>
            <w:tcW w:w="1684" w:type="dxa"/>
            <w:tcBorders>
              <w:top w:val="single" w:sz="4" w:space="0" w:color="auto"/>
              <w:left w:val="nil"/>
              <w:bottom w:val="nil"/>
              <w:right w:val="single" w:sz="4" w:space="0" w:color="auto"/>
            </w:tcBorders>
            <w:shd w:val="clear" w:color="auto" w:fill="auto"/>
            <w:vAlign w:val="center"/>
            <w:hideMark/>
          </w:tcPr>
          <w:p w14:paraId="333950D5" w14:textId="77777777" w:rsidR="00611BAC" w:rsidRPr="00B60EBE" w:rsidRDefault="00611BAC" w:rsidP="00611BAC">
            <w:pPr>
              <w:ind w:left="-237" w:right="-115"/>
              <w:jc w:val="center"/>
              <w:rPr>
                <w:rFonts w:cs="Arial"/>
                <w:b/>
                <w:bCs/>
                <w:sz w:val="20"/>
                <w:szCs w:val="20"/>
                <w:lang w:val="sr-Cyrl-RS"/>
              </w:rPr>
            </w:pPr>
            <w:r w:rsidRPr="00B60EBE">
              <w:rPr>
                <w:rFonts w:cs="Arial"/>
                <w:b/>
                <w:bCs/>
                <w:sz w:val="20"/>
                <w:szCs w:val="20"/>
                <w:lang w:val="sr-Cyrl-RS"/>
              </w:rPr>
              <w:t>Оквирне количине</w:t>
            </w:r>
          </w:p>
        </w:tc>
        <w:tc>
          <w:tcPr>
            <w:tcW w:w="1353" w:type="dxa"/>
            <w:tcBorders>
              <w:top w:val="single" w:sz="4" w:space="0" w:color="auto"/>
              <w:left w:val="nil"/>
              <w:bottom w:val="single" w:sz="4" w:space="0" w:color="auto"/>
              <w:right w:val="single" w:sz="4" w:space="0" w:color="auto"/>
            </w:tcBorders>
            <w:shd w:val="clear" w:color="000000" w:fill="FFFFFF"/>
          </w:tcPr>
          <w:p w14:paraId="38DEBBBE" w14:textId="77777777" w:rsidR="00611BAC" w:rsidRPr="00B60EBE" w:rsidRDefault="00611BAC" w:rsidP="00611BAC">
            <w:pPr>
              <w:jc w:val="center"/>
              <w:rPr>
                <w:rFonts w:cs="Arial"/>
                <w:b/>
                <w:bCs/>
                <w:sz w:val="20"/>
                <w:szCs w:val="20"/>
                <w:lang w:val="sr-Cyrl-RS"/>
              </w:rPr>
            </w:pPr>
            <w:r w:rsidRPr="00B60EBE">
              <w:rPr>
                <w:rFonts w:cs="Arial"/>
                <w:b/>
                <w:bCs/>
                <w:sz w:val="20"/>
                <w:szCs w:val="20"/>
                <w:lang w:val="sr-Cyrl-RS"/>
              </w:rPr>
              <w:t xml:space="preserve">Јединична цена </w:t>
            </w:r>
            <w:r w:rsidRPr="00B60EBE">
              <w:rPr>
                <w:rFonts w:cs="Arial"/>
                <w:b/>
                <w:bCs/>
                <w:sz w:val="20"/>
                <w:szCs w:val="20"/>
              </w:rPr>
              <w:t xml:space="preserve"> </w:t>
            </w:r>
            <w:r w:rsidRPr="00B60EBE">
              <w:rPr>
                <w:rFonts w:cs="Arial"/>
                <w:b/>
                <w:bCs/>
                <w:sz w:val="20"/>
                <w:szCs w:val="20"/>
                <w:lang w:val="sr-Cyrl-RS"/>
              </w:rPr>
              <w:t>дин. без ПДВ-а</w:t>
            </w:r>
          </w:p>
        </w:tc>
        <w:tc>
          <w:tcPr>
            <w:tcW w:w="1265" w:type="dxa"/>
            <w:tcBorders>
              <w:top w:val="single" w:sz="4" w:space="0" w:color="auto"/>
              <w:left w:val="nil"/>
              <w:bottom w:val="single" w:sz="4" w:space="0" w:color="auto"/>
              <w:right w:val="single" w:sz="4" w:space="0" w:color="auto"/>
            </w:tcBorders>
            <w:shd w:val="clear" w:color="000000" w:fill="FFFFFF"/>
          </w:tcPr>
          <w:p w14:paraId="53D542FC" w14:textId="77777777" w:rsidR="00611BAC" w:rsidRPr="00B60EBE" w:rsidRDefault="00611BAC" w:rsidP="00611BAC">
            <w:pPr>
              <w:jc w:val="center"/>
              <w:rPr>
                <w:rFonts w:cs="Arial"/>
                <w:b/>
                <w:bCs/>
                <w:sz w:val="20"/>
                <w:szCs w:val="20"/>
                <w:lang w:val="sr-Cyrl-RS"/>
              </w:rPr>
            </w:pPr>
            <w:r w:rsidRPr="00B60EBE">
              <w:rPr>
                <w:rFonts w:cs="Arial"/>
                <w:b/>
                <w:bCs/>
                <w:sz w:val="20"/>
                <w:szCs w:val="20"/>
                <w:lang w:val="sr-Cyrl-RS"/>
              </w:rPr>
              <w:t>Јединична цена са дин. ПДВ-ом</w:t>
            </w:r>
          </w:p>
        </w:tc>
        <w:tc>
          <w:tcPr>
            <w:tcW w:w="1354" w:type="dxa"/>
            <w:tcBorders>
              <w:top w:val="single" w:sz="4" w:space="0" w:color="auto"/>
              <w:left w:val="nil"/>
              <w:bottom w:val="single" w:sz="4" w:space="0" w:color="auto"/>
              <w:right w:val="single" w:sz="4" w:space="0" w:color="auto"/>
            </w:tcBorders>
            <w:shd w:val="clear" w:color="000000" w:fill="FFFFFF"/>
          </w:tcPr>
          <w:p w14:paraId="3777AB05" w14:textId="77777777" w:rsidR="00611BAC" w:rsidRPr="00B60EBE" w:rsidRDefault="00611BAC" w:rsidP="00611BAC">
            <w:pPr>
              <w:ind w:right="34"/>
              <w:jc w:val="center"/>
              <w:rPr>
                <w:rFonts w:cs="Arial"/>
                <w:b/>
                <w:bCs/>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без ПДВ-а</w:t>
            </w:r>
          </w:p>
        </w:tc>
        <w:tc>
          <w:tcPr>
            <w:tcW w:w="1619" w:type="dxa"/>
            <w:tcBorders>
              <w:top w:val="single" w:sz="4" w:space="0" w:color="auto"/>
              <w:left w:val="nil"/>
              <w:bottom w:val="single" w:sz="4" w:space="0" w:color="auto"/>
              <w:right w:val="single" w:sz="4" w:space="0" w:color="auto"/>
            </w:tcBorders>
            <w:shd w:val="clear" w:color="000000" w:fill="FFFFFF"/>
          </w:tcPr>
          <w:p w14:paraId="04E8A0C2" w14:textId="77777777" w:rsidR="00611BAC" w:rsidRPr="00B60EBE" w:rsidRDefault="00611BAC" w:rsidP="00611BAC">
            <w:pPr>
              <w:jc w:val="center"/>
              <w:rPr>
                <w:rFonts w:cs="Arial"/>
                <w:b/>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са ПДВ-ом</w:t>
            </w:r>
          </w:p>
        </w:tc>
      </w:tr>
      <w:tr w:rsidR="00611BAC" w:rsidRPr="00B60EBE" w14:paraId="3CB93305" w14:textId="77777777" w:rsidTr="00611BAC">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tcPr>
          <w:p w14:paraId="247B9DA9" w14:textId="77777777" w:rsidR="00611BAC" w:rsidRPr="00B60EBE" w:rsidRDefault="00611BAC" w:rsidP="00611BAC">
            <w:pPr>
              <w:spacing w:before="0"/>
              <w:jc w:val="center"/>
              <w:rPr>
                <w:rFonts w:cs="Arial"/>
                <w:b/>
                <w:lang w:val="sr-Cyrl-RS"/>
              </w:rPr>
            </w:pPr>
            <w:r w:rsidRPr="00B60EBE">
              <w:rPr>
                <w:rFonts w:cs="Arial"/>
                <w:b/>
                <w:lang w:val="sr-Cyrl-RS"/>
              </w:rPr>
              <w:t>1</w:t>
            </w:r>
          </w:p>
        </w:tc>
        <w:tc>
          <w:tcPr>
            <w:tcW w:w="6996" w:type="dxa"/>
            <w:tcBorders>
              <w:top w:val="nil"/>
              <w:left w:val="nil"/>
              <w:bottom w:val="single" w:sz="4" w:space="0" w:color="auto"/>
              <w:right w:val="single" w:sz="4" w:space="0" w:color="auto"/>
            </w:tcBorders>
            <w:shd w:val="clear" w:color="auto" w:fill="auto"/>
            <w:vAlign w:val="center"/>
          </w:tcPr>
          <w:p w14:paraId="355C265A" w14:textId="77777777" w:rsidR="00611BAC" w:rsidRPr="00B60EBE" w:rsidRDefault="00611BAC" w:rsidP="00611BAC">
            <w:pPr>
              <w:spacing w:before="0"/>
              <w:jc w:val="center"/>
              <w:rPr>
                <w:rFonts w:cs="Arial"/>
                <w:b/>
                <w:lang w:val="sr-Cyrl-RS"/>
              </w:rPr>
            </w:pPr>
            <w:r w:rsidRPr="00B60EBE">
              <w:rPr>
                <w:rFonts w:cs="Arial"/>
                <w:b/>
                <w:lang w:val="sr-Cyrl-RS"/>
              </w:rPr>
              <w:t>2</w:t>
            </w:r>
          </w:p>
        </w:tc>
        <w:tc>
          <w:tcPr>
            <w:tcW w:w="1170" w:type="dxa"/>
            <w:tcBorders>
              <w:top w:val="nil"/>
              <w:left w:val="nil"/>
              <w:bottom w:val="single" w:sz="4" w:space="0" w:color="auto"/>
              <w:right w:val="single" w:sz="4" w:space="0" w:color="auto"/>
            </w:tcBorders>
            <w:shd w:val="clear" w:color="auto" w:fill="auto"/>
            <w:noWrap/>
            <w:vAlign w:val="center"/>
          </w:tcPr>
          <w:p w14:paraId="2B3808E3" w14:textId="77777777" w:rsidR="00611BAC" w:rsidRPr="00B60EBE" w:rsidRDefault="00611BAC" w:rsidP="00611BAC">
            <w:pPr>
              <w:spacing w:before="0"/>
              <w:jc w:val="center"/>
              <w:rPr>
                <w:rFonts w:cs="Arial"/>
                <w:b/>
                <w:lang w:val="sr-Cyrl-RS"/>
              </w:rPr>
            </w:pPr>
            <w:r w:rsidRPr="00B60EBE">
              <w:rPr>
                <w:rFonts w:cs="Arial"/>
                <w:b/>
                <w:lang w:val="sr-Cyrl-RS"/>
              </w:rPr>
              <w:t>3</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FB9BD2A" w14:textId="77777777" w:rsidR="00611BAC" w:rsidRPr="00B60EBE" w:rsidRDefault="00611BAC" w:rsidP="00611BAC">
            <w:pPr>
              <w:spacing w:before="0"/>
              <w:jc w:val="center"/>
              <w:rPr>
                <w:rFonts w:cs="Arial"/>
                <w:b/>
                <w:lang w:val="sr-Cyrl-RS"/>
              </w:rPr>
            </w:pPr>
            <w:r w:rsidRPr="00B60EBE">
              <w:rPr>
                <w:rFonts w:cs="Arial"/>
                <w:b/>
                <w:lang w:val="sr-Cyrl-RS"/>
              </w:rPr>
              <w:t>4</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339ABFC9" w14:textId="77777777" w:rsidR="00611BAC" w:rsidRPr="00B60EBE" w:rsidRDefault="00611BAC" w:rsidP="00611BAC">
            <w:pPr>
              <w:spacing w:before="0"/>
              <w:jc w:val="center"/>
              <w:rPr>
                <w:rFonts w:cs="Arial"/>
                <w:b/>
                <w:bCs/>
                <w:lang w:val="sr-Cyrl-RS"/>
              </w:rPr>
            </w:pPr>
          </w:p>
          <w:p w14:paraId="52BC5F74" w14:textId="77777777" w:rsidR="00611BAC" w:rsidRPr="00B60EBE" w:rsidRDefault="00611BAC" w:rsidP="00611BAC">
            <w:pPr>
              <w:spacing w:before="0"/>
              <w:jc w:val="center"/>
              <w:rPr>
                <w:rFonts w:cs="Arial"/>
                <w:b/>
                <w:bCs/>
                <w:lang w:val="sr-Cyrl-RS"/>
              </w:rPr>
            </w:pPr>
            <w:r w:rsidRPr="00B60EBE">
              <w:rPr>
                <w:rFonts w:cs="Arial"/>
                <w:b/>
                <w:bCs/>
                <w:lang w:val="sr-Cyrl-RS"/>
              </w:rPr>
              <w:t>5</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1FA6D263" w14:textId="77777777" w:rsidR="00611BAC" w:rsidRPr="00B60EBE" w:rsidRDefault="00611BAC" w:rsidP="00611BAC">
            <w:pPr>
              <w:spacing w:before="0"/>
              <w:jc w:val="center"/>
              <w:rPr>
                <w:rFonts w:cs="Arial"/>
                <w:b/>
                <w:bCs/>
                <w:lang w:val="sr-Cyrl-RS"/>
              </w:rPr>
            </w:pPr>
            <w:r w:rsidRPr="00B60EBE">
              <w:rPr>
                <w:rFonts w:cs="Arial"/>
                <w:b/>
                <w:bCs/>
                <w:lang w:val="sr-Cyrl-RS"/>
              </w:rPr>
              <w:t>6</w:t>
            </w:r>
          </w:p>
        </w:tc>
        <w:tc>
          <w:tcPr>
            <w:tcW w:w="1354" w:type="dxa"/>
            <w:tcBorders>
              <w:top w:val="single" w:sz="4" w:space="0" w:color="auto"/>
              <w:left w:val="nil"/>
              <w:bottom w:val="single" w:sz="4" w:space="0" w:color="auto"/>
              <w:right w:val="single" w:sz="4" w:space="0" w:color="auto"/>
            </w:tcBorders>
            <w:shd w:val="clear" w:color="000000" w:fill="FFFFFF"/>
            <w:vAlign w:val="center"/>
          </w:tcPr>
          <w:p w14:paraId="5DE1F35C" w14:textId="77777777" w:rsidR="00611BAC" w:rsidRPr="00B60EBE" w:rsidRDefault="00611BAC" w:rsidP="00611BAC">
            <w:pPr>
              <w:spacing w:before="0"/>
              <w:jc w:val="center"/>
              <w:rPr>
                <w:rFonts w:cs="Arial"/>
                <w:b/>
              </w:rPr>
            </w:pPr>
            <w:r w:rsidRPr="00B60EBE">
              <w:rPr>
                <w:rFonts w:cs="Arial"/>
                <w:b/>
                <w:lang w:val="sr-Cyrl-RS"/>
              </w:rPr>
              <w:t>7=4</w:t>
            </w:r>
            <w:r w:rsidRPr="00B60EBE">
              <w:rPr>
                <w:rFonts w:cs="Arial"/>
                <w:b/>
              </w:rPr>
              <w:t>x5</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4041F0A1" w14:textId="77777777" w:rsidR="00611BAC" w:rsidRPr="00B60EBE" w:rsidRDefault="00611BAC" w:rsidP="00611BAC">
            <w:pPr>
              <w:spacing w:before="0"/>
              <w:jc w:val="center"/>
              <w:rPr>
                <w:rFonts w:cs="Arial"/>
                <w:b/>
              </w:rPr>
            </w:pPr>
            <w:r w:rsidRPr="00B60EBE">
              <w:rPr>
                <w:rFonts w:cs="Arial"/>
                <w:b/>
              </w:rPr>
              <w:t>8</w:t>
            </w:r>
            <w:r w:rsidRPr="00B60EBE">
              <w:rPr>
                <w:rFonts w:cs="Arial"/>
                <w:b/>
                <w:lang w:val="sr-Cyrl-RS"/>
              </w:rPr>
              <w:t>=4</w:t>
            </w:r>
            <w:r w:rsidRPr="00B60EBE">
              <w:rPr>
                <w:rFonts w:cs="Arial"/>
                <w:b/>
              </w:rPr>
              <w:t>x6</w:t>
            </w:r>
          </w:p>
        </w:tc>
      </w:tr>
      <w:tr w:rsidR="00FC79AF" w:rsidRPr="00B60EBE" w14:paraId="298A3CCD" w14:textId="77777777" w:rsidTr="00A77EE9">
        <w:trPr>
          <w:trHeight w:val="58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7E71B30" w14:textId="1FFD280E" w:rsidR="00FC79AF" w:rsidRPr="00B60EBE" w:rsidRDefault="00FC79AF" w:rsidP="00611BAC">
            <w:pPr>
              <w:jc w:val="center"/>
              <w:rPr>
                <w:rFonts w:cs="Arial"/>
                <w:sz w:val="21"/>
                <w:szCs w:val="21"/>
              </w:rPr>
            </w:pPr>
            <w:r w:rsidRPr="00B60EBE">
              <w:rPr>
                <w:rFonts w:ascii="Arial Narrow" w:hAnsi="Arial Narrow"/>
                <w:b/>
                <w:bCs/>
                <w:sz w:val="20"/>
                <w:szCs w:val="20"/>
              </w:rPr>
              <w:t> </w:t>
            </w:r>
          </w:p>
        </w:tc>
        <w:tc>
          <w:tcPr>
            <w:tcW w:w="6996" w:type="dxa"/>
            <w:tcBorders>
              <w:top w:val="nil"/>
              <w:left w:val="nil"/>
              <w:bottom w:val="single" w:sz="4" w:space="0" w:color="auto"/>
              <w:right w:val="single" w:sz="4" w:space="0" w:color="auto"/>
            </w:tcBorders>
            <w:shd w:val="clear" w:color="auto" w:fill="auto"/>
            <w:vAlign w:val="center"/>
          </w:tcPr>
          <w:p w14:paraId="680AC824" w14:textId="7EBDA27B" w:rsidR="00FC79AF" w:rsidRPr="00B60EBE" w:rsidRDefault="00FC79AF" w:rsidP="00611BAC">
            <w:pPr>
              <w:jc w:val="left"/>
              <w:rPr>
                <w:rFonts w:cs="Arial"/>
                <w:b/>
              </w:rPr>
            </w:pPr>
            <w:r w:rsidRPr="00B60EBE">
              <w:rPr>
                <w:rFonts w:cs="Arial"/>
                <w:b/>
                <w:bCs/>
              </w:rPr>
              <w:t>,,DESKTOP''  РАЧУНАРИ - ЗАМЕНА НЕИСПРАВНИХ КОМПОНЕНТИ</w:t>
            </w:r>
          </w:p>
        </w:tc>
        <w:tc>
          <w:tcPr>
            <w:tcW w:w="1170" w:type="dxa"/>
            <w:tcBorders>
              <w:top w:val="nil"/>
              <w:left w:val="nil"/>
              <w:bottom w:val="single" w:sz="4" w:space="0" w:color="auto"/>
              <w:right w:val="single" w:sz="4" w:space="0" w:color="auto"/>
            </w:tcBorders>
            <w:shd w:val="clear" w:color="auto" w:fill="auto"/>
            <w:noWrap/>
            <w:vAlign w:val="center"/>
          </w:tcPr>
          <w:p w14:paraId="00AD06C4" w14:textId="4C0F3F98" w:rsidR="00FC79AF" w:rsidRPr="00B60EBE" w:rsidRDefault="00FC79AF" w:rsidP="00611BAC">
            <w:pPr>
              <w:jc w:val="center"/>
              <w:rPr>
                <w:rFonts w:cs="Arial"/>
              </w:rPr>
            </w:pPr>
            <w:r w:rsidRPr="00B60EBE">
              <w:rPr>
                <w:rFonts w:cs="Arial"/>
                <w:b/>
                <w:bCs/>
              </w:rPr>
              <w:t> </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08E94015" w14:textId="00078E41" w:rsidR="00FC79AF" w:rsidRPr="00B60EBE" w:rsidRDefault="00FC79AF" w:rsidP="00611BAC">
            <w:pPr>
              <w:jc w:val="center"/>
              <w:rPr>
                <w:rFonts w:cs="Arial"/>
              </w:rPr>
            </w:pPr>
            <w:r w:rsidRPr="00B60EBE">
              <w:rPr>
                <w:rFonts w:cs="Arial"/>
                <w:b/>
                <w:bCs/>
              </w:rPr>
              <w:t> </w:t>
            </w:r>
          </w:p>
        </w:tc>
        <w:tc>
          <w:tcPr>
            <w:tcW w:w="1353" w:type="dxa"/>
            <w:tcBorders>
              <w:top w:val="single" w:sz="4" w:space="0" w:color="auto"/>
              <w:left w:val="nil"/>
              <w:bottom w:val="single" w:sz="4" w:space="0" w:color="auto"/>
              <w:right w:val="single" w:sz="4" w:space="0" w:color="auto"/>
            </w:tcBorders>
          </w:tcPr>
          <w:p w14:paraId="774C25EA"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F5787DE"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C0429A4"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6BE31D2" w14:textId="77777777" w:rsidR="00FC79AF" w:rsidRPr="00B60EBE" w:rsidRDefault="00FC79AF" w:rsidP="00611BAC">
            <w:pPr>
              <w:jc w:val="center"/>
              <w:rPr>
                <w:rFonts w:cs="Arial"/>
                <w:sz w:val="18"/>
                <w:szCs w:val="18"/>
              </w:rPr>
            </w:pPr>
          </w:p>
        </w:tc>
      </w:tr>
      <w:tr w:rsidR="00FC79AF" w:rsidRPr="00B60EBE" w14:paraId="79366C0C" w14:textId="77777777" w:rsidTr="00FC79AF">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74B5373" w14:textId="4FD390C8" w:rsidR="00FC79AF" w:rsidRPr="00B60EBE" w:rsidRDefault="00FC79AF" w:rsidP="00611BAC">
            <w:pPr>
              <w:jc w:val="center"/>
              <w:rPr>
                <w:rFonts w:cs="Arial"/>
                <w:sz w:val="21"/>
                <w:szCs w:val="21"/>
              </w:rPr>
            </w:pPr>
            <w:r w:rsidRPr="00B60EBE">
              <w:rPr>
                <w:rFonts w:ascii="Arial Narrow" w:hAnsi="Arial Narrow"/>
                <w:sz w:val="20"/>
                <w:szCs w:val="20"/>
              </w:rPr>
              <w:t>1</w:t>
            </w:r>
          </w:p>
        </w:tc>
        <w:tc>
          <w:tcPr>
            <w:tcW w:w="6996" w:type="dxa"/>
            <w:tcBorders>
              <w:top w:val="nil"/>
              <w:left w:val="nil"/>
              <w:bottom w:val="single" w:sz="4" w:space="0" w:color="auto"/>
              <w:right w:val="single" w:sz="4" w:space="0" w:color="auto"/>
            </w:tcBorders>
            <w:shd w:val="clear" w:color="auto" w:fill="auto"/>
            <w:vAlign w:val="center"/>
          </w:tcPr>
          <w:p w14:paraId="5FCD277C" w14:textId="2576BA98" w:rsidR="00FC79AF" w:rsidRPr="00B60EBE" w:rsidRDefault="00FC79AF" w:rsidP="00611BAC">
            <w:pPr>
              <w:jc w:val="left"/>
              <w:rPr>
                <w:rFonts w:cs="Arial"/>
              </w:rPr>
            </w:pPr>
            <w:r w:rsidRPr="00B60EBE">
              <w:rPr>
                <w:rFonts w:cs="Arial"/>
              </w:rPr>
              <w:t xml:space="preserve">замена напајања </w:t>
            </w:r>
          </w:p>
        </w:tc>
        <w:tc>
          <w:tcPr>
            <w:tcW w:w="1170" w:type="dxa"/>
            <w:tcBorders>
              <w:top w:val="nil"/>
              <w:left w:val="nil"/>
              <w:bottom w:val="single" w:sz="4" w:space="0" w:color="auto"/>
              <w:right w:val="single" w:sz="4" w:space="0" w:color="auto"/>
            </w:tcBorders>
            <w:shd w:val="clear" w:color="auto" w:fill="auto"/>
            <w:noWrap/>
            <w:vAlign w:val="center"/>
          </w:tcPr>
          <w:p w14:paraId="5C70AF8A" w14:textId="12ED4EA0"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A0B25C2" w14:textId="2CE71BC5"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48B48181"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FD91FA2"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79F67A9"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958A81F" w14:textId="77777777" w:rsidR="00FC79AF" w:rsidRPr="00B60EBE" w:rsidRDefault="00FC79AF" w:rsidP="00611BAC">
            <w:pPr>
              <w:jc w:val="center"/>
              <w:rPr>
                <w:rFonts w:cs="Arial"/>
                <w:sz w:val="18"/>
                <w:szCs w:val="18"/>
              </w:rPr>
            </w:pPr>
          </w:p>
        </w:tc>
      </w:tr>
      <w:tr w:rsidR="00FC79AF" w:rsidRPr="00B60EBE" w14:paraId="588F1BF7"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7DC10CE" w14:textId="4749311C" w:rsidR="00FC79AF" w:rsidRPr="00B60EBE" w:rsidRDefault="00FC79AF" w:rsidP="00611BAC">
            <w:pPr>
              <w:jc w:val="center"/>
              <w:rPr>
                <w:rFonts w:cs="Arial"/>
                <w:sz w:val="21"/>
                <w:szCs w:val="21"/>
              </w:rPr>
            </w:pPr>
            <w:r w:rsidRPr="00B60EBE">
              <w:rPr>
                <w:rFonts w:ascii="Arial Narrow" w:hAnsi="Arial Narrow"/>
                <w:sz w:val="20"/>
                <w:szCs w:val="20"/>
              </w:rPr>
              <w:t>2</w:t>
            </w:r>
          </w:p>
        </w:tc>
        <w:tc>
          <w:tcPr>
            <w:tcW w:w="6996" w:type="dxa"/>
            <w:tcBorders>
              <w:top w:val="nil"/>
              <w:left w:val="nil"/>
              <w:bottom w:val="single" w:sz="4" w:space="0" w:color="auto"/>
              <w:right w:val="single" w:sz="4" w:space="0" w:color="auto"/>
            </w:tcBorders>
            <w:shd w:val="clear" w:color="auto" w:fill="auto"/>
            <w:vAlign w:val="center"/>
          </w:tcPr>
          <w:p w14:paraId="107D7FD6" w14:textId="0A7CC4D1" w:rsidR="00FC79AF" w:rsidRPr="00B60EBE" w:rsidRDefault="00FC79AF" w:rsidP="00611BAC">
            <w:pPr>
              <w:jc w:val="left"/>
              <w:rPr>
                <w:rFonts w:cs="Arial"/>
              </w:rPr>
            </w:pPr>
            <w:r w:rsidRPr="00B60EBE">
              <w:rPr>
                <w:rFonts w:cs="Arial"/>
              </w:rPr>
              <w:t>замена матичне плоче</w:t>
            </w:r>
          </w:p>
        </w:tc>
        <w:tc>
          <w:tcPr>
            <w:tcW w:w="1170" w:type="dxa"/>
            <w:tcBorders>
              <w:top w:val="nil"/>
              <w:left w:val="nil"/>
              <w:bottom w:val="single" w:sz="4" w:space="0" w:color="auto"/>
              <w:right w:val="single" w:sz="4" w:space="0" w:color="auto"/>
            </w:tcBorders>
            <w:shd w:val="clear" w:color="auto" w:fill="auto"/>
            <w:noWrap/>
            <w:vAlign w:val="center"/>
          </w:tcPr>
          <w:p w14:paraId="399DF5C8" w14:textId="15209183"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7BEAC69B" w14:textId="11B2275F"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78D2170D"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ECB398C"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56B7205"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6021291" w14:textId="77777777" w:rsidR="00FC79AF" w:rsidRPr="00B60EBE" w:rsidRDefault="00FC79AF" w:rsidP="00611BAC">
            <w:pPr>
              <w:jc w:val="center"/>
              <w:rPr>
                <w:rFonts w:cs="Arial"/>
                <w:sz w:val="18"/>
                <w:szCs w:val="18"/>
              </w:rPr>
            </w:pPr>
          </w:p>
        </w:tc>
      </w:tr>
      <w:tr w:rsidR="00FC79AF" w:rsidRPr="00B60EBE" w14:paraId="399972F7"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0530C407" w14:textId="776EF599" w:rsidR="00FC79AF" w:rsidRPr="00B60EBE" w:rsidRDefault="00FC79AF" w:rsidP="00611BAC">
            <w:pPr>
              <w:jc w:val="center"/>
              <w:rPr>
                <w:rFonts w:cs="Arial"/>
                <w:sz w:val="21"/>
                <w:szCs w:val="21"/>
              </w:rPr>
            </w:pPr>
            <w:r w:rsidRPr="00B60EBE">
              <w:rPr>
                <w:rFonts w:ascii="Arial Narrow" w:hAnsi="Arial Narrow"/>
                <w:sz w:val="20"/>
                <w:szCs w:val="20"/>
              </w:rPr>
              <w:t>3</w:t>
            </w:r>
          </w:p>
        </w:tc>
        <w:tc>
          <w:tcPr>
            <w:tcW w:w="6996" w:type="dxa"/>
            <w:tcBorders>
              <w:top w:val="nil"/>
              <w:left w:val="nil"/>
              <w:bottom w:val="single" w:sz="4" w:space="0" w:color="auto"/>
              <w:right w:val="single" w:sz="4" w:space="0" w:color="auto"/>
            </w:tcBorders>
            <w:shd w:val="clear" w:color="auto" w:fill="auto"/>
            <w:vAlign w:val="center"/>
          </w:tcPr>
          <w:p w14:paraId="3ADCE63C" w14:textId="465FFE0B" w:rsidR="00FC79AF" w:rsidRPr="00B60EBE" w:rsidRDefault="00FC79AF" w:rsidP="00611BAC">
            <w:pPr>
              <w:jc w:val="left"/>
              <w:rPr>
                <w:rFonts w:cs="Arial"/>
                <w:b/>
              </w:rPr>
            </w:pPr>
            <w:r w:rsidRPr="00B60EBE">
              <w:rPr>
                <w:rFonts w:cs="Arial"/>
              </w:rPr>
              <w:t>замена процесора</w:t>
            </w:r>
          </w:p>
        </w:tc>
        <w:tc>
          <w:tcPr>
            <w:tcW w:w="1170" w:type="dxa"/>
            <w:tcBorders>
              <w:top w:val="nil"/>
              <w:left w:val="nil"/>
              <w:bottom w:val="single" w:sz="4" w:space="0" w:color="auto"/>
              <w:right w:val="single" w:sz="4" w:space="0" w:color="auto"/>
            </w:tcBorders>
            <w:shd w:val="clear" w:color="auto" w:fill="auto"/>
            <w:noWrap/>
            <w:vAlign w:val="center"/>
          </w:tcPr>
          <w:p w14:paraId="47794D49" w14:textId="3B1AD2CA"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396B9EC" w14:textId="43CE7D3E"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18674264"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C6ABDE2"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60372D9"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D59D050" w14:textId="77777777" w:rsidR="00FC79AF" w:rsidRPr="00B60EBE" w:rsidRDefault="00FC79AF" w:rsidP="00611BAC">
            <w:pPr>
              <w:jc w:val="center"/>
              <w:rPr>
                <w:rFonts w:cs="Arial"/>
                <w:sz w:val="18"/>
                <w:szCs w:val="18"/>
              </w:rPr>
            </w:pPr>
          </w:p>
        </w:tc>
      </w:tr>
      <w:tr w:rsidR="00FC79AF" w:rsidRPr="00B60EBE" w14:paraId="7F5E9359" w14:textId="77777777" w:rsidTr="00FC79AF">
        <w:trPr>
          <w:trHeight w:val="43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EDC48C5" w14:textId="2B51D834" w:rsidR="00FC79AF" w:rsidRPr="00B60EBE" w:rsidRDefault="00FC79AF" w:rsidP="00611BAC">
            <w:pPr>
              <w:jc w:val="center"/>
              <w:rPr>
                <w:rFonts w:cs="Arial"/>
                <w:sz w:val="21"/>
                <w:szCs w:val="21"/>
              </w:rPr>
            </w:pPr>
            <w:r w:rsidRPr="00B60EBE">
              <w:rPr>
                <w:rFonts w:ascii="Arial Narrow" w:hAnsi="Arial Narrow"/>
                <w:sz w:val="20"/>
                <w:szCs w:val="20"/>
              </w:rPr>
              <w:t>4</w:t>
            </w:r>
          </w:p>
        </w:tc>
        <w:tc>
          <w:tcPr>
            <w:tcW w:w="6996" w:type="dxa"/>
            <w:tcBorders>
              <w:top w:val="nil"/>
              <w:left w:val="nil"/>
              <w:bottom w:val="single" w:sz="4" w:space="0" w:color="auto"/>
              <w:right w:val="single" w:sz="4" w:space="0" w:color="auto"/>
            </w:tcBorders>
            <w:shd w:val="clear" w:color="auto" w:fill="auto"/>
            <w:vAlign w:val="center"/>
          </w:tcPr>
          <w:p w14:paraId="73E07BA4" w14:textId="17FA97C8" w:rsidR="00FC79AF" w:rsidRPr="00B60EBE" w:rsidRDefault="00FC79AF" w:rsidP="00611BAC">
            <w:pPr>
              <w:jc w:val="left"/>
              <w:rPr>
                <w:rFonts w:cs="Arial"/>
              </w:rPr>
            </w:pPr>
            <w:r w:rsidRPr="00B60EBE">
              <w:rPr>
                <w:rFonts w:cs="Arial"/>
              </w:rPr>
              <w:t>замена RAM меморије</w:t>
            </w:r>
          </w:p>
        </w:tc>
        <w:tc>
          <w:tcPr>
            <w:tcW w:w="1170" w:type="dxa"/>
            <w:tcBorders>
              <w:top w:val="nil"/>
              <w:left w:val="nil"/>
              <w:bottom w:val="single" w:sz="4" w:space="0" w:color="auto"/>
              <w:right w:val="single" w:sz="4" w:space="0" w:color="auto"/>
            </w:tcBorders>
            <w:shd w:val="clear" w:color="auto" w:fill="auto"/>
            <w:noWrap/>
            <w:vAlign w:val="center"/>
          </w:tcPr>
          <w:p w14:paraId="05F426C3" w14:textId="51A5C35D"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027FB4C6" w14:textId="6551BD20"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7846D0AA"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FC0079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4EF0F2F"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22638D2" w14:textId="77777777" w:rsidR="00FC79AF" w:rsidRPr="00B60EBE" w:rsidRDefault="00FC79AF" w:rsidP="00611BAC">
            <w:pPr>
              <w:jc w:val="center"/>
              <w:rPr>
                <w:rFonts w:cs="Arial"/>
                <w:sz w:val="18"/>
                <w:szCs w:val="18"/>
              </w:rPr>
            </w:pPr>
          </w:p>
        </w:tc>
      </w:tr>
      <w:tr w:rsidR="00FC79AF" w:rsidRPr="00B60EBE" w14:paraId="56A2881C" w14:textId="77777777" w:rsidTr="00FC79AF">
        <w:trPr>
          <w:trHeight w:val="458"/>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A47ACF9" w14:textId="79EF638D" w:rsidR="00FC79AF" w:rsidRPr="00B60EBE" w:rsidRDefault="00FC79AF" w:rsidP="00611BAC">
            <w:pPr>
              <w:jc w:val="center"/>
              <w:rPr>
                <w:rFonts w:cs="Arial"/>
                <w:sz w:val="21"/>
                <w:szCs w:val="21"/>
              </w:rPr>
            </w:pPr>
            <w:r w:rsidRPr="00B60EBE">
              <w:rPr>
                <w:rFonts w:ascii="Arial Narrow" w:hAnsi="Arial Narrow"/>
                <w:sz w:val="20"/>
                <w:szCs w:val="20"/>
              </w:rPr>
              <w:t>5</w:t>
            </w:r>
          </w:p>
        </w:tc>
        <w:tc>
          <w:tcPr>
            <w:tcW w:w="6996" w:type="dxa"/>
            <w:tcBorders>
              <w:top w:val="nil"/>
              <w:left w:val="nil"/>
              <w:bottom w:val="single" w:sz="4" w:space="0" w:color="auto"/>
              <w:right w:val="single" w:sz="4" w:space="0" w:color="auto"/>
            </w:tcBorders>
            <w:shd w:val="clear" w:color="auto" w:fill="auto"/>
            <w:vAlign w:val="center"/>
            <w:hideMark/>
          </w:tcPr>
          <w:p w14:paraId="5AC3BF2C" w14:textId="5D1323BD" w:rsidR="00FC79AF" w:rsidRPr="00B60EBE" w:rsidRDefault="00FC79AF" w:rsidP="00611BAC">
            <w:pPr>
              <w:jc w:val="left"/>
              <w:rPr>
                <w:rFonts w:cs="Arial"/>
                <w:b/>
              </w:rPr>
            </w:pPr>
            <w:r w:rsidRPr="00B60EBE">
              <w:rPr>
                <w:rFonts w:cs="Arial"/>
              </w:rPr>
              <w:t xml:space="preserve">замена хард  диска </w:t>
            </w:r>
          </w:p>
        </w:tc>
        <w:tc>
          <w:tcPr>
            <w:tcW w:w="1170" w:type="dxa"/>
            <w:tcBorders>
              <w:top w:val="nil"/>
              <w:left w:val="nil"/>
              <w:bottom w:val="single" w:sz="4" w:space="0" w:color="auto"/>
              <w:right w:val="single" w:sz="4" w:space="0" w:color="auto"/>
            </w:tcBorders>
            <w:shd w:val="clear" w:color="auto" w:fill="auto"/>
            <w:noWrap/>
            <w:vAlign w:val="center"/>
          </w:tcPr>
          <w:p w14:paraId="2289D859" w14:textId="6C378098"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D3D8E40" w14:textId="35BFE2BE"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5D86DE67"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A0EF541"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AE37E4D"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47138F3" w14:textId="77777777" w:rsidR="00FC79AF" w:rsidRPr="00B60EBE" w:rsidRDefault="00FC79AF" w:rsidP="00611BAC">
            <w:pPr>
              <w:jc w:val="center"/>
              <w:rPr>
                <w:rFonts w:cs="Arial"/>
                <w:sz w:val="18"/>
                <w:szCs w:val="18"/>
              </w:rPr>
            </w:pPr>
          </w:p>
        </w:tc>
      </w:tr>
      <w:tr w:rsidR="00FC79AF" w:rsidRPr="00B60EBE" w14:paraId="64285F4B" w14:textId="77777777" w:rsidTr="00FC79AF">
        <w:trPr>
          <w:trHeight w:val="43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44C7F1A" w14:textId="174F46EB" w:rsidR="00FC79AF" w:rsidRPr="00B60EBE" w:rsidRDefault="00FC79AF" w:rsidP="00611BAC">
            <w:pPr>
              <w:jc w:val="center"/>
              <w:rPr>
                <w:rFonts w:cs="Arial"/>
                <w:sz w:val="21"/>
                <w:szCs w:val="21"/>
              </w:rPr>
            </w:pPr>
            <w:r w:rsidRPr="00B60EBE">
              <w:rPr>
                <w:rFonts w:ascii="Arial Narrow" w:hAnsi="Arial Narrow"/>
                <w:sz w:val="20"/>
                <w:szCs w:val="20"/>
              </w:rPr>
              <w:t>6</w:t>
            </w:r>
          </w:p>
        </w:tc>
        <w:tc>
          <w:tcPr>
            <w:tcW w:w="6996" w:type="dxa"/>
            <w:tcBorders>
              <w:top w:val="nil"/>
              <w:left w:val="nil"/>
              <w:bottom w:val="single" w:sz="4" w:space="0" w:color="auto"/>
              <w:right w:val="single" w:sz="4" w:space="0" w:color="auto"/>
            </w:tcBorders>
            <w:shd w:val="clear" w:color="auto" w:fill="auto"/>
            <w:vAlign w:val="center"/>
            <w:hideMark/>
          </w:tcPr>
          <w:p w14:paraId="75B4D59E" w14:textId="25153BD4" w:rsidR="00FC79AF" w:rsidRPr="00B60EBE" w:rsidRDefault="00FC79AF" w:rsidP="00611BAC">
            <w:pPr>
              <w:jc w:val="left"/>
              <w:rPr>
                <w:rFonts w:cs="Arial"/>
              </w:rPr>
            </w:pPr>
            <w:r w:rsidRPr="00B60EBE">
              <w:rPr>
                <w:rFonts w:cs="Arial"/>
              </w:rPr>
              <w:t>замена графичке картице</w:t>
            </w:r>
          </w:p>
        </w:tc>
        <w:tc>
          <w:tcPr>
            <w:tcW w:w="1170" w:type="dxa"/>
            <w:tcBorders>
              <w:top w:val="nil"/>
              <w:left w:val="nil"/>
              <w:bottom w:val="single" w:sz="4" w:space="0" w:color="auto"/>
              <w:right w:val="single" w:sz="4" w:space="0" w:color="auto"/>
            </w:tcBorders>
            <w:shd w:val="clear" w:color="auto" w:fill="auto"/>
            <w:noWrap/>
            <w:vAlign w:val="center"/>
          </w:tcPr>
          <w:p w14:paraId="3574120C" w14:textId="639F3AF4"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0E535BE" w14:textId="5E26A689"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344B9CA1"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3C4A7D3"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A67339A"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4336EA4" w14:textId="77777777" w:rsidR="00FC79AF" w:rsidRPr="00B60EBE" w:rsidRDefault="00FC79AF" w:rsidP="00611BAC">
            <w:pPr>
              <w:jc w:val="center"/>
              <w:rPr>
                <w:rFonts w:cs="Arial"/>
                <w:sz w:val="18"/>
                <w:szCs w:val="18"/>
              </w:rPr>
            </w:pPr>
          </w:p>
        </w:tc>
      </w:tr>
      <w:tr w:rsidR="00FC79AF" w:rsidRPr="00B60EBE" w14:paraId="7BA7FA14"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BDCB8A7" w14:textId="3A76BB00" w:rsidR="00FC79AF" w:rsidRPr="00B60EBE" w:rsidRDefault="00FC79AF" w:rsidP="00611BAC">
            <w:pPr>
              <w:jc w:val="center"/>
              <w:rPr>
                <w:rFonts w:cs="Arial"/>
                <w:sz w:val="21"/>
                <w:szCs w:val="21"/>
              </w:rPr>
            </w:pPr>
            <w:r w:rsidRPr="00B60EBE">
              <w:rPr>
                <w:rFonts w:ascii="Arial Narrow" w:hAnsi="Arial Narrow"/>
                <w:sz w:val="20"/>
                <w:szCs w:val="20"/>
              </w:rPr>
              <w:t>7</w:t>
            </w:r>
          </w:p>
        </w:tc>
        <w:tc>
          <w:tcPr>
            <w:tcW w:w="6996" w:type="dxa"/>
            <w:tcBorders>
              <w:top w:val="nil"/>
              <w:left w:val="nil"/>
              <w:bottom w:val="single" w:sz="4" w:space="0" w:color="auto"/>
              <w:right w:val="single" w:sz="4" w:space="0" w:color="auto"/>
            </w:tcBorders>
            <w:shd w:val="clear" w:color="auto" w:fill="auto"/>
            <w:vAlign w:val="center"/>
            <w:hideMark/>
          </w:tcPr>
          <w:p w14:paraId="5DA4DAE6" w14:textId="67DA99DE" w:rsidR="00FC79AF" w:rsidRPr="00B60EBE" w:rsidRDefault="00FC79AF" w:rsidP="00611BAC">
            <w:pPr>
              <w:jc w:val="left"/>
              <w:rPr>
                <w:rFonts w:cs="Arial"/>
                <w:b/>
              </w:rPr>
            </w:pPr>
            <w:r w:rsidRPr="00B60EBE">
              <w:rPr>
                <w:rFonts w:cs="Arial"/>
              </w:rPr>
              <w:t>замена оптичког читача</w:t>
            </w:r>
          </w:p>
        </w:tc>
        <w:tc>
          <w:tcPr>
            <w:tcW w:w="1170" w:type="dxa"/>
            <w:tcBorders>
              <w:top w:val="nil"/>
              <w:left w:val="nil"/>
              <w:bottom w:val="single" w:sz="4" w:space="0" w:color="auto"/>
              <w:right w:val="single" w:sz="4" w:space="0" w:color="auto"/>
            </w:tcBorders>
            <w:shd w:val="clear" w:color="auto" w:fill="auto"/>
            <w:noWrap/>
            <w:vAlign w:val="center"/>
          </w:tcPr>
          <w:p w14:paraId="186E89B1" w14:textId="699500F1"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3A5007F" w14:textId="2810C30E"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4C1106FD"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446059B"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D51E226"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95DB9A6" w14:textId="77777777" w:rsidR="00FC79AF" w:rsidRPr="00B60EBE" w:rsidRDefault="00FC79AF" w:rsidP="00611BAC">
            <w:pPr>
              <w:jc w:val="center"/>
              <w:rPr>
                <w:rFonts w:cs="Arial"/>
                <w:sz w:val="18"/>
                <w:szCs w:val="18"/>
              </w:rPr>
            </w:pPr>
          </w:p>
        </w:tc>
      </w:tr>
      <w:tr w:rsidR="00FC79AF" w:rsidRPr="00B60EBE" w14:paraId="5B48B236" w14:textId="77777777" w:rsidTr="00FC79AF">
        <w:trPr>
          <w:trHeight w:val="44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631DD3B" w14:textId="2617A55D" w:rsidR="00FC79AF" w:rsidRPr="00B60EBE" w:rsidRDefault="00FC79AF" w:rsidP="00611BAC">
            <w:pPr>
              <w:jc w:val="center"/>
              <w:rPr>
                <w:rFonts w:cs="Arial"/>
                <w:sz w:val="21"/>
                <w:szCs w:val="21"/>
              </w:rPr>
            </w:pPr>
            <w:r w:rsidRPr="00B60EBE">
              <w:rPr>
                <w:rFonts w:ascii="Arial Narrow" w:hAnsi="Arial Narrow"/>
                <w:sz w:val="20"/>
                <w:szCs w:val="20"/>
              </w:rPr>
              <w:t>8</w:t>
            </w:r>
          </w:p>
        </w:tc>
        <w:tc>
          <w:tcPr>
            <w:tcW w:w="6996" w:type="dxa"/>
            <w:tcBorders>
              <w:top w:val="nil"/>
              <w:left w:val="nil"/>
              <w:bottom w:val="single" w:sz="4" w:space="0" w:color="auto"/>
              <w:right w:val="single" w:sz="4" w:space="0" w:color="auto"/>
            </w:tcBorders>
            <w:shd w:val="clear" w:color="auto" w:fill="auto"/>
            <w:vAlign w:val="center"/>
            <w:hideMark/>
          </w:tcPr>
          <w:p w14:paraId="720105F5" w14:textId="612F3650" w:rsidR="00FC79AF" w:rsidRPr="00B60EBE" w:rsidRDefault="00FC79AF" w:rsidP="00611BAC">
            <w:pPr>
              <w:jc w:val="left"/>
              <w:rPr>
                <w:rFonts w:cs="Arial"/>
              </w:rPr>
            </w:pPr>
            <w:r w:rsidRPr="00B60EBE">
              <w:rPr>
                <w:rFonts w:cs="Arial"/>
              </w:rPr>
              <w:t>Замена Bios батерије</w:t>
            </w:r>
          </w:p>
        </w:tc>
        <w:tc>
          <w:tcPr>
            <w:tcW w:w="1170" w:type="dxa"/>
            <w:tcBorders>
              <w:top w:val="nil"/>
              <w:left w:val="nil"/>
              <w:bottom w:val="single" w:sz="4" w:space="0" w:color="auto"/>
              <w:right w:val="single" w:sz="4" w:space="0" w:color="auto"/>
            </w:tcBorders>
            <w:shd w:val="clear" w:color="auto" w:fill="auto"/>
            <w:noWrap/>
            <w:vAlign w:val="center"/>
          </w:tcPr>
          <w:p w14:paraId="2C4E8D01" w14:textId="6B43725A"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C8422B9" w14:textId="1586D7FD"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5434F85C"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F28C382"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9E0FCCA"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74E8B74" w14:textId="77777777" w:rsidR="00FC79AF" w:rsidRPr="00B60EBE" w:rsidRDefault="00FC79AF" w:rsidP="00611BAC">
            <w:pPr>
              <w:jc w:val="center"/>
              <w:rPr>
                <w:rFonts w:cs="Arial"/>
                <w:sz w:val="18"/>
                <w:szCs w:val="18"/>
              </w:rPr>
            </w:pPr>
          </w:p>
        </w:tc>
      </w:tr>
      <w:tr w:rsidR="00FC79AF" w:rsidRPr="00B60EBE" w14:paraId="343B359D" w14:textId="77777777" w:rsidTr="00D63FFB">
        <w:trPr>
          <w:trHeight w:val="53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EE9AFFD" w14:textId="7118D0F6"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361145BE" w14:textId="10F8307E" w:rsidR="00FC79AF" w:rsidRPr="00B60EBE" w:rsidRDefault="00FC79AF" w:rsidP="00315A3B">
            <w:pPr>
              <w:pStyle w:val="CommentText"/>
              <w:rPr>
                <w:lang w:val="sr-Cyrl-RS"/>
              </w:rPr>
            </w:pPr>
            <w:r w:rsidRPr="00B60EBE">
              <w:rPr>
                <w:rFonts w:cs="Arial"/>
                <w:b/>
                <w:bCs/>
              </w:rPr>
              <w:t>НАПОМЕНА:</w:t>
            </w:r>
            <w:r w:rsidR="00315A3B" w:rsidRPr="00B60EBE">
              <w:rPr>
                <w:lang w:val="sr-Cyrl-RS"/>
              </w:rPr>
              <w:t xml:space="preserve"> </w:t>
            </w:r>
            <w:r w:rsidR="00315A3B" w:rsidRPr="00B60EBE">
              <w:rPr>
                <w:sz w:val="22"/>
                <w:szCs w:val="22"/>
                <w:lang w:val="sr-Cyrl-RS"/>
              </w:rPr>
              <w:t>Понуђена цена укључује само цену рада односно цену  замене  и уградње компонент</w:t>
            </w:r>
            <w:r w:rsidR="00A77EE9" w:rsidRPr="00B60EBE">
              <w:rPr>
                <w:sz w:val="22"/>
                <w:szCs w:val="22"/>
                <w:lang w:val="sr-Cyrl-RS"/>
              </w:rPr>
              <w:t>и</w:t>
            </w:r>
            <w:r w:rsidRPr="00B60EBE">
              <w:rPr>
                <w:rFonts w:cs="Arial"/>
              </w:rPr>
              <w:t xml:space="preserve"> </w:t>
            </w:r>
          </w:p>
        </w:tc>
        <w:tc>
          <w:tcPr>
            <w:tcW w:w="1170" w:type="dxa"/>
            <w:tcBorders>
              <w:top w:val="nil"/>
              <w:left w:val="nil"/>
              <w:bottom w:val="single" w:sz="4" w:space="0" w:color="auto"/>
              <w:right w:val="single" w:sz="4" w:space="0" w:color="auto"/>
            </w:tcBorders>
            <w:shd w:val="clear" w:color="auto" w:fill="auto"/>
            <w:noWrap/>
            <w:vAlign w:val="center"/>
          </w:tcPr>
          <w:p w14:paraId="4FAD52C7" w14:textId="331BAFC9"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474D8471" w14:textId="48337155"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03DECF53"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5C468B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AF0F0FF"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85A1DEE" w14:textId="77777777" w:rsidR="00FC79AF" w:rsidRPr="00B60EBE" w:rsidRDefault="00FC79AF" w:rsidP="00611BAC">
            <w:pPr>
              <w:jc w:val="center"/>
              <w:rPr>
                <w:rFonts w:cs="Arial"/>
                <w:sz w:val="18"/>
                <w:szCs w:val="18"/>
              </w:rPr>
            </w:pPr>
          </w:p>
        </w:tc>
      </w:tr>
      <w:tr w:rsidR="00FC79AF" w:rsidRPr="00B60EBE" w14:paraId="0E9A59D5" w14:textId="77777777" w:rsidTr="00D63FFB">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54AA6B4" w14:textId="4C3814D2"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5BEA256D" w14:textId="3876C96C" w:rsidR="00FC79AF" w:rsidRPr="00B60EBE" w:rsidRDefault="00FC79AF" w:rsidP="00611BAC">
            <w:pPr>
              <w:jc w:val="left"/>
              <w:rPr>
                <w:rFonts w:cs="Arial"/>
              </w:rPr>
            </w:pPr>
            <w:r w:rsidRPr="00B60EBE">
              <w:rPr>
                <w:rFonts w:cs="Arial"/>
                <w:b/>
                <w:bCs/>
              </w:rPr>
              <w:t>,,NOTEBOOK''  РАЧУНАРИ - ЗАМЕНА НЕИСПРАВНИХ КОМПОНЕНТИ</w:t>
            </w:r>
          </w:p>
        </w:tc>
        <w:tc>
          <w:tcPr>
            <w:tcW w:w="1170" w:type="dxa"/>
            <w:tcBorders>
              <w:top w:val="nil"/>
              <w:left w:val="nil"/>
              <w:bottom w:val="single" w:sz="4" w:space="0" w:color="auto"/>
              <w:right w:val="single" w:sz="4" w:space="0" w:color="auto"/>
            </w:tcBorders>
            <w:shd w:val="clear" w:color="auto" w:fill="auto"/>
            <w:noWrap/>
            <w:vAlign w:val="center"/>
            <w:hideMark/>
          </w:tcPr>
          <w:p w14:paraId="40AA9EDD" w14:textId="3F592614"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6C9D5D13" w14:textId="32E47F2C"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6C08851B"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DE74988"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CFCAF76"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4E41F88" w14:textId="77777777" w:rsidR="00FC79AF" w:rsidRPr="00B60EBE" w:rsidRDefault="00FC79AF" w:rsidP="00611BAC">
            <w:pPr>
              <w:jc w:val="center"/>
              <w:rPr>
                <w:rFonts w:cs="Arial"/>
                <w:sz w:val="18"/>
                <w:szCs w:val="18"/>
              </w:rPr>
            </w:pPr>
          </w:p>
        </w:tc>
      </w:tr>
      <w:tr w:rsidR="00FC79AF" w:rsidRPr="00B60EBE" w14:paraId="319758AF" w14:textId="77777777" w:rsidTr="00D63FFB">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50769" w14:textId="37E325BA" w:rsidR="00FC79AF" w:rsidRPr="00B60EBE" w:rsidRDefault="00FC79AF" w:rsidP="00611BAC">
            <w:pPr>
              <w:jc w:val="center"/>
              <w:rPr>
                <w:rFonts w:cs="Arial"/>
                <w:sz w:val="21"/>
                <w:szCs w:val="21"/>
              </w:rPr>
            </w:pPr>
            <w:r w:rsidRPr="00B60EBE">
              <w:rPr>
                <w:rFonts w:ascii="Arial Narrow" w:hAnsi="Arial Narrow"/>
                <w:sz w:val="20"/>
                <w:szCs w:val="20"/>
              </w:rPr>
              <w:t>1</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6EAA2879" w14:textId="33296545" w:rsidR="00FC79AF" w:rsidRPr="00B60EBE" w:rsidRDefault="00FC79AF" w:rsidP="00611BAC">
            <w:pPr>
              <w:jc w:val="left"/>
              <w:rPr>
                <w:rFonts w:cs="Arial"/>
                <w:b/>
              </w:rPr>
            </w:pPr>
            <w:r w:rsidRPr="00B60EBE">
              <w:rPr>
                <w:rFonts w:cs="Arial"/>
              </w:rPr>
              <w:t xml:space="preserve">замена напајања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0DFA84A" w14:textId="76B6D684"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6F47DBF2" w14:textId="2C82BD86" w:rsidR="00FC79AF" w:rsidRPr="00B60EBE" w:rsidRDefault="00FC79AF" w:rsidP="00611BAC">
            <w:pPr>
              <w:jc w:val="center"/>
              <w:rPr>
                <w:rFonts w:cs="Arial"/>
              </w:rPr>
            </w:pPr>
            <w:r w:rsidRPr="00B60EBE">
              <w:rPr>
                <w:rFonts w:cs="Arial"/>
              </w:rPr>
              <w:t>20</w:t>
            </w:r>
          </w:p>
        </w:tc>
        <w:tc>
          <w:tcPr>
            <w:tcW w:w="1353" w:type="dxa"/>
            <w:tcBorders>
              <w:top w:val="single" w:sz="4" w:space="0" w:color="auto"/>
              <w:left w:val="nil"/>
              <w:bottom w:val="single" w:sz="4" w:space="0" w:color="auto"/>
              <w:right w:val="single" w:sz="4" w:space="0" w:color="auto"/>
            </w:tcBorders>
          </w:tcPr>
          <w:p w14:paraId="32CDD48B"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D5F9544"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6EE1117"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61292D2" w14:textId="77777777" w:rsidR="00FC79AF" w:rsidRPr="00B60EBE" w:rsidRDefault="00FC79AF" w:rsidP="00611BAC">
            <w:pPr>
              <w:jc w:val="center"/>
              <w:rPr>
                <w:rFonts w:cs="Arial"/>
                <w:sz w:val="18"/>
                <w:szCs w:val="18"/>
              </w:rPr>
            </w:pPr>
          </w:p>
        </w:tc>
      </w:tr>
      <w:tr w:rsidR="00FC79AF" w:rsidRPr="00B60EBE" w14:paraId="3199BC62" w14:textId="77777777" w:rsidTr="00FC79AF">
        <w:trPr>
          <w:trHeight w:val="44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F59D" w14:textId="503C6D4C" w:rsidR="00FC79AF" w:rsidRPr="00B60EBE" w:rsidRDefault="00FC79AF" w:rsidP="00611BAC">
            <w:pPr>
              <w:jc w:val="center"/>
              <w:rPr>
                <w:rFonts w:cs="Arial"/>
                <w:sz w:val="21"/>
                <w:szCs w:val="21"/>
              </w:rPr>
            </w:pPr>
            <w:r w:rsidRPr="00B60EBE">
              <w:rPr>
                <w:rFonts w:ascii="Arial Narrow" w:hAnsi="Arial Narrow"/>
                <w:sz w:val="20"/>
                <w:szCs w:val="20"/>
              </w:rPr>
              <w:t>2</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15A838D1" w14:textId="799A3A52" w:rsidR="00FC79AF" w:rsidRPr="00B60EBE" w:rsidRDefault="00FC79AF" w:rsidP="00611BAC">
            <w:pPr>
              <w:jc w:val="left"/>
              <w:rPr>
                <w:rFonts w:cs="Arial"/>
              </w:rPr>
            </w:pPr>
            <w:r w:rsidRPr="00B60EBE">
              <w:rPr>
                <w:rFonts w:cs="Arial"/>
              </w:rPr>
              <w:t>замена матичне плоче</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19866EA" w14:textId="4D593CAD"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EB119A9" w14:textId="1D2AB703" w:rsidR="00FC79AF" w:rsidRPr="00B60EBE" w:rsidRDefault="00FC79AF" w:rsidP="00611BAC">
            <w:pPr>
              <w:jc w:val="center"/>
              <w:rPr>
                <w:rFonts w:cs="Arial"/>
              </w:rPr>
            </w:pPr>
            <w:r w:rsidRPr="00B60EBE">
              <w:rPr>
                <w:rFonts w:cs="Arial"/>
              </w:rPr>
              <w:t>5</w:t>
            </w:r>
          </w:p>
        </w:tc>
        <w:tc>
          <w:tcPr>
            <w:tcW w:w="1353" w:type="dxa"/>
            <w:tcBorders>
              <w:top w:val="single" w:sz="4" w:space="0" w:color="auto"/>
              <w:left w:val="nil"/>
              <w:bottom w:val="single" w:sz="4" w:space="0" w:color="auto"/>
              <w:right w:val="single" w:sz="4" w:space="0" w:color="auto"/>
            </w:tcBorders>
          </w:tcPr>
          <w:p w14:paraId="6B3275EF"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9E33050"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BC1227C"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B54DC71" w14:textId="77777777" w:rsidR="00FC79AF" w:rsidRPr="00B60EBE" w:rsidRDefault="00FC79AF" w:rsidP="00611BAC">
            <w:pPr>
              <w:jc w:val="center"/>
              <w:rPr>
                <w:rFonts w:cs="Arial"/>
                <w:sz w:val="18"/>
                <w:szCs w:val="18"/>
              </w:rPr>
            </w:pPr>
          </w:p>
        </w:tc>
      </w:tr>
      <w:tr w:rsidR="00FC79AF" w:rsidRPr="00B60EBE" w14:paraId="720D9DDA" w14:textId="77777777" w:rsidTr="00D63FFB">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D3A4" w14:textId="5E96224A" w:rsidR="00FC79AF" w:rsidRPr="00B60EBE" w:rsidRDefault="00FC79AF" w:rsidP="00611BAC">
            <w:pPr>
              <w:jc w:val="center"/>
              <w:rPr>
                <w:rFonts w:cs="Arial"/>
                <w:sz w:val="21"/>
                <w:szCs w:val="21"/>
              </w:rPr>
            </w:pPr>
            <w:r w:rsidRPr="00B60EBE">
              <w:rPr>
                <w:rFonts w:ascii="Arial Narrow" w:hAnsi="Arial Narrow"/>
                <w:sz w:val="20"/>
                <w:szCs w:val="20"/>
              </w:rPr>
              <w:t>3</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3FB024D4" w14:textId="7C9A48AA" w:rsidR="00FC79AF" w:rsidRPr="00B60EBE" w:rsidRDefault="00FC79AF" w:rsidP="00611BAC">
            <w:pPr>
              <w:jc w:val="left"/>
              <w:rPr>
                <w:rFonts w:cs="Arial"/>
              </w:rPr>
            </w:pPr>
            <w:r w:rsidRPr="00B60EBE">
              <w:rPr>
                <w:rFonts w:cs="Arial"/>
              </w:rPr>
              <w:t>замена процесора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381A25E" w14:textId="21E7F211"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F3EE9AE" w14:textId="1E7495F8" w:rsidR="00FC79AF" w:rsidRPr="00B60EBE" w:rsidRDefault="00FC79AF" w:rsidP="00611BAC">
            <w:pPr>
              <w:jc w:val="center"/>
              <w:rPr>
                <w:rFonts w:cs="Arial"/>
              </w:rPr>
            </w:pPr>
            <w:r w:rsidRPr="00B60EBE">
              <w:rPr>
                <w:rFonts w:cs="Arial"/>
              </w:rPr>
              <w:t>5</w:t>
            </w:r>
          </w:p>
        </w:tc>
        <w:tc>
          <w:tcPr>
            <w:tcW w:w="1353" w:type="dxa"/>
            <w:tcBorders>
              <w:top w:val="single" w:sz="4" w:space="0" w:color="auto"/>
              <w:left w:val="nil"/>
              <w:bottom w:val="single" w:sz="4" w:space="0" w:color="auto"/>
              <w:right w:val="single" w:sz="4" w:space="0" w:color="auto"/>
            </w:tcBorders>
          </w:tcPr>
          <w:p w14:paraId="2B97A9E1"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45CE557"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AD73B2F"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E06483A" w14:textId="77777777" w:rsidR="00FC79AF" w:rsidRPr="00B60EBE" w:rsidRDefault="00FC79AF" w:rsidP="00611BAC">
            <w:pPr>
              <w:jc w:val="center"/>
              <w:rPr>
                <w:rFonts w:cs="Arial"/>
                <w:sz w:val="18"/>
                <w:szCs w:val="18"/>
              </w:rPr>
            </w:pPr>
          </w:p>
        </w:tc>
      </w:tr>
      <w:tr w:rsidR="00FC79AF" w:rsidRPr="00B60EBE" w14:paraId="2F9843C8" w14:textId="77777777" w:rsidTr="00FC79AF">
        <w:trPr>
          <w:trHeight w:val="413"/>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F6DAAA9" w14:textId="0E915F6C" w:rsidR="00FC79AF" w:rsidRPr="00B60EBE" w:rsidRDefault="00FC79AF" w:rsidP="00611BAC">
            <w:pPr>
              <w:jc w:val="center"/>
              <w:rPr>
                <w:rFonts w:cs="Arial"/>
                <w:sz w:val="21"/>
                <w:szCs w:val="21"/>
              </w:rPr>
            </w:pPr>
            <w:r w:rsidRPr="00B60EBE">
              <w:rPr>
                <w:rFonts w:ascii="Arial Narrow" w:hAnsi="Arial Narrow"/>
                <w:sz w:val="20"/>
                <w:szCs w:val="20"/>
              </w:rPr>
              <w:t>4</w:t>
            </w:r>
          </w:p>
        </w:tc>
        <w:tc>
          <w:tcPr>
            <w:tcW w:w="6996" w:type="dxa"/>
            <w:tcBorders>
              <w:top w:val="nil"/>
              <w:left w:val="nil"/>
              <w:bottom w:val="single" w:sz="4" w:space="0" w:color="auto"/>
              <w:right w:val="single" w:sz="4" w:space="0" w:color="auto"/>
            </w:tcBorders>
            <w:shd w:val="clear" w:color="auto" w:fill="auto"/>
            <w:vAlign w:val="center"/>
            <w:hideMark/>
          </w:tcPr>
          <w:p w14:paraId="7D38CF9C" w14:textId="64C8EE25" w:rsidR="00FC79AF" w:rsidRPr="00B60EBE" w:rsidRDefault="00FC79AF" w:rsidP="00611BAC">
            <w:pPr>
              <w:jc w:val="left"/>
              <w:rPr>
                <w:rFonts w:cs="Arial"/>
                <w:b/>
              </w:rPr>
            </w:pPr>
            <w:r w:rsidRPr="00B60EBE">
              <w:rPr>
                <w:rFonts w:cs="Arial"/>
              </w:rPr>
              <w:t>замена RAM меморије</w:t>
            </w:r>
          </w:p>
        </w:tc>
        <w:tc>
          <w:tcPr>
            <w:tcW w:w="1170" w:type="dxa"/>
            <w:tcBorders>
              <w:top w:val="nil"/>
              <w:left w:val="nil"/>
              <w:bottom w:val="single" w:sz="4" w:space="0" w:color="auto"/>
              <w:right w:val="single" w:sz="4" w:space="0" w:color="auto"/>
            </w:tcBorders>
            <w:shd w:val="clear" w:color="auto" w:fill="auto"/>
            <w:noWrap/>
            <w:vAlign w:val="center"/>
            <w:hideMark/>
          </w:tcPr>
          <w:p w14:paraId="0781990C" w14:textId="3C2DF1ED"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1D92120" w14:textId="21F79D3A"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51D89234"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C6DBCF6"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8F73509"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EBA63EC" w14:textId="77777777" w:rsidR="00FC79AF" w:rsidRPr="00B60EBE" w:rsidRDefault="00FC79AF" w:rsidP="00611BAC">
            <w:pPr>
              <w:jc w:val="center"/>
              <w:rPr>
                <w:rFonts w:cs="Arial"/>
                <w:sz w:val="18"/>
                <w:szCs w:val="18"/>
              </w:rPr>
            </w:pPr>
          </w:p>
        </w:tc>
      </w:tr>
      <w:tr w:rsidR="00FC79AF" w:rsidRPr="00B60EBE" w14:paraId="17ECB533" w14:textId="77777777" w:rsidTr="00FC79AF">
        <w:trPr>
          <w:trHeight w:val="44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F6D0A79" w14:textId="3D76D57F" w:rsidR="00FC79AF" w:rsidRPr="00B60EBE" w:rsidRDefault="00FC79AF" w:rsidP="00611BAC">
            <w:pPr>
              <w:jc w:val="center"/>
              <w:rPr>
                <w:rFonts w:cs="Arial"/>
                <w:sz w:val="21"/>
                <w:szCs w:val="21"/>
              </w:rPr>
            </w:pPr>
            <w:r w:rsidRPr="00B60EBE">
              <w:rPr>
                <w:rFonts w:ascii="Arial Narrow" w:hAnsi="Arial Narrow"/>
                <w:sz w:val="20"/>
                <w:szCs w:val="20"/>
              </w:rPr>
              <w:t>5</w:t>
            </w:r>
          </w:p>
        </w:tc>
        <w:tc>
          <w:tcPr>
            <w:tcW w:w="6996" w:type="dxa"/>
            <w:tcBorders>
              <w:top w:val="nil"/>
              <w:left w:val="nil"/>
              <w:bottom w:val="single" w:sz="4" w:space="0" w:color="auto"/>
              <w:right w:val="single" w:sz="4" w:space="0" w:color="auto"/>
            </w:tcBorders>
            <w:shd w:val="clear" w:color="auto" w:fill="auto"/>
            <w:vAlign w:val="center"/>
            <w:hideMark/>
          </w:tcPr>
          <w:p w14:paraId="1537B45A" w14:textId="17D2987B" w:rsidR="00FC79AF" w:rsidRPr="00B60EBE" w:rsidRDefault="00FC79AF" w:rsidP="00611BAC">
            <w:pPr>
              <w:jc w:val="left"/>
              <w:rPr>
                <w:rFonts w:cs="Arial"/>
              </w:rPr>
            </w:pPr>
            <w:r w:rsidRPr="00B60EBE">
              <w:rPr>
                <w:rFonts w:cs="Arial"/>
              </w:rPr>
              <w:t xml:space="preserve">замена хард диска </w:t>
            </w:r>
          </w:p>
        </w:tc>
        <w:tc>
          <w:tcPr>
            <w:tcW w:w="1170" w:type="dxa"/>
            <w:tcBorders>
              <w:top w:val="nil"/>
              <w:left w:val="nil"/>
              <w:bottom w:val="single" w:sz="4" w:space="0" w:color="auto"/>
              <w:right w:val="single" w:sz="4" w:space="0" w:color="auto"/>
            </w:tcBorders>
            <w:shd w:val="clear" w:color="auto" w:fill="auto"/>
            <w:noWrap/>
            <w:vAlign w:val="center"/>
            <w:hideMark/>
          </w:tcPr>
          <w:p w14:paraId="150EA5DB" w14:textId="2C6F9804"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DFD8F22" w14:textId="1882205C"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3368FD9E"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DD67063"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6A26594"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F1F898D" w14:textId="77777777" w:rsidR="00FC79AF" w:rsidRPr="00B60EBE" w:rsidRDefault="00FC79AF" w:rsidP="00611BAC">
            <w:pPr>
              <w:jc w:val="center"/>
              <w:rPr>
                <w:rFonts w:cs="Arial"/>
                <w:sz w:val="18"/>
                <w:szCs w:val="18"/>
              </w:rPr>
            </w:pPr>
          </w:p>
        </w:tc>
      </w:tr>
      <w:tr w:rsidR="00FC79AF" w:rsidRPr="00B60EBE" w14:paraId="65C14E12"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EF02A3C" w14:textId="1154FCFD" w:rsidR="00FC79AF" w:rsidRPr="00B60EBE" w:rsidRDefault="00FC79AF" w:rsidP="00611BAC">
            <w:pPr>
              <w:jc w:val="center"/>
              <w:rPr>
                <w:rFonts w:cs="Arial"/>
                <w:sz w:val="21"/>
                <w:szCs w:val="21"/>
              </w:rPr>
            </w:pPr>
            <w:r w:rsidRPr="00B60EBE">
              <w:rPr>
                <w:rFonts w:ascii="Arial Narrow" w:hAnsi="Arial Narrow"/>
                <w:sz w:val="20"/>
                <w:szCs w:val="20"/>
              </w:rPr>
              <w:t>6</w:t>
            </w:r>
          </w:p>
        </w:tc>
        <w:tc>
          <w:tcPr>
            <w:tcW w:w="6996" w:type="dxa"/>
            <w:tcBorders>
              <w:top w:val="nil"/>
              <w:left w:val="nil"/>
              <w:bottom w:val="single" w:sz="4" w:space="0" w:color="auto"/>
              <w:right w:val="single" w:sz="4" w:space="0" w:color="auto"/>
            </w:tcBorders>
            <w:shd w:val="clear" w:color="auto" w:fill="auto"/>
            <w:vAlign w:val="center"/>
            <w:hideMark/>
          </w:tcPr>
          <w:p w14:paraId="0E912F4B" w14:textId="6010AFED" w:rsidR="00FC79AF" w:rsidRPr="00B60EBE" w:rsidRDefault="00FC79AF" w:rsidP="00611BAC">
            <w:pPr>
              <w:jc w:val="left"/>
              <w:rPr>
                <w:rFonts w:cs="Arial"/>
                <w:b/>
              </w:rPr>
            </w:pPr>
            <w:r w:rsidRPr="00B60EBE">
              <w:rPr>
                <w:rFonts w:cs="Arial"/>
              </w:rPr>
              <w:t>замена батерија</w:t>
            </w:r>
          </w:p>
        </w:tc>
        <w:tc>
          <w:tcPr>
            <w:tcW w:w="1170" w:type="dxa"/>
            <w:tcBorders>
              <w:top w:val="nil"/>
              <w:left w:val="nil"/>
              <w:bottom w:val="single" w:sz="4" w:space="0" w:color="auto"/>
              <w:right w:val="single" w:sz="4" w:space="0" w:color="auto"/>
            </w:tcBorders>
            <w:shd w:val="clear" w:color="auto" w:fill="auto"/>
            <w:noWrap/>
            <w:vAlign w:val="center"/>
            <w:hideMark/>
          </w:tcPr>
          <w:p w14:paraId="72D00E82" w14:textId="79ABEF8B"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32C98F42" w14:textId="45D6BEB4" w:rsidR="00FC79AF" w:rsidRPr="00B60EBE" w:rsidRDefault="00FC79AF" w:rsidP="00611BAC">
            <w:pPr>
              <w:jc w:val="center"/>
              <w:rPr>
                <w:rFonts w:cs="Arial"/>
              </w:rPr>
            </w:pPr>
            <w:r w:rsidRPr="00B60EBE">
              <w:rPr>
                <w:rFonts w:cs="Arial"/>
              </w:rPr>
              <w:t>10</w:t>
            </w:r>
          </w:p>
        </w:tc>
        <w:tc>
          <w:tcPr>
            <w:tcW w:w="1353" w:type="dxa"/>
            <w:tcBorders>
              <w:top w:val="single" w:sz="4" w:space="0" w:color="auto"/>
              <w:left w:val="nil"/>
              <w:bottom w:val="single" w:sz="4" w:space="0" w:color="auto"/>
              <w:right w:val="single" w:sz="4" w:space="0" w:color="auto"/>
            </w:tcBorders>
          </w:tcPr>
          <w:p w14:paraId="79899E88"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F93B328"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04CC0CD"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B8D45F3" w14:textId="77777777" w:rsidR="00FC79AF" w:rsidRPr="00B60EBE" w:rsidRDefault="00FC79AF" w:rsidP="00611BAC">
            <w:pPr>
              <w:jc w:val="center"/>
              <w:rPr>
                <w:rFonts w:cs="Arial"/>
                <w:sz w:val="18"/>
                <w:szCs w:val="18"/>
              </w:rPr>
            </w:pPr>
          </w:p>
        </w:tc>
      </w:tr>
      <w:tr w:rsidR="00FC79AF" w:rsidRPr="00B60EBE" w14:paraId="186A0987" w14:textId="77777777" w:rsidTr="00FC79AF">
        <w:trPr>
          <w:trHeight w:val="431"/>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3DCFDBA" w14:textId="03B21EC2" w:rsidR="00FC79AF" w:rsidRPr="00B60EBE" w:rsidRDefault="00FC79AF" w:rsidP="00611BAC">
            <w:pPr>
              <w:jc w:val="center"/>
              <w:rPr>
                <w:rFonts w:cs="Arial"/>
                <w:sz w:val="21"/>
                <w:szCs w:val="21"/>
              </w:rPr>
            </w:pPr>
            <w:r w:rsidRPr="00B60EBE">
              <w:rPr>
                <w:rFonts w:ascii="Arial Narrow" w:hAnsi="Arial Narrow"/>
                <w:sz w:val="20"/>
                <w:szCs w:val="20"/>
              </w:rPr>
              <w:t>7</w:t>
            </w:r>
          </w:p>
        </w:tc>
        <w:tc>
          <w:tcPr>
            <w:tcW w:w="6996" w:type="dxa"/>
            <w:tcBorders>
              <w:top w:val="nil"/>
              <w:left w:val="nil"/>
              <w:bottom w:val="single" w:sz="4" w:space="0" w:color="auto"/>
              <w:right w:val="single" w:sz="4" w:space="0" w:color="auto"/>
            </w:tcBorders>
            <w:shd w:val="clear" w:color="auto" w:fill="auto"/>
            <w:vAlign w:val="center"/>
            <w:hideMark/>
          </w:tcPr>
          <w:p w14:paraId="0FFEA5B6" w14:textId="72E100BC" w:rsidR="00FC79AF" w:rsidRPr="00B60EBE" w:rsidRDefault="00FC79AF" w:rsidP="00611BAC">
            <w:pPr>
              <w:jc w:val="left"/>
              <w:rPr>
                <w:rFonts w:cs="Arial"/>
                <w:lang w:val="sr-Latn-CS"/>
              </w:rPr>
            </w:pPr>
            <w:r w:rsidRPr="00B60EBE">
              <w:rPr>
                <w:rFonts w:cs="Arial"/>
              </w:rPr>
              <w:t>замена оптичког читача</w:t>
            </w:r>
          </w:p>
        </w:tc>
        <w:tc>
          <w:tcPr>
            <w:tcW w:w="1170" w:type="dxa"/>
            <w:tcBorders>
              <w:top w:val="nil"/>
              <w:left w:val="nil"/>
              <w:bottom w:val="single" w:sz="4" w:space="0" w:color="auto"/>
              <w:right w:val="single" w:sz="4" w:space="0" w:color="auto"/>
            </w:tcBorders>
            <w:shd w:val="clear" w:color="auto" w:fill="auto"/>
            <w:noWrap/>
            <w:vAlign w:val="center"/>
            <w:hideMark/>
          </w:tcPr>
          <w:p w14:paraId="3727E220" w14:textId="65CD163E"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01AC982" w14:textId="7E7FA768"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6EB13892"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FD429A9"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94EEC2C"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3C71B2A" w14:textId="77777777" w:rsidR="00FC79AF" w:rsidRPr="00B60EBE" w:rsidRDefault="00FC79AF" w:rsidP="00611BAC">
            <w:pPr>
              <w:jc w:val="center"/>
              <w:rPr>
                <w:rFonts w:cs="Arial"/>
                <w:sz w:val="18"/>
                <w:szCs w:val="18"/>
              </w:rPr>
            </w:pPr>
          </w:p>
        </w:tc>
      </w:tr>
      <w:tr w:rsidR="00FC79AF" w:rsidRPr="00B60EBE" w14:paraId="217136E5"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6FC4FC4" w14:textId="02464DF3" w:rsidR="00FC79AF" w:rsidRPr="00B60EBE" w:rsidRDefault="00FC79AF" w:rsidP="00611BAC">
            <w:pPr>
              <w:jc w:val="center"/>
              <w:rPr>
                <w:rFonts w:cs="Arial"/>
                <w:sz w:val="21"/>
                <w:szCs w:val="21"/>
              </w:rPr>
            </w:pPr>
            <w:r w:rsidRPr="00B60EBE">
              <w:rPr>
                <w:rFonts w:ascii="Arial Narrow" w:hAnsi="Arial Narrow"/>
                <w:sz w:val="20"/>
                <w:szCs w:val="20"/>
              </w:rPr>
              <w:t>8</w:t>
            </w:r>
          </w:p>
        </w:tc>
        <w:tc>
          <w:tcPr>
            <w:tcW w:w="6996" w:type="dxa"/>
            <w:tcBorders>
              <w:top w:val="nil"/>
              <w:left w:val="nil"/>
              <w:bottom w:val="single" w:sz="4" w:space="0" w:color="auto"/>
              <w:right w:val="single" w:sz="4" w:space="0" w:color="auto"/>
            </w:tcBorders>
            <w:shd w:val="clear" w:color="auto" w:fill="auto"/>
            <w:vAlign w:val="center"/>
            <w:hideMark/>
          </w:tcPr>
          <w:p w14:paraId="088CF63C" w14:textId="2B4A4A53" w:rsidR="00FC79AF" w:rsidRPr="00B60EBE" w:rsidRDefault="00FA39F9" w:rsidP="00611BAC">
            <w:pPr>
              <w:jc w:val="left"/>
              <w:rPr>
                <w:rFonts w:cs="Arial"/>
              </w:rPr>
            </w:pPr>
            <w:r w:rsidRPr="00B60EBE">
              <w:rPr>
                <w:rFonts w:cs="Arial"/>
              </w:rPr>
              <w:t xml:space="preserve">замена </w:t>
            </w:r>
            <w:r w:rsidRPr="00B60EBE">
              <w:rPr>
                <w:rFonts w:cs="Arial"/>
                <w:lang w:val="sr-Latn-CS"/>
              </w:rPr>
              <w:t>LCD</w:t>
            </w:r>
            <w:r w:rsidR="00FC79AF" w:rsidRPr="00B60EBE">
              <w:rPr>
                <w:rFonts w:cs="Arial"/>
              </w:rPr>
              <w:t xml:space="preserve"> панела</w:t>
            </w:r>
          </w:p>
        </w:tc>
        <w:tc>
          <w:tcPr>
            <w:tcW w:w="1170" w:type="dxa"/>
            <w:tcBorders>
              <w:top w:val="nil"/>
              <w:left w:val="nil"/>
              <w:bottom w:val="single" w:sz="4" w:space="0" w:color="auto"/>
              <w:right w:val="single" w:sz="4" w:space="0" w:color="auto"/>
            </w:tcBorders>
            <w:shd w:val="clear" w:color="auto" w:fill="auto"/>
            <w:noWrap/>
            <w:vAlign w:val="center"/>
            <w:hideMark/>
          </w:tcPr>
          <w:p w14:paraId="22CF2215" w14:textId="5E97AA9A"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7F5B41A3" w14:textId="7B78C390"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6AF20B64"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2ABDADC"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5F81A89"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A1EFA32" w14:textId="77777777" w:rsidR="00FC79AF" w:rsidRPr="00B60EBE" w:rsidRDefault="00FC79AF" w:rsidP="00611BAC">
            <w:pPr>
              <w:jc w:val="center"/>
              <w:rPr>
                <w:rFonts w:cs="Arial"/>
                <w:sz w:val="18"/>
                <w:szCs w:val="18"/>
              </w:rPr>
            </w:pPr>
          </w:p>
        </w:tc>
      </w:tr>
      <w:tr w:rsidR="00FC79AF" w:rsidRPr="00B60EBE" w14:paraId="52C8D0EF" w14:textId="77777777" w:rsidTr="00FC79AF">
        <w:trPr>
          <w:trHeight w:val="44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F53A3CB" w14:textId="62F3618C" w:rsidR="00FC79AF" w:rsidRPr="00B60EBE" w:rsidRDefault="00FC79AF" w:rsidP="00611BAC">
            <w:pPr>
              <w:jc w:val="center"/>
              <w:rPr>
                <w:rFonts w:cs="Arial"/>
                <w:sz w:val="21"/>
                <w:szCs w:val="21"/>
              </w:rPr>
            </w:pPr>
            <w:r w:rsidRPr="00B60EBE">
              <w:rPr>
                <w:rFonts w:ascii="Arial Narrow" w:hAnsi="Arial Narrow"/>
                <w:sz w:val="20"/>
                <w:szCs w:val="20"/>
              </w:rPr>
              <w:t>9</w:t>
            </w:r>
          </w:p>
        </w:tc>
        <w:tc>
          <w:tcPr>
            <w:tcW w:w="6996" w:type="dxa"/>
            <w:tcBorders>
              <w:top w:val="nil"/>
              <w:left w:val="nil"/>
              <w:bottom w:val="single" w:sz="4" w:space="0" w:color="auto"/>
              <w:right w:val="single" w:sz="4" w:space="0" w:color="auto"/>
            </w:tcBorders>
            <w:shd w:val="clear" w:color="auto" w:fill="auto"/>
            <w:vAlign w:val="center"/>
            <w:hideMark/>
          </w:tcPr>
          <w:p w14:paraId="16BF69DB" w14:textId="3E4127CC" w:rsidR="00FC79AF" w:rsidRPr="00B60EBE" w:rsidRDefault="00FC79AF" w:rsidP="00611BAC">
            <w:pPr>
              <w:jc w:val="left"/>
              <w:rPr>
                <w:rFonts w:cs="Arial"/>
              </w:rPr>
            </w:pPr>
            <w:r w:rsidRPr="00B60EBE">
              <w:rPr>
                <w:rFonts w:cs="Arial"/>
              </w:rPr>
              <w:t>замена тастатуре</w:t>
            </w:r>
          </w:p>
        </w:tc>
        <w:tc>
          <w:tcPr>
            <w:tcW w:w="1170" w:type="dxa"/>
            <w:tcBorders>
              <w:top w:val="nil"/>
              <w:left w:val="nil"/>
              <w:bottom w:val="single" w:sz="4" w:space="0" w:color="auto"/>
              <w:right w:val="single" w:sz="4" w:space="0" w:color="auto"/>
            </w:tcBorders>
            <w:shd w:val="clear" w:color="auto" w:fill="auto"/>
            <w:noWrap/>
            <w:vAlign w:val="center"/>
            <w:hideMark/>
          </w:tcPr>
          <w:p w14:paraId="484CB87F" w14:textId="64A09DFD"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24EB3FB" w14:textId="00D9EDCC"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605B87D6"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2770CE9"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C371D44"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96A6C49" w14:textId="77777777" w:rsidR="00FC79AF" w:rsidRPr="00B60EBE" w:rsidRDefault="00FC79AF" w:rsidP="00611BAC">
            <w:pPr>
              <w:jc w:val="center"/>
              <w:rPr>
                <w:rFonts w:cs="Arial"/>
                <w:sz w:val="18"/>
                <w:szCs w:val="18"/>
              </w:rPr>
            </w:pPr>
          </w:p>
        </w:tc>
      </w:tr>
      <w:tr w:rsidR="00FC79AF" w:rsidRPr="00B60EBE" w14:paraId="1DD490A2"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D04454D" w14:textId="478C7968" w:rsidR="00FC79AF" w:rsidRPr="00B60EBE" w:rsidRDefault="00FC79AF" w:rsidP="00611BAC">
            <w:pPr>
              <w:jc w:val="center"/>
              <w:rPr>
                <w:rFonts w:cs="Arial"/>
                <w:sz w:val="21"/>
                <w:szCs w:val="21"/>
              </w:rPr>
            </w:pPr>
            <w:r w:rsidRPr="00B60EBE">
              <w:rPr>
                <w:rFonts w:ascii="Arial Narrow" w:hAnsi="Arial Narrow"/>
                <w:sz w:val="20"/>
                <w:szCs w:val="20"/>
              </w:rPr>
              <w:t>10</w:t>
            </w:r>
          </w:p>
        </w:tc>
        <w:tc>
          <w:tcPr>
            <w:tcW w:w="6996" w:type="dxa"/>
            <w:tcBorders>
              <w:top w:val="nil"/>
              <w:left w:val="nil"/>
              <w:bottom w:val="single" w:sz="4" w:space="0" w:color="auto"/>
              <w:right w:val="single" w:sz="4" w:space="0" w:color="auto"/>
            </w:tcBorders>
            <w:shd w:val="clear" w:color="auto" w:fill="auto"/>
            <w:vAlign w:val="center"/>
            <w:hideMark/>
          </w:tcPr>
          <w:p w14:paraId="27E38B11" w14:textId="58508563" w:rsidR="00FC79AF" w:rsidRPr="00B60EBE" w:rsidRDefault="00FC79AF" w:rsidP="00611BAC">
            <w:pPr>
              <w:jc w:val="left"/>
              <w:rPr>
                <w:rFonts w:cs="Arial"/>
              </w:rPr>
            </w:pPr>
            <w:r w:rsidRPr="00B60EBE">
              <w:rPr>
                <w:rFonts w:cs="Arial"/>
              </w:rPr>
              <w:t>замена вентилатора/турбине</w:t>
            </w:r>
          </w:p>
        </w:tc>
        <w:tc>
          <w:tcPr>
            <w:tcW w:w="1170" w:type="dxa"/>
            <w:tcBorders>
              <w:top w:val="nil"/>
              <w:left w:val="nil"/>
              <w:bottom w:val="single" w:sz="4" w:space="0" w:color="auto"/>
              <w:right w:val="single" w:sz="4" w:space="0" w:color="auto"/>
            </w:tcBorders>
            <w:shd w:val="clear" w:color="auto" w:fill="auto"/>
            <w:noWrap/>
            <w:vAlign w:val="center"/>
            <w:hideMark/>
          </w:tcPr>
          <w:p w14:paraId="5F5ADAD3" w14:textId="1691DA02"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3B89ADB7" w14:textId="6AF8B2E7"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2BDA0FE3"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7A0391A"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8BB78C9"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B155E6F" w14:textId="77777777" w:rsidR="00FC79AF" w:rsidRPr="00B60EBE" w:rsidRDefault="00FC79AF" w:rsidP="00611BAC">
            <w:pPr>
              <w:jc w:val="center"/>
              <w:rPr>
                <w:rFonts w:cs="Arial"/>
                <w:sz w:val="18"/>
                <w:szCs w:val="18"/>
              </w:rPr>
            </w:pPr>
          </w:p>
        </w:tc>
      </w:tr>
      <w:tr w:rsidR="00FC79AF" w:rsidRPr="00B60EBE" w14:paraId="24B44C18" w14:textId="77777777" w:rsidTr="00E52171">
        <w:trPr>
          <w:trHeight w:val="323"/>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EBD5530" w14:textId="71913540" w:rsidR="00FC79AF" w:rsidRPr="00B60EBE" w:rsidRDefault="00FC79AF" w:rsidP="00611BAC">
            <w:pPr>
              <w:jc w:val="center"/>
              <w:rPr>
                <w:rFonts w:cs="Arial"/>
                <w:sz w:val="21"/>
                <w:szCs w:val="21"/>
              </w:rPr>
            </w:pPr>
            <w:r w:rsidRPr="00B60EBE">
              <w:rPr>
                <w:rFonts w:ascii="Arial Narrow" w:hAnsi="Arial Narrow"/>
                <w:sz w:val="20"/>
                <w:szCs w:val="20"/>
              </w:rPr>
              <w:t>11</w:t>
            </w:r>
          </w:p>
        </w:tc>
        <w:tc>
          <w:tcPr>
            <w:tcW w:w="6996" w:type="dxa"/>
            <w:tcBorders>
              <w:top w:val="nil"/>
              <w:left w:val="nil"/>
              <w:bottom w:val="single" w:sz="4" w:space="0" w:color="auto"/>
              <w:right w:val="single" w:sz="4" w:space="0" w:color="auto"/>
            </w:tcBorders>
            <w:shd w:val="clear" w:color="auto" w:fill="auto"/>
            <w:vAlign w:val="center"/>
            <w:hideMark/>
          </w:tcPr>
          <w:p w14:paraId="407A176F" w14:textId="34D8635F" w:rsidR="00FC79AF" w:rsidRPr="00B60EBE" w:rsidRDefault="00FC79AF" w:rsidP="00611BAC">
            <w:pPr>
              <w:jc w:val="left"/>
              <w:rPr>
                <w:rFonts w:cs="Arial"/>
              </w:rPr>
            </w:pPr>
            <w:r w:rsidRPr="00B60EBE">
              <w:rPr>
                <w:rFonts w:cs="Arial"/>
              </w:rPr>
              <w:t>замена docking station</w:t>
            </w:r>
          </w:p>
        </w:tc>
        <w:tc>
          <w:tcPr>
            <w:tcW w:w="1170" w:type="dxa"/>
            <w:tcBorders>
              <w:top w:val="nil"/>
              <w:left w:val="nil"/>
              <w:bottom w:val="single" w:sz="4" w:space="0" w:color="auto"/>
              <w:right w:val="single" w:sz="4" w:space="0" w:color="auto"/>
            </w:tcBorders>
            <w:shd w:val="clear" w:color="auto" w:fill="auto"/>
            <w:noWrap/>
            <w:vAlign w:val="center"/>
            <w:hideMark/>
          </w:tcPr>
          <w:p w14:paraId="26E1E70D" w14:textId="140434F3"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3699C83" w14:textId="658CC8F0"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45A62FAC"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37FAA69"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3B93837"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3AE670E" w14:textId="77777777" w:rsidR="00FC79AF" w:rsidRPr="00B60EBE" w:rsidRDefault="00FC79AF" w:rsidP="00611BAC">
            <w:pPr>
              <w:jc w:val="center"/>
              <w:rPr>
                <w:rFonts w:cs="Arial"/>
                <w:sz w:val="18"/>
                <w:szCs w:val="18"/>
              </w:rPr>
            </w:pPr>
          </w:p>
        </w:tc>
      </w:tr>
      <w:tr w:rsidR="00FC79AF" w:rsidRPr="00B60EBE" w14:paraId="218C9AF5" w14:textId="77777777" w:rsidTr="00D63FFB">
        <w:trPr>
          <w:trHeight w:val="60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3D7FD8D" w14:textId="1EF253D1"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0026D2FB" w14:textId="641A4BC7" w:rsidR="00FC79AF" w:rsidRPr="00B60EBE" w:rsidRDefault="00FC79AF" w:rsidP="00315A3B">
            <w:pPr>
              <w:pStyle w:val="CommentText"/>
              <w:rPr>
                <w:lang w:val="sr-Cyrl-RS"/>
              </w:rPr>
            </w:pPr>
            <w:r w:rsidRPr="00B60EBE">
              <w:rPr>
                <w:rFonts w:cs="Arial"/>
                <w:b/>
                <w:bCs/>
              </w:rPr>
              <w:t>НАПОМЕНА:</w:t>
            </w:r>
            <w:r w:rsidRPr="00B60EBE">
              <w:rPr>
                <w:rFonts w:cs="Arial"/>
              </w:rPr>
              <w:t xml:space="preserve"> </w:t>
            </w:r>
            <w:r w:rsidR="00315A3B" w:rsidRPr="00B60EBE">
              <w:rPr>
                <w:sz w:val="22"/>
                <w:szCs w:val="22"/>
                <w:lang w:val="sr-Cyrl-RS"/>
              </w:rPr>
              <w:t>Понуђена цена укључује само цену рада односно цену  замене  и уградње компоненти</w:t>
            </w:r>
          </w:p>
        </w:tc>
        <w:tc>
          <w:tcPr>
            <w:tcW w:w="1170" w:type="dxa"/>
            <w:tcBorders>
              <w:top w:val="nil"/>
              <w:left w:val="nil"/>
              <w:bottom w:val="single" w:sz="4" w:space="0" w:color="auto"/>
              <w:right w:val="single" w:sz="4" w:space="0" w:color="auto"/>
            </w:tcBorders>
            <w:shd w:val="clear" w:color="auto" w:fill="auto"/>
            <w:noWrap/>
            <w:vAlign w:val="center"/>
            <w:hideMark/>
          </w:tcPr>
          <w:p w14:paraId="6C78A8F8" w14:textId="29BED016"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6BF71E5D" w14:textId="26C7D928"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0254D026"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AC1E6BF"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BBDF5EB"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190229C" w14:textId="77777777" w:rsidR="00FC79AF" w:rsidRPr="00B60EBE" w:rsidRDefault="00FC79AF" w:rsidP="00611BAC">
            <w:pPr>
              <w:jc w:val="center"/>
              <w:rPr>
                <w:rFonts w:cs="Arial"/>
                <w:sz w:val="18"/>
                <w:szCs w:val="18"/>
              </w:rPr>
            </w:pPr>
          </w:p>
        </w:tc>
      </w:tr>
      <w:tr w:rsidR="00FC79AF" w:rsidRPr="00B60EBE" w14:paraId="7C7FAFBD" w14:textId="77777777" w:rsidTr="00D63FFB">
        <w:trPr>
          <w:trHeight w:val="53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6B2B700" w14:textId="26F52106" w:rsidR="00FC79AF" w:rsidRPr="00B60EBE" w:rsidRDefault="00FC79AF" w:rsidP="00611BAC">
            <w:pPr>
              <w:jc w:val="center"/>
              <w:rPr>
                <w:rFonts w:cs="Arial"/>
                <w:sz w:val="21"/>
                <w:szCs w:val="21"/>
              </w:rPr>
            </w:pPr>
            <w:r w:rsidRPr="00B60EBE">
              <w:rPr>
                <w:rFonts w:ascii="Arial Narrow" w:hAnsi="Arial Narrow"/>
                <w:b/>
                <w:bCs/>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212364BA" w14:textId="25695CA2" w:rsidR="00FC79AF" w:rsidRPr="00B60EBE" w:rsidRDefault="00FC79AF" w:rsidP="00611BAC">
            <w:pPr>
              <w:jc w:val="left"/>
              <w:rPr>
                <w:rFonts w:cs="Arial"/>
              </w:rPr>
            </w:pPr>
            <w:r w:rsidRPr="00B60EBE">
              <w:rPr>
                <w:rFonts w:cs="Arial"/>
                <w:b/>
                <w:bCs/>
              </w:rPr>
              <w:t>,,DESKTOP''  РАЧУНАРИ - 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vAlign w:val="center"/>
            <w:hideMark/>
          </w:tcPr>
          <w:p w14:paraId="65DBF25C" w14:textId="561373AA" w:rsidR="00FC79AF" w:rsidRPr="00B60EBE" w:rsidRDefault="00FC79AF" w:rsidP="00611BAC">
            <w:pPr>
              <w:jc w:val="center"/>
              <w:rPr>
                <w:rFonts w:cs="Arial"/>
              </w:rPr>
            </w:pPr>
            <w:r w:rsidRPr="00B60EBE">
              <w:rPr>
                <w:rFonts w:cs="Arial"/>
                <w:b/>
                <w:bCs/>
              </w:rPr>
              <w:t> </w:t>
            </w:r>
          </w:p>
        </w:tc>
        <w:tc>
          <w:tcPr>
            <w:tcW w:w="1684" w:type="dxa"/>
            <w:tcBorders>
              <w:top w:val="nil"/>
              <w:left w:val="nil"/>
              <w:bottom w:val="single" w:sz="4" w:space="0" w:color="auto"/>
              <w:right w:val="single" w:sz="4" w:space="0" w:color="auto"/>
            </w:tcBorders>
            <w:shd w:val="clear" w:color="auto" w:fill="auto"/>
            <w:noWrap/>
            <w:vAlign w:val="center"/>
          </w:tcPr>
          <w:p w14:paraId="41ED9581" w14:textId="43491F2B" w:rsidR="00FC79AF" w:rsidRPr="00B60EBE" w:rsidRDefault="00FC79AF" w:rsidP="00611BAC">
            <w:pPr>
              <w:jc w:val="center"/>
              <w:rPr>
                <w:rFonts w:cs="Arial"/>
              </w:rPr>
            </w:pPr>
            <w:r w:rsidRPr="00B60EBE">
              <w:rPr>
                <w:rFonts w:cs="Arial"/>
                <w:b/>
                <w:bCs/>
              </w:rPr>
              <w:t> </w:t>
            </w:r>
          </w:p>
        </w:tc>
        <w:tc>
          <w:tcPr>
            <w:tcW w:w="1353" w:type="dxa"/>
            <w:tcBorders>
              <w:top w:val="nil"/>
              <w:left w:val="nil"/>
              <w:bottom w:val="single" w:sz="4" w:space="0" w:color="auto"/>
              <w:right w:val="single" w:sz="4" w:space="0" w:color="auto"/>
            </w:tcBorders>
          </w:tcPr>
          <w:p w14:paraId="528D46C9"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0E16D75"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330CC37"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21721FC" w14:textId="77777777" w:rsidR="00FC79AF" w:rsidRPr="00B60EBE" w:rsidRDefault="00FC79AF" w:rsidP="00611BAC">
            <w:pPr>
              <w:jc w:val="center"/>
              <w:rPr>
                <w:rFonts w:cs="Arial"/>
                <w:sz w:val="18"/>
                <w:szCs w:val="18"/>
              </w:rPr>
            </w:pPr>
          </w:p>
        </w:tc>
      </w:tr>
      <w:tr w:rsidR="00E56944" w:rsidRPr="00B60EBE" w14:paraId="6A5ACF6E" w14:textId="77777777" w:rsidTr="00FC79AF">
        <w:trPr>
          <w:trHeight w:val="50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D4C7" w14:textId="3ECB9F55" w:rsidR="00E56944" w:rsidRPr="00B60EBE" w:rsidRDefault="00E56944" w:rsidP="00611BAC">
            <w:pPr>
              <w:jc w:val="center"/>
              <w:rPr>
                <w:rFonts w:cs="Arial"/>
                <w:sz w:val="21"/>
                <w:szCs w:val="21"/>
              </w:rPr>
            </w:pPr>
            <w:r w:rsidRPr="00B60EBE">
              <w:rPr>
                <w:rFonts w:ascii="Arial Narrow" w:hAnsi="Arial Narrow"/>
                <w:sz w:val="20"/>
                <w:szCs w:val="20"/>
              </w:rPr>
              <w:t>1</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2E40BE85" w14:textId="04A9E61F" w:rsidR="00E56944" w:rsidRPr="00B60EBE" w:rsidRDefault="00E56944" w:rsidP="00611BAC">
            <w:pPr>
              <w:jc w:val="left"/>
              <w:rPr>
                <w:rFonts w:cs="Arial"/>
              </w:rPr>
            </w:pPr>
            <w:r w:rsidRPr="00B60EBE">
              <w:rPr>
                <w:rFonts w:cs="Arial"/>
              </w:rPr>
              <w:t>матична плоча (отпорници, чипови, кондензатори,)</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4D9C132" w14:textId="35EA1C63" w:rsidR="00E56944" w:rsidRPr="00B60EBE" w:rsidRDefault="00E56944"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0D55C94" w14:textId="01C95852" w:rsidR="00E56944" w:rsidRPr="00B60EBE" w:rsidRDefault="00E56944" w:rsidP="00611BAC">
            <w:pPr>
              <w:jc w:val="center"/>
              <w:rPr>
                <w:rFonts w:cs="Arial"/>
              </w:rPr>
            </w:pPr>
            <w:r w:rsidRPr="00B60EBE">
              <w:rPr>
                <w:rFonts w:cs="Arial"/>
              </w:rPr>
              <w:t>20</w:t>
            </w:r>
          </w:p>
        </w:tc>
        <w:tc>
          <w:tcPr>
            <w:tcW w:w="1353" w:type="dxa"/>
            <w:tcBorders>
              <w:top w:val="single" w:sz="4" w:space="0" w:color="auto"/>
              <w:left w:val="nil"/>
              <w:bottom w:val="single" w:sz="4" w:space="0" w:color="auto"/>
              <w:right w:val="single" w:sz="4" w:space="0" w:color="auto"/>
            </w:tcBorders>
          </w:tcPr>
          <w:p w14:paraId="044D6333" w14:textId="77777777" w:rsidR="00E56944" w:rsidRPr="00B60EBE" w:rsidRDefault="00E56944"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7E34F4E" w14:textId="77777777" w:rsidR="00E56944" w:rsidRPr="00B60EBE" w:rsidRDefault="00E56944"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6662A84" w14:textId="77777777" w:rsidR="00E56944" w:rsidRPr="00B60EBE" w:rsidRDefault="00E56944"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879F939" w14:textId="77777777" w:rsidR="00E56944" w:rsidRPr="00B60EBE" w:rsidRDefault="00E56944" w:rsidP="00611BAC">
            <w:pPr>
              <w:jc w:val="center"/>
              <w:rPr>
                <w:rFonts w:cs="Arial"/>
                <w:sz w:val="18"/>
                <w:szCs w:val="18"/>
              </w:rPr>
            </w:pPr>
          </w:p>
        </w:tc>
      </w:tr>
      <w:tr w:rsidR="00E56944" w:rsidRPr="00B60EBE" w14:paraId="52C0D9DB"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8D492FE" w14:textId="5AF2A3F7" w:rsidR="00E56944" w:rsidRPr="00B60EBE" w:rsidRDefault="00E56944" w:rsidP="00611BAC">
            <w:pPr>
              <w:jc w:val="center"/>
              <w:rPr>
                <w:rFonts w:cs="Arial"/>
                <w:sz w:val="21"/>
                <w:szCs w:val="21"/>
              </w:rPr>
            </w:pPr>
            <w:r w:rsidRPr="00B60EBE">
              <w:rPr>
                <w:rFonts w:ascii="Arial Narrow" w:hAnsi="Arial Narrow"/>
                <w:sz w:val="20"/>
                <w:szCs w:val="20"/>
              </w:rPr>
              <w:t>2</w:t>
            </w:r>
          </w:p>
        </w:tc>
        <w:tc>
          <w:tcPr>
            <w:tcW w:w="6996" w:type="dxa"/>
            <w:tcBorders>
              <w:top w:val="nil"/>
              <w:left w:val="nil"/>
              <w:bottom w:val="single" w:sz="4" w:space="0" w:color="auto"/>
              <w:right w:val="single" w:sz="4" w:space="0" w:color="auto"/>
            </w:tcBorders>
            <w:shd w:val="clear" w:color="auto" w:fill="auto"/>
            <w:vAlign w:val="center"/>
            <w:hideMark/>
          </w:tcPr>
          <w:p w14:paraId="4E17E08E" w14:textId="0EAFAB22" w:rsidR="00E56944" w:rsidRPr="00B60EBE" w:rsidRDefault="00E56944" w:rsidP="00611BAC">
            <w:pPr>
              <w:jc w:val="left"/>
              <w:rPr>
                <w:rFonts w:cs="Arial"/>
              </w:rPr>
            </w:pPr>
            <w:r w:rsidRPr="00B60EBE">
              <w:rPr>
                <w:rFonts w:cs="Arial"/>
              </w:rPr>
              <w:t>напајање (кондензатори, отпорници, тиристори, кулери)</w:t>
            </w:r>
          </w:p>
        </w:tc>
        <w:tc>
          <w:tcPr>
            <w:tcW w:w="1170" w:type="dxa"/>
            <w:tcBorders>
              <w:top w:val="nil"/>
              <w:left w:val="nil"/>
              <w:bottom w:val="single" w:sz="4" w:space="0" w:color="auto"/>
              <w:right w:val="single" w:sz="4" w:space="0" w:color="auto"/>
            </w:tcBorders>
            <w:shd w:val="clear" w:color="auto" w:fill="auto"/>
            <w:noWrap/>
            <w:vAlign w:val="center"/>
            <w:hideMark/>
          </w:tcPr>
          <w:p w14:paraId="050E8FF7" w14:textId="1B7D2FE1" w:rsidR="00E56944" w:rsidRPr="00B60EBE" w:rsidRDefault="00E56944"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AB5AB2F" w14:textId="58394BA3" w:rsidR="00E56944" w:rsidRPr="00B60EBE" w:rsidRDefault="00E56944"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4674E33F" w14:textId="77777777" w:rsidR="00E56944" w:rsidRPr="00B60EBE" w:rsidRDefault="00E56944"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D3EB212" w14:textId="77777777" w:rsidR="00E56944" w:rsidRPr="00B60EBE" w:rsidRDefault="00E56944"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9420946" w14:textId="77777777" w:rsidR="00E56944" w:rsidRPr="00B60EBE" w:rsidRDefault="00E56944"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56A86C4" w14:textId="77777777" w:rsidR="00E56944" w:rsidRPr="00B60EBE" w:rsidRDefault="00E56944" w:rsidP="00611BAC">
            <w:pPr>
              <w:jc w:val="center"/>
              <w:rPr>
                <w:rFonts w:cs="Arial"/>
                <w:sz w:val="18"/>
                <w:szCs w:val="18"/>
              </w:rPr>
            </w:pPr>
          </w:p>
        </w:tc>
      </w:tr>
      <w:tr w:rsidR="00E56944" w:rsidRPr="00B60EBE" w14:paraId="173AD0D5" w14:textId="77777777" w:rsidTr="00FC79AF">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796E" w14:textId="29179EA2" w:rsidR="00E56944" w:rsidRPr="00B60EBE" w:rsidRDefault="00E56944" w:rsidP="00611BAC">
            <w:pPr>
              <w:jc w:val="center"/>
              <w:rPr>
                <w:rFonts w:cs="Arial"/>
                <w:sz w:val="21"/>
                <w:szCs w:val="21"/>
              </w:rPr>
            </w:pPr>
            <w:r w:rsidRPr="00B60EBE">
              <w:rPr>
                <w:rFonts w:ascii="Arial Narrow" w:hAnsi="Arial Narrow"/>
                <w:sz w:val="20"/>
                <w:szCs w:val="20"/>
              </w:rPr>
              <w:t>3</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01A946C2" w14:textId="0BEED002" w:rsidR="00E56944" w:rsidRPr="00B60EBE" w:rsidRDefault="00E56944" w:rsidP="00611BAC">
            <w:pPr>
              <w:jc w:val="left"/>
              <w:rPr>
                <w:rFonts w:cs="Arial"/>
              </w:rPr>
            </w:pPr>
            <w:r w:rsidRPr="00B60EBE">
              <w:rPr>
                <w:rFonts w:cs="Arial"/>
              </w:rPr>
              <w:t>графичке карте (отпорници, чипови, кондензатори, кулери)</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60C3321" w14:textId="71C24AC9" w:rsidR="00E56944" w:rsidRPr="00B60EBE" w:rsidRDefault="00E56944"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D124ABD" w14:textId="3A4C5329" w:rsidR="00E56944" w:rsidRPr="00B60EBE" w:rsidRDefault="00E56944" w:rsidP="00611BAC">
            <w:pPr>
              <w:jc w:val="center"/>
              <w:rPr>
                <w:rFonts w:cs="Arial"/>
              </w:rPr>
            </w:pPr>
            <w:r w:rsidRPr="00B60EBE">
              <w:rPr>
                <w:rFonts w:cs="Arial"/>
              </w:rPr>
              <w:t>5</w:t>
            </w:r>
          </w:p>
        </w:tc>
        <w:tc>
          <w:tcPr>
            <w:tcW w:w="1353" w:type="dxa"/>
            <w:tcBorders>
              <w:top w:val="single" w:sz="4" w:space="0" w:color="auto"/>
              <w:left w:val="nil"/>
              <w:bottom w:val="single" w:sz="4" w:space="0" w:color="auto"/>
              <w:right w:val="single" w:sz="4" w:space="0" w:color="auto"/>
            </w:tcBorders>
          </w:tcPr>
          <w:p w14:paraId="31C9FA1F" w14:textId="77777777" w:rsidR="00E56944" w:rsidRPr="00B60EBE" w:rsidRDefault="00E56944"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C8D395A" w14:textId="77777777" w:rsidR="00E56944" w:rsidRPr="00B60EBE" w:rsidRDefault="00E56944"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0DDED1D" w14:textId="77777777" w:rsidR="00E56944" w:rsidRPr="00B60EBE" w:rsidRDefault="00E56944"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CDE4CF3" w14:textId="77777777" w:rsidR="00E56944" w:rsidRPr="00B60EBE" w:rsidRDefault="00E56944" w:rsidP="00611BAC">
            <w:pPr>
              <w:jc w:val="center"/>
              <w:rPr>
                <w:rFonts w:cs="Arial"/>
                <w:sz w:val="18"/>
                <w:szCs w:val="18"/>
              </w:rPr>
            </w:pPr>
          </w:p>
        </w:tc>
      </w:tr>
      <w:tr w:rsidR="00E56944" w:rsidRPr="00B60EBE" w14:paraId="4D92A26A" w14:textId="77777777" w:rsidTr="00FC79AF">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66A4AF4" w14:textId="1D1F1148" w:rsidR="00E56944" w:rsidRPr="00B60EBE" w:rsidRDefault="00E56944" w:rsidP="00611BAC">
            <w:pPr>
              <w:jc w:val="center"/>
              <w:rPr>
                <w:rFonts w:cs="Arial"/>
                <w:sz w:val="21"/>
                <w:szCs w:val="21"/>
              </w:rPr>
            </w:pPr>
            <w:r w:rsidRPr="00B60EBE">
              <w:rPr>
                <w:rFonts w:ascii="Arial Narrow" w:hAnsi="Arial Narrow"/>
                <w:sz w:val="20"/>
                <w:szCs w:val="20"/>
              </w:rPr>
              <w:t>4</w:t>
            </w:r>
          </w:p>
        </w:tc>
        <w:tc>
          <w:tcPr>
            <w:tcW w:w="6996" w:type="dxa"/>
            <w:tcBorders>
              <w:top w:val="nil"/>
              <w:left w:val="nil"/>
              <w:bottom w:val="single" w:sz="4" w:space="0" w:color="auto"/>
              <w:right w:val="single" w:sz="4" w:space="0" w:color="auto"/>
            </w:tcBorders>
            <w:shd w:val="clear" w:color="auto" w:fill="auto"/>
            <w:vAlign w:val="center"/>
            <w:hideMark/>
          </w:tcPr>
          <w:p w14:paraId="76CA48BB" w14:textId="6C520D54" w:rsidR="00E56944" w:rsidRPr="00B60EBE" w:rsidRDefault="00E56944" w:rsidP="00611BAC">
            <w:pPr>
              <w:jc w:val="left"/>
              <w:rPr>
                <w:rFonts w:cs="Arial"/>
                <w:lang w:val="sr-Cyrl-CS"/>
              </w:rPr>
            </w:pPr>
            <w:r w:rsidRPr="00B60EBE">
              <w:rPr>
                <w:rFonts w:cs="Arial"/>
              </w:rPr>
              <w:t>вентилатор за хлађење процесора и кућишта</w:t>
            </w:r>
          </w:p>
        </w:tc>
        <w:tc>
          <w:tcPr>
            <w:tcW w:w="1170" w:type="dxa"/>
            <w:tcBorders>
              <w:top w:val="nil"/>
              <w:left w:val="nil"/>
              <w:bottom w:val="single" w:sz="4" w:space="0" w:color="auto"/>
              <w:right w:val="single" w:sz="4" w:space="0" w:color="auto"/>
            </w:tcBorders>
            <w:shd w:val="clear" w:color="auto" w:fill="auto"/>
            <w:noWrap/>
            <w:vAlign w:val="center"/>
            <w:hideMark/>
          </w:tcPr>
          <w:p w14:paraId="495522D2" w14:textId="5853FBC8" w:rsidR="00E56944" w:rsidRPr="00B60EBE" w:rsidRDefault="00E56944" w:rsidP="00611BAC">
            <w:pPr>
              <w:jc w:val="center"/>
              <w:rPr>
                <w:rFonts w:cs="Arial"/>
                <w:vertAlign w:val="superscript"/>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225B9EA" w14:textId="12EB1586" w:rsidR="00E56944" w:rsidRPr="00B60EBE" w:rsidRDefault="00E56944"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5C5A27DD" w14:textId="77777777" w:rsidR="00E56944" w:rsidRPr="00B60EBE" w:rsidRDefault="00E56944"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9B82BAB" w14:textId="77777777" w:rsidR="00E56944" w:rsidRPr="00B60EBE" w:rsidRDefault="00E56944"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970058D" w14:textId="77777777" w:rsidR="00E56944" w:rsidRPr="00B60EBE" w:rsidRDefault="00E56944"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991E888" w14:textId="77777777" w:rsidR="00E56944" w:rsidRPr="00B60EBE" w:rsidRDefault="00E56944" w:rsidP="00611BAC">
            <w:pPr>
              <w:jc w:val="center"/>
              <w:rPr>
                <w:rFonts w:cs="Arial"/>
                <w:sz w:val="18"/>
                <w:szCs w:val="18"/>
              </w:rPr>
            </w:pPr>
          </w:p>
        </w:tc>
      </w:tr>
      <w:tr w:rsidR="00FC79AF" w:rsidRPr="00B60EBE" w14:paraId="6BB71835" w14:textId="77777777" w:rsidTr="00FC79AF">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D6DA3C3" w14:textId="6A57F754"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4966AD5F" w14:textId="77777777" w:rsidR="00315A3B" w:rsidRPr="00B60EBE" w:rsidRDefault="00FC79AF" w:rsidP="00315A3B">
            <w:pPr>
              <w:pStyle w:val="CommentText"/>
              <w:rPr>
                <w:lang w:val="sr-Cyrl-RS"/>
              </w:rPr>
            </w:pPr>
            <w:r w:rsidRPr="00B60EBE">
              <w:rPr>
                <w:rFonts w:cs="Arial"/>
                <w:b/>
                <w:bCs/>
              </w:rPr>
              <w:t>НАПОМЕНА</w:t>
            </w:r>
            <w:r w:rsidRPr="00B60EBE">
              <w:rPr>
                <w:rFonts w:cs="Arial"/>
              </w:rPr>
              <w:t xml:space="preserve">: </w:t>
            </w:r>
            <w:r w:rsidR="00315A3B" w:rsidRPr="00B60EBE">
              <w:rPr>
                <w:sz w:val="22"/>
                <w:szCs w:val="22"/>
                <w:lang w:val="sr-Cyrl-RS"/>
              </w:rPr>
              <w:t>У обрасцу структуре цене формулисати овако:  Цена обухвата цену резервног дела и услуге замене односно уградње.</w:t>
            </w:r>
          </w:p>
          <w:p w14:paraId="42302EDB" w14:textId="0315F98C" w:rsidR="00FC79AF" w:rsidRPr="00B60EBE" w:rsidRDefault="00315A3B" w:rsidP="00315A3B">
            <w:pPr>
              <w:jc w:val="left"/>
              <w:rPr>
                <w:rFonts w:cs="Arial"/>
                <w:lang w:val="sr-Cyrl-CS"/>
              </w:rPr>
            </w:pPr>
            <w:r w:rsidRPr="00B60EBE">
              <w:rPr>
                <w:lang w:val="sr-Cyrl-RS"/>
              </w:rPr>
              <w:t xml:space="preserve">Резервни делови морају бити оригинални од </w:t>
            </w:r>
            <w:r w:rsidRPr="00B60EBE">
              <w:rPr>
                <w:rFonts w:cs="Arial"/>
                <w:lang w:val="sr-Cyrl-RS"/>
              </w:rPr>
              <w:t>произвођача опреме која је предмет  сервисирања.</w:t>
            </w:r>
          </w:p>
        </w:tc>
        <w:tc>
          <w:tcPr>
            <w:tcW w:w="1170" w:type="dxa"/>
            <w:tcBorders>
              <w:top w:val="nil"/>
              <w:left w:val="nil"/>
              <w:bottom w:val="single" w:sz="4" w:space="0" w:color="auto"/>
              <w:right w:val="single" w:sz="4" w:space="0" w:color="auto"/>
            </w:tcBorders>
            <w:shd w:val="clear" w:color="auto" w:fill="auto"/>
            <w:noWrap/>
            <w:vAlign w:val="center"/>
            <w:hideMark/>
          </w:tcPr>
          <w:p w14:paraId="4D82582E" w14:textId="582E0E93"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1C7DC7A3" w14:textId="51A702B4"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20607369"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F3849A7"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D6E6296"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EC8E2F2" w14:textId="77777777" w:rsidR="00FC79AF" w:rsidRPr="00B60EBE" w:rsidRDefault="00FC79AF" w:rsidP="00611BAC">
            <w:pPr>
              <w:jc w:val="center"/>
              <w:rPr>
                <w:rFonts w:cs="Arial"/>
                <w:sz w:val="18"/>
                <w:szCs w:val="18"/>
              </w:rPr>
            </w:pPr>
          </w:p>
        </w:tc>
      </w:tr>
      <w:tr w:rsidR="00FC79AF" w:rsidRPr="00B60EBE" w14:paraId="15A9C22B" w14:textId="77777777" w:rsidTr="00D63FFB">
        <w:trPr>
          <w:trHeight w:val="60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18CB9C4E" w14:textId="25148B97"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tcPr>
          <w:p w14:paraId="56381ECC" w14:textId="3788179B" w:rsidR="00FC79AF" w:rsidRPr="00B60EBE" w:rsidRDefault="00FC79AF" w:rsidP="00611BAC">
            <w:pPr>
              <w:jc w:val="left"/>
              <w:rPr>
                <w:rFonts w:cs="Arial"/>
                <w:lang w:val="sr-Cyrl-CS"/>
              </w:rPr>
            </w:pPr>
            <w:r w:rsidRPr="00B60EBE">
              <w:rPr>
                <w:rFonts w:cs="Arial"/>
                <w:b/>
                <w:bCs/>
              </w:rPr>
              <w:t>,,NOTEBOOK''  РАЧУНАРИ-РЕПАРАЦИЈА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vAlign w:val="center"/>
          </w:tcPr>
          <w:p w14:paraId="4202565F" w14:textId="0B4BD564"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6EB84151" w14:textId="541116C0"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2DAEB338"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21E295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A239DDA"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36BB273" w14:textId="77777777" w:rsidR="00FC79AF" w:rsidRPr="00B60EBE" w:rsidRDefault="00FC79AF" w:rsidP="00611BAC">
            <w:pPr>
              <w:jc w:val="center"/>
              <w:rPr>
                <w:rFonts w:cs="Arial"/>
                <w:sz w:val="18"/>
                <w:szCs w:val="18"/>
              </w:rPr>
            </w:pPr>
          </w:p>
        </w:tc>
      </w:tr>
      <w:tr w:rsidR="00E56944" w:rsidRPr="00B60EBE" w14:paraId="6F41F3FD" w14:textId="77777777" w:rsidTr="00D63FFB">
        <w:trPr>
          <w:trHeight w:val="36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2C8A9DAD" w14:textId="2EA2AF93" w:rsidR="00E56944" w:rsidRPr="00B60EBE" w:rsidRDefault="00E56944" w:rsidP="00611BAC">
            <w:pPr>
              <w:jc w:val="center"/>
              <w:rPr>
                <w:rFonts w:cs="Arial"/>
                <w:sz w:val="21"/>
                <w:szCs w:val="21"/>
              </w:rPr>
            </w:pPr>
            <w:r w:rsidRPr="00B60EBE">
              <w:rPr>
                <w:rFonts w:ascii="Arial Narrow" w:hAnsi="Arial Narrow"/>
                <w:sz w:val="20"/>
                <w:szCs w:val="20"/>
              </w:rPr>
              <w:t>1</w:t>
            </w:r>
          </w:p>
        </w:tc>
        <w:tc>
          <w:tcPr>
            <w:tcW w:w="6996" w:type="dxa"/>
            <w:tcBorders>
              <w:top w:val="nil"/>
              <w:left w:val="nil"/>
              <w:bottom w:val="single" w:sz="4" w:space="0" w:color="auto"/>
              <w:right w:val="single" w:sz="4" w:space="0" w:color="auto"/>
            </w:tcBorders>
            <w:shd w:val="clear" w:color="auto" w:fill="auto"/>
            <w:vAlign w:val="center"/>
            <w:hideMark/>
          </w:tcPr>
          <w:p w14:paraId="5CCFB636" w14:textId="6A870930" w:rsidR="00E56944" w:rsidRPr="00B60EBE" w:rsidRDefault="00E56944" w:rsidP="00611BAC">
            <w:pPr>
              <w:jc w:val="left"/>
              <w:rPr>
                <w:rFonts w:cs="Arial"/>
              </w:rPr>
            </w:pPr>
            <w:r w:rsidRPr="00B60EBE">
              <w:rPr>
                <w:rFonts w:cs="Arial"/>
              </w:rPr>
              <w:t>матична плоча (отпорници, чипови, кондензатори,хлађење)</w:t>
            </w:r>
          </w:p>
        </w:tc>
        <w:tc>
          <w:tcPr>
            <w:tcW w:w="1170" w:type="dxa"/>
            <w:tcBorders>
              <w:top w:val="nil"/>
              <w:left w:val="nil"/>
              <w:bottom w:val="single" w:sz="4" w:space="0" w:color="auto"/>
              <w:right w:val="single" w:sz="4" w:space="0" w:color="auto"/>
            </w:tcBorders>
            <w:shd w:val="clear" w:color="auto" w:fill="auto"/>
            <w:noWrap/>
            <w:vAlign w:val="center"/>
            <w:hideMark/>
          </w:tcPr>
          <w:p w14:paraId="278E1095" w14:textId="4BCBAD01" w:rsidR="00E56944" w:rsidRPr="00B60EBE" w:rsidRDefault="00E56944" w:rsidP="005C24F7">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01EEB3D" w14:textId="7DA8A088" w:rsidR="00E56944" w:rsidRPr="00B60EBE" w:rsidRDefault="00E56944" w:rsidP="00611BAC">
            <w:pPr>
              <w:jc w:val="center"/>
              <w:rPr>
                <w:rFonts w:cs="Arial"/>
              </w:rPr>
            </w:pPr>
            <w:r w:rsidRPr="00B60EBE">
              <w:rPr>
                <w:rFonts w:cs="Arial"/>
              </w:rPr>
              <w:t>50</w:t>
            </w:r>
          </w:p>
        </w:tc>
        <w:tc>
          <w:tcPr>
            <w:tcW w:w="1353" w:type="dxa"/>
            <w:tcBorders>
              <w:top w:val="nil"/>
              <w:left w:val="nil"/>
              <w:bottom w:val="single" w:sz="4" w:space="0" w:color="auto"/>
              <w:right w:val="single" w:sz="4" w:space="0" w:color="auto"/>
            </w:tcBorders>
          </w:tcPr>
          <w:p w14:paraId="0D33451A" w14:textId="77777777" w:rsidR="00E56944" w:rsidRPr="00B60EBE" w:rsidRDefault="00E56944"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2EEA3EE" w14:textId="77777777" w:rsidR="00E56944" w:rsidRPr="00B60EBE" w:rsidRDefault="00E56944"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8139EC1" w14:textId="77777777" w:rsidR="00E56944" w:rsidRPr="00B60EBE" w:rsidRDefault="00E56944"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3BE1BEC" w14:textId="77777777" w:rsidR="00E56944" w:rsidRPr="00B60EBE" w:rsidRDefault="00E56944" w:rsidP="00611BAC">
            <w:pPr>
              <w:jc w:val="center"/>
              <w:rPr>
                <w:rFonts w:cs="Arial"/>
                <w:sz w:val="18"/>
                <w:szCs w:val="18"/>
              </w:rPr>
            </w:pPr>
          </w:p>
        </w:tc>
      </w:tr>
      <w:tr w:rsidR="00E56944" w:rsidRPr="00B60EBE" w14:paraId="00051667"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03A2725" w14:textId="49237758" w:rsidR="00E56944" w:rsidRPr="00B60EBE" w:rsidRDefault="00E56944" w:rsidP="00611BAC">
            <w:pPr>
              <w:jc w:val="center"/>
              <w:rPr>
                <w:rFonts w:cs="Arial"/>
                <w:sz w:val="21"/>
                <w:szCs w:val="21"/>
              </w:rPr>
            </w:pPr>
            <w:r w:rsidRPr="00B60EBE">
              <w:rPr>
                <w:rFonts w:ascii="Arial Narrow" w:hAnsi="Arial Narrow"/>
                <w:sz w:val="20"/>
                <w:szCs w:val="20"/>
              </w:rPr>
              <w:t>2</w:t>
            </w:r>
          </w:p>
        </w:tc>
        <w:tc>
          <w:tcPr>
            <w:tcW w:w="6996" w:type="dxa"/>
            <w:tcBorders>
              <w:top w:val="nil"/>
              <w:left w:val="nil"/>
              <w:bottom w:val="single" w:sz="4" w:space="0" w:color="auto"/>
              <w:right w:val="single" w:sz="4" w:space="0" w:color="auto"/>
            </w:tcBorders>
            <w:shd w:val="clear" w:color="auto" w:fill="auto"/>
            <w:vAlign w:val="center"/>
          </w:tcPr>
          <w:p w14:paraId="61FCA88E" w14:textId="70A64135" w:rsidR="00E56944" w:rsidRPr="00B60EBE" w:rsidRDefault="00E56944" w:rsidP="00611BAC">
            <w:pPr>
              <w:jc w:val="left"/>
              <w:rPr>
                <w:rFonts w:cs="Arial"/>
                <w:b/>
                <w:lang w:val="sr-Cyrl-RS" w:eastAsia="sr-Cyrl-RS"/>
              </w:rPr>
            </w:pPr>
            <w:r w:rsidRPr="00B60EBE">
              <w:rPr>
                <w:rFonts w:cs="Arial"/>
              </w:rPr>
              <w:t>напајање (кондензатори, отпорници, тиристори)</w:t>
            </w:r>
          </w:p>
        </w:tc>
        <w:tc>
          <w:tcPr>
            <w:tcW w:w="1170" w:type="dxa"/>
            <w:tcBorders>
              <w:top w:val="nil"/>
              <w:left w:val="nil"/>
              <w:bottom w:val="single" w:sz="4" w:space="0" w:color="auto"/>
              <w:right w:val="single" w:sz="4" w:space="0" w:color="auto"/>
            </w:tcBorders>
            <w:shd w:val="clear" w:color="auto" w:fill="auto"/>
            <w:noWrap/>
            <w:vAlign w:val="center"/>
          </w:tcPr>
          <w:p w14:paraId="34DB41ED" w14:textId="4F916729" w:rsidR="00E56944" w:rsidRPr="00B60EBE" w:rsidRDefault="00E56944"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A7D01FB" w14:textId="3D6A8BCD" w:rsidR="00E56944" w:rsidRPr="00B60EBE" w:rsidRDefault="00E56944" w:rsidP="00611BAC">
            <w:pPr>
              <w:jc w:val="center"/>
              <w:rPr>
                <w:rFonts w:cs="Arial"/>
              </w:rPr>
            </w:pPr>
            <w:r w:rsidRPr="00B60EBE">
              <w:rPr>
                <w:rFonts w:cs="Arial"/>
              </w:rPr>
              <w:t>50</w:t>
            </w:r>
          </w:p>
        </w:tc>
        <w:tc>
          <w:tcPr>
            <w:tcW w:w="1353" w:type="dxa"/>
            <w:tcBorders>
              <w:top w:val="nil"/>
              <w:left w:val="nil"/>
              <w:bottom w:val="single" w:sz="4" w:space="0" w:color="auto"/>
              <w:right w:val="single" w:sz="4" w:space="0" w:color="auto"/>
            </w:tcBorders>
          </w:tcPr>
          <w:p w14:paraId="08C1CEB5" w14:textId="77777777" w:rsidR="00E56944" w:rsidRPr="00B60EBE" w:rsidRDefault="00E56944"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E23A509" w14:textId="77777777" w:rsidR="00E56944" w:rsidRPr="00B60EBE" w:rsidRDefault="00E56944"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87F155A" w14:textId="77777777" w:rsidR="00E56944" w:rsidRPr="00B60EBE" w:rsidRDefault="00E56944"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E62D153" w14:textId="77777777" w:rsidR="00E56944" w:rsidRPr="00B60EBE" w:rsidRDefault="00E56944" w:rsidP="00611BAC">
            <w:pPr>
              <w:jc w:val="center"/>
              <w:rPr>
                <w:rFonts w:cs="Arial"/>
                <w:sz w:val="18"/>
                <w:szCs w:val="18"/>
              </w:rPr>
            </w:pPr>
          </w:p>
        </w:tc>
      </w:tr>
      <w:tr w:rsidR="00FC79AF" w:rsidRPr="00B60EBE" w14:paraId="763D6878"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E391833" w14:textId="3B8201A7"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76AB5226" w14:textId="77777777" w:rsidR="00315A3B" w:rsidRPr="00B60EBE" w:rsidRDefault="00FC79AF" w:rsidP="00315A3B">
            <w:pPr>
              <w:pStyle w:val="CommentText"/>
              <w:rPr>
                <w:lang w:val="sr-Cyrl-RS"/>
              </w:rPr>
            </w:pPr>
            <w:r w:rsidRPr="00B60EBE">
              <w:rPr>
                <w:rFonts w:cs="Arial"/>
                <w:b/>
                <w:bCs/>
              </w:rPr>
              <w:t>НАПОМЕНА:</w:t>
            </w:r>
            <w:r w:rsidRPr="00B60EBE">
              <w:rPr>
                <w:rFonts w:cs="Arial"/>
              </w:rPr>
              <w:t xml:space="preserve"> </w:t>
            </w:r>
            <w:r w:rsidR="00315A3B" w:rsidRPr="00B60EBE">
              <w:rPr>
                <w:sz w:val="22"/>
                <w:szCs w:val="22"/>
                <w:lang w:val="sr-Cyrl-RS"/>
              </w:rPr>
              <w:t>У обрасцу структуре цене формулисати овако:  Цена обухвата цену резервног дела и услуге замене односно уградње.</w:t>
            </w:r>
          </w:p>
          <w:p w14:paraId="4F6251DE" w14:textId="257B67C7" w:rsidR="00FC79AF" w:rsidRPr="00B60EBE" w:rsidRDefault="00315A3B" w:rsidP="00315A3B">
            <w:pPr>
              <w:jc w:val="left"/>
              <w:rPr>
                <w:rFonts w:cs="Arial"/>
                <w:lang w:val="sr-Cyrl-CS"/>
              </w:rPr>
            </w:pPr>
            <w:r w:rsidRPr="00B60EBE">
              <w:rPr>
                <w:lang w:val="sr-Cyrl-RS"/>
              </w:rPr>
              <w:t xml:space="preserve">Резервни делови морају бити оригинални од </w:t>
            </w:r>
            <w:r w:rsidRPr="00B60EBE">
              <w:rPr>
                <w:rFonts w:cs="Arial"/>
                <w:lang w:val="sr-Cyrl-RS"/>
              </w:rPr>
              <w:t>произвођача опреме која је предмет  сервисирања.</w:t>
            </w:r>
          </w:p>
        </w:tc>
        <w:tc>
          <w:tcPr>
            <w:tcW w:w="1170" w:type="dxa"/>
            <w:tcBorders>
              <w:top w:val="nil"/>
              <w:left w:val="nil"/>
              <w:bottom w:val="single" w:sz="4" w:space="0" w:color="auto"/>
              <w:right w:val="single" w:sz="4" w:space="0" w:color="auto"/>
            </w:tcBorders>
            <w:shd w:val="clear" w:color="auto" w:fill="auto"/>
            <w:noWrap/>
            <w:vAlign w:val="center"/>
            <w:hideMark/>
          </w:tcPr>
          <w:p w14:paraId="09EB8439" w14:textId="70E097C8"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2B3C38A1" w14:textId="732BCCE3"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40553BA0"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0DD396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61EEDFF4"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41289CE" w14:textId="77777777" w:rsidR="00FC79AF" w:rsidRPr="00B60EBE" w:rsidRDefault="00FC79AF" w:rsidP="00611BAC">
            <w:pPr>
              <w:jc w:val="center"/>
              <w:rPr>
                <w:rFonts w:cs="Arial"/>
                <w:sz w:val="18"/>
                <w:szCs w:val="18"/>
              </w:rPr>
            </w:pPr>
          </w:p>
        </w:tc>
      </w:tr>
      <w:tr w:rsidR="00FC79AF" w:rsidRPr="00B60EBE" w14:paraId="0CC181B1" w14:textId="77777777" w:rsidTr="00A77EE9">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6788EDA" w14:textId="734EDD3B"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1A0D2C0C" w14:textId="5221C0D8" w:rsidR="00FC79AF" w:rsidRPr="00B60EBE" w:rsidRDefault="00FC79AF" w:rsidP="00611BAC">
            <w:pPr>
              <w:jc w:val="left"/>
              <w:rPr>
                <w:rFonts w:cs="Arial"/>
                <w:b/>
              </w:rPr>
            </w:pPr>
            <w:r w:rsidRPr="00B60EBE">
              <w:rPr>
                <w:rFonts w:cs="Arial"/>
                <w:b/>
                <w:bCs/>
              </w:rPr>
              <w:t>МОНИТОРИ - 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vAlign w:val="center"/>
            <w:hideMark/>
          </w:tcPr>
          <w:p w14:paraId="065F7C97" w14:textId="59E48B8C" w:rsidR="00FC79AF" w:rsidRPr="00B60EBE" w:rsidRDefault="00FC79AF" w:rsidP="00611BAC">
            <w:pPr>
              <w:jc w:val="cente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183B5120" w14:textId="03F91DAA"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36A3E8CE"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926F8CF"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723EC18"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8255F30" w14:textId="77777777" w:rsidR="00FC79AF" w:rsidRPr="00B60EBE" w:rsidRDefault="00FC79AF" w:rsidP="00611BAC">
            <w:pPr>
              <w:jc w:val="center"/>
              <w:rPr>
                <w:rFonts w:cs="Arial"/>
                <w:sz w:val="18"/>
                <w:szCs w:val="18"/>
              </w:rPr>
            </w:pPr>
          </w:p>
        </w:tc>
      </w:tr>
      <w:tr w:rsidR="00E56944" w:rsidRPr="00B60EBE" w14:paraId="1B6B5C8C" w14:textId="77777777" w:rsidTr="00A77EE9">
        <w:trPr>
          <w:trHeight w:val="44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1D001EF3" w14:textId="6F481A2B" w:rsidR="00E56944" w:rsidRPr="00B60EBE" w:rsidRDefault="00E56944" w:rsidP="00611BAC">
            <w:pPr>
              <w:jc w:val="center"/>
              <w:rPr>
                <w:rFonts w:cs="Arial"/>
                <w:sz w:val="21"/>
                <w:szCs w:val="21"/>
              </w:rPr>
            </w:pPr>
            <w:r w:rsidRPr="00B60EBE">
              <w:rPr>
                <w:rFonts w:ascii="Arial Narrow" w:hAnsi="Arial Narrow"/>
                <w:sz w:val="20"/>
                <w:szCs w:val="20"/>
              </w:rPr>
              <w:t>1</w:t>
            </w:r>
          </w:p>
        </w:tc>
        <w:tc>
          <w:tcPr>
            <w:tcW w:w="6996" w:type="dxa"/>
            <w:tcBorders>
              <w:top w:val="nil"/>
              <w:left w:val="nil"/>
              <w:bottom w:val="single" w:sz="4" w:space="0" w:color="auto"/>
              <w:right w:val="single" w:sz="4" w:space="0" w:color="auto"/>
            </w:tcBorders>
            <w:shd w:val="clear" w:color="auto" w:fill="auto"/>
            <w:vAlign w:val="center"/>
            <w:hideMark/>
          </w:tcPr>
          <w:p w14:paraId="28B0192F" w14:textId="510B12DA" w:rsidR="00E56944" w:rsidRPr="00B60EBE" w:rsidRDefault="00E56944" w:rsidP="00611BAC">
            <w:pPr>
              <w:jc w:val="left"/>
              <w:rPr>
                <w:rFonts w:cs="Arial"/>
              </w:rPr>
            </w:pPr>
            <w:r w:rsidRPr="00B60EBE">
              <w:rPr>
                <w:rFonts w:cs="Arial"/>
              </w:rPr>
              <w:t>матична плоча (отпорници, чипови, кондензатори)</w:t>
            </w:r>
          </w:p>
        </w:tc>
        <w:tc>
          <w:tcPr>
            <w:tcW w:w="1170" w:type="dxa"/>
            <w:tcBorders>
              <w:top w:val="nil"/>
              <w:left w:val="nil"/>
              <w:bottom w:val="single" w:sz="4" w:space="0" w:color="auto"/>
              <w:right w:val="single" w:sz="4" w:space="0" w:color="auto"/>
            </w:tcBorders>
            <w:shd w:val="clear" w:color="auto" w:fill="auto"/>
            <w:noWrap/>
            <w:vAlign w:val="center"/>
            <w:hideMark/>
          </w:tcPr>
          <w:p w14:paraId="06C2EFCD" w14:textId="45670B1E" w:rsidR="00E56944" w:rsidRPr="00B60EBE" w:rsidRDefault="00E56944"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7F764923" w14:textId="1BF0DA27" w:rsidR="00E56944" w:rsidRPr="00B60EBE" w:rsidRDefault="00E56944"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77E0B05C" w14:textId="77777777" w:rsidR="00E56944" w:rsidRPr="00B60EBE" w:rsidRDefault="00E56944"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1DAA1F3" w14:textId="77777777" w:rsidR="00E56944" w:rsidRPr="00B60EBE" w:rsidRDefault="00E56944"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B83A9BD" w14:textId="77777777" w:rsidR="00E56944" w:rsidRPr="00B60EBE" w:rsidRDefault="00E56944"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51395EC" w14:textId="77777777" w:rsidR="00E56944" w:rsidRPr="00B60EBE" w:rsidRDefault="00E56944" w:rsidP="00611BAC">
            <w:pPr>
              <w:jc w:val="center"/>
              <w:rPr>
                <w:rFonts w:cs="Arial"/>
                <w:sz w:val="18"/>
                <w:szCs w:val="18"/>
              </w:rPr>
            </w:pPr>
          </w:p>
        </w:tc>
      </w:tr>
      <w:tr w:rsidR="00E56944" w:rsidRPr="00B60EBE" w14:paraId="77502E55" w14:textId="77777777" w:rsidTr="00A77EE9">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A2A39" w14:textId="19F5A494" w:rsidR="00E56944" w:rsidRPr="00B60EBE" w:rsidRDefault="00E56944" w:rsidP="00611BAC">
            <w:pPr>
              <w:jc w:val="center"/>
              <w:rPr>
                <w:rFonts w:cs="Arial"/>
                <w:sz w:val="21"/>
                <w:szCs w:val="21"/>
              </w:rPr>
            </w:pPr>
            <w:r w:rsidRPr="00B60EBE">
              <w:rPr>
                <w:rFonts w:ascii="Arial Narrow" w:hAnsi="Arial Narrow"/>
                <w:sz w:val="20"/>
                <w:szCs w:val="20"/>
              </w:rPr>
              <w:t>2</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66C28B7F" w14:textId="3FF0C7F8" w:rsidR="00E56944" w:rsidRPr="00B60EBE" w:rsidRDefault="00E56944" w:rsidP="00611BAC">
            <w:pPr>
              <w:jc w:val="left"/>
              <w:rPr>
                <w:rFonts w:cs="Arial"/>
              </w:rPr>
            </w:pPr>
            <w:r w:rsidRPr="00B60EBE">
              <w:rPr>
                <w:rFonts w:cs="Arial"/>
              </w:rPr>
              <w:t>напајање (кондензатори отпорници,тиристори)</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06E6938" w14:textId="4B168D9D" w:rsidR="00E56944" w:rsidRPr="00B60EBE" w:rsidRDefault="00E56944"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6C765BB" w14:textId="713CFFE3" w:rsidR="00E56944" w:rsidRPr="00B60EBE" w:rsidRDefault="00E56944" w:rsidP="00611BAC">
            <w:pPr>
              <w:jc w:val="center"/>
              <w:rPr>
                <w:rFonts w:cs="Arial"/>
              </w:rPr>
            </w:pPr>
            <w:r w:rsidRPr="00B60EBE">
              <w:rPr>
                <w:rFonts w:cs="Arial"/>
              </w:rPr>
              <w:t>10</w:t>
            </w:r>
          </w:p>
        </w:tc>
        <w:tc>
          <w:tcPr>
            <w:tcW w:w="1353" w:type="dxa"/>
            <w:tcBorders>
              <w:top w:val="single" w:sz="4" w:space="0" w:color="auto"/>
              <w:left w:val="nil"/>
              <w:bottom w:val="single" w:sz="4" w:space="0" w:color="auto"/>
              <w:right w:val="single" w:sz="4" w:space="0" w:color="auto"/>
            </w:tcBorders>
          </w:tcPr>
          <w:p w14:paraId="1A968F5A" w14:textId="77777777" w:rsidR="00E56944" w:rsidRPr="00B60EBE" w:rsidRDefault="00E56944"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D063010" w14:textId="77777777" w:rsidR="00E56944" w:rsidRPr="00B60EBE" w:rsidRDefault="00E56944"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16E8A6A" w14:textId="77777777" w:rsidR="00E56944" w:rsidRPr="00B60EBE" w:rsidRDefault="00E56944"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8C0CB9D" w14:textId="77777777" w:rsidR="00E56944" w:rsidRPr="00B60EBE" w:rsidRDefault="00E56944" w:rsidP="00611BAC">
            <w:pPr>
              <w:jc w:val="center"/>
              <w:rPr>
                <w:rFonts w:cs="Arial"/>
                <w:sz w:val="18"/>
                <w:szCs w:val="18"/>
              </w:rPr>
            </w:pPr>
          </w:p>
        </w:tc>
      </w:tr>
      <w:tr w:rsidR="00E56944" w:rsidRPr="00B60EBE" w14:paraId="0E5C3F8B" w14:textId="77777777" w:rsidTr="00A77EE9">
        <w:trPr>
          <w:trHeight w:val="33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A0E6D16" w14:textId="2764A398" w:rsidR="00E56944" w:rsidRPr="00B60EBE" w:rsidRDefault="00E56944" w:rsidP="00611BAC">
            <w:pPr>
              <w:jc w:val="center"/>
              <w:rPr>
                <w:rFonts w:cs="Arial"/>
                <w:sz w:val="21"/>
                <w:szCs w:val="21"/>
              </w:rPr>
            </w:pPr>
            <w:r w:rsidRPr="00B60EBE">
              <w:rPr>
                <w:rFonts w:ascii="Arial Narrow" w:hAnsi="Arial Narrow"/>
                <w:sz w:val="20"/>
                <w:szCs w:val="20"/>
              </w:rPr>
              <w:t>3</w:t>
            </w:r>
          </w:p>
        </w:tc>
        <w:tc>
          <w:tcPr>
            <w:tcW w:w="6996" w:type="dxa"/>
            <w:tcBorders>
              <w:top w:val="nil"/>
              <w:left w:val="nil"/>
              <w:bottom w:val="single" w:sz="4" w:space="0" w:color="auto"/>
              <w:right w:val="single" w:sz="4" w:space="0" w:color="auto"/>
            </w:tcBorders>
            <w:shd w:val="clear" w:color="auto" w:fill="auto"/>
            <w:vAlign w:val="center"/>
            <w:hideMark/>
          </w:tcPr>
          <w:p w14:paraId="767BC8B8" w14:textId="372C4EB7" w:rsidR="00E56944" w:rsidRPr="00B60EBE" w:rsidRDefault="00E56944" w:rsidP="00611BAC">
            <w:pPr>
              <w:jc w:val="left"/>
              <w:rPr>
                <w:rFonts w:cs="Arial"/>
              </w:rPr>
            </w:pPr>
            <w:r w:rsidRPr="00B60EBE">
              <w:rPr>
                <w:rFonts w:cs="Arial"/>
              </w:rPr>
              <w:t>LCD панел (позадинско осветљење, каблови)</w:t>
            </w:r>
          </w:p>
        </w:tc>
        <w:tc>
          <w:tcPr>
            <w:tcW w:w="1170" w:type="dxa"/>
            <w:tcBorders>
              <w:top w:val="nil"/>
              <w:left w:val="nil"/>
              <w:bottom w:val="single" w:sz="4" w:space="0" w:color="auto"/>
              <w:right w:val="single" w:sz="4" w:space="0" w:color="auto"/>
            </w:tcBorders>
            <w:shd w:val="clear" w:color="auto" w:fill="auto"/>
            <w:noWrap/>
            <w:vAlign w:val="center"/>
            <w:hideMark/>
          </w:tcPr>
          <w:p w14:paraId="05D031FC" w14:textId="2D028612" w:rsidR="00E56944" w:rsidRPr="00B60EBE" w:rsidRDefault="00E56944"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F1A3CD5" w14:textId="61265396" w:rsidR="00E56944" w:rsidRPr="00B60EBE" w:rsidRDefault="00E56944"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4C9C7844" w14:textId="77777777" w:rsidR="00E56944" w:rsidRPr="00B60EBE" w:rsidRDefault="00E56944"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9BEAE15" w14:textId="77777777" w:rsidR="00E56944" w:rsidRPr="00B60EBE" w:rsidRDefault="00E56944"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3292C41" w14:textId="77777777" w:rsidR="00E56944" w:rsidRPr="00B60EBE" w:rsidRDefault="00E56944"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D937E2D" w14:textId="77777777" w:rsidR="00E56944" w:rsidRPr="00B60EBE" w:rsidRDefault="00E56944" w:rsidP="00611BAC">
            <w:pPr>
              <w:jc w:val="center"/>
              <w:rPr>
                <w:rFonts w:cs="Arial"/>
                <w:sz w:val="18"/>
                <w:szCs w:val="18"/>
              </w:rPr>
            </w:pPr>
          </w:p>
        </w:tc>
      </w:tr>
      <w:tr w:rsidR="00E56944" w:rsidRPr="00B60EBE" w14:paraId="1F0B23AC" w14:textId="77777777" w:rsidTr="00FC79AF">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7E02" w14:textId="353B1840" w:rsidR="00E56944" w:rsidRPr="00B60EBE" w:rsidRDefault="00E56944" w:rsidP="00611BAC">
            <w:pPr>
              <w:jc w:val="center"/>
              <w:rPr>
                <w:rFonts w:cs="Arial"/>
                <w:sz w:val="21"/>
                <w:szCs w:val="21"/>
              </w:rPr>
            </w:pPr>
            <w:r w:rsidRPr="00B60EBE">
              <w:rPr>
                <w:rFonts w:ascii="Arial Narrow" w:hAnsi="Arial Narrow"/>
                <w:sz w:val="20"/>
                <w:szCs w:val="20"/>
              </w:rPr>
              <w:t>4</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5534C347" w14:textId="18B6E494" w:rsidR="00E56944" w:rsidRPr="00B60EBE" w:rsidRDefault="00E56944" w:rsidP="00315A3B">
            <w:pPr>
              <w:spacing w:before="0"/>
              <w:jc w:val="left"/>
              <w:rPr>
                <w:rFonts w:cs="Arial"/>
              </w:rPr>
            </w:pPr>
            <w:r w:rsidRPr="00B60EBE">
              <w:rPr>
                <w:rFonts w:cs="Arial"/>
              </w:rPr>
              <w:t>инвертер</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4346F9B" w14:textId="6CC5C928" w:rsidR="00E56944" w:rsidRPr="00B60EBE" w:rsidRDefault="00E56944"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AAA6DF7" w14:textId="1201383B" w:rsidR="00E56944" w:rsidRPr="00B60EBE" w:rsidRDefault="00E56944" w:rsidP="00611BAC">
            <w:pPr>
              <w:jc w:val="center"/>
              <w:rPr>
                <w:rFonts w:cs="Arial"/>
              </w:rPr>
            </w:pPr>
            <w:r w:rsidRPr="00B60EBE">
              <w:rPr>
                <w:rFonts w:cs="Arial"/>
              </w:rPr>
              <w:t>10</w:t>
            </w:r>
          </w:p>
        </w:tc>
        <w:tc>
          <w:tcPr>
            <w:tcW w:w="1353" w:type="dxa"/>
            <w:tcBorders>
              <w:top w:val="single" w:sz="4" w:space="0" w:color="auto"/>
              <w:left w:val="nil"/>
              <w:bottom w:val="single" w:sz="4" w:space="0" w:color="auto"/>
              <w:right w:val="single" w:sz="4" w:space="0" w:color="auto"/>
            </w:tcBorders>
          </w:tcPr>
          <w:p w14:paraId="074982B6" w14:textId="77777777" w:rsidR="00E56944" w:rsidRPr="00B60EBE" w:rsidRDefault="00E56944"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A283BC3" w14:textId="77777777" w:rsidR="00E56944" w:rsidRPr="00B60EBE" w:rsidRDefault="00E56944"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48971CB" w14:textId="77777777" w:rsidR="00E56944" w:rsidRPr="00B60EBE" w:rsidRDefault="00E56944"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7DF5D4E" w14:textId="77777777" w:rsidR="00E56944" w:rsidRPr="00B60EBE" w:rsidRDefault="00E56944" w:rsidP="00611BAC">
            <w:pPr>
              <w:jc w:val="center"/>
              <w:rPr>
                <w:rFonts w:cs="Arial"/>
                <w:sz w:val="18"/>
                <w:szCs w:val="18"/>
              </w:rPr>
            </w:pPr>
          </w:p>
        </w:tc>
      </w:tr>
      <w:tr w:rsidR="00FC79AF" w:rsidRPr="00B60EBE" w14:paraId="0A2F67EA" w14:textId="77777777" w:rsidTr="00A77EE9">
        <w:trPr>
          <w:trHeight w:val="1178"/>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0C9B166" w14:textId="6E644FFB" w:rsidR="00FC79AF" w:rsidRPr="00B60EBE" w:rsidRDefault="00FC79AF" w:rsidP="00611BAC">
            <w:pPr>
              <w:jc w:val="center"/>
              <w:rPr>
                <w:rFonts w:cs="Arial"/>
                <w:sz w:val="21"/>
                <w:szCs w:val="21"/>
              </w:rPr>
            </w:pPr>
            <w:r w:rsidRPr="00B60EBE">
              <w:rPr>
                <w:rFonts w:ascii="Arial Narrow" w:hAnsi="Arial Narrow"/>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0CFCFAE7" w14:textId="77777777" w:rsidR="00315A3B" w:rsidRPr="00B60EBE" w:rsidRDefault="00FC79AF" w:rsidP="00315A3B">
            <w:pPr>
              <w:pStyle w:val="CommentText"/>
              <w:rPr>
                <w:lang w:val="sr-Cyrl-RS"/>
              </w:rPr>
            </w:pPr>
            <w:r w:rsidRPr="00B60EBE">
              <w:rPr>
                <w:rFonts w:cs="Arial"/>
                <w:b/>
                <w:bCs/>
              </w:rPr>
              <w:t>НАПОМЕНА:</w:t>
            </w:r>
            <w:r w:rsidRPr="00B60EBE">
              <w:rPr>
                <w:rFonts w:cs="Arial"/>
              </w:rPr>
              <w:t xml:space="preserve"> </w:t>
            </w:r>
            <w:r w:rsidR="00315A3B" w:rsidRPr="00B60EBE">
              <w:rPr>
                <w:sz w:val="22"/>
                <w:szCs w:val="22"/>
                <w:lang w:val="sr-Cyrl-RS"/>
              </w:rPr>
              <w:t>У обрасцу структуре цене формулисати овако:  Цена обухвата цену резервног дела и услуге замене односно уградње.</w:t>
            </w:r>
          </w:p>
          <w:p w14:paraId="64A77CB4" w14:textId="60321B26" w:rsidR="00FC79AF" w:rsidRPr="00B60EBE" w:rsidRDefault="00315A3B" w:rsidP="00315A3B">
            <w:pPr>
              <w:jc w:val="left"/>
              <w:rPr>
                <w:rFonts w:cs="Arial"/>
                <w:b/>
                <w:lang w:val="sr-Cyrl-CS"/>
              </w:rPr>
            </w:pPr>
            <w:r w:rsidRPr="00B60EBE">
              <w:rPr>
                <w:lang w:val="sr-Cyrl-RS"/>
              </w:rPr>
              <w:t xml:space="preserve">Резервни делови морају бити оригинални од </w:t>
            </w:r>
            <w:r w:rsidRPr="00B60EBE">
              <w:rPr>
                <w:rFonts w:cs="Arial"/>
                <w:lang w:val="sr-Cyrl-RS"/>
              </w:rPr>
              <w:t>произвођача опреме која је предмет  сервисирања.</w:t>
            </w:r>
          </w:p>
        </w:tc>
        <w:tc>
          <w:tcPr>
            <w:tcW w:w="1170" w:type="dxa"/>
            <w:tcBorders>
              <w:top w:val="nil"/>
              <w:left w:val="nil"/>
              <w:bottom w:val="single" w:sz="4" w:space="0" w:color="auto"/>
              <w:right w:val="single" w:sz="4" w:space="0" w:color="auto"/>
            </w:tcBorders>
            <w:shd w:val="clear" w:color="auto" w:fill="auto"/>
            <w:noWrap/>
            <w:vAlign w:val="center"/>
            <w:hideMark/>
          </w:tcPr>
          <w:p w14:paraId="0867FFC1" w14:textId="7545A314" w:rsidR="00FC79AF" w:rsidRPr="00B60EBE" w:rsidRDefault="00FC79AF" w:rsidP="00611BAC">
            <w:pPr>
              <w:rPr>
                <w:rFonts w:cs="Arial"/>
              </w:rPr>
            </w:pPr>
            <w:r w:rsidRPr="00B60EBE">
              <w:rPr>
                <w:rFonts w:cs="Arial"/>
              </w:rPr>
              <w:t> </w:t>
            </w:r>
          </w:p>
        </w:tc>
        <w:tc>
          <w:tcPr>
            <w:tcW w:w="1684" w:type="dxa"/>
            <w:tcBorders>
              <w:top w:val="nil"/>
              <w:left w:val="nil"/>
              <w:bottom w:val="single" w:sz="4" w:space="0" w:color="auto"/>
              <w:right w:val="single" w:sz="4" w:space="0" w:color="auto"/>
            </w:tcBorders>
            <w:shd w:val="clear" w:color="auto" w:fill="auto"/>
            <w:noWrap/>
            <w:vAlign w:val="center"/>
          </w:tcPr>
          <w:p w14:paraId="18CB33FB" w14:textId="69B84C2B" w:rsidR="00FC79AF" w:rsidRPr="00B60EBE" w:rsidRDefault="00FC79AF" w:rsidP="00611BAC">
            <w:pPr>
              <w:jc w:val="center"/>
              <w:rPr>
                <w:rFonts w:cs="Arial"/>
              </w:rPr>
            </w:pPr>
            <w:r w:rsidRPr="00B60EBE">
              <w:rPr>
                <w:rFonts w:cs="Arial"/>
              </w:rPr>
              <w:t> </w:t>
            </w:r>
          </w:p>
        </w:tc>
        <w:tc>
          <w:tcPr>
            <w:tcW w:w="1353" w:type="dxa"/>
            <w:tcBorders>
              <w:top w:val="nil"/>
              <w:left w:val="nil"/>
              <w:bottom w:val="single" w:sz="4" w:space="0" w:color="auto"/>
              <w:right w:val="single" w:sz="4" w:space="0" w:color="auto"/>
            </w:tcBorders>
          </w:tcPr>
          <w:p w14:paraId="4695E5BF"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F9BA7C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17F6903"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FEC6018" w14:textId="77777777" w:rsidR="00FC79AF" w:rsidRPr="00B60EBE" w:rsidRDefault="00FC79AF" w:rsidP="00611BAC">
            <w:pPr>
              <w:jc w:val="center"/>
              <w:rPr>
                <w:rFonts w:cs="Arial"/>
                <w:sz w:val="18"/>
                <w:szCs w:val="18"/>
              </w:rPr>
            </w:pPr>
          </w:p>
        </w:tc>
      </w:tr>
      <w:tr w:rsidR="00FC79AF" w:rsidRPr="00B60EBE" w14:paraId="02BF0F54" w14:textId="77777777" w:rsidTr="00D63FFB">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1AFCBE1E" w14:textId="6F970F76" w:rsidR="00FC79AF" w:rsidRPr="00B60EBE" w:rsidRDefault="00FC79AF" w:rsidP="00611BAC">
            <w:pPr>
              <w:jc w:val="center"/>
              <w:rPr>
                <w:rFonts w:cs="Arial"/>
                <w:sz w:val="21"/>
                <w:szCs w:val="21"/>
              </w:rPr>
            </w:pPr>
            <w:r w:rsidRPr="00B60EBE">
              <w:rPr>
                <w:rFonts w:ascii="Arial Narrow" w:hAnsi="Arial Narrow"/>
                <w:b/>
                <w:bCs/>
                <w:sz w:val="20"/>
                <w:szCs w:val="20"/>
              </w:rPr>
              <w:t> </w:t>
            </w:r>
          </w:p>
        </w:tc>
        <w:tc>
          <w:tcPr>
            <w:tcW w:w="6996" w:type="dxa"/>
            <w:tcBorders>
              <w:top w:val="nil"/>
              <w:left w:val="nil"/>
              <w:bottom w:val="single" w:sz="4" w:space="0" w:color="auto"/>
              <w:right w:val="single" w:sz="4" w:space="0" w:color="auto"/>
            </w:tcBorders>
            <w:shd w:val="clear" w:color="auto" w:fill="auto"/>
            <w:vAlign w:val="center"/>
            <w:hideMark/>
          </w:tcPr>
          <w:p w14:paraId="6D16572B" w14:textId="56E5A968" w:rsidR="00FC79AF" w:rsidRPr="00B60EBE" w:rsidRDefault="00FC79AF" w:rsidP="00611BAC">
            <w:pPr>
              <w:jc w:val="left"/>
              <w:rPr>
                <w:rFonts w:cs="Arial"/>
              </w:rPr>
            </w:pPr>
            <w:r w:rsidRPr="00B60EBE">
              <w:rPr>
                <w:rFonts w:cs="Arial"/>
                <w:b/>
                <w:bCs/>
              </w:rPr>
              <w:t>РЕЗЕРВНИ ДЕЛОВИ / ПОТРОШНИ МАТЕРИЈАЛ</w:t>
            </w:r>
          </w:p>
        </w:tc>
        <w:tc>
          <w:tcPr>
            <w:tcW w:w="1170" w:type="dxa"/>
            <w:tcBorders>
              <w:top w:val="nil"/>
              <w:left w:val="nil"/>
              <w:bottom w:val="single" w:sz="4" w:space="0" w:color="auto"/>
              <w:right w:val="single" w:sz="4" w:space="0" w:color="auto"/>
            </w:tcBorders>
            <w:shd w:val="clear" w:color="auto" w:fill="auto"/>
            <w:noWrap/>
            <w:vAlign w:val="center"/>
            <w:hideMark/>
          </w:tcPr>
          <w:p w14:paraId="0D1AF766" w14:textId="0E626E68" w:rsidR="00FC79AF" w:rsidRPr="00B60EBE" w:rsidRDefault="00FC79AF" w:rsidP="00611BAC">
            <w:pPr>
              <w:jc w:val="center"/>
              <w:rPr>
                <w:rFonts w:cs="Arial"/>
              </w:rPr>
            </w:pPr>
            <w:r w:rsidRPr="00B60EBE">
              <w:rPr>
                <w:rFonts w:cs="Arial"/>
                <w:b/>
                <w:bCs/>
              </w:rPr>
              <w:t> </w:t>
            </w:r>
          </w:p>
        </w:tc>
        <w:tc>
          <w:tcPr>
            <w:tcW w:w="1684" w:type="dxa"/>
            <w:tcBorders>
              <w:top w:val="nil"/>
              <w:left w:val="nil"/>
              <w:bottom w:val="single" w:sz="4" w:space="0" w:color="auto"/>
              <w:right w:val="single" w:sz="4" w:space="0" w:color="auto"/>
            </w:tcBorders>
            <w:shd w:val="clear" w:color="auto" w:fill="auto"/>
            <w:noWrap/>
            <w:vAlign w:val="center"/>
          </w:tcPr>
          <w:p w14:paraId="5E91B163" w14:textId="32C81516" w:rsidR="00FC79AF" w:rsidRPr="00B60EBE" w:rsidRDefault="00FC79AF" w:rsidP="00611BAC">
            <w:pPr>
              <w:jc w:val="center"/>
              <w:rPr>
                <w:rFonts w:cs="Arial"/>
              </w:rPr>
            </w:pPr>
            <w:r w:rsidRPr="00B60EBE">
              <w:rPr>
                <w:rFonts w:cs="Arial"/>
                <w:b/>
                <w:bCs/>
              </w:rPr>
              <w:t> </w:t>
            </w:r>
          </w:p>
        </w:tc>
        <w:tc>
          <w:tcPr>
            <w:tcW w:w="1353" w:type="dxa"/>
            <w:tcBorders>
              <w:top w:val="nil"/>
              <w:left w:val="nil"/>
              <w:bottom w:val="single" w:sz="4" w:space="0" w:color="auto"/>
              <w:right w:val="single" w:sz="4" w:space="0" w:color="auto"/>
            </w:tcBorders>
          </w:tcPr>
          <w:p w14:paraId="164EF8B0"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EA7239E"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D0E60A2"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4B9DE09F" w14:textId="77777777" w:rsidR="00FC79AF" w:rsidRPr="00B60EBE" w:rsidRDefault="00FC79AF" w:rsidP="00611BAC">
            <w:pPr>
              <w:jc w:val="center"/>
              <w:rPr>
                <w:rFonts w:cs="Arial"/>
                <w:sz w:val="18"/>
                <w:szCs w:val="18"/>
              </w:rPr>
            </w:pPr>
          </w:p>
        </w:tc>
      </w:tr>
      <w:tr w:rsidR="00FC79AF" w:rsidRPr="00B60EBE" w14:paraId="5652D73F" w14:textId="77777777" w:rsidTr="00D63FFB">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6BBBBA4" w14:textId="13F70F86" w:rsidR="00FC79AF" w:rsidRPr="00B60EBE" w:rsidRDefault="00FC79AF" w:rsidP="00611BAC">
            <w:pPr>
              <w:jc w:val="center"/>
              <w:rPr>
                <w:rFonts w:cs="Arial"/>
                <w:sz w:val="21"/>
                <w:szCs w:val="21"/>
              </w:rPr>
            </w:pPr>
            <w:r w:rsidRPr="00B60EBE">
              <w:rPr>
                <w:rFonts w:ascii="Arial Narrow" w:hAnsi="Arial Narrow"/>
                <w:sz w:val="20"/>
                <w:szCs w:val="20"/>
              </w:rPr>
              <w:t>1</w:t>
            </w:r>
          </w:p>
        </w:tc>
        <w:tc>
          <w:tcPr>
            <w:tcW w:w="6996" w:type="dxa"/>
            <w:tcBorders>
              <w:top w:val="nil"/>
              <w:left w:val="nil"/>
              <w:bottom w:val="single" w:sz="4" w:space="0" w:color="auto"/>
              <w:right w:val="single" w:sz="4" w:space="0" w:color="auto"/>
            </w:tcBorders>
            <w:shd w:val="clear" w:color="auto" w:fill="auto"/>
            <w:vAlign w:val="center"/>
            <w:hideMark/>
          </w:tcPr>
          <w:p w14:paraId="1B1A7047" w14:textId="19572C95" w:rsidR="00FC79AF" w:rsidRPr="00B60EBE" w:rsidRDefault="00FC79AF" w:rsidP="00611BAC">
            <w:pPr>
              <w:jc w:val="left"/>
              <w:rPr>
                <w:rFonts w:cs="Arial"/>
              </w:rPr>
            </w:pPr>
            <w:r w:rsidRPr="00B60EBE">
              <w:rPr>
                <w:rFonts w:cs="Arial"/>
              </w:rPr>
              <w:t>напајање за персоналне рачунаре 500W, ATX 12V,  v2.3x/eps v2.x 80+ sertifikat, aktiv PFC</w:t>
            </w:r>
          </w:p>
        </w:tc>
        <w:tc>
          <w:tcPr>
            <w:tcW w:w="1170" w:type="dxa"/>
            <w:tcBorders>
              <w:top w:val="nil"/>
              <w:left w:val="nil"/>
              <w:bottom w:val="single" w:sz="4" w:space="0" w:color="auto"/>
              <w:right w:val="single" w:sz="4" w:space="0" w:color="auto"/>
            </w:tcBorders>
            <w:shd w:val="clear" w:color="auto" w:fill="auto"/>
            <w:noWrap/>
            <w:vAlign w:val="center"/>
            <w:hideMark/>
          </w:tcPr>
          <w:p w14:paraId="60521B59" w14:textId="41D1C094"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8F01114" w14:textId="74B8BB8F"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3CCC0DBF"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B383E49"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7BA77EC"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79766E3" w14:textId="77777777" w:rsidR="00FC79AF" w:rsidRPr="00B60EBE" w:rsidRDefault="00FC79AF" w:rsidP="00611BAC">
            <w:pPr>
              <w:jc w:val="center"/>
              <w:rPr>
                <w:rFonts w:cs="Arial"/>
                <w:sz w:val="18"/>
                <w:szCs w:val="18"/>
              </w:rPr>
            </w:pPr>
          </w:p>
        </w:tc>
      </w:tr>
      <w:tr w:rsidR="00FC79AF" w:rsidRPr="00B60EBE" w14:paraId="7480952B" w14:textId="77777777" w:rsidTr="00A77EE9">
        <w:trPr>
          <w:trHeight w:val="42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88259" w14:textId="203EA4B1" w:rsidR="00FC79AF" w:rsidRPr="00B60EBE" w:rsidRDefault="00FC79AF" w:rsidP="00611BAC">
            <w:pPr>
              <w:jc w:val="center"/>
              <w:rPr>
                <w:rFonts w:cs="Arial"/>
                <w:sz w:val="21"/>
                <w:szCs w:val="21"/>
              </w:rPr>
            </w:pPr>
            <w:r w:rsidRPr="00B60EBE">
              <w:rPr>
                <w:rFonts w:ascii="Arial Narrow" w:hAnsi="Arial Narrow"/>
                <w:sz w:val="20"/>
                <w:szCs w:val="20"/>
              </w:rPr>
              <w:t>2</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1E4D70D8" w14:textId="392E456E" w:rsidR="00FC79AF" w:rsidRPr="00B60EBE" w:rsidRDefault="00FC79AF" w:rsidP="00611BAC">
            <w:pPr>
              <w:jc w:val="left"/>
              <w:rPr>
                <w:rFonts w:cs="Arial"/>
              </w:rPr>
            </w:pPr>
            <w:r w:rsidRPr="00B60EBE">
              <w:rPr>
                <w:rFonts w:cs="Arial"/>
              </w:rPr>
              <w:t>напајање за Notebook-преносиве рачунаре (adapter, baterija)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BEEC026" w14:textId="557ABD64"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14E35B1" w14:textId="536E2B35" w:rsidR="00FC79AF" w:rsidRPr="00B60EBE" w:rsidRDefault="00FC79AF" w:rsidP="00611BAC">
            <w:pPr>
              <w:jc w:val="center"/>
              <w:rPr>
                <w:rFonts w:cs="Arial"/>
              </w:rPr>
            </w:pPr>
            <w:r w:rsidRPr="00B60EBE">
              <w:rPr>
                <w:rFonts w:cs="Arial"/>
              </w:rPr>
              <w:t>15</w:t>
            </w:r>
          </w:p>
        </w:tc>
        <w:tc>
          <w:tcPr>
            <w:tcW w:w="1353" w:type="dxa"/>
            <w:tcBorders>
              <w:top w:val="single" w:sz="4" w:space="0" w:color="auto"/>
              <w:left w:val="nil"/>
              <w:bottom w:val="single" w:sz="4" w:space="0" w:color="auto"/>
              <w:right w:val="single" w:sz="4" w:space="0" w:color="auto"/>
            </w:tcBorders>
          </w:tcPr>
          <w:p w14:paraId="206E9082"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CAA9076"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674D26A"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AB8F44B" w14:textId="77777777" w:rsidR="00FC79AF" w:rsidRPr="00B60EBE" w:rsidRDefault="00FC79AF" w:rsidP="00611BAC">
            <w:pPr>
              <w:jc w:val="center"/>
              <w:rPr>
                <w:rFonts w:cs="Arial"/>
                <w:sz w:val="18"/>
                <w:szCs w:val="18"/>
              </w:rPr>
            </w:pPr>
          </w:p>
        </w:tc>
      </w:tr>
      <w:tr w:rsidR="00FC79AF" w:rsidRPr="00B60EBE" w14:paraId="600E95DC" w14:textId="77777777" w:rsidTr="00FC79AF">
        <w:trPr>
          <w:trHeight w:val="476"/>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3E78E1B" w14:textId="746667BB" w:rsidR="00FC79AF" w:rsidRPr="00B60EBE" w:rsidRDefault="00FC79AF" w:rsidP="00611BAC">
            <w:pPr>
              <w:jc w:val="center"/>
              <w:rPr>
                <w:rFonts w:cs="Arial"/>
                <w:sz w:val="21"/>
                <w:szCs w:val="21"/>
              </w:rPr>
            </w:pPr>
            <w:r w:rsidRPr="00B60EBE">
              <w:rPr>
                <w:rFonts w:ascii="Arial Narrow" w:hAnsi="Arial Narrow"/>
                <w:sz w:val="20"/>
                <w:szCs w:val="20"/>
              </w:rPr>
              <w:t>3</w:t>
            </w:r>
          </w:p>
        </w:tc>
        <w:tc>
          <w:tcPr>
            <w:tcW w:w="6996" w:type="dxa"/>
            <w:tcBorders>
              <w:top w:val="nil"/>
              <w:left w:val="nil"/>
              <w:bottom w:val="single" w:sz="4" w:space="0" w:color="auto"/>
              <w:right w:val="single" w:sz="4" w:space="0" w:color="auto"/>
            </w:tcBorders>
            <w:shd w:val="clear" w:color="auto" w:fill="auto"/>
            <w:vAlign w:val="center"/>
            <w:hideMark/>
          </w:tcPr>
          <w:p w14:paraId="65436278" w14:textId="68015571" w:rsidR="00FC79AF" w:rsidRPr="00B60EBE" w:rsidRDefault="00FC79AF" w:rsidP="00611BAC">
            <w:pPr>
              <w:jc w:val="left"/>
              <w:rPr>
                <w:rFonts w:cs="Arial"/>
                <w:b/>
              </w:rPr>
            </w:pPr>
            <w:r w:rsidRPr="00B60EBE">
              <w:rPr>
                <w:rFonts w:cs="Arial"/>
              </w:rPr>
              <w:t>дискови за персоналне рачунаре HDD тип  ATA 250 GB 3,5" ATA 100/133, 8MB, 7200 rpm</w:t>
            </w:r>
          </w:p>
        </w:tc>
        <w:tc>
          <w:tcPr>
            <w:tcW w:w="1170" w:type="dxa"/>
            <w:tcBorders>
              <w:top w:val="nil"/>
              <w:left w:val="nil"/>
              <w:bottom w:val="single" w:sz="4" w:space="0" w:color="auto"/>
              <w:right w:val="single" w:sz="4" w:space="0" w:color="auto"/>
            </w:tcBorders>
            <w:shd w:val="clear" w:color="auto" w:fill="auto"/>
            <w:noWrap/>
            <w:vAlign w:val="center"/>
            <w:hideMark/>
          </w:tcPr>
          <w:p w14:paraId="65258C6E" w14:textId="736B9FBE"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C8934F2" w14:textId="55B77220" w:rsidR="00FC79AF" w:rsidRPr="00B60EBE" w:rsidRDefault="00FC79AF" w:rsidP="00611BAC">
            <w:pPr>
              <w:jc w:val="center"/>
              <w:rPr>
                <w:rFonts w:cs="Arial"/>
              </w:rPr>
            </w:pPr>
            <w:r w:rsidRPr="00B60EBE">
              <w:rPr>
                <w:rFonts w:cs="Arial"/>
              </w:rPr>
              <w:t>15</w:t>
            </w:r>
          </w:p>
        </w:tc>
        <w:tc>
          <w:tcPr>
            <w:tcW w:w="1353" w:type="dxa"/>
            <w:tcBorders>
              <w:top w:val="nil"/>
              <w:left w:val="nil"/>
              <w:bottom w:val="single" w:sz="4" w:space="0" w:color="auto"/>
              <w:right w:val="single" w:sz="4" w:space="0" w:color="auto"/>
            </w:tcBorders>
          </w:tcPr>
          <w:p w14:paraId="66C111B6"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7D15F3E"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63F851F"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DE2C78F" w14:textId="77777777" w:rsidR="00FC79AF" w:rsidRPr="00B60EBE" w:rsidRDefault="00FC79AF" w:rsidP="00611BAC">
            <w:pPr>
              <w:jc w:val="center"/>
              <w:rPr>
                <w:rFonts w:cs="Arial"/>
                <w:sz w:val="18"/>
                <w:szCs w:val="18"/>
              </w:rPr>
            </w:pPr>
          </w:p>
        </w:tc>
      </w:tr>
      <w:tr w:rsidR="00FC79AF" w:rsidRPr="00B60EBE" w14:paraId="5AC5B0CD" w14:textId="77777777" w:rsidTr="00A77EE9">
        <w:trPr>
          <w:trHeight w:val="53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2A97FBC1" w14:textId="596ECE72" w:rsidR="00FC79AF" w:rsidRPr="00B60EBE" w:rsidRDefault="00FC79AF" w:rsidP="00611BAC">
            <w:pPr>
              <w:jc w:val="center"/>
              <w:rPr>
                <w:rFonts w:cs="Arial"/>
                <w:sz w:val="21"/>
                <w:szCs w:val="21"/>
              </w:rPr>
            </w:pPr>
            <w:r w:rsidRPr="00B60EBE">
              <w:rPr>
                <w:rFonts w:ascii="Arial Narrow" w:hAnsi="Arial Narrow"/>
                <w:sz w:val="20"/>
                <w:szCs w:val="20"/>
              </w:rPr>
              <w:t>4</w:t>
            </w:r>
          </w:p>
        </w:tc>
        <w:tc>
          <w:tcPr>
            <w:tcW w:w="6996" w:type="dxa"/>
            <w:tcBorders>
              <w:top w:val="nil"/>
              <w:left w:val="nil"/>
              <w:bottom w:val="single" w:sz="4" w:space="0" w:color="auto"/>
              <w:right w:val="single" w:sz="4" w:space="0" w:color="auto"/>
            </w:tcBorders>
            <w:shd w:val="clear" w:color="auto" w:fill="auto"/>
            <w:vAlign w:val="center"/>
            <w:hideMark/>
          </w:tcPr>
          <w:p w14:paraId="23A1E4FF" w14:textId="229C7136" w:rsidR="00FC79AF" w:rsidRPr="00B60EBE" w:rsidRDefault="00FC79AF" w:rsidP="00611BAC">
            <w:pPr>
              <w:jc w:val="left"/>
              <w:rPr>
                <w:rFonts w:cs="Arial"/>
              </w:rPr>
            </w:pPr>
            <w:r w:rsidRPr="00B60EBE">
              <w:rPr>
                <w:rFonts w:cs="Arial"/>
              </w:rPr>
              <w:t>дискови за персоналне рачунаре HDD тип  SATA III 500 GB 3,5" 7200 rpm</w:t>
            </w:r>
          </w:p>
        </w:tc>
        <w:tc>
          <w:tcPr>
            <w:tcW w:w="1170" w:type="dxa"/>
            <w:tcBorders>
              <w:top w:val="nil"/>
              <w:left w:val="nil"/>
              <w:bottom w:val="single" w:sz="4" w:space="0" w:color="auto"/>
              <w:right w:val="single" w:sz="4" w:space="0" w:color="auto"/>
            </w:tcBorders>
            <w:shd w:val="clear" w:color="auto" w:fill="auto"/>
            <w:noWrap/>
            <w:vAlign w:val="center"/>
            <w:hideMark/>
          </w:tcPr>
          <w:p w14:paraId="14DAC1DD" w14:textId="081AE7AE"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274BE9BE" w14:textId="4D8D7020"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2652E92E"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5C8444E"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EF13FD2"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82A532E" w14:textId="77777777" w:rsidR="00FC79AF" w:rsidRPr="00B60EBE" w:rsidRDefault="00FC79AF" w:rsidP="00611BAC">
            <w:pPr>
              <w:jc w:val="center"/>
              <w:rPr>
                <w:rFonts w:cs="Arial"/>
                <w:sz w:val="18"/>
                <w:szCs w:val="18"/>
              </w:rPr>
            </w:pPr>
          </w:p>
        </w:tc>
      </w:tr>
      <w:tr w:rsidR="00FC79AF" w:rsidRPr="00B60EBE" w14:paraId="1A83AE44" w14:textId="77777777" w:rsidTr="00FC79AF">
        <w:trPr>
          <w:trHeight w:val="62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D1C7EF0" w14:textId="6E834ABF" w:rsidR="00FC79AF" w:rsidRPr="00B60EBE" w:rsidRDefault="00FC79AF" w:rsidP="00611BAC">
            <w:pPr>
              <w:jc w:val="center"/>
              <w:rPr>
                <w:rFonts w:cs="Arial"/>
                <w:sz w:val="21"/>
                <w:szCs w:val="21"/>
              </w:rPr>
            </w:pPr>
            <w:r w:rsidRPr="00B60EBE">
              <w:rPr>
                <w:rFonts w:ascii="Arial Narrow" w:hAnsi="Arial Narrow"/>
                <w:sz w:val="20"/>
                <w:szCs w:val="20"/>
              </w:rPr>
              <w:t>5</w:t>
            </w:r>
          </w:p>
        </w:tc>
        <w:tc>
          <w:tcPr>
            <w:tcW w:w="6996" w:type="dxa"/>
            <w:tcBorders>
              <w:top w:val="nil"/>
              <w:left w:val="nil"/>
              <w:bottom w:val="single" w:sz="4" w:space="0" w:color="auto"/>
              <w:right w:val="single" w:sz="4" w:space="0" w:color="auto"/>
            </w:tcBorders>
            <w:shd w:val="clear" w:color="auto" w:fill="auto"/>
            <w:vAlign w:val="center"/>
            <w:hideMark/>
          </w:tcPr>
          <w:p w14:paraId="793EAE8D" w14:textId="0BD8FA8B" w:rsidR="00FC79AF" w:rsidRPr="00B60EBE" w:rsidRDefault="00FC79AF" w:rsidP="00611BAC">
            <w:pPr>
              <w:jc w:val="left"/>
              <w:rPr>
                <w:rFonts w:cs="Arial"/>
              </w:rPr>
            </w:pPr>
            <w:r w:rsidRPr="00B60EBE">
              <w:rPr>
                <w:rFonts w:cs="Arial"/>
              </w:rPr>
              <w:t>дискови за персоналне рачунаре SSD тип  SATA III 240 GB 2,5" 500/400 MB/s</w:t>
            </w:r>
          </w:p>
        </w:tc>
        <w:tc>
          <w:tcPr>
            <w:tcW w:w="1170" w:type="dxa"/>
            <w:tcBorders>
              <w:top w:val="nil"/>
              <w:left w:val="nil"/>
              <w:bottom w:val="single" w:sz="4" w:space="0" w:color="auto"/>
              <w:right w:val="single" w:sz="4" w:space="0" w:color="auto"/>
            </w:tcBorders>
            <w:shd w:val="clear" w:color="auto" w:fill="auto"/>
            <w:noWrap/>
            <w:vAlign w:val="center"/>
            <w:hideMark/>
          </w:tcPr>
          <w:p w14:paraId="74BB50AE" w14:textId="7364221E"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1130DFC" w14:textId="6EADE43A"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630C503D"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A6F303D"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69A8C92"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20F92E8" w14:textId="77777777" w:rsidR="00FC79AF" w:rsidRPr="00B60EBE" w:rsidRDefault="00FC79AF" w:rsidP="00611BAC">
            <w:pPr>
              <w:jc w:val="center"/>
              <w:rPr>
                <w:rFonts w:cs="Arial"/>
                <w:sz w:val="18"/>
                <w:szCs w:val="18"/>
              </w:rPr>
            </w:pPr>
          </w:p>
        </w:tc>
      </w:tr>
      <w:tr w:rsidR="00FC79AF" w:rsidRPr="00B60EBE" w14:paraId="6E7CBCAF" w14:textId="77777777" w:rsidTr="00FC79AF">
        <w:trPr>
          <w:trHeight w:val="521"/>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8C13454" w14:textId="0ADBE5A1" w:rsidR="00FC79AF" w:rsidRPr="00B60EBE" w:rsidRDefault="00FC79AF" w:rsidP="00611BAC">
            <w:pPr>
              <w:jc w:val="center"/>
              <w:rPr>
                <w:rFonts w:cs="Arial"/>
                <w:sz w:val="21"/>
                <w:szCs w:val="21"/>
              </w:rPr>
            </w:pPr>
            <w:r w:rsidRPr="00B60EBE">
              <w:rPr>
                <w:rFonts w:ascii="Arial Narrow" w:hAnsi="Arial Narrow"/>
                <w:sz w:val="20"/>
                <w:szCs w:val="20"/>
              </w:rPr>
              <w:t>6</w:t>
            </w:r>
          </w:p>
        </w:tc>
        <w:tc>
          <w:tcPr>
            <w:tcW w:w="6996" w:type="dxa"/>
            <w:tcBorders>
              <w:top w:val="nil"/>
              <w:left w:val="nil"/>
              <w:bottom w:val="single" w:sz="4" w:space="0" w:color="auto"/>
              <w:right w:val="single" w:sz="4" w:space="0" w:color="auto"/>
            </w:tcBorders>
            <w:shd w:val="clear" w:color="auto" w:fill="auto"/>
            <w:vAlign w:val="center"/>
            <w:hideMark/>
          </w:tcPr>
          <w:p w14:paraId="37015B40" w14:textId="2AE3CF27" w:rsidR="00FC79AF" w:rsidRPr="00B60EBE" w:rsidRDefault="00FC79AF" w:rsidP="00611BAC">
            <w:pPr>
              <w:jc w:val="left"/>
              <w:rPr>
                <w:rFonts w:cs="Arial"/>
              </w:rPr>
            </w:pPr>
            <w:r w:rsidRPr="00B60EBE">
              <w:rPr>
                <w:rFonts w:cs="Arial"/>
              </w:rPr>
              <w:t>дискови за преносиве  рачунаре HDD тип  SSD   SATAIII  2,5" 120GB, R/W:500/250MB/s</w:t>
            </w:r>
          </w:p>
        </w:tc>
        <w:tc>
          <w:tcPr>
            <w:tcW w:w="1170" w:type="dxa"/>
            <w:tcBorders>
              <w:top w:val="nil"/>
              <w:left w:val="nil"/>
              <w:bottom w:val="single" w:sz="4" w:space="0" w:color="auto"/>
              <w:right w:val="single" w:sz="4" w:space="0" w:color="auto"/>
            </w:tcBorders>
            <w:shd w:val="clear" w:color="auto" w:fill="auto"/>
            <w:noWrap/>
            <w:vAlign w:val="center"/>
            <w:hideMark/>
          </w:tcPr>
          <w:p w14:paraId="4A166CD5" w14:textId="003FE597" w:rsidR="00FC79AF" w:rsidRPr="00B60EBE" w:rsidRDefault="00FC79AF" w:rsidP="00611BAC">
            <w:pPr>
              <w:jc w:val="center"/>
              <w:rPr>
                <w:rFonts w:cs="Arial"/>
                <w:lang w:val="sr-Latn-CS"/>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95A0543" w14:textId="6EA00B2D"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6D88CC08"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4082FF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923ECB8"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23D2337" w14:textId="77777777" w:rsidR="00FC79AF" w:rsidRPr="00B60EBE" w:rsidRDefault="00FC79AF" w:rsidP="00611BAC">
            <w:pPr>
              <w:jc w:val="center"/>
              <w:rPr>
                <w:rFonts w:cs="Arial"/>
                <w:sz w:val="18"/>
                <w:szCs w:val="18"/>
              </w:rPr>
            </w:pPr>
          </w:p>
        </w:tc>
      </w:tr>
      <w:tr w:rsidR="00FC79AF" w:rsidRPr="00B60EBE" w14:paraId="189AB62B" w14:textId="77777777" w:rsidTr="00FC79AF">
        <w:trPr>
          <w:trHeight w:val="521"/>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25F7F42" w14:textId="18049F13" w:rsidR="00FC79AF" w:rsidRPr="00B60EBE" w:rsidRDefault="00FC79AF" w:rsidP="00611BAC">
            <w:pPr>
              <w:jc w:val="center"/>
              <w:rPr>
                <w:rFonts w:cs="Arial"/>
                <w:sz w:val="21"/>
                <w:szCs w:val="21"/>
              </w:rPr>
            </w:pPr>
            <w:r w:rsidRPr="00B60EBE">
              <w:rPr>
                <w:rFonts w:ascii="Arial Narrow" w:hAnsi="Arial Narrow"/>
                <w:sz w:val="20"/>
                <w:szCs w:val="20"/>
              </w:rPr>
              <w:t>7</w:t>
            </w:r>
          </w:p>
        </w:tc>
        <w:tc>
          <w:tcPr>
            <w:tcW w:w="6996" w:type="dxa"/>
            <w:tcBorders>
              <w:top w:val="nil"/>
              <w:left w:val="nil"/>
              <w:bottom w:val="single" w:sz="4" w:space="0" w:color="auto"/>
              <w:right w:val="single" w:sz="4" w:space="0" w:color="auto"/>
            </w:tcBorders>
            <w:shd w:val="clear" w:color="auto" w:fill="auto"/>
            <w:vAlign w:val="center"/>
            <w:hideMark/>
          </w:tcPr>
          <w:p w14:paraId="64A1E037" w14:textId="28D9FC61" w:rsidR="00FC79AF" w:rsidRPr="00B60EBE" w:rsidRDefault="00FC79AF" w:rsidP="00611BAC">
            <w:pPr>
              <w:jc w:val="left"/>
              <w:rPr>
                <w:rFonts w:cs="Arial"/>
              </w:rPr>
            </w:pPr>
            <w:r w:rsidRPr="00B60EBE">
              <w:rPr>
                <w:rFonts w:cs="Arial"/>
              </w:rPr>
              <w:t>матична плоча: формат плоче mATX; чипсет B65; socket LGA1150</w:t>
            </w:r>
          </w:p>
        </w:tc>
        <w:tc>
          <w:tcPr>
            <w:tcW w:w="1170" w:type="dxa"/>
            <w:tcBorders>
              <w:top w:val="nil"/>
              <w:left w:val="nil"/>
              <w:bottom w:val="single" w:sz="4" w:space="0" w:color="auto"/>
              <w:right w:val="single" w:sz="4" w:space="0" w:color="auto"/>
            </w:tcBorders>
            <w:shd w:val="clear" w:color="auto" w:fill="auto"/>
            <w:noWrap/>
            <w:vAlign w:val="center"/>
            <w:hideMark/>
          </w:tcPr>
          <w:p w14:paraId="312384A2" w14:textId="0A048E28"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3AA40ED9" w14:textId="6667C6F8"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42DA660F"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F8A356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42E7B3F"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63ACB6D" w14:textId="77777777" w:rsidR="00FC79AF" w:rsidRPr="00B60EBE" w:rsidRDefault="00FC79AF" w:rsidP="00611BAC">
            <w:pPr>
              <w:jc w:val="center"/>
              <w:rPr>
                <w:rFonts w:cs="Arial"/>
                <w:sz w:val="18"/>
                <w:szCs w:val="18"/>
              </w:rPr>
            </w:pPr>
          </w:p>
        </w:tc>
      </w:tr>
      <w:tr w:rsidR="00FC79AF" w:rsidRPr="00B60EBE" w14:paraId="599D7BFA" w14:textId="77777777" w:rsidTr="00D63FFB">
        <w:trPr>
          <w:trHeight w:val="56"/>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24B517D" w14:textId="2C8F34C9" w:rsidR="00FC79AF" w:rsidRPr="00B60EBE" w:rsidRDefault="00FC79AF" w:rsidP="00611BAC">
            <w:pPr>
              <w:jc w:val="center"/>
              <w:rPr>
                <w:rFonts w:cs="Arial"/>
                <w:sz w:val="21"/>
                <w:szCs w:val="21"/>
              </w:rPr>
            </w:pPr>
            <w:r w:rsidRPr="00B60EBE">
              <w:rPr>
                <w:rFonts w:ascii="Arial Narrow" w:hAnsi="Arial Narrow"/>
                <w:sz w:val="20"/>
                <w:szCs w:val="20"/>
              </w:rPr>
              <w:t>8</w:t>
            </w:r>
          </w:p>
        </w:tc>
        <w:tc>
          <w:tcPr>
            <w:tcW w:w="6996" w:type="dxa"/>
            <w:tcBorders>
              <w:top w:val="nil"/>
              <w:left w:val="nil"/>
              <w:bottom w:val="single" w:sz="4" w:space="0" w:color="auto"/>
              <w:right w:val="single" w:sz="4" w:space="0" w:color="auto"/>
            </w:tcBorders>
            <w:shd w:val="clear" w:color="auto" w:fill="auto"/>
            <w:vAlign w:val="center"/>
            <w:hideMark/>
          </w:tcPr>
          <w:p w14:paraId="1E81CEED" w14:textId="57EFE953" w:rsidR="00FC79AF" w:rsidRPr="00B60EBE" w:rsidRDefault="00FC79AF" w:rsidP="00611BAC">
            <w:pPr>
              <w:jc w:val="left"/>
              <w:rPr>
                <w:rFonts w:cs="Arial"/>
              </w:rPr>
            </w:pPr>
            <w:r w:rsidRPr="00B60EBE">
              <w:rPr>
                <w:rFonts w:cs="Arial"/>
              </w:rPr>
              <w:t xml:space="preserve">матична плоча: формат плоче mATX; socket 775 LGA; </w:t>
            </w:r>
          </w:p>
        </w:tc>
        <w:tc>
          <w:tcPr>
            <w:tcW w:w="1170" w:type="dxa"/>
            <w:tcBorders>
              <w:top w:val="nil"/>
              <w:left w:val="nil"/>
              <w:bottom w:val="single" w:sz="4" w:space="0" w:color="auto"/>
              <w:right w:val="single" w:sz="4" w:space="0" w:color="auto"/>
            </w:tcBorders>
            <w:shd w:val="clear" w:color="auto" w:fill="auto"/>
            <w:noWrap/>
            <w:vAlign w:val="center"/>
            <w:hideMark/>
          </w:tcPr>
          <w:p w14:paraId="74EC1B82" w14:textId="355C1ACB"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20E85106" w14:textId="2CE1721A"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0B792455"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173797E"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06089B7D"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341AD2E" w14:textId="77777777" w:rsidR="00FC79AF" w:rsidRPr="00B60EBE" w:rsidRDefault="00FC79AF" w:rsidP="00611BAC">
            <w:pPr>
              <w:jc w:val="center"/>
              <w:rPr>
                <w:rFonts w:cs="Arial"/>
                <w:sz w:val="18"/>
                <w:szCs w:val="18"/>
              </w:rPr>
            </w:pPr>
          </w:p>
        </w:tc>
      </w:tr>
      <w:tr w:rsidR="00FC79AF" w:rsidRPr="00B60EBE" w14:paraId="0E86F4F2" w14:textId="77777777" w:rsidTr="00FC79AF">
        <w:trPr>
          <w:trHeight w:val="458"/>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9FD7D" w14:textId="26B3FE37" w:rsidR="00FC79AF" w:rsidRPr="00B60EBE" w:rsidRDefault="00FC79AF" w:rsidP="00611BAC">
            <w:pPr>
              <w:jc w:val="center"/>
              <w:rPr>
                <w:rFonts w:cs="Arial"/>
                <w:sz w:val="21"/>
                <w:szCs w:val="21"/>
              </w:rPr>
            </w:pPr>
            <w:r w:rsidRPr="00B60EBE">
              <w:rPr>
                <w:rFonts w:ascii="Arial Narrow" w:hAnsi="Arial Narrow"/>
                <w:sz w:val="20"/>
                <w:szCs w:val="20"/>
              </w:rPr>
              <w:t>9</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596E6BD1" w14:textId="55F94DEF" w:rsidR="00FC79AF" w:rsidRPr="00B60EBE" w:rsidRDefault="00FC79AF" w:rsidP="00611BAC">
            <w:pPr>
              <w:jc w:val="left"/>
              <w:rPr>
                <w:rFonts w:cs="Arial"/>
              </w:rPr>
            </w:pPr>
            <w:r w:rsidRPr="00B60EBE">
              <w:rPr>
                <w:rFonts w:cs="Arial"/>
              </w:rPr>
              <w:t>процесор: socket LGA1150; I3 gen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C2B0EBC" w14:textId="367E443E"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AE12C06" w14:textId="75E9DB14" w:rsidR="00FC79AF" w:rsidRPr="00B60EBE" w:rsidRDefault="00FC79AF" w:rsidP="00611BAC">
            <w:pPr>
              <w:jc w:val="center"/>
              <w:rPr>
                <w:rFonts w:cs="Arial"/>
              </w:rPr>
            </w:pPr>
            <w:r w:rsidRPr="00B60EBE">
              <w:rPr>
                <w:rFonts w:cs="Arial"/>
              </w:rPr>
              <w:t>5</w:t>
            </w:r>
          </w:p>
        </w:tc>
        <w:tc>
          <w:tcPr>
            <w:tcW w:w="1353" w:type="dxa"/>
            <w:tcBorders>
              <w:top w:val="single" w:sz="4" w:space="0" w:color="auto"/>
              <w:left w:val="nil"/>
              <w:bottom w:val="single" w:sz="4" w:space="0" w:color="auto"/>
              <w:right w:val="single" w:sz="4" w:space="0" w:color="auto"/>
            </w:tcBorders>
          </w:tcPr>
          <w:p w14:paraId="4B62A10B"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1C90C0C"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8DFF529"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2CD06B5" w14:textId="77777777" w:rsidR="00FC79AF" w:rsidRPr="00B60EBE" w:rsidRDefault="00FC79AF" w:rsidP="00611BAC">
            <w:pPr>
              <w:jc w:val="center"/>
              <w:rPr>
                <w:rFonts w:cs="Arial"/>
                <w:sz w:val="18"/>
                <w:szCs w:val="18"/>
              </w:rPr>
            </w:pPr>
          </w:p>
        </w:tc>
      </w:tr>
      <w:tr w:rsidR="00FC79AF" w:rsidRPr="00B60EBE" w14:paraId="168B57EA" w14:textId="77777777" w:rsidTr="00FC79AF">
        <w:trPr>
          <w:trHeight w:val="62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F9B51" w14:textId="6F9BA8C5" w:rsidR="00FC79AF" w:rsidRPr="00B60EBE" w:rsidRDefault="00FC79AF" w:rsidP="00611BAC">
            <w:pPr>
              <w:jc w:val="center"/>
              <w:rPr>
                <w:rFonts w:cs="Arial"/>
                <w:sz w:val="21"/>
                <w:szCs w:val="21"/>
              </w:rPr>
            </w:pPr>
            <w:r w:rsidRPr="00B60EBE">
              <w:rPr>
                <w:rFonts w:ascii="Arial Narrow" w:hAnsi="Arial Narrow"/>
                <w:sz w:val="20"/>
                <w:szCs w:val="20"/>
              </w:rPr>
              <w:t>10</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56A65422" w14:textId="2BC50552" w:rsidR="00FC79AF" w:rsidRPr="00B60EBE" w:rsidRDefault="00FC79AF" w:rsidP="00611BAC">
            <w:pPr>
              <w:jc w:val="left"/>
              <w:rPr>
                <w:rFonts w:cs="Arial"/>
                <w:b/>
              </w:rPr>
            </w:pPr>
            <w:r w:rsidRPr="00B60EBE">
              <w:rPr>
                <w:rFonts w:cs="Arial"/>
              </w:rPr>
              <w:t xml:space="preserve">меморија за персонални рачунар тип DDR2  2 GB (240-pin, DDR2 PC2-6400)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5F670CC" w14:textId="38F7D766"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A5210C9" w14:textId="3C7346A2" w:rsidR="00FC79AF" w:rsidRPr="00B60EBE" w:rsidRDefault="00FC79AF" w:rsidP="00611BAC">
            <w:pPr>
              <w:jc w:val="center"/>
              <w:rPr>
                <w:rFonts w:cs="Arial"/>
              </w:rPr>
            </w:pPr>
            <w:r w:rsidRPr="00B60EBE">
              <w:rPr>
                <w:rFonts w:cs="Arial"/>
              </w:rPr>
              <w:t>20</w:t>
            </w:r>
          </w:p>
        </w:tc>
        <w:tc>
          <w:tcPr>
            <w:tcW w:w="1353" w:type="dxa"/>
            <w:tcBorders>
              <w:top w:val="single" w:sz="4" w:space="0" w:color="auto"/>
              <w:left w:val="nil"/>
              <w:bottom w:val="single" w:sz="4" w:space="0" w:color="auto"/>
              <w:right w:val="single" w:sz="4" w:space="0" w:color="auto"/>
            </w:tcBorders>
          </w:tcPr>
          <w:p w14:paraId="595ABE38"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94043F6"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17BF123"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ADE8B1C" w14:textId="77777777" w:rsidR="00FC79AF" w:rsidRPr="00B60EBE" w:rsidRDefault="00FC79AF" w:rsidP="00611BAC">
            <w:pPr>
              <w:jc w:val="center"/>
              <w:rPr>
                <w:rFonts w:cs="Arial"/>
                <w:sz w:val="18"/>
                <w:szCs w:val="18"/>
              </w:rPr>
            </w:pPr>
          </w:p>
        </w:tc>
      </w:tr>
      <w:tr w:rsidR="00FC79AF" w:rsidRPr="00B60EBE" w14:paraId="3DF02B1C" w14:textId="77777777" w:rsidTr="00D63FFB">
        <w:trPr>
          <w:trHeight w:val="55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AB86776" w14:textId="46DE7F1A" w:rsidR="00FC79AF" w:rsidRPr="00B60EBE" w:rsidRDefault="00FC79AF" w:rsidP="00611BAC">
            <w:pPr>
              <w:jc w:val="center"/>
              <w:rPr>
                <w:rFonts w:cs="Arial"/>
                <w:sz w:val="21"/>
                <w:szCs w:val="21"/>
              </w:rPr>
            </w:pPr>
            <w:r w:rsidRPr="00B60EBE">
              <w:rPr>
                <w:rFonts w:ascii="Arial Narrow" w:hAnsi="Arial Narrow"/>
                <w:sz w:val="20"/>
                <w:szCs w:val="20"/>
              </w:rPr>
              <w:t>11</w:t>
            </w:r>
          </w:p>
        </w:tc>
        <w:tc>
          <w:tcPr>
            <w:tcW w:w="6996" w:type="dxa"/>
            <w:tcBorders>
              <w:top w:val="nil"/>
              <w:left w:val="nil"/>
              <w:bottom w:val="single" w:sz="4" w:space="0" w:color="auto"/>
              <w:right w:val="single" w:sz="4" w:space="0" w:color="auto"/>
            </w:tcBorders>
            <w:shd w:val="clear" w:color="auto" w:fill="auto"/>
            <w:vAlign w:val="center"/>
            <w:hideMark/>
          </w:tcPr>
          <w:p w14:paraId="0F660BF3" w14:textId="13E25461" w:rsidR="00FC79AF" w:rsidRPr="00B60EBE" w:rsidRDefault="00FC79AF" w:rsidP="00611BAC">
            <w:pPr>
              <w:jc w:val="left"/>
              <w:rPr>
                <w:rFonts w:cs="Arial"/>
              </w:rPr>
            </w:pPr>
            <w:r w:rsidRPr="00B60EBE">
              <w:rPr>
                <w:rFonts w:cs="Arial"/>
              </w:rPr>
              <w:t>меморија за персонални рачунар тип DDR3  4 GB (240-pin, DDR3 PC-12800 )</w:t>
            </w:r>
          </w:p>
        </w:tc>
        <w:tc>
          <w:tcPr>
            <w:tcW w:w="1170" w:type="dxa"/>
            <w:tcBorders>
              <w:top w:val="nil"/>
              <w:left w:val="nil"/>
              <w:bottom w:val="single" w:sz="4" w:space="0" w:color="auto"/>
              <w:right w:val="single" w:sz="4" w:space="0" w:color="auto"/>
            </w:tcBorders>
            <w:shd w:val="clear" w:color="auto" w:fill="auto"/>
            <w:noWrap/>
            <w:vAlign w:val="center"/>
            <w:hideMark/>
          </w:tcPr>
          <w:p w14:paraId="58E51EB3" w14:textId="601D191B"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8D7A66C" w14:textId="102F0EF5"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34185E91"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5F0B8A5"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EE84EDC"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1261B3F" w14:textId="77777777" w:rsidR="00FC79AF" w:rsidRPr="00B60EBE" w:rsidRDefault="00FC79AF" w:rsidP="00611BAC">
            <w:pPr>
              <w:jc w:val="center"/>
              <w:rPr>
                <w:rFonts w:cs="Arial"/>
                <w:sz w:val="18"/>
                <w:szCs w:val="18"/>
              </w:rPr>
            </w:pPr>
          </w:p>
        </w:tc>
      </w:tr>
      <w:tr w:rsidR="00FC79AF" w:rsidRPr="00B60EBE" w14:paraId="4B50A2CA" w14:textId="77777777" w:rsidTr="00A77EE9">
        <w:trPr>
          <w:trHeight w:val="377"/>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1B2A83D" w14:textId="35C643FA" w:rsidR="00FC79AF" w:rsidRPr="00B60EBE" w:rsidRDefault="00FC79AF" w:rsidP="00611BAC">
            <w:pPr>
              <w:jc w:val="center"/>
              <w:rPr>
                <w:rFonts w:cs="Arial"/>
                <w:sz w:val="21"/>
                <w:szCs w:val="21"/>
              </w:rPr>
            </w:pPr>
            <w:r w:rsidRPr="00B60EBE">
              <w:rPr>
                <w:rFonts w:ascii="Arial Narrow" w:hAnsi="Arial Narrow"/>
                <w:sz w:val="20"/>
                <w:szCs w:val="20"/>
              </w:rPr>
              <w:t>12</w:t>
            </w:r>
          </w:p>
        </w:tc>
        <w:tc>
          <w:tcPr>
            <w:tcW w:w="6996" w:type="dxa"/>
            <w:tcBorders>
              <w:top w:val="nil"/>
              <w:left w:val="nil"/>
              <w:bottom w:val="single" w:sz="4" w:space="0" w:color="auto"/>
              <w:right w:val="single" w:sz="4" w:space="0" w:color="auto"/>
            </w:tcBorders>
            <w:shd w:val="clear" w:color="auto" w:fill="auto"/>
            <w:vAlign w:val="center"/>
            <w:hideMark/>
          </w:tcPr>
          <w:p w14:paraId="7DED088B" w14:textId="096ED012" w:rsidR="00FC79AF" w:rsidRPr="00B60EBE" w:rsidRDefault="00FC79AF" w:rsidP="00611BAC">
            <w:pPr>
              <w:jc w:val="left"/>
              <w:rPr>
                <w:rFonts w:cs="Arial"/>
              </w:rPr>
            </w:pPr>
            <w:r w:rsidRPr="00B60EBE">
              <w:rPr>
                <w:rFonts w:cs="Arial"/>
              </w:rPr>
              <w:t>USB меморија 32GB ,USB 3.0</w:t>
            </w:r>
          </w:p>
        </w:tc>
        <w:tc>
          <w:tcPr>
            <w:tcW w:w="1170" w:type="dxa"/>
            <w:tcBorders>
              <w:top w:val="nil"/>
              <w:left w:val="nil"/>
              <w:bottom w:val="single" w:sz="4" w:space="0" w:color="auto"/>
              <w:right w:val="single" w:sz="4" w:space="0" w:color="auto"/>
            </w:tcBorders>
            <w:shd w:val="clear" w:color="auto" w:fill="auto"/>
            <w:noWrap/>
            <w:vAlign w:val="center"/>
            <w:hideMark/>
          </w:tcPr>
          <w:p w14:paraId="096DBB47" w14:textId="204989E7"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1B65328" w14:textId="5FD74876"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5AA1007E"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D9CCF3E"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3C765D3"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39A2380" w14:textId="77777777" w:rsidR="00FC79AF" w:rsidRPr="00B60EBE" w:rsidRDefault="00FC79AF" w:rsidP="00611BAC">
            <w:pPr>
              <w:jc w:val="center"/>
              <w:rPr>
                <w:rFonts w:cs="Arial"/>
                <w:sz w:val="18"/>
                <w:szCs w:val="18"/>
              </w:rPr>
            </w:pPr>
          </w:p>
        </w:tc>
      </w:tr>
      <w:tr w:rsidR="00FC79AF" w:rsidRPr="00B60EBE" w14:paraId="7003FC56" w14:textId="77777777" w:rsidTr="00A77EE9">
        <w:trPr>
          <w:trHeight w:val="386"/>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F820F8C" w14:textId="66AD1544" w:rsidR="00FC79AF" w:rsidRPr="00B60EBE" w:rsidRDefault="00FC79AF" w:rsidP="00611BAC">
            <w:pPr>
              <w:jc w:val="center"/>
              <w:rPr>
                <w:rFonts w:cs="Arial"/>
                <w:sz w:val="21"/>
                <w:szCs w:val="21"/>
              </w:rPr>
            </w:pPr>
            <w:r w:rsidRPr="00B60EBE">
              <w:rPr>
                <w:rFonts w:ascii="Arial Narrow" w:hAnsi="Arial Narrow"/>
                <w:sz w:val="20"/>
                <w:szCs w:val="20"/>
              </w:rPr>
              <w:t>13</w:t>
            </w:r>
          </w:p>
        </w:tc>
        <w:tc>
          <w:tcPr>
            <w:tcW w:w="6996" w:type="dxa"/>
            <w:tcBorders>
              <w:top w:val="nil"/>
              <w:left w:val="nil"/>
              <w:bottom w:val="single" w:sz="4" w:space="0" w:color="auto"/>
              <w:right w:val="single" w:sz="4" w:space="0" w:color="auto"/>
            </w:tcBorders>
            <w:shd w:val="clear" w:color="auto" w:fill="auto"/>
            <w:vAlign w:val="center"/>
            <w:hideMark/>
          </w:tcPr>
          <w:p w14:paraId="6B9B6AD6" w14:textId="74818A31" w:rsidR="00FC79AF" w:rsidRPr="00B60EBE" w:rsidRDefault="00FC79AF" w:rsidP="00611BAC">
            <w:pPr>
              <w:jc w:val="left"/>
              <w:rPr>
                <w:rFonts w:cs="Arial"/>
              </w:rPr>
            </w:pPr>
            <w:r w:rsidRPr="00B60EBE">
              <w:rPr>
                <w:rFonts w:cs="Arial"/>
              </w:rPr>
              <w:t>oптички уређај SATA DVD Writer Drive</w:t>
            </w:r>
          </w:p>
        </w:tc>
        <w:tc>
          <w:tcPr>
            <w:tcW w:w="1170" w:type="dxa"/>
            <w:tcBorders>
              <w:top w:val="nil"/>
              <w:left w:val="nil"/>
              <w:bottom w:val="single" w:sz="4" w:space="0" w:color="auto"/>
              <w:right w:val="single" w:sz="4" w:space="0" w:color="auto"/>
            </w:tcBorders>
            <w:shd w:val="clear" w:color="auto" w:fill="auto"/>
            <w:noWrap/>
            <w:vAlign w:val="center"/>
            <w:hideMark/>
          </w:tcPr>
          <w:p w14:paraId="445E930C" w14:textId="091E09DB"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7B3BFE36" w14:textId="484D6FEA"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47944910"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1EC3D6F0"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A196CC8"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C6F2C52" w14:textId="77777777" w:rsidR="00FC79AF" w:rsidRPr="00B60EBE" w:rsidRDefault="00FC79AF" w:rsidP="00611BAC">
            <w:pPr>
              <w:jc w:val="center"/>
              <w:rPr>
                <w:rFonts w:cs="Arial"/>
                <w:sz w:val="18"/>
                <w:szCs w:val="18"/>
              </w:rPr>
            </w:pPr>
          </w:p>
        </w:tc>
      </w:tr>
      <w:tr w:rsidR="00FC79AF" w:rsidRPr="00B60EBE" w14:paraId="123ED74C" w14:textId="77777777" w:rsidTr="00FC79AF">
        <w:trPr>
          <w:trHeight w:val="386"/>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3F45212" w14:textId="5BB4011C" w:rsidR="00FC79AF" w:rsidRPr="00B60EBE" w:rsidRDefault="00FC79AF" w:rsidP="00611BAC">
            <w:pPr>
              <w:jc w:val="center"/>
              <w:rPr>
                <w:rFonts w:cs="Arial"/>
                <w:sz w:val="21"/>
                <w:szCs w:val="21"/>
              </w:rPr>
            </w:pPr>
            <w:r w:rsidRPr="00B60EBE">
              <w:rPr>
                <w:rFonts w:ascii="Arial Narrow" w:hAnsi="Arial Narrow"/>
                <w:sz w:val="20"/>
                <w:szCs w:val="20"/>
              </w:rPr>
              <w:t>14</w:t>
            </w:r>
          </w:p>
        </w:tc>
        <w:tc>
          <w:tcPr>
            <w:tcW w:w="6996" w:type="dxa"/>
            <w:tcBorders>
              <w:top w:val="nil"/>
              <w:left w:val="nil"/>
              <w:bottom w:val="single" w:sz="4" w:space="0" w:color="auto"/>
              <w:right w:val="single" w:sz="4" w:space="0" w:color="auto"/>
            </w:tcBorders>
            <w:shd w:val="clear" w:color="auto" w:fill="auto"/>
            <w:vAlign w:val="center"/>
            <w:hideMark/>
          </w:tcPr>
          <w:p w14:paraId="2EFD6CDC" w14:textId="205F987E" w:rsidR="00FC79AF" w:rsidRPr="00B60EBE" w:rsidRDefault="00FC79AF" w:rsidP="00611BAC">
            <w:pPr>
              <w:jc w:val="left"/>
              <w:rPr>
                <w:rFonts w:cs="Arial"/>
              </w:rPr>
            </w:pPr>
            <w:r w:rsidRPr="00B60EBE">
              <w:rPr>
                <w:rFonts w:cs="Arial"/>
              </w:rPr>
              <w:t>тастатура,  USB  YU Font</w:t>
            </w:r>
          </w:p>
        </w:tc>
        <w:tc>
          <w:tcPr>
            <w:tcW w:w="1170" w:type="dxa"/>
            <w:tcBorders>
              <w:top w:val="nil"/>
              <w:left w:val="nil"/>
              <w:bottom w:val="single" w:sz="4" w:space="0" w:color="auto"/>
              <w:right w:val="single" w:sz="4" w:space="0" w:color="auto"/>
            </w:tcBorders>
            <w:shd w:val="clear" w:color="auto" w:fill="auto"/>
            <w:noWrap/>
            <w:vAlign w:val="center"/>
            <w:hideMark/>
          </w:tcPr>
          <w:p w14:paraId="4B45F21D" w14:textId="0C4CFDEB"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566133B" w14:textId="5895F422" w:rsidR="00FC79AF" w:rsidRPr="00B60EBE" w:rsidRDefault="00FC79AF" w:rsidP="00611BAC">
            <w:pPr>
              <w:jc w:val="center"/>
              <w:rPr>
                <w:rFonts w:cs="Arial"/>
              </w:rPr>
            </w:pPr>
            <w:r w:rsidRPr="00B60EBE">
              <w:rPr>
                <w:rFonts w:cs="Arial"/>
              </w:rPr>
              <w:t>30</w:t>
            </w:r>
          </w:p>
        </w:tc>
        <w:tc>
          <w:tcPr>
            <w:tcW w:w="1353" w:type="dxa"/>
            <w:tcBorders>
              <w:top w:val="nil"/>
              <w:left w:val="nil"/>
              <w:bottom w:val="single" w:sz="4" w:space="0" w:color="auto"/>
              <w:right w:val="single" w:sz="4" w:space="0" w:color="auto"/>
            </w:tcBorders>
          </w:tcPr>
          <w:p w14:paraId="47FCB053"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4053D97"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81890BE"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175760F" w14:textId="77777777" w:rsidR="00FC79AF" w:rsidRPr="00B60EBE" w:rsidRDefault="00FC79AF" w:rsidP="00611BAC">
            <w:pPr>
              <w:jc w:val="center"/>
              <w:rPr>
                <w:rFonts w:cs="Arial"/>
                <w:sz w:val="18"/>
                <w:szCs w:val="18"/>
              </w:rPr>
            </w:pPr>
          </w:p>
        </w:tc>
      </w:tr>
      <w:tr w:rsidR="00FC79AF" w:rsidRPr="00B60EBE" w14:paraId="3F4D4CC2"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FD63AC8" w14:textId="6DEC1ED1" w:rsidR="00FC79AF" w:rsidRPr="00B60EBE" w:rsidRDefault="00FC79AF" w:rsidP="00611BAC">
            <w:pPr>
              <w:jc w:val="center"/>
              <w:rPr>
                <w:rFonts w:cs="Arial"/>
                <w:sz w:val="21"/>
                <w:szCs w:val="21"/>
              </w:rPr>
            </w:pPr>
            <w:r w:rsidRPr="00B60EBE">
              <w:rPr>
                <w:rFonts w:ascii="Arial Narrow" w:hAnsi="Arial Narrow"/>
                <w:sz w:val="20"/>
                <w:szCs w:val="20"/>
              </w:rPr>
              <w:t>15</w:t>
            </w:r>
          </w:p>
        </w:tc>
        <w:tc>
          <w:tcPr>
            <w:tcW w:w="6996" w:type="dxa"/>
            <w:tcBorders>
              <w:top w:val="nil"/>
              <w:left w:val="nil"/>
              <w:bottom w:val="single" w:sz="4" w:space="0" w:color="auto"/>
              <w:right w:val="single" w:sz="4" w:space="0" w:color="auto"/>
            </w:tcBorders>
            <w:shd w:val="clear" w:color="auto" w:fill="auto"/>
            <w:vAlign w:val="center"/>
            <w:hideMark/>
          </w:tcPr>
          <w:p w14:paraId="2899C42A" w14:textId="0DEFFD9F" w:rsidR="00FC79AF" w:rsidRPr="00B60EBE" w:rsidRDefault="00FC79AF" w:rsidP="00611BAC">
            <w:pPr>
              <w:jc w:val="left"/>
              <w:rPr>
                <w:rFonts w:cs="Arial"/>
              </w:rPr>
            </w:pPr>
            <w:r w:rsidRPr="00B60EBE">
              <w:rPr>
                <w:rFonts w:cs="Arial"/>
              </w:rPr>
              <w:t>тастатура,  PS2  YU Font</w:t>
            </w:r>
          </w:p>
        </w:tc>
        <w:tc>
          <w:tcPr>
            <w:tcW w:w="1170" w:type="dxa"/>
            <w:tcBorders>
              <w:top w:val="nil"/>
              <w:left w:val="nil"/>
              <w:bottom w:val="single" w:sz="4" w:space="0" w:color="auto"/>
              <w:right w:val="single" w:sz="4" w:space="0" w:color="auto"/>
            </w:tcBorders>
            <w:shd w:val="clear" w:color="auto" w:fill="auto"/>
            <w:noWrap/>
            <w:vAlign w:val="center"/>
            <w:hideMark/>
          </w:tcPr>
          <w:p w14:paraId="2E07559D" w14:textId="476A7103"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A6C3BC4" w14:textId="5D89856F" w:rsidR="00FC79AF" w:rsidRPr="00B60EBE" w:rsidRDefault="00FC79AF" w:rsidP="00611BAC">
            <w:pPr>
              <w:jc w:val="center"/>
              <w:rPr>
                <w:rFonts w:cs="Arial"/>
              </w:rPr>
            </w:pPr>
            <w:r w:rsidRPr="00B60EBE">
              <w:rPr>
                <w:rFonts w:cs="Arial"/>
              </w:rPr>
              <w:t>30</w:t>
            </w:r>
          </w:p>
        </w:tc>
        <w:tc>
          <w:tcPr>
            <w:tcW w:w="1353" w:type="dxa"/>
            <w:tcBorders>
              <w:top w:val="nil"/>
              <w:left w:val="nil"/>
              <w:bottom w:val="single" w:sz="4" w:space="0" w:color="auto"/>
              <w:right w:val="single" w:sz="4" w:space="0" w:color="auto"/>
            </w:tcBorders>
          </w:tcPr>
          <w:p w14:paraId="553DBA96"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C2BEFB3"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C976C62"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825DAF2" w14:textId="77777777" w:rsidR="00FC79AF" w:rsidRPr="00B60EBE" w:rsidRDefault="00FC79AF" w:rsidP="00611BAC">
            <w:pPr>
              <w:jc w:val="center"/>
              <w:rPr>
                <w:rFonts w:cs="Arial"/>
                <w:sz w:val="18"/>
                <w:szCs w:val="18"/>
              </w:rPr>
            </w:pPr>
          </w:p>
        </w:tc>
      </w:tr>
      <w:tr w:rsidR="00FC79AF" w:rsidRPr="00B60EBE" w14:paraId="1AEBEAFA" w14:textId="77777777" w:rsidTr="00D63FFB">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675F6" w14:textId="0D43BD6B" w:rsidR="00FC79AF" w:rsidRPr="00B60EBE" w:rsidRDefault="00FC79AF" w:rsidP="00611BAC">
            <w:pPr>
              <w:jc w:val="center"/>
              <w:rPr>
                <w:rFonts w:cs="Arial"/>
                <w:sz w:val="21"/>
                <w:szCs w:val="21"/>
              </w:rPr>
            </w:pPr>
            <w:r w:rsidRPr="00B60EBE">
              <w:rPr>
                <w:rFonts w:ascii="Arial Narrow" w:hAnsi="Arial Narrow"/>
                <w:sz w:val="20"/>
                <w:szCs w:val="20"/>
              </w:rPr>
              <w:t>16</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28681CC9" w14:textId="286FD5E7" w:rsidR="00FC79AF" w:rsidRPr="00B60EBE" w:rsidRDefault="00FC79AF" w:rsidP="00611BAC">
            <w:pPr>
              <w:jc w:val="left"/>
              <w:rPr>
                <w:rFonts w:cs="Arial"/>
              </w:rPr>
            </w:pPr>
            <w:r w:rsidRPr="00B60EBE">
              <w:rPr>
                <w:rFonts w:cs="Arial"/>
              </w:rPr>
              <w:t>миш, USB, Optical 1000dpi</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D250A42" w14:textId="3EC302F2" w:rsidR="00FC79AF" w:rsidRPr="00B60EBE" w:rsidRDefault="00FC79AF" w:rsidP="00611BAC">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51076B81" w14:textId="05220A90" w:rsidR="00FC79AF" w:rsidRPr="00B60EBE" w:rsidRDefault="00FC79AF" w:rsidP="00611BAC">
            <w:pPr>
              <w:jc w:val="center"/>
              <w:rPr>
                <w:rFonts w:cs="Arial"/>
              </w:rPr>
            </w:pPr>
            <w:r w:rsidRPr="00B60EBE">
              <w:rPr>
                <w:rFonts w:cs="Arial"/>
              </w:rPr>
              <w:t>50</w:t>
            </w:r>
          </w:p>
        </w:tc>
        <w:tc>
          <w:tcPr>
            <w:tcW w:w="1353" w:type="dxa"/>
            <w:tcBorders>
              <w:top w:val="single" w:sz="4" w:space="0" w:color="auto"/>
              <w:left w:val="nil"/>
              <w:bottom w:val="single" w:sz="4" w:space="0" w:color="auto"/>
              <w:right w:val="single" w:sz="4" w:space="0" w:color="auto"/>
            </w:tcBorders>
          </w:tcPr>
          <w:p w14:paraId="24B4126D" w14:textId="77777777" w:rsidR="00FC79AF" w:rsidRPr="00B60EBE" w:rsidRDefault="00FC79AF" w:rsidP="00611BAC">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B339BEB" w14:textId="77777777" w:rsidR="00FC79AF" w:rsidRPr="00B60EBE" w:rsidRDefault="00FC79AF" w:rsidP="00611BAC">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5F14250" w14:textId="77777777" w:rsidR="00FC79AF" w:rsidRPr="00B60EBE" w:rsidRDefault="00FC79AF" w:rsidP="00611BAC">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389DCE4" w14:textId="77777777" w:rsidR="00FC79AF" w:rsidRPr="00B60EBE" w:rsidRDefault="00FC79AF" w:rsidP="00611BAC">
            <w:pPr>
              <w:jc w:val="center"/>
              <w:rPr>
                <w:rFonts w:cs="Arial"/>
                <w:sz w:val="18"/>
                <w:szCs w:val="18"/>
              </w:rPr>
            </w:pPr>
          </w:p>
        </w:tc>
      </w:tr>
      <w:tr w:rsidR="00FC79AF" w:rsidRPr="00B60EBE" w14:paraId="2F90AC0B" w14:textId="77777777" w:rsidTr="00D63FFB">
        <w:trPr>
          <w:trHeight w:val="341"/>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7A22B9F" w14:textId="2D41B0AD" w:rsidR="00FC79AF" w:rsidRPr="00B60EBE" w:rsidRDefault="00FC79AF" w:rsidP="00611BAC">
            <w:pPr>
              <w:jc w:val="center"/>
              <w:rPr>
                <w:rFonts w:cs="Arial"/>
                <w:sz w:val="21"/>
                <w:szCs w:val="21"/>
              </w:rPr>
            </w:pPr>
            <w:r w:rsidRPr="00B60EBE">
              <w:rPr>
                <w:rFonts w:ascii="Arial Narrow" w:hAnsi="Arial Narrow"/>
                <w:sz w:val="20"/>
                <w:szCs w:val="20"/>
              </w:rPr>
              <w:t>17</w:t>
            </w:r>
          </w:p>
        </w:tc>
        <w:tc>
          <w:tcPr>
            <w:tcW w:w="6996" w:type="dxa"/>
            <w:tcBorders>
              <w:top w:val="nil"/>
              <w:left w:val="nil"/>
              <w:bottom w:val="single" w:sz="4" w:space="0" w:color="auto"/>
              <w:right w:val="single" w:sz="4" w:space="0" w:color="auto"/>
            </w:tcBorders>
            <w:shd w:val="clear" w:color="auto" w:fill="auto"/>
            <w:vAlign w:val="center"/>
            <w:hideMark/>
          </w:tcPr>
          <w:p w14:paraId="53705272" w14:textId="0E782E64" w:rsidR="00FC79AF" w:rsidRPr="00B60EBE" w:rsidRDefault="00FC79AF" w:rsidP="00611BAC">
            <w:pPr>
              <w:jc w:val="left"/>
              <w:rPr>
                <w:rFonts w:cs="Arial"/>
              </w:rPr>
            </w:pPr>
            <w:r w:rsidRPr="00B60EBE">
              <w:rPr>
                <w:rFonts w:cs="Arial"/>
              </w:rPr>
              <w:t>миш, Wireless , 1600dpi, Optical 1000dpi</w:t>
            </w:r>
          </w:p>
        </w:tc>
        <w:tc>
          <w:tcPr>
            <w:tcW w:w="1170" w:type="dxa"/>
            <w:tcBorders>
              <w:top w:val="nil"/>
              <w:left w:val="nil"/>
              <w:bottom w:val="single" w:sz="4" w:space="0" w:color="auto"/>
              <w:right w:val="single" w:sz="4" w:space="0" w:color="auto"/>
            </w:tcBorders>
            <w:shd w:val="clear" w:color="auto" w:fill="auto"/>
            <w:noWrap/>
            <w:vAlign w:val="center"/>
            <w:hideMark/>
          </w:tcPr>
          <w:p w14:paraId="1717B788" w14:textId="7BB6BCC7"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03E8A743" w14:textId="21232249"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0F657A6D"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3166D35"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4E685A47"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45C2F56" w14:textId="77777777" w:rsidR="00FC79AF" w:rsidRPr="00B60EBE" w:rsidRDefault="00FC79AF" w:rsidP="00611BAC">
            <w:pPr>
              <w:jc w:val="center"/>
              <w:rPr>
                <w:rFonts w:cs="Arial"/>
                <w:sz w:val="18"/>
                <w:szCs w:val="18"/>
              </w:rPr>
            </w:pPr>
          </w:p>
        </w:tc>
      </w:tr>
      <w:tr w:rsidR="00FC79AF" w:rsidRPr="00B60EBE" w14:paraId="310C3642"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C24E581" w14:textId="4BF22009" w:rsidR="00FC79AF" w:rsidRPr="00B60EBE" w:rsidRDefault="00FC79AF" w:rsidP="00611BAC">
            <w:pPr>
              <w:jc w:val="center"/>
              <w:rPr>
                <w:rFonts w:cs="Arial"/>
                <w:sz w:val="21"/>
                <w:szCs w:val="21"/>
              </w:rPr>
            </w:pPr>
            <w:r w:rsidRPr="00B60EBE">
              <w:rPr>
                <w:rFonts w:ascii="Arial Narrow" w:hAnsi="Arial Narrow"/>
                <w:sz w:val="20"/>
                <w:szCs w:val="20"/>
              </w:rPr>
              <w:t>18</w:t>
            </w:r>
          </w:p>
        </w:tc>
        <w:tc>
          <w:tcPr>
            <w:tcW w:w="6996" w:type="dxa"/>
            <w:tcBorders>
              <w:top w:val="nil"/>
              <w:left w:val="nil"/>
              <w:bottom w:val="single" w:sz="4" w:space="0" w:color="auto"/>
              <w:right w:val="single" w:sz="4" w:space="0" w:color="auto"/>
            </w:tcBorders>
            <w:shd w:val="clear" w:color="auto" w:fill="auto"/>
            <w:vAlign w:val="center"/>
            <w:hideMark/>
          </w:tcPr>
          <w:p w14:paraId="0E8578F5" w14:textId="4DDFC6D6" w:rsidR="00FC79AF" w:rsidRPr="00B60EBE" w:rsidRDefault="00FC79AF" w:rsidP="00611BAC">
            <w:pPr>
              <w:jc w:val="left"/>
              <w:rPr>
                <w:rFonts w:cs="Arial"/>
              </w:rPr>
            </w:pPr>
            <w:r w:rsidRPr="00B60EBE">
              <w:rPr>
                <w:rFonts w:cs="Arial"/>
              </w:rPr>
              <w:t>екстерни хард диск 1TB, USB 3.0, 2.5", Anti-shock system, Backup sofware</w:t>
            </w:r>
          </w:p>
        </w:tc>
        <w:tc>
          <w:tcPr>
            <w:tcW w:w="1170" w:type="dxa"/>
            <w:tcBorders>
              <w:top w:val="nil"/>
              <w:left w:val="nil"/>
              <w:bottom w:val="single" w:sz="4" w:space="0" w:color="auto"/>
              <w:right w:val="single" w:sz="4" w:space="0" w:color="auto"/>
            </w:tcBorders>
            <w:shd w:val="clear" w:color="auto" w:fill="auto"/>
            <w:noWrap/>
            <w:vAlign w:val="center"/>
            <w:hideMark/>
          </w:tcPr>
          <w:p w14:paraId="317E027B" w14:textId="373FF16F"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A31FA5B" w14:textId="39191007"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7A5E4E72"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EF46001"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013D21D"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37094E1" w14:textId="77777777" w:rsidR="00FC79AF" w:rsidRPr="00B60EBE" w:rsidRDefault="00FC79AF" w:rsidP="00611BAC">
            <w:pPr>
              <w:jc w:val="center"/>
              <w:rPr>
                <w:rFonts w:cs="Arial"/>
                <w:sz w:val="18"/>
                <w:szCs w:val="18"/>
              </w:rPr>
            </w:pPr>
          </w:p>
        </w:tc>
      </w:tr>
      <w:tr w:rsidR="00FC79AF" w:rsidRPr="00B60EBE" w14:paraId="376C1F39"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C8A567F" w14:textId="430C1352" w:rsidR="00FC79AF" w:rsidRPr="00B60EBE" w:rsidRDefault="00FC79AF" w:rsidP="00611BAC">
            <w:pPr>
              <w:jc w:val="center"/>
              <w:rPr>
                <w:rFonts w:cs="Arial"/>
                <w:sz w:val="21"/>
                <w:szCs w:val="21"/>
              </w:rPr>
            </w:pPr>
            <w:r w:rsidRPr="00B60EBE">
              <w:rPr>
                <w:rFonts w:ascii="Arial Narrow" w:hAnsi="Arial Narrow"/>
                <w:sz w:val="20"/>
                <w:szCs w:val="20"/>
              </w:rPr>
              <w:t>19</w:t>
            </w:r>
          </w:p>
        </w:tc>
        <w:tc>
          <w:tcPr>
            <w:tcW w:w="6996" w:type="dxa"/>
            <w:tcBorders>
              <w:top w:val="nil"/>
              <w:left w:val="nil"/>
              <w:bottom w:val="single" w:sz="4" w:space="0" w:color="auto"/>
              <w:right w:val="single" w:sz="4" w:space="0" w:color="auto"/>
            </w:tcBorders>
            <w:shd w:val="clear" w:color="auto" w:fill="auto"/>
            <w:vAlign w:val="center"/>
            <w:hideMark/>
          </w:tcPr>
          <w:p w14:paraId="22251BC8" w14:textId="1AA39E13" w:rsidR="00FC79AF" w:rsidRPr="00B60EBE" w:rsidRDefault="00FA39F9" w:rsidP="00611BAC">
            <w:pPr>
              <w:jc w:val="left"/>
              <w:rPr>
                <w:rFonts w:cs="Arial"/>
                <w:b/>
              </w:rPr>
            </w:pPr>
            <w:r w:rsidRPr="00B60EBE">
              <w:rPr>
                <w:rFonts w:cs="Arial"/>
              </w:rPr>
              <w:t xml:space="preserve">HDMI </w:t>
            </w:r>
            <w:r w:rsidRPr="00B60EBE">
              <w:rPr>
                <w:rFonts w:cs="Arial"/>
                <w:lang w:val="sr-Cyrl-CS"/>
              </w:rPr>
              <w:t>кабл</w:t>
            </w:r>
            <w:r w:rsidR="00FC79AF" w:rsidRPr="00B60EBE">
              <w:rPr>
                <w:rFonts w:cs="Arial"/>
              </w:rPr>
              <w:t xml:space="preserve"> v1.3 различитих дужина</w:t>
            </w:r>
          </w:p>
        </w:tc>
        <w:tc>
          <w:tcPr>
            <w:tcW w:w="1170" w:type="dxa"/>
            <w:tcBorders>
              <w:top w:val="nil"/>
              <w:left w:val="nil"/>
              <w:bottom w:val="single" w:sz="4" w:space="0" w:color="auto"/>
              <w:right w:val="single" w:sz="4" w:space="0" w:color="auto"/>
            </w:tcBorders>
            <w:shd w:val="clear" w:color="auto" w:fill="auto"/>
            <w:noWrap/>
            <w:vAlign w:val="center"/>
            <w:hideMark/>
          </w:tcPr>
          <w:p w14:paraId="04A792BD" w14:textId="018E433D"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2BB5104A" w14:textId="6AF1AE5D"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5C3EA020"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6991E322"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CC384B1"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3C63F03" w14:textId="77777777" w:rsidR="00FC79AF" w:rsidRPr="00B60EBE" w:rsidRDefault="00FC79AF" w:rsidP="00611BAC">
            <w:pPr>
              <w:jc w:val="center"/>
              <w:rPr>
                <w:rFonts w:cs="Arial"/>
                <w:sz w:val="18"/>
                <w:szCs w:val="18"/>
              </w:rPr>
            </w:pPr>
          </w:p>
        </w:tc>
      </w:tr>
      <w:tr w:rsidR="00FC79AF" w:rsidRPr="00B60EBE" w14:paraId="3DA9EDDF" w14:textId="77777777" w:rsidTr="00D63FFB">
        <w:trPr>
          <w:trHeight w:val="35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49F68BF9" w14:textId="27829121" w:rsidR="00FC79AF" w:rsidRPr="00B60EBE" w:rsidRDefault="00FC79AF" w:rsidP="00611BAC">
            <w:pPr>
              <w:jc w:val="center"/>
              <w:rPr>
                <w:rFonts w:cs="Arial"/>
                <w:sz w:val="21"/>
                <w:szCs w:val="21"/>
              </w:rPr>
            </w:pPr>
            <w:r w:rsidRPr="00B60EBE">
              <w:rPr>
                <w:rFonts w:ascii="Arial Narrow" w:hAnsi="Arial Narrow"/>
                <w:sz w:val="20"/>
                <w:szCs w:val="20"/>
              </w:rPr>
              <w:t>20</w:t>
            </w:r>
          </w:p>
        </w:tc>
        <w:tc>
          <w:tcPr>
            <w:tcW w:w="6996" w:type="dxa"/>
            <w:tcBorders>
              <w:top w:val="nil"/>
              <w:left w:val="nil"/>
              <w:bottom w:val="single" w:sz="4" w:space="0" w:color="auto"/>
              <w:right w:val="single" w:sz="4" w:space="0" w:color="auto"/>
            </w:tcBorders>
            <w:shd w:val="clear" w:color="auto" w:fill="auto"/>
            <w:vAlign w:val="center"/>
            <w:hideMark/>
          </w:tcPr>
          <w:p w14:paraId="1264A720" w14:textId="2B3FB241" w:rsidR="00FC79AF" w:rsidRPr="00B60EBE" w:rsidRDefault="00FC79AF" w:rsidP="00611BAC">
            <w:pPr>
              <w:jc w:val="left"/>
              <w:rPr>
                <w:rFonts w:cs="Arial"/>
              </w:rPr>
            </w:pPr>
            <w:r w:rsidRPr="00B60EBE">
              <w:rPr>
                <w:rFonts w:cs="Arial"/>
              </w:rPr>
              <w:t>HDD фиока 2.5`` SATA, USB 3.0</w:t>
            </w:r>
          </w:p>
        </w:tc>
        <w:tc>
          <w:tcPr>
            <w:tcW w:w="1170" w:type="dxa"/>
            <w:tcBorders>
              <w:top w:val="nil"/>
              <w:left w:val="nil"/>
              <w:bottom w:val="single" w:sz="4" w:space="0" w:color="auto"/>
              <w:right w:val="single" w:sz="4" w:space="0" w:color="auto"/>
            </w:tcBorders>
            <w:shd w:val="clear" w:color="auto" w:fill="auto"/>
            <w:noWrap/>
            <w:vAlign w:val="center"/>
            <w:hideMark/>
          </w:tcPr>
          <w:p w14:paraId="3A6C3E08" w14:textId="13750FFC"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59496B7" w14:textId="5D53A1FF"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1066D435"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53E7B40B"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AF2EC13"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4578C30" w14:textId="77777777" w:rsidR="00FC79AF" w:rsidRPr="00B60EBE" w:rsidRDefault="00FC79AF" w:rsidP="00611BAC">
            <w:pPr>
              <w:jc w:val="center"/>
              <w:rPr>
                <w:rFonts w:cs="Arial"/>
                <w:sz w:val="18"/>
                <w:szCs w:val="18"/>
              </w:rPr>
            </w:pPr>
          </w:p>
        </w:tc>
      </w:tr>
      <w:tr w:rsidR="00FC79AF" w:rsidRPr="00B60EBE" w14:paraId="3341B42E" w14:textId="77777777" w:rsidTr="00D63FFB">
        <w:trPr>
          <w:trHeight w:val="341"/>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B175516" w14:textId="38EAC0F2" w:rsidR="00FC79AF" w:rsidRPr="00B60EBE" w:rsidRDefault="00FC79AF" w:rsidP="00611BAC">
            <w:pPr>
              <w:jc w:val="center"/>
              <w:rPr>
                <w:rFonts w:cs="Arial"/>
                <w:sz w:val="21"/>
                <w:szCs w:val="21"/>
              </w:rPr>
            </w:pPr>
            <w:r w:rsidRPr="00B60EBE">
              <w:rPr>
                <w:rFonts w:ascii="Arial Narrow" w:hAnsi="Arial Narrow"/>
                <w:sz w:val="20"/>
                <w:szCs w:val="20"/>
              </w:rPr>
              <w:t>21</w:t>
            </w:r>
          </w:p>
        </w:tc>
        <w:tc>
          <w:tcPr>
            <w:tcW w:w="6996" w:type="dxa"/>
            <w:tcBorders>
              <w:top w:val="nil"/>
              <w:left w:val="nil"/>
              <w:bottom w:val="single" w:sz="4" w:space="0" w:color="auto"/>
              <w:right w:val="single" w:sz="4" w:space="0" w:color="auto"/>
            </w:tcBorders>
            <w:shd w:val="clear" w:color="auto" w:fill="auto"/>
            <w:vAlign w:val="center"/>
            <w:hideMark/>
          </w:tcPr>
          <w:p w14:paraId="0927F500" w14:textId="03076D54" w:rsidR="00FC79AF" w:rsidRPr="00B60EBE" w:rsidRDefault="00FC79AF" w:rsidP="00611BAC">
            <w:pPr>
              <w:jc w:val="left"/>
              <w:rPr>
                <w:rFonts w:cs="Arial"/>
              </w:rPr>
            </w:pPr>
            <w:r w:rsidRPr="00B60EBE">
              <w:rPr>
                <w:rFonts w:cs="Arial"/>
              </w:rPr>
              <w:t>web камера 2Mpixel, CMOS, USB, 1280x720,</w:t>
            </w:r>
          </w:p>
        </w:tc>
        <w:tc>
          <w:tcPr>
            <w:tcW w:w="1170" w:type="dxa"/>
            <w:tcBorders>
              <w:top w:val="nil"/>
              <w:left w:val="nil"/>
              <w:bottom w:val="single" w:sz="4" w:space="0" w:color="auto"/>
              <w:right w:val="single" w:sz="4" w:space="0" w:color="auto"/>
            </w:tcBorders>
            <w:shd w:val="clear" w:color="auto" w:fill="auto"/>
            <w:noWrap/>
            <w:vAlign w:val="center"/>
            <w:hideMark/>
          </w:tcPr>
          <w:p w14:paraId="5CEEC9D4" w14:textId="6385FBF2"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FC1B922" w14:textId="1D3192DC"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55E83580"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8595BC5"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7228077"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71A71E48" w14:textId="77777777" w:rsidR="00FC79AF" w:rsidRPr="00B60EBE" w:rsidRDefault="00FC79AF" w:rsidP="00611BAC">
            <w:pPr>
              <w:jc w:val="center"/>
              <w:rPr>
                <w:rFonts w:cs="Arial"/>
                <w:sz w:val="18"/>
                <w:szCs w:val="18"/>
              </w:rPr>
            </w:pPr>
          </w:p>
        </w:tc>
      </w:tr>
      <w:tr w:rsidR="00FC79AF" w:rsidRPr="00B60EBE" w14:paraId="1EEF5CA8"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AAA24A5" w14:textId="388DD067" w:rsidR="00FC79AF" w:rsidRPr="00B60EBE" w:rsidRDefault="00FC79AF" w:rsidP="00611BAC">
            <w:pPr>
              <w:jc w:val="center"/>
              <w:rPr>
                <w:rFonts w:cs="Arial"/>
                <w:sz w:val="21"/>
                <w:szCs w:val="21"/>
              </w:rPr>
            </w:pPr>
            <w:r w:rsidRPr="00B60EBE">
              <w:rPr>
                <w:rFonts w:ascii="Arial Narrow" w:hAnsi="Arial Narrow"/>
                <w:sz w:val="20"/>
                <w:szCs w:val="20"/>
              </w:rPr>
              <w:t>22</w:t>
            </w:r>
          </w:p>
        </w:tc>
        <w:tc>
          <w:tcPr>
            <w:tcW w:w="6996" w:type="dxa"/>
            <w:tcBorders>
              <w:top w:val="nil"/>
              <w:left w:val="nil"/>
              <w:bottom w:val="single" w:sz="4" w:space="0" w:color="auto"/>
              <w:right w:val="single" w:sz="4" w:space="0" w:color="auto"/>
            </w:tcBorders>
            <w:shd w:val="clear" w:color="auto" w:fill="auto"/>
            <w:vAlign w:val="center"/>
            <w:hideMark/>
          </w:tcPr>
          <w:p w14:paraId="6C4CC945" w14:textId="711E6A84" w:rsidR="00FC79AF" w:rsidRPr="00B60EBE" w:rsidRDefault="00FC79AF" w:rsidP="00611BAC">
            <w:pPr>
              <w:jc w:val="left"/>
              <w:rPr>
                <w:rFonts w:cs="Arial"/>
              </w:rPr>
            </w:pPr>
            <w:r w:rsidRPr="00B60EBE">
              <w:rPr>
                <w:rFonts w:cs="Arial"/>
              </w:rPr>
              <w:t>бежични USB wifi adapter , 802.11 B/G/N</w:t>
            </w:r>
          </w:p>
        </w:tc>
        <w:tc>
          <w:tcPr>
            <w:tcW w:w="1170" w:type="dxa"/>
            <w:tcBorders>
              <w:top w:val="nil"/>
              <w:left w:val="nil"/>
              <w:bottom w:val="single" w:sz="4" w:space="0" w:color="auto"/>
              <w:right w:val="single" w:sz="4" w:space="0" w:color="auto"/>
            </w:tcBorders>
            <w:shd w:val="clear" w:color="auto" w:fill="auto"/>
            <w:noWrap/>
            <w:vAlign w:val="center"/>
            <w:hideMark/>
          </w:tcPr>
          <w:p w14:paraId="58D25BAB" w14:textId="2E1F5A3E" w:rsidR="00FC79AF" w:rsidRPr="00B60EBE" w:rsidRDefault="00FC79AF" w:rsidP="00611BAC">
            <w:pPr>
              <w:jc w:val="center"/>
              <w:rPr>
                <w:rFonts w:cs="Arial"/>
                <w:lang w:val="sr-Cyrl-CS"/>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91395DA" w14:textId="3D00A5CB"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1F6880CC"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0721D938"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3896FB48"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332CD01" w14:textId="77777777" w:rsidR="00FC79AF" w:rsidRPr="00B60EBE" w:rsidRDefault="00FC79AF" w:rsidP="00611BAC">
            <w:pPr>
              <w:jc w:val="center"/>
              <w:rPr>
                <w:rFonts w:cs="Arial"/>
                <w:sz w:val="18"/>
                <w:szCs w:val="18"/>
              </w:rPr>
            </w:pPr>
          </w:p>
        </w:tc>
      </w:tr>
      <w:tr w:rsidR="00FC79AF" w:rsidRPr="00B60EBE" w14:paraId="5BB3D09E" w14:textId="77777777" w:rsidTr="00D63FFB">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FC262D6" w14:textId="61DEB97B" w:rsidR="00FC79AF" w:rsidRPr="00B60EBE" w:rsidRDefault="00FC79AF" w:rsidP="00611BAC">
            <w:pPr>
              <w:jc w:val="center"/>
              <w:rPr>
                <w:rFonts w:cs="Arial"/>
                <w:sz w:val="21"/>
                <w:szCs w:val="21"/>
              </w:rPr>
            </w:pPr>
            <w:r w:rsidRPr="00B60EBE">
              <w:rPr>
                <w:rFonts w:ascii="Arial Narrow" w:hAnsi="Arial Narrow"/>
                <w:sz w:val="20"/>
                <w:szCs w:val="20"/>
              </w:rPr>
              <w:t>23</w:t>
            </w:r>
          </w:p>
        </w:tc>
        <w:tc>
          <w:tcPr>
            <w:tcW w:w="6996" w:type="dxa"/>
            <w:tcBorders>
              <w:top w:val="nil"/>
              <w:left w:val="nil"/>
              <w:bottom w:val="single" w:sz="4" w:space="0" w:color="auto"/>
              <w:right w:val="single" w:sz="4" w:space="0" w:color="auto"/>
            </w:tcBorders>
            <w:shd w:val="clear" w:color="auto" w:fill="auto"/>
            <w:vAlign w:val="center"/>
            <w:hideMark/>
          </w:tcPr>
          <w:p w14:paraId="3F56825C" w14:textId="6862E6AF" w:rsidR="00FC79AF" w:rsidRPr="00B60EBE" w:rsidRDefault="00FC79AF" w:rsidP="00611BAC">
            <w:pPr>
              <w:jc w:val="left"/>
              <w:rPr>
                <w:rFonts w:cs="Arial"/>
                <w:b/>
              </w:rPr>
            </w:pPr>
            <w:r w:rsidRPr="00B60EBE">
              <w:rPr>
                <w:rFonts w:cs="Arial"/>
              </w:rPr>
              <w:t>USB to LAN adapter, USB 2.0</w:t>
            </w:r>
          </w:p>
        </w:tc>
        <w:tc>
          <w:tcPr>
            <w:tcW w:w="1170" w:type="dxa"/>
            <w:tcBorders>
              <w:top w:val="nil"/>
              <w:left w:val="nil"/>
              <w:bottom w:val="single" w:sz="4" w:space="0" w:color="auto"/>
              <w:right w:val="single" w:sz="4" w:space="0" w:color="auto"/>
            </w:tcBorders>
            <w:shd w:val="clear" w:color="auto" w:fill="auto"/>
            <w:noWrap/>
            <w:vAlign w:val="center"/>
            <w:hideMark/>
          </w:tcPr>
          <w:p w14:paraId="74D3DC5C" w14:textId="5D215CCD"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7EB9A68F" w14:textId="587C14CA" w:rsidR="00FC79AF" w:rsidRPr="00B60EBE" w:rsidRDefault="00FC79AF" w:rsidP="00611BAC">
            <w:pPr>
              <w:jc w:val="center"/>
              <w:rPr>
                <w:rFonts w:cs="Arial"/>
              </w:rPr>
            </w:pPr>
            <w:r w:rsidRPr="00B60EBE">
              <w:rPr>
                <w:rFonts w:cs="Arial"/>
              </w:rPr>
              <w:t>5</w:t>
            </w:r>
          </w:p>
        </w:tc>
        <w:tc>
          <w:tcPr>
            <w:tcW w:w="1353" w:type="dxa"/>
            <w:tcBorders>
              <w:top w:val="nil"/>
              <w:left w:val="nil"/>
              <w:bottom w:val="single" w:sz="4" w:space="0" w:color="auto"/>
              <w:right w:val="single" w:sz="4" w:space="0" w:color="auto"/>
            </w:tcBorders>
          </w:tcPr>
          <w:p w14:paraId="3337C6F1"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7DD7E34A"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5E37829F"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129AE79B" w14:textId="77777777" w:rsidR="00FC79AF" w:rsidRPr="00B60EBE" w:rsidRDefault="00FC79AF" w:rsidP="00611BAC">
            <w:pPr>
              <w:jc w:val="center"/>
              <w:rPr>
                <w:rFonts w:cs="Arial"/>
                <w:sz w:val="18"/>
                <w:szCs w:val="18"/>
              </w:rPr>
            </w:pPr>
          </w:p>
        </w:tc>
      </w:tr>
      <w:tr w:rsidR="00FC79AF" w:rsidRPr="00B60EBE" w14:paraId="21737727" w14:textId="77777777" w:rsidTr="00A77EE9">
        <w:trPr>
          <w:trHeight w:val="42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1C5716CA" w14:textId="6327153E" w:rsidR="00FC79AF" w:rsidRPr="00B60EBE" w:rsidRDefault="00FC79AF" w:rsidP="00611BAC">
            <w:pPr>
              <w:jc w:val="center"/>
              <w:rPr>
                <w:rFonts w:cs="Arial"/>
                <w:sz w:val="21"/>
                <w:szCs w:val="21"/>
              </w:rPr>
            </w:pPr>
            <w:r w:rsidRPr="00B60EBE">
              <w:rPr>
                <w:rFonts w:ascii="Arial Narrow" w:hAnsi="Arial Narrow"/>
                <w:sz w:val="20"/>
                <w:szCs w:val="20"/>
              </w:rPr>
              <w:t>24</w:t>
            </w:r>
          </w:p>
        </w:tc>
        <w:tc>
          <w:tcPr>
            <w:tcW w:w="6996" w:type="dxa"/>
            <w:tcBorders>
              <w:top w:val="nil"/>
              <w:left w:val="nil"/>
              <w:bottom w:val="single" w:sz="4" w:space="0" w:color="auto"/>
              <w:right w:val="single" w:sz="4" w:space="0" w:color="auto"/>
            </w:tcBorders>
            <w:shd w:val="clear" w:color="auto" w:fill="auto"/>
            <w:vAlign w:val="center"/>
            <w:hideMark/>
          </w:tcPr>
          <w:p w14:paraId="5412119B" w14:textId="1B1E2FBF" w:rsidR="00FC79AF" w:rsidRPr="00B60EBE" w:rsidRDefault="00FA39F9" w:rsidP="00611BAC">
            <w:pPr>
              <w:jc w:val="left"/>
              <w:rPr>
                <w:rFonts w:cs="Arial"/>
              </w:rPr>
            </w:pPr>
            <w:r w:rsidRPr="00B60EBE">
              <w:rPr>
                <w:rFonts w:cs="Arial"/>
              </w:rPr>
              <w:t xml:space="preserve">SATA III </w:t>
            </w:r>
            <w:r w:rsidRPr="00B60EBE">
              <w:rPr>
                <w:rFonts w:cs="Arial"/>
                <w:lang w:val="sr-Cyrl-CS"/>
              </w:rPr>
              <w:t>кабл са бравицом</w:t>
            </w:r>
            <w:r w:rsidR="00FC79AF" w:rsidRPr="00B60EBE">
              <w:rPr>
                <w:rFonts w:cs="Arial"/>
              </w:rPr>
              <w:t>, 3</w:t>
            </w:r>
            <w:r w:rsidRPr="00B60EBE">
              <w:rPr>
                <w:rFonts w:cs="Arial"/>
              </w:rPr>
              <w:t xml:space="preserve">0-50cm, </w:t>
            </w:r>
            <w:r w:rsidRPr="00B60EBE">
              <w:rPr>
                <w:rFonts w:cs="Arial"/>
                <w:lang w:val="sr-Cyrl-CS"/>
              </w:rPr>
              <w:t>један конектор под углом</w:t>
            </w:r>
            <w:r w:rsidR="00FC79AF" w:rsidRPr="00B60EBE">
              <w:rPr>
                <w:rFonts w:cs="Arial"/>
              </w:rPr>
              <w:t xml:space="preserve"> 90°</w:t>
            </w:r>
          </w:p>
        </w:tc>
        <w:tc>
          <w:tcPr>
            <w:tcW w:w="1170" w:type="dxa"/>
            <w:tcBorders>
              <w:top w:val="nil"/>
              <w:left w:val="nil"/>
              <w:bottom w:val="single" w:sz="4" w:space="0" w:color="auto"/>
              <w:right w:val="single" w:sz="4" w:space="0" w:color="auto"/>
            </w:tcBorders>
            <w:shd w:val="clear" w:color="auto" w:fill="auto"/>
            <w:noWrap/>
            <w:vAlign w:val="center"/>
            <w:hideMark/>
          </w:tcPr>
          <w:p w14:paraId="543A596C" w14:textId="1E6771D9"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5D857693" w14:textId="40159B5E" w:rsidR="00FC79AF" w:rsidRPr="00B60EBE" w:rsidRDefault="00FC79AF" w:rsidP="00611BAC">
            <w:pPr>
              <w:jc w:val="center"/>
              <w:rPr>
                <w:rFonts w:cs="Arial"/>
              </w:rPr>
            </w:pPr>
            <w:r w:rsidRPr="00B60EBE">
              <w:rPr>
                <w:rFonts w:cs="Arial"/>
              </w:rPr>
              <w:t>30</w:t>
            </w:r>
          </w:p>
        </w:tc>
        <w:tc>
          <w:tcPr>
            <w:tcW w:w="1353" w:type="dxa"/>
            <w:tcBorders>
              <w:top w:val="nil"/>
              <w:left w:val="nil"/>
              <w:bottom w:val="single" w:sz="4" w:space="0" w:color="auto"/>
              <w:right w:val="single" w:sz="4" w:space="0" w:color="auto"/>
            </w:tcBorders>
          </w:tcPr>
          <w:p w14:paraId="6422C648"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51DB30A"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7F6A5C46"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2E62DADF" w14:textId="77777777" w:rsidR="00FC79AF" w:rsidRPr="00B60EBE" w:rsidRDefault="00FC79AF" w:rsidP="00611BAC">
            <w:pPr>
              <w:jc w:val="center"/>
              <w:rPr>
                <w:rFonts w:cs="Arial"/>
                <w:sz w:val="18"/>
                <w:szCs w:val="18"/>
              </w:rPr>
            </w:pPr>
          </w:p>
        </w:tc>
      </w:tr>
      <w:tr w:rsidR="00FC79AF" w:rsidRPr="00B60EBE" w14:paraId="70FED664" w14:textId="77777777" w:rsidTr="00A77EE9">
        <w:trPr>
          <w:trHeight w:val="44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5AEDA59" w14:textId="5D3D08A6" w:rsidR="00FC79AF" w:rsidRPr="00B60EBE" w:rsidRDefault="00FC79AF" w:rsidP="00611BAC">
            <w:pPr>
              <w:jc w:val="center"/>
              <w:rPr>
                <w:rFonts w:cs="Arial"/>
                <w:sz w:val="21"/>
                <w:szCs w:val="21"/>
              </w:rPr>
            </w:pPr>
            <w:r w:rsidRPr="00B60EBE">
              <w:rPr>
                <w:rFonts w:ascii="Arial Narrow" w:hAnsi="Arial Narrow"/>
                <w:sz w:val="20"/>
                <w:szCs w:val="20"/>
              </w:rPr>
              <w:t>25</w:t>
            </w:r>
          </w:p>
        </w:tc>
        <w:tc>
          <w:tcPr>
            <w:tcW w:w="6996" w:type="dxa"/>
            <w:tcBorders>
              <w:top w:val="nil"/>
              <w:left w:val="nil"/>
              <w:bottom w:val="single" w:sz="4" w:space="0" w:color="auto"/>
              <w:right w:val="single" w:sz="4" w:space="0" w:color="auto"/>
            </w:tcBorders>
            <w:shd w:val="clear" w:color="auto" w:fill="auto"/>
            <w:vAlign w:val="center"/>
            <w:hideMark/>
          </w:tcPr>
          <w:p w14:paraId="7FFB7799" w14:textId="4DF10EB5" w:rsidR="00FC79AF" w:rsidRPr="00B60EBE" w:rsidRDefault="00FC79AF" w:rsidP="00611BAC">
            <w:pPr>
              <w:jc w:val="left"/>
              <w:rPr>
                <w:rFonts w:cs="Arial"/>
              </w:rPr>
            </w:pPr>
            <w:r w:rsidRPr="00B60EBE">
              <w:rPr>
                <w:rFonts w:cs="Arial"/>
              </w:rPr>
              <w:t>Display Port (muški) na DVI (ženski) adapter</w:t>
            </w:r>
          </w:p>
        </w:tc>
        <w:tc>
          <w:tcPr>
            <w:tcW w:w="1170" w:type="dxa"/>
            <w:tcBorders>
              <w:top w:val="nil"/>
              <w:left w:val="nil"/>
              <w:bottom w:val="single" w:sz="4" w:space="0" w:color="auto"/>
              <w:right w:val="single" w:sz="4" w:space="0" w:color="auto"/>
            </w:tcBorders>
            <w:shd w:val="clear" w:color="auto" w:fill="auto"/>
            <w:noWrap/>
            <w:vAlign w:val="center"/>
            <w:hideMark/>
          </w:tcPr>
          <w:p w14:paraId="6D281EAB" w14:textId="0341AB82"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372D6A27" w14:textId="598F3A2E" w:rsidR="00FC79AF" w:rsidRPr="00B60EBE" w:rsidRDefault="00FC79AF" w:rsidP="00611BAC">
            <w:pPr>
              <w:jc w:val="center"/>
              <w:rPr>
                <w:rFonts w:cs="Arial"/>
              </w:rPr>
            </w:pPr>
            <w:r w:rsidRPr="00B60EBE">
              <w:rPr>
                <w:rFonts w:cs="Arial"/>
              </w:rPr>
              <w:t>10</w:t>
            </w:r>
          </w:p>
        </w:tc>
        <w:tc>
          <w:tcPr>
            <w:tcW w:w="1353" w:type="dxa"/>
            <w:tcBorders>
              <w:top w:val="nil"/>
              <w:left w:val="nil"/>
              <w:bottom w:val="single" w:sz="4" w:space="0" w:color="auto"/>
              <w:right w:val="single" w:sz="4" w:space="0" w:color="auto"/>
            </w:tcBorders>
          </w:tcPr>
          <w:p w14:paraId="644E2086"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2442A406"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B9B50E0"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07A5AED" w14:textId="77777777" w:rsidR="00FC79AF" w:rsidRPr="00B60EBE" w:rsidRDefault="00FC79AF" w:rsidP="00611BAC">
            <w:pPr>
              <w:jc w:val="center"/>
              <w:rPr>
                <w:rFonts w:cs="Arial"/>
                <w:sz w:val="18"/>
                <w:szCs w:val="18"/>
              </w:rPr>
            </w:pPr>
          </w:p>
        </w:tc>
      </w:tr>
      <w:tr w:rsidR="00FC79AF" w:rsidRPr="00B60EBE" w14:paraId="6E8CF60F" w14:textId="77777777" w:rsidTr="00D63FFB">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B739F2E" w14:textId="3488E9BB" w:rsidR="00FC79AF" w:rsidRPr="00B60EBE" w:rsidRDefault="00FC79AF" w:rsidP="00611BAC">
            <w:pPr>
              <w:jc w:val="center"/>
              <w:rPr>
                <w:rFonts w:cs="Arial"/>
                <w:sz w:val="21"/>
                <w:szCs w:val="21"/>
              </w:rPr>
            </w:pPr>
            <w:r w:rsidRPr="00B60EBE">
              <w:rPr>
                <w:rFonts w:ascii="Arial Narrow" w:hAnsi="Arial Narrow"/>
                <w:sz w:val="20"/>
                <w:szCs w:val="20"/>
              </w:rPr>
              <w:t>26</w:t>
            </w:r>
          </w:p>
        </w:tc>
        <w:tc>
          <w:tcPr>
            <w:tcW w:w="6996" w:type="dxa"/>
            <w:tcBorders>
              <w:top w:val="nil"/>
              <w:left w:val="nil"/>
              <w:bottom w:val="single" w:sz="4" w:space="0" w:color="auto"/>
              <w:right w:val="single" w:sz="4" w:space="0" w:color="auto"/>
            </w:tcBorders>
            <w:shd w:val="clear" w:color="auto" w:fill="auto"/>
            <w:vAlign w:val="center"/>
            <w:hideMark/>
          </w:tcPr>
          <w:p w14:paraId="1DAE9FD3" w14:textId="701A5FCA" w:rsidR="00FC79AF" w:rsidRPr="00B60EBE" w:rsidRDefault="00FA39F9" w:rsidP="00611BAC">
            <w:pPr>
              <w:jc w:val="left"/>
              <w:rPr>
                <w:rFonts w:cs="Arial"/>
              </w:rPr>
            </w:pPr>
            <w:r w:rsidRPr="00B60EBE">
              <w:rPr>
                <w:rFonts w:cs="Arial"/>
                <w:lang w:val="sr-Cyrl-CS"/>
              </w:rPr>
              <w:t xml:space="preserve">Адаптер кабл </w:t>
            </w:r>
            <w:r w:rsidR="00FC79AF" w:rsidRPr="00B60EBE">
              <w:rPr>
                <w:rFonts w:cs="Arial"/>
              </w:rPr>
              <w:t>Molex na Sata i Sata na Molex</w:t>
            </w:r>
          </w:p>
        </w:tc>
        <w:tc>
          <w:tcPr>
            <w:tcW w:w="1170" w:type="dxa"/>
            <w:tcBorders>
              <w:top w:val="nil"/>
              <w:left w:val="nil"/>
              <w:bottom w:val="single" w:sz="4" w:space="0" w:color="auto"/>
              <w:right w:val="single" w:sz="4" w:space="0" w:color="auto"/>
            </w:tcBorders>
            <w:shd w:val="clear" w:color="auto" w:fill="auto"/>
            <w:noWrap/>
            <w:vAlign w:val="center"/>
            <w:hideMark/>
          </w:tcPr>
          <w:p w14:paraId="4F361BB9" w14:textId="7B32BA78" w:rsidR="00FC79AF" w:rsidRPr="00B60EBE" w:rsidRDefault="00FC79AF" w:rsidP="00611BAC">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69D25947" w14:textId="00FD3212"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45B7E72A"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B2BFF17"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1E5DE1D"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0A86C053" w14:textId="77777777" w:rsidR="00FC79AF" w:rsidRPr="00B60EBE" w:rsidRDefault="00FC79AF" w:rsidP="00611BAC">
            <w:pPr>
              <w:jc w:val="center"/>
              <w:rPr>
                <w:rFonts w:cs="Arial"/>
                <w:sz w:val="18"/>
                <w:szCs w:val="18"/>
              </w:rPr>
            </w:pPr>
          </w:p>
        </w:tc>
      </w:tr>
      <w:tr w:rsidR="00FC79AF" w:rsidRPr="00B60EBE" w14:paraId="1EF28F3E" w14:textId="77777777" w:rsidTr="00D63FFB">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0C88959" w14:textId="3A466939" w:rsidR="00FC79AF" w:rsidRPr="00B60EBE" w:rsidRDefault="00FC79AF" w:rsidP="00611BAC">
            <w:pPr>
              <w:jc w:val="center"/>
              <w:rPr>
                <w:rFonts w:cs="Arial"/>
                <w:sz w:val="21"/>
                <w:szCs w:val="21"/>
              </w:rPr>
            </w:pPr>
            <w:r w:rsidRPr="00B60EBE">
              <w:rPr>
                <w:rFonts w:ascii="Arial Narrow" w:hAnsi="Arial Narrow"/>
                <w:sz w:val="20"/>
                <w:szCs w:val="20"/>
              </w:rPr>
              <w:t>27</w:t>
            </w:r>
          </w:p>
        </w:tc>
        <w:tc>
          <w:tcPr>
            <w:tcW w:w="6996" w:type="dxa"/>
            <w:tcBorders>
              <w:top w:val="nil"/>
              <w:left w:val="nil"/>
              <w:bottom w:val="single" w:sz="4" w:space="0" w:color="auto"/>
              <w:right w:val="single" w:sz="4" w:space="0" w:color="auto"/>
            </w:tcBorders>
            <w:shd w:val="clear" w:color="auto" w:fill="auto"/>
            <w:vAlign w:val="center"/>
            <w:hideMark/>
          </w:tcPr>
          <w:p w14:paraId="1849E464" w14:textId="7A1E8C0D" w:rsidR="00FC79AF" w:rsidRPr="00B60EBE" w:rsidRDefault="00FA39F9" w:rsidP="00611BAC">
            <w:pPr>
              <w:jc w:val="left"/>
              <w:rPr>
                <w:rFonts w:cs="Arial"/>
              </w:rPr>
            </w:pPr>
            <w:r w:rsidRPr="00B60EBE">
              <w:rPr>
                <w:rFonts w:cs="Arial"/>
              </w:rPr>
              <w:t xml:space="preserve">Flet kabl LPT – </w:t>
            </w:r>
            <w:r w:rsidRPr="00B60EBE">
              <w:rPr>
                <w:rFonts w:cs="Arial"/>
                <w:lang w:val="sr-Cyrl-CS"/>
              </w:rPr>
              <w:t>паралелни</w:t>
            </w:r>
            <w:r w:rsidR="00FC79AF" w:rsidRPr="00B60EBE">
              <w:rPr>
                <w:rFonts w:cs="Arial"/>
              </w:rPr>
              <w:t xml:space="preserve"> DB25 </w:t>
            </w:r>
            <w:r w:rsidRPr="00B60EBE">
              <w:rPr>
                <w:rFonts w:cs="Arial"/>
                <w:lang w:val="sr-Cyrl-RS"/>
              </w:rPr>
              <w:t>за повезивање на интерни конектор</w:t>
            </w:r>
            <w:r w:rsidRPr="00B60EBE">
              <w:rPr>
                <w:rFonts w:cs="Arial"/>
              </w:rPr>
              <w:t xml:space="preserve"> </w:t>
            </w:r>
            <w:r w:rsidRPr="00B60EBE">
              <w:rPr>
                <w:rFonts w:cs="Arial"/>
                <w:lang w:val="sr-Cyrl-RS"/>
              </w:rPr>
              <w:t>на плочи за монтажу</w:t>
            </w:r>
            <w:r w:rsidRPr="00B60EBE">
              <w:rPr>
                <w:rFonts w:cs="Arial"/>
              </w:rPr>
              <w:t xml:space="preserve"> </w:t>
            </w:r>
            <w:r w:rsidRPr="00B60EBE">
              <w:rPr>
                <w:rFonts w:cs="Arial"/>
                <w:lang w:val="sr-Cyrl-RS"/>
              </w:rPr>
              <w:t>у нископрофилно кућиште</w:t>
            </w:r>
          </w:p>
        </w:tc>
        <w:tc>
          <w:tcPr>
            <w:tcW w:w="1170" w:type="dxa"/>
            <w:tcBorders>
              <w:top w:val="nil"/>
              <w:left w:val="nil"/>
              <w:bottom w:val="single" w:sz="4" w:space="0" w:color="auto"/>
              <w:right w:val="single" w:sz="4" w:space="0" w:color="auto"/>
            </w:tcBorders>
            <w:shd w:val="clear" w:color="auto" w:fill="auto"/>
            <w:noWrap/>
            <w:vAlign w:val="center"/>
            <w:hideMark/>
          </w:tcPr>
          <w:p w14:paraId="65CB87A0" w14:textId="0F2E9E17" w:rsidR="00FC79AF" w:rsidRPr="00B60EBE" w:rsidRDefault="00FC79AF" w:rsidP="00611BAC">
            <w:pPr>
              <w:jc w:val="center"/>
              <w:rPr>
                <w:rFonts w:cs="Arial"/>
                <w:vertAlign w:val="superscript"/>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C1EE0E9" w14:textId="0C6F4B93"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57A7380A"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451DB8F7"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204DB3B3"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5FF396F1" w14:textId="77777777" w:rsidR="00FC79AF" w:rsidRPr="00B60EBE" w:rsidRDefault="00FC79AF" w:rsidP="00611BAC">
            <w:pPr>
              <w:jc w:val="center"/>
              <w:rPr>
                <w:rFonts w:cs="Arial"/>
                <w:sz w:val="18"/>
                <w:szCs w:val="18"/>
              </w:rPr>
            </w:pPr>
          </w:p>
        </w:tc>
      </w:tr>
      <w:tr w:rsidR="00FC79AF" w:rsidRPr="00B60EBE" w14:paraId="6DB79685" w14:textId="77777777" w:rsidTr="00D63FFB">
        <w:trPr>
          <w:trHeight w:val="324"/>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A6E0262" w14:textId="0076C66F" w:rsidR="00FC79AF" w:rsidRPr="00B60EBE" w:rsidRDefault="00FC79AF" w:rsidP="00611BAC">
            <w:pPr>
              <w:jc w:val="center"/>
              <w:rPr>
                <w:rFonts w:cs="Arial"/>
                <w:sz w:val="21"/>
                <w:szCs w:val="21"/>
              </w:rPr>
            </w:pPr>
            <w:r w:rsidRPr="00B60EBE">
              <w:rPr>
                <w:rFonts w:ascii="Arial Narrow" w:hAnsi="Arial Narrow"/>
                <w:sz w:val="20"/>
                <w:szCs w:val="20"/>
              </w:rPr>
              <w:t>28</w:t>
            </w:r>
          </w:p>
        </w:tc>
        <w:tc>
          <w:tcPr>
            <w:tcW w:w="6996" w:type="dxa"/>
            <w:tcBorders>
              <w:top w:val="nil"/>
              <w:left w:val="nil"/>
              <w:bottom w:val="single" w:sz="4" w:space="0" w:color="auto"/>
              <w:right w:val="nil"/>
            </w:tcBorders>
            <w:shd w:val="clear" w:color="auto" w:fill="auto"/>
            <w:vAlign w:val="center"/>
            <w:hideMark/>
          </w:tcPr>
          <w:p w14:paraId="495E40AB" w14:textId="14DB786D" w:rsidR="00FC79AF" w:rsidRPr="00B60EBE" w:rsidRDefault="00FC79AF" w:rsidP="00611BAC">
            <w:pPr>
              <w:jc w:val="left"/>
              <w:rPr>
                <w:rFonts w:cs="Arial"/>
              </w:rPr>
            </w:pPr>
            <w:r w:rsidRPr="00B60EBE">
              <w:rPr>
                <w:rFonts w:cs="Arial"/>
              </w:rPr>
              <w:t xml:space="preserve">Батерија CR2032, Lithium, 3V за Bios рачунара и серверске контролере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FE3BC82" w14:textId="37701E52" w:rsidR="00FC79AF" w:rsidRPr="00B60EBE" w:rsidRDefault="00FC79AF" w:rsidP="00611BAC">
            <w:pPr>
              <w:jc w:val="center"/>
              <w:rPr>
                <w:rFonts w:cs="Arial"/>
                <w:vertAlign w:val="superscript"/>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1EC39FA5" w14:textId="5C0B29A7" w:rsidR="00FC79AF" w:rsidRPr="00B60EBE" w:rsidRDefault="00FC79AF" w:rsidP="00611BAC">
            <w:pPr>
              <w:jc w:val="center"/>
              <w:rPr>
                <w:rFonts w:cs="Arial"/>
              </w:rPr>
            </w:pPr>
            <w:r w:rsidRPr="00B60EBE">
              <w:rPr>
                <w:rFonts w:cs="Arial"/>
              </w:rPr>
              <w:t>20</w:t>
            </w:r>
          </w:p>
        </w:tc>
        <w:tc>
          <w:tcPr>
            <w:tcW w:w="1353" w:type="dxa"/>
            <w:tcBorders>
              <w:top w:val="nil"/>
              <w:left w:val="nil"/>
              <w:bottom w:val="single" w:sz="4" w:space="0" w:color="auto"/>
              <w:right w:val="single" w:sz="4" w:space="0" w:color="auto"/>
            </w:tcBorders>
          </w:tcPr>
          <w:p w14:paraId="51D03D4E" w14:textId="77777777" w:rsidR="00FC79AF" w:rsidRPr="00B60EBE" w:rsidRDefault="00FC79AF" w:rsidP="00611BAC">
            <w:pPr>
              <w:jc w:val="center"/>
              <w:rPr>
                <w:rFonts w:cs="Arial"/>
                <w:sz w:val="18"/>
                <w:szCs w:val="18"/>
              </w:rPr>
            </w:pPr>
          </w:p>
        </w:tc>
        <w:tc>
          <w:tcPr>
            <w:tcW w:w="1265" w:type="dxa"/>
            <w:tcBorders>
              <w:top w:val="nil"/>
              <w:left w:val="nil"/>
              <w:bottom w:val="single" w:sz="4" w:space="0" w:color="auto"/>
              <w:right w:val="single" w:sz="4" w:space="0" w:color="auto"/>
            </w:tcBorders>
          </w:tcPr>
          <w:p w14:paraId="3CCCB44D" w14:textId="77777777" w:rsidR="00FC79AF" w:rsidRPr="00B60EBE" w:rsidRDefault="00FC79AF" w:rsidP="00611BAC">
            <w:pPr>
              <w:jc w:val="center"/>
              <w:rPr>
                <w:rFonts w:cs="Arial"/>
                <w:sz w:val="18"/>
                <w:szCs w:val="18"/>
              </w:rPr>
            </w:pPr>
          </w:p>
        </w:tc>
        <w:tc>
          <w:tcPr>
            <w:tcW w:w="1354" w:type="dxa"/>
            <w:tcBorders>
              <w:top w:val="nil"/>
              <w:left w:val="nil"/>
              <w:bottom w:val="single" w:sz="4" w:space="0" w:color="auto"/>
              <w:right w:val="single" w:sz="4" w:space="0" w:color="auto"/>
            </w:tcBorders>
          </w:tcPr>
          <w:p w14:paraId="142DB515" w14:textId="77777777" w:rsidR="00FC79AF" w:rsidRPr="00B60EBE" w:rsidRDefault="00FC79AF" w:rsidP="00611BAC">
            <w:pPr>
              <w:jc w:val="center"/>
              <w:rPr>
                <w:rFonts w:cs="Arial"/>
                <w:sz w:val="18"/>
                <w:szCs w:val="18"/>
              </w:rPr>
            </w:pPr>
          </w:p>
        </w:tc>
        <w:tc>
          <w:tcPr>
            <w:tcW w:w="1619" w:type="dxa"/>
            <w:tcBorders>
              <w:top w:val="nil"/>
              <w:left w:val="nil"/>
              <w:bottom w:val="single" w:sz="4" w:space="0" w:color="auto"/>
              <w:right w:val="single" w:sz="4" w:space="0" w:color="auto"/>
            </w:tcBorders>
          </w:tcPr>
          <w:p w14:paraId="3888A891" w14:textId="77777777" w:rsidR="00FC79AF" w:rsidRPr="00B60EBE" w:rsidRDefault="00FC79AF" w:rsidP="00611BAC">
            <w:pPr>
              <w:jc w:val="center"/>
              <w:rPr>
                <w:rFonts w:cs="Arial"/>
                <w:sz w:val="18"/>
                <w:szCs w:val="18"/>
              </w:rPr>
            </w:pPr>
          </w:p>
        </w:tc>
      </w:tr>
      <w:tr w:rsidR="00611BAC" w:rsidRPr="00B60EBE" w14:paraId="0129E2F2" w14:textId="77777777" w:rsidTr="00A77EE9">
        <w:trPr>
          <w:trHeight w:val="56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BF650" w14:textId="77777777" w:rsidR="00611BAC" w:rsidRPr="00B60EBE" w:rsidRDefault="00611BAC" w:rsidP="00611BAC">
            <w:pPr>
              <w:jc w:val="center"/>
              <w:rPr>
                <w:rFonts w:cs="Arial"/>
                <w:sz w:val="21"/>
                <w:szCs w:val="21"/>
              </w:rPr>
            </w:pPr>
            <w:r w:rsidRPr="00B60EBE">
              <w:rPr>
                <w:rFonts w:cs="Arial"/>
                <w:sz w:val="20"/>
                <w:szCs w:val="20"/>
              </w:rPr>
              <w:t>I</w:t>
            </w:r>
            <w:r w:rsidRPr="00B60EBE">
              <w:rPr>
                <w:rFonts w:cs="Arial"/>
                <w:sz w:val="20"/>
                <w:szCs w:val="20"/>
              </w:rPr>
              <w:tab/>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483545AF" w14:textId="77777777" w:rsidR="00611BAC" w:rsidRPr="00B60EBE" w:rsidRDefault="00611BAC" w:rsidP="00611BAC">
            <w:pPr>
              <w:ind w:left="-144"/>
              <w:jc w:val="right"/>
              <w:rPr>
                <w:rFonts w:cs="Arial"/>
                <w:b/>
                <w:sz w:val="20"/>
                <w:szCs w:val="20"/>
              </w:rPr>
            </w:pPr>
            <w:r w:rsidRPr="00B60EBE">
              <w:rPr>
                <w:rFonts w:cs="Arial"/>
                <w:b/>
                <w:sz w:val="20"/>
                <w:szCs w:val="20"/>
              </w:rPr>
              <w:tab/>
              <w:t>УКУПНО ПОНУЂЕНА ЦЕНА без ПДВ-а</w:t>
            </w:r>
          </w:p>
          <w:p w14:paraId="3EBF369F" w14:textId="77777777" w:rsidR="00611BAC" w:rsidRPr="00B60EBE" w:rsidRDefault="00611BAC" w:rsidP="00611BAC">
            <w:pPr>
              <w:jc w:val="right"/>
              <w:rPr>
                <w:rFonts w:cs="Arial"/>
                <w:b/>
                <w:sz w:val="20"/>
                <w:szCs w:val="20"/>
              </w:rPr>
            </w:pPr>
            <w:r w:rsidRPr="00B60EBE">
              <w:rPr>
                <w:rFonts w:cs="Arial"/>
                <w:b/>
                <w:sz w:val="20"/>
                <w:szCs w:val="20"/>
              </w:rPr>
              <w:t xml:space="preserve">(Укупна цена из колоне </w:t>
            </w:r>
            <w:r w:rsidRPr="00B60EBE">
              <w:rPr>
                <w:rFonts w:cs="Arial"/>
                <w:b/>
                <w:sz w:val="20"/>
                <w:szCs w:val="20"/>
                <w:lang w:val="sr-Cyrl-RS"/>
              </w:rPr>
              <w:t>7</w:t>
            </w:r>
            <w:r w:rsidRPr="00B60EBE">
              <w:rPr>
                <w:rFonts w:cs="Arial"/>
                <w:b/>
                <w:sz w:val="20"/>
                <w:szCs w:val="20"/>
              </w:rPr>
              <w:t xml:space="preserve"> )</w:t>
            </w:r>
          </w:p>
        </w:tc>
        <w:tc>
          <w:tcPr>
            <w:tcW w:w="1354" w:type="dxa"/>
            <w:tcBorders>
              <w:top w:val="single" w:sz="4" w:space="0" w:color="auto"/>
              <w:left w:val="nil"/>
              <w:bottom w:val="single" w:sz="4" w:space="0" w:color="auto"/>
              <w:right w:val="single" w:sz="4" w:space="0" w:color="auto"/>
            </w:tcBorders>
            <w:shd w:val="clear" w:color="auto" w:fill="auto"/>
            <w:vAlign w:val="bottom"/>
          </w:tcPr>
          <w:p w14:paraId="489F48C1" w14:textId="77777777" w:rsidR="00611BAC" w:rsidRPr="00B60EBE" w:rsidRDefault="00611BAC" w:rsidP="00611BAC">
            <w:pPr>
              <w:jc w:val="right"/>
              <w:rPr>
                <w:rFonts w:cs="Arial"/>
                <w:b/>
                <w:sz w:val="20"/>
                <w:szCs w:val="20"/>
              </w:rPr>
            </w:pPr>
          </w:p>
        </w:tc>
        <w:tc>
          <w:tcPr>
            <w:tcW w:w="1619" w:type="dxa"/>
            <w:tcBorders>
              <w:top w:val="single" w:sz="4" w:space="0" w:color="auto"/>
              <w:left w:val="nil"/>
            </w:tcBorders>
          </w:tcPr>
          <w:p w14:paraId="21B6E989" w14:textId="77777777" w:rsidR="00611BAC" w:rsidRPr="00B60EBE" w:rsidRDefault="00611BAC" w:rsidP="00611BAC">
            <w:pPr>
              <w:jc w:val="center"/>
              <w:rPr>
                <w:rFonts w:cs="Arial"/>
                <w:sz w:val="20"/>
                <w:szCs w:val="20"/>
              </w:rPr>
            </w:pPr>
          </w:p>
        </w:tc>
      </w:tr>
      <w:tr w:rsidR="00611BAC" w:rsidRPr="00B60EBE" w14:paraId="4B5F130E"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41DE7" w14:textId="77777777" w:rsidR="00611BAC" w:rsidRPr="00B60EBE" w:rsidRDefault="00611BAC" w:rsidP="00611BAC">
            <w:pPr>
              <w:jc w:val="center"/>
              <w:rPr>
                <w:rFonts w:cs="Arial"/>
                <w:sz w:val="21"/>
                <w:szCs w:val="21"/>
              </w:rPr>
            </w:pPr>
            <w:r w:rsidRPr="00B60EBE">
              <w:rPr>
                <w:rFonts w:cs="Arial"/>
                <w:sz w:val="20"/>
                <w:szCs w:val="20"/>
              </w:rPr>
              <w:t>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362C0568" w14:textId="77777777" w:rsidR="00611BAC" w:rsidRPr="00B60EBE" w:rsidRDefault="00611BAC" w:rsidP="00611BAC">
            <w:pPr>
              <w:ind w:left="-864"/>
              <w:jc w:val="right"/>
              <w:rPr>
                <w:rFonts w:cs="Arial"/>
                <w:b/>
                <w:sz w:val="20"/>
                <w:szCs w:val="20"/>
              </w:rPr>
            </w:pPr>
            <w:r w:rsidRPr="00B60EBE">
              <w:rPr>
                <w:rFonts w:cs="Arial"/>
                <w:b/>
                <w:sz w:val="20"/>
                <w:szCs w:val="20"/>
              </w:rPr>
              <w:tab/>
            </w:r>
            <w:r w:rsidRPr="00B60EBE">
              <w:rPr>
                <w:rFonts w:cs="Arial"/>
                <w:b/>
                <w:sz w:val="20"/>
                <w:szCs w:val="20"/>
              </w:rPr>
              <w:tab/>
              <w:t>УКУПАН ИЗНОС ПДВ-а (стопа ПДВ-а 20%)</w:t>
            </w:r>
          </w:p>
          <w:p w14:paraId="51D82798" w14:textId="77777777" w:rsidR="00611BAC" w:rsidRPr="00B60EBE" w:rsidRDefault="00611BAC" w:rsidP="00611BAC">
            <w:pPr>
              <w:jc w:val="right"/>
              <w:rPr>
                <w:rFonts w:cs="Arial"/>
                <w:b/>
                <w:sz w:val="20"/>
                <w:szCs w:val="20"/>
              </w:rPr>
            </w:pPr>
            <w:r w:rsidRPr="00B60EBE">
              <w:rPr>
                <w:rFonts w:cs="Arial"/>
                <w:b/>
                <w:sz w:val="20"/>
                <w:szCs w:val="20"/>
              </w:rPr>
              <w:t>(ред бр. I х 20%)</w:t>
            </w:r>
          </w:p>
        </w:tc>
        <w:tc>
          <w:tcPr>
            <w:tcW w:w="1354" w:type="dxa"/>
            <w:tcBorders>
              <w:top w:val="single" w:sz="4" w:space="0" w:color="auto"/>
              <w:left w:val="nil"/>
              <w:bottom w:val="single" w:sz="4" w:space="0" w:color="auto"/>
              <w:right w:val="single" w:sz="4" w:space="0" w:color="auto"/>
            </w:tcBorders>
            <w:shd w:val="clear" w:color="auto" w:fill="auto"/>
            <w:vAlign w:val="bottom"/>
          </w:tcPr>
          <w:p w14:paraId="6C73D0A0" w14:textId="77777777" w:rsidR="00611BAC" w:rsidRPr="00B60EBE" w:rsidRDefault="00611BAC" w:rsidP="00611BAC">
            <w:pPr>
              <w:jc w:val="right"/>
              <w:rPr>
                <w:rFonts w:cs="Arial"/>
                <w:b/>
                <w:sz w:val="20"/>
                <w:szCs w:val="20"/>
              </w:rPr>
            </w:pPr>
          </w:p>
        </w:tc>
        <w:tc>
          <w:tcPr>
            <w:tcW w:w="1619" w:type="dxa"/>
            <w:tcBorders>
              <w:left w:val="nil"/>
            </w:tcBorders>
          </w:tcPr>
          <w:p w14:paraId="3217853C" w14:textId="77777777" w:rsidR="00611BAC" w:rsidRPr="00B60EBE" w:rsidRDefault="00611BAC" w:rsidP="00611BAC">
            <w:pPr>
              <w:jc w:val="center"/>
              <w:rPr>
                <w:rFonts w:cs="Arial"/>
                <w:sz w:val="20"/>
                <w:szCs w:val="20"/>
              </w:rPr>
            </w:pPr>
          </w:p>
        </w:tc>
      </w:tr>
      <w:tr w:rsidR="00611BAC" w:rsidRPr="00B60EBE" w14:paraId="627943AE" w14:textId="77777777" w:rsidTr="00611BAC">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AEC23" w14:textId="77777777" w:rsidR="00611BAC" w:rsidRPr="00B60EBE" w:rsidRDefault="00611BAC" w:rsidP="00611BAC">
            <w:pPr>
              <w:jc w:val="center"/>
              <w:rPr>
                <w:rFonts w:cs="Arial"/>
                <w:sz w:val="21"/>
                <w:szCs w:val="21"/>
              </w:rPr>
            </w:pPr>
            <w:r w:rsidRPr="00B60EBE">
              <w:rPr>
                <w:rFonts w:cs="Arial"/>
                <w:sz w:val="20"/>
                <w:szCs w:val="20"/>
              </w:rPr>
              <w:t>III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35F1AB58" w14:textId="77777777" w:rsidR="00611BAC" w:rsidRPr="00B60EBE" w:rsidRDefault="00611BAC" w:rsidP="00611BAC">
            <w:pPr>
              <w:ind w:left="-1008"/>
              <w:jc w:val="right"/>
              <w:rPr>
                <w:rFonts w:cs="Arial"/>
                <w:b/>
                <w:sz w:val="20"/>
                <w:szCs w:val="20"/>
              </w:rPr>
            </w:pPr>
            <w:r w:rsidRPr="00B60EBE">
              <w:rPr>
                <w:rFonts w:cs="Arial"/>
                <w:b/>
                <w:sz w:val="20"/>
                <w:szCs w:val="20"/>
              </w:rPr>
              <w:tab/>
            </w:r>
            <w:r w:rsidRPr="00B60EBE">
              <w:rPr>
                <w:rFonts w:cs="Arial"/>
                <w:b/>
                <w:sz w:val="20"/>
                <w:szCs w:val="20"/>
              </w:rPr>
              <w:tab/>
              <w:t>УКУПНО ПОНУЂЕНА ЦЕНА са ПДВ-ом</w:t>
            </w:r>
          </w:p>
          <w:p w14:paraId="13472464" w14:textId="77777777" w:rsidR="00611BAC" w:rsidRPr="00B60EBE" w:rsidRDefault="00611BAC" w:rsidP="00611BAC">
            <w:pPr>
              <w:jc w:val="right"/>
              <w:rPr>
                <w:rFonts w:cs="Arial"/>
                <w:b/>
                <w:sz w:val="20"/>
                <w:szCs w:val="20"/>
              </w:rPr>
            </w:pPr>
            <w:r w:rsidRPr="00B60EBE">
              <w:rPr>
                <w:rFonts w:cs="Arial"/>
                <w:b/>
                <w:sz w:val="20"/>
                <w:szCs w:val="20"/>
              </w:rPr>
              <w:t>(ред. бр. I +ред.бр. II)</w:t>
            </w:r>
          </w:p>
        </w:tc>
        <w:tc>
          <w:tcPr>
            <w:tcW w:w="1354" w:type="dxa"/>
            <w:tcBorders>
              <w:top w:val="single" w:sz="4" w:space="0" w:color="auto"/>
              <w:left w:val="nil"/>
              <w:bottom w:val="single" w:sz="4" w:space="0" w:color="auto"/>
              <w:right w:val="single" w:sz="4" w:space="0" w:color="auto"/>
            </w:tcBorders>
            <w:shd w:val="clear" w:color="auto" w:fill="auto"/>
            <w:vAlign w:val="bottom"/>
          </w:tcPr>
          <w:p w14:paraId="2B4BC681" w14:textId="77777777" w:rsidR="00611BAC" w:rsidRPr="00B60EBE" w:rsidRDefault="00611BAC" w:rsidP="00611BAC">
            <w:pPr>
              <w:jc w:val="right"/>
              <w:rPr>
                <w:rFonts w:cs="Arial"/>
                <w:b/>
                <w:sz w:val="20"/>
                <w:szCs w:val="20"/>
              </w:rPr>
            </w:pPr>
          </w:p>
        </w:tc>
        <w:tc>
          <w:tcPr>
            <w:tcW w:w="1619" w:type="dxa"/>
            <w:tcBorders>
              <w:left w:val="nil"/>
            </w:tcBorders>
          </w:tcPr>
          <w:p w14:paraId="150B02DB" w14:textId="77777777" w:rsidR="00611BAC" w:rsidRPr="00B60EBE" w:rsidRDefault="00611BAC" w:rsidP="00611BAC">
            <w:pPr>
              <w:jc w:val="center"/>
              <w:rPr>
                <w:rFonts w:cs="Arial"/>
                <w:sz w:val="20"/>
                <w:szCs w:val="20"/>
              </w:rPr>
            </w:pPr>
          </w:p>
        </w:tc>
      </w:tr>
    </w:tbl>
    <w:p w14:paraId="612645EC" w14:textId="77777777" w:rsidR="00611BAC" w:rsidRPr="00B60EBE" w:rsidRDefault="00611BAC" w:rsidP="00611BAC">
      <w:pPr>
        <w:pStyle w:val="Style27"/>
        <w:widowControl/>
        <w:tabs>
          <w:tab w:val="left" w:pos="250"/>
        </w:tabs>
        <w:rPr>
          <w:rStyle w:val="FontStyle92"/>
          <w:rFonts w:eastAsia="Calibri"/>
          <w:b/>
          <w:bCs/>
          <w:color w:val="auto"/>
          <w:u w:val="single"/>
          <w:lang w:val="sr-Cyrl-CS" w:eastAsia="sr-Cyrl-CS"/>
        </w:rPr>
      </w:pPr>
    </w:p>
    <w:p w14:paraId="1455552A" w14:textId="77777777" w:rsidR="00611BAC" w:rsidRPr="004C5DB1" w:rsidRDefault="00611BAC" w:rsidP="00611BAC">
      <w:pPr>
        <w:pStyle w:val="Style27"/>
        <w:widowControl/>
        <w:tabs>
          <w:tab w:val="left" w:pos="250"/>
        </w:tabs>
        <w:rPr>
          <w:rStyle w:val="FontStyle92"/>
          <w:rFonts w:eastAsia="Calibri"/>
          <w:bCs/>
          <w:color w:val="auto"/>
          <w:u w:val="single"/>
          <w:lang w:val="sr-Cyrl-CS" w:eastAsia="sr-Cyrl-CS"/>
        </w:rPr>
      </w:pPr>
    </w:p>
    <w:p w14:paraId="2F4940EA" w14:textId="77777777" w:rsidR="004C5DB1" w:rsidRPr="004C5DB1" w:rsidRDefault="00FC79AF"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r w:rsidR="004C5DB1" w:rsidRPr="004C5DB1">
        <w:rPr>
          <w:rStyle w:val="FontStyle92"/>
          <w:rFonts w:eastAsia="Calibri"/>
          <w:bCs/>
          <w:color w:val="auto"/>
          <w:lang w:val="sr-Cyrl-CS" w:eastAsia="sr-Cyrl-CS"/>
        </w:rPr>
        <w:t>Напомена: Укупно понуђена цена је упоредна вредност и може бити већа од процењене вредности на коју се закључује оквирни споразум.</w:t>
      </w:r>
    </w:p>
    <w:p w14:paraId="284C289A" w14:textId="68E88FB3"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Вредност понуде се користи у поступку стручне оцене понуда за рангирање истих док се оквирни споразум закључује на процењену вредност</w:t>
      </w:r>
    </w:p>
    <w:p w14:paraId="0CBE5C63" w14:textId="21CC6FBC" w:rsid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003F7228">
        <w:rPr>
          <w:rStyle w:val="FontStyle92"/>
          <w:rFonts w:eastAsia="Calibri"/>
          <w:bCs/>
          <w:color w:val="auto"/>
          <w:lang w:val="sr-Cyrl-CS" w:eastAsia="sr-Cyrl-CS"/>
        </w:rPr>
        <w:t xml:space="preserve">Партије 2 предметне јавне </w:t>
      </w:r>
      <w:r w:rsidRPr="004C5DB1">
        <w:rPr>
          <w:rStyle w:val="FontStyle92"/>
          <w:rFonts w:eastAsia="Calibri"/>
          <w:bCs/>
          <w:color w:val="auto"/>
          <w:lang w:val="sr-Cyrl-CS" w:eastAsia="sr-Cyrl-CS"/>
        </w:rPr>
        <w:t xml:space="preserve">набавке.         </w:t>
      </w:r>
    </w:p>
    <w:p w14:paraId="45779171" w14:textId="77777777" w:rsidR="004C5DB1" w:rsidRPr="004C5DB1" w:rsidRDefault="004C5DB1" w:rsidP="004C5DB1">
      <w:pPr>
        <w:pStyle w:val="Style27"/>
        <w:tabs>
          <w:tab w:val="left" w:pos="250"/>
        </w:tabs>
        <w:rPr>
          <w:rStyle w:val="FontStyle92"/>
          <w:rFonts w:eastAsia="Calibri"/>
          <w:bCs/>
          <w:color w:val="auto"/>
          <w:lang w:val="sr-Cyrl-CS" w:eastAsia="sr-Cyrl-CS"/>
        </w:rPr>
      </w:pPr>
    </w:p>
    <w:p w14:paraId="7DEAFD88" w14:textId="7777777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p>
    <w:p w14:paraId="3B0D33C2" w14:textId="77777777" w:rsidR="004C5DB1" w:rsidRPr="004C5DB1" w:rsidRDefault="004C5DB1" w:rsidP="004C5DB1">
      <w:pPr>
        <w:pStyle w:val="Style27"/>
        <w:tabs>
          <w:tab w:val="left" w:pos="250"/>
        </w:tabs>
        <w:rPr>
          <w:rStyle w:val="FontStyle92"/>
          <w:rFonts w:eastAsia="Calibri"/>
          <w:bCs/>
          <w:color w:val="auto"/>
          <w:lang w:val="sr-Cyrl-CS" w:eastAsia="sr-Cyrl-CS"/>
        </w:rPr>
      </w:pPr>
    </w:p>
    <w:p w14:paraId="04875BF1" w14:textId="171386E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Датум: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Понуђач:</w:t>
      </w:r>
    </w:p>
    <w:p w14:paraId="57DEE472" w14:textId="7777777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________________________                   М.П.                        __________________________</w:t>
      </w:r>
    </w:p>
    <w:p w14:paraId="079509B4" w14:textId="632B0024" w:rsidR="00611BAC" w:rsidRDefault="004C5DB1" w:rsidP="004C5DB1">
      <w:pPr>
        <w:pStyle w:val="Style27"/>
        <w:widowControl/>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 xml:space="preserve"> (потпис овлашћеног лица)</w:t>
      </w:r>
      <w:r w:rsidR="00FC79AF" w:rsidRPr="004C5DB1">
        <w:rPr>
          <w:rStyle w:val="FontStyle92"/>
          <w:rFonts w:eastAsia="Calibri"/>
          <w:bCs/>
          <w:color w:val="auto"/>
          <w:lang w:val="sr-Cyrl-CS" w:eastAsia="sr-Cyrl-CS"/>
        </w:rPr>
        <w:t xml:space="preserve">  </w:t>
      </w:r>
    </w:p>
    <w:p w14:paraId="1E89EAF8" w14:textId="77777777" w:rsidR="004C5DB1" w:rsidRDefault="004C5DB1" w:rsidP="004C5DB1">
      <w:pPr>
        <w:pStyle w:val="Style27"/>
        <w:widowControl/>
        <w:tabs>
          <w:tab w:val="left" w:pos="250"/>
        </w:tabs>
        <w:rPr>
          <w:rStyle w:val="FontStyle92"/>
          <w:rFonts w:eastAsia="Calibri"/>
          <w:bCs/>
          <w:color w:val="auto"/>
          <w:lang w:val="sr-Cyrl-CS" w:eastAsia="sr-Cyrl-CS"/>
        </w:rPr>
      </w:pPr>
    </w:p>
    <w:p w14:paraId="2C07E20B" w14:textId="77777777" w:rsidR="004C5DB1" w:rsidRPr="004C5DB1" w:rsidRDefault="004C5DB1" w:rsidP="004C5DB1">
      <w:pPr>
        <w:pStyle w:val="Style27"/>
        <w:widowControl/>
        <w:tabs>
          <w:tab w:val="left" w:pos="250"/>
        </w:tabs>
        <w:rPr>
          <w:rStyle w:val="FontStyle92"/>
          <w:rFonts w:eastAsia="Calibri"/>
          <w:bCs/>
          <w:color w:val="auto"/>
          <w:lang w:val="sr-Cyrl-CS" w:eastAsia="sr-Cyrl-CS"/>
        </w:rPr>
      </w:pPr>
    </w:p>
    <w:p w14:paraId="33BC2039" w14:textId="77777777" w:rsidR="00611BAC" w:rsidRPr="00B60EBE" w:rsidRDefault="00611BAC" w:rsidP="00611BAC">
      <w:pPr>
        <w:rPr>
          <w:rFonts w:cs="Arial"/>
          <w:b/>
          <w:i/>
          <w:sz w:val="20"/>
          <w:szCs w:val="20"/>
        </w:rPr>
      </w:pPr>
      <w:r w:rsidRPr="00B60EBE">
        <w:rPr>
          <w:rFonts w:cs="Arial"/>
          <w:b/>
          <w:i/>
          <w:sz w:val="20"/>
          <w:szCs w:val="20"/>
        </w:rPr>
        <w:t>Напомена:</w:t>
      </w:r>
    </w:p>
    <w:p w14:paraId="532CECDE" w14:textId="77777777" w:rsidR="00611BAC" w:rsidRPr="00B60EBE" w:rsidRDefault="00611BAC" w:rsidP="00611BAC">
      <w:pPr>
        <w:tabs>
          <w:tab w:val="left" w:pos="1134"/>
        </w:tabs>
        <w:rPr>
          <w:rFonts w:eastAsia="TimesNewRomanPS-BoldMT" w:cs="Arial"/>
          <w:i/>
          <w:sz w:val="20"/>
          <w:szCs w:val="20"/>
          <w:lang w:val="ru-RU"/>
        </w:rPr>
      </w:pP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14:paraId="25773FDB" w14:textId="1C68FD29" w:rsidR="00E52171" w:rsidRDefault="00611BAC" w:rsidP="00A77EE9">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4ACC9535" w14:textId="77777777" w:rsidR="00D406DC" w:rsidRDefault="00D406DC" w:rsidP="00A77EE9">
      <w:pPr>
        <w:tabs>
          <w:tab w:val="left" w:pos="1134"/>
        </w:tabs>
        <w:rPr>
          <w:rFonts w:eastAsia="TimesNewRomanPS-BoldMT" w:cs="Arial"/>
          <w:i/>
          <w:sz w:val="20"/>
          <w:szCs w:val="20"/>
          <w:lang w:val="ru-RU"/>
        </w:rPr>
      </w:pPr>
    </w:p>
    <w:p w14:paraId="113B6D05" w14:textId="77777777" w:rsidR="00D406DC" w:rsidRDefault="00D406DC" w:rsidP="00A77EE9">
      <w:pPr>
        <w:tabs>
          <w:tab w:val="left" w:pos="1134"/>
        </w:tabs>
        <w:rPr>
          <w:rFonts w:eastAsia="TimesNewRomanPS-BoldMT" w:cs="Arial"/>
          <w:i/>
          <w:sz w:val="20"/>
          <w:szCs w:val="20"/>
          <w:lang w:val="ru-RU"/>
        </w:rPr>
      </w:pPr>
    </w:p>
    <w:p w14:paraId="3B2CC1CE" w14:textId="77777777" w:rsidR="004A0C3F" w:rsidRDefault="004A0C3F" w:rsidP="00A77EE9">
      <w:pPr>
        <w:tabs>
          <w:tab w:val="left" w:pos="1134"/>
        </w:tabs>
        <w:rPr>
          <w:rFonts w:eastAsia="TimesNewRomanPS-BoldMT" w:cs="Arial"/>
          <w:i/>
          <w:sz w:val="20"/>
          <w:szCs w:val="20"/>
          <w:lang w:val="ru-RU"/>
        </w:rPr>
      </w:pPr>
    </w:p>
    <w:p w14:paraId="57E808B2" w14:textId="77777777" w:rsidR="004A0C3F" w:rsidRDefault="004A0C3F" w:rsidP="00A77EE9">
      <w:pPr>
        <w:tabs>
          <w:tab w:val="left" w:pos="1134"/>
        </w:tabs>
        <w:rPr>
          <w:rFonts w:eastAsia="TimesNewRomanPS-BoldMT" w:cs="Arial"/>
          <w:i/>
          <w:sz w:val="20"/>
          <w:szCs w:val="20"/>
          <w:lang w:val="ru-RU"/>
        </w:rPr>
      </w:pPr>
    </w:p>
    <w:p w14:paraId="7BA288CD" w14:textId="77777777" w:rsidR="004A0C3F" w:rsidRDefault="004A0C3F" w:rsidP="00A77EE9">
      <w:pPr>
        <w:tabs>
          <w:tab w:val="left" w:pos="1134"/>
        </w:tabs>
        <w:rPr>
          <w:rFonts w:eastAsia="TimesNewRomanPS-BoldMT" w:cs="Arial"/>
          <w:i/>
          <w:sz w:val="20"/>
          <w:szCs w:val="20"/>
          <w:lang w:val="ru-RU"/>
        </w:rPr>
      </w:pPr>
    </w:p>
    <w:p w14:paraId="25670F25" w14:textId="77777777" w:rsidR="004A0C3F" w:rsidRDefault="004A0C3F" w:rsidP="00A77EE9">
      <w:pPr>
        <w:tabs>
          <w:tab w:val="left" w:pos="1134"/>
        </w:tabs>
        <w:rPr>
          <w:rFonts w:eastAsia="TimesNewRomanPS-BoldMT" w:cs="Arial"/>
          <w:i/>
          <w:sz w:val="20"/>
          <w:szCs w:val="20"/>
          <w:lang w:val="ru-RU"/>
        </w:rPr>
      </w:pPr>
    </w:p>
    <w:p w14:paraId="7DBCBCDA" w14:textId="77777777" w:rsidR="004A0C3F" w:rsidRPr="00B60EBE" w:rsidRDefault="004A0C3F" w:rsidP="00A77EE9">
      <w:pPr>
        <w:tabs>
          <w:tab w:val="left" w:pos="1134"/>
        </w:tabs>
        <w:rPr>
          <w:rFonts w:eastAsia="TimesNewRomanPS-BoldMT" w:cs="Arial"/>
          <w:i/>
          <w:sz w:val="20"/>
          <w:szCs w:val="20"/>
          <w:lang w:val="ru-RU"/>
        </w:rPr>
      </w:pPr>
    </w:p>
    <w:p w14:paraId="7AF3E973" w14:textId="689AFF3F" w:rsidR="00D63FFB" w:rsidRPr="00B60EBE" w:rsidRDefault="00D5567B" w:rsidP="00D63FFB">
      <w:pPr>
        <w:rPr>
          <w:rFonts w:cs="Arial"/>
          <w:b/>
        </w:rPr>
      </w:pPr>
      <w:r w:rsidRPr="00B60EBE">
        <w:rPr>
          <w:rFonts w:cs="Arial"/>
          <w:b/>
        </w:rPr>
        <w:t>ОБРАЗАЦ СТРУК</w:t>
      </w:r>
      <w:r w:rsidRPr="00B60EBE">
        <w:rPr>
          <w:rFonts w:cs="Arial"/>
          <w:b/>
          <w:lang w:val="sr-Cyrl-CS"/>
        </w:rPr>
        <w:t>ТУ</w:t>
      </w:r>
      <w:r w:rsidR="00D63FFB" w:rsidRPr="00B60EBE">
        <w:rPr>
          <w:rFonts w:cs="Arial"/>
          <w:b/>
        </w:rPr>
        <w:t>РЕ  ЦЕНЕ</w:t>
      </w:r>
      <w:r w:rsidR="00D63FFB" w:rsidRPr="00B60EBE">
        <w:rPr>
          <w:rFonts w:cs="Arial"/>
          <w:b/>
          <w:lang w:val="sr-Cyrl-RS"/>
        </w:rPr>
        <w:t xml:space="preserve"> ЗА  ПАРТИЈУ 3. </w:t>
      </w:r>
    </w:p>
    <w:p w14:paraId="7A4FE6D2" w14:textId="77777777" w:rsidR="00D63FFB" w:rsidRPr="00B60EBE" w:rsidRDefault="00D63FFB" w:rsidP="00D63FFB">
      <w:pPr>
        <w:pStyle w:val="Style27"/>
        <w:widowControl/>
        <w:tabs>
          <w:tab w:val="left" w:pos="250"/>
        </w:tabs>
        <w:rPr>
          <w:b/>
          <w:bCs/>
          <w:sz w:val="22"/>
          <w:szCs w:val="22"/>
          <w:u w:val="single"/>
          <w:lang w:eastAsia="sr-Cyrl-CS"/>
        </w:rPr>
      </w:pPr>
      <w:r w:rsidRPr="00B60EBE">
        <w:rPr>
          <w:rStyle w:val="FontStyle89"/>
          <w:color w:val="auto"/>
          <w:sz w:val="22"/>
          <w:szCs w:val="22"/>
          <w:lang w:val="sr-Cyrl-CS" w:eastAsia="sr-Cyrl-CS"/>
        </w:rPr>
        <w:t xml:space="preserve">       </w:t>
      </w:r>
    </w:p>
    <w:tbl>
      <w:tblPr>
        <w:tblW w:w="16113" w:type="dxa"/>
        <w:tblLayout w:type="fixed"/>
        <w:tblLook w:val="04A0" w:firstRow="1" w:lastRow="0" w:firstColumn="1" w:lastColumn="0" w:noHBand="0" w:noVBand="1"/>
      </w:tblPr>
      <w:tblGrid>
        <w:gridCol w:w="672"/>
        <w:gridCol w:w="6996"/>
        <w:gridCol w:w="1170"/>
        <w:gridCol w:w="1684"/>
        <w:gridCol w:w="1353"/>
        <w:gridCol w:w="1265"/>
        <w:gridCol w:w="1354"/>
        <w:gridCol w:w="1619"/>
      </w:tblGrid>
      <w:tr w:rsidR="00D63FFB" w:rsidRPr="00B60EBE" w14:paraId="71EFECCF" w14:textId="77777777" w:rsidTr="00D63FFB">
        <w:trPr>
          <w:trHeight w:val="828"/>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704D7" w14:textId="77777777" w:rsidR="00D63FFB" w:rsidRPr="00B60EBE" w:rsidRDefault="00D63FFB" w:rsidP="00D63FFB">
            <w:pPr>
              <w:jc w:val="center"/>
              <w:rPr>
                <w:rFonts w:cs="Arial"/>
                <w:b/>
                <w:bCs/>
              </w:rPr>
            </w:pPr>
            <w:r w:rsidRPr="00B60EBE">
              <w:rPr>
                <w:rFonts w:cs="Arial"/>
                <w:b/>
                <w:bCs/>
              </w:rPr>
              <w:t>I</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3361A45E" w14:textId="77777777" w:rsidR="00D63FFB" w:rsidRPr="00B60EBE" w:rsidRDefault="00D63FFB" w:rsidP="00D63FFB">
            <w:pPr>
              <w:jc w:val="center"/>
              <w:rPr>
                <w:rFonts w:cs="Arial"/>
                <w:b/>
                <w:bCs/>
                <w:sz w:val="20"/>
                <w:szCs w:val="20"/>
                <w:lang w:val="sr-Cyrl-CS"/>
              </w:rPr>
            </w:pPr>
            <w:r w:rsidRPr="00B60EBE">
              <w:rPr>
                <w:rFonts w:cs="Arial"/>
                <w:b/>
                <w:bCs/>
                <w:sz w:val="20"/>
                <w:szCs w:val="20"/>
                <w:lang w:val="sr-Cyrl-CS"/>
              </w:rPr>
              <w:t>Назив</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3EB7214" w14:textId="77777777" w:rsidR="00D63FFB" w:rsidRPr="00B60EBE" w:rsidRDefault="00D63FFB" w:rsidP="00D63FFB">
            <w:pPr>
              <w:jc w:val="center"/>
              <w:rPr>
                <w:rFonts w:cs="Arial"/>
                <w:b/>
                <w:bCs/>
                <w:sz w:val="20"/>
                <w:szCs w:val="20"/>
              </w:rPr>
            </w:pPr>
            <w:r w:rsidRPr="00B60EBE">
              <w:rPr>
                <w:rFonts w:cs="Arial"/>
                <w:b/>
                <w:bCs/>
                <w:sz w:val="20"/>
                <w:szCs w:val="20"/>
                <w:lang w:val="sr-Cyrl-RS"/>
              </w:rPr>
              <w:t>Јед.</w:t>
            </w:r>
          </w:p>
          <w:p w14:paraId="3A84517E" w14:textId="77777777" w:rsidR="00D63FFB" w:rsidRPr="00B60EBE" w:rsidRDefault="00D63FFB" w:rsidP="00D63FFB">
            <w:pPr>
              <w:jc w:val="center"/>
              <w:rPr>
                <w:rFonts w:cs="Arial"/>
                <w:b/>
                <w:bCs/>
                <w:sz w:val="20"/>
                <w:szCs w:val="20"/>
                <w:lang w:val="sr-Cyrl-RS"/>
              </w:rPr>
            </w:pPr>
            <w:r w:rsidRPr="00B60EBE">
              <w:rPr>
                <w:rFonts w:cs="Arial"/>
                <w:b/>
                <w:bCs/>
                <w:sz w:val="20"/>
                <w:szCs w:val="20"/>
                <w:lang w:val="sr-Cyrl-RS"/>
              </w:rPr>
              <w:t>мере</w:t>
            </w:r>
          </w:p>
        </w:tc>
        <w:tc>
          <w:tcPr>
            <w:tcW w:w="1684" w:type="dxa"/>
            <w:tcBorders>
              <w:top w:val="single" w:sz="4" w:space="0" w:color="auto"/>
              <w:left w:val="nil"/>
              <w:bottom w:val="nil"/>
              <w:right w:val="single" w:sz="4" w:space="0" w:color="auto"/>
            </w:tcBorders>
            <w:shd w:val="clear" w:color="auto" w:fill="auto"/>
            <w:vAlign w:val="center"/>
            <w:hideMark/>
          </w:tcPr>
          <w:p w14:paraId="01371BA7" w14:textId="77777777" w:rsidR="00D63FFB" w:rsidRPr="00B60EBE" w:rsidRDefault="00D63FFB" w:rsidP="00D63FFB">
            <w:pPr>
              <w:ind w:left="-237" w:right="-115"/>
              <w:jc w:val="center"/>
              <w:rPr>
                <w:rFonts w:cs="Arial"/>
                <w:b/>
                <w:bCs/>
                <w:sz w:val="20"/>
                <w:szCs w:val="20"/>
                <w:lang w:val="sr-Cyrl-RS"/>
              </w:rPr>
            </w:pPr>
            <w:r w:rsidRPr="00B60EBE">
              <w:rPr>
                <w:rFonts w:cs="Arial"/>
                <w:b/>
                <w:bCs/>
                <w:sz w:val="20"/>
                <w:szCs w:val="20"/>
                <w:lang w:val="sr-Cyrl-RS"/>
              </w:rPr>
              <w:t>Оквирне количине</w:t>
            </w:r>
          </w:p>
        </w:tc>
        <w:tc>
          <w:tcPr>
            <w:tcW w:w="1353" w:type="dxa"/>
            <w:tcBorders>
              <w:top w:val="single" w:sz="4" w:space="0" w:color="auto"/>
              <w:left w:val="nil"/>
              <w:bottom w:val="single" w:sz="4" w:space="0" w:color="auto"/>
              <w:right w:val="single" w:sz="4" w:space="0" w:color="auto"/>
            </w:tcBorders>
            <w:shd w:val="clear" w:color="000000" w:fill="FFFFFF"/>
          </w:tcPr>
          <w:p w14:paraId="3A2C9715" w14:textId="77777777" w:rsidR="00D63FFB" w:rsidRPr="00B60EBE" w:rsidRDefault="00D63FFB" w:rsidP="00D63FFB">
            <w:pPr>
              <w:jc w:val="center"/>
              <w:rPr>
                <w:rFonts w:cs="Arial"/>
                <w:b/>
                <w:bCs/>
                <w:sz w:val="20"/>
                <w:szCs w:val="20"/>
                <w:lang w:val="sr-Cyrl-RS"/>
              </w:rPr>
            </w:pPr>
            <w:r w:rsidRPr="00B60EBE">
              <w:rPr>
                <w:rFonts w:cs="Arial"/>
                <w:b/>
                <w:bCs/>
                <w:sz w:val="20"/>
                <w:szCs w:val="20"/>
                <w:lang w:val="sr-Cyrl-RS"/>
              </w:rPr>
              <w:t xml:space="preserve">Јединична цена </w:t>
            </w:r>
            <w:r w:rsidRPr="00B60EBE">
              <w:rPr>
                <w:rFonts w:cs="Arial"/>
                <w:b/>
                <w:bCs/>
                <w:sz w:val="20"/>
                <w:szCs w:val="20"/>
              </w:rPr>
              <w:t xml:space="preserve"> </w:t>
            </w:r>
            <w:r w:rsidRPr="00B60EBE">
              <w:rPr>
                <w:rFonts w:cs="Arial"/>
                <w:b/>
                <w:bCs/>
                <w:sz w:val="20"/>
                <w:szCs w:val="20"/>
                <w:lang w:val="sr-Cyrl-RS"/>
              </w:rPr>
              <w:t>дин. без ПДВ-а</w:t>
            </w:r>
          </w:p>
        </w:tc>
        <w:tc>
          <w:tcPr>
            <w:tcW w:w="1265" w:type="dxa"/>
            <w:tcBorders>
              <w:top w:val="single" w:sz="4" w:space="0" w:color="auto"/>
              <w:left w:val="nil"/>
              <w:bottom w:val="single" w:sz="4" w:space="0" w:color="auto"/>
              <w:right w:val="single" w:sz="4" w:space="0" w:color="auto"/>
            </w:tcBorders>
            <w:shd w:val="clear" w:color="000000" w:fill="FFFFFF"/>
          </w:tcPr>
          <w:p w14:paraId="5BACCA0F" w14:textId="77777777" w:rsidR="00D63FFB" w:rsidRPr="00B60EBE" w:rsidRDefault="00D63FFB" w:rsidP="00D63FFB">
            <w:pPr>
              <w:jc w:val="center"/>
              <w:rPr>
                <w:rFonts w:cs="Arial"/>
                <w:b/>
                <w:bCs/>
                <w:sz w:val="20"/>
                <w:szCs w:val="20"/>
                <w:lang w:val="sr-Cyrl-RS"/>
              </w:rPr>
            </w:pPr>
            <w:r w:rsidRPr="00B60EBE">
              <w:rPr>
                <w:rFonts w:cs="Arial"/>
                <w:b/>
                <w:bCs/>
                <w:sz w:val="20"/>
                <w:szCs w:val="20"/>
                <w:lang w:val="sr-Cyrl-RS"/>
              </w:rPr>
              <w:t>Јединична цена са дин. ПДВ-ом</w:t>
            </w:r>
          </w:p>
        </w:tc>
        <w:tc>
          <w:tcPr>
            <w:tcW w:w="1354" w:type="dxa"/>
            <w:tcBorders>
              <w:top w:val="single" w:sz="4" w:space="0" w:color="auto"/>
              <w:left w:val="nil"/>
              <w:bottom w:val="single" w:sz="4" w:space="0" w:color="auto"/>
              <w:right w:val="single" w:sz="4" w:space="0" w:color="auto"/>
            </w:tcBorders>
            <w:shd w:val="clear" w:color="000000" w:fill="FFFFFF"/>
          </w:tcPr>
          <w:p w14:paraId="0ED0870E" w14:textId="77777777" w:rsidR="00D63FFB" w:rsidRPr="00B60EBE" w:rsidRDefault="00D63FFB" w:rsidP="00D63FFB">
            <w:pPr>
              <w:ind w:right="34"/>
              <w:jc w:val="center"/>
              <w:rPr>
                <w:rFonts w:cs="Arial"/>
                <w:b/>
                <w:bCs/>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без ПДВ-а</w:t>
            </w:r>
          </w:p>
        </w:tc>
        <w:tc>
          <w:tcPr>
            <w:tcW w:w="1619" w:type="dxa"/>
            <w:tcBorders>
              <w:top w:val="single" w:sz="4" w:space="0" w:color="auto"/>
              <w:left w:val="nil"/>
              <w:bottom w:val="single" w:sz="4" w:space="0" w:color="auto"/>
              <w:right w:val="single" w:sz="4" w:space="0" w:color="auto"/>
            </w:tcBorders>
            <w:shd w:val="clear" w:color="000000" w:fill="FFFFFF"/>
          </w:tcPr>
          <w:p w14:paraId="70D9E33F" w14:textId="77777777" w:rsidR="00D63FFB" w:rsidRPr="00B60EBE" w:rsidRDefault="00D63FFB" w:rsidP="00D63FFB">
            <w:pPr>
              <w:jc w:val="center"/>
              <w:rPr>
                <w:rFonts w:cs="Arial"/>
                <w:b/>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са ПДВ-ом</w:t>
            </w:r>
          </w:p>
        </w:tc>
      </w:tr>
      <w:tr w:rsidR="00D63FFB" w:rsidRPr="00B60EBE" w14:paraId="1C757FE8" w14:textId="77777777" w:rsidTr="00D63FFB">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tcPr>
          <w:p w14:paraId="1C5CA408" w14:textId="77777777" w:rsidR="00D63FFB" w:rsidRPr="00B60EBE" w:rsidRDefault="00D63FFB" w:rsidP="00D63FFB">
            <w:pPr>
              <w:spacing w:before="0"/>
              <w:jc w:val="center"/>
              <w:rPr>
                <w:rFonts w:cs="Arial"/>
                <w:b/>
                <w:lang w:val="sr-Cyrl-RS"/>
              </w:rPr>
            </w:pPr>
            <w:r w:rsidRPr="00B60EBE">
              <w:rPr>
                <w:rFonts w:cs="Arial"/>
                <w:b/>
                <w:lang w:val="sr-Cyrl-RS"/>
              </w:rPr>
              <w:t>1</w:t>
            </w:r>
          </w:p>
        </w:tc>
        <w:tc>
          <w:tcPr>
            <w:tcW w:w="6996" w:type="dxa"/>
            <w:tcBorders>
              <w:top w:val="nil"/>
              <w:left w:val="nil"/>
              <w:bottom w:val="single" w:sz="4" w:space="0" w:color="auto"/>
              <w:right w:val="single" w:sz="4" w:space="0" w:color="auto"/>
            </w:tcBorders>
            <w:shd w:val="clear" w:color="auto" w:fill="auto"/>
            <w:vAlign w:val="center"/>
          </w:tcPr>
          <w:p w14:paraId="290D90DD" w14:textId="77777777" w:rsidR="00D63FFB" w:rsidRPr="00B60EBE" w:rsidRDefault="00D63FFB" w:rsidP="00D63FFB">
            <w:pPr>
              <w:spacing w:before="0"/>
              <w:jc w:val="center"/>
              <w:rPr>
                <w:rFonts w:cs="Arial"/>
                <w:b/>
                <w:lang w:val="sr-Cyrl-RS"/>
              </w:rPr>
            </w:pPr>
            <w:r w:rsidRPr="00B60EBE">
              <w:rPr>
                <w:rFonts w:cs="Arial"/>
                <w:b/>
                <w:lang w:val="sr-Cyrl-RS"/>
              </w:rPr>
              <w:t>2</w:t>
            </w:r>
          </w:p>
        </w:tc>
        <w:tc>
          <w:tcPr>
            <w:tcW w:w="1170" w:type="dxa"/>
            <w:tcBorders>
              <w:top w:val="nil"/>
              <w:left w:val="nil"/>
              <w:bottom w:val="single" w:sz="4" w:space="0" w:color="auto"/>
              <w:right w:val="single" w:sz="4" w:space="0" w:color="auto"/>
            </w:tcBorders>
            <w:shd w:val="clear" w:color="auto" w:fill="auto"/>
            <w:noWrap/>
            <w:vAlign w:val="center"/>
          </w:tcPr>
          <w:p w14:paraId="087B2C7B" w14:textId="77777777" w:rsidR="00D63FFB" w:rsidRPr="00B60EBE" w:rsidRDefault="00D63FFB" w:rsidP="00D63FFB">
            <w:pPr>
              <w:spacing w:before="0"/>
              <w:jc w:val="center"/>
              <w:rPr>
                <w:rFonts w:cs="Arial"/>
                <w:b/>
                <w:lang w:val="sr-Cyrl-RS"/>
              </w:rPr>
            </w:pPr>
            <w:r w:rsidRPr="00B60EBE">
              <w:rPr>
                <w:rFonts w:cs="Arial"/>
                <w:b/>
                <w:lang w:val="sr-Cyrl-RS"/>
              </w:rPr>
              <w:t>3</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8661504" w14:textId="77777777" w:rsidR="00D63FFB" w:rsidRPr="00B60EBE" w:rsidRDefault="00D63FFB" w:rsidP="00D63FFB">
            <w:pPr>
              <w:spacing w:before="0"/>
              <w:jc w:val="center"/>
              <w:rPr>
                <w:rFonts w:cs="Arial"/>
                <w:b/>
                <w:lang w:val="sr-Cyrl-RS"/>
              </w:rPr>
            </w:pPr>
            <w:r w:rsidRPr="00B60EBE">
              <w:rPr>
                <w:rFonts w:cs="Arial"/>
                <w:b/>
                <w:lang w:val="sr-Cyrl-RS"/>
              </w:rPr>
              <w:t>4</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F412C57" w14:textId="77777777" w:rsidR="00D63FFB" w:rsidRPr="00B60EBE" w:rsidRDefault="00D63FFB" w:rsidP="00D63FFB">
            <w:pPr>
              <w:spacing w:before="0"/>
              <w:jc w:val="center"/>
              <w:rPr>
                <w:rFonts w:cs="Arial"/>
                <w:b/>
                <w:bCs/>
                <w:lang w:val="sr-Cyrl-RS"/>
              </w:rPr>
            </w:pPr>
          </w:p>
          <w:p w14:paraId="024F0969" w14:textId="77777777" w:rsidR="00D63FFB" w:rsidRPr="00B60EBE" w:rsidRDefault="00D63FFB" w:rsidP="00D63FFB">
            <w:pPr>
              <w:spacing w:before="0"/>
              <w:jc w:val="center"/>
              <w:rPr>
                <w:rFonts w:cs="Arial"/>
                <w:b/>
                <w:bCs/>
                <w:lang w:val="sr-Cyrl-RS"/>
              </w:rPr>
            </w:pPr>
            <w:r w:rsidRPr="00B60EBE">
              <w:rPr>
                <w:rFonts w:cs="Arial"/>
                <w:b/>
                <w:bCs/>
                <w:lang w:val="sr-Cyrl-RS"/>
              </w:rPr>
              <w:t>5</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2D28A1BD" w14:textId="77777777" w:rsidR="00D63FFB" w:rsidRPr="00B60EBE" w:rsidRDefault="00D63FFB" w:rsidP="00D63FFB">
            <w:pPr>
              <w:spacing w:before="0"/>
              <w:jc w:val="center"/>
              <w:rPr>
                <w:rFonts w:cs="Arial"/>
                <w:b/>
                <w:bCs/>
                <w:lang w:val="sr-Cyrl-RS"/>
              </w:rPr>
            </w:pPr>
            <w:r w:rsidRPr="00B60EBE">
              <w:rPr>
                <w:rFonts w:cs="Arial"/>
                <w:b/>
                <w:bCs/>
                <w:lang w:val="sr-Cyrl-RS"/>
              </w:rPr>
              <w:t>6</w:t>
            </w:r>
          </w:p>
        </w:tc>
        <w:tc>
          <w:tcPr>
            <w:tcW w:w="1354" w:type="dxa"/>
            <w:tcBorders>
              <w:top w:val="single" w:sz="4" w:space="0" w:color="auto"/>
              <w:left w:val="nil"/>
              <w:bottom w:val="single" w:sz="4" w:space="0" w:color="auto"/>
              <w:right w:val="single" w:sz="4" w:space="0" w:color="auto"/>
            </w:tcBorders>
            <w:shd w:val="clear" w:color="000000" w:fill="FFFFFF"/>
            <w:vAlign w:val="center"/>
          </w:tcPr>
          <w:p w14:paraId="0AD1AA08" w14:textId="77777777" w:rsidR="00D63FFB" w:rsidRPr="00B60EBE" w:rsidRDefault="00D63FFB" w:rsidP="00D63FFB">
            <w:pPr>
              <w:spacing w:before="0"/>
              <w:jc w:val="center"/>
              <w:rPr>
                <w:rFonts w:cs="Arial"/>
                <w:b/>
              </w:rPr>
            </w:pPr>
            <w:r w:rsidRPr="00B60EBE">
              <w:rPr>
                <w:rFonts w:cs="Arial"/>
                <w:b/>
                <w:lang w:val="sr-Cyrl-RS"/>
              </w:rPr>
              <w:t>7=4</w:t>
            </w:r>
            <w:r w:rsidRPr="00B60EBE">
              <w:rPr>
                <w:rFonts w:cs="Arial"/>
                <w:b/>
              </w:rPr>
              <w:t>x5</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28749B45" w14:textId="77777777" w:rsidR="00D63FFB" w:rsidRPr="00B60EBE" w:rsidRDefault="00D63FFB" w:rsidP="00D63FFB">
            <w:pPr>
              <w:spacing w:before="0"/>
              <w:jc w:val="center"/>
              <w:rPr>
                <w:rFonts w:cs="Arial"/>
                <w:b/>
              </w:rPr>
            </w:pPr>
            <w:r w:rsidRPr="00B60EBE">
              <w:rPr>
                <w:rFonts w:cs="Arial"/>
                <w:b/>
              </w:rPr>
              <w:t>8</w:t>
            </w:r>
            <w:r w:rsidRPr="00B60EBE">
              <w:rPr>
                <w:rFonts w:cs="Arial"/>
                <w:b/>
                <w:lang w:val="sr-Cyrl-RS"/>
              </w:rPr>
              <w:t>=4</w:t>
            </w:r>
            <w:r w:rsidRPr="00B60EBE">
              <w:rPr>
                <w:rFonts w:cs="Arial"/>
                <w:b/>
              </w:rPr>
              <w:t>x6</w:t>
            </w:r>
          </w:p>
        </w:tc>
      </w:tr>
      <w:tr w:rsidR="00CD47E5" w:rsidRPr="00B60EBE" w14:paraId="5471EC5E" w14:textId="77777777" w:rsidTr="00E56944">
        <w:trPr>
          <w:trHeight w:val="34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C61B1C3"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center"/>
          </w:tcPr>
          <w:p w14:paraId="139BA0BB" w14:textId="2875DC14" w:rsidR="00CD47E5" w:rsidRPr="00B60EBE" w:rsidRDefault="00CD47E5" w:rsidP="00E56944">
            <w:pPr>
              <w:jc w:val="center"/>
              <w:rPr>
                <w:rFonts w:cs="Arial"/>
                <w:sz w:val="18"/>
                <w:szCs w:val="18"/>
              </w:rPr>
            </w:pPr>
            <w:r w:rsidRPr="00B60EBE">
              <w:rPr>
                <w:rFonts w:cs="Arial"/>
                <w:b/>
                <w:lang w:val="sr-Cyrl-RS" w:eastAsia="ar-SA"/>
              </w:rPr>
              <w:t>,,</w:t>
            </w:r>
            <w:r w:rsidRPr="00B60EBE">
              <w:rPr>
                <w:rFonts w:cs="Arial"/>
                <w:b/>
                <w:lang w:eastAsia="ar-SA"/>
              </w:rPr>
              <w:t>Desktop</w:t>
            </w:r>
            <w:r w:rsidRPr="00B60EBE">
              <w:rPr>
                <w:rFonts w:cs="Arial"/>
                <w:b/>
                <w:lang w:val="sr-Cyrl-RS" w:eastAsia="ar-SA"/>
              </w:rPr>
              <w:t xml:space="preserve">''  </w:t>
            </w:r>
            <w:r w:rsidRPr="00BA15A7">
              <w:rPr>
                <w:rFonts w:cs="Arial"/>
                <w:b/>
                <w:sz w:val="24"/>
                <w:szCs w:val="24"/>
              </w:rPr>
              <w:t>(HP, DELL, Lenovo)</w:t>
            </w:r>
            <w:r>
              <w:rPr>
                <w:rFonts w:cs="Arial"/>
                <w:b/>
                <w:sz w:val="24"/>
                <w:szCs w:val="24"/>
                <w:lang w:val="sr-Cyrl-RS"/>
              </w:rPr>
              <w:t xml:space="preserve"> </w:t>
            </w:r>
            <w:r w:rsidRPr="00B60EBE">
              <w:rPr>
                <w:rFonts w:cs="Arial"/>
                <w:b/>
                <w:lang w:val="sr-Cyrl-RS" w:eastAsia="ar-SA"/>
              </w:rPr>
              <w:t>рачунари-замена неисправних компоненти</w:t>
            </w:r>
          </w:p>
        </w:tc>
      </w:tr>
      <w:tr w:rsidR="00CD47E5" w:rsidRPr="00B60EBE" w14:paraId="02AE2C22" w14:textId="77777777" w:rsidTr="00E56944">
        <w:trPr>
          <w:trHeight w:val="314"/>
        </w:trPr>
        <w:tc>
          <w:tcPr>
            <w:tcW w:w="672" w:type="dxa"/>
            <w:tcBorders>
              <w:top w:val="nil"/>
              <w:left w:val="single" w:sz="4" w:space="0" w:color="auto"/>
              <w:bottom w:val="single" w:sz="4" w:space="0" w:color="auto"/>
              <w:right w:val="single" w:sz="4" w:space="0" w:color="auto"/>
            </w:tcBorders>
            <w:shd w:val="clear" w:color="auto" w:fill="auto"/>
            <w:noWrap/>
            <w:hideMark/>
          </w:tcPr>
          <w:p w14:paraId="3185A219" w14:textId="77777777" w:rsidR="00CD47E5" w:rsidRPr="00B60EBE" w:rsidRDefault="00CD47E5" w:rsidP="00E56944">
            <w:pPr>
              <w:jc w:val="center"/>
              <w:rPr>
                <w:rFonts w:cs="Arial"/>
              </w:rPr>
            </w:pPr>
            <w:r w:rsidRPr="00B60EBE">
              <w:rPr>
                <w:rFonts w:cs="Arial"/>
              </w:rPr>
              <w:t>1</w:t>
            </w:r>
          </w:p>
        </w:tc>
        <w:tc>
          <w:tcPr>
            <w:tcW w:w="6996" w:type="dxa"/>
            <w:tcBorders>
              <w:top w:val="nil"/>
              <w:left w:val="nil"/>
              <w:bottom w:val="single" w:sz="4" w:space="0" w:color="auto"/>
              <w:right w:val="single" w:sz="4" w:space="0" w:color="auto"/>
            </w:tcBorders>
            <w:shd w:val="clear" w:color="auto" w:fill="auto"/>
            <w:vAlign w:val="center"/>
          </w:tcPr>
          <w:p w14:paraId="6EA86BA7" w14:textId="620C7548" w:rsidR="00CD47E5" w:rsidRPr="00B60EBE" w:rsidRDefault="00CD47E5" w:rsidP="00E56944">
            <w:pPr>
              <w:jc w:val="left"/>
              <w:rPr>
                <w:rFonts w:cs="Arial"/>
              </w:rPr>
            </w:pPr>
            <w:r w:rsidRPr="00B60EBE">
              <w:rPr>
                <w:rFonts w:cs="Arial"/>
                <w:sz w:val="24"/>
                <w:szCs w:val="24"/>
              </w:rPr>
              <w:t>замена напајања</w:t>
            </w:r>
          </w:p>
        </w:tc>
        <w:tc>
          <w:tcPr>
            <w:tcW w:w="1170" w:type="dxa"/>
            <w:tcBorders>
              <w:top w:val="nil"/>
              <w:left w:val="nil"/>
              <w:bottom w:val="single" w:sz="4" w:space="0" w:color="auto"/>
              <w:right w:val="single" w:sz="4" w:space="0" w:color="auto"/>
            </w:tcBorders>
            <w:shd w:val="clear" w:color="auto" w:fill="auto"/>
            <w:noWrap/>
            <w:vAlign w:val="center"/>
          </w:tcPr>
          <w:p w14:paraId="4E36C5F3" w14:textId="6FF11547"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2654E4DA" w14:textId="00F97A0F" w:rsidR="00CD47E5" w:rsidRPr="00B60EBE" w:rsidRDefault="00CD47E5" w:rsidP="00E56944">
            <w:pPr>
              <w:jc w:val="center"/>
              <w:rPr>
                <w:rFonts w:cs="Arial"/>
              </w:rPr>
            </w:pPr>
            <w:r>
              <w:rPr>
                <w:rFonts w:cs="Arial"/>
                <w:sz w:val="24"/>
                <w:szCs w:val="24"/>
              </w:rPr>
              <w:t>1</w:t>
            </w:r>
            <w:r>
              <w:rPr>
                <w:rFonts w:cs="Arial"/>
                <w:sz w:val="24"/>
                <w:szCs w:val="24"/>
                <w:lang w:val="sr-Cyrl-RS"/>
              </w:rPr>
              <w:t>5</w:t>
            </w:r>
          </w:p>
        </w:tc>
        <w:tc>
          <w:tcPr>
            <w:tcW w:w="1353" w:type="dxa"/>
            <w:tcBorders>
              <w:top w:val="nil"/>
              <w:left w:val="nil"/>
              <w:bottom w:val="single" w:sz="4" w:space="0" w:color="auto"/>
              <w:right w:val="single" w:sz="4" w:space="0" w:color="auto"/>
            </w:tcBorders>
          </w:tcPr>
          <w:p w14:paraId="21DC566A"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1CEBE478"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20A89FC5"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000609AF" w14:textId="77777777" w:rsidR="00CD47E5" w:rsidRPr="00B60EBE" w:rsidRDefault="00CD47E5" w:rsidP="00E56944">
            <w:pPr>
              <w:jc w:val="center"/>
              <w:rPr>
                <w:rFonts w:cs="Arial"/>
                <w:sz w:val="18"/>
                <w:szCs w:val="18"/>
              </w:rPr>
            </w:pPr>
          </w:p>
        </w:tc>
      </w:tr>
      <w:tr w:rsidR="00CD47E5" w:rsidRPr="00B60EBE" w14:paraId="1B97CED2" w14:textId="77777777" w:rsidTr="00E56944">
        <w:trPr>
          <w:trHeight w:val="350"/>
        </w:trPr>
        <w:tc>
          <w:tcPr>
            <w:tcW w:w="672" w:type="dxa"/>
            <w:tcBorders>
              <w:top w:val="nil"/>
              <w:left w:val="single" w:sz="4" w:space="0" w:color="auto"/>
              <w:bottom w:val="single" w:sz="4" w:space="0" w:color="auto"/>
              <w:right w:val="single" w:sz="4" w:space="0" w:color="auto"/>
            </w:tcBorders>
            <w:shd w:val="clear" w:color="auto" w:fill="auto"/>
            <w:noWrap/>
            <w:hideMark/>
          </w:tcPr>
          <w:p w14:paraId="6EDFD89C" w14:textId="77777777" w:rsidR="00CD47E5" w:rsidRPr="00B60EBE" w:rsidRDefault="00CD47E5" w:rsidP="00E56944">
            <w:pPr>
              <w:jc w:val="center"/>
              <w:rPr>
                <w:rFonts w:cs="Arial"/>
              </w:rPr>
            </w:pPr>
            <w:r w:rsidRPr="00B60EBE">
              <w:rPr>
                <w:rFonts w:cs="Arial"/>
              </w:rPr>
              <w:t>2</w:t>
            </w:r>
          </w:p>
        </w:tc>
        <w:tc>
          <w:tcPr>
            <w:tcW w:w="6996" w:type="dxa"/>
            <w:tcBorders>
              <w:top w:val="nil"/>
              <w:left w:val="nil"/>
              <w:bottom w:val="single" w:sz="4" w:space="0" w:color="auto"/>
              <w:right w:val="single" w:sz="4" w:space="0" w:color="auto"/>
            </w:tcBorders>
            <w:shd w:val="clear" w:color="auto" w:fill="auto"/>
            <w:vAlign w:val="center"/>
          </w:tcPr>
          <w:p w14:paraId="1C85D260" w14:textId="71ECD0B9" w:rsidR="00CD47E5" w:rsidRPr="00B60EBE" w:rsidRDefault="00CD47E5" w:rsidP="00E56944">
            <w:pPr>
              <w:jc w:val="left"/>
              <w:rPr>
                <w:rFonts w:cs="Arial"/>
              </w:rPr>
            </w:pPr>
            <w:r w:rsidRPr="00B60EBE">
              <w:rPr>
                <w:rFonts w:cs="Arial"/>
                <w:sz w:val="24"/>
                <w:szCs w:val="24"/>
              </w:rPr>
              <w:t>замена матичне плоче</w:t>
            </w:r>
          </w:p>
        </w:tc>
        <w:tc>
          <w:tcPr>
            <w:tcW w:w="1170" w:type="dxa"/>
            <w:tcBorders>
              <w:top w:val="nil"/>
              <w:left w:val="nil"/>
              <w:bottom w:val="single" w:sz="4" w:space="0" w:color="auto"/>
              <w:right w:val="single" w:sz="4" w:space="0" w:color="auto"/>
            </w:tcBorders>
            <w:shd w:val="clear" w:color="auto" w:fill="auto"/>
            <w:noWrap/>
            <w:vAlign w:val="center"/>
          </w:tcPr>
          <w:p w14:paraId="54E47E52" w14:textId="21D8DA20"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5CCEFAA3" w14:textId="5D2A30B8"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0B7219CF"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3354BE77"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551BB1C6"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227FCAE7" w14:textId="77777777" w:rsidR="00CD47E5" w:rsidRPr="00B60EBE" w:rsidRDefault="00CD47E5" w:rsidP="00E56944">
            <w:pPr>
              <w:jc w:val="center"/>
              <w:rPr>
                <w:rFonts w:cs="Arial"/>
                <w:sz w:val="18"/>
                <w:szCs w:val="18"/>
              </w:rPr>
            </w:pPr>
          </w:p>
        </w:tc>
      </w:tr>
      <w:tr w:rsidR="00CD47E5" w:rsidRPr="00B60EBE" w14:paraId="4CD6C0CE" w14:textId="77777777" w:rsidTr="00E56944">
        <w:trPr>
          <w:trHeight w:val="341"/>
        </w:trPr>
        <w:tc>
          <w:tcPr>
            <w:tcW w:w="672" w:type="dxa"/>
            <w:tcBorders>
              <w:top w:val="nil"/>
              <w:left w:val="single" w:sz="4" w:space="0" w:color="auto"/>
              <w:bottom w:val="single" w:sz="4" w:space="0" w:color="auto"/>
              <w:right w:val="single" w:sz="4" w:space="0" w:color="auto"/>
            </w:tcBorders>
            <w:shd w:val="clear" w:color="auto" w:fill="auto"/>
            <w:noWrap/>
            <w:hideMark/>
          </w:tcPr>
          <w:p w14:paraId="29E60C08" w14:textId="77777777" w:rsidR="00CD47E5" w:rsidRPr="00B60EBE" w:rsidRDefault="00CD47E5" w:rsidP="00E56944">
            <w:pPr>
              <w:jc w:val="center"/>
              <w:rPr>
                <w:rFonts w:cs="Arial"/>
              </w:rPr>
            </w:pPr>
            <w:r w:rsidRPr="00B60EBE">
              <w:rPr>
                <w:rFonts w:cs="Arial"/>
              </w:rPr>
              <w:t>3</w:t>
            </w:r>
          </w:p>
        </w:tc>
        <w:tc>
          <w:tcPr>
            <w:tcW w:w="6996" w:type="dxa"/>
            <w:tcBorders>
              <w:top w:val="nil"/>
              <w:left w:val="nil"/>
              <w:bottom w:val="single" w:sz="4" w:space="0" w:color="auto"/>
              <w:right w:val="single" w:sz="4" w:space="0" w:color="auto"/>
            </w:tcBorders>
            <w:shd w:val="clear" w:color="auto" w:fill="auto"/>
            <w:vAlign w:val="center"/>
          </w:tcPr>
          <w:p w14:paraId="79685C27" w14:textId="7BA3C10F" w:rsidR="00CD47E5" w:rsidRPr="00B60EBE" w:rsidRDefault="00CD47E5" w:rsidP="00E56944">
            <w:pPr>
              <w:jc w:val="left"/>
              <w:rPr>
                <w:rFonts w:cs="Arial"/>
                <w:b/>
              </w:rPr>
            </w:pPr>
            <w:r w:rsidRPr="00B60EBE">
              <w:rPr>
                <w:rFonts w:cs="Arial"/>
                <w:sz w:val="24"/>
                <w:szCs w:val="24"/>
              </w:rPr>
              <w:t>замена процесора</w:t>
            </w:r>
          </w:p>
        </w:tc>
        <w:tc>
          <w:tcPr>
            <w:tcW w:w="1170" w:type="dxa"/>
            <w:tcBorders>
              <w:top w:val="nil"/>
              <w:left w:val="nil"/>
              <w:bottom w:val="single" w:sz="4" w:space="0" w:color="auto"/>
              <w:right w:val="single" w:sz="4" w:space="0" w:color="auto"/>
            </w:tcBorders>
            <w:shd w:val="clear" w:color="auto" w:fill="auto"/>
            <w:noWrap/>
            <w:vAlign w:val="center"/>
          </w:tcPr>
          <w:p w14:paraId="33A44EC9" w14:textId="13B5FF87"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416F505B" w14:textId="70CA360A"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666A9D01"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2316296C"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243FE9F4"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42FF07B0" w14:textId="77777777" w:rsidR="00CD47E5" w:rsidRPr="00B60EBE" w:rsidRDefault="00CD47E5" w:rsidP="00E56944">
            <w:pPr>
              <w:jc w:val="center"/>
              <w:rPr>
                <w:rFonts w:cs="Arial"/>
                <w:sz w:val="18"/>
                <w:szCs w:val="18"/>
              </w:rPr>
            </w:pPr>
          </w:p>
        </w:tc>
      </w:tr>
      <w:tr w:rsidR="00CD47E5" w:rsidRPr="00B60EBE" w14:paraId="34D22A32" w14:textId="77777777" w:rsidTr="00E56944">
        <w:trPr>
          <w:trHeight w:val="350"/>
        </w:trPr>
        <w:tc>
          <w:tcPr>
            <w:tcW w:w="672" w:type="dxa"/>
            <w:tcBorders>
              <w:top w:val="nil"/>
              <w:left w:val="single" w:sz="4" w:space="0" w:color="auto"/>
              <w:bottom w:val="single" w:sz="4" w:space="0" w:color="auto"/>
              <w:right w:val="single" w:sz="4" w:space="0" w:color="auto"/>
            </w:tcBorders>
            <w:shd w:val="clear" w:color="auto" w:fill="auto"/>
            <w:noWrap/>
            <w:hideMark/>
          </w:tcPr>
          <w:p w14:paraId="65AF7ED1" w14:textId="77777777" w:rsidR="00CD47E5" w:rsidRPr="00B60EBE" w:rsidRDefault="00CD47E5" w:rsidP="00E56944">
            <w:pPr>
              <w:jc w:val="center"/>
              <w:rPr>
                <w:rFonts w:cs="Arial"/>
              </w:rPr>
            </w:pPr>
            <w:r w:rsidRPr="00B60EBE">
              <w:rPr>
                <w:rFonts w:cs="Arial"/>
              </w:rPr>
              <w:t>4</w:t>
            </w:r>
          </w:p>
        </w:tc>
        <w:tc>
          <w:tcPr>
            <w:tcW w:w="6996" w:type="dxa"/>
            <w:tcBorders>
              <w:top w:val="nil"/>
              <w:left w:val="nil"/>
              <w:bottom w:val="single" w:sz="4" w:space="0" w:color="auto"/>
              <w:right w:val="single" w:sz="4" w:space="0" w:color="auto"/>
            </w:tcBorders>
            <w:shd w:val="clear" w:color="auto" w:fill="auto"/>
            <w:vAlign w:val="center"/>
          </w:tcPr>
          <w:p w14:paraId="18A10BEB" w14:textId="2B72607B" w:rsidR="00CD47E5" w:rsidRPr="00B60EBE" w:rsidRDefault="00CD47E5" w:rsidP="00E56944">
            <w:pPr>
              <w:jc w:val="left"/>
              <w:rPr>
                <w:rFonts w:cs="Arial"/>
              </w:rPr>
            </w:pPr>
            <w:r w:rsidRPr="00B60EBE">
              <w:rPr>
                <w:rFonts w:cs="Arial"/>
                <w:sz w:val="24"/>
                <w:szCs w:val="24"/>
              </w:rPr>
              <w:t>замена RAM меморије</w:t>
            </w:r>
          </w:p>
        </w:tc>
        <w:tc>
          <w:tcPr>
            <w:tcW w:w="1170" w:type="dxa"/>
            <w:tcBorders>
              <w:top w:val="nil"/>
              <w:left w:val="nil"/>
              <w:bottom w:val="single" w:sz="4" w:space="0" w:color="auto"/>
              <w:right w:val="single" w:sz="4" w:space="0" w:color="auto"/>
            </w:tcBorders>
            <w:shd w:val="clear" w:color="auto" w:fill="auto"/>
            <w:noWrap/>
            <w:vAlign w:val="center"/>
          </w:tcPr>
          <w:p w14:paraId="7552F0BD" w14:textId="36190D14"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09EA6F9C" w14:textId="76AE7792" w:rsidR="00CD47E5" w:rsidRPr="00B60EBE" w:rsidRDefault="00CD47E5" w:rsidP="00E56944">
            <w:pPr>
              <w:jc w:val="center"/>
              <w:rPr>
                <w:rFonts w:cs="Arial"/>
              </w:rPr>
            </w:pPr>
            <w:r w:rsidRPr="00B60EBE">
              <w:rPr>
                <w:rFonts w:cs="Arial"/>
                <w:sz w:val="24"/>
                <w:szCs w:val="24"/>
              </w:rPr>
              <w:t>20</w:t>
            </w:r>
          </w:p>
        </w:tc>
        <w:tc>
          <w:tcPr>
            <w:tcW w:w="1353" w:type="dxa"/>
            <w:tcBorders>
              <w:top w:val="nil"/>
              <w:left w:val="nil"/>
              <w:bottom w:val="single" w:sz="4" w:space="0" w:color="auto"/>
              <w:right w:val="single" w:sz="4" w:space="0" w:color="auto"/>
            </w:tcBorders>
          </w:tcPr>
          <w:p w14:paraId="01C86B59"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00CAE73D"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0315C198"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74B091B1" w14:textId="77777777" w:rsidR="00CD47E5" w:rsidRPr="00B60EBE" w:rsidRDefault="00CD47E5" w:rsidP="00E56944">
            <w:pPr>
              <w:jc w:val="center"/>
              <w:rPr>
                <w:rFonts w:cs="Arial"/>
                <w:sz w:val="18"/>
                <w:szCs w:val="18"/>
              </w:rPr>
            </w:pPr>
          </w:p>
        </w:tc>
      </w:tr>
      <w:tr w:rsidR="00CD47E5" w:rsidRPr="00B60EBE" w14:paraId="649E8B10" w14:textId="77777777" w:rsidTr="00E56944">
        <w:trPr>
          <w:trHeight w:val="359"/>
        </w:trPr>
        <w:tc>
          <w:tcPr>
            <w:tcW w:w="672" w:type="dxa"/>
            <w:tcBorders>
              <w:top w:val="nil"/>
              <w:left w:val="single" w:sz="4" w:space="0" w:color="auto"/>
              <w:bottom w:val="single" w:sz="4" w:space="0" w:color="auto"/>
              <w:right w:val="single" w:sz="4" w:space="0" w:color="auto"/>
            </w:tcBorders>
            <w:shd w:val="clear" w:color="auto" w:fill="auto"/>
            <w:noWrap/>
            <w:hideMark/>
          </w:tcPr>
          <w:p w14:paraId="7DA99CB2" w14:textId="77777777" w:rsidR="00CD47E5" w:rsidRPr="00B60EBE" w:rsidRDefault="00CD47E5" w:rsidP="00E56944">
            <w:pPr>
              <w:jc w:val="center"/>
              <w:rPr>
                <w:rFonts w:cs="Arial"/>
              </w:rPr>
            </w:pPr>
            <w:r w:rsidRPr="00B60EBE">
              <w:rPr>
                <w:rFonts w:cs="Arial"/>
              </w:rPr>
              <w:t>5</w:t>
            </w:r>
          </w:p>
        </w:tc>
        <w:tc>
          <w:tcPr>
            <w:tcW w:w="6996" w:type="dxa"/>
            <w:tcBorders>
              <w:top w:val="nil"/>
              <w:left w:val="nil"/>
              <w:bottom w:val="single" w:sz="4" w:space="0" w:color="auto"/>
              <w:right w:val="single" w:sz="4" w:space="0" w:color="auto"/>
            </w:tcBorders>
            <w:shd w:val="clear" w:color="auto" w:fill="auto"/>
            <w:vAlign w:val="center"/>
            <w:hideMark/>
          </w:tcPr>
          <w:p w14:paraId="6EED6560" w14:textId="47FB0CEE" w:rsidR="00CD47E5" w:rsidRPr="00B60EBE" w:rsidRDefault="00CD47E5" w:rsidP="00E56944">
            <w:pPr>
              <w:jc w:val="left"/>
              <w:rPr>
                <w:rFonts w:cs="Arial"/>
                <w:b/>
              </w:rPr>
            </w:pPr>
            <w:r w:rsidRPr="00B60EBE">
              <w:rPr>
                <w:rFonts w:cs="Arial"/>
                <w:sz w:val="24"/>
                <w:szCs w:val="24"/>
              </w:rPr>
              <w:t>замена хард  диска</w:t>
            </w:r>
          </w:p>
        </w:tc>
        <w:tc>
          <w:tcPr>
            <w:tcW w:w="1170" w:type="dxa"/>
            <w:tcBorders>
              <w:top w:val="nil"/>
              <w:left w:val="nil"/>
              <w:bottom w:val="single" w:sz="4" w:space="0" w:color="auto"/>
              <w:right w:val="single" w:sz="4" w:space="0" w:color="auto"/>
            </w:tcBorders>
            <w:shd w:val="clear" w:color="auto" w:fill="auto"/>
            <w:noWrap/>
            <w:vAlign w:val="center"/>
          </w:tcPr>
          <w:p w14:paraId="245718E0" w14:textId="68B69703"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3C620CBC" w14:textId="1888EB97" w:rsidR="00CD47E5" w:rsidRPr="00B60EBE" w:rsidRDefault="00CD47E5" w:rsidP="00E56944">
            <w:pPr>
              <w:jc w:val="center"/>
              <w:rPr>
                <w:rFonts w:cs="Arial"/>
              </w:rPr>
            </w:pPr>
            <w:r w:rsidRPr="00B60EBE">
              <w:rPr>
                <w:rFonts w:cs="Arial"/>
                <w:sz w:val="24"/>
                <w:szCs w:val="24"/>
              </w:rPr>
              <w:t>20</w:t>
            </w:r>
          </w:p>
        </w:tc>
        <w:tc>
          <w:tcPr>
            <w:tcW w:w="1353" w:type="dxa"/>
            <w:tcBorders>
              <w:top w:val="nil"/>
              <w:left w:val="nil"/>
              <w:bottom w:val="single" w:sz="4" w:space="0" w:color="auto"/>
              <w:right w:val="single" w:sz="4" w:space="0" w:color="auto"/>
            </w:tcBorders>
          </w:tcPr>
          <w:p w14:paraId="188F6D74"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5166B6DC"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C81E6D8"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4E81CCE7" w14:textId="77777777" w:rsidR="00CD47E5" w:rsidRPr="00B60EBE" w:rsidRDefault="00CD47E5" w:rsidP="00E56944">
            <w:pPr>
              <w:jc w:val="center"/>
              <w:rPr>
                <w:rFonts w:cs="Arial"/>
                <w:sz w:val="18"/>
                <w:szCs w:val="18"/>
              </w:rPr>
            </w:pPr>
          </w:p>
        </w:tc>
      </w:tr>
      <w:tr w:rsidR="00CD47E5" w:rsidRPr="00B60EBE" w14:paraId="14850355" w14:textId="77777777" w:rsidTr="00E56944">
        <w:trPr>
          <w:trHeight w:val="350"/>
        </w:trPr>
        <w:tc>
          <w:tcPr>
            <w:tcW w:w="672" w:type="dxa"/>
            <w:tcBorders>
              <w:top w:val="nil"/>
              <w:left w:val="single" w:sz="4" w:space="0" w:color="auto"/>
              <w:bottom w:val="single" w:sz="4" w:space="0" w:color="auto"/>
              <w:right w:val="single" w:sz="4" w:space="0" w:color="auto"/>
            </w:tcBorders>
            <w:shd w:val="clear" w:color="auto" w:fill="auto"/>
            <w:noWrap/>
            <w:hideMark/>
          </w:tcPr>
          <w:p w14:paraId="3149DA27" w14:textId="77777777" w:rsidR="00CD47E5" w:rsidRPr="00B60EBE" w:rsidRDefault="00CD47E5" w:rsidP="00E56944">
            <w:pPr>
              <w:jc w:val="center"/>
              <w:rPr>
                <w:rFonts w:cs="Arial"/>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vAlign w:val="center"/>
            <w:hideMark/>
          </w:tcPr>
          <w:p w14:paraId="7942CEE0" w14:textId="7E2C2872" w:rsidR="00CD47E5" w:rsidRPr="00B60EBE" w:rsidRDefault="00CD47E5" w:rsidP="00E56944">
            <w:pPr>
              <w:jc w:val="left"/>
              <w:rPr>
                <w:rFonts w:cs="Arial"/>
              </w:rPr>
            </w:pPr>
            <w:r w:rsidRPr="00B60EBE">
              <w:rPr>
                <w:rFonts w:cs="Arial"/>
                <w:sz w:val="24"/>
                <w:szCs w:val="24"/>
              </w:rPr>
              <w:t>замена графичке картице</w:t>
            </w:r>
          </w:p>
        </w:tc>
        <w:tc>
          <w:tcPr>
            <w:tcW w:w="1170" w:type="dxa"/>
            <w:tcBorders>
              <w:top w:val="nil"/>
              <w:left w:val="nil"/>
              <w:bottom w:val="single" w:sz="4" w:space="0" w:color="auto"/>
              <w:right w:val="single" w:sz="4" w:space="0" w:color="auto"/>
            </w:tcBorders>
            <w:shd w:val="clear" w:color="auto" w:fill="auto"/>
            <w:noWrap/>
            <w:vAlign w:val="center"/>
          </w:tcPr>
          <w:p w14:paraId="130756DF" w14:textId="6404AE70"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1B9C6748" w14:textId="29895F6A" w:rsidR="00CD47E5" w:rsidRPr="00B60EBE" w:rsidRDefault="00CD47E5" w:rsidP="00E56944">
            <w:pPr>
              <w:jc w:val="center"/>
              <w:rPr>
                <w:rFonts w:cs="Arial"/>
              </w:rPr>
            </w:pPr>
            <w:r>
              <w:rPr>
                <w:rFonts w:cs="Arial"/>
                <w:sz w:val="24"/>
                <w:szCs w:val="24"/>
                <w:lang w:val="sr-Cyrl-RS"/>
              </w:rPr>
              <w:t>10</w:t>
            </w:r>
          </w:p>
        </w:tc>
        <w:tc>
          <w:tcPr>
            <w:tcW w:w="1353" w:type="dxa"/>
            <w:tcBorders>
              <w:top w:val="nil"/>
              <w:left w:val="nil"/>
              <w:bottom w:val="single" w:sz="4" w:space="0" w:color="auto"/>
              <w:right w:val="single" w:sz="4" w:space="0" w:color="auto"/>
            </w:tcBorders>
          </w:tcPr>
          <w:p w14:paraId="5A32E675"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6DC00445"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7A70CF3D"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54CB40E2" w14:textId="77777777" w:rsidR="00CD47E5" w:rsidRPr="00B60EBE" w:rsidRDefault="00CD47E5" w:rsidP="00E56944">
            <w:pPr>
              <w:jc w:val="center"/>
              <w:rPr>
                <w:rFonts w:cs="Arial"/>
                <w:sz w:val="18"/>
                <w:szCs w:val="18"/>
              </w:rPr>
            </w:pPr>
          </w:p>
        </w:tc>
      </w:tr>
      <w:tr w:rsidR="00CD47E5" w:rsidRPr="00B60EBE" w14:paraId="35DEE59D" w14:textId="77777777" w:rsidTr="00E56944">
        <w:trPr>
          <w:trHeight w:val="269"/>
        </w:trPr>
        <w:tc>
          <w:tcPr>
            <w:tcW w:w="672" w:type="dxa"/>
            <w:tcBorders>
              <w:top w:val="nil"/>
              <w:left w:val="single" w:sz="4" w:space="0" w:color="auto"/>
              <w:bottom w:val="single" w:sz="4" w:space="0" w:color="auto"/>
              <w:right w:val="single" w:sz="4" w:space="0" w:color="auto"/>
            </w:tcBorders>
            <w:shd w:val="clear" w:color="auto" w:fill="auto"/>
            <w:noWrap/>
            <w:hideMark/>
          </w:tcPr>
          <w:p w14:paraId="4DDD9691" w14:textId="77777777" w:rsidR="00CD47E5" w:rsidRPr="00B60EBE" w:rsidRDefault="00CD47E5" w:rsidP="00E56944">
            <w:pPr>
              <w:jc w:val="center"/>
              <w:rPr>
                <w:rFonts w:cs="Arial"/>
              </w:rPr>
            </w:pPr>
            <w:r w:rsidRPr="00B60EBE">
              <w:rPr>
                <w:rFonts w:cs="Arial"/>
                <w:lang w:val="sr-Cyrl-RS"/>
              </w:rPr>
              <w:t>7</w:t>
            </w:r>
          </w:p>
        </w:tc>
        <w:tc>
          <w:tcPr>
            <w:tcW w:w="6996" w:type="dxa"/>
            <w:tcBorders>
              <w:top w:val="nil"/>
              <w:left w:val="nil"/>
              <w:bottom w:val="single" w:sz="4" w:space="0" w:color="auto"/>
              <w:right w:val="single" w:sz="4" w:space="0" w:color="auto"/>
            </w:tcBorders>
            <w:shd w:val="clear" w:color="auto" w:fill="auto"/>
            <w:vAlign w:val="center"/>
            <w:hideMark/>
          </w:tcPr>
          <w:p w14:paraId="48E6057A" w14:textId="6C38C12D" w:rsidR="00CD47E5" w:rsidRPr="00B60EBE" w:rsidRDefault="00CD47E5" w:rsidP="00E56944">
            <w:pPr>
              <w:jc w:val="left"/>
              <w:rPr>
                <w:rFonts w:cs="Arial"/>
                <w:b/>
              </w:rPr>
            </w:pPr>
            <w:r w:rsidRPr="00B60EBE">
              <w:rPr>
                <w:rFonts w:cs="Arial"/>
                <w:sz w:val="24"/>
                <w:szCs w:val="24"/>
              </w:rPr>
              <w:t>замена оптичког читача</w:t>
            </w:r>
          </w:p>
        </w:tc>
        <w:tc>
          <w:tcPr>
            <w:tcW w:w="1170" w:type="dxa"/>
            <w:tcBorders>
              <w:top w:val="nil"/>
              <w:left w:val="nil"/>
              <w:bottom w:val="single" w:sz="4" w:space="0" w:color="auto"/>
              <w:right w:val="single" w:sz="4" w:space="0" w:color="auto"/>
            </w:tcBorders>
            <w:shd w:val="clear" w:color="auto" w:fill="auto"/>
            <w:noWrap/>
            <w:vAlign w:val="center"/>
          </w:tcPr>
          <w:p w14:paraId="3B6CFA21" w14:textId="1F0CC68D"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5EC4918A" w14:textId="0A1E4527" w:rsidR="00CD47E5" w:rsidRPr="00B60EBE" w:rsidRDefault="00CD47E5" w:rsidP="00E56944">
            <w:pPr>
              <w:jc w:val="center"/>
              <w:rPr>
                <w:rFonts w:cs="Arial"/>
              </w:rPr>
            </w:pPr>
            <w:r w:rsidRPr="00B60EBE">
              <w:rPr>
                <w:rFonts w:cs="Arial"/>
                <w:sz w:val="24"/>
                <w:szCs w:val="24"/>
              </w:rPr>
              <w:t>5</w:t>
            </w:r>
          </w:p>
        </w:tc>
        <w:tc>
          <w:tcPr>
            <w:tcW w:w="1353" w:type="dxa"/>
            <w:tcBorders>
              <w:top w:val="nil"/>
              <w:left w:val="nil"/>
              <w:bottom w:val="single" w:sz="4" w:space="0" w:color="auto"/>
              <w:right w:val="single" w:sz="4" w:space="0" w:color="auto"/>
            </w:tcBorders>
          </w:tcPr>
          <w:p w14:paraId="361034E6"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26CA2643"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342A8F7D"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5FCF7C42" w14:textId="77777777" w:rsidR="00CD47E5" w:rsidRPr="00B60EBE" w:rsidRDefault="00CD47E5" w:rsidP="00E56944">
            <w:pPr>
              <w:jc w:val="center"/>
              <w:rPr>
                <w:rFonts w:cs="Arial"/>
                <w:sz w:val="18"/>
                <w:szCs w:val="18"/>
              </w:rPr>
            </w:pPr>
          </w:p>
        </w:tc>
      </w:tr>
      <w:tr w:rsidR="00CD47E5" w:rsidRPr="00B60EBE" w14:paraId="5071C466" w14:textId="77777777" w:rsidTr="00E56944">
        <w:trPr>
          <w:trHeight w:val="449"/>
        </w:trPr>
        <w:tc>
          <w:tcPr>
            <w:tcW w:w="672" w:type="dxa"/>
            <w:tcBorders>
              <w:top w:val="nil"/>
              <w:left w:val="single" w:sz="4" w:space="0" w:color="auto"/>
              <w:bottom w:val="single" w:sz="4" w:space="0" w:color="auto"/>
              <w:right w:val="single" w:sz="4" w:space="0" w:color="auto"/>
            </w:tcBorders>
            <w:shd w:val="clear" w:color="auto" w:fill="auto"/>
            <w:noWrap/>
          </w:tcPr>
          <w:p w14:paraId="431B989E"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center"/>
            <w:hideMark/>
          </w:tcPr>
          <w:p w14:paraId="10BA26DE" w14:textId="052A20B0" w:rsidR="00CD47E5" w:rsidRPr="00B60EBE" w:rsidRDefault="00CD47E5" w:rsidP="00E56944">
            <w:pPr>
              <w:jc w:val="center"/>
              <w:rPr>
                <w:rFonts w:cs="Arial"/>
                <w:sz w:val="18"/>
                <w:szCs w:val="18"/>
              </w:rPr>
            </w:pPr>
            <w:r w:rsidRPr="00B60EBE">
              <w:rPr>
                <w:rFonts w:cs="Arial"/>
                <w:lang w:val="sr-Cyrl-RS"/>
              </w:rPr>
              <w:t xml:space="preserve">НАПОМЕНА: </w:t>
            </w:r>
            <w:r w:rsidRPr="00CD47E5">
              <w:rPr>
                <w:rFonts w:cs="Arial"/>
                <w:lang w:val="sr-Cyrl-RS"/>
              </w:rPr>
              <w:t>Цена услуге обухвата цену резервног дела и услуге замене односно уградње са свим зависним трошковима</w:t>
            </w:r>
            <w:r>
              <w:rPr>
                <w:rFonts w:cs="Arial"/>
                <w:lang w:val="sr-Cyrl-RS"/>
              </w:rPr>
              <w:t xml:space="preserve"> као и о</w:t>
            </w:r>
            <w:r w:rsidRPr="00CD47E5">
              <w:rPr>
                <w:rFonts w:cs="Arial"/>
              </w:rPr>
              <w:t>сновно чишћење уређаја – чишћење прашине из унутрашњости,</w:t>
            </w:r>
            <w:r w:rsidRPr="00CD47E5">
              <w:rPr>
                <w:rFonts w:cs="Arial"/>
                <w:lang w:val="sr-Cyrl-RS"/>
              </w:rPr>
              <w:t xml:space="preserve"> </w:t>
            </w:r>
            <w:r w:rsidRPr="00CD47E5">
              <w:rPr>
                <w:rFonts w:cs="Arial"/>
              </w:rPr>
              <w:t>хладњака, провера и чишћење</w:t>
            </w:r>
            <w:r w:rsidRPr="00CD47E5">
              <w:rPr>
                <w:rFonts w:cs="Arial"/>
                <w:lang w:val="sr-Cyrl-CS"/>
              </w:rPr>
              <w:t xml:space="preserve"> </w:t>
            </w:r>
            <w:r w:rsidRPr="00CD47E5">
              <w:rPr>
                <w:rFonts w:cs="Arial"/>
              </w:rPr>
              <w:t>вентилатора</w:t>
            </w:r>
          </w:p>
        </w:tc>
      </w:tr>
      <w:tr w:rsidR="00CD47E5" w:rsidRPr="00B60EBE" w14:paraId="05EFB35F" w14:textId="77777777" w:rsidTr="00E56944">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7886E46"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center"/>
            <w:hideMark/>
          </w:tcPr>
          <w:p w14:paraId="158AB934" w14:textId="5F6987EA" w:rsidR="00CD47E5" w:rsidRPr="00B60EBE" w:rsidRDefault="00CD47E5" w:rsidP="00E56944">
            <w:pPr>
              <w:jc w:val="center"/>
              <w:rPr>
                <w:rFonts w:cs="Arial"/>
                <w:sz w:val="18"/>
                <w:szCs w:val="18"/>
              </w:rPr>
            </w:pPr>
            <w:r w:rsidRPr="00B60EBE">
              <w:rPr>
                <w:rFonts w:cs="Arial"/>
                <w:b/>
                <w:lang w:val="sr-Cyrl-RS" w:eastAsia="ar-SA"/>
              </w:rPr>
              <w:t>,,</w:t>
            </w:r>
            <w:r w:rsidRPr="00B60EBE">
              <w:rPr>
                <w:rFonts w:cs="Arial"/>
                <w:b/>
                <w:lang w:eastAsia="ar-SA"/>
              </w:rPr>
              <w:t>Notebook</w:t>
            </w:r>
            <w:r w:rsidRPr="00B60EBE">
              <w:rPr>
                <w:rFonts w:cs="Arial"/>
                <w:b/>
                <w:lang w:val="sr-Cyrl-RS" w:eastAsia="ar-SA"/>
              </w:rPr>
              <w:t xml:space="preserve">''  </w:t>
            </w:r>
            <w:r w:rsidRPr="00BA15A7">
              <w:rPr>
                <w:rFonts w:cs="Arial"/>
                <w:b/>
                <w:sz w:val="24"/>
                <w:szCs w:val="24"/>
              </w:rPr>
              <w:t>(HP, Lenovo)</w:t>
            </w:r>
            <w:r>
              <w:rPr>
                <w:rFonts w:cs="Arial"/>
                <w:b/>
                <w:sz w:val="24"/>
                <w:szCs w:val="24"/>
                <w:lang w:val="sr-Cyrl-RS"/>
              </w:rPr>
              <w:t xml:space="preserve"> </w:t>
            </w:r>
            <w:r w:rsidRPr="00B60EBE">
              <w:rPr>
                <w:rFonts w:cs="Arial"/>
                <w:b/>
                <w:lang w:val="sr-Cyrl-RS" w:eastAsia="ar-SA"/>
              </w:rPr>
              <w:t>рачунари-замена неисправних компоненти</w:t>
            </w:r>
          </w:p>
        </w:tc>
      </w:tr>
      <w:tr w:rsidR="00CD47E5" w:rsidRPr="00B60EBE" w14:paraId="6970E39E" w14:textId="77777777" w:rsidTr="00E56944">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7C0FA52" w14:textId="77777777" w:rsidR="00CD47E5" w:rsidRPr="00B60EBE" w:rsidRDefault="00CD47E5" w:rsidP="00E56944">
            <w:pPr>
              <w:jc w:val="center"/>
              <w:rPr>
                <w:rFonts w:cs="Arial"/>
              </w:rPr>
            </w:pPr>
            <w:r w:rsidRPr="00B60EBE">
              <w:rPr>
                <w:rFonts w:cs="Arial"/>
                <w:lang w:val="sr-Cyrl-RS"/>
              </w:rPr>
              <w:t>1</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215003D4" w14:textId="3E956E27" w:rsidR="00CD47E5" w:rsidRPr="00B60EBE" w:rsidRDefault="00CD47E5" w:rsidP="00E56944">
            <w:pPr>
              <w:jc w:val="left"/>
              <w:rPr>
                <w:rFonts w:cs="Arial"/>
                <w:b/>
              </w:rPr>
            </w:pPr>
            <w:r w:rsidRPr="00B60EBE">
              <w:rPr>
                <w:rFonts w:cs="Arial"/>
                <w:sz w:val="24"/>
                <w:szCs w:val="24"/>
              </w:rPr>
              <w:t>замена напајања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5AFAAB1" w14:textId="3F1AC2E8" w:rsidR="00CD47E5" w:rsidRPr="00B60EBE" w:rsidRDefault="00CD47E5" w:rsidP="00E56944">
            <w:pPr>
              <w:jc w:val="center"/>
              <w:rPr>
                <w:rFonts w:cs="Arial"/>
              </w:rPr>
            </w:pPr>
            <w:r w:rsidRPr="00B60EBE">
              <w:rPr>
                <w:rFonts w:cs="Arial"/>
                <w:sz w:val="24"/>
                <w:szCs w:val="24"/>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0F341781" w14:textId="188F891E" w:rsidR="00CD47E5" w:rsidRPr="00B60EBE" w:rsidRDefault="00CD47E5" w:rsidP="00E56944">
            <w:pPr>
              <w:jc w:val="center"/>
              <w:rPr>
                <w:rFonts w:cs="Arial"/>
              </w:rPr>
            </w:pPr>
            <w:r w:rsidRPr="00B60EBE">
              <w:rPr>
                <w:rFonts w:cs="Arial"/>
                <w:sz w:val="24"/>
                <w:szCs w:val="24"/>
              </w:rPr>
              <w:t>20</w:t>
            </w:r>
          </w:p>
        </w:tc>
        <w:tc>
          <w:tcPr>
            <w:tcW w:w="1353" w:type="dxa"/>
            <w:tcBorders>
              <w:top w:val="single" w:sz="4" w:space="0" w:color="auto"/>
              <w:left w:val="nil"/>
              <w:bottom w:val="single" w:sz="4" w:space="0" w:color="auto"/>
              <w:right w:val="single" w:sz="4" w:space="0" w:color="auto"/>
            </w:tcBorders>
          </w:tcPr>
          <w:p w14:paraId="5C76631D" w14:textId="77777777" w:rsidR="00CD47E5" w:rsidRPr="00B60EBE" w:rsidRDefault="00CD47E5" w:rsidP="00E56944">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4C532AA" w14:textId="77777777" w:rsidR="00CD47E5" w:rsidRPr="00B60EBE" w:rsidRDefault="00CD47E5" w:rsidP="00E56944">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C358982" w14:textId="77777777" w:rsidR="00CD47E5" w:rsidRPr="00B60EBE" w:rsidRDefault="00CD47E5" w:rsidP="00E56944">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CE933B2" w14:textId="77777777" w:rsidR="00CD47E5" w:rsidRPr="00B60EBE" w:rsidRDefault="00CD47E5" w:rsidP="00E56944">
            <w:pPr>
              <w:jc w:val="center"/>
              <w:rPr>
                <w:rFonts w:cs="Arial"/>
                <w:sz w:val="18"/>
                <w:szCs w:val="18"/>
              </w:rPr>
            </w:pPr>
          </w:p>
        </w:tc>
      </w:tr>
      <w:tr w:rsidR="00CD47E5" w:rsidRPr="00B60EBE" w14:paraId="6BAE06E8" w14:textId="77777777" w:rsidTr="00E56944">
        <w:trPr>
          <w:trHeight w:val="36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AD907D4" w14:textId="77777777" w:rsidR="00CD47E5" w:rsidRPr="00B60EBE" w:rsidRDefault="00CD47E5" w:rsidP="00E56944">
            <w:pPr>
              <w:jc w:val="center"/>
              <w:rPr>
                <w:rFonts w:cs="Arial"/>
              </w:rPr>
            </w:pPr>
            <w:r w:rsidRPr="00B60EBE">
              <w:rPr>
                <w:rFonts w:cs="Arial"/>
                <w:lang w:val="sr-Cyrl-RS"/>
              </w:rPr>
              <w:t>2</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630E2B47" w14:textId="768110D4" w:rsidR="00CD47E5" w:rsidRPr="00B60EBE" w:rsidRDefault="00CD47E5" w:rsidP="00E56944">
            <w:pPr>
              <w:jc w:val="left"/>
              <w:rPr>
                <w:rFonts w:cs="Arial"/>
              </w:rPr>
            </w:pPr>
            <w:r w:rsidRPr="00B60EBE">
              <w:rPr>
                <w:rFonts w:cs="Arial"/>
                <w:sz w:val="24"/>
                <w:szCs w:val="24"/>
              </w:rPr>
              <w:t>замена матичне плоче</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19F25C6" w14:textId="6312BEA5" w:rsidR="00CD47E5" w:rsidRPr="00B60EBE" w:rsidRDefault="00CD47E5" w:rsidP="00E56944">
            <w:pPr>
              <w:jc w:val="center"/>
              <w:rPr>
                <w:rFonts w:cs="Arial"/>
              </w:rPr>
            </w:pPr>
            <w:r w:rsidRPr="00B60EBE">
              <w:rPr>
                <w:rFonts w:cs="Arial"/>
                <w:sz w:val="24"/>
                <w:szCs w:val="24"/>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178F4BF" w14:textId="6F8069BA" w:rsidR="00CD47E5" w:rsidRPr="00B60EBE" w:rsidRDefault="00CD47E5" w:rsidP="00E56944">
            <w:pPr>
              <w:jc w:val="center"/>
              <w:rPr>
                <w:rFonts w:cs="Arial"/>
              </w:rPr>
            </w:pPr>
            <w:r w:rsidRPr="00B60EBE">
              <w:rPr>
                <w:rFonts w:cs="Arial"/>
                <w:sz w:val="24"/>
                <w:szCs w:val="24"/>
              </w:rPr>
              <w:t>5</w:t>
            </w:r>
          </w:p>
        </w:tc>
        <w:tc>
          <w:tcPr>
            <w:tcW w:w="1353" w:type="dxa"/>
            <w:tcBorders>
              <w:top w:val="single" w:sz="4" w:space="0" w:color="auto"/>
              <w:left w:val="nil"/>
              <w:bottom w:val="single" w:sz="4" w:space="0" w:color="auto"/>
              <w:right w:val="single" w:sz="4" w:space="0" w:color="auto"/>
            </w:tcBorders>
          </w:tcPr>
          <w:p w14:paraId="585218BB" w14:textId="77777777" w:rsidR="00CD47E5" w:rsidRPr="00B60EBE" w:rsidRDefault="00CD47E5" w:rsidP="00E56944">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08B9380" w14:textId="77777777" w:rsidR="00CD47E5" w:rsidRPr="00B60EBE" w:rsidRDefault="00CD47E5" w:rsidP="00E56944">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5A67FF9" w14:textId="77777777" w:rsidR="00CD47E5" w:rsidRPr="00B60EBE" w:rsidRDefault="00CD47E5" w:rsidP="00E56944">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F885191" w14:textId="77777777" w:rsidR="00CD47E5" w:rsidRPr="00B60EBE" w:rsidRDefault="00CD47E5" w:rsidP="00E56944">
            <w:pPr>
              <w:jc w:val="center"/>
              <w:rPr>
                <w:rFonts w:cs="Arial"/>
                <w:sz w:val="18"/>
                <w:szCs w:val="18"/>
              </w:rPr>
            </w:pPr>
          </w:p>
        </w:tc>
      </w:tr>
      <w:tr w:rsidR="00CD47E5" w:rsidRPr="00B60EBE" w14:paraId="56984E47" w14:textId="77777777" w:rsidTr="00E56944">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E4BED51" w14:textId="77777777" w:rsidR="00CD47E5" w:rsidRPr="00B60EBE" w:rsidRDefault="00CD47E5" w:rsidP="00E56944">
            <w:pPr>
              <w:jc w:val="center"/>
              <w:rPr>
                <w:rFonts w:cs="Arial"/>
              </w:rPr>
            </w:pPr>
            <w:r w:rsidRPr="00B60EBE">
              <w:rPr>
                <w:rFonts w:cs="Arial"/>
                <w:lang w:val="sr-Cyrl-RS"/>
              </w:rPr>
              <w:t>3</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11DBF9CC" w14:textId="3ABCCE5E" w:rsidR="00CD47E5" w:rsidRPr="00B60EBE" w:rsidRDefault="00CD47E5" w:rsidP="00E56944">
            <w:pPr>
              <w:jc w:val="left"/>
              <w:rPr>
                <w:rFonts w:cs="Arial"/>
              </w:rPr>
            </w:pPr>
            <w:r w:rsidRPr="00B60EBE">
              <w:rPr>
                <w:rFonts w:cs="Arial"/>
                <w:sz w:val="24"/>
                <w:szCs w:val="24"/>
              </w:rPr>
              <w:t>замена процесора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F0AB185" w14:textId="2986D88A" w:rsidR="00CD47E5" w:rsidRPr="00B60EBE" w:rsidRDefault="00CD47E5" w:rsidP="00E56944">
            <w:pPr>
              <w:jc w:val="center"/>
              <w:rPr>
                <w:rFonts w:cs="Arial"/>
              </w:rPr>
            </w:pPr>
            <w:r w:rsidRPr="00B60EBE">
              <w:rPr>
                <w:rFonts w:cs="Arial"/>
                <w:sz w:val="24"/>
                <w:szCs w:val="24"/>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8490DD1" w14:textId="3CF630D7" w:rsidR="00CD47E5" w:rsidRPr="00B60EBE" w:rsidRDefault="00CD47E5" w:rsidP="00E56944">
            <w:pPr>
              <w:jc w:val="center"/>
              <w:rPr>
                <w:rFonts w:cs="Arial"/>
              </w:rPr>
            </w:pPr>
            <w:r w:rsidRPr="00B60EBE">
              <w:rPr>
                <w:rFonts w:cs="Arial"/>
                <w:sz w:val="24"/>
                <w:szCs w:val="24"/>
              </w:rPr>
              <w:t>5</w:t>
            </w:r>
          </w:p>
        </w:tc>
        <w:tc>
          <w:tcPr>
            <w:tcW w:w="1353" w:type="dxa"/>
            <w:tcBorders>
              <w:top w:val="single" w:sz="4" w:space="0" w:color="auto"/>
              <w:left w:val="nil"/>
              <w:bottom w:val="single" w:sz="4" w:space="0" w:color="auto"/>
              <w:right w:val="single" w:sz="4" w:space="0" w:color="auto"/>
            </w:tcBorders>
          </w:tcPr>
          <w:p w14:paraId="45A3BDE1" w14:textId="77777777" w:rsidR="00CD47E5" w:rsidRPr="00B60EBE" w:rsidRDefault="00CD47E5" w:rsidP="00E56944">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5B827FF" w14:textId="77777777" w:rsidR="00CD47E5" w:rsidRPr="00B60EBE" w:rsidRDefault="00CD47E5" w:rsidP="00E56944">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4E33182" w14:textId="77777777" w:rsidR="00CD47E5" w:rsidRPr="00B60EBE" w:rsidRDefault="00CD47E5" w:rsidP="00E56944">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AEF3A31" w14:textId="77777777" w:rsidR="00CD47E5" w:rsidRPr="00B60EBE" w:rsidRDefault="00CD47E5" w:rsidP="00E56944">
            <w:pPr>
              <w:jc w:val="center"/>
              <w:rPr>
                <w:rFonts w:cs="Arial"/>
                <w:sz w:val="18"/>
                <w:szCs w:val="18"/>
              </w:rPr>
            </w:pPr>
          </w:p>
        </w:tc>
      </w:tr>
      <w:tr w:rsidR="00CD47E5" w:rsidRPr="00B60EBE" w14:paraId="699DE700" w14:textId="77777777" w:rsidTr="00E56944">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2BFFE9E3" w14:textId="77777777" w:rsidR="00CD47E5" w:rsidRPr="00B60EBE" w:rsidRDefault="00CD47E5" w:rsidP="00E56944">
            <w:pPr>
              <w:jc w:val="center"/>
              <w:rPr>
                <w:rFonts w:cs="Arial"/>
              </w:rPr>
            </w:pPr>
            <w:r w:rsidRPr="00B60EBE">
              <w:rPr>
                <w:rFonts w:cs="Arial"/>
                <w:lang w:val="sr-Cyrl-RS"/>
              </w:rPr>
              <w:t>4</w:t>
            </w:r>
          </w:p>
        </w:tc>
        <w:tc>
          <w:tcPr>
            <w:tcW w:w="6996" w:type="dxa"/>
            <w:tcBorders>
              <w:top w:val="nil"/>
              <w:left w:val="nil"/>
              <w:bottom w:val="single" w:sz="4" w:space="0" w:color="auto"/>
              <w:right w:val="single" w:sz="4" w:space="0" w:color="auto"/>
            </w:tcBorders>
            <w:shd w:val="clear" w:color="auto" w:fill="auto"/>
            <w:vAlign w:val="center"/>
            <w:hideMark/>
          </w:tcPr>
          <w:p w14:paraId="13BC791E" w14:textId="1B86DEEE" w:rsidR="00CD47E5" w:rsidRPr="00B60EBE" w:rsidRDefault="00CD47E5" w:rsidP="00E56944">
            <w:pPr>
              <w:jc w:val="left"/>
              <w:rPr>
                <w:rFonts w:cs="Arial"/>
                <w:b/>
              </w:rPr>
            </w:pPr>
            <w:r w:rsidRPr="00B60EBE">
              <w:rPr>
                <w:rFonts w:cs="Arial"/>
                <w:sz w:val="24"/>
                <w:szCs w:val="24"/>
              </w:rPr>
              <w:t>замена RAM меморије</w:t>
            </w:r>
          </w:p>
        </w:tc>
        <w:tc>
          <w:tcPr>
            <w:tcW w:w="1170" w:type="dxa"/>
            <w:tcBorders>
              <w:top w:val="nil"/>
              <w:left w:val="nil"/>
              <w:bottom w:val="single" w:sz="4" w:space="0" w:color="auto"/>
              <w:right w:val="single" w:sz="4" w:space="0" w:color="auto"/>
            </w:tcBorders>
            <w:shd w:val="clear" w:color="auto" w:fill="auto"/>
            <w:noWrap/>
            <w:vAlign w:val="center"/>
            <w:hideMark/>
          </w:tcPr>
          <w:p w14:paraId="407F2A99" w14:textId="7E267425"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6991F9FC" w14:textId="2B81B3E6" w:rsidR="00CD47E5" w:rsidRPr="00B60EBE" w:rsidRDefault="00CD47E5" w:rsidP="00E56944">
            <w:pPr>
              <w:jc w:val="center"/>
              <w:rPr>
                <w:rFonts w:cs="Arial"/>
              </w:rPr>
            </w:pPr>
            <w:r w:rsidRPr="00B60EBE">
              <w:rPr>
                <w:rFonts w:cs="Arial"/>
                <w:sz w:val="24"/>
                <w:szCs w:val="24"/>
              </w:rPr>
              <w:t>20</w:t>
            </w:r>
          </w:p>
        </w:tc>
        <w:tc>
          <w:tcPr>
            <w:tcW w:w="1353" w:type="dxa"/>
            <w:tcBorders>
              <w:top w:val="nil"/>
              <w:left w:val="nil"/>
              <w:bottom w:val="single" w:sz="4" w:space="0" w:color="auto"/>
              <w:right w:val="single" w:sz="4" w:space="0" w:color="auto"/>
            </w:tcBorders>
          </w:tcPr>
          <w:p w14:paraId="2030208D"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715D7931"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29FF40F1"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406B2602" w14:textId="77777777" w:rsidR="00CD47E5" w:rsidRPr="00B60EBE" w:rsidRDefault="00CD47E5" w:rsidP="00E56944">
            <w:pPr>
              <w:jc w:val="center"/>
              <w:rPr>
                <w:rFonts w:cs="Arial"/>
                <w:sz w:val="18"/>
                <w:szCs w:val="18"/>
              </w:rPr>
            </w:pPr>
          </w:p>
        </w:tc>
      </w:tr>
      <w:tr w:rsidR="00CD47E5" w:rsidRPr="00B60EBE" w14:paraId="6708456D" w14:textId="77777777" w:rsidTr="00E56944">
        <w:trPr>
          <w:trHeight w:val="278"/>
        </w:trPr>
        <w:tc>
          <w:tcPr>
            <w:tcW w:w="672" w:type="dxa"/>
            <w:tcBorders>
              <w:top w:val="nil"/>
              <w:left w:val="single" w:sz="4" w:space="0" w:color="auto"/>
              <w:bottom w:val="single" w:sz="4" w:space="0" w:color="auto"/>
              <w:right w:val="single" w:sz="4" w:space="0" w:color="auto"/>
            </w:tcBorders>
            <w:shd w:val="clear" w:color="auto" w:fill="auto"/>
            <w:noWrap/>
          </w:tcPr>
          <w:p w14:paraId="69B3E7C1" w14:textId="77777777" w:rsidR="00CD47E5" w:rsidRPr="00B60EBE" w:rsidRDefault="00CD47E5" w:rsidP="00E56944">
            <w:pPr>
              <w:jc w:val="center"/>
              <w:rPr>
                <w:rFonts w:cs="Arial"/>
              </w:rPr>
            </w:pPr>
            <w:r w:rsidRPr="00B60EBE">
              <w:rPr>
                <w:rFonts w:cs="Arial"/>
                <w:lang w:val="sr-Cyrl-RS"/>
              </w:rPr>
              <w:t>5</w:t>
            </w:r>
          </w:p>
        </w:tc>
        <w:tc>
          <w:tcPr>
            <w:tcW w:w="6996" w:type="dxa"/>
            <w:tcBorders>
              <w:top w:val="nil"/>
              <w:left w:val="nil"/>
              <w:bottom w:val="single" w:sz="4" w:space="0" w:color="auto"/>
              <w:right w:val="single" w:sz="4" w:space="0" w:color="auto"/>
            </w:tcBorders>
            <w:shd w:val="clear" w:color="auto" w:fill="auto"/>
            <w:vAlign w:val="center"/>
            <w:hideMark/>
          </w:tcPr>
          <w:p w14:paraId="35CEC183" w14:textId="77159A75" w:rsidR="00CD47E5" w:rsidRPr="00B60EBE" w:rsidRDefault="00CD47E5" w:rsidP="00E56944">
            <w:pPr>
              <w:jc w:val="left"/>
              <w:rPr>
                <w:rFonts w:cs="Arial"/>
              </w:rPr>
            </w:pPr>
            <w:r w:rsidRPr="00B60EBE">
              <w:rPr>
                <w:rFonts w:cs="Arial"/>
                <w:sz w:val="24"/>
                <w:szCs w:val="24"/>
              </w:rPr>
              <w:t>замена хард диска</w:t>
            </w:r>
          </w:p>
        </w:tc>
        <w:tc>
          <w:tcPr>
            <w:tcW w:w="1170" w:type="dxa"/>
            <w:tcBorders>
              <w:top w:val="nil"/>
              <w:left w:val="nil"/>
              <w:bottom w:val="single" w:sz="4" w:space="0" w:color="auto"/>
              <w:right w:val="single" w:sz="4" w:space="0" w:color="auto"/>
            </w:tcBorders>
            <w:shd w:val="clear" w:color="auto" w:fill="auto"/>
            <w:noWrap/>
            <w:vAlign w:val="center"/>
            <w:hideMark/>
          </w:tcPr>
          <w:p w14:paraId="57E295BB" w14:textId="5459B778"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2A970A4A" w14:textId="0C2679B6"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7F728D2C"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689EDE72"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31C8B938"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7C767235" w14:textId="77777777" w:rsidR="00CD47E5" w:rsidRPr="00B60EBE" w:rsidRDefault="00CD47E5" w:rsidP="00E56944">
            <w:pPr>
              <w:jc w:val="center"/>
              <w:rPr>
                <w:rFonts w:cs="Arial"/>
                <w:sz w:val="18"/>
                <w:szCs w:val="18"/>
              </w:rPr>
            </w:pPr>
          </w:p>
        </w:tc>
      </w:tr>
      <w:tr w:rsidR="00CD47E5" w:rsidRPr="00B60EBE" w14:paraId="703786D4" w14:textId="77777777" w:rsidTr="00E56944">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435C4F46" w14:textId="77777777" w:rsidR="00CD47E5" w:rsidRPr="00B60EBE" w:rsidRDefault="00CD47E5" w:rsidP="00E56944">
            <w:pPr>
              <w:jc w:val="center"/>
              <w:rPr>
                <w:rFonts w:cs="Arial"/>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vAlign w:val="center"/>
            <w:hideMark/>
          </w:tcPr>
          <w:p w14:paraId="475A00C1" w14:textId="1F5CF813" w:rsidR="00CD47E5" w:rsidRPr="00B60EBE" w:rsidRDefault="00CD47E5" w:rsidP="00E56944">
            <w:pPr>
              <w:jc w:val="left"/>
              <w:rPr>
                <w:rFonts w:cs="Arial"/>
                <w:b/>
              </w:rPr>
            </w:pPr>
            <w:r w:rsidRPr="00B60EBE">
              <w:rPr>
                <w:rFonts w:cs="Arial"/>
                <w:sz w:val="24"/>
                <w:szCs w:val="24"/>
              </w:rPr>
              <w:t>замена батерија</w:t>
            </w:r>
          </w:p>
        </w:tc>
        <w:tc>
          <w:tcPr>
            <w:tcW w:w="1170" w:type="dxa"/>
            <w:tcBorders>
              <w:top w:val="nil"/>
              <w:left w:val="nil"/>
              <w:bottom w:val="single" w:sz="4" w:space="0" w:color="auto"/>
              <w:right w:val="single" w:sz="4" w:space="0" w:color="auto"/>
            </w:tcBorders>
            <w:shd w:val="clear" w:color="auto" w:fill="auto"/>
            <w:noWrap/>
            <w:vAlign w:val="center"/>
            <w:hideMark/>
          </w:tcPr>
          <w:p w14:paraId="62DBBB29" w14:textId="0D29662D"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22A805F0" w14:textId="54AEE95D" w:rsidR="00CD47E5" w:rsidRPr="00B60EBE" w:rsidRDefault="00CD47E5" w:rsidP="00E56944">
            <w:pPr>
              <w:jc w:val="center"/>
              <w:rPr>
                <w:rFonts w:cs="Arial"/>
              </w:rPr>
            </w:pPr>
            <w:r w:rsidRPr="00B60EBE">
              <w:rPr>
                <w:rFonts w:cs="Arial"/>
                <w:sz w:val="24"/>
                <w:szCs w:val="24"/>
              </w:rPr>
              <w:t>10</w:t>
            </w:r>
          </w:p>
        </w:tc>
        <w:tc>
          <w:tcPr>
            <w:tcW w:w="1353" w:type="dxa"/>
            <w:tcBorders>
              <w:top w:val="single" w:sz="4" w:space="0" w:color="auto"/>
              <w:left w:val="nil"/>
              <w:bottom w:val="single" w:sz="4" w:space="0" w:color="auto"/>
              <w:right w:val="single" w:sz="4" w:space="0" w:color="auto"/>
            </w:tcBorders>
          </w:tcPr>
          <w:p w14:paraId="22F88D33"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344D9C2B"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206CF1C5"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0E83C55F" w14:textId="77777777" w:rsidR="00CD47E5" w:rsidRPr="00B60EBE" w:rsidRDefault="00CD47E5" w:rsidP="00E56944">
            <w:pPr>
              <w:jc w:val="center"/>
              <w:rPr>
                <w:rFonts w:cs="Arial"/>
                <w:sz w:val="18"/>
                <w:szCs w:val="18"/>
              </w:rPr>
            </w:pPr>
          </w:p>
        </w:tc>
      </w:tr>
      <w:tr w:rsidR="00CD47E5" w:rsidRPr="00B60EBE" w14:paraId="66AC3F2E" w14:textId="77777777" w:rsidTr="00E56944">
        <w:trPr>
          <w:trHeight w:val="359"/>
        </w:trPr>
        <w:tc>
          <w:tcPr>
            <w:tcW w:w="672" w:type="dxa"/>
            <w:tcBorders>
              <w:top w:val="nil"/>
              <w:left w:val="single" w:sz="4" w:space="0" w:color="auto"/>
              <w:bottom w:val="single" w:sz="4" w:space="0" w:color="auto"/>
              <w:right w:val="single" w:sz="4" w:space="0" w:color="auto"/>
            </w:tcBorders>
            <w:shd w:val="clear" w:color="auto" w:fill="auto"/>
            <w:noWrap/>
          </w:tcPr>
          <w:p w14:paraId="1D3C717F" w14:textId="77777777" w:rsidR="00CD47E5" w:rsidRPr="00B60EBE" w:rsidRDefault="00CD47E5" w:rsidP="00E56944">
            <w:pPr>
              <w:jc w:val="center"/>
              <w:rPr>
                <w:rFonts w:cs="Arial"/>
              </w:rPr>
            </w:pPr>
            <w:r w:rsidRPr="00B60EBE">
              <w:rPr>
                <w:rFonts w:cs="Arial"/>
                <w:lang w:val="sr-Cyrl-RS"/>
              </w:rPr>
              <w:t>7</w:t>
            </w:r>
          </w:p>
        </w:tc>
        <w:tc>
          <w:tcPr>
            <w:tcW w:w="6996" w:type="dxa"/>
            <w:tcBorders>
              <w:top w:val="nil"/>
              <w:left w:val="nil"/>
              <w:bottom w:val="single" w:sz="4" w:space="0" w:color="auto"/>
              <w:right w:val="single" w:sz="4" w:space="0" w:color="auto"/>
            </w:tcBorders>
            <w:shd w:val="clear" w:color="auto" w:fill="auto"/>
            <w:vAlign w:val="center"/>
            <w:hideMark/>
          </w:tcPr>
          <w:p w14:paraId="32DADFFE" w14:textId="682EB255" w:rsidR="00CD47E5" w:rsidRPr="00B60EBE" w:rsidRDefault="00CD47E5" w:rsidP="00E56944">
            <w:pPr>
              <w:jc w:val="left"/>
              <w:rPr>
                <w:rFonts w:cs="Arial"/>
                <w:lang w:val="sr-Latn-CS"/>
              </w:rPr>
            </w:pPr>
            <w:r w:rsidRPr="00B60EBE">
              <w:rPr>
                <w:rFonts w:cs="Arial"/>
                <w:sz w:val="24"/>
                <w:szCs w:val="24"/>
              </w:rPr>
              <w:t>замена оптичког читача</w:t>
            </w:r>
          </w:p>
        </w:tc>
        <w:tc>
          <w:tcPr>
            <w:tcW w:w="1170" w:type="dxa"/>
            <w:tcBorders>
              <w:top w:val="nil"/>
              <w:left w:val="nil"/>
              <w:bottom w:val="single" w:sz="4" w:space="0" w:color="auto"/>
              <w:right w:val="single" w:sz="4" w:space="0" w:color="auto"/>
            </w:tcBorders>
            <w:shd w:val="clear" w:color="auto" w:fill="auto"/>
            <w:noWrap/>
            <w:vAlign w:val="center"/>
            <w:hideMark/>
          </w:tcPr>
          <w:p w14:paraId="11CFD85C" w14:textId="570A5F24"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6DAC0707" w14:textId="05F8C9CC" w:rsidR="00CD47E5" w:rsidRPr="00B60EBE" w:rsidRDefault="00CD47E5" w:rsidP="00E56944">
            <w:pPr>
              <w:jc w:val="center"/>
              <w:rPr>
                <w:rFonts w:cs="Arial"/>
              </w:rPr>
            </w:pPr>
            <w:r w:rsidRPr="00B60EBE">
              <w:rPr>
                <w:rFonts w:cs="Arial"/>
                <w:sz w:val="24"/>
                <w:szCs w:val="24"/>
              </w:rPr>
              <w:t>5</w:t>
            </w:r>
          </w:p>
        </w:tc>
        <w:tc>
          <w:tcPr>
            <w:tcW w:w="1353" w:type="dxa"/>
            <w:tcBorders>
              <w:top w:val="nil"/>
              <w:left w:val="nil"/>
              <w:bottom w:val="single" w:sz="4" w:space="0" w:color="auto"/>
              <w:right w:val="single" w:sz="4" w:space="0" w:color="auto"/>
            </w:tcBorders>
          </w:tcPr>
          <w:p w14:paraId="7B968DED"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59CFBD00"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1192853D"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3D0E3FA4" w14:textId="77777777" w:rsidR="00CD47E5" w:rsidRPr="00B60EBE" w:rsidRDefault="00CD47E5" w:rsidP="00E56944">
            <w:pPr>
              <w:jc w:val="center"/>
              <w:rPr>
                <w:rFonts w:cs="Arial"/>
                <w:sz w:val="18"/>
                <w:szCs w:val="18"/>
              </w:rPr>
            </w:pPr>
          </w:p>
        </w:tc>
      </w:tr>
      <w:tr w:rsidR="00CD47E5" w:rsidRPr="00B60EBE" w14:paraId="7B752BBB" w14:textId="77777777" w:rsidTr="00E56944">
        <w:trPr>
          <w:trHeight w:val="323"/>
        </w:trPr>
        <w:tc>
          <w:tcPr>
            <w:tcW w:w="672" w:type="dxa"/>
            <w:tcBorders>
              <w:top w:val="nil"/>
              <w:left w:val="single" w:sz="4" w:space="0" w:color="auto"/>
              <w:bottom w:val="single" w:sz="4" w:space="0" w:color="auto"/>
              <w:right w:val="single" w:sz="4" w:space="0" w:color="auto"/>
            </w:tcBorders>
            <w:shd w:val="clear" w:color="auto" w:fill="auto"/>
            <w:noWrap/>
          </w:tcPr>
          <w:p w14:paraId="7900C849" w14:textId="77777777" w:rsidR="00CD47E5" w:rsidRPr="00B60EBE" w:rsidRDefault="00CD47E5" w:rsidP="00E56944">
            <w:pPr>
              <w:jc w:val="center"/>
              <w:rPr>
                <w:rFonts w:cs="Arial"/>
              </w:rPr>
            </w:pPr>
            <w:r w:rsidRPr="00B60EBE">
              <w:rPr>
                <w:rFonts w:cs="Arial"/>
                <w:lang w:val="sr-Cyrl-RS"/>
              </w:rPr>
              <w:t>8</w:t>
            </w:r>
          </w:p>
        </w:tc>
        <w:tc>
          <w:tcPr>
            <w:tcW w:w="6996" w:type="dxa"/>
            <w:tcBorders>
              <w:top w:val="nil"/>
              <w:left w:val="nil"/>
              <w:bottom w:val="single" w:sz="4" w:space="0" w:color="auto"/>
              <w:right w:val="single" w:sz="4" w:space="0" w:color="auto"/>
            </w:tcBorders>
            <w:shd w:val="clear" w:color="auto" w:fill="auto"/>
            <w:vAlign w:val="center"/>
            <w:hideMark/>
          </w:tcPr>
          <w:p w14:paraId="2E108D09" w14:textId="3A6C874F" w:rsidR="00CD47E5" w:rsidRPr="00B60EBE" w:rsidRDefault="00CD47E5" w:rsidP="00E56944">
            <w:pPr>
              <w:jc w:val="left"/>
              <w:rPr>
                <w:rFonts w:cs="Arial"/>
              </w:rPr>
            </w:pPr>
            <w:r w:rsidRPr="00B60EBE">
              <w:rPr>
                <w:rFonts w:cs="Arial"/>
                <w:sz w:val="24"/>
                <w:szCs w:val="24"/>
              </w:rPr>
              <w:t>замена LCD панела</w:t>
            </w:r>
          </w:p>
        </w:tc>
        <w:tc>
          <w:tcPr>
            <w:tcW w:w="1170" w:type="dxa"/>
            <w:tcBorders>
              <w:top w:val="nil"/>
              <w:left w:val="nil"/>
              <w:bottom w:val="single" w:sz="4" w:space="0" w:color="auto"/>
              <w:right w:val="single" w:sz="4" w:space="0" w:color="auto"/>
            </w:tcBorders>
            <w:shd w:val="clear" w:color="auto" w:fill="auto"/>
            <w:noWrap/>
            <w:vAlign w:val="center"/>
            <w:hideMark/>
          </w:tcPr>
          <w:p w14:paraId="4BFF5721" w14:textId="56CC7B46"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1DBE640F" w14:textId="5043E3C8" w:rsidR="00CD47E5" w:rsidRPr="00B60EBE" w:rsidRDefault="00CD47E5" w:rsidP="00E56944">
            <w:pPr>
              <w:jc w:val="center"/>
              <w:rPr>
                <w:rFonts w:cs="Arial"/>
              </w:rPr>
            </w:pPr>
            <w:r w:rsidRPr="00B60EBE">
              <w:rPr>
                <w:rFonts w:cs="Arial"/>
                <w:sz w:val="24"/>
                <w:szCs w:val="24"/>
              </w:rPr>
              <w:t>5</w:t>
            </w:r>
          </w:p>
        </w:tc>
        <w:tc>
          <w:tcPr>
            <w:tcW w:w="1353" w:type="dxa"/>
            <w:tcBorders>
              <w:top w:val="nil"/>
              <w:left w:val="nil"/>
              <w:bottom w:val="single" w:sz="4" w:space="0" w:color="auto"/>
              <w:right w:val="single" w:sz="4" w:space="0" w:color="auto"/>
            </w:tcBorders>
          </w:tcPr>
          <w:p w14:paraId="2C114979"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2E3C7F60"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1EF463D"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33666D20" w14:textId="77777777" w:rsidR="00CD47E5" w:rsidRPr="00B60EBE" w:rsidRDefault="00CD47E5" w:rsidP="00E56944">
            <w:pPr>
              <w:jc w:val="center"/>
              <w:rPr>
                <w:rFonts w:cs="Arial"/>
                <w:sz w:val="18"/>
                <w:szCs w:val="18"/>
              </w:rPr>
            </w:pPr>
          </w:p>
        </w:tc>
      </w:tr>
      <w:tr w:rsidR="00CD47E5" w:rsidRPr="00B60EBE" w14:paraId="162BCDEE" w14:textId="77777777" w:rsidTr="00E56944">
        <w:trPr>
          <w:trHeight w:val="395"/>
        </w:trPr>
        <w:tc>
          <w:tcPr>
            <w:tcW w:w="672" w:type="dxa"/>
            <w:tcBorders>
              <w:top w:val="nil"/>
              <w:left w:val="single" w:sz="4" w:space="0" w:color="auto"/>
              <w:bottom w:val="single" w:sz="4" w:space="0" w:color="auto"/>
              <w:right w:val="single" w:sz="4" w:space="0" w:color="auto"/>
            </w:tcBorders>
            <w:shd w:val="clear" w:color="auto" w:fill="auto"/>
            <w:noWrap/>
          </w:tcPr>
          <w:p w14:paraId="591B8D3C" w14:textId="77777777" w:rsidR="00CD47E5" w:rsidRPr="00B60EBE" w:rsidRDefault="00CD47E5" w:rsidP="00E56944">
            <w:pPr>
              <w:jc w:val="center"/>
              <w:rPr>
                <w:rFonts w:cs="Arial"/>
              </w:rPr>
            </w:pPr>
            <w:r w:rsidRPr="00B60EBE">
              <w:rPr>
                <w:rFonts w:cs="Arial"/>
                <w:lang w:val="sr-Cyrl-RS"/>
              </w:rPr>
              <w:t>9</w:t>
            </w:r>
          </w:p>
        </w:tc>
        <w:tc>
          <w:tcPr>
            <w:tcW w:w="6996" w:type="dxa"/>
            <w:tcBorders>
              <w:top w:val="nil"/>
              <w:left w:val="nil"/>
              <w:bottom w:val="single" w:sz="4" w:space="0" w:color="auto"/>
              <w:right w:val="single" w:sz="4" w:space="0" w:color="auto"/>
            </w:tcBorders>
            <w:shd w:val="clear" w:color="auto" w:fill="auto"/>
            <w:vAlign w:val="center"/>
            <w:hideMark/>
          </w:tcPr>
          <w:p w14:paraId="11060AA5" w14:textId="598FB2D6" w:rsidR="00CD47E5" w:rsidRPr="00B60EBE" w:rsidRDefault="00CD47E5" w:rsidP="00E56944">
            <w:pPr>
              <w:jc w:val="left"/>
              <w:rPr>
                <w:rFonts w:cs="Arial"/>
              </w:rPr>
            </w:pPr>
            <w:r w:rsidRPr="00B60EBE">
              <w:rPr>
                <w:rFonts w:cs="Arial"/>
                <w:sz w:val="24"/>
                <w:szCs w:val="24"/>
              </w:rPr>
              <w:t>замена тастатуре</w:t>
            </w:r>
          </w:p>
        </w:tc>
        <w:tc>
          <w:tcPr>
            <w:tcW w:w="1170" w:type="dxa"/>
            <w:tcBorders>
              <w:top w:val="nil"/>
              <w:left w:val="nil"/>
              <w:bottom w:val="single" w:sz="4" w:space="0" w:color="auto"/>
              <w:right w:val="single" w:sz="4" w:space="0" w:color="auto"/>
            </w:tcBorders>
            <w:shd w:val="clear" w:color="auto" w:fill="auto"/>
            <w:noWrap/>
            <w:vAlign w:val="center"/>
            <w:hideMark/>
          </w:tcPr>
          <w:p w14:paraId="2FD3193C" w14:textId="5E3F6805"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507BDC9A" w14:textId="5DCA1FC4"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3ACAD690"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12962B41"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26062765"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55220BCE" w14:textId="77777777" w:rsidR="00CD47E5" w:rsidRPr="00B60EBE" w:rsidRDefault="00CD47E5" w:rsidP="00E56944">
            <w:pPr>
              <w:jc w:val="center"/>
              <w:rPr>
                <w:rFonts w:cs="Arial"/>
                <w:sz w:val="18"/>
                <w:szCs w:val="18"/>
              </w:rPr>
            </w:pPr>
          </w:p>
        </w:tc>
      </w:tr>
      <w:tr w:rsidR="00CD47E5" w:rsidRPr="00B60EBE" w14:paraId="2D51D01A" w14:textId="77777777" w:rsidTr="00E56944">
        <w:trPr>
          <w:trHeight w:val="395"/>
        </w:trPr>
        <w:tc>
          <w:tcPr>
            <w:tcW w:w="672" w:type="dxa"/>
            <w:tcBorders>
              <w:top w:val="nil"/>
              <w:left w:val="single" w:sz="4" w:space="0" w:color="auto"/>
              <w:bottom w:val="single" w:sz="4" w:space="0" w:color="auto"/>
              <w:right w:val="single" w:sz="4" w:space="0" w:color="auto"/>
            </w:tcBorders>
            <w:shd w:val="clear" w:color="auto" w:fill="auto"/>
            <w:noWrap/>
          </w:tcPr>
          <w:p w14:paraId="5BEBCDDA" w14:textId="5FBDD369" w:rsidR="00CD47E5" w:rsidRPr="00B60EBE" w:rsidRDefault="00CD47E5" w:rsidP="00E56944">
            <w:pPr>
              <w:jc w:val="center"/>
              <w:rPr>
                <w:rFonts w:cs="Arial"/>
                <w:lang w:val="sr-Cyrl-RS"/>
              </w:rPr>
            </w:pPr>
            <w:r>
              <w:rPr>
                <w:rFonts w:cs="Arial"/>
                <w:lang w:val="sr-Cyrl-RS"/>
              </w:rPr>
              <w:t>10</w:t>
            </w:r>
          </w:p>
        </w:tc>
        <w:tc>
          <w:tcPr>
            <w:tcW w:w="6996" w:type="dxa"/>
            <w:tcBorders>
              <w:top w:val="nil"/>
              <w:left w:val="nil"/>
              <w:bottom w:val="single" w:sz="4" w:space="0" w:color="auto"/>
              <w:right w:val="single" w:sz="4" w:space="0" w:color="auto"/>
            </w:tcBorders>
            <w:shd w:val="clear" w:color="auto" w:fill="auto"/>
            <w:vAlign w:val="center"/>
          </w:tcPr>
          <w:p w14:paraId="0045144B" w14:textId="2E319A2A" w:rsidR="00CD47E5" w:rsidRPr="00B60EBE" w:rsidRDefault="00CD47E5" w:rsidP="00E56944">
            <w:pPr>
              <w:jc w:val="left"/>
              <w:rPr>
                <w:rFonts w:cs="Arial"/>
                <w:noProof/>
                <w:lang w:val="sr-Cyrl-RS"/>
              </w:rPr>
            </w:pPr>
            <w:r w:rsidRPr="00B60EBE">
              <w:rPr>
                <w:rFonts w:cs="Arial"/>
                <w:sz w:val="24"/>
                <w:szCs w:val="24"/>
              </w:rPr>
              <w:t>замена вентилатора/турбине</w:t>
            </w:r>
          </w:p>
        </w:tc>
        <w:tc>
          <w:tcPr>
            <w:tcW w:w="1170" w:type="dxa"/>
            <w:tcBorders>
              <w:top w:val="nil"/>
              <w:left w:val="nil"/>
              <w:bottom w:val="single" w:sz="4" w:space="0" w:color="auto"/>
              <w:right w:val="single" w:sz="4" w:space="0" w:color="auto"/>
            </w:tcBorders>
            <w:shd w:val="clear" w:color="auto" w:fill="auto"/>
            <w:noWrap/>
            <w:vAlign w:val="center"/>
          </w:tcPr>
          <w:p w14:paraId="75282A87" w14:textId="3FF40FAE"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20F48079" w14:textId="110A588F" w:rsidR="00CD47E5" w:rsidRPr="00B60EBE" w:rsidRDefault="00CD47E5" w:rsidP="00E56944">
            <w:pPr>
              <w:jc w:val="center"/>
              <w:rPr>
                <w:rFonts w:cs="Arial"/>
                <w:lang w:val="sr-Cyrl-RS"/>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5EF15462"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6B3F16CE"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E5AC98E"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2BF33C02" w14:textId="77777777" w:rsidR="00CD47E5" w:rsidRPr="00B60EBE" w:rsidRDefault="00CD47E5" w:rsidP="00E56944">
            <w:pPr>
              <w:jc w:val="center"/>
              <w:rPr>
                <w:rFonts w:cs="Arial"/>
                <w:sz w:val="18"/>
                <w:szCs w:val="18"/>
              </w:rPr>
            </w:pPr>
          </w:p>
        </w:tc>
      </w:tr>
      <w:tr w:rsidR="00CD47E5" w:rsidRPr="00B60EBE" w14:paraId="153F70FC" w14:textId="77777777" w:rsidTr="00E56944">
        <w:trPr>
          <w:trHeight w:val="395"/>
        </w:trPr>
        <w:tc>
          <w:tcPr>
            <w:tcW w:w="672" w:type="dxa"/>
            <w:tcBorders>
              <w:top w:val="nil"/>
              <w:left w:val="single" w:sz="4" w:space="0" w:color="auto"/>
              <w:bottom w:val="single" w:sz="4" w:space="0" w:color="auto"/>
              <w:right w:val="single" w:sz="4" w:space="0" w:color="auto"/>
            </w:tcBorders>
            <w:shd w:val="clear" w:color="auto" w:fill="auto"/>
            <w:noWrap/>
          </w:tcPr>
          <w:p w14:paraId="2A2F72DD" w14:textId="10644A66" w:rsidR="00CD47E5" w:rsidRPr="00B60EBE" w:rsidRDefault="00CD47E5" w:rsidP="00E56944">
            <w:pPr>
              <w:jc w:val="center"/>
              <w:rPr>
                <w:rFonts w:cs="Arial"/>
                <w:lang w:val="sr-Cyrl-RS"/>
              </w:rPr>
            </w:pPr>
            <w:r>
              <w:rPr>
                <w:rFonts w:cs="Arial"/>
                <w:lang w:val="sr-Cyrl-RS"/>
              </w:rPr>
              <w:t>11</w:t>
            </w:r>
          </w:p>
        </w:tc>
        <w:tc>
          <w:tcPr>
            <w:tcW w:w="6996" w:type="dxa"/>
            <w:tcBorders>
              <w:top w:val="nil"/>
              <w:left w:val="nil"/>
              <w:bottom w:val="single" w:sz="4" w:space="0" w:color="auto"/>
              <w:right w:val="single" w:sz="4" w:space="0" w:color="auto"/>
            </w:tcBorders>
            <w:shd w:val="clear" w:color="auto" w:fill="auto"/>
            <w:vAlign w:val="center"/>
          </w:tcPr>
          <w:p w14:paraId="79565C5A" w14:textId="54F43153" w:rsidR="00CD47E5" w:rsidRPr="00B60EBE" w:rsidRDefault="00CD47E5" w:rsidP="00E56944">
            <w:pPr>
              <w:jc w:val="left"/>
              <w:rPr>
                <w:rFonts w:cs="Arial"/>
                <w:noProof/>
                <w:lang w:val="sr-Cyrl-RS"/>
              </w:rPr>
            </w:pPr>
            <w:r w:rsidRPr="00B60EBE">
              <w:rPr>
                <w:rFonts w:cs="Arial"/>
                <w:sz w:val="24"/>
                <w:szCs w:val="24"/>
              </w:rPr>
              <w:t>замена docking station</w:t>
            </w:r>
          </w:p>
        </w:tc>
        <w:tc>
          <w:tcPr>
            <w:tcW w:w="1170" w:type="dxa"/>
            <w:tcBorders>
              <w:top w:val="nil"/>
              <w:left w:val="nil"/>
              <w:bottom w:val="single" w:sz="4" w:space="0" w:color="auto"/>
              <w:right w:val="single" w:sz="4" w:space="0" w:color="auto"/>
            </w:tcBorders>
            <w:shd w:val="clear" w:color="auto" w:fill="auto"/>
            <w:noWrap/>
            <w:vAlign w:val="center"/>
          </w:tcPr>
          <w:p w14:paraId="0121E142" w14:textId="37153304" w:rsidR="00CD47E5" w:rsidRPr="00B60EBE" w:rsidRDefault="00CD47E5" w:rsidP="00E56944">
            <w:pPr>
              <w:jc w:val="center"/>
              <w:rPr>
                <w:rFonts w:cs="Arial"/>
              </w:rPr>
            </w:pPr>
            <w:r w:rsidRPr="00B60EBE">
              <w:rPr>
                <w:rFonts w:cs="Arial"/>
                <w:sz w:val="24"/>
                <w:szCs w:val="24"/>
              </w:rPr>
              <w:t>ком</w:t>
            </w:r>
          </w:p>
        </w:tc>
        <w:tc>
          <w:tcPr>
            <w:tcW w:w="1684" w:type="dxa"/>
            <w:tcBorders>
              <w:top w:val="nil"/>
              <w:left w:val="nil"/>
              <w:bottom w:val="single" w:sz="4" w:space="0" w:color="auto"/>
              <w:right w:val="single" w:sz="4" w:space="0" w:color="auto"/>
            </w:tcBorders>
            <w:shd w:val="clear" w:color="auto" w:fill="auto"/>
            <w:noWrap/>
            <w:vAlign w:val="center"/>
          </w:tcPr>
          <w:p w14:paraId="0BCB5E7F" w14:textId="4352EF94" w:rsidR="00CD47E5" w:rsidRPr="00B60EBE" w:rsidRDefault="00CD47E5" w:rsidP="00E56944">
            <w:pPr>
              <w:jc w:val="center"/>
              <w:rPr>
                <w:rFonts w:cs="Arial"/>
                <w:lang w:val="sr-Cyrl-RS"/>
              </w:rPr>
            </w:pPr>
            <w:r w:rsidRPr="00B60EBE">
              <w:rPr>
                <w:rFonts w:cs="Arial"/>
                <w:sz w:val="24"/>
                <w:szCs w:val="24"/>
              </w:rPr>
              <w:t>5</w:t>
            </w:r>
          </w:p>
        </w:tc>
        <w:tc>
          <w:tcPr>
            <w:tcW w:w="1353" w:type="dxa"/>
            <w:tcBorders>
              <w:top w:val="nil"/>
              <w:left w:val="nil"/>
              <w:bottom w:val="single" w:sz="4" w:space="0" w:color="auto"/>
              <w:right w:val="single" w:sz="4" w:space="0" w:color="auto"/>
            </w:tcBorders>
          </w:tcPr>
          <w:p w14:paraId="13F4E67D"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353AF8CE"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3267B930"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50382710" w14:textId="77777777" w:rsidR="00CD47E5" w:rsidRPr="00B60EBE" w:rsidRDefault="00CD47E5" w:rsidP="00E56944">
            <w:pPr>
              <w:jc w:val="center"/>
              <w:rPr>
                <w:rFonts w:cs="Arial"/>
                <w:sz w:val="18"/>
                <w:szCs w:val="18"/>
              </w:rPr>
            </w:pPr>
          </w:p>
        </w:tc>
      </w:tr>
      <w:tr w:rsidR="00CD47E5" w:rsidRPr="00B60EBE" w14:paraId="3BB7D537" w14:textId="77777777" w:rsidTr="00E56944">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2987F31D"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center"/>
            <w:hideMark/>
          </w:tcPr>
          <w:p w14:paraId="546EDA41" w14:textId="08C8CF75" w:rsidR="00CD47E5" w:rsidRPr="00B60EBE" w:rsidRDefault="00CD47E5" w:rsidP="00E56944">
            <w:pPr>
              <w:jc w:val="center"/>
              <w:rPr>
                <w:rFonts w:cs="Arial"/>
                <w:sz w:val="18"/>
                <w:szCs w:val="18"/>
              </w:rPr>
            </w:pPr>
            <w:r w:rsidRPr="00B60EBE">
              <w:rPr>
                <w:rFonts w:cs="Arial"/>
                <w:lang w:val="sr-Cyrl-RS"/>
              </w:rPr>
              <w:t xml:space="preserve">НАПОМЕНА: </w:t>
            </w:r>
            <w:r w:rsidRPr="00CD47E5">
              <w:rPr>
                <w:rFonts w:cs="Arial"/>
                <w:lang w:val="sr-Cyrl-RS"/>
              </w:rPr>
              <w:t>Цена услуге обухвата цену резервног дела и услуге замене односно уградње са свим зависним трошковима</w:t>
            </w:r>
            <w:r>
              <w:rPr>
                <w:rFonts w:cs="Arial"/>
                <w:lang w:val="sr-Cyrl-RS"/>
              </w:rPr>
              <w:t xml:space="preserve"> као и о</w:t>
            </w:r>
            <w:r w:rsidRPr="00CD47E5">
              <w:rPr>
                <w:rFonts w:cs="Arial"/>
              </w:rPr>
              <w:t>сновно чишћење уређаја – чишћење прашине из унутрашњости,</w:t>
            </w:r>
            <w:r w:rsidRPr="00CD47E5">
              <w:rPr>
                <w:rFonts w:cs="Arial"/>
                <w:lang w:val="sr-Cyrl-RS"/>
              </w:rPr>
              <w:t xml:space="preserve"> </w:t>
            </w:r>
            <w:r w:rsidRPr="00CD47E5">
              <w:rPr>
                <w:rFonts w:cs="Arial"/>
              </w:rPr>
              <w:t>хладњака, провера и чишћење</w:t>
            </w:r>
            <w:r w:rsidRPr="00CD47E5">
              <w:rPr>
                <w:rFonts w:cs="Arial"/>
                <w:lang w:val="sr-Cyrl-CS"/>
              </w:rPr>
              <w:t xml:space="preserve"> </w:t>
            </w:r>
            <w:r w:rsidRPr="00CD47E5">
              <w:rPr>
                <w:rFonts w:cs="Arial"/>
              </w:rPr>
              <w:t>вентилатора</w:t>
            </w:r>
          </w:p>
        </w:tc>
      </w:tr>
      <w:tr w:rsidR="00CD47E5" w:rsidRPr="00B60EBE" w14:paraId="0740F8F6" w14:textId="77777777" w:rsidTr="00E56944">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67B8483" w14:textId="77777777" w:rsidR="00CD47E5" w:rsidRPr="00B60EBE" w:rsidRDefault="00CD47E5" w:rsidP="00E56944">
            <w:pPr>
              <w:jc w:val="center"/>
              <w:rPr>
                <w:rFonts w:cs="Arial"/>
              </w:rPr>
            </w:pPr>
          </w:p>
        </w:tc>
        <w:tc>
          <w:tcPr>
            <w:tcW w:w="15441" w:type="dxa"/>
            <w:gridSpan w:val="7"/>
            <w:tcBorders>
              <w:top w:val="single" w:sz="4" w:space="0" w:color="auto"/>
              <w:left w:val="nil"/>
              <w:bottom w:val="single" w:sz="4" w:space="0" w:color="auto"/>
              <w:right w:val="single" w:sz="4" w:space="0" w:color="auto"/>
            </w:tcBorders>
            <w:shd w:val="clear" w:color="auto" w:fill="auto"/>
            <w:vAlign w:val="bottom"/>
            <w:hideMark/>
          </w:tcPr>
          <w:p w14:paraId="14E744A4" w14:textId="05BF712B" w:rsidR="00CD47E5" w:rsidRPr="00B60EBE" w:rsidRDefault="00CD47E5" w:rsidP="00E56944">
            <w:pPr>
              <w:jc w:val="center"/>
              <w:rPr>
                <w:rFonts w:cs="Arial"/>
                <w:sz w:val="18"/>
                <w:szCs w:val="18"/>
              </w:rPr>
            </w:pPr>
            <w:r w:rsidRPr="00B60EBE">
              <w:rPr>
                <w:rFonts w:cs="Arial"/>
                <w:b/>
                <w:lang w:val="sr-Cyrl-RS" w:eastAsia="ar-SA"/>
              </w:rPr>
              <w:t>Десктоп''  рачунари-репарација неисправних компоненти</w:t>
            </w:r>
          </w:p>
        </w:tc>
      </w:tr>
      <w:tr w:rsidR="00CD47E5" w:rsidRPr="00B60EBE" w14:paraId="1A99B492" w14:textId="77777777" w:rsidTr="00E56944">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629B9D61" w14:textId="77777777" w:rsidR="00CD47E5" w:rsidRPr="00B60EBE" w:rsidRDefault="00CD47E5" w:rsidP="00E56944">
            <w:pPr>
              <w:jc w:val="center"/>
              <w:rPr>
                <w:rFonts w:cs="Arial"/>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vAlign w:val="center"/>
            <w:hideMark/>
          </w:tcPr>
          <w:p w14:paraId="06F16BEE" w14:textId="5A1BA0ED" w:rsidR="00CD47E5" w:rsidRPr="00B60EBE" w:rsidRDefault="00CD47E5" w:rsidP="00E56944">
            <w:pPr>
              <w:jc w:val="left"/>
              <w:rPr>
                <w:rFonts w:cs="Arial"/>
              </w:rPr>
            </w:pPr>
            <w:r w:rsidRPr="00B60EBE">
              <w:rPr>
                <w:rFonts w:cs="Arial"/>
                <w:sz w:val="24"/>
                <w:szCs w:val="24"/>
              </w:rPr>
              <w:t>матична плоча (отпорници, чипови, кондензатори,)</w:t>
            </w:r>
          </w:p>
        </w:tc>
        <w:tc>
          <w:tcPr>
            <w:tcW w:w="1170" w:type="dxa"/>
            <w:tcBorders>
              <w:top w:val="nil"/>
              <w:left w:val="nil"/>
              <w:bottom w:val="single" w:sz="4" w:space="0" w:color="auto"/>
              <w:right w:val="single" w:sz="4" w:space="0" w:color="auto"/>
            </w:tcBorders>
            <w:shd w:val="clear" w:color="auto" w:fill="auto"/>
            <w:noWrap/>
            <w:vAlign w:val="center"/>
            <w:hideMark/>
          </w:tcPr>
          <w:p w14:paraId="76C64D31" w14:textId="3274A2EA" w:rsidR="00CD47E5" w:rsidRPr="00B60EBE" w:rsidRDefault="00CD47E5" w:rsidP="00E56944">
            <w:pPr>
              <w:jc w:val="center"/>
              <w:rPr>
                <w:rFonts w:cs="Arial"/>
              </w:rPr>
            </w:pPr>
            <w:r w:rsidRPr="00B60EBE">
              <w:rPr>
                <w:rFonts w:cs="Arial"/>
                <w:sz w:val="24"/>
                <w:szCs w:val="24"/>
              </w:rPr>
              <w:t>ком</w:t>
            </w:r>
            <w:r>
              <w:rPr>
                <w:rFonts w:cs="Arial"/>
                <w:sz w:val="24"/>
                <w:szCs w:val="24"/>
                <w:lang w:val="sr-Cyrl-RS"/>
              </w:rPr>
              <w:t>плет</w:t>
            </w:r>
          </w:p>
        </w:tc>
        <w:tc>
          <w:tcPr>
            <w:tcW w:w="1684" w:type="dxa"/>
            <w:tcBorders>
              <w:top w:val="nil"/>
              <w:left w:val="nil"/>
              <w:bottom w:val="single" w:sz="4" w:space="0" w:color="auto"/>
              <w:right w:val="single" w:sz="4" w:space="0" w:color="auto"/>
            </w:tcBorders>
            <w:shd w:val="clear" w:color="auto" w:fill="auto"/>
            <w:noWrap/>
            <w:vAlign w:val="center"/>
          </w:tcPr>
          <w:p w14:paraId="308C58CC" w14:textId="2F78CAC4" w:rsidR="00CD47E5" w:rsidRPr="00B60EBE" w:rsidRDefault="00CD47E5" w:rsidP="00E56944">
            <w:pPr>
              <w:jc w:val="center"/>
              <w:rPr>
                <w:rFonts w:cs="Arial"/>
              </w:rPr>
            </w:pPr>
            <w:r w:rsidRPr="00B60EBE">
              <w:rPr>
                <w:rFonts w:cs="Arial"/>
                <w:sz w:val="24"/>
                <w:szCs w:val="24"/>
              </w:rPr>
              <w:t>20</w:t>
            </w:r>
          </w:p>
        </w:tc>
        <w:tc>
          <w:tcPr>
            <w:tcW w:w="1353" w:type="dxa"/>
            <w:tcBorders>
              <w:top w:val="nil"/>
              <w:left w:val="nil"/>
              <w:bottom w:val="single" w:sz="4" w:space="0" w:color="auto"/>
              <w:right w:val="single" w:sz="4" w:space="0" w:color="auto"/>
            </w:tcBorders>
          </w:tcPr>
          <w:p w14:paraId="133757AA"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4D2AC828"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7D4D9798"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24BDA618" w14:textId="77777777" w:rsidR="00CD47E5" w:rsidRPr="00B60EBE" w:rsidRDefault="00CD47E5" w:rsidP="00E56944">
            <w:pPr>
              <w:jc w:val="center"/>
              <w:rPr>
                <w:rFonts w:cs="Arial"/>
                <w:sz w:val="18"/>
                <w:szCs w:val="18"/>
              </w:rPr>
            </w:pPr>
          </w:p>
        </w:tc>
      </w:tr>
      <w:tr w:rsidR="00CD47E5" w:rsidRPr="00B60EBE" w14:paraId="148B7670" w14:textId="77777777" w:rsidTr="00E56944">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5B11451" w14:textId="77777777" w:rsidR="00CD47E5" w:rsidRPr="00B60EBE" w:rsidRDefault="00CD47E5" w:rsidP="00E56944">
            <w:pPr>
              <w:jc w:val="center"/>
              <w:rPr>
                <w:rFonts w:cs="Arial"/>
              </w:rPr>
            </w:pPr>
            <w:r w:rsidRPr="00B60EBE">
              <w:rPr>
                <w:rFonts w:cs="Arial"/>
                <w:lang w:val="sr-Cyrl-RS"/>
              </w:rPr>
              <w:t>2</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456521A5" w14:textId="623EFB6E" w:rsidR="00CD47E5" w:rsidRPr="00B60EBE" w:rsidRDefault="00CD47E5" w:rsidP="00E56944">
            <w:pPr>
              <w:jc w:val="left"/>
              <w:rPr>
                <w:rFonts w:cs="Arial"/>
              </w:rPr>
            </w:pPr>
            <w:r w:rsidRPr="00B60EBE">
              <w:rPr>
                <w:rFonts w:cs="Arial"/>
                <w:sz w:val="24"/>
                <w:szCs w:val="24"/>
              </w:rPr>
              <w:t>напајање (кондензатори, отпорници, тиристори, кулери)</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3C895F3" w14:textId="3BE50816" w:rsidR="00CD47E5" w:rsidRPr="00B60EBE" w:rsidRDefault="00CD47E5" w:rsidP="00E56944">
            <w:pPr>
              <w:jc w:val="center"/>
              <w:rPr>
                <w:rFonts w:cs="Arial"/>
              </w:rPr>
            </w:pPr>
            <w:r w:rsidRPr="00B60EBE">
              <w:rPr>
                <w:rFonts w:cs="Arial"/>
                <w:sz w:val="24"/>
                <w:szCs w:val="24"/>
              </w:rPr>
              <w:t>ком</w:t>
            </w:r>
            <w:r>
              <w:rPr>
                <w:rFonts w:cs="Arial"/>
                <w:sz w:val="24"/>
                <w:szCs w:val="24"/>
                <w:lang w:val="sr-Cyrl-RS"/>
              </w:rPr>
              <w:t>плет</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512D7167" w14:textId="6BC1F05C" w:rsidR="00CD47E5" w:rsidRPr="00B60EBE" w:rsidRDefault="00CD47E5" w:rsidP="00E56944">
            <w:pPr>
              <w:jc w:val="center"/>
              <w:rPr>
                <w:rFonts w:cs="Arial"/>
              </w:rPr>
            </w:pPr>
            <w:r w:rsidRPr="00B60EBE">
              <w:rPr>
                <w:rFonts w:cs="Arial"/>
                <w:sz w:val="24"/>
                <w:szCs w:val="24"/>
              </w:rPr>
              <w:t>10</w:t>
            </w:r>
          </w:p>
        </w:tc>
        <w:tc>
          <w:tcPr>
            <w:tcW w:w="1353" w:type="dxa"/>
            <w:tcBorders>
              <w:top w:val="single" w:sz="4" w:space="0" w:color="auto"/>
              <w:left w:val="nil"/>
              <w:bottom w:val="single" w:sz="4" w:space="0" w:color="auto"/>
              <w:right w:val="single" w:sz="4" w:space="0" w:color="auto"/>
            </w:tcBorders>
          </w:tcPr>
          <w:p w14:paraId="57646C5C" w14:textId="77777777" w:rsidR="00CD47E5" w:rsidRPr="00B60EBE" w:rsidRDefault="00CD47E5" w:rsidP="00E56944">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29DED7F" w14:textId="77777777" w:rsidR="00CD47E5" w:rsidRPr="00B60EBE" w:rsidRDefault="00CD47E5" w:rsidP="00E56944">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FAD0671" w14:textId="77777777" w:rsidR="00CD47E5" w:rsidRPr="00B60EBE" w:rsidRDefault="00CD47E5" w:rsidP="00E56944">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BDCE6B4" w14:textId="77777777" w:rsidR="00CD47E5" w:rsidRPr="00B60EBE" w:rsidRDefault="00CD47E5" w:rsidP="00E56944">
            <w:pPr>
              <w:jc w:val="center"/>
              <w:rPr>
                <w:rFonts w:cs="Arial"/>
                <w:sz w:val="18"/>
                <w:szCs w:val="18"/>
              </w:rPr>
            </w:pPr>
          </w:p>
        </w:tc>
      </w:tr>
      <w:tr w:rsidR="00CD47E5" w:rsidRPr="00B60EBE" w14:paraId="51CC0688" w14:textId="77777777" w:rsidTr="00E56944">
        <w:trPr>
          <w:trHeight w:val="274"/>
        </w:trPr>
        <w:tc>
          <w:tcPr>
            <w:tcW w:w="672" w:type="dxa"/>
            <w:tcBorders>
              <w:top w:val="nil"/>
              <w:left w:val="single" w:sz="4" w:space="0" w:color="auto"/>
              <w:bottom w:val="single" w:sz="4" w:space="0" w:color="auto"/>
              <w:right w:val="single" w:sz="4" w:space="0" w:color="auto"/>
            </w:tcBorders>
            <w:shd w:val="clear" w:color="auto" w:fill="auto"/>
            <w:noWrap/>
          </w:tcPr>
          <w:p w14:paraId="454B61A8" w14:textId="77777777" w:rsidR="00CD47E5" w:rsidRPr="00B60EBE" w:rsidRDefault="00CD47E5" w:rsidP="00E56944">
            <w:pPr>
              <w:jc w:val="center"/>
              <w:rPr>
                <w:rFonts w:cs="Arial"/>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vAlign w:val="center"/>
            <w:hideMark/>
          </w:tcPr>
          <w:p w14:paraId="77EE41FE" w14:textId="42ECB1C2" w:rsidR="00CD47E5" w:rsidRPr="00B60EBE" w:rsidRDefault="00CD47E5" w:rsidP="00E56944">
            <w:pPr>
              <w:jc w:val="left"/>
              <w:rPr>
                <w:rFonts w:cs="Arial"/>
                <w:lang w:val="sr-Cyrl-CS"/>
              </w:rPr>
            </w:pPr>
            <w:r w:rsidRPr="00B60EBE">
              <w:rPr>
                <w:rFonts w:cs="Arial"/>
                <w:sz w:val="24"/>
                <w:szCs w:val="24"/>
              </w:rPr>
              <w:t>графичке карте (отпорници, чипови, кондензатори, кулери)</w:t>
            </w:r>
          </w:p>
        </w:tc>
        <w:tc>
          <w:tcPr>
            <w:tcW w:w="1170" w:type="dxa"/>
            <w:tcBorders>
              <w:top w:val="nil"/>
              <w:left w:val="nil"/>
              <w:bottom w:val="single" w:sz="4" w:space="0" w:color="auto"/>
              <w:right w:val="single" w:sz="4" w:space="0" w:color="auto"/>
            </w:tcBorders>
            <w:shd w:val="clear" w:color="auto" w:fill="auto"/>
            <w:noWrap/>
            <w:vAlign w:val="center"/>
            <w:hideMark/>
          </w:tcPr>
          <w:p w14:paraId="0A66B6EC" w14:textId="0A9518F9" w:rsidR="00CD47E5" w:rsidRPr="00B60EBE" w:rsidRDefault="00CD47E5" w:rsidP="00E56944">
            <w:pPr>
              <w:jc w:val="center"/>
              <w:rPr>
                <w:rFonts w:cs="Arial"/>
                <w:vertAlign w:val="superscript"/>
              </w:rPr>
            </w:pPr>
            <w:r w:rsidRPr="00B60EBE">
              <w:rPr>
                <w:rFonts w:cs="Arial"/>
                <w:sz w:val="24"/>
                <w:szCs w:val="24"/>
              </w:rPr>
              <w:t>ком</w:t>
            </w:r>
            <w:r>
              <w:rPr>
                <w:rFonts w:cs="Arial"/>
                <w:sz w:val="24"/>
                <w:szCs w:val="24"/>
                <w:lang w:val="sr-Cyrl-RS"/>
              </w:rPr>
              <w:t>плет</w:t>
            </w:r>
          </w:p>
        </w:tc>
        <w:tc>
          <w:tcPr>
            <w:tcW w:w="1684" w:type="dxa"/>
            <w:tcBorders>
              <w:top w:val="nil"/>
              <w:left w:val="nil"/>
              <w:bottom w:val="single" w:sz="4" w:space="0" w:color="auto"/>
              <w:right w:val="single" w:sz="4" w:space="0" w:color="auto"/>
            </w:tcBorders>
            <w:shd w:val="clear" w:color="auto" w:fill="auto"/>
            <w:noWrap/>
            <w:vAlign w:val="center"/>
          </w:tcPr>
          <w:p w14:paraId="218422C6" w14:textId="348C9ADD" w:rsidR="00CD47E5" w:rsidRPr="00B60EBE" w:rsidRDefault="00CD47E5" w:rsidP="00E56944">
            <w:pPr>
              <w:jc w:val="center"/>
              <w:rPr>
                <w:rFonts w:cs="Arial"/>
              </w:rPr>
            </w:pPr>
            <w:r>
              <w:rPr>
                <w:rFonts w:cs="Arial"/>
                <w:sz w:val="24"/>
                <w:szCs w:val="24"/>
                <w:lang w:val="sr-Cyrl-RS"/>
              </w:rPr>
              <w:t>10</w:t>
            </w:r>
          </w:p>
        </w:tc>
        <w:tc>
          <w:tcPr>
            <w:tcW w:w="1353" w:type="dxa"/>
            <w:tcBorders>
              <w:top w:val="nil"/>
              <w:left w:val="nil"/>
              <w:bottom w:val="single" w:sz="4" w:space="0" w:color="auto"/>
              <w:right w:val="single" w:sz="4" w:space="0" w:color="auto"/>
            </w:tcBorders>
          </w:tcPr>
          <w:p w14:paraId="6536D1C1"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0319D26D"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10AA5600"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71B1EC88" w14:textId="77777777" w:rsidR="00CD47E5" w:rsidRPr="00B60EBE" w:rsidRDefault="00CD47E5" w:rsidP="00E56944">
            <w:pPr>
              <w:jc w:val="center"/>
              <w:rPr>
                <w:rFonts w:cs="Arial"/>
                <w:sz w:val="18"/>
                <w:szCs w:val="18"/>
              </w:rPr>
            </w:pPr>
          </w:p>
        </w:tc>
      </w:tr>
      <w:tr w:rsidR="00CD47E5" w:rsidRPr="00B60EBE" w14:paraId="6EE336AE" w14:textId="77777777" w:rsidTr="00E56944">
        <w:trPr>
          <w:trHeight w:val="274"/>
        </w:trPr>
        <w:tc>
          <w:tcPr>
            <w:tcW w:w="672" w:type="dxa"/>
            <w:tcBorders>
              <w:top w:val="nil"/>
              <w:left w:val="single" w:sz="4" w:space="0" w:color="auto"/>
              <w:bottom w:val="single" w:sz="4" w:space="0" w:color="auto"/>
              <w:right w:val="single" w:sz="4" w:space="0" w:color="auto"/>
            </w:tcBorders>
            <w:shd w:val="clear" w:color="auto" w:fill="auto"/>
            <w:noWrap/>
          </w:tcPr>
          <w:p w14:paraId="23297685" w14:textId="42F631E5" w:rsidR="00CD47E5" w:rsidRPr="00B60EBE" w:rsidRDefault="00CD47E5" w:rsidP="00E56944">
            <w:pPr>
              <w:jc w:val="center"/>
              <w:rPr>
                <w:rFonts w:cs="Arial"/>
                <w:lang w:val="sr-Cyrl-RS"/>
              </w:rPr>
            </w:pPr>
            <w:r>
              <w:rPr>
                <w:rFonts w:cs="Arial"/>
                <w:lang w:val="sr-Cyrl-RS"/>
              </w:rPr>
              <w:t>4</w:t>
            </w:r>
          </w:p>
        </w:tc>
        <w:tc>
          <w:tcPr>
            <w:tcW w:w="6996" w:type="dxa"/>
            <w:tcBorders>
              <w:top w:val="nil"/>
              <w:left w:val="nil"/>
              <w:bottom w:val="single" w:sz="4" w:space="0" w:color="auto"/>
              <w:right w:val="single" w:sz="4" w:space="0" w:color="auto"/>
            </w:tcBorders>
            <w:shd w:val="clear" w:color="auto" w:fill="auto"/>
            <w:vAlign w:val="center"/>
          </w:tcPr>
          <w:p w14:paraId="08B49886" w14:textId="111DF165" w:rsidR="00CD47E5" w:rsidRPr="00B60EBE" w:rsidRDefault="00CD47E5" w:rsidP="00E56944">
            <w:pPr>
              <w:jc w:val="left"/>
              <w:rPr>
                <w:rFonts w:cs="Arial"/>
                <w:lang w:val="ru-RU" w:eastAsia="ar-SA"/>
              </w:rPr>
            </w:pPr>
            <w:r w:rsidRPr="00B60EBE">
              <w:rPr>
                <w:rFonts w:cs="Arial"/>
                <w:sz w:val="24"/>
                <w:szCs w:val="24"/>
              </w:rPr>
              <w:t>вентилатор за хлађење процесора и кућишта</w:t>
            </w:r>
          </w:p>
        </w:tc>
        <w:tc>
          <w:tcPr>
            <w:tcW w:w="1170" w:type="dxa"/>
            <w:tcBorders>
              <w:top w:val="nil"/>
              <w:left w:val="nil"/>
              <w:bottom w:val="single" w:sz="4" w:space="0" w:color="auto"/>
              <w:right w:val="single" w:sz="4" w:space="0" w:color="auto"/>
            </w:tcBorders>
            <w:shd w:val="clear" w:color="auto" w:fill="auto"/>
            <w:noWrap/>
            <w:vAlign w:val="center"/>
          </w:tcPr>
          <w:p w14:paraId="134BF5BE" w14:textId="44C272C1" w:rsidR="00CD47E5" w:rsidRPr="00B60EBE" w:rsidRDefault="00CD47E5" w:rsidP="00E56944">
            <w:pPr>
              <w:jc w:val="center"/>
              <w:rPr>
                <w:rFonts w:cs="Arial"/>
                <w:lang w:val="sr-Cyrl-RS"/>
              </w:rPr>
            </w:pPr>
            <w:r w:rsidRPr="00B60EBE">
              <w:rPr>
                <w:rFonts w:cs="Arial"/>
                <w:sz w:val="24"/>
                <w:szCs w:val="24"/>
              </w:rPr>
              <w:t>ком</w:t>
            </w:r>
            <w:r>
              <w:rPr>
                <w:rFonts w:cs="Arial"/>
                <w:sz w:val="24"/>
                <w:szCs w:val="24"/>
                <w:lang w:val="sr-Cyrl-RS"/>
              </w:rPr>
              <w:t>плет</w:t>
            </w:r>
          </w:p>
        </w:tc>
        <w:tc>
          <w:tcPr>
            <w:tcW w:w="1684" w:type="dxa"/>
            <w:tcBorders>
              <w:top w:val="nil"/>
              <w:left w:val="nil"/>
              <w:bottom w:val="single" w:sz="4" w:space="0" w:color="auto"/>
              <w:right w:val="single" w:sz="4" w:space="0" w:color="auto"/>
            </w:tcBorders>
            <w:shd w:val="clear" w:color="auto" w:fill="auto"/>
            <w:noWrap/>
            <w:vAlign w:val="center"/>
          </w:tcPr>
          <w:p w14:paraId="641F422D" w14:textId="72B91F64"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1E3AB57B"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4D50F032"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351B9711"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7E7F260A" w14:textId="77777777" w:rsidR="00CD47E5" w:rsidRPr="00B60EBE" w:rsidRDefault="00CD47E5" w:rsidP="00E56944">
            <w:pPr>
              <w:jc w:val="center"/>
              <w:rPr>
                <w:rFonts w:cs="Arial"/>
                <w:sz w:val="18"/>
                <w:szCs w:val="18"/>
              </w:rPr>
            </w:pPr>
          </w:p>
        </w:tc>
      </w:tr>
      <w:tr w:rsidR="00CD47E5" w:rsidRPr="00B60EBE" w14:paraId="7AFC4D38" w14:textId="77777777" w:rsidTr="00E56944">
        <w:trPr>
          <w:trHeight w:val="734"/>
        </w:trPr>
        <w:tc>
          <w:tcPr>
            <w:tcW w:w="672" w:type="dxa"/>
            <w:tcBorders>
              <w:top w:val="nil"/>
              <w:left w:val="single" w:sz="4" w:space="0" w:color="auto"/>
              <w:bottom w:val="single" w:sz="4" w:space="0" w:color="auto"/>
              <w:right w:val="single" w:sz="4" w:space="0" w:color="auto"/>
            </w:tcBorders>
            <w:shd w:val="clear" w:color="auto" w:fill="auto"/>
            <w:noWrap/>
          </w:tcPr>
          <w:p w14:paraId="1B236341"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center"/>
            <w:hideMark/>
          </w:tcPr>
          <w:p w14:paraId="42EC36BA" w14:textId="5076925A" w:rsidR="00CD47E5" w:rsidRPr="00B60EBE" w:rsidRDefault="00CD47E5" w:rsidP="00E56944">
            <w:pPr>
              <w:jc w:val="center"/>
              <w:rPr>
                <w:rFonts w:cs="Arial"/>
                <w:sz w:val="18"/>
                <w:szCs w:val="18"/>
              </w:rPr>
            </w:pPr>
            <w:r w:rsidRPr="00B60EBE">
              <w:rPr>
                <w:rFonts w:cs="Arial"/>
                <w:lang w:val="sr-Cyrl-RS"/>
              </w:rPr>
              <w:t xml:space="preserve">НАПОМЕНА: </w:t>
            </w:r>
            <w:r w:rsidRPr="00CD47E5">
              <w:rPr>
                <w:rFonts w:cs="Arial"/>
                <w:lang w:val="sr-Cyrl-RS"/>
              </w:rPr>
              <w:t>Цена услуге обухвата цену резервног дела и услуге замене односно уградње са свим зависним трошковима</w:t>
            </w:r>
            <w:r>
              <w:rPr>
                <w:rFonts w:cs="Arial"/>
                <w:lang w:val="sr-Cyrl-RS"/>
              </w:rPr>
              <w:t xml:space="preserve"> као и о</w:t>
            </w:r>
            <w:r w:rsidRPr="00CD47E5">
              <w:rPr>
                <w:rFonts w:cs="Arial"/>
              </w:rPr>
              <w:t>сновно чишћење уређаја – чишћење прашине из унутрашњости,</w:t>
            </w:r>
            <w:r w:rsidRPr="00CD47E5">
              <w:rPr>
                <w:rFonts w:cs="Arial"/>
                <w:lang w:val="sr-Cyrl-RS"/>
              </w:rPr>
              <w:t xml:space="preserve"> </w:t>
            </w:r>
            <w:r w:rsidRPr="00CD47E5">
              <w:rPr>
                <w:rFonts w:cs="Arial"/>
              </w:rPr>
              <w:t>хладњака, провера и чишћење</w:t>
            </w:r>
            <w:r w:rsidRPr="00CD47E5">
              <w:rPr>
                <w:rFonts w:cs="Arial"/>
                <w:lang w:val="sr-Cyrl-CS"/>
              </w:rPr>
              <w:t xml:space="preserve"> </w:t>
            </w:r>
            <w:r w:rsidRPr="00CD47E5">
              <w:rPr>
                <w:rFonts w:cs="Arial"/>
              </w:rPr>
              <w:t>вентилатора</w:t>
            </w:r>
          </w:p>
        </w:tc>
      </w:tr>
      <w:tr w:rsidR="00CD47E5" w:rsidRPr="00B60EBE" w14:paraId="3630FB26" w14:textId="77777777" w:rsidTr="00E56944">
        <w:trPr>
          <w:trHeight w:val="360"/>
        </w:trPr>
        <w:tc>
          <w:tcPr>
            <w:tcW w:w="672" w:type="dxa"/>
            <w:tcBorders>
              <w:top w:val="nil"/>
              <w:left w:val="single" w:sz="4" w:space="0" w:color="auto"/>
              <w:bottom w:val="single" w:sz="4" w:space="0" w:color="auto"/>
              <w:right w:val="single" w:sz="4" w:space="0" w:color="auto"/>
            </w:tcBorders>
            <w:shd w:val="clear" w:color="auto" w:fill="auto"/>
            <w:noWrap/>
          </w:tcPr>
          <w:p w14:paraId="3C2B5169"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bottom"/>
            <w:hideMark/>
          </w:tcPr>
          <w:p w14:paraId="58866080" w14:textId="77851BF8" w:rsidR="00CD47E5" w:rsidRPr="00B60EBE" w:rsidRDefault="00CD47E5" w:rsidP="00E56944">
            <w:pPr>
              <w:jc w:val="center"/>
              <w:rPr>
                <w:rFonts w:cs="Arial"/>
                <w:sz w:val="18"/>
                <w:szCs w:val="18"/>
              </w:rPr>
            </w:pPr>
            <w:r w:rsidRPr="00B60EBE">
              <w:rPr>
                <w:rFonts w:cs="Arial"/>
                <w:b/>
                <w:lang w:val="sr-Cyrl-RS" w:eastAsia="ar-SA"/>
              </w:rPr>
              <w:t>,,</w:t>
            </w:r>
            <w:r w:rsidRPr="00B60EBE">
              <w:rPr>
                <w:rFonts w:cs="Arial"/>
                <w:b/>
                <w:lang w:eastAsia="ar-SA"/>
              </w:rPr>
              <w:t>Notebook</w:t>
            </w:r>
            <w:r w:rsidRPr="00B60EBE">
              <w:rPr>
                <w:rFonts w:cs="Arial"/>
                <w:b/>
                <w:lang w:val="sr-Cyrl-RS" w:eastAsia="ar-SA"/>
              </w:rPr>
              <w:t>''  рачунари-репарација неисправних компоненти</w:t>
            </w:r>
          </w:p>
        </w:tc>
      </w:tr>
      <w:tr w:rsidR="00CD47E5" w:rsidRPr="00B60EBE" w14:paraId="7271EA7B" w14:textId="77777777" w:rsidTr="00E56944">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01FA2D2" w14:textId="77777777" w:rsidR="00CD47E5" w:rsidRPr="00B60EBE" w:rsidRDefault="00CD47E5" w:rsidP="00E56944">
            <w:pPr>
              <w:jc w:val="center"/>
              <w:rPr>
                <w:rFonts w:cs="Arial"/>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vAlign w:val="bottom"/>
          </w:tcPr>
          <w:p w14:paraId="28B606BE" w14:textId="77777777" w:rsidR="00CD47E5" w:rsidRPr="00B60EBE" w:rsidRDefault="00CD47E5" w:rsidP="00E56944">
            <w:pPr>
              <w:jc w:val="left"/>
              <w:rPr>
                <w:rFonts w:cs="Arial"/>
                <w:b/>
                <w:lang w:val="sr-Cyrl-RS" w:eastAsia="sr-Cyrl-RS"/>
              </w:rPr>
            </w:pPr>
            <w:r w:rsidRPr="00B60EBE">
              <w:rPr>
                <w:rFonts w:cs="Arial"/>
                <w:lang w:val="ru-RU" w:eastAsia="ar-SA"/>
              </w:rPr>
              <w:t>матична плоча (отпорници, чипови, кондензатори, штампане плоче)</w:t>
            </w:r>
          </w:p>
        </w:tc>
        <w:tc>
          <w:tcPr>
            <w:tcW w:w="1170" w:type="dxa"/>
            <w:tcBorders>
              <w:top w:val="nil"/>
              <w:left w:val="nil"/>
              <w:bottom w:val="single" w:sz="4" w:space="0" w:color="auto"/>
              <w:right w:val="single" w:sz="4" w:space="0" w:color="auto"/>
            </w:tcBorders>
            <w:shd w:val="clear" w:color="auto" w:fill="auto"/>
            <w:noWrap/>
          </w:tcPr>
          <w:p w14:paraId="6A2D6031" w14:textId="77777777" w:rsidR="00CD47E5" w:rsidRPr="00B60EBE" w:rsidRDefault="00CD47E5" w:rsidP="00E56944">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69D02857" w14:textId="20E117C7" w:rsidR="00CD47E5" w:rsidRPr="00CD47E5" w:rsidRDefault="00CD47E5" w:rsidP="00E56944">
            <w:pPr>
              <w:jc w:val="center"/>
              <w:rPr>
                <w:rFonts w:cs="Arial"/>
                <w:lang w:val="sr-Cyrl-RS"/>
              </w:rPr>
            </w:pPr>
            <w:r>
              <w:rPr>
                <w:rFonts w:cs="Arial"/>
                <w:lang w:val="sr-Cyrl-RS" w:eastAsia="ar-SA"/>
              </w:rPr>
              <w:t>50</w:t>
            </w:r>
          </w:p>
        </w:tc>
        <w:tc>
          <w:tcPr>
            <w:tcW w:w="1353" w:type="dxa"/>
            <w:tcBorders>
              <w:top w:val="nil"/>
              <w:left w:val="nil"/>
              <w:bottom w:val="single" w:sz="4" w:space="0" w:color="auto"/>
              <w:right w:val="single" w:sz="4" w:space="0" w:color="auto"/>
            </w:tcBorders>
          </w:tcPr>
          <w:p w14:paraId="71A88B10"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69EBCF82"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1684A13F"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792A9A64" w14:textId="77777777" w:rsidR="00CD47E5" w:rsidRPr="00B60EBE" w:rsidRDefault="00CD47E5" w:rsidP="00E56944">
            <w:pPr>
              <w:jc w:val="center"/>
              <w:rPr>
                <w:rFonts w:cs="Arial"/>
                <w:sz w:val="18"/>
                <w:szCs w:val="18"/>
              </w:rPr>
            </w:pPr>
          </w:p>
        </w:tc>
      </w:tr>
      <w:tr w:rsidR="00CD47E5" w:rsidRPr="00B60EBE" w14:paraId="7647FE21" w14:textId="77777777" w:rsidTr="00E56944">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73D7024" w14:textId="77777777" w:rsidR="00CD47E5" w:rsidRPr="00B60EBE" w:rsidRDefault="00CD47E5" w:rsidP="00E56944">
            <w:pPr>
              <w:jc w:val="center"/>
              <w:rPr>
                <w:rFonts w:cs="Arial"/>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2B03C782" w14:textId="77777777" w:rsidR="00CD47E5" w:rsidRPr="00B60EBE" w:rsidRDefault="00CD47E5" w:rsidP="00E56944">
            <w:pPr>
              <w:jc w:val="left"/>
              <w:rPr>
                <w:rFonts w:cs="Arial"/>
              </w:rPr>
            </w:pPr>
            <w:r w:rsidRPr="00B60EBE">
              <w:rPr>
                <w:rFonts w:cs="Arial"/>
                <w:lang w:val="ru-RU" w:eastAsia="ar-SA"/>
              </w:rPr>
              <w:t>напајање (кондензатори, отпорници,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4B098311" w14:textId="77777777" w:rsidR="00CD47E5" w:rsidRPr="00B60EBE" w:rsidRDefault="00CD47E5" w:rsidP="00E56944">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46F60FE6" w14:textId="57CFC6BF" w:rsidR="00CD47E5" w:rsidRPr="00CD47E5" w:rsidRDefault="00CD47E5" w:rsidP="00E56944">
            <w:pPr>
              <w:jc w:val="center"/>
              <w:rPr>
                <w:rFonts w:cs="Arial"/>
                <w:lang w:val="sr-Cyrl-RS"/>
              </w:rPr>
            </w:pPr>
            <w:r>
              <w:rPr>
                <w:rFonts w:cs="Arial"/>
                <w:lang w:val="sr-Cyrl-RS" w:eastAsia="ar-SA"/>
              </w:rPr>
              <w:t>50</w:t>
            </w:r>
          </w:p>
        </w:tc>
        <w:tc>
          <w:tcPr>
            <w:tcW w:w="1353" w:type="dxa"/>
            <w:tcBorders>
              <w:top w:val="nil"/>
              <w:left w:val="nil"/>
              <w:bottom w:val="single" w:sz="4" w:space="0" w:color="auto"/>
              <w:right w:val="single" w:sz="4" w:space="0" w:color="auto"/>
            </w:tcBorders>
          </w:tcPr>
          <w:p w14:paraId="68CCB388"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10106577"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0113FC6"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10C87BF4" w14:textId="77777777" w:rsidR="00CD47E5" w:rsidRPr="00B60EBE" w:rsidRDefault="00CD47E5" w:rsidP="00E56944">
            <w:pPr>
              <w:jc w:val="center"/>
              <w:rPr>
                <w:rFonts w:cs="Arial"/>
                <w:sz w:val="18"/>
                <w:szCs w:val="18"/>
              </w:rPr>
            </w:pPr>
          </w:p>
        </w:tc>
      </w:tr>
      <w:tr w:rsidR="00CD47E5" w:rsidRPr="00B60EBE" w14:paraId="00A9F123" w14:textId="77777777" w:rsidTr="00E56944">
        <w:trPr>
          <w:trHeight w:val="640"/>
        </w:trPr>
        <w:tc>
          <w:tcPr>
            <w:tcW w:w="672" w:type="dxa"/>
            <w:tcBorders>
              <w:top w:val="nil"/>
              <w:left w:val="single" w:sz="4" w:space="0" w:color="auto"/>
              <w:bottom w:val="single" w:sz="4" w:space="0" w:color="auto"/>
              <w:right w:val="single" w:sz="4" w:space="0" w:color="auto"/>
            </w:tcBorders>
            <w:shd w:val="clear" w:color="auto" w:fill="auto"/>
            <w:noWrap/>
          </w:tcPr>
          <w:p w14:paraId="42ED248F"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vAlign w:val="center"/>
            <w:hideMark/>
          </w:tcPr>
          <w:p w14:paraId="2646AEBB" w14:textId="0B537A4F" w:rsidR="00CD47E5" w:rsidRPr="00B60EBE" w:rsidRDefault="00CD47E5" w:rsidP="00E56944">
            <w:pPr>
              <w:jc w:val="center"/>
              <w:rPr>
                <w:rFonts w:cs="Arial"/>
                <w:sz w:val="18"/>
                <w:szCs w:val="18"/>
              </w:rPr>
            </w:pPr>
            <w:r w:rsidRPr="00B60EBE">
              <w:rPr>
                <w:rFonts w:cs="Arial"/>
                <w:lang w:val="sr-Cyrl-RS"/>
              </w:rPr>
              <w:t xml:space="preserve">НАПОМЕНА: </w:t>
            </w:r>
            <w:r w:rsidRPr="00CD47E5">
              <w:rPr>
                <w:rFonts w:cs="Arial"/>
                <w:lang w:val="sr-Cyrl-RS"/>
              </w:rPr>
              <w:t>Цена услуге обухвата цену резервног дела и услуге замене односно уградње са свим зависним трошковима</w:t>
            </w:r>
            <w:r>
              <w:rPr>
                <w:rFonts w:cs="Arial"/>
                <w:lang w:val="sr-Cyrl-RS"/>
              </w:rPr>
              <w:t xml:space="preserve"> као и о</w:t>
            </w:r>
            <w:r w:rsidRPr="00CD47E5">
              <w:rPr>
                <w:rFonts w:cs="Arial"/>
              </w:rPr>
              <w:t>сновно чишћење уређаја – чишћење прашине из унутрашњости,</w:t>
            </w:r>
            <w:r w:rsidRPr="00CD47E5">
              <w:rPr>
                <w:rFonts w:cs="Arial"/>
                <w:lang w:val="sr-Cyrl-RS"/>
              </w:rPr>
              <w:t xml:space="preserve"> </w:t>
            </w:r>
            <w:r w:rsidRPr="00CD47E5">
              <w:rPr>
                <w:rFonts w:cs="Arial"/>
              </w:rPr>
              <w:t>хладњака, провера и чишћење</w:t>
            </w:r>
            <w:r w:rsidRPr="00CD47E5">
              <w:rPr>
                <w:rFonts w:cs="Arial"/>
                <w:lang w:val="sr-Cyrl-CS"/>
              </w:rPr>
              <w:t xml:space="preserve"> </w:t>
            </w:r>
            <w:r w:rsidRPr="00CD47E5">
              <w:rPr>
                <w:rFonts w:cs="Arial"/>
              </w:rPr>
              <w:t>вентилатора</w:t>
            </w:r>
          </w:p>
        </w:tc>
      </w:tr>
      <w:tr w:rsidR="00CD47E5" w:rsidRPr="00B60EBE" w14:paraId="41E5F38E" w14:textId="77777777" w:rsidTr="00E56944">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2948959" w14:textId="77777777" w:rsidR="00CD47E5" w:rsidRPr="00B60EBE" w:rsidRDefault="00CD47E5" w:rsidP="00E56944">
            <w:pPr>
              <w:jc w:val="center"/>
              <w:rPr>
                <w:rFonts w:cs="Arial"/>
              </w:rPr>
            </w:pPr>
          </w:p>
        </w:tc>
        <w:tc>
          <w:tcPr>
            <w:tcW w:w="15441" w:type="dxa"/>
            <w:gridSpan w:val="7"/>
            <w:tcBorders>
              <w:top w:val="single" w:sz="4" w:space="0" w:color="auto"/>
              <w:left w:val="nil"/>
              <w:bottom w:val="single" w:sz="4" w:space="0" w:color="auto"/>
              <w:right w:val="single" w:sz="4" w:space="0" w:color="auto"/>
            </w:tcBorders>
            <w:shd w:val="clear" w:color="auto" w:fill="auto"/>
            <w:vAlign w:val="bottom"/>
            <w:hideMark/>
          </w:tcPr>
          <w:p w14:paraId="08FBE0A6" w14:textId="39706377" w:rsidR="00CD47E5" w:rsidRPr="00B60EBE" w:rsidRDefault="00CD47E5" w:rsidP="00E56944">
            <w:pPr>
              <w:jc w:val="center"/>
              <w:rPr>
                <w:rFonts w:cs="Arial"/>
                <w:sz w:val="18"/>
                <w:szCs w:val="18"/>
              </w:rPr>
            </w:pPr>
            <w:r w:rsidRPr="00B60EBE">
              <w:rPr>
                <w:rFonts w:cs="Arial"/>
                <w:b/>
                <w:bCs/>
                <w:lang w:eastAsia="ar-SA"/>
              </w:rPr>
              <w:t>Монитори-репарација неисправних компоненти</w:t>
            </w:r>
          </w:p>
        </w:tc>
      </w:tr>
      <w:tr w:rsidR="00CD47E5" w:rsidRPr="00B60EBE" w14:paraId="5376081C" w14:textId="77777777" w:rsidTr="00E56944">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DBD71B8" w14:textId="77777777" w:rsidR="00CD47E5" w:rsidRPr="00B60EBE" w:rsidRDefault="00CD47E5" w:rsidP="00E56944">
            <w:pPr>
              <w:jc w:val="center"/>
              <w:rPr>
                <w:rFonts w:cs="Arial"/>
              </w:rPr>
            </w:pPr>
            <w:r w:rsidRPr="00B60EBE">
              <w:rPr>
                <w:rFonts w:cs="Arial"/>
                <w:lang w:val="sr-Cyrl-RS"/>
              </w:rPr>
              <w:t>1</w:t>
            </w:r>
          </w:p>
        </w:tc>
        <w:tc>
          <w:tcPr>
            <w:tcW w:w="6996" w:type="dxa"/>
            <w:tcBorders>
              <w:top w:val="single" w:sz="4" w:space="0" w:color="auto"/>
              <w:left w:val="nil"/>
              <w:bottom w:val="single" w:sz="4" w:space="0" w:color="auto"/>
              <w:right w:val="single" w:sz="4" w:space="0" w:color="auto"/>
            </w:tcBorders>
            <w:shd w:val="clear" w:color="auto" w:fill="auto"/>
            <w:vAlign w:val="bottom"/>
            <w:hideMark/>
          </w:tcPr>
          <w:p w14:paraId="57C05F3B" w14:textId="77777777" w:rsidR="00CD47E5" w:rsidRPr="00B60EBE" w:rsidRDefault="00CD47E5" w:rsidP="00E56944">
            <w:pPr>
              <w:spacing w:before="0"/>
              <w:ind w:left="48"/>
              <w:jc w:val="left"/>
              <w:rPr>
                <w:rFonts w:cs="Arial"/>
              </w:rPr>
            </w:pPr>
            <w:r w:rsidRPr="00B60EBE">
              <w:rPr>
                <w:rFonts w:cs="Arial"/>
                <w:lang w:val="ru-RU" w:eastAsia="ar-SA"/>
              </w:rPr>
              <w:t>матична плоча (отпорници, чипови, кондензатори)</w:t>
            </w:r>
          </w:p>
        </w:tc>
        <w:tc>
          <w:tcPr>
            <w:tcW w:w="1170" w:type="dxa"/>
            <w:tcBorders>
              <w:top w:val="single" w:sz="4" w:space="0" w:color="auto"/>
              <w:left w:val="nil"/>
              <w:bottom w:val="single" w:sz="4" w:space="0" w:color="auto"/>
              <w:right w:val="single" w:sz="4" w:space="0" w:color="auto"/>
            </w:tcBorders>
            <w:shd w:val="clear" w:color="auto" w:fill="auto"/>
            <w:noWrap/>
            <w:hideMark/>
          </w:tcPr>
          <w:p w14:paraId="0A124DE7" w14:textId="77777777" w:rsidR="00CD47E5" w:rsidRPr="00B60EBE" w:rsidRDefault="00CD47E5" w:rsidP="00E56944">
            <w:pPr>
              <w:jc w:val="center"/>
              <w:rPr>
                <w:rFonts w:cs="Arial"/>
              </w:rPr>
            </w:pPr>
            <w:r w:rsidRPr="00B60EBE">
              <w:rPr>
                <w:rFonts w:cs="Arial"/>
                <w:lang w:val="sr-Cyrl-RS"/>
              </w:rPr>
              <w:t>комплет</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B4346DE" w14:textId="17310946" w:rsidR="00CD47E5" w:rsidRPr="00B60EBE" w:rsidRDefault="00CD47E5" w:rsidP="00E56944">
            <w:pPr>
              <w:jc w:val="center"/>
              <w:rPr>
                <w:rFonts w:cs="Arial"/>
              </w:rPr>
            </w:pPr>
            <w:r w:rsidRPr="00B60EBE">
              <w:rPr>
                <w:rFonts w:cs="Arial"/>
                <w:sz w:val="24"/>
                <w:szCs w:val="24"/>
              </w:rPr>
              <w:t>10</w:t>
            </w:r>
          </w:p>
        </w:tc>
        <w:tc>
          <w:tcPr>
            <w:tcW w:w="1353" w:type="dxa"/>
            <w:tcBorders>
              <w:top w:val="single" w:sz="4" w:space="0" w:color="auto"/>
              <w:left w:val="nil"/>
              <w:bottom w:val="single" w:sz="4" w:space="0" w:color="auto"/>
              <w:right w:val="single" w:sz="4" w:space="0" w:color="auto"/>
            </w:tcBorders>
          </w:tcPr>
          <w:p w14:paraId="5F02BC71" w14:textId="77777777" w:rsidR="00CD47E5" w:rsidRPr="00B60EBE" w:rsidRDefault="00CD47E5" w:rsidP="00E56944">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7041664" w14:textId="77777777" w:rsidR="00CD47E5" w:rsidRPr="00B60EBE" w:rsidRDefault="00CD47E5" w:rsidP="00E56944">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2DBBDEA" w14:textId="77777777" w:rsidR="00CD47E5" w:rsidRPr="00B60EBE" w:rsidRDefault="00CD47E5" w:rsidP="00E56944">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3118DB5" w14:textId="77777777" w:rsidR="00CD47E5" w:rsidRPr="00B60EBE" w:rsidRDefault="00CD47E5" w:rsidP="00E56944">
            <w:pPr>
              <w:jc w:val="center"/>
              <w:rPr>
                <w:rFonts w:cs="Arial"/>
                <w:sz w:val="18"/>
                <w:szCs w:val="18"/>
              </w:rPr>
            </w:pPr>
          </w:p>
        </w:tc>
      </w:tr>
      <w:tr w:rsidR="00CD47E5" w:rsidRPr="00B60EBE" w14:paraId="03035AAB" w14:textId="77777777" w:rsidTr="00E56944">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7221EC38" w14:textId="77777777" w:rsidR="00CD47E5" w:rsidRPr="00B60EBE" w:rsidRDefault="00CD47E5" w:rsidP="00E56944">
            <w:pPr>
              <w:jc w:val="center"/>
              <w:rPr>
                <w:rFonts w:cs="Arial"/>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1A700D38" w14:textId="77777777" w:rsidR="00CD47E5" w:rsidRPr="00B60EBE" w:rsidRDefault="00CD47E5" w:rsidP="00E56944">
            <w:pPr>
              <w:jc w:val="left"/>
              <w:rPr>
                <w:rFonts w:cs="Arial"/>
                <w:b/>
              </w:rPr>
            </w:pPr>
            <w:r w:rsidRPr="00B60EBE">
              <w:rPr>
                <w:rFonts w:cs="Arial"/>
                <w:lang w:val="ru-RU" w:eastAsia="ar-SA"/>
              </w:rPr>
              <w:t>напајање (кондензатори отпорници,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57B7CDF9" w14:textId="77777777" w:rsidR="00CD47E5" w:rsidRPr="00B60EBE" w:rsidRDefault="00CD47E5" w:rsidP="00E56944">
            <w:pP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vAlign w:val="center"/>
          </w:tcPr>
          <w:p w14:paraId="41659EE0" w14:textId="04FACA48"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728CD3E9"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1FAA7800"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9CA5045"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117650B8" w14:textId="77777777" w:rsidR="00CD47E5" w:rsidRPr="00B60EBE" w:rsidRDefault="00CD47E5" w:rsidP="00E56944">
            <w:pPr>
              <w:jc w:val="center"/>
              <w:rPr>
                <w:rFonts w:cs="Arial"/>
                <w:sz w:val="18"/>
                <w:szCs w:val="18"/>
              </w:rPr>
            </w:pPr>
          </w:p>
        </w:tc>
      </w:tr>
      <w:tr w:rsidR="00CD47E5" w:rsidRPr="00B60EBE" w14:paraId="10B4EDB6" w14:textId="77777777" w:rsidTr="00E56944">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2BA11F6" w14:textId="77777777" w:rsidR="00CD47E5" w:rsidRPr="00B60EBE" w:rsidRDefault="00CD47E5" w:rsidP="00E56944">
            <w:pPr>
              <w:jc w:val="center"/>
              <w:rPr>
                <w:rFonts w:cs="Arial"/>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vAlign w:val="bottom"/>
            <w:hideMark/>
          </w:tcPr>
          <w:p w14:paraId="274FDAEB" w14:textId="77777777" w:rsidR="00CD47E5" w:rsidRPr="00B60EBE" w:rsidRDefault="00CD47E5" w:rsidP="00E56944">
            <w:pPr>
              <w:jc w:val="left"/>
              <w:rPr>
                <w:rFonts w:cs="Arial"/>
              </w:rPr>
            </w:pPr>
            <w:r w:rsidRPr="00B60EBE">
              <w:rPr>
                <w:rFonts w:cs="Arial"/>
                <w:lang w:val="ru-RU" w:eastAsia="ar-SA"/>
              </w:rPr>
              <w:t>лцд панел (лампе, лед диоде, каблови)</w:t>
            </w:r>
          </w:p>
        </w:tc>
        <w:tc>
          <w:tcPr>
            <w:tcW w:w="1170" w:type="dxa"/>
            <w:tcBorders>
              <w:top w:val="nil"/>
              <w:left w:val="nil"/>
              <w:bottom w:val="single" w:sz="4" w:space="0" w:color="auto"/>
              <w:right w:val="single" w:sz="4" w:space="0" w:color="auto"/>
            </w:tcBorders>
            <w:shd w:val="clear" w:color="auto" w:fill="auto"/>
            <w:noWrap/>
            <w:hideMark/>
          </w:tcPr>
          <w:p w14:paraId="3D8E3DF7" w14:textId="77777777" w:rsidR="00CD47E5" w:rsidRPr="00B60EBE" w:rsidRDefault="00CD47E5" w:rsidP="00E56944">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vAlign w:val="center"/>
          </w:tcPr>
          <w:p w14:paraId="14EC0958" w14:textId="37EC7D01"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3E2F3BED"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351ACD76"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04903F4"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6C298A8B" w14:textId="77777777" w:rsidR="00CD47E5" w:rsidRPr="00B60EBE" w:rsidRDefault="00CD47E5" w:rsidP="00E56944">
            <w:pPr>
              <w:jc w:val="center"/>
              <w:rPr>
                <w:rFonts w:cs="Arial"/>
                <w:sz w:val="18"/>
                <w:szCs w:val="18"/>
              </w:rPr>
            </w:pPr>
          </w:p>
        </w:tc>
      </w:tr>
      <w:tr w:rsidR="00CD47E5" w:rsidRPr="00B60EBE" w14:paraId="43E7CBA0" w14:textId="77777777" w:rsidTr="00E56944">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810124C" w14:textId="77777777" w:rsidR="00CD47E5" w:rsidRPr="00B60EBE" w:rsidRDefault="00CD47E5" w:rsidP="00E56944">
            <w:pPr>
              <w:jc w:val="center"/>
              <w:rPr>
                <w:rFonts w:cs="Arial"/>
              </w:rPr>
            </w:pPr>
            <w:r w:rsidRPr="00B60EBE">
              <w:rPr>
                <w:rFonts w:cs="Arial"/>
                <w:lang w:val="sr-Cyrl-RS"/>
              </w:rPr>
              <w:t>4</w:t>
            </w:r>
          </w:p>
        </w:tc>
        <w:tc>
          <w:tcPr>
            <w:tcW w:w="6996" w:type="dxa"/>
            <w:tcBorders>
              <w:top w:val="nil"/>
              <w:left w:val="nil"/>
              <w:bottom w:val="single" w:sz="4" w:space="0" w:color="auto"/>
              <w:right w:val="single" w:sz="4" w:space="0" w:color="auto"/>
            </w:tcBorders>
            <w:shd w:val="clear" w:color="auto" w:fill="auto"/>
            <w:vAlign w:val="bottom"/>
            <w:hideMark/>
          </w:tcPr>
          <w:p w14:paraId="6B9AA368" w14:textId="77777777" w:rsidR="00CD47E5" w:rsidRPr="00B60EBE" w:rsidRDefault="00CD47E5" w:rsidP="00E56944">
            <w:pPr>
              <w:jc w:val="left"/>
              <w:rPr>
                <w:rFonts w:cs="Arial"/>
              </w:rPr>
            </w:pPr>
            <w:r w:rsidRPr="00B60EBE">
              <w:rPr>
                <w:rFonts w:cs="Arial"/>
                <w:lang w:eastAsia="ar-SA"/>
              </w:rPr>
              <w:t>инвертер</w:t>
            </w:r>
          </w:p>
        </w:tc>
        <w:tc>
          <w:tcPr>
            <w:tcW w:w="1170" w:type="dxa"/>
            <w:tcBorders>
              <w:top w:val="nil"/>
              <w:left w:val="nil"/>
              <w:bottom w:val="single" w:sz="4" w:space="0" w:color="auto"/>
              <w:right w:val="single" w:sz="4" w:space="0" w:color="auto"/>
            </w:tcBorders>
            <w:shd w:val="clear" w:color="auto" w:fill="auto"/>
            <w:noWrap/>
            <w:hideMark/>
          </w:tcPr>
          <w:p w14:paraId="267BB6A8" w14:textId="77777777" w:rsidR="00CD47E5" w:rsidRPr="00B60EBE" w:rsidRDefault="00CD47E5" w:rsidP="00E56944">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vAlign w:val="center"/>
          </w:tcPr>
          <w:p w14:paraId="731B17D4" w14:textId="1EAE199F" w:rsidR="00CD47E5" w:rsidRPr="00B60EBE" w:rsidRDefault="00CD47E5" w:rsidP="00E56944">
            <w:pPr>
              <w:jc w:val="center"/>
              <w:rPr>
                <w:rFonts w:cs="Arial"/>
              </w:rPr>
            </w:pPr>
            <w:r w:rsidRPr="00B60EBE">
              <w:rPr>
                <w:rFonts w:cs="Arial"/>
                <w:sz w:val="24"/>
                <w:szCs w:val="24"/>
              </w:rPr>
              <w:t>10</w:t>
            </w:r>
          </w:p>
        </w:tc>
        <w:tc>
          <w:tcPr>
            <w:tcW w:w="1353" w:type="dxa"/>
            <w:tcBorders>
              <w:top w:val="nil"/>
              <w:left w:val="nil"/>
              <w:bottom w:val="single" w:sz="4" w:space="0" w:color="auto"/>
              <w:right w:val="single" w:sz="4" w:space="0" w:color="auto"/>
            </w:tcBorders>
          </w:tcPr>
          <w:p w14:paraId="716E272F" w14:textId="77777777" w:rsidR="00CD47E5" w:rsidRPr="00B60EBE" w:rsidRDefault="00CD47E5" w:rsidP="00E56944">
            <w:pPr>
              <w:jc w:val="center"/>
              <w:rPr>
                <w:rFonts w:cs="Arial"/>
                <w:sz w:val="18"/>
                <w:szCs w:val="18"/>
              </w:rPr>
            </w:pPr>
          </w:p>
        </w:tc>
        <w:tc>
          <w:tcPr>
            <w:tcW w:w="1265" w:type="dxa"/>
            <w:tcBorders>
              <w:top w:val="nil"/>
              <w:left w:val="nil"/>
              <w:bottom w:val="single" w:sz="4" w:space="0" w:color="auto"/>
              <w:right w:val="single" w:sz="4" w:space="0" w:color="auto"/>
            </w:tcBorders>
          </w:tcPr>
          <w:p w14:paraId="29E229FD" w14:textId="77777777" w:rsidR="00CD47E5" w:rsidRPr="00B60EBE" w:rsidRDefault="00CD47E5" w:rsidP="00E56944">
            <w:pPr>
              <w:jc w:val="center"/>
              <w:rPr>
                <w:rFonts w:cs="Arial"/>
                <w:sz w:val="18"/>
                <w:szCs w:val="18"/>
              </w:rPr>
            </w:pPr>
          </w:p>
        </w:tc>
        <w:tc>
          <w:tcPr>
            <w:tcW w:w="1354" w:type="dxa"/>
            <w:tcBorders>
              <w:top w:val="nil"/>
              <w:left w:val="nil"/>
              <w:bottom w:val="single" w:sz="4" w:space="0" w:color="auto"/>
              <w:right w:val="single" w:sz="4" w:space="0" w:color="auto"/>
            </w:tcBorders>
          </w:tcPr>
          <w:p w14:paraId="6471A8BF" w14:textId="77777777" w:rsidR="00CD47E5" w:rsidRPr="00B60EBE" w:rsidRDefault="00CD47E5" w:rsidP="00E56944">
            <w:pPr>
              <w:jc w:val="center"/>
              <w:rPr>
                <w:rFonts w:cs="Arial"/>
                <w:sz w:val="18"/>
                <w:szCs w:val="18"/>
              </w:rPr>
            </w:pPr>
          </w:p>
        </w:tc>
        <w:tc>
          <w:tcPr>
            <w:tcW w:w="1619" w:type="dxa"/>
            <w:tcBorders>
              <w:top w:val="nil"/>
              <w:left w:val="nil"/>
              <w:bottom w:val="single" w:sz="4" w:space="0" w:color="auto"/>
              <w:right w:val="single" w:sz="4" w:space="0" w:color="auto"/>
            </w:tcBorders>
          </w:tcPr>
          <w:p w14:paraId="77639F6B" w14:textId="77777777" w:rsidR="00CD47E5" w:rsidRPr="00B60EBE" w:rsidRDefault="00CD47E5" w:rsidP="00E56944">
            <w:pPr>
              <w:jc w:val="center"/>
              <w:rPr>
                <w:rFonts w:cs="Arial"/>
                <w:sz w:val="18"/>
                <w:szCs w:val="18"/>
              </w:rPr>
            </w:pPr>
          </w:p>
        </w:tc>
      </w:tr>
      <w:tr w:rsidR="00CD47E5" w:rsidRPr="00B60EBE" w14:paraId="05305956" w14:textId="77777777" w:rsidTr="00E56944">
        <w:trPr>
          <w:trHeight w:val="476"/>
        </w:trPr>
        <w:tc>
          <w:tcPr>
            <w:tcW w:w="672" w:type="dxa"/>
            <w:tcBorders>
              <w:top w:val="nil"/>
              <w:left w:val="single" w:sz="4" w:space="0" w:color="auto"/>
              <w:bottom w:val="single" w:sz="4" w:space="0" w:color="auto"/>
              <w:right w:val="single" w:sz="4" w:space="0" w:color="auto"/>
            </w:tcBorders>
            <w:shd w:val="clear" w:color="auto" w:fill="auto"/>
            <w:noWrap/>
          </w:tcPr>
          <w:p w14:paraId="2E7B876D" w14:textId="77777777" w:rsidR="00CD47E5" w:rsidRPr="00B60EBE" w:rsidRDefault="00CD47E5" w:rsidP="00E56944">
            <w:pPr>
              <w:jc w:val="center"/>
              <w:rPr>
                <w:rFonts w:cs="Arial"/>
              </w:rPr>
            </w:pPr>
          </w:p>
        </w:tc>
        <w:tc>
          <w:tcPr>
            <w:tcW w:w="15441" w:type="dxa"/>
            <w:gridSpan w:val="7"/>
            <w:tcBorders>
              <w:top w:val="nil"/>
              <w:left w:val="nil"/>
              <w:bottom w:val="single" w:sz="4" w:space="0" w:color="auto"/>
              <w:right w:val="single" w:sz="4" w:space="0" w:color="auto"/>
            </w:tcBorders>
            <w:shd w:val="clear" w:color="auto" w:fill="auto"/>
            <w:hideMark/>
          </w:tcPr>
          <w:p w14:paraId="32F1E6CF" w14:textId="7C66E537" w:rsidR="00CD47E5" w:rsidRPr="00B60EBE" w:rsidRDefault="00CD47E5" w:rsidP="00E56944">
            <w:pPr>
              <w:jc w:val="center"/>
              <w:rPr>
                <w:rFonts w:cs="Arial"/>
                <w:sz w:val="18"/>
                <w:szCs w:val="18"/>
              </w:rPr>
            </w:pPr>
            <w:r w:rsidRPr="00B60EBE">
              <w:rPr>
                <w:rFonts w:cs="Arial"/>
                <w:lang w:val="sr-Cyrl-RS" w:eastAsia="sr-Cyrl-RS"/>
              </w:rPr>
              <w:t xml:space="preserve">НАПОМЕНА: </w:t>
            </w:r>
            <w:r w:rsidRPr="00CD47E5">
              <w:rPr>
                <w:rFonts w:cs="Arial"/>
                <w:lang w:val="sr-Cyrl-RS"/>
              </w:rPr>
              <w:t>Цена услуге обухвата цену резервног дела и услуге замене односно уградње са свим зависним трошковима</w:t>
            </w:r>
            <w:r>
              <w:rPr>
                <w:rFonts w:cs="Arial"/>
                <w:lang w:val="sr-Cyrl-RS"/>
              </w:rPr>
              <w:t xml:space="preserve"> као и о</w:t>
            </w:r>
            <w:r w:rsidRPr="00CD47E5">
              <w:rPr>
                <w:rFonts w:cs="Arial"/>
              </w:rPr>
              <w:t>сновно чишћење уређаја – чишћење прашине из унутрашњости,</w:t>
            </w:r>
            <w:r w:rsidRPr="00CD47E5">
              <w:rPr>
                <w:rFonts w:cs="Arial"/>
                <w:lang w:val="sr-Cyrl-RS"/>
              </w:rPr>
              <w:t xml:space="preserve"> </w:t>
            </w:r>
            <w:r w:rsidRPr="00CD47E5">
              <w:rPr>
                <w:rFonts w:cs="Arial"/>
              </w:rPr>
              <w:t>хладњака, провера и чишћење</w:t>
            </w:r>
            <w:r w:rsidRPr="00CD47E5">
              <w:rPr>
                <w:rFonts w:cs="Arial"/>
                <w:lang w:val="sr-Cyrl-CS"/>
              </w:rPr>
              <w:t xml:space="preserve"> </w:t>
            </w:r>
            <w:r w:rsidRPr="00CD47E5">
              <w:rPr>
                <w:rFonts w:cs="Arial"/>
              </w:rPr>
              <w:t>вентилатора</w:t>
            </w:r>
          </w:p>
        </w:tc>
      </w:tr>
      <w:tr w:rsidR="00B244DA" w:rsidRPr="00B60EBE" w14:paraId="39ABAA16" w14:textId="77777777" w:rsidTr="00654D68">
        <w:trPr>
          <w:trHeight w:val="449"/>
        </w:trPr>
        <w:tc>
          <w:tcPr>
            <w:tcW w:w="672" w:type="dxa"/>
            <w:tcBorders>
              <w:top w:val="nil"/>
              <w:left w:val="single" w:sz="4" w:space="0" w:color="auto"/>
              <w:bottom w:val="single" w:sz="4" w:space="0" w:color="auto"/>
              <w:right w:val="single" w:sz="4" w:space="0" w:color="auto"/>
            </w:tcBorders>
            <w:shd w:val="clear" w:color="auto" w:fill="auto"/>
            <w:noWrap/>
            <w:vAlign w:val="center"/>
          </w:tcPr>
          <w:p w14:paraId="172C822C" w14:textId="1D25EF24" w:rsidR="00B244DA" w:rsidRPr="00B60EBE" w:rsidRDefault="00B244DA" w:rsidP="00D63FFB">
            <w:pPr>
              <w:jc w:val="center"/>
              <w:rPr>
                <w:rFonts w:cs="Arial"/>
                <w:sz w:val="21"/>
                <w:szCs w:val="21"/>
              </w:rPr>
            </w:pPr>
          </w:p>
        </w:tc>
        <w:tc>
          <w:tcPr>
            <w:tcW w:w="6996" w:type="dxa"/>
            <w:tcBorders>
              <w:top w:val="nil"/>
              <w:left w:val="nil"/>
              <w:bottom w:val="single" w:sz="4" w:space="0" w:color="auto"/>
              <w:right w:val="single" w:sz="4" w:space="0" w:color="auto"/>
            </w:tcBorders>
            <w:shd w:val="clear" w:color="auto" w:fill="auto"/>
            <w:vAlign w:val="center"/>
            <w:hideMark/>
          </w:tcPr>
          <w:p w14:paraId="218A895C" w14:textId="55C85E9F" w:rsidR="00B244DA" w:rsidRPr="00B60EBE" w:rsidRDefault="00B244DA" w:rsidP="00B244DA">
            <w:pPr>
              <w:spacing w:before="0"/>
              <w:jc w:val="center"/>
              <w:rPr>
                <w:rFonts w:cs="Arial"/>
                <w:b/>
              </w:rPr>
            </w:pPr>
            <w:r w:rsidRPr="00B60EBE">
              <w:rPr>
                <w:rFonts w:cs="Arial"/>
                <w:b/>
                <w:lang w:val="sr-Cyrl-CS"/>
              </w:rPr>
              <w:t>РЕЗЕРВНИ ДЕЛОВИ</w:t>
            </w:r>
          </w:p>
        </w:tc>
        <w:tc>
          <w:tcPr>
            <w:tcW w:w="1170" w:type="dxa"/>
            <w:tcBorders>
              <w:top w:val="nil"/>
              <w:left w:val="nil"/>
              <w:bottom w:val="single" w:sz="4" w:space="0" w:color="auto"/>
              <w:right w:val="single" w:sz="4" w:space="0" w:color="auto"/>
            </w:tcBorders>
            <w:shd w:val="clear" w:color="auto" w:fill="auto"/>
            <w:noWrap/>
            <w:hideMark/>
          </w:tcPr>
          <w:p w14:paraId="5AC44AD0" w14:textId="12C41C83" w:rsidR="00B244DA" w:rsidRPr="00B60EBE" w:rsidRDefault="00B244DA" w:rsidP="00D63FFB">
            <w:pPr>
              <w:jc w:val="center"/>
              <w:rPr>
                <w:rFonts w:cs="Arial"/>
              </w:rPr>
            </w:pPr>
          </w:p>
        </w:tc>
        <w:tc>
          <w:tcPr>
            <w:tcW w:w="1684" w:type="dxa"/>
            <w:tcBorders>
              <w:top w:val="nil"/>
              <w:left w:val="nil"/>
              <w:bottom w:val="single" w:sz="4" w:space="0" w:color="auto"/>
              <w:right w:val="single" w:sz="4" w:space="0" w:color="auto"/>
            </w:tcBorders>
            <w:shd w:val="clear" w:color="auto" w:fill="auto"/>
            <w:noWrap/>
            <w:vAlign w:val="center"/>
          </w:tcPr>
          <w:p w14:paraId="3776F6D6" w14:textId="570CBC61" w:rsidR="00B244DA" w:rsidRPr="00B60EBE" w:rsidRDefault="00B244DA" w:rsidP="00D63FFB">
            <w:pPr>
              <w:jc w:val="center"/>
              <w:rPr>
                <w:rFonts w:cs="Arial"/>
              </w:rPr>
            </w:pPr>
          </w:p>
        </w:tc>
        <w:tc>
          <w:tcPr>
            <w:tcW w:w="1353" w:type="dxa"/>
            <w:tcBorders>
              <w:top w:val="nil"/>
              <w:left w:val="nil"/>
              <w:bottom w:val="single" w:sz="4" w:space="0" w:color="auto"/>
              <w:right w:val="single" w:sz="4" w:space="0" w:color="auto"/>
            </w:tcBorders>
          </w:tcPr>
          <w:p w14:paraId="69E85172" w14:textId="77777777" w:rsidR="00B244DA" w:rsidRPr="00B60EBE" w:rsidRDefault="00B244DA" w:rsidP="00D63FFB">
            <w:pPr>
              <w:jc w:val="center"/>
              <w:rPr>
                <w:rFonts w:cs="Arial"/>
                <w:sz w:val="18"/>
                <w:szCs w:val="18"/>
              </w:rPr>
            </w:pPr>
          </w:p>
        </w:tc>
        <w:tc>
          <w:tcPr>
            <w:tcW w:w="1265" w:type="dxa"/>
            <w:tcBorders>
              <w:top w:val="nil"/>
              <w:left w:val="nil"/>
              <w:bottom w:val="single" w:sz="4" w:space="0" w:color="auto"/>
              <w:right w:val="single" w:sz="4" w:space="0" w:color="auto"/>
            </w:tcBorders>
          </w:tcPr>
          <w:p w14:paraId="10897D3A" w14:textId="77777777" w:rsidR="00B244DA" w:rsidRPr="00B60EBE" w:rsidRDefault="00B244DA" w:rsidP="00D63FFB">
            <w:pPr>
              <w:jc w:val="center"/>
              <w:rPr>
                <w:rFonts w:cs="Arial"/>
                <w:sz w:val="18"/>
                <w:szCs w:val="18"/>
              </w:rPr>
            </w:pPr>
          </w:p>
        </w:tc>
        <w:tc>
          <w:tcPr>
            <w:tcW w:w="1354" w:type="dxa"/>
            <w:tcBorders>
              <w:top w:val="nil"/>
              <w:left w:val="nil"/>
              <w:bottom w:val="single" w:sz="4" w:space="0" w:color="auto"/>
              <w:right w:val="single" w:sz="4" w:space="0" w:color="auto"/>
            </w:tcBorders>
          </w:tcPr>
          <w:p w14:paraId="0595C263" w14:textId="77777777" w:rsidR="00B244DA" w:rsidRPr="00B60EBE" w:rsidRDefault="00B244DA" w:rsidP="00D63FFB">
            <w:pPr>
              <w:jc w:val="center"/>
              <w:rPr>
                <w:rFonts w:cs="Arial"/>
                <w:sz w:val="18"/>
                <w:szCs w:val="18"/>
              </w:rPr>
            </w:pPr>
          </w:p>
        </w:tc>
        <w:tc>
          <w:tcPr>
            <w:tcW w:w="1619" w:type="dxa"/>
            <w:tcBorders>
              <w:top w:val="nil"/>
              <w:left w:val="nil"/>
              <w:bottom w:val="single" w:sz="4" w:space="0" w:color="auto"/>
              <w:right w:val="single" w:sz="4" w:space="0" w:color="auto"/>
            </w:tcBorders>
          </w:tcPr>
          <w:p w14:paraId="5D4EF8CD" w14:textId="77777777" w:rsidR="00B244DA" w:rsidRPr="00B60EBE" w:rsidRDefault="00B244DA" w:rsidP="00D63FFB">
            <w:pPr>
              <w:jc w:val="center"/>
              <w:rPr>
                <w:rFonts w:cs="Arial"/>
                <w:sz w:val="18"/>
                <w:szCs w:val="18"/>
              </w:rPr>
            </w:pPr>
          </w:p>
        </w:tc>
      </w:tr>
      <w:tr w:rsidR="001E7B27" w:rsidRPr="00B60EBE" w14:paraId="35EC9850" w14:textId="77777777" w:rsidTr="0068326E">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09A8F120" w14:textId="5D97D56F" w:rsidR="001E7B27" w:rsidRPr="001E7B27" w:rsidRDefault="001E7B27" w:rsidP="001E7B27">
            <w:pPr>
              <w:jc w:val="center"/>
              <w:rPr>
                <w:rFonts w:cs="Arial"/>
              </w:rPr>
            </w:pPr>
            <w:r w:rsidRPr="001E7B27">
              <w:rPr>
                <w:rFonts w:cs="Arial"/>
                <w:lang w:val="sr-Cyrl-RS"/>
              </w:rPr>
              <w:t>1</w:t>
            </w:r>
          </w:p>
        </w:tc>
        <w:tc>
          <w:tcPr>
            <w:tcW w:w="6996" w:type="dxa"/>
            <w:tcBorders>
              <w:top w:val="nil"/>
              <w:left w:val="nil"/>
              <w:bottom w:val="single" w:sz="4" w:space="0" w:color="auto"/>
              <w:right w:val="single" w:sz="4" w:space="0" w:color="auto"/>
            </w:tcBorders>
            <w:shd w:val="clear" w:color="auto" w:fill="auto"/>
            <w:hideMark/>
          </w:tcPr>
          <w:p w14:paraId="31371804" w14:textId="57296917" w:rsidR="001E7B27" w:rsidRPr="001E7B27" w:rsidRDefault="001E7B27" w:rsidP="001E7B27">
            <w:pPr>
              <w:spacing w:before="0"/>
              <w:jc w:val="left"/>
              <w:rPr>
                <w:rFonts w:cs="Arial"/>
                <w:b/>
              </w:rPr>
            </w:pPr>
            <w:r w:rsidRPr="001E7B27">
              <w:rPr>
                <w:rFonts w:cs="Arial"/>
                <w:lang w:eastAsia="sr-Cyrl-RS"/>
              </w:rPr>
              <w:t xml:space="preserve">USB </w:t>
            </w:r>
            <w:r w:rsidRPr="001E7B27">
              <w:rPr>
                <w:rFonts w:cs="Arial"/>
                <w:lang w:val="sr-Cyrl-RS" w:eastAsia="sr-Cyrl-RS"/>
              </w:rPr>
              <w:t>меморија 16</w:t>
            </w:r>
            <w:r w:rsidRPr="001E7B27">
              <w:rPr>
                <w:rFonts w:cs="Arial"/>
                <w:lang w:eastAsia="sr-Cyrl-RS"/>
              </w:rPr>
              <w:t xml:space="preserve">GB (USB 2.0, </w:t>
            </w:r>
            <w:r w:rsidRPr="001E7B27">
              <w:rPr>
                <w:rFonts w:cs="Arial"/>
                <w:lang w:val="sr-Cyrl-RS" w:eastAsia="sr-Cyrl-RS"/>
              </w:rPr>
              <w:t xml:space="preserve">брзина читања </w:t>
            </w:r>
            <w:r w:rsidRPr="001E7B27">
              <w:rPr>
                <w:rFonts w:cs="Arial"/>
                <w:lang w:eastAsia="sr-Cyrl-RS"/>
              </w:rPr>
              <w:t>20 MByte/s,</w:t>
            </w:r>
            <w:r w:rsidRPr="001E7B27">
              <w:rPr>
                <w:rFonts w:cs="Arial"/>
                <w:lang w:val="sr-Cyrl-RS" w:eastAsia="sr-Cyrl-RS"/>
              </w:rPr>
              <w:t xml:space="preserve"> брѕина писања </w:t>
            </w:r>
            <w:r w:rsidRPr="001E7B27">
              <w:rPr>
                <w:rFonts w:cs="Arial"/>
                <w:lang w:eastAsia="sr-Cyrl-RS"/>
              </w:rPr>
              <w:t>10 MByte/s</w:t>
            </w:r>
            <w:r w:rsidRPr="001E7B27">
              <w:rPr>
                <w:rFonts w:cs="Arial"/>
                <w:lang w:val="sr-Cyrl-RS" w:eastAsia="sr-Cyrl-RS"/>
              </w:rPr>
              <w:t>)</w:t>
            </w:r>
          </w:p>
        </w:tc>
        <w:tc>
          <w:tcPr>
            <w:tcW w:w="1170" w:type="dxa"/>
            <w:tcBorders>
              <w:top w:val="nil"/>
              <w:left w:val="nil"/>
              <w:bottom w:val="single" w:sz="4" w:space="0" w:color="auto"/>
              <w:right w:val="single" w:sz="4" w:space="0" w:color="auto"/>
            </w:tcBorders>
            <w:shd w:val="clear" w:color="auto" w:fill="auto"/>
            <w:noWrap/>
            <w:vAlign w:val="center"/>
            <w:hideMark/>
          </w:tcPr>
          <w:p w14:paraId="29A11E8E" w14:textId="34813AA3"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51E03E8" w14:textId="685AD506" w:rsidR="001E7B27" w:rsidRPr="001E7B27" w:rsidRDefault="001E7B27" w:rsidP="001E7B27">
            <w:pPr>
              <w:jc w:val="center"/>
              <w:rPr>
                <w:rFonts w:cs="Arial"/>
              </w:rPr>
            </w:pPr>
            <w:r w:rsidRPr="001E7B27">
              <w:rPr>
                <w:rFonts w:cs="Arial"/>
                <w:lang w:val="sr-Cyrl-RS"/>
              </w:rPr>
              <w:t>40</w:t>
            </w:r>
          </w:p>
        </w:tc>
        <w:tc>
          <w:tcPr>
            <w:tcW w:w="1353" w:type="dxa"/>
            <w:tcBorders>
              <w:top w:val="single" w:sz="4" w:space="0" w:color="auto"/>
              <w:left w:val="nil"/>
              <w:bottom w:val="single" w:sz="4" w:space="0" w:color="auto"/>
              <w:right w:val="single" w:sz="4" w:space="0" w:color="auto"/>
            </w:tcBorders>
          </w:tcPr>
          <w:p w14:paraId="0B88985A"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249699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564CF33"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276DAF58" w14:textId="77777777" w:rsidR="001E7B27" w:rsidRPr="00B60EBE" w:rsidRDefault="001E7B27" w:rsidP="001E7B27">
            <w:pPr>
              <w:jc w:val="center"/>
              <w:rPr>
                <w:rFonts w:cs="Arial"/>
                <w:sz w:val="18"/>
                <w:szCs w:val="18"/>
              </w:rPr>
            </w:pPr>
          </w:p>
        </w:tc>
      </w:tr>
      <w:tr w:rsidR="001E7B27" w:rsidRPr="00B60EBE" w14:paraId="0E03B899" w14:textId="77777777" w:rsidTr="0068326E">
        <w:trPr>
          <w:trHeight w:val="431"/>
        </w:trPr>
        <w:tc>
          <w:tcPr>
            <w:tcW w:w="672" w:type="dxa"/>
            <w:tcBorders>
              <w:top w:val="nil"/>
              <w:left w:val="single" w:sz="4" w:space="0" w:color="auto"/>
              <w:bottom w:val="single" w:sz="4" w:space="0" w:color="auto"/>
              <w:right w:val="single" w:sz="4" w:space="0" w:color="auto"/>
            </w:tcBorders>
            <w:shd w:val="clear" w:color="auto" w:fill="auto"/>
            <w:noWrap/>
          </w:tcPr>
          <w:p w14:paraId="509C0AA1" w14:textId="6388E9B4" w:rsidR="001E7B27" w:rsidRPr="001E7B27" w:rsidRDefault="001E7B27" w:rsidP="001E7B27">
            <w:pPr>
              <w:jc w:val="center"/>
              <w:rPr>
                <w:rFonts w:cs="Arial"/>
              </w:rPr>
            </w:pPr>
            <w:r w:rsidRPr="001E7B27">
              <w:rPr>
                <w:rFonts w:cs="Arial"/>
                <w:lang w:val="sr-Cyrl-RS"/>
              </w:rPr>
              <w:t>2</w:t>
            </w:r>
          </w:p>
        </w:tc>
        <w:tc>
          <w:tcPr>
            <w:tcW w:w="6996" w:type="dxa"/>
            <w:tcBorders>
              <w:top w:val="nil"/>
              <w:left w:val="nil"/>
              <w:bottom w:val="single" w:sz="4" w:space="0" w:color="auto"/>
              <w:right w:val="single" w:sz="4" w:space="0" w:color="auto"/>
            </w:tcBorders>
            <w:shd w:val="clear" w:color="auto" w:fill="auto"/>
            <w:hideMark/>
          </w:tcPr>
          <w:p w14:paraId="0D50ACF7" w14:textId="737A4011" w:rsidR="001E7B27" w:rsidRPr="001E7B27" w:rsidRDefault="001E7B27" w:rsidP="001E7B27">
            <w:pPr>
              <w:spacing w:before="0"/>
              <w:jc w:val="left"/>
              <w:rPr>
                <w:rFonts w:cs="Arial"/>
                <w:lang w:val="sr-Latn-CS"/>
              </w:rPr>
            </w:pPr>
            <w:r w:rsidRPr="001E7B27">
              <w:rPr>
                <w:rFonts w:cs="Arial"/>
                <w:lang w:eastAsia="sr-Cyrl-RS"/>
              </w:rPr>
              <w:t xml:space="preserve">USB </w:t>
            </w:r>
            <w:r w:rsidRPr="001E7B27">
              <w:rPr>
                <w:rFonts w:cs="Arial"/>
                <w:lang w:val="sr-Cyrl-RS" w:eastAsia="sr-Cyrl-RS"/>
              </w:rPr>
              <w:t>меморија 32</w:t>
            </w:r>
            <w:r w:rsidRPr="001E7B27">
              <w:rPr>
                <w:rFonts w:cs="Arial"/>
                <w:lang w:eastAsia="sr-Cyrl-RS"/>
              </w:rPr>
              <w:t xml:space="preserve">GB (USB 2.0, </w:t>
            </w:r>
            <w:r w:rsidRPr="001E7B27">
              <w:rPr>
                <w:rFonts w:cs="Arial"/>
                <w:lang w:val="sr-Cyrl-RS" w:eastAsia="sr-Cyrl-RS"/>
              </w:rPr>
              <w:t xml:space="preserve">брзина читања </w:t>
            </w:r>
            <w:r w:rsidRPr="001E7B27">
              <w:rPr>
                <w:rFonts w:cs="Arial"/>
                <w:lang w:eastAsia="sr-Cyrl-RS"/>
              </w:rPr>
              <w:t>20 MByte/s,</w:t>
            </w:r>
            <w:r w:rsidRPr="001E7B27">
              <w:rPr>
                <w:rFonts w:cs="Arial"/>
                <w:lang w:val="sr-Cyrl-RS" w:eastAsia="sr-Cyrl-RS"/>
              </w:rPr>
              <w:t xml:space="preserve"> брѕина писања </w:t>
            </w:r>
            <w:r w:rsidRPr="001E7B27">
              <w:rPr>
                <w:rFonts w:cs="Arial"/>
                <w:lang w:eastAsia="sr-Cyrl-RS"/>
              </w:rPr>
              <w:t>10 MByte/s</w:t>
            </w:r>
            <w:r w:rsidRPr="001E7B27">
              <w:rPr>
                <w:rFonts w:cs="Arial"/>
                <w:lang w:val="sr-Cyrl-RS" w:eastAsia="sr-Cyrl-RS"/>
              </w:rPr>
              <w:t>)</w:t>
            </w:r>
          </w:p>
        </w:tc>
        <w:tc>
          <w:tcPr>
            <w:tcW w:w="1170" w:type="dxa"/>
            <w:tcBorders>
              <w:top w:val="nil"/>
              <w:left w:val="nil"/>
              <w:bottom w:val="single" w:sz="4" w:space="0" w:color="auto"/>
              <w:right w:val="single" w:sz="4" w:space="0" w:color="auto"/>
            </w:tcBorders>
            <w:shd w:val="clear" w:color="auto" w:fill="auto"/>
            <w:noWrap/>
            <w:vAlign w:val="center"/>
            <w:hideMark/>
          </w:tcPr>
          <w:p w14:paraId="6B08377A" w14:textId="6B832E72"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3545228E" w14:textId="019B18C6" w:rsidR="001E7B27" w:rsidRPr="001E7B27" w:rsidRDefault="001E7B27" w:rsidP="001E7B27">
            <w:pPr>
              <w:jc w:val="center"/>
              <w:rPr>
                <w:rFonts w:cs="Arial"/>
              </w:rPr>
            </w:pPr>
            <w:r w:rsidRPr="001E7B27">
              <w:rPr>
                <w:rFonts w:cs="Arial"/>
                <w:lang w:val="sr-Cyrl-RS"/>
              </w:rPr>
              <w:t>20</w:t>
            </w:r>
          </w:p>
        </w:tc>
        <w:tc>
          <w:tcPr>
            <w:tcW w:w="1353" w:type="dxa"/>
            <w:tcBorders>
              <w:top w:val="nil"/>
              <w:left w:val="nil"/>
              <w:bottom w:val="single" w:sz="4" w:space="0" w:color="auto"/>
              <w:right w:val="single" w:sz="4" w:space="0" w:color="auto"/>
            </w:tcBorders>
          </w:tcPr>
          <w:p w14:paraId="384B7655"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42075F10"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FD6CDE4"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EA57EF0" w14:textId="77777777" w:rsidR="001E7B27" w:rsidRPr="00B60EBE" w:rsidRDefault="001E7B27" w:rsidP="001E7B27">
            <w:pPr>
              <w:jc w:val="center"/>
              <w:rPr>
                <w:rFonts w:cs="Arial"/>
                <w:sz w:val="18"/>
                <w:szCs w:val="18"/>
              </w:rPr>
            </w:pPr>
          </w:p>
        </w:tc>
      </w:tr>
      <w:tr w:rsidR="001E7B27" w:rsidRPr="00B60EBE" w14:paraId="405EE772" w14:textId="77777777" w:rsidTr="0068326E">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3FCD7F47" w14:textId="6CB47E00" w:rsidR="001E7B27" w:rsidRPr="001E7B27" w:rsidRDefault="001E7B27" w:rsidP="001E7B27">
            <w:pPr>
              <w:jc w:val="center"/>
              <w:rPr>
                <w:rFonts w:cs="Arial"/>
              </w:rPr>
            </w:pPr>
            <w:r w:rsidRPr="001E7B27">
              <w:rPr>
                <w:rFonts w:cs="Arial"/>
                <w:lang w:val="sr-Cyrl-RS"/>
              </w:rPr>
              <w:t>3</w:t>
            </w:r>
          </w:p>
        </w:tc>
        <w:tc>
          <w:tcPr>
            <w:tcW w:w="6996" w:type="dxa"/>
            <w:tcBorders>
              <w:top w:val="nil"/>
              <w:left w:val="nil"/>
              <w:bottom w:val="single" w:sz="4" w:space="0" w:color="auto"/>
              <w:right w:val="single" w:sz="4" w:space="0" w:color="auto"/>
            </w:tcBorders>
            <w:shd w:val="clear" w:color="auto" w:fill="auto"/>
            <w:hideMark/>
          </w:tcPr>
          <w:p w14:paraId="49989B63" w14:textId="74C201BA" w:rsidR="001E7B27" w:rsidRPr="001E7B27" w:rsidRDefault="001E7B27" w:rsidP="001E7B27">
            <w:pPr>
              <w:spacing w:before="0"/>
              <w:jc w:val="left"/>
              <w:rPr>
                <w:rFonts w:cs="Arial"/>
              </w:rPr>
            </w:pPr>
            <w:r w:rsidRPr="001E7B27">
              <w:rPr>
                <w:rFonts w:cs="Arial"/>
                <w:lang w:val="sr-Cyrl-RS" w:eastAsia="sr-Cyrl-RS"/>
              </w:rPr>
              <w:t>oптички уређај</w:t>
            </w:r>
            <w:r w:rsidRPr="001E7B27">
              <w:rPr>
                <w:rFonts w:cs="Arial"/>
                <w:lang w:eastAsia="sr-Cyrl-RS"/>
              </w:rPr>
              <w:t xml:space="preserve"> </w:t>
            </w:r>
            <w:r w:rsidRPr="001E7B27">
              <w:rPr>
                <w:rFonts w:cs="Arial"/>
                <w:lang w:val="sr-Cyrl-RS" w:eastAsia="sr-Cyrl-RS"/>
              </w:rPr>
              <w:t>SATA DVD Writer Drive</w:t>
            </w:r>
          </w:p>
        </w:tc>
        <w:tc>
          <w:tcPr>
            <w:tcW w:w="1170" w:type="dxa"/>
            <w:tcBorders>
              <w:top w:val="nil"/>
              <w:left w:val="nil"/>
              <w:bottom w:val="single" w:sz="4" w:space="0" w:color="auto"/>
              <w:right w:val="single" w:sz="4" w:space="0" w:color="auto"/>
            </w:tcBorders>
            <w:shd w:val="clear" w:color="auto" w:fill="auto"/>
            <w:noWrap/>
            <w:vAlign w:val="center"/>
            <w:hideMark/>
          </w:tcPr>
          <w:p w14:paraId="7E8E0193" w14:textId="2FC8AE21"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8DF51B9" w14:textId="12592460" w:rsidR="001E7B27" w:rsidRPr="001E7B27" w:rsidRDefault="001E7B27" w:rsidP="001E7B27">
            <w:pPr>
              <w:jc w:val="center"/>
              <w:rPr>
                <w:rFonts w:cs="Arial"/>
              </w:rPr>
            </w:pPr>
            <w:r w:rsidRPr="001E7B27">
              <w:rPr>
                <w:rFonts w:cs="Arial"/>
                <w:lang w:val="sr-Cyrl-RS"/>
              </w:rPr>
              <w:t>10</w:t>
            </w:r>
          </w:p>
        </w:tc>
        <w:tc>
          <w:tcPr>
            <w:tcW w:w="1353" w:type="dxa"/>
            <w:tcBorders>
              <w:top w:val="nil"/>
              <w:left w:val="nil"/>
              <w:bottom w:val="single" w:sz="4" w:space="0" w:color="auto"/>
              <w:right w:val="single" w:sz="4" w:space="0" w:color="auto"/>
            </w:tcBorders>
          </w:tcPr>
          <w:p w14:paraId="1A4F00A6"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63D89CFF"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080BC16D"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46081D75" w14:textId="77777777" w:rsidR="001E7B27" w:rsidRPr="00B60EBE" w:rsidRDefault="001E7B27" w:rsidP="001E7B27">
            <w:pPr>
              <w:jc w:val="center"/>
              <w:rPr>
                <w:rFonts w:cs="Arial"/>
                <w:sz w:val="18"/>
                <w:szCs w:val="18"/>
              </w:rPr>
            </w:pPr>
          </w:p>
        </w:tc>
      </w:tr>
      <w:tr w:rsidR="001E7B27" w:rsidRPr="00B60EBE" w14:paraId="6655F5FF" w14:textId="77777777" w:rsidTr="0068326E">
        <w:trPr>
          <w:trHeight w:val="449"/>
        </w:trPr>
        <w:tc>
          <w:tcPr>
            <w:tcW w:w="672" w:type="dxa"/>
            <w:tcBorders>
              <w:top w:val="nil"/>
              <w:left w:val="single" w:sz="4" w:space="0" w:color="auto"/>
              <w:bottom w:val="single" w:sz="4" w:space="0" w:color="auto"/>
              <w:right w:val="single" w:sz="4" w:space="0" w:color="auto"/>
            </w:tcBorders>
            <w:shd w:val="clear" w:color="auto" w:fill="auto"/>
            <w:noWrap/>
          </w:tcPr>
          <w:p w14:paraId="13E1E75E" w14:textId="0BE37A96" w:rsidR="001E7B27" w:rsidRPr="001E7B27" w:rsidRDefault="001E7B27" w:rsidP="001E7B27">
            <w:pPr>
              <w:jc w:val="center"/>
              <w:rPr>
                <w:rFonts w:cs="Arial"/>
              </w:rPr>
            </w:pPr>
            <w:r w:rsidRPr="001E7B27">
              <w:rPr>
                <w:rFonts w:cs="Arial"/>
                <w:lang w:val="sr-Cyrl-RS"/>
              </w:rPr>
              <w:t>4</w:t>
            </w:r>
          </w:p>
        </w:tc>
        <w:tc>
          <w:tcPr>
            <w:tcW w:w="6996" w:type="dxa"/>
            <w:tcBorders>
              <w:top w:val="nil"/>
              <w:left w:val="nil"/>
              <w:bottom w:val="single" w:sz="4" w:space="0" w:color="auto"/>
              <w:right w:val="single" w:sz="4" w:space="0" w:color="auto"/>
            </w:tcBorders>
            <w:shd w:val="clear" w:color="auto" w:fill="auto"/>
            <w:hideMark/>
          </w:tcPr>
          <w:p w14:paraId="5C75CAA7" w14:textId="7F0EAAD6" w:rsidR="001E7B27" w:rsidRPr="001E7B27" w:rsidRDefault="001E7B27" w:rsidP="001E7B27">
            <w:pPr>
              <w:spacing w:before="0"/>
              <w:jc w:val="left"/>
              <w:rPr>
                <w:rFonts w:cs="Arial"/>
              </w:rPr>
            </w:pPr>
            <w:r w:rsidRPr="001E7B27">
              <w:rPr>
                <w:rFonts w:cs="Arial"/>
                <w:lang w:val="sr-Cyrl-RS" w:eastAsia="sr-Cyrl-RS"/>
              </w:rPr>
              <w:t>oптички уређај</w:t>
            </w:r>
            <w:r w:rsidRPr="001E7B27">
              <w:rPr>
                <w:rFonts w:cs="Arial"/>
                <w:lang w:eastAsia="sr-Cyrl-RS"/>
              </w:rPr>
              <w:t xml:space="preserve"> </w:t>
            </w:r>
            <w:r w:rsidRPr="001E7B27">
              <w:rPr>
                <w:rFonts w:cs="Arial"/>
                <w:lang w:val="sr-Cyrl-RS" w:eastAsia="sr-Cyrl-RS"/>
              </w:rPr>
              <w:t xml:space="preserve"> ATA DVD Writer Drive</w:t>
            </w:r>
          </w:p>
        </w:tc>
        <w:tc>
          <w:tcPr>
            <w:tcW w:w="1170" w:type="dxa"/>
            <w:tcBorders>
              <w:top w:val="nil"/>
              <w:left w:val="nil"/>
              <w:bottom w:val="single" w:sz="4" w:space="0" w:color="auto"/>
              <w:right w:val="single" w:sz="4" w:space="0" w:color="auto"/>
            </w:tcBorders>
            <w:shd w:val="clear" w:color="auto" w:fill="auto"/>
            <w:noWrap/>
            <w:vAlign w:val="center"/>
            <w:hideMark/>
          </w:tcPr>
          <w:p w14:paraId="2DEC49C7" w14:textId="18A41AF9"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5CD71A5A" w14:textId="513F47D2" w:rsidR="001E7B27" w:rsidRPr="001E7B27" w:rsidRDefault="001E7B27" w:rsidP="001E7B27">
            <w:pPr>
              <w:jc w:val="center"/>
              <w:rPr>
                <w:rFonts w:cs="Arial"/>
              </w:rPr>
            </w:pPr>
            <w:r w:rsidRPr="001E7B27">
              <w:rPr>
                <w:rFonts w:cs="Arial"/>
                <w:lang w:val="sr-Cyrl-RS"/>
              </w:rPr>
              <w:t>10</w:t>
            </w:r>
          </w:p>
        </w:tc>
        <w:tc>
          <w:tcPr>
            <w:tcW w:w="1353" w:type="dxa"/>
            <w:tcBorders>
              <w:top w:val="nil"/>
              <w:left w:val="nil"/>
              <w:bottom w:val="single" w:sz="4" w:space="0" w:color="auto"/>
              <w:right w:val="single" w:sz="4" w:space="0" w:color="auto"/>
            </w:tcBorders>
          </w:tcPr>
          <w:p w14:paraId="431ADE57"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78D07BCE"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12A839F"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7085949" w14:textId="77777777" w:rsidR="001E7B27" w:rsidRPr="00B60EBE" w:rsidRDefault="001E7B27" w:rsidP="001E7B27">
            <w:pPr>
              <w:jc w:val="center"/>
              <w:rPr>
                <w:rFonts w:cs="Arial"/>
                <w:sz w:val="18"/>
                <w:szCs w:val="18"/>
              </w:rPr>
            </w:pPr>
          </w:p>
        </w:tc>
      </w:tr>
      <w:tr w:rsidR="001E7B27" w:rsidRPr="00B60EBE" w14:paraId="50CD5E2C"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0ACB257C" w14:textId="09714CAA" w:rsidR="001E7B27" w:rsidRPr="001E7B27" w:rsidRDefault="001E7B27" w:rsidP="001E7B27">
            <w:pPr>
              <w:jc w:val="center"/>
              <w:rPr>
                <w:rFonts w:cs="Arial"/>
              </w:rPr>
            </w:pPr>
            <w:r w:rsidRPr="001E7B27">
              <w:rPr>
                <w:rFonts w:cs="Arial"/>
                <w:lang w:val="sr-Cyrl-RS"/>
              </w:rPr>
              <w:t>5</w:t>
            </w:r>
          </w:p>
        </w:tc>
        <w:tc>
          <w:tcPr>
            <w:tcW w:w="6996" w:type="dxa"/>
            <w:tcBorders>
              <w:top w:val="nil"/>
              <w:left w:val="nil"/>
              <w:bottom w:val="single" w:sz="4" w:space="0" w:color="auto"/>
              <w:right w:val="single" w:sz="4" w:space="0" w:color="auto"/>
            </w:tcBorders>
            <w:shd w:val="clear" w:color="auto" w:fill="auto"/>
            <w:hideMark/>
          </w:tcPr>
          <w:p w14:paraId="2E69C477" w14:textId="65A1953E" w:rsidR="001E7B27" w:rsidRPr="001E7B27" w:rsidRDefault="001E7B27" w:rsidP="001E7B27">
            <w:pPr>
              <w:spacing w:before="0"/>
              <w:jc w:val="left"/>
              <w:rPr>
                <w:rFonts w:cs="Arial"/>
              </w:rPr>
            </w:pPr>
            <w:r w:rsidRPr="001E7B27">
              <w:rPr>
                <w:rFonts w:cs="Arial"/>
                <w:lang w:val="sr-Cyrl-RS" w:eastAsia="sr-Cyrl-RS"/>
              </w:rPr>
              <w:t>тастатура,  USB</w:t>
            </w:r>
            <w:r w:rsidRPr="001E7B27">
              <w:rPr>
                <w:rFonts w:cs="Arial"/>
              </w:rPr>
              <w:t xml:space="preserve"> </w:t>
            </w:r>
            <w:r w:rsidRPr="001E7B27">
              <w:rPr>
                <w:rFonts w:cs="Arial"/>
                <w:lang w:val="sr-Cyrl-RS" w:eastAsia="sr-Cyrl-RS"/>
              </w:rPr>
              <w:t xml:space="preserve"> YU Font</w:t>
            </w:r>
            <w:r w:rsidRPr="001E7B27">
              <w:rPr>
                <w:rFonts w:cs="Arial"/>
                <w:lang w:val="sr-Latn-RS" w:eastAsia="sr-Cyrl-RS"/>
              </w:rPr>
              <w:t xml:space="preserve"> +</w:t>
            </w:r>
            <w:r w:rsidRPr="001E7B27">
              <w:rPr>
                <w:rFonts w:cs="Arial"/>
                <w:lang w:val="sr-Cyrl-RS" w:eastAsia="sr-Cyrl-RS"/>
              </w:rPr>
              <w:t xml:space="preserve"> оптички миш</w:t>
            </w:r>
            <w:r w:rsidRPr="001E7B27">
              <w:rPr>
                <w:rFonts w:cs="Arial"/>
                <w:lang w:eastAsia="sr-Cyrl-RS"/>
              </w:rPr>
              <w:t xml:space="preserve"> </w:t>
            </w:r>
            <w:r w:rsidRPr="001E7B27">
              <w:rPr>
                <w:rFonts w:cs="Arial"/>
                <w:lang w:val="sr-Cyrl-RS" w:eastAsia="sr-Cyrl-RS"/>
              </w:rPr>
              <w:t xml:space="preserve">мин </w:t>
            </w:r>
            <w:r w:rsidRPr="001E7B27">
              <w:rPr>
                <w:rFonts w:cs="Arial"/>
                <w:shd w:val="clear" w:color="auto" w:fill="FFFFFF"/>
              </w:rPr>
              <w:t>1.000 dpi</w:t>
            </w:r>
            <w:r w:rsidRPr="001E7B27">
              <w:rPr>
                <w:rFonts w:cs="Arial"/>
                <w:lang w:eastAsia="sr-Cyrl-RS"/>
              </w:rPr>
              <w:t xml:space="preserve"> – </w:t>
            </w:r>
            <w:r w:rsidRPr="001E7B27">
              <w:rPr>
                <w:rFonts w:cs="Arial"/>
                <w:lang w:val="sr-Cyrl-RS" w:eastAsia="sr-Cyrl-RS"/>
              </w:rPr>
              <w:t>комплет истог произвођача</w:t>
            </w:r>
          </w:p>
        </w:tc>
        <w:tc>
          <w:tcPr>
            <w:tcW w:w="1170" w:type="dxa"/>
            <w:tcBorders>
              <w:top w:val="nil"/>
              <w:left w:val="nil"/>
              <w:bottom w:val="single" w:sz="4" w:space="0" w:color="auto"/>
              <w:right w:val="single" w:sz="4" w:space="0" w:color="auto"/>
            </w:tcBorders>
            <w:shd w:val="clear" w:color="auto" w:fill="auto"/>
            <w:noWrap/>
            <w:vAlign w:val="center"/>
            <w:hideMark/>
          </w:tcPr>
          <w:p w14:paraId="2AA2C879" w14:textId="0100288F"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41F1891F" w14:textId="471ED71C" w:rsidR="001E7B27" w:rsidRPr="001E7B27" w:rsidRDefault="001E7B27" w:rsidP="001E7B27">
            <w:pPr>
              <w:jc w:val="center"/>
              <w:rPr>
                <w:rFonts w:cs="Arial"/>
              </w:rPr>
            </w:pPr>
            <w:r w:rsidRPr="001E7B27">
              <w:rPr>
                <w:rFonts w:cs="Arial"/>
                <w:lang w:val="sr-Cyrl-RS"/>
              </w:rPr>
              <w:t>70</w:t>
            </w:r>
          </w:p>
        </w:tc>
        <w:tc>
          <w:tcPr>
            <w:tcW w:w="1353" w:type="dxa"/>
            <w:tcBorders>
              <w:top w:val="nil"/>
              <w:left w:val="nil"/>
              <w:bottom w:val="single" w:sz="4" w:space="0" w:color="auto"/>
              <w:right w:val="single" w:sz="4" w:space="0" w:color="auto"/>
            </w:tcBorders>
          </w:tcPr>
          <w:p w14:paraId="6A2648D2"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9C482F8"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2E14666"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7569CE1" w14:textId="77777777" w:rsidR="001E7B27" w:rsidRPr="00B60EBE" w:rsidRDefault="001E7B27" w:rsidP="001E7B27">
            <w:pPr>
              <w:jc w:val="center"/>
              <w:rPr>
                <w:rFonts w:cs="Arial"/>
                <w:sz w:val="18"/>
                <w:szCs w:val="18"/>
              </w:rPr>
            </w:pPr>
          </w:p>
        </w:tc>
      </w:tr>
      <w:tr w:rsidR="001E7B27" w:rsidRPr="00B60EBE" w14:paraId="5CA3E485" w14:textId="77777777" w:rsidTr="0068326E">
        <w:trPr>
          <w:trHeight w:val="323"/>
        </w:trPr>
        <w:tc>
          <w:tcPr>
            <w:tcW w:w="672" w:type="dxa"/>
            <w:tcBorders>
              <w:top w:val="nil"/>
              <w:left w:val="single" w:sz="4" w:space="0" w:color="auto"/>
              <w:bottom w:val="single" w:sz="4" w:space="0" w:color="auto"/>
              <w:right w:val="single" w:sz="4" w:space="0" w:color="auto"/>
            </w:tcBorders>
            <w:shd w:val="clear" w:color="auto" w:fill="auto"/>
            <w:noWrap/>
          </w:tcPr>
          <w:p w14:paraId="71A29054" w14:textId="7DDE656A" w:rsidR="001E7B27" w:rsidRPr="001E7B27" w:rsidRDefault="001E7B27" w:rsidP="001E7B27">
            <w:pPr>
              <w:jc w:val="center"/>
              <w:rPr>
                <w:rFonts w:cs="Arial"/>
              </w:rPr>
            </w:pPr>
            <w:r w:rsidRPr="001E7B27">
              <w:rPr>
                <w:rFonts w:cs="Arial"/>
                <w:lang w:val="sr-Cyrl-RS"/>
              </w:rPr>
              <w:t>6</w:t>
            </w:r>
          </w:p>
        </w:tc>
        <w:tc>
          <w:tcPr>
            <w:tcW w:w="6996" w:type="dxa"/>
            <w:tcBorders>
              <w:top w:val="nil"/>
              <w:left w:val="nil"/>
              <w:bottom w:val="single" w:sz="4" w:space="0" w:color="auto"/>
              <w:right w:val="single" w:sz="4" w:space="0" w:color="auto"/>
            </w:tcBorders>
            <w:shd w:val="clear" w:color="auto" w:fill="auto"/>
            <w:hideMark/>
          </w:tcPr>
          <w:p w14:paraId="0487D843" w14:textId="19E566F5" w:rsidR="001E7B27" w:rsidRPr="001E7B27" w:rsidRDefault="001E7B27" w:rsidP="001E7B27">
            <w:pPr>
              <w:spacing w:before="0"/>
              <w:jc w:val="left"/>
              <w:rPr>
                <w:rFonts w:cs="Arial"/>
              </w:rPr>
            </w:pPr>
            <w:r w:rsidRPr="001E7B27">
              <w:rPr>
                <w:rFonts w:cs="Arial"/>
                <w:lang w:val="sr-Cyrl-RS" w:eastAsia="sr-Cyrl-RS"/>
              </w:rPr>
              <w:t xml:space="preserve">тастатура,  </w:t>
            </w:r>
            <w:r w:rsidRPr="001E7B27">
              <w:rPr>
                <w:rFonts w:cs="Arial"/>
                <w:lang w:eastAsia="sr-Cyrl-RS"/>
              </w:rPr>
              <w:t>PS2</w:t>
            </w:r>
            <w:r w:rsidRPr="001E7B27">
              <w:rPr>
                <w:rFonts w:cs="Arial"/>
              </w:rPr>
              <w:t xml:space="preserve"> </w:t>
            </w:r>
            <w:r w:rsidRPr="001E7B27">
              <w:rPr>
                <w:rFonts w:cs="Arial"/>
                <w:lang w:val="sr-Cyrl-RS" w:eastAsia="sr-Cyrl-RS"/>
              </w:rPr>
              <w:t xml:space="preserve"> YU Font </w:t>
            </w:r>
            <w:r w:rsidRPr="001E7B27">
              <w:rPr>
                <w:rFonts w:cs="Arial"/>
                <w:lang w:val="sr-Latn-RS" w:eastAsia="sr-Cyrl-RS"/>
              </w:rPr>
              <w:t>+</w:t>
            </w:r>
            <w:r w:rsidRPr="001E7B27">
              <w:rPr>
                <w:rFonts w:cs="Arial"/>
                <w:lang w:val="sr-Cyrl-RS" w:eastAsia="sr-Cyrl-RS"/>
              </w:rPr>
              <w:t xml:space="preserve"> оптички миш</w:t>
            </w:r>
            <w:r w:rsidRPr="001E7B27">
              <w:rPr>
                <w:rFonts w:cs="Arial"/>
                <w:lang w:eastAsia="sr-Cyrl-RS"/>
              </w:rPr>
              <w:t xml:space="preserve"> </w:t>
            </w:r>
            <w:r w:rsidRPr="001E7B27">
              <w:rPr>
                <w:rFonts w:cs="Arial"/>
                <w:lang w:val="sr-Cyrl-RS" w:eastAsia="sr-Cyrl-RS"/>
              </w:rPr>
              <w:t xml:space="preserve"> </w:t>
            </w:r>
            <w:r w:rsidRPr="001E7B27">
              <w:rPr>
                <w:rFonts w:cs="Arial"/>
                <w:shd w:val="clear" w:color="auto" w:fill="FFFFFF"/>
              </w:rPr>
              <w:t>1.000 dpi</w:t>
            </w:r>
            <w:r w:rsidRPr="001E7B27">
              <w:rPr>
                <w:rFonts w:cs="Arial"/>
                <w:lang w:val="sr-Cyrl-RS" w:eastAsia="sr-Cyrl-RS"/>
              </w:rPr>
              <w:t xml:space="preserve"> - комплет истог произвођача</w:t>
            </w:r>
          </w:p>
        </w:tc>
        <w:tc>
          <w:tcPr>
            <w:tcW w:w="1170" w:type="dxa"/>
            <w:tcBorders>
              <w:top w:val="nil"/>
              <w:left w:val="nil"/>
              <w:bottom w:val="single" w:sz="4" w:space="0" w:color="auto"/>
              <w:right w:val="single" w:sz="4" w:space="0" w:color="auto"/>
            </w:tcBorders>
            <w:shd w:val="clear" w:color="auto" w:fill="auto"/>
            <w:noWrap/>
            <w:vAlign w:val="center"/>
            <w:hideMark/>
          </w:tcPr>
          <w:p w14:paraId="6A802BA0" w14:textId="1FEE9931"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5216762F" w14:textId="4BDF2EDE" w:rsidR="001E7B27" w:rsidRPr="001E7B27" w:rsidRDefault="001E7B27" w:rsidP="001E7B27">
            <w:pPr>
              <w:jc w:val="center"/>
              <w:rPr>
                <w:rFonts w:cs="Arial"/>
              </w:rPr>
            </w:pPr>
            <w:r w:rsidRPr="001E7B27">
              <w:rPr>
                <w:rFonts w:cs="Arial"/>
                <w:lang w:val="sr-Cyrl-RS"/>
              </w:rPr>
              <w:t>70</w:t>
            </w:r>
          </w:p>
        </w:tc>
        <w:tc>
          <w:tcPr>
            <w:tcW w:w="1353" w:type="dxa"/>
            <w:tcBorders>
              <w:top w:val="nil"/>
              <w:left w:val="nil"/>
              <w:bottom w:val="single" w:sz="4" w:space="0" w:color="auto"/>
              <w:right w:val="single" w:sz="4" w:space="0" w:color="auto"/>
            </w:tcBorders>
          </w:tcPr>
          <w:p w14:paraId="42C0D9D7"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7B71F51A"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DD4EB24"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4C4DB84B" w14:textId="77777777" w:rsidR="001E7B27" w:rsidRPr="00B60EBE" w:rsidRDefault="001E7B27" w:rsidP="001E7B27">
            <w:pPr>
              <w:jc w:val="center"/>
              <w:rPr>
                <w:rFonts w:cs="Arial"/>
                <w:sz w:val="18"/>
                <w:szCs w:val="18"/>
              </w:rPr>
            </w:pPr>
          </w:p>
        </w:tc>
      </w:tr>
      <w:tr w:rsidR="001E7B27" w:rsidRPr="00B60EBE" w14:paraId="09C33220"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682A2E7" w14:textId="7F73CF53" w:rsidR="001E7B27" w:rsidRPr="001E7B27" w:rsidRDefault="001E7B27" w:rsidP="001E7B27">
            <w:pPr>
              <w:jc w:val="center"/>
              <w:rPr>
                <w:rFonts w:cs="Arial"/>
              </w:rPr>
            </w:pPr>
            <w:r w:rsidRPr="001E7B27">
              <w:rPr>
                <w:rFonts w:cs="Arial"/>
                <w:lang w:val="sr-Cyrl-RS"/>
              </w:rPr>
              <w:t>7</w:t>
            </w:r>
          </w:p>
        </w:tc>
        <w:tc>
          <w:tcPr>
            <w:tcW w:w="6996" w:type="dxa"/>
            <w:tcBorders>
              <w:top w:val="nil"/>
              <w:left w:val="nil"/>
              <w:bottom w:val="single" w:sz="4" w:space="0" w:color="auto"/>
              <w:right w:val="single" w:sz="4" w:space="0" w:color="auto"/>
            </w:tcBorders>
            <w:shd w:val="clear" w:color="auto" w:fill="auto"/>
            <w:hideMark/>
          </w:tcPr>
          <w:p w14:paraId="2CB03091" w14:textId="3C70CF1D" w:rsidR="001E7B27" w:rsidRPr="001E7B27" w:rsidRDefault="001E7B27" w:rsidP="001E7B27">
            <w:pPr>
              <w:spacing w:before="0"/>
              <w:jc w:val="left"/>
              <w:rPr>
                <w:rFonts w:cs="Arial"/>
              </w:rPr>
            </w:pPr>
            <w:r w:rsidRPr="001E7B27">
              <w:rPr>
                <w:rFonts w:cs="Arial"/>
                <w:lang w:val="sr-Cyrl-RS" w:eastAsia="sr-Cyrl-RS"/>
              </w:rPr>
              <w:t xml:space="preserve">миш, USB, Optical </w:t>
            </w:r>
            <w:r w:rsidRPr="001E7B27">
              <w:rPr>
                <w:rFonts w:cs="Arial"/>
                <w:lang w:eastAsia="sr-Cyrl-RS"/>
              </w:rPr>
              <w:t xml:space="preserve"> min. </w:t>
            </w:r>
            <w:r w:rsidRPr="001E7B27">
              <w:rPr>
                <w:rFonts w:cs="Arial"/>
                <w:lang w:val="sr-Cyrl-RS" w:eastAsia="sr-Cyrl-RS"/>
              </w:rPr>
              <w:t>1000dpi</w:t>
            </w:r>
          </w:p>
        </w:tc>
        <w:tc>
          <w:tcPr>
            <w:tcW w:w="1170" w:type="dxa"/>
            <w:tcBorders>
              <w:top w:val="nil"/>
              <w:left w:val="nil"/>
              <w:bottom w:val="single" w:sz="4" w:space="0" w:color="auto"/>
              <w:right w:val="single" w:sz="4" w:space="0" w:color="auto"/>
            </w:tcBorders>
            <w:shd w:val="clear" w:color="auto" w:fill="auto"/>
            <w:noWrap/>
            <w:vAlign w:val="center"/>
            <w:hideMark/>
          </w:tcPr>
          <w:p w14:paraId="7E43EA70" w14:textId="2C628317"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E85BAA2" w14:textId="2C0A2A54" w:rsidR="001E7B27" w:rsidRPr="001E7B27" w:rsidRDefault="001E7B27" w:rsidP="001E7B27">
            <w:pPr>
              <w:jc w:val="center"/>
              <w:rPr>
                <w:rFonts w:cs="Arial"/>
              </w:rPr>
            </w:pPr>
            <w:r w:rsidRPr="001E7B27">
              <w:rPr>
                <w:rFonts w:cs="Arial"/>
              </w:rPr>
              <w:t>40</w:t>
            </w:r>
          </w:p>
        </w:tc>
        <w:tc>
          <w:tcPr>
            <w:tcW w:w="1353" w:type="dxa"/>
            <w:tcBorders>
              <w:top w:val="nil"/>
              <w:left w:val="nil"/>
              <w:bottom w:val="single" w:sz="4" w:space="0" w:color="auto"/>
              <w:right w:val="single" w:sz="4" w:space="0" w:color="auto"/>
            </w:tcBorders>
          </w:tcPr>
          <w:p w14:paraId="3B559AB7"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E1D2B5B"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01529D6"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66F2C02B" w14:textId="77777777" w:rsidR="001E7B27" w:rsidRPr="00B60EBE" w:rsidRDefault="001E7B27" w:rsidP="001E7B27">
            <w:pPr>
              <w:jc w:val="center"/>
              <w:rPr>
                <w:rFonts w:cs="Arial"/>
                <w:sz w:val="18"/>
                <w:szCs w:val="18"/>
              </w:rPr>
            </w:pPr>
          </w:p>
        </w:tc>
      </w:tr>
      <w:tr w:rsidR="001E7B27" w:rsidRPr="00B60EBE" w14:paraId="64C3229A" w14:textId="77777777" w:rsidTr="00B244DA">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2066BCCF" w14:textId="2451461B" w:rsidR="001E7B27" w:rsidRPr="001E7B27" w:rsidRDefault="001E7B27" w:rsidP="001E7B27">
            <w:pPr>
              <w:jc w:val="center"/>
              <w:rPr>
                <w:rFonts w:cs="Arial"/>
              </w:rPr>
            </w:pPr>
            <w:r w:rsidRPr="001E7B27">
              <w:rPr>
                <w:rFonts w:cs="Arial"/>
                <w:lang w:val="sr-Latn-RS"/>
              </w:rPr>
              <w:t>8</w:t>
            </w:r>
          </w:p>
        </w:tc>
        <w:tc>
          <w:tcPr>
            <w:tcW w:w="6996" w:type="dxa"/>
            <w:tcBorders>
              <w:top w:val="nil"/>
              <w:left w:val="nil"/>
              <w:bottom w:val="single" w:sz="4" w:space="0" w:color="auto"/>
              <w:right w:val="single" w:sz="4" w:space="0" w:color="auto"/>
            </w:tcBorders>
            <w:shd w:val="clear" w:color="auto" w:fill="auto"/>
            <w:hideMark/>
          </w:tcPr>
          <w:p w14:paraId="20661A1B" w14:textId="2BA8F3D2" w:rsidR="001E7B27" w:rsidRPr="001E7B27" w:rsidRDefault="001E7B27" w:rsidP="001E7B27">
            <w:pPr>
              <w:spacing w:before="0"/>
              <w:jc w:val="left"/>
              <w:rPr>
                <w:rFonts w:cs="Arial"/>
              </w:rPr>
            </w:pPr>
            <w:r w:rsidRPr="001E7B27">
              <w:rPr>
                <w:rFonts w:cs="Arial"/>
                <w:lang w:val="sr-Cyrl-RS" w:eastAsia="sr-Cyrl-RS"/>
              </w:rPr>
              <w:t>миш, Wireless , 1600dpi, Optical 1000dpi</w:t>
            </w:r>
          </w:p>
        </w:tc>
        <w:tc>
          <w:tcPr>
            <w:tcW w:w="1170" w:type="dxa"/>
            <w:tcBorders>
              <w:top w:val="nil"/>
              <w:left w:val="nil"/>
              <w:bottom w:val="single" w:sz="4" w:space="0" w:color="auto"/>
              <w:right w:val="single" w:sz="4" w:space="0" w:color="auto"/>
            </w:tcBorders>
            <w:shd w:val="clear" w:color="auto" w:fill="auto"/>
            <w:noWrap/>
            <w:hideMark/>
          </w:tcPr>
          <w:p w14:paraId="08044D89" w14:textId="5D9F0195" w:rsidR="001E7B27" w:rsidRPr="001E7B27" w:rsidRDefault="001E7B27" w:rsidP="001E7B27">
            <w:pPr>
              <w:jc w:val="center"/>
              <w:rPr>
                <w:rFonts w:cs="Arial"/>
              </w:rPr>
            </w:pPr>
            <w:r w:rsidRPr="001E7B27">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81F3E70" w14:textId="56896341" w:rsidR="001E7B27" w:rsidRPr="001E7B27" w:rsidRDefault="001E7B27" w:rsidP="001E7B27">
            <w:pPr>
              <w:jc w:val="center"/>
              <w:rPr>
                <w:rFonts w:cs="Arial"/>
              </w:rPr>
            </w:pPr>
            <w:r w:rsidRPr="001E7B27">
              <w:rPr>
                <w:rFonts w:cs="Arial"/>
                <w:lang w:val="sr-Latn-RS"/>
              </w:rPr>
              <w:t>20</w:t>
            </w:r>
          </w:p>
        </w:tc>
        <w:tc>
          <w:tcPr>
            <w:tcW w:w="1353" w:type="dxa"/>
            <w:tcBorders>
              <w:top w:val="nil"/>
              <w:left w:val="nil"/>
              <w:bottom w:val="single" w:sz="4" w:space="0" w:color="auto"/>
              <w:right w:val="single" w:sz="4" w:space="0" w:color="auto"/>
            </w:tcBorders>
          </w:tcPr>
          <w:p w14:paraId="51AB14F8"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2B505678"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44121468"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4A5B952" w14:textId="77777777" w:rsidR="001E7B27" w:rsidRPr="00B60EBE" w:rsidRDefault="001E7B27" w:rsidP="001E7B27">
            <w:pPr>
              <w:jc w:val="center"/>
              <w:rPr>
                <w:rFonts w:cs="Arial"/>
                <w:sz w:val="18"/>
                <w:szCs w:val="18"/>
              </w:rPr>
            </w:pPr>
          </w:p>
        </w:tc>
      </w:tr>
      <w:tr w:rsidR="001E7B27" w:rsidRPr="00B60EBE" w14:paraId="00C33065" w14:textId="77777777" w:rsidTr="0068326E">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D136768" w14:textId="0981EC04" w:rsidR="001E7B27" w:rsidRPr="001E7B27" w:rsidRDefault="001E7B27" w:rsidP="001E7B27">
            <w:pPr>
              <w:jc w:val="center"/>
              <w:rPr>
                <w:rFonts w:cs="Arial"/>
              </w:rPr>
            </w:pPr>
            <w:r w:rsidRPr="001E7B27">
              <w:rPr>
                <w:rFonts w:cs="Arial"/>
                <w:lang w:val="sr-Cyrl-RS"/>
              </w:rPr>
              <w:t>9</w:t>
            </w:r>
          </w:p>
        </w:tc>
        <w:tc>
          <w:tcPr>
            <w:tcW w:w="6996" w:type="dxa"/>
            <w:tcBorders>
              <w:top w:val="single" w:sz="4" w:space="0" w:color="auto"/>
              <w:left w:val="nil"/>
              <w:bottom w:val="single" w:sz="4" w:space="0" w:color="auto"/>
              <w:right w:val="single" w:sz="4" w:space="0" w:color="auto"/>
            </w:tcBorders>
            <w:shd w:val="clear" w:color="auto" w:fill="auto"/>
            <w:hideMark/>
          </w:tcPr>
          <w:p w14:paraId="5C72C51D" w14:textId="5D7D304A" w:rsidR="001E7B27" w:rsidRPr="001E7B27" w:rsidRDefault="001E7B27" w:rsidP="001E7B27">
            <w:pPr>
              <w:spacing w:before="0"/>
              <w:jc w:val="left"/>
              <w:rPr>
                <w:rFonts w:cs="Arial"/>
              </w:rPr>
            </w:pPr>
            <w:r w:rsidRPr="001E7B27">
              <w:rPr>
                <w:rFonts w:cs="Arial"/>
                <w:lang w:val="sr-Latn-RS" w:eastAsia="sr-Cyrl-RS"/>
              </w:rPr>
              <w:t>SSD</w:t>
            </w:r>
            <w:r w:rsidRPr="001E7B27">
              <w:rPr>
                <w:rFonts w:cs="Arial"/>
                <w:lang w:val="sr-Cyrl-RS" w:eastAsia="sr-Cyrl-RS"/>
              </w:rPr>
              <w:t xml:space="preserve"> </w:t>
            </w:r>
            <w:r w:rsidRPr="001E7B27">
              <w:rPr>
                <w:rFonts w:cs="Arial"/>
                <w:lang w:eastAsia="sr-Cyrl-RS"/>
              </w:rPr>
              <w:t xml:space="preserve">Kingston 128GB 2.5 `` SATA 3 </w:t>
            </w:r>
            <w:r w:rsidRPr="001E7B27">
              <w:rPr>
                <w:rFonts w:cs="Arial"/>
                <w:lang w:val="sr-Cyrl-RS" w:eastAsia="sr-Cyrl-RS"/>
              </w:rPr>
              <w:t>или одговарајуће</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A00DC8D" w14:textId="24B3E531"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4E19E018" w14:textId="68D27022" w:rsidR="001E7B27" w:rsidRPr="001E7B27" w:rsidRDefault="001E7B27" w:rsidP="001E7B27">
            <w:pPr>
              <w:jc w:val="center"/>
              <w:rPr>
                <w:rFonts w:cs="Arial"/>
              </w:rPr>
            </w:pPr>
            <w:r w:rsidRPr="001E7B27">
              <w:rPr>
                <w:rFonts w:cs="Arial"/>
                <w:lang w:val="sr-Cyrl-ME"/>
              </w:rPr>
              <w:t>10</w:t>
            </w:r>
          </w:p>
        </w:tc>
        <w:tc>
          <w:tcPr>
            <w:tcW w:w="1353" w:type="dxa"/>
            <w:tcBorders>
              <w:top w:val="single" w:sz="4" w:space="0" w:color="auto"/>
              <w:left w:val="nil"/>
              <w:bottom w:val="single" w:sz="4" w:space="0" w:color="auto"/>
              <w:right w:val="single" w:sz="4" w:space="0" w:color="auto"/>
            </w:tcBorders>
          </w:tcPr>
          <w:p w14:paraId="51B6CE83"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D1D509A"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8AA1C0F"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1032585" w14:textId="77777777" w:rsidR="001E7B27" w:rsidRPr="00B60EBE" w:rsidRDefault="001E7B27" w:rsidP="001E7B27">
            <w:pPr>
              <w:jc w:val="center"/>
              <w:rPr>
                <w:rFonts w:cs="Arial"/>
                <w:sz w:val="18"/>
                <w:szCs w:val="18"/>
              </w:rPr>
            </w:pPr>
          </w:p>
        </w:tc>
      </w:tr>
      <w:tr w:rsidR="001E7B27" w:rsidRPr="00B60EBE" w14:paraId="5E0B6137" w14:textId="77777777" w:rsidTr="0068326E">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57D8DC28" w14:textId="77777777" w:rsidR="001E7B27" w:rsidRPr="001E7B27" w:rsidRDefault="001E7B27" w:rsidP="001E7B27">
            <w:pPr>
              <w:spacing w:before="0"/>
              <w:jc w:val="center"/>
              <w:rPr>
                <w:rFonts w:cs="Arial"/>
                <w:lang w:val="sr-Cyrl-RS"/>
              </w:rPr>
            </w:pPr>
          </w:p>
          <w:p w14:paraId="5B243455" w14:textId="3582D142" w:rsidR="001E7B27" w:rsidRPr="001E7B27" w:rsidRDefault="001E7B27" w:rsidP="001E7B27">
            <w:pPr>
              <w:jc w:val="center"/>
              <w:rPr>
                <w:rFonts w:cs="Arial"/>
              </w:rPr>
            </w:pPr>
            <w:r w:rsidRPr="001E7B27">
              <w:rPr>
                <w:rFonts w:cs="Arial"/>
                <w:lang w:val="sr-Cyrl-RS"/>
              </w:rPr>
              <w:t>10</w:t>
            </w:r>
          </w:p>
        </w:tc>
        <w:tc>
          <w:tcPr>
            <w:tcW w:w="6996" w:type="dxa"/>
            <w:tcBorders>
              <w:top w:val="nil"/>
              <w:left w:val="nil"/>
              <w:bottom w:val="single" w:sz="4" w:space="0" w:color="auto"/>
              <w:right w:val="single" w:sz="4" w:space="0" w:color="auto"/>
            </w:tcBorders>
            <w:shd w:val="clear" w:color="auto" w:fill="auto"/>
            <w:hideMark/>
          </w:tcPr>
          <w:p w14:paraId="59AB03A8" w14:textId="77777777" w:rsidR="001E7B27" w:rsidRPr="001E7B27" w:rsidRDefault="001E7B27" w:rsidP="001E7B27">
            <w:pPr>
              <w:spacing w:before="0"/>
              <w:rPr>
                <w:rFonts w:cs="Arial"/>
                <w:lang w:val="sr-Cyrl-RS" w:eastAsia="sr-Cyrl-RS"/>
              </w:rPr>
            </w:pPr>
          </w:p>
          <w:p w14:paraId="16F89014" w14:textId="10B82C69" w:rsidR="001E7B27" w:rsidRPr="001E7B27" w:rsidRDefault="001E7B27" w:rsidP="001E7B27">
            <w:pPr>
              <w:spacing w:before="0"/>
              <w:jc w:val="left"/>
              <w:rPr>
                <w:rFonts w:cs="Arial"/>
              </w:rPr>
            </w:pPr>
            <w:r w:rsidRPr="001E7B27">
              <w:rPr>
                <w:rFonts w:cs="Arial"/>
                <w:lang w:val="sr-Latn-RS" w:eastAsia="sr-Cyrl-RS"/>
              </w:rPr>
              <w:t>SSD</w:t>
            </w:r>
            <w:r w:rsidRPr="001E7B27">
              <w:rPr>
                <w:rFonts w:cs="Arial"/>
                <w:lang w:val="sr-Cyrl-RS" w:eastAsia="sr-Cyrl-RS"/>
              </w:rPr>
              <w:t xml:space="preserve"> </w:t>
            </w:r>
            <w:r w:rsidRPr="001E7B27">
              <w:rPr>
                <w:rFonts w:cs="Arial"/>
                <w:lang w:eastAsia="sr-Cyrl-RS"/>
              </w:rPr>
              <w:t>Kingston 240GB 2.5 `` SATA 3</w:t>
            </w:r>
            <w:r w:rsidRPr="001E7B27">
              <w:rPr>
                <w:rFonts w:cs="Arial"/>
                <w:lang w:val="sr-Cyrl-RS" w:eastAsia="sr-Cyrl-RS"/>
              </w:rPr>
              <w:t xml:space="preserve"> или одговарајуће</w:t>
            </w:r>
          </w:p>
        </w:tc>
        <w:tc>
          <w:tcPr>
            <w:tcW w:w="1170" w:type="dxa"/>
            <w:tcBorders>
              <w:top w:val="nil"/>
              <w:left w:val="nil"/>
              <w:bottom w:val="single" w:sz="4" w:space="0" w:color="auto"/>
              <w:right w:val="single" w:sz="4" w:space="0" w:color="auto"/>
            </w:tcBorders>
            <w:shd w:val="clear" w:color="auto" w:fill="auto"/>
            <w:noWrap/>
            <w:vAlign w:val="center"/>
            <w:hideMark/>
          </w:tcPr>
          <w:p w14:paraId="58BBFD1F" w14:textId="1A2EE2C1"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73ECA057" w14:textId="77777777" w:rsidR="001E7B27" w:rsidRPr="001E7B27" w:rsidRDefault="001E7B27" w:rsidP="001E7B27">
            <w:pPr>
              <w:spacing w:before="0"/>
              <w:jc w:val="center"/>
              <w:rPr>
                <w:rFonts w:cs="Arial"/>
                <w:lang w:val="sr-Cyrl-ME"/>
              </w:rPr>
            </w:pPr>
          </w:p>
          <w:p w14:paraId="3EEA6E65" w14:textId="57D0144D" w:rsidR="001E7B27" w:rsidRPr="001E7B27" w:rsidRDefault="001E7B27" w:rsidP="001E7B27">
            <w:pPr>
              <w:jc w:val="center"/>
              <w:rPr>
                <w:rFonts w:cs="Arial"/>
              </w:rPr>
            </w:pPr>
            <w:r w:rsidRPr="001E7B27">
              <w:rPr>
                <w:rFonts w:cs="Arial"/>
                <w:lang w:val="sr-Cyrl-ME"/>
              </w:rPr>
              <w:t>5</w:t>
            </w:r>
          </w:p>
        </w:tc>
        <w:tc>
          <w:tcPr>
            <w:tcW w:w="1353" w:type="dxa"/>
            <w:tcBorders>
              <w:top w:val="nil"/>
              <w:left w:val="nil"/>
              <w:bottom w:val="single" w:sz="4" w:space="0" w:color="auto"/>
              <w:right w:val="single" w:sz="4" w:space="0" w:color="auto"/>
            </w:tcBorders>
          </w:tcPr>
          <w:p w14:paraId="4299F441"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273C3A1B"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4C8DE524"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A9C6CEB" w14:textId="77777777" w:rsidR="001E7B27" w:rsidRPr="00B60EBE" w:rsidRDefault="001E7B27" w:rsidP="001E7B27">
            <w:pPr>
              <w:jc w:val="center"/>
              <w:rPr>
                <w:rFonts w:cs="Arial"/>
                <w:sz w:val="18"/>
                <w:szCs w:val="18"/>
              </w:rPr>
            </w:pPr>
          </w:p>
        </w:tc>
      </w:tr>
      <w:tr w:rsidR="001E7B27" w:rsidRPr="00B60EBE" w14:paraId="29B0559F" w14:textId="77777777" w:rsidTr="0068326E">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59D5FE8" w14:textId="12A37CC9" w:rsidR="001E7B27" w:rsidRPr="001E7B27" w:rsidRDefault="001E7B27" w:rsidP="001E7B27">
            <w:pPr>
              <w:jc w:val="center"/>
              <w:rPr>
                <w:rFonts w:cs="Arial"/>
              </w:rPr>
            </w:pPr>
            <w:r w:rsidRPr="001E7B27">
              <w:rPr>
                <w:rFonts w:cs="Arial"/>
                <w:lang w:val="sr-Latn-RS"/>
              </w:rPr>
              <w:t>11</w:t>
            </w:r>
          </w:p>
        </w:tc>
        <w:tc>
          <w:tcPr>
            <w:tcW w:w="6996" w:type="dxa"/>
            <w:tcBorders>
              <w:top w:val="single" w:sz="4" w:space="0" w:color="auto"/>
              <w:left w:val="nil"/>
              <w:bottom w:val="single" w:sz="4" w:space="0" w:color="auto"/>
              <w:right w:val="single" w:sz="4" w:space="0" w:color="auto"/>
            </w:tcBorders>
            <w:shd w:val="clear" w:color="auto" w:fill="auto"/>
            <w:hideMark/>
          </w:tcPr>
          <w:p w14:paraId="31753AD2" w14:textId="2D2746CB" w:rsidR="001E7B27" w:rsidRPr="001E7B27" w:rsidRDefault="001E7B27" w:rsidP="001E7B27">
            <w:pPr>
              <w:spacing w:before="0"/>
              <w:jc w:val="left"/>
              <w:rPr>
                <w:rFonts w:cs="Arial"/>
              </w:rPr>
            </w:pPr>
            <w:r w:rsidRPr="001E7B27">
              <w:rPr>
                <w:rFonts w:cs="Arial"/>
                <w:lang w:val="sr-Latn-RS" w:eastAsia="sr-Cyrl-RS"/>
              </w:rPr>
              <w:t>SSD</w:t>
            </w:r>
            <w:r w:rsidRPr="001E7B27">
              <w:rPr>
                <w:rFonts w:cs="Arial"/>
                <w:lang w:val="sr-Cyrl-RS" w:eastAsia="sr-Cyrl-RS"/>
              </w:rPr>
              <w:t xml:space="preserve"> </w:t>
            </w:r>
            <w:r w:rsidRPr="001E7B27">
              <w:rPr>
                <w:rFonts w:cs="Arial"/>
                <w:lang w:eastAsia="sr-Cyrl-RS"/>
              </w:rPr>
              <w:t>Kingston 480GB 2.5 `` SATA 3</w:t>
            </w:r>
            <w:r w:rsidRPr="001E7B27">
              <w:rPr>
                <w:rFonts w:cs="Arial"/>
                <w:lang w:val="sr-Cyrl-RS" w:eastAsia="sr-Cyrl-RS"/>
              </w:rPr>
              <w:t xml:space="preserve"> или одговарајуће</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95E67B9" w14:textId="1166E122"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150D17A2" w14:textId="77777777" w:rsidR="001E7B27" w:rsidRPr="001E7B27" w:rsidRDefault="001E7B27" w:rsidP="001E7B27">
            <w:pPr>
              <w:spacing w:before="0"/>
              <w:jc w:val="center"/>
              <w:rPr>
                <w:rFonts w:cs="Arial"/>
                <w:lang w:val="sr-Cyrl-ME"/>
              </w:rPr>
            </w:pPr>
          </w:p>
          <w:p w14:paraId="35BE1174" w14:textId="32506A4F" w:rsidR="001E7B27" w:rsidRPr="001E7B27" w:rsidRDefault="001E7B27" w:rsidP="001E7B27">
            <w:pPr>
              <w:jc w:val="center"/>
              <w:rPr>
                <w:rFonts w:cs="Arial"/>
              </w:rPr>
            </w:pPr>
            <w:r w:rsidRPr="001E7B27">
              <w:rPr>
                <w:rFonts w:cs="Arial"/>
                <w:lang w:val="sr-Cyrl-ME"/>
              </w:rPr>
              <w:t>5</w:t>
            </w:r>
          </w:p>
        </w:tc>
        <w:tc>
          <w:tcPr>
            <w:tcW w:w="1353" w:type="dxa"/>
            <w:tcBorders>
              <w:top w:val="single" w:sz="4" w:space="0" w:color="auto"/>
              <w:left w:val="nil"/>
              <w:bottom w:val="single" w:sz="4" w:space="0" w:color="auto"/>
              <w:right w:val="single" w:sz="4" w:space="0" w:color="auto"/>
            </w:tcBorders>
          </w:tcPr>
          <w:p w14:paraId="57B062AF"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4C6C1B9"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8028A21"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47A0F79" w14:textId="77777777" w:rsidR="001E7B27" w:rsidRPr="00B60EBE" w:rsidRDefault="001E7B27" w:rsidP="001E7B27">
            <w:pPr>
              <w:jc w:val="center"/>
              <w:rPr>
                <w:rFonts w:cs="Arial"/>
                <w:sz w:val="18"/>
                <w:szCs w:val="18"/>
              </w:rPr>
            </w:pPr>
          </w:p>
        </w:tc>
      </w:tr>
      <w:tr w:rsidR="001E7B27" w:rsidRPr="00B60EBE" w14:paraId="7D69EEB3" w14:textId="77777777" w:rsidTr="0068326E">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6CD1853B" w14:textId="10966137" w:rsidR="001E7B27" w:rsidRPr="001E7B27" w:rsidRDefault="001E7B27" w:rsidP="001E7B27">
            <w:pPr>
              <w:jc w:val="center"/>
              <w:rPr>
                <w:rFonts w:cs="Arial"/>
              </w:rPr>
            </w:pPr>
            <w:r w:rsidRPr="001E7B27">
              <w:rPr>
                <w:rFonts w:cs="Arial"/>
                <w:lang w:val="sr-Latn-RS"/>
              </w:rPr>
              <w:t>12</w:t>
            </w:r>
          </w:p>
        </w:tc>
        <w:tc>
          <w:tcPr>
            <w:tcW w:w="6996" w:type="dxa"/>
            <w:tcBorders>
              <w:top w:val="nil"/>
              <w:left w:val="nil"/>
              <w:bottom w:val="single" w:sz="4" w:space="0" w:color="auto"/>
              <w:right w:val="single" w:sz="4" w:space="0" w:color="auto"/>
            </w:tcBorders>
            <w:shd w:val="clear" w:color="auto" w:fill="auto"/>
            <w:hideMark/>
          </w:tcPr>
          <w:p w14:paraId="3CF12BC9" w14:textId="7AAA5397" w:rsidR="001E7B27" w:rsidRPr="001E7B27" w:rsidRDefault="001E7B27" w:rsidP="001E7B27">
            <w:pPr>
              <w:spacing w:before="0"/>
              <w:jc w:val="left"/>
              <w:rPr>
                <w:rFonts w:cs="Arial"/>
                <w:lang w:val="sr-Cyrl-CS"/>
              </w:rPr>
            </w:pPr>
            <w:r w:rsidRPr="001E7B27">
              <w:rPr>
                <w:rFonts w:cs="Arial"/>
              </w:rPr>
              <w:t>SSD M.2 SATA3 240GB Kingston 550/330MB/s</w:t>
            </w:r>
            <w:r w:rsidRPr="001E7B27">
              <w:rPr>
                <w:rFonts w:cs="Arial"/>
                <w:lang w:val="sr-Latn-RS"/>
              </w:rPr>
              <w:t xml:space="preserve"> </w:t>
            </w:r>
            <w:r w:rsidRPr="001E7B27">
              <w:rPr>
                <w:rFonts w:cs="Arial"/>
                <w:lang w:val="sr-Cyrl-RS" w:eastAsia="sr-Cyrl-RS"/>
              </w:rPr>
              <w:t>или одговарајуће</w:t>
            </w:r>
          </w:p>
        </w:tc>
        <w:tc>
          <w:tcPr>
            <w:tcW w:w="1170" w:type="dxa"/>
            <w:tcBorders>
              <w:top w:val="nil"/>
              <w:left w:val="nil"/>
              <w:bottom w:val="single" w:sz="4" w:space="0" w:color="auto"/>
              <w:right w:val="single" w:sz="4" w:space="0" w:color="auto"/>
            </w:tcBorders>
            <w:shd w:val="clear" w:color="auto" w:fill="auto"/>
            <w:noWrap/>
            <w:vAlign w:val="center"/>
            <w:hideMark/>
          </w:tcPr>
          <w:p w14:paraId="0B298189" w14:textId="3E58A8A5" w:rsidR="001E7B27" w:rsidRPr="001E7B27" w:rsidRDefault="001E7B27" w:rsidP="001E7B27">
            <w:pPr>
              <w:jc w:val="center"/>
              <w:rPr>
                <w:rFonts w:cs="Arial"/>
                <w:vertAlign w:val="superscript"/>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47F43F9C" w14:textId="77777777" w:rsidR="001E7B27" w:rsidRPr="001E7B27" w:rsidRDefault="001E7B27" w:rsidP="001E7B27">
            <w:pPr>
              <w:spacing w:before="0"/>
              <w:jc w:val="center"/>
              <w:rPr>
                <w:rFonts w:cs="Arial"/>
                <w:lang w:val="sr-Cyrl-ME"/>
              </w:rPr>
            </w:pPr>
          </w:p>
          <w:p w14:paraId="525B0B22" w14:textId="00391546" w:rsidR="001E7B27" w:rsidRPr="001E7B27" w:rsidRDefault="001E7B27" w:rsidP="001E7B27">
            <w:pPr>
              <w:jc w:val="center"/>
              <w:rPr>
                <w:rFonts w:cs="Arial"/>
              </w:rPr>
            </w:pPr>
            <w:r w:rsidRPr="001E7B27">
              <w:rPr>
                <w:rFonts w:cs="Arial"/>
                <w:lang w:val="sr-Cyrl-ME"/>
              </w:rPr>
              <w:t>5</w:t>
            </w:r>
          </w:p>
        </w:tc>
        <w:tc>
          <w:tcPr>
            <w:tcW w:w="1353" w:type="dxa"/>
            <w:tcBorders>
              <w:top w:val="nil"/>
              <w:left w:val="nil"/>
              <w:bottom w:val="single" w:sz="4" w:space="0" w:color="auto"/>
              <w:right w:val="single" w:sz="4" w:space="0" w:color="auto"/>
            </w:tcBorders>
          </w:tcPr>
          <w:p w14:paraId="09C6F132"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01FB67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4BA81959"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AE13990" w14:textId="77777777" w:rsidR="001E7B27" w:rsidRPr="00B60EBE" w:rsidRDefault="001E7B27" w:rsidP="001E7B27">
            <w:pPr>
              <w:jc w:val="center"/>
              <w:rPr>
                <w:rFonts w:cs="Arial"/>
                <w:sz w:val="18"/>
                <w:szCs w:val="18"/>
              </w:rPr>
            </w:pPr>
          </w:p>
        </w:tc>
      </w:tr>
      <w:tr w:rsidR="001E7B27" w:rsidRPr="00B60EBE" w14:paraId="0E7D9B18"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63F73B5E" w14:textId="5EF1EFC2" w:rsidR="001E7B27" w:rsidRPr="001E7B27" w:rsidRDefault="001E7B27" w:rsidP="001E7B27">
            <w:pPr>
              <w:jc w:val="center"/>
              <w:rPr>
                <w:rFonts w:cs="Arial"/>
              </w:rPr>
            </w:pPr>
            <w:r w:rsidRPr="001E7B27">
              <w:rPr>
                <w:rFonts w:cs="Arial"/>
                <w:lang w:val="sr-Latn-RS"/>
              </w:rPr>
              <w:t>13</w:t>
            </w:r>
          </w:p>
        </w:tc>
        <w:tc>
          <w:tcPr>
            <w:tcW w:w="6996" w:type="dxa"/>
            <w:tcBorders>
              <w:top w:val="nil"/>
              <w:left w:val="nil"/>
              <w:bottom w:val="single" w:sz="4" w:space="0" w:color="auto"/>
              <w:right w:val="single" w:sz="4" w:space="0" w:color="auto"/>
            </w:tcBorders>
            <w:shd w:val="clear" w:color="auto" w:fill="auto"/>
            <w:hideMark/>
          </w:tcPr>
          <w:p w14:paraId="1EAD662F" w14:textId="2CC0783A" w:rsidR="001E7B27" w:rsidRPr="001E7B27" w:rsidRDefault="001E7B27" w:rsidP="001E7B27">
            <w:pPr>
              <w:spacing w:before="0"/>
              <w:jc w:val="left"/>
              <w:rPr>
                <w:rFonts w:cs="Arial"/>
              </w:rPr>
            </w:pPr>
            <w:r w:rsidRPr="001E7B27">
              <w:rPr>
                <w:rFonts w:cs="Arial"/>
                <w:lang w:val="sr-Cyrl-RS" w:eastAsia="sr-Cyrl-RS"/>
              </w:rPr>
              <w:t>KINGSTON SO-DIMM 4GB DDR3 1333MHz CL9 или одговарајуће</w:t>
            </w:r>
          </w:p>
        </w:tc>
        <w:tc>
          <w:tcPr>
            <w:tcW w:w="1170" w:type="dxa"/>
            <w:tcBorders>
              <w:top w:val="nil"/>
              <w:left w:val="nil"/>
              <w:bottom w:val="single" w:sz="4" w:space="0" w:color="auto"/>
              <w:right w:val="single" w:sz="4" w:space="0" w:color="auto"/>
            </w:tcBorders>
            <w:shd w:val="clear" w:color="auto" w:fill="auto"/>
            <w:noWrap/>
            <w:vAlign w:val="center"/>
            <w:hideMark/>
          </w:tcPr>
          <w:p w14:paraId="7D35D52A" w14:textId="68C206FB"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153FA006" w14:textId="75A60842" w:rsidR="001E7B27" w:rsidRPr="001E7B27" w:rsidRDefault="001E7B27" w:rsidP="001E7B27">
            <w:pPr>
              <w:jc w:val="center"/>
              <w:rPr>
                <w:rFonts w:cs="Arial"/>
              </w:rPr>
            </w:pPr>
            <w:r w:rsidRPr="001E7B27">
              <w:rPr>
                <w:rFonts w:cs="Arial"/>
              </w:rPr>
              <w:t>5</w:t>
            </w:r>
          </w:p>
        </w:tc>
        <w:tc>
          <w:tcPr>
            <w:tcW w:w="1353" w:type="dxa"/>
            <w:tcBorders>
              <w:top w:val="nil"/>
              <w:left w:val="nil"/>
              <w:bottom w:val="single" w:sz="4" w:space="0" w:color="auto"/>
              <w:right w:val="single" w:sz="4" w:space="0" w:color="auto"/>
            </w:tcBorders>
          </w:tcPr>
          <w:p w14:paraId="44EAD215"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7F8A498A"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7343222"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28743E0F" w14:textId="77777777" w:rsidR="001E7B27" w:rsidRPr="00B60EBE" w:rsidRDefault="001E7B27" w:rsidP="001E7B27">
            <w:pPr>
              <w:jc w:val="center"/>
              <w:rPr>
                <w:rFonts w:cs="Arial"/>
                <w:sz w:val="18"/>
                <w:szCs w:val="18"/>
              </w:rPr>
            </w:pPr>
          </w:p>
        </w:tc>
      </w:tr>
      <w:tr w:rsidR="001E7B27" w:rsidRPr="00B60EBE" w14:paraId="49A2512F" w14:textId="77777777" w:rsidTr="0068326E">
        <w:trPr>
          <w:trHeight w:val="600"/>
        </w:trPr>
        <w:tc>
          <w:tcPr>
            <w:tcW w:w="672" w:type="dxa"/>
            <w:tcBorders>
              <w:top w:val="nil"/>
              <w:left w:val="single" w:sz="4" w:space="0" w:color="auto"/>
              <w:bottom w:val="single" w:sz="4" w:space="0" w:color="auto"/>
              <w:right w:val="single" w:sz="4" w:space="0" w:color="auto"/>
            </w:tcBorders>
            <w:shd w:val="clear" w:color="auto" w:fill="auto"/>
            <w:noWrap/>
          </w:tcPr>
          <w:p w14:paraId="03B3B2CD" w14:textId="430DD7A2" w:rsidR="001E7B27" w:rsidRPr="001E7B27" w:rsidRDefault="001E7B27" w:rsidP="001E7B27">
            <w:pPr>
              <w:jc w:val="center"/>
              <w:rPr>
                <w:rFonts w:cs="Arial"/>
              </w:rPr>
            </w:pPr>
            <w:r w:rsidRPr="001E7B27">
              <w:rPr>
                <w:rFonts w:cs="Arial"/>
                <w:lang w:val="sr-Latn-RS"/>
              </w:rPr>
              <w:t>14</w:t>
            </w:r>
          </w:p>
        </w:tc>
        <w:tc>
          <w:tcPr>
            <w:tcW w:w="6996" w:type="dxa"/>
            <w:tcBorders>
              <w:top w:val="nil"/>
              <w:left w:val="nil"/>
              <w:bottom w:val="single" w:sz="4" w:space="0" w:color="auto"/>
              <w:right w:val="single" w:sz="4" w:space="0" w:color="auto"/>
            </w:tcBorders>
            <w:shd w:val="clear" w:color="auto" w:fill="auto"/>
          </w:tcPr>
          <w:p w14:paraId="1FDF161A" w14:textId="3DEEEA26" w:rsidR="001E7B27" w:rsidRPr="001E7B27" w:rsidRDefault="001E7B27" w:rsidP="001E7B27">
            <w:pPr>
              <w:spacing w:before="0"/>
              <w:jc w:val="left"/>
              <w:rPr>
                <w:rFonts w:cs="Arial"/>
                <w:lang w:val="sr-Cyrl-CS"/>
              </w:rPr>
            </w:pPr>
            <w:r w:rsidRPr="001E7B27">
              <w:rPr>
                <w:rFonts w:cs="Arial"/>
                <w:lang w:val="sr-Cyrl-RS" w:eastAsia="sr-Cyrl-RS"/>
              </w:rPr>
              <w:t>KINGSTON SO-DIMM 8GB DDR3 1333MHz CL9 или одговарајуће</w:t>
            </w:r>
          </w:p>
        </w:tc>
        <w:tc>
          <w:tcPr>
            <w:tcW w:w="1170" w:type="dxa"/>
            <w:tcBorders>
              <w:top w:val="nil"/>
              <w:left w:val="nil"/>
              <w:bottom w:val="single" w:sz="4" w:space="0" w:color="auto"/>
              <w:right w:val="single" w:sz="4" w:space="0" w:color="auto"/>
            </w:tcBorders>
            <w:shd w:val="clear" w:color="auto" w:fill="auto"/>
            <w:noWrap/>
            <w:vAlign w:val="center"/>
          </w:tcPr>
          <w:p w14:paraId="4C5F9CB1" w14:textId="4C0C76E7"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B0B0374" w14:textId="7D6E1D50" w:rsidR="001E7B27" w:rsidRPr="001E7B27" w:rsidRDefault="001E7B27" w:rsidP="001E7B27">
            <w:pPr>
              <w:jc w:val="center"/>
              <w:rPr>
                <w:rFonts w:cs="Arial"/>
              </w:rPr>
            </w:pPr>
            <w:r w:rsidRPr="001E7B27">
              <w:rPr>
                <w:rFonts w:cs="Arial"/>
              </w:rPr>
              <w:t>5</w:t>
            </w:r>
          </w:p>
        </w:tc>
        <w:tc>
          <w:tcPr>
            <w:tcW w:w="1353" w:type="dxa"/>
            <w:tcBorders>
              <w:top w:val="nil"/>
              <w:left w:val="nil"/>
              <w:bottom w:val="single" w:sz="4" w:space="0" w:color="auto"/>
              <w:right w:val="single" w:sz="4" w:space="0" w:color="auto"/>
            </w:tcBorders>
          </w:tcPr>
          <w:p w14:paraId="409021C1"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746BADD2"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1F840C8"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BDA1D4A" w14:textId="77777777" w:rsidR="001E7B27" w:rsidRPr="00B60EBE" w:rsidRDefault="001E7B27" w:rsidP="001E7B27">
            <w:pPr>
              <w:jc w:val="center"/>
              <w:rPr>
                <w:rFonts w:cs="Arial"/>
                <w:sz w:val="18"/>
                <w:szCs w:val="18"/>
              </w:rPr>
            </w:pPr>
          </w:p>
        </w:tc>
      </w:tr>
      <w:tr w:rsidR="001E7B27" w:rsidRPr="00B60EBE" w14:paraId="5253C1B7" w14:textId="77777777" w:rsidTr="0068326E">
        <w:trPr>
          <w:trHeight w:val="360"/>
        </w:trPr>
        <w:tc>
          <w:tcPr>
            <w:tcW w:w="672" w:type="dxa"/>
            <w:tcBorders>
              <w:top w:val="nil"/>
              <w:left w:val="single" w:sz="4" w:space="0" w:color="auto"/>
              <w:bottom w:val="single" w:sz="4" w:space="0" w:color="auto"/>
              <w:right w:val="single" w:sz="4" w:space="0" w:color="auto"/>
            </w:tcBorders>
            <w:shd w:val="clear" w:color="auto" w:fill="auto"/>
            <w:noWrap/>
          </w:tcPr>
          <w:p w14:paraId="1206F6EB" w14:textId="77777777" w:rsidR="001E7B27" w:rsidRPr="001E7B27" w:rsidRDefault="001E7B27" w:rsidP="001E7B27">
            <w:pPr>
              <w:spacing w:before="0"/>
              <w:jc w:val="center"/>
              <w:rPr>
                <w:rFonts w:cs="Arial"/>
                <w:lang w:val="sr-Cyrl-CS"/>
              </w:rPr>
            </w:pPr>
          </w:p>
          <w:p w14:paraId="731165D7" w14:textId="303B5D9A" w:rsidR="001E7B27" w:rsidRPr="001E7B27" w:rsidRDefault="001E7B27" w:rsidP="001E7B27">
            <w:pPr>
              <w:jc w:val="center"/>
              <w:rPr>
                <w:rFonts w:cs="Arial"/>
              </w:rPr>
            </w:pPr>
            <w:r w:rsidRPr="001E7B27">
              <w:rPr>
                <w:rFonts w:cs="Arial"/>
              </w:rPr>
              <w:t>15</w:t>
            </w:r>
          </w:p>
        </w:tc>
        <w:tc>
          <w:tcPr>
            <w:tcW w:w="6996" w:type="dxa"/>
            <w:tcBorders>
              <w:top w:val="nil"/>
              <w:left w:val="nil"/>
              <w:bottom w:val="single" w:sz="4" w:space="0" w:color="auto"/>
              <w:right w:val="single" w:sz="4" w:space="0" w:color="auto"/>
            </w:tcBorders>
            <w:shd w:val="clear" w:color="auto" w:fill="auto"/>
            <w:hideMark/>
          </w:tcPr>
          <w:p w14:paraId="7D7CED47" w14:textId="624087F7" w:rsidR="001E7B27" w:rsidRPr="001E7B27" w:rsidRDefault="001E7B27" w:rsidP="001E7B27">
            <w:pPr>
              <w:spacing w:before="0"/>
              <w:jc w:val="left"/>
              <w:rPr>
                <w:rFonts w:cs="Arial"/>
              </w:rPr>
            </w:pPr>
            <w:r w:rsidRPr="001E7B27">
              <w:rPr>
                <w:rFonts w:cs="Arial"/>
                <w:lang w:val="sr-Cyrl-RS" w:eastAsia="sr-Cyrl-RS"/>
              </w:rPr>
              <w:t xml:space="preserve">меморија за персонални рачунар тип </w:t>
            </w:r>
            <w:r w:rsidRPr="001E7B27">
              <w:rPr>
                <w:rFonts w:cs="Arial"/>
                <w:u w:val="single"/>
                <w:lang w:val="sr-Cyrl-RS" w:eastAsia="sr-Cyrl-RS"/>
              </w:rPr>
              <w:t>DDR2  2 GB</w:t>
            </w:r>
            <w:r w:rsidRPr="001E7B27">
              <w:rPr>
                <w:rFonts w:cs="Arial"/>
                <w:lang w:val="sr-Cyrl-RS" w:eastAsia="sr-Cyrl-RS"/>
              </w:rPr>
              <w:t xml:space="preserve"> ( Package: 240-pin DIMM; Feature: DDR2 PC2-5300; Specs: Specs: DDR2 PC2-5300 • CL=5 • Fully Buffered • ECC • DDR2-667 • 1.8V • 512Meg x 72 ) </w:t>
            </w:r>
          </w:p>
        </w:tc>
        <w:tc>
          <w:tcPr>
            <w:tcW w:w="1170" w:type="dxa"/>
            <w:tcBorders>
              <w:top w:val="nil"/>
              <w:left w:val="nil"/>
              <w:bottom w:val="single" w:sz="4" w:space="0" w:color="auto"/>
              <w:right w:val="single" w:sz="4" w:space="0" w:color="auto"/>
            </w:tcBorders>
            <w:shd w:val="clear" w:color="auto" w:fill="auto"/>
            <w:noWrap/>
            <w:vAlign w:val="center"/>
            <w:hideMark/>
          </w:tcPr>
          <w:p w14:paraId="3CA7A684" w14:textId="66B8DFCF"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59700A2" w14:textId="77777777" w:rsidR="001E7B27" w:rsidRPr="001E7B27" w:rsidRDefault="001E7B27" w:rsidP="001E7B27">
            <w:pPr>
              <w:spacing w:before="0"/>
              <w:jc w:val="center"/>
              <w:rPr>
                <w:rFonts w:cs="Arial"/>
                <w:lang w:val="sr-Cyrl-CS"/>
              </w:rPr>
            </w:pPr>
          </w:p>
          <w:p w14:paraId="0CFFE8A6" w14:textId="77777777" w:rsidR="001E7B27" w:rsidRPr="001E7B27" w:rsidRDefault="001E7B27" w:rsidP="001E7B27">
            <w:pPr>
              <w:spacing w:before="0"/>
              <w:jc w:val="center"/>
              <w:rPr>
                <w:rFonts w:cs="Arial"/>
                <w:lang w:val="sr-Cyrl-CS"/>
              </w:rPr>
            </w:pPr>
          </w:p>
          <w:p w14:paraId="06ABFB2F" w14:textId="508CD8B5" w:rsidR="001E7B27" w:rsidRPr="001E7B27" w:rsidRDefault="001E7B27" w:rsidP="001E7B27">
            <w:pPr>
              <w:jc w:val="center"/>
              <w:rPr>
                <w:rFonts w:cs="Arial"/>
              </w:rPr>
            </w:pPr>
            <w:r w:rsidRPr="001E7B27">
              <w:rPr>
                <w:rFonts w:cs="Arial"/>
              </w:rPr>
              <w:t>20</w:t>
            </w:r>
          </w:p>
        </w:tc>
        <w:tc>
          <w:tcPr>
            <w:tcW w:w="1353" w:type="dxa"/>
            <w:tcBorders>
              <w:top w:val="nil"/>
              <w:left w:val="nil"/>
              <w:bottom w:val="single" w:sz="4" w:space="0" w:color="auto"/>
              <w:right w:val="single" w:sz="4" w:space="0" w:color="auto"/>
            </w:tcBorders>
          </w:tcPr>
          <w:p w14:paraId="0ECFFCC4"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C2091A4"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8802162"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168DA085" w14:textId="77777777" w:rsidR="001E7B27" w:rsidRPr="00B60EBE" w:rsidRDefault="001E7B27" w:rsidP="001E7B27">
            <w:pPr>
              <w:jc w:val="center"/>
              <w:rPr>
                <w:rFonts w:cs="Arial"/>
                <w:sz w:val="18"/>
                <w:szCs w:val="18"/>
              </w:rPr>
            </w:pPr>
          </w:p>
        </w:tc>
      </w:tr>
      <w:tr w:rsidR="001E7B27" w:rsidRPr="00B60EBE" w14:paraId="1F97F33B"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4BA0CF63" w14:textId="77777777" w:rsidR="001E7B27" w:rsidRPr="001E7B27" w:rsidRDefault="001E7B27" w:rsidP="001E7B27">
            <w:pPr>
              <w:spacing w:before="0"/>
              <w:jc w:val="center"/>
              <w:rPr>
                <w:rFonts w:cs="Arial"/>
                <w:lang w:val="sr-Cyrl-CS"/>
              </w:rPr>
            </w:pPr>
          </w:p>
          <w:p w14:paraId="723B7A8B" w14:textId="7340EE31" w:rsidR="001E7B27" w:rsidRPr="001E7B27" w:rsidRDefault="001E7B27" w:rsidP="001E7B27">
            <w:pPr>
              <w:jc w:val="center"/>
              <w:rPr>
                <w:rFonts w:cs="Arial"/>
              </w:rPr>
            </w:pPr>
            <w:r w:rsidRPr="001E7B27">
              <w:rPr>
                <w:rFonts w:cs="Arial"/>
              </w:rPr>
              <w:t>16</w:t>
            </w:r>
          </w:p>
        </w:tc>
        <w:tc>
          <w:tcPr>
            <w:tcW w:w="6996" w:type="dxa"/>
            <w:tcBorders>
              <w:top w:val="nil"/>
              <w:left w:val="nil"/>
              <w:bottom w:val="single" w:sz="4" w:space="0" w:color="auto"/>
              <w:right w:val="single" w:sz="4" w:space="0" w:color="auto"/>
            </w:tcBorders>
            <w:shd w:val="clear" w:color="auto" w:fill="auto"/>
          </w:tcPr>
          <w:p w14:paraId="6ED92A5E" w14:textId="72B99625" w:rsidR="001E7B27" w:rsidRPr="001E7B27" w:rsidRDefault="001E7B27" w:rsidP="001E7B27">
            <w:pPr>
              <w:spacing w:before="0"/>
              <w:jc w:val="left"/>
              <w:rPr>
                <w:rFonts w:cs="Arial"/>
                <w:b/>
                <w:lang w:val="sr-Cyrl-RS" w:eastAsia="sr-Cyrl-RS"/>
              </w:rPr>
            </w:pPr>
            <w:r w:rsidRPr="001E7B27">
              <w:rPr>
                <w:rFonts w:cs="Arial"/>
                <w:lang w:val="sr-Cyrl-RS" w:eastAsia="sr-Cyrl-RS"/>
              </w:rPr>
              <w:t xml:space="preserve">меморија за персонални рачунар тип </w:t>
            </w:r>
            <w:r w:rsidRPr="001E7B27">
              <w:rPr>
                <w:rFonts w:cs="Arial"/>
                <w:u w:val="single"/>
                <w:lang w:val="sr-Cyrl-RS" w:eastAsia="sr-Cyrl-RS"/>
              </w:rPr>
              <w:t xml:space="preserve">DDR2  </w:t>
            </w:r>
            <w:r w:rsidRPr="001E7B27">
              <w:rPr>
                <w:rFonts w:cs="Arial"/>
                <w:u w:val="single"/>
                <w:lang w:eastAsia="sr-Cyrl-RS"/>
              </w:rPr>
              <w:t xml:space="preserve">4 </w:t>
            </w:r>
            <w:r w:rsidRPr="001E7B27">
              <w:rPr>
                <w:rFonts w:cs="Arial"/>
                <w:u w:val="single"/>
                <w:lang w:val="sr-Cyrl-RS" w:eastAsia="sr-Cyrl-RS"/>
              </w:rPr>
              <w:t>GB</w:t>
            </w:r>
            <w:r w:rsidRPr="001E7B27">
              <w:rPr>
                <w:rFonts w:cs="Arial"/>
                <w:lang w:val="sr-Cyrl-RS" w:eastAsia="sr-Cyrl-RS"/>
              </w:rPr>
              <w:t xml:space="preserve"> ( Package: 240-pin DIMM; Feature: DDR2 PC2-5300; Specs: Specs: DDR2 PC2-5300 • CL=5 • Fully Buffered • ECC • DDR2-667 • 1.8V • 512Meg x 72 )</w:t>
            </w:r>
          </w:p>
        </w:tc>
        <w:tc>
          <w:tcPr>
            <w:tcW w:w="1170" w:type="dxa"/>
            <w:tcBorders>
              <w:top w:val="nil"/>
              <w:left w:val="nil"/>
              <w:bottom w:val="single" w:sz="4" w:space="0" w:color="auto"/>
              <w:right w:val="single" w:sz="4" w:space="0" w:color="auto"/>
            </w:tcBorders>
            <w:shd w:val="clear" w:color="auto" w:fill="auto"/>
            <w:noWrap/>
            <w:vAlign w:val="center"/>
          </w:tcPr>
          <w:p w14:paraId="1C3B4C5D" w14:textId="305B0EE6"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097285D" w14:textId="77777777" w:rsidR="001E7B27" w:rsidRPr="001E7B27" w:rsidRDefault="001E7B27" w:rsidP="001E7B27">
            <w:pPr>
              <w:spacing w:before="0"/>
              <w:jc w:val="center"/>
              <w:rPr>
                <w:rFonts w:cs="Arial"/>
                <w:lang w:val="sr-Cyrl-CS"/>
              </w:rPr>
            </w:pPr>
          </w:p>
          <w:p w14:paraId="29ED5B23" w14:textId="61F42CD5" w:rsidR="001E7B27" w:rsidRPr="001E7B27" w:rsidRDefault="001E7B27" w:rsidP="001E7B27">
            <w:pPr>
              <w:jc w:val="center"/>
              <w:rPr>
                <w:rFonts w:cs="Arial"/>
              </w:rPr>
            </w:pPr>
            <w:r w:rsidRPr="001E7B27">
              <w:rPr>
                <w:rFonts w:cs="Arial"/>
              </w:rPr>
              <w:t>20</w:t>
            </w:r>
          </w:p>
        </w:tc>
        <w:tc>
          <w:tcPr>
            <w:tcW w:w="1353" w:type="dxa"/>
            <w:tcBorders>
              <w:top w:val="nil"/>
              <w:left w:val="nil"/>
              <w:bottom w:val="single" w:sz="4" w:space="0" w:color="auto"/>
              <w:right w:val="single" w:sz="4" w:space="0" w:color="auto"/>
            </w:tcBorders>
          </w:tcPr>
          <w:p w14:paraId="11CE0EE8"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291E8ECF"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14595B5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4311DEAA" w14:textId="77777777" w:rsidR="001E7B27" w:rsidRPr="00B60EBE" w:rsidRDefault="001E7B27" w:rsidP="001E7B27">
            <w:pPr>
              <w:jc w:val="center"/>
              <w:rPr>
                <w:rFonts w:cs="Arial"/>
                <w:sz w:val="18"/>
                <w:szCs w:val="18"/>
              </w:rPr>
            </w:pPr>
          </w:p>
        </w:tc>
      </w:tr>
      <w:tr w:rsidR="001E7B27" w:rsidRPr="00B60EBE" w14:paraId="3BE54240"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235ADF40" w14:textId="243EAB2F" w:rsidR="001E7B27" w:rsidRPr="001E7B27" w:rsidRDefault="001E7B27" w:rsidP="001E7B27">
            <w:pPr>
              <w:jc w:val="center"/>
              <w:rPr>
                <w:rFonts w:cs="Arial"/>
              </w:rPr>
            </w:pPr>
            <w:r w:rsidRPr="001E7B27">
              <w:rPr>
                <w:rFonts w:cs="Arial"/>
              </w:rPr>
              <w:t>17</w:t>
            </w:r>
          </w:p>
        </w:tc>
        <w:tc>
          <w:tcPr>
            <w:tcW w:w="6996" w:type="dxa"/>
            <w:tcBorders>
              <w:top w:val="nil"/>
              <w:left w:val="nil"/>
              <w:bottom w:val="single" w:sz="4" w:space="0" w:color="auto"/>
              <w:right w:val="single" w:sz="4" w:space="0" w:color="auto"/>
            </w:tcBorders>
            <w:shd w:val="clear" w:color="auto" w:fill="auto"/>
            <w:hideMark/>
          </w:tcPr>
          <w:p w14:paraId="7033524B" w14:textId="332AFFE3" w:rsidR="001E7B27" w:rsidRPr="001E7B27" w:rsidRDefault="001E7B27" w:rsidP="001E7B27">
            <w:pPr>
              <w:spacing w:before="0"/>
              <w:jc w:val="left"/>
              <w:rPr>
                <w:rFonts w:cs="Arial"/>
              </w:rPr>
            </w:pPr>
            <w:r w:rsidRPr="001E7B27">
              <w:rPr>
                <w:rFonts w:cs="Arial"/>
                <w:lang w:val="sr-Cyrl-RS" w:eastAsia="sr-Cyrl-RS"/>
              </w:rPr>
              <w:t xml:space="preserve">меморија за персонални рачунар тип </w:t>
            </w:r>
            <w:r w:rsidRPr="001E7B27">
              <w:rPr>
                <w:rFonts w:cs="Arial"/>
                <w:u w:val="single"/>
                <w:lang w:val="sr-Cyrl-RS" w:eastAsia="sr-Cyrl-RS"/>
              </w:rPr>
              <w:t>DDR3  2 GB</w:t>
            </w:r>
            <w:r w:rsidRPr="001E7B27">
              <w:rPr>
                <w:rFonts w:cs="Arial"/>
                <w:lang w:val="sr-Cyrl-RS" w:eastAsia="sr-Cyrl-RS"/>
              </w:rPr>
              <w:t xml:space="preserve"> ( Package: 240-pin DIMM; Feature: DDR3 PC-12800; Specs: Specs: DDR3 PC-12800 • CL11 • UnBuffered • Non-ECC •  1.5V •1.25 ns • 1600 MHz )</w:t>
            </w:r>
          </w:p>
        </w:tc>
        <w:tc>
          <w:tcPr>
            <w:tcW w:w="1170" w:type="dxa"/>
            <w:tcBorders>
              <w:top w:val="nil"/>
              <w:left w:val="nil"/>
              <w:bottom w:val="single" w:sz="4" w:space="0" w:color="auto"/>
              <w:right w:val="single" w:sz="4" w:space="0" w:color="auto"/>
            </w:tcBorders>
            <w:shd w:val="clear" w:color="auto" w:fill="auto"/>
            <w:noWrap/>
            <w:vAlign w:val="center"/>
            <w:hideMark/>
          </w:tcPr>
          <w:p w14:paraId="7BE9025A" w14:textId="1CED1571"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350C2152" w14:textId="44D0E121" w:rsidR="001E7B27" w:rsidRPr="001E7B27" w:rsidRDefault="001E7B27" w:rsidP="001E7B27">
            <w:pPr>
              <w:jc w:val="center"/>
              <w:rPr>
                <w:rFonts w:cs="Arial"/>
              </w:rPr>
            </w:pPr>
            <w:r w:rsidRPr="001E7B27">
              <w:rPr>
                <w:rFonts w:cs="Arial"/>
              </w:rPr>
              <w:t>20</w:t>
            </w:r>
          </w:p>
        </w:tc>
        <w:tc>
          <w:tcPr>
            <w:tcW w:w="1353" w:type="dxa"/>
            <w:tcBorders>
              <w:top w:val="nil"/>
              <w:left w:val="nil"/>
              <w:bottom w:val="single" w:sz="4" w:space="0" w:color="auto"/>
              <w:right w:val="single" w:sz="4" w:space="0" w:color="auto"/>
            </w:tcBorders>
          </w:tcPr>
          <w:p w14:paraId="2D670C8C"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655934D1"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A4C2D9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477DB067" w14:textId="77777777" w:rsidR="001E7B27" w:rsidRPr="00B60EBE" w:rsidRDefault="001E7B27" w:rsidP="001E7B27">
            <w:pPr>
              <w:jc w:val="center"/>
              <w:rPr>
                <w:rFonts w:cs="Arial"/>
                <w:sz w:val="18"/>
                <w:szCs w:val="18"/>
              </w:rPr>
            </w:pPr>
          </w:p>
        </w:tc>
      </w:tr>
      <w:tr w:rsidR="001E7B27" w:rsidRPr="00B60EBE" w14:paraId="76092A51" w14:textId="77777777" w:rsidTr="0068326E">
        <w:trPr>
          <w:trHeight w:val="521"/>
        </w:trPr>
        <w:tc>
          <w:tcPr>
            <w:tcW w:w="672" w:type="dxa"/>
            <w:tcBorders>
              <w:top w:val="nil"/>
              <w:left w:val="single" w:sz="4" w:space="0" w:color="auto"/>
              <w:bottom w:val="single" w:sz="4" w:space="0" w:color="auto"/>
              <w:right w:val="single" w:sz="4" w:space="0" w:color="auto"/>
            </w:tcBorders>
            <w:shd w:val="clear" w:color="auto" w:fill="auto"/>
            <w:noWrap/>
          </w:tcPr>
          <w:p w14:paraId="652B5B21" w14:textId="30F7494B" w:rsidR="001E7B27" w:rsidRPr="001E7B27" w:rsidRDefault="001E7B27" w:rsidP="001E7B27">
            <w:pPr>
              <w:jc w:val="center"/>
              <w:rPr>
                <w:rFonts w:cs="Arial"/>
              </w:rPr>
            </w:pPr>
            <w:r w:rsidRPr="001E7B27">
              <w:rPr>
                <w:rFonts w:cs="Arial"/>
              </w:rPr>
              <w:t>18</w:t>
            </w:r>
          </w:p>
        </w:tc>
        <w:tc>
          <w:tcPr>
            <w:tcW w:w="6996" w:type="dxa"/>
            <w:tcBorders>
              <w:top w:val="nil"/>
              <w:left w:val="nil"/>
              <w:bottom w:val="single" w:sz="4" w:space="0" w:color="auto"/>
              <w:right w:val="single" w:sz="4" w:space="0" w:color="auto"/>
            </w:tcBorders>
            <w:shd w:val="clear" w:color="auto" w:fill="auto"/>
            <w:hideMark/>
          </w:tcPr>
          <w:p w14:paraId="4B53DE93" w14:textId="7F1CD71C" w:rsidR="001E7B27" w:rsidRPr="001E7B27" w:rsidRDefault="001E7B27" w:rsidP="001E7B27">
            <w:pPr>
              <w:spacing w:before="0"/>
              <w:jc w:val="left"/>
              <w:rPr>
                <w:rFonts w:cs="Arial"/>
                <w:b/>
              </w:rPr>
            </w:pPr>
            <w:r w:rsidRPr="001E7B27">
              <w:rPr>
                <w:rFonts w:cs="Arial"/>
                <w:lang w:val="sr-Cyrl-RS" w:eastAsia="sr-Cyrl-RS"/>
              </w:rPr>
              <w:t xml:space="preserve">меморија за персонални рачунар тип </w:t>
            </w:r>
            <w:r w:rsidRPr="001E7B27">
              <w:rPr>
                <w:rFonts w:cs="Arial"/>
                <w:u w:val="single"/>
                <w:lang w:val="sr-Cyrl-RS" w:eastAsia="sr-Cyrl-RS"/>
              </w:rPr>
              <w:t xml:space="preserve">DDR3  </w:t>
            </w:r>
            <w:r w:rsidRPr="001E7B27">
              <w:rPr>
                <w:rFonts w:cs="Arial"/>
                <w:u w:val="single"/>
                <w:lang w:eastAsia="sr-Cyrl-RS"/>
              </w:rPr>
              <w:t>4</w:t>
            </w:r>
            <w:r w:rsidRPr="001E7B27">
              <w:rPr>
                <w:rFonts w:cs="Arial"/>
                <w:u w:val="single"/>
                <w:lang w:val="sr-Cyrl-RS" w:eastAsia="sr-Cyrl-RS"/>
              </w:rPr>
              <w:t xml:space="preserve"> GB</w:t>
            </w:r>
            <w:r w:rsidRPr="001E7B27">
              <w:rPr>
                <w:rFonts w:cs="Arial"/>
                <w:lang w:val="sr-Cyrl-RS" w:eastAsia="sr-Cyrl-RS"/>
              </w:rPr>
              <w:t xml:space="preserve"> ( Package: 240-pin DIMM; Feature: DDR3 PC-12800; Specs: Specs: DDR3 PC-12800 • CL11 • UnBuffered • Non-ECC •  1.5V •1.25 ns • 1600 MHz )</w:t>
            </w:r>
          </w:p>
        </w:tc>
        <w:tc>
          <w:tcPr>
            <w:tcW w:w="1170" w:type="dxa"/>
            <w:tcBorders>
              <w:top w:val="nil"/>
              <w:left w:val="nil"/>
              <w:bottom w:val="single" w:sz="4" w:space="0" w:color="auto"/>
              <w:right w:val="single" w:sz="4" w:space="0" w:color="auto"/>
            </w:tcBorders>
            <w:shd w:val="clear" w:color="auto" w:fill="auto"/>
            <w:noWrap/>
            <w:vAlign w:val="center"/>
            <w:hideMark/>
          </w:tcPr>
          <w:p w14:paraId="6B8E8238" w14:textId="0011E305"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55268FDC" w14:textId="0FC2D8FF" w:rsidR="001E7B27" w:rsidRPr="001E7B27" w:rsidRDefault="001E7B27" w:rsidP="001E7B27">
            <w:pPr>
              <w:jc w:val="center"/>
              <w:rPr>
                <w:rFonts w:cs="Arial"/>
              </w:rPr>
            </w:pPr>
            <w:r w:rsidRPr="001E7B27">
              <w:rPr>
                <w:rFonts w:cs="Arial"/>
              </w:rPr>
              <w:t>20</w:t>
            </w:r>
          </w:p>
        </w:tc>
        <w:tc>
          <w:tcPr>
            <w:tcW w:w="1353" w:type="dxa"/>
            <w:tcBorders>
              <w:top w:val="nil"/>
              <w:left w:val="nil"/>
              <w:bottom w:val="single" w:sz="4" w:space="0" w:color="auto"/>
              <w:right w:val="single" w:sz="4" w:space="0" w:color="auto"/>
            </w:tcBorders>
          </w:tcPr>
          <w:p w14:paraId="4369CBF4"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4CC2321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108B67B"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64D7EE0" w14:textId="77777777" w:rsidR="001E7B27" w:rsidRPr="00B60EBE" w:rsidRDefault="001E7B27" w:rsidP="001E7B27">
            <w:pPr>
              <w:jc w:val="center"/>
              <w:rPr>
                <w:rFonts w:cs="Arial"/>
                <w:sz w:val="18"/>
                <w:szCs w:val="18"/>
              </w:rPr>
            </w:pPr>
          </w:p>
        </w:tc>
      </w:tr>
      <w:tr w:rsidR="001E7B27" w:rsidRPr="00B60EBE" w14:paraId="4F5F6874" w14:textId="77777777" w:rsidTr="00654D68">
        <w:trPr>
          <w:trHeight w:val="503"/>
        </w:trPr>
        <w:tc>
          <w:tcPr>
            <w:tcW w:w="672" w:type="dxa"/>
            <w:tcBorders>
              <w:top w:val="nil"/>
              <w:left w:val="single" w:sz="4" w:space="0" w:color="auto"/>
              <w:bottom w:val="single" w:sz="4" w:space="0" w:color="auto"/>
              <w:right w:val="single" w:sz="4" w:space="0" w:color="auto"/>
            </w:tcBorders>
            <w:shd w:val="clear" w:color="auto" w:fill="auto"/>
            <w:noWrap/>
          </w:tcPr>
          <w:p w14:paraId="58A9688D" w14:textId="6F748509" w:rsidR="001E7B27" w:rsidRPr="001E7B27" w:rsidRDefault="001E7B27" w:rsidP="001E7B27">
            <w:pPr>
              <w:jc w:val="center"/>
              <w:rPr>
                <w:rFonts w:cs="Arial"/>
              </w:rPr>
            </w:pPr>
            <w:r w:rsidRPr="001E7B27">
              <w:rPr>
                <w:rFonts w:cs="Arial"/>
              </w:rPr>
              <w:t>19</w:t>
            </w:r>
          </w:p>
        </w:tc>
        <w:tc>
          <w:tcPr>
            <w:tcW w:w="6996" w:type="dxa"/>
            <w:tcBorders>
              <w:top w:val="nil"/>
              <w:left w:val="nil"/>
              <w:bottom w:val="single" w:sz="4" w:space="0" w:color="auto"/>
              <w:right w:val="single" w:sz="4" w:space="0" w:color="auto"/>
            </w:tcBorders>
            <w:shd w:val="clear" w:color="auto" w:fill="auto"/>
            <w:hideMark/>
          </w:tcPr>
          <w:p w14:paraId="761CBE43" w14:textId="54CB4F2F" w:rsidR="001E7B27" w:rsidRPr="001E7B27" w:rsidRDefault="001E7B27" w:rsidP="001E7B27">
            <w:pPr>
              <w:spacing w:before="0"/>
              <w:jc w:val="left"/>
              <w:rPr>
                <w:rFonts w:cs="Arial"/>
              </w:rPr>
            </w:pPr>
            <w:r w:rsidRPr="001E7B27">
              <w:rPr>
                <w:rFonts w:cs="Arial"/>
                <w:lang w:val="sr-Cyrl-RS"/>
              </w:rPr>
              <w:t xml:space="preserve">рутер </w:t>
            </w:r>
            <w:r w:rsidRPr="001E7B27">
              <w:rPr>
                <w:rFonts w:cs="Arial"/>
              </w:rPr>
              <w:t>3G / 4G LTE ruter 300Mb/s 802.11b/g/n</w:t>
            </w:r>
            <w:r w:rsidRPr="001E7B27">
              <w:rPr>
                <w:rFonts w:cs="Arial"/>
                <w:lang w:val="sr-Cyrl-RS"/>
              </w:rPr>
              <w:t xml:space="preserve"> на</w:t>
            </w:r>
            <w:r w:rsidRPr="001E7B27">
              <w:rPr>
                <w:rFonts w:cs="Arial"/>
              </w:rPr>
              <w:t xml:space="preserve"> 2.4GHz са USB портом , 1 x WAN + 4 x LAN, WPS dugme za brzo WiFi kriptovanje, WDS ripiter, IP kontrola brzine klijenata, Firewall, 2 x RP-SMA antene</w:t>
            </w:r>
          </w:p>
        </w:tc>
        <w:tc>
          <w:tcPr>
            <w:tcW w:w="1170" w:type="dxa"/>
            <w:tcBorders>
              <w:top w:val="nil"/>
              <w:left w:val="nil"/>
              <w:bottom w:val="single" w:sz="4" w:space="0" w:color="auto"/>
              <w:right w:val="single" w:sz="4" w:space="0" w:color="auto"/>
            </w:tcBorders>
            <w:shd w:val="clear" w:color="auto" w:fill="auto"/>
            <w:noWrap/>
            <w:hideMark/>
          </w:tcPr>
          <w:p w14:paraId="47BC16C3" w14:textId="027AE617" w:rsidR="001E7B27" w:rsidRPr="001E7B27" w:rsidRDefault="001E7B27" w:rsidP="001E7B27">
            <w:pPr>
              <w:jc w:val="center"/>
              <w:rPr>
                <w:rFonts w:cs="Arial"/>
              </w:rPr>
            </w:pPr>
            <w:r w:rsidRPr="001E7B27">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5C20B96" w14:textId="1DA9A5FF" w:rsidR="001E7B27" w:rsidRPr="001E7B27" w:rsidRDefault="001E7B27" w:rsidP="001E7B27">
            <w:pPr>
              <w:jc w:val="center"/>
              <w:rPr>
                <w:rFonts w:cs="Arial"/>
              </w:rPr>
            </w:pPr>
            <w:r w:rsidRPr="001E7B27">
              <w:rPr>
                <w:rFonts w:cs="Arial"/>
                <w:lang w:val="sr-Cyrl-RS"/>
              </w:rPr>
              <w:t>10</w:t>
            </w:r>
          </w:p>
        </w:tc>
        <w:tc>
          <w:tcPr>
            <w:tcW w:w="1353" w:type="dxa"/>
            <w:tcBorders>
              <w:top w:val="nil"/>
              <w:left w:val="nil"/>
              <w:bottom w:val="single" w:sz="4" w:space="0" w:color="auto"/>
              <w:right w:val="single" w:sz="4" w:space="0" w:color="auto"/>
            </w:tcBorders>
          </w:tcPr>
          <w:p w14:paraId="50433DAD"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EA1FAED"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7243135"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280B9A8" w14:textId="77777777" w:rsidR="001E7B27" w:rsidRPr="00B60EBE" w:rsidRDefault="001E7B27" w:rsidP="001E7B27">
            <w:pPr>
              <w:jc w:val="center"/>
              <w:rPr>
                <w:rFonts w:cs="Arial"/>
                <w:sz w:val="18"/>
                <w:szCs w:val="18"/>
              </w:rPr>
            </w:pPr>
          </w:p>
        </w:tc>
      </w:tr>
      <w:tr w:rsidR="001E7B27" w:rsidRPr="00B60EBE" w14:paraId="1628BD20" w14:textId="77777777" w:rsidTr="0068326E">
        <w:trPr>
          <w:trHeight w:val="476"/>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A36FEE3" w14:textId="3074EC04" w:rsidR="001E7B27" w:rsidRPr="001E7B27" w:rsidRDefault="001E7B27" w:rsidP="001E7B27">
            <w:pPr>
              <w:jc w:val="center"/>
              <w:rPr>
                <w:rFonts w:cs="Arial"/>
              </w:rPr>
            </w:pPr>
            <w:r w:rsidRPr="001E7B27">
              <w:rPr>
                <w:rFonts w:cs="Arial"/>
              </w:rPr>
              <w:t>20</w:t>
            </w:r>
          </w:p>
        </w:tc>
        <w:tc>
          <w:tcPr>
            <w:tcW w:w="6996" w:type="dxa"/>
            <w:tcBorders>
              <w:top w:val="single" w:sz="4" w:space="0" w:color="auto"/>
              <w:left w:val="nil"/>
              <w:bottom w:val="single" w:sz="4" w:space="0" w:color="auto"/>
              <w:right w:val="single" w:sz="4" w:space="0" w:color="auto"/>
            </w:tcBorders>
            <w:shd w:val="clear" w:color="auto" w:fill="auto"/>
            <w:hideMark/>
          </w:tcPr>
          <w:p w14:paraId="4ADD0EA6" w14:textId="60441FD9" w:rsidR="001E7B27" w:rsidRPr="001E7B27" w:rsidRDefault="001E7B27" w:rsidP="001E7B27">
            <w:pPr>
              <w:spacing w:before="0"/>
              <w:jc w:val="left"/>
              <w:rPr>
                <w:rFonts w:cs="Arial"/>
              </w:rPr>
            </w:pPr>
            <w:r w:rsidRPr="001E7B27">
              <w:rPr>
                <w:rFonts w:cs="Arial"/>
                <w:lang w:val="sr-Cyrl-RS"/>
              </w:rPr>
              <w:t xml:space="preserve">неуправљиви </w:t>
            </w:r>
            <w:r w:rsidRPr="001E7B27">
              <w:rPr>
                <w:rFonts w:cs="Arial"/>
                <w:lang w:val="sr-Latn-RS"/>
              </w:rPr>
              <w:t xml:space="preserve">switch  10/100/1000 Mbps,  8 </w:t>
            </w:r>
            <w:r w:rsidRPr="001E7B27">
              <w:rPr>
                <w:rFonts w:cs="Arial"/>
                <w:lang w:val="sr-Cyrl-RS"/>
              </w:rPr>
              <w:t>портова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D87DB63" w14:textId="3981C34F"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7FF819B6" w14:textId="0F03FFF2" w:rsidR="001E7B27" w:rsidRPr="001E7B27" w:rsidRDefault="001E7B27" w:rsidP="001E7B27">
            <w:pPr>
              <w:jc w:val="center"/>
              <w:rPr>
                <w:rFonts w:cs="Arial"/>
              </w:rPr>
            </w:pPr>
            <w:r w:rsidRPr="001E7B27">
              <w:rPr>
                <w:rFonts w:cs="Arial"/>
              </w:rPr>
              <w:t>20</w:t>
            </w:r>
          </w:p>
        </w:tc>
        <w:tc>
          <w:tcPr>
            <w:tcW w:w="1353" w:type="dxa"/>
            <w:tcBorders>
              <w:top w:val="single" w:sz="4" w:space="0" w:color="auto"/>
              <w:left w:val="nil"/>
              <w:bottom w:val="single" w:sz="4" w:space="0" w:color="auto"/>
              <w:right w:val="single" w:sz="4" w:space="0" w:color="auto"/>
            </w:tcBorders>
          </w:tcPr>
          <w:p w14:paraId="6BFF5686"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DA732D0"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2553133"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94D50FD" w14:textId="77777777" w:rsidR="001E7B27" w:rsidRPr="00B60EBE" w:rsidRDefault="001E7B27" w:rsidP="001E7B27">
            <w:pPr>
              <w:jc w:val="center"/>
              <w:rPr>
                <w:rFonts w:cs="Arial"/>
                <w:sz w:val="18"/>
                <w:szCs w:val="18"/>
              </w:rPr>
            </w:pPr>
          </w:p>
        </w:tc>
      </w:tr>
      <w:tr w:rsidR="001E7B27" w:rsidRPr="00B60EBE" w14:paraId="19BC81DB" w14:textId="77777777" w:rsidTr="0068326E">
        <w:trPr>
          <w:trHeight w:val="458"/>
        </w:trPr>
        <w:tc>
          <w:tcPr>
            <w:tcW w:w="672" w:type="dxa"/>
            <w:tcBorders>
              <w:top w:val="nil"/>
              <w:left w:val="single" w:sz="4" w:space="0" w:color="auto"/>
              <w:bottom w:val="single" w:sz="4" w:space="0" w:color="auto"/>
              <w:right w:val="single" w:sz="4" w:space="0" w:color="auto"/>
            </w:tcBorders>
            <w:shd w:val="clear" w:color="auto" w:fill="auto"/>
            <w:noWrap/>
          </w:tcPr>
          <w:p w14:paraId="33EC257B" w14:textId="3EC20254" w:rsidR="001E7B27" w:rsidRPr="001E7B27" w:rsidRDefault="001E7B27" w:rsidP="001E7B27">
            <w:pPr>
              <w:jc w:val="center"/>
              <w:rPr>
                <w:rFonts w:cs="Arial"/>
              </w:rPr>
            </w:pPr>
            <w:r w:rsidRPr="001E7B27">
              <w:rPr>
                <w:rFonts w:cs="Arial"/>
              </w:rPr>
              <w:t>21</w:t>
            </w:r>
          </w:p>
        </w:tc>
        <w:tc>
          <w:tcPr>
            <w:tcW w:w="6996" w:type="dxa"/>
            <w:tcBorders>
              <w:top w:val="nil"/>
              <w:left w:val="nil"/>
              <w:bottom w:val="single" w:sz="4" w:space="0" w:color="auto"/>
              <w:right w:val="single" w:sz="4" w:space="0" w:color="auto"/>
            </w:tcBorders>
            <w:shd w:val="clear" w:color="auto" w:fill="auto"/>
            <w:hideMark/>
          </w:tcPr>
          <w:p w14:paraId="0566A3A6" w14:textId="000A2FBF" w:rsidR="001E7B27" w:rsidRPr="001E7B27" w:rsidRDefault="001E7B27" w:rsidP="001E7B27">
            <w:pPr>
              <w:spacing w:before="0"/>
              <w:jc w:val="left"/>
              <w:rPr>
                <w:rFonts w:cs="Arial"/>
              </w:rPr>
            </w:pPr>
            <w:r w:rsidRPr="001E7B27">
              <w:rPr>
                <w:rFonts w:cs="Arial"/>
                <w:lang w:val="sr-Cyrl-RS"/>
              </w:rPr>
              <w:t xml:space="preserve">преспојни </w:t>
            </w:r>
            <w:r w:rsidRPr="001E7B27">
              <w:rPr>
                <w:rFonts w:cs="Arial"/>
              </w:rPr>
              <w:t xml:space="preserve">UTP </w:t>
            </w:r>
            <w:r w:rsidRPr="001E7B27">
              <w:rPr>
                <w:rFonts w:cs="Arial"/>
                <w:lang w:val="sr-Cyrl-RS"/>
              </w:rPr>
              <w:t>кабл</w:t>
            </w:r>
            <w:r w:rsidRPr="001E7B27">
              <w:rPr>
                <w:rFonts w:cs="Arial"/>
              </w:rPr>
              <w:t xml:space="preserve"> </w:t>
            </w:r>
            <w:r w:rsidRPr="001E7B27">
              <w:rPr>
                <w:rFonts w:cs="Arial"/>
                <w:lang w:val="sr-Cyrl-RS"/>
              </w:rPr>
              <w:t xml:space="preserve">лицнасти са </w:t>
            </w:r>
            <w:r w:rsidRPr="001E7B27">
              <w:rPr>
                <w:rFonts w:cs="Arial"/>
              </w:rPr>
              <w:t>RJ</w:t>
            </w:r>
            <w:r w:rsidRPr="001E7B27">
              <w:rPr>
                <w:rFonts w:cs="Arial"/>
                <w:lang w:val="sr-Cyrl-RS"/>
              </w:rPr>
              <w:t xml:space="preserve">45 конекторима фабрички направљен, CAT </w:t>
            </w:r>
            <w:r>
              <w:rPr>
                <w:rFonts w:cs="Arial"/>
                <w:lang w:val="sr-Cyrl-RS"/>
              </w:rPr>
              <w:t>6</w:t>
            </w:r>
            <w:r w:rsidRPr="001E7B27">
              <w:rPr>
                <w:rFonts w:cs="Arial"/>
                <w:lang w:val="sr-Cyrl-RS"/>
              </w:rPr>
              <w:t>e, дужина 1</w:t>
            </w:r>
            <w:r w:rsidRPr="001E7B27">
              <w:rPr>
                <w:rFonts w:cs="Arial"/>
              </w:rPr>
              <w:t>m</w:t>
            </w:r>
          </w:p>
        </w:tc>
        <w:tc>
          <w:tcPr>
            <w:tcW w:w="1170" w:type="dxa"/>
            <w:tcBorders>
              <w:top w:val="nil"/>
              <w:left w:val="nil"/>
              <w:bottom w:val="single" w:sz="4" w:space="0" w:color="auto"/>
              <w:right w:val="single" w:sz="4" w:space="0" w:color="auto"/>
            </w:tcBorders>
            <w:shd w:val="clear" w:color="auto" w:fill="auto"/>
            <w:noWrap/>
            <w:vAlign w:val="center"/>
            <w:hideMark/>
          </w:tcPr>
          <w:p w14:paraId="4DA0C11D" w14:textId="23B99F45"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B1D5D03" w14:textId="17DD8AFF" w:rsidR="001E7B27" w:rsidRPr="001E7B27" w:rsidRDefault="001E7B27" w:rsidP="001E7B27">
            <w:pPr>
              <w:jc w:val="center"/>
              <w:rPr>
                <w:rFonts w:cs="Arial"/>
              </w:rPr>
            </w:pPr>
            <w:r w:rsidRPr="001E7B27">
              <w:rPr>
                <w:rFonts w:cs="Arial"/>
              </w:rPr>
              <w:t>10</w:t>
            </w:r>
          </w:p>
        </w:tc>
        <w:tc>
          <w:tcPr>
            <w:tcW w:w="1353" w:type="dxa"/>
            <w:tcBorders>
              <w:top w:val="nil"/>
              <w:left w:val="nil"/>
              <w:bottom w:val="single" w:sz="4" w:space="0" w:color="auto"/>
              <w:right w:val="single" w:sz="4" w:space="0" w:color="auto"/>
            </w:tcBorders>
          </w:tcPr>
          <w:p w14:paraId="20861003"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221075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823CD61"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08AD93A" w14:textId="77777777" w:rsidR="001E7B27" w:rsidRPr="00B60EBE" w:rsidRDefault="001E7B27" w:rsidP="001E7B27">
            <w:pPr>
              <w:jc w:val="center"/>
              <w:rPr>
                <w:rFonts w:cs="Arial"/>
                <w:sz w:val="18"/>
                <w:szCs w:val="18"/>
              </w:rPr>
            </w:pPr>
          </w:p>
        </w:tc>
      </w:tr>
      <w:tr w:rsidR="001E7B27" w:rsidRPr="00B60EBE" w14:paraId="74352551" w14:textId="77777777" w:rsidTr="0068326E">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FCE64BB" w14:textId="4E72B6F2" w:rsidR="001E7B27" w:rsidRPr="001E7B27" w:rsidRDefault="001E7B27" w:rsidP="001E7B27">
            <w:pPr>
              <w:jc w:val="center"/>
              <w:rPr>
                <w:rFonts w:cs="Arial"/>
              </w:rPr>
            </w:pPr>
            <w:r w:rsidRPr="001E7B27">
              <w:rPr>
                <w:rFonts w:cs="Arial"/>
              </w:rPr>
              <w:t>22</w:t>
            </w:r>
          </w:p>
        </w:tc>
        <w:tc>
          <w:tcPr>
            <w:tcW w:w="6996" w:type="dxa"/>
            <w:tcBorders>
              <w:top w:val="single" w:sz="4" w:space="0" w:color="auto"/>
              <w:left w:val="nil"/>
              <w:bottom w:val="single" w:sz="4" w:space="0" w:color="auto"/>
              <w:right w:val="single" w:sz="4" w:space="0" w:color="auto"/>
            </w:tcBorders>
            <w:shd w:val="clear" w:color="auto" w:fill="auto"/>
            <w:hideMark/>
          </w:tcPr>
          <w:p w14:paraId="5BFB4049" w14:textId="3ADD6C23" w:rsidR="001E7B27" w:rsidRPr="001E7B27" w:rsidRDefault="001E7B27" w:rsidP="001E7B27">
            <w:pPr>
              <w:spacing w:before="0"/>
              <w:ind w:left="48"/>
              <w:jc w:val="left"/>
              <w:rPr>
                <w:rFonts w:cs="Arial"/>
              </w:rPr>
            </w:pPr>
            <w:r w:rsidRPr="001E7B27">
              <w:rPr>
                <w:rFonts w:cs="Arial"/>
                <w:lang w:val="sr-Cyrl-RS"/>
              </w:rPr>
              <w:t xml:space="preserve">преспојни </w:t>
            </w:r>
            <w:r w:rsidRPr="001E7B27">
              <w:rPr>
                <w:rFonts w:cs="Arial"/>
              </w:rPr>
              <w:t xml:space="preserve">UTP </w:t>
            </w:r>
            <w:r w:rsidRPr="001E7B27">
              <w:rPr>
                <w:rFonts w:cs="Arial"/>
                <w:lang w:val="sr-Cyrl-RS"/>
              </w:rPr>
              <w:t>кабл</w:t>
            </w:r>
            <w:r w:rsidRPr="001E7B27">
              <w:rPr>
                <w:rFonts w:cs="Arial"/>
              </w:rPr>
              <w:t xml:space="preserve"> </w:t>
            </w:r>
            <w:r w:rsidRPr="001E7B27">
              <w:rPr>
                <w:rFonts w:cs="Arial"/>
                <w:lang w:val="sr-Cyrl-RS"/>
              </w:rPr>
              <w:t xml:space="preserve">лицнасти са </w:t>
            </w:r>
            <w:r w:rsidRPr="001E7B27">
              <w:rPr>
                <w:rFonts w:cs="Arial"/>
              </w:rPr>
              <w:t>RJ</w:t>
            </w:r>
            <w:r w:rsidRPr="001E7B27">
              <w:rPr>
                <w:rFonts w:cs="Arial"/>
                <w:lang w:val="sr-Cyrl-RS"/>
              </w:rPr>
              <w:t xml:space="preserve">45 конекторима фабрички направљен </w:t>
            </w:r>
            <w:r w:rsidRPr="001E7B27">
              <w:rPr>
                <w:rFonts w:cs="Arial"/>
              </w:rPr>
              <w:t>,</w:t>
            </w:r>
            <w:r w:rsidRPr="001E7B27">
              <w:rPr>
                <w:rFonts w:cs="Arial"/>
                <w:lang w:val="sr-Cyrl-RS"/>
              </w:rPr>
              <w:t xml:space="preserve">CAT </w:t>
            </w:r>
            <w:r>
              <w:rPr>
                <w:rFonts w:cs="Arial"/>
                <w:lang w:val="sr-Cyrl-RS"/>
              </w:rPr>
              <w:t>6</w:t>
            </w:r>
            <w:r w:rsidRPr="001E7B27">
              <w:rPr>
                <w:rFonts w:cs="Arial"/>
                <w:lang w:val="sr-Cyrl-RS"/>
              </w:rPr>
              <w:t>e, дужина 3</w:t>
            </w:r>
            <w:r w:rsidRPr="001E7B27">
              <w:rPr>
                <w:rFonts w:cs="Arial"/>
              </w:rPr>
              <w:t>m</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0DE0F27" w14:textId="52074ED0"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71F834D0" w14:textId="00D9D3B7" w:rsidR="001E7B27" w:rsidRPr="001E7B27" w:rsidRDefault="001E7B27" w:rsidP="001E7B27">
            <w:pPr>
              <w:jc w:val="center"/>
              <w:rPr>
                <w:rFonts w:cs="Arial"/>
              </w:rPr>
            </w:pPr>
            <w:r w:rsidRPr="001E7B27">
              <w:rPr>
                <w:rFonts w:cs="Arial"/>
              </w:rPr>
              <w:t>20</w:t>
            </w:r>
          </w:p>
        </w:tc>
        <w:tc>
          <w:tcPr>
            <w:tcW w:w="1353" w:type="dxa"/>
            <w:tcBorders>
              <w:top w:val="single" w:sz="4" w:space="0" w:color="auto"/>
              <w:left w:val="nil"/>
              <w:bottom w:val="single" w:sz="4" w:space="0" w:color="auto"/>
              <w:right w:val="single" w:sz="4" w:space="0" w:color="auto"/>
            </w:tcBorders>
          </w:tcPr>
          <w:p w14:paraId="5A0F141C"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F835C74"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D7E7F4B"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8E64015" w14:textId="77777777" w:rsidR="001E7B27" w:rsidRPr="00B60EBE" w:rsidRDefault="001E7B27" w:rsidP="001E7B27">
            <w:pPr>
              <w:jc w:val="center"/>
              <w:rPr>
                <w:rFonts w:cs="Arial"/>
                <w:sz w:val="18"/>
                <w:szCs w:val="18"/>
              </w:rPr>
            </w:pPr>
          </w:p>
        </w:tc>
      </w:tr>
      <w:tr w:rsidR="001E7B27" w:rsidRPr="00B60EBE" w14:paraId="6CA5E72A" w14:textId="77777777" w:rsidTr="0068326E">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35E57D67" w14:textId="562C76AD" w:rsidR="001E7B27" w:rsidRPr="001E7B27" w:rsidRDefault="001E7B27" w:rsidP="001E7B27">
            <w:pPr>
              <w:jc w:val="center"/>
              <w:rPr>
                <w:rFonts w:cs="Arial"/>
              </w:rPr>
            </w:pPr>
            <w:r w:rsidRPr="001E7B27">
              <w:rPr>
                <w:rFonts w:cs="Arial"/>
              </w:rPr>
              <w:t>23</w:t>
            </w:r>
          </w:p>
        </w:tc>
        <w:tc>
          <w:tcPr>
            <w:tcW w:w="6996" w:type="dxa"/>
            <w:tcBorders>
              <w:top w:val="nil"/>
              <w:left w:val="nil"/>
              <w:bottom w:val="single" w:sz="4" w:space="0" w:color="auto"/>
              <w:right w:val="single" w:sz="4" w:space="0" w:color="auto"/>
            </w:tcBorders>
            <w:shd w:val="clear" w:color="auto" w:fill="auto"/>
            <w:hideMark/>
          </w:tcPr>
          <w:p w14:paraId="40089E54" w14:textId="65227A06" w:rsidR="001E7B27" w:rsidRPr="001E7B27" w:rsidRDefault="001E7B27" w:rsidP="001E7B27">
            <w:pPr>
              <w:spacing w:before="0"/>
              <w:jc w:val="left"/>
              <w:rPr>
                <w:rFonts w:cs="Arial"/>
                <w:b/>
              </w:rPr>
            </w:pPr>
            <w:r w:rsidRPr="001E7B27">
              <w:rPr>
                <w:rFonts w:cs="Arial"/>
                <w:lang w:val="sr-Cyrl-RS"/>
              </w:rPr>
              <w:t xml:space="preserve">преспојни </w:t>
            </w:r>
            <w:r w:rsidRPr="001E7B27">
              <w:rPr>
                <w:rFonts w:cs="Arial"/>
              </w:rPr>
              <w:t xml:space="preserve">UTP </w:t>
            </w:r>
            <w:r w:rsidRPr="001E7B27">
              <w:rPr>
                <w:rFonts w:cs="Arial"/>
                <w:lang w:val="sr-Cyrl-RS"/>
              </w:rPr>
              <w:t>кабл</w:t>
            </w:r>
            <w:r w:rsidRPr="001E7B27">
              <w:rPr>
                <w:rFonts w:cs="Arial"/>
              </w:rPr>
              <w:t xml:space="preserve"> </w:t>
            </w:r>
            <w:r w:rsidRPr="001E7B27">
              <w:rPr>
                <w:rFonts w:cs="Arial"/>
                <w:lang w:val="sr-Cyrl-RS"/>
              </w:rPr>
              <w:t xml:space="preserve">лицнасти са </w:t>
            </w:r>
            <w:r w:rsidRPr="001E7B27">
              <w:rPr>
                <w:rFonts w:cs="Arial"/>
              </w:rPr>
              <w:t>RJ</w:t>
            </w:r>
            <w:r w:rsidRPr="001E7B27">
              <w:rPr>
                <w:rFonts w:cs="Arial"/>
                <w:lang w:val="sr-Cyrl-RS"/>
              </w:rPr>
              <w:t xml:space="preserve">45 конекторима фабрички направљен </w:t>
            </w:r>
            <w:r w:rsidRPr="001E7B27">
              <w:rPr>
                <w:rFonts w:cs="Arial"/>
              </w:rPr>
              <w:t>,</w:t>
            </w:r>
            <w:r w:rsidRPr="001E7B27">
              <w:rPr>
                <w:rFonts w:cs="Arial"/>
                <w:lang w:val="sr-Cyrl-RS"/>
              </w:rPr>
              <w:t xml:space="preserve">CAT </w:t>
            </w:r>
            <w:r>
              <w:rPr>
                <w:rFonts w:cs="Arial"/>
                <w:lang w:val="sr-Cyrl-RS"/>
              </w:rPr>
              <w:t>6</w:t>
            </w:r>
            <w:r w:rsidRPr="001E7B27">
              <w:rPr>
                <w:rFonts w:cs="Arial"/>
                <w:lang w:val="sr-Cyrl-RS"/>
              </w:rPr>
              <w:t>e, дужина 5</w:t>
            </w:r>
            <w:r w:rsidRPr="001E7B27">
              <w:rPr>
                <w:rFonts w:cs="Arial"/>
              </w:rPr>
              <w:t>m</w:t>
            </w:r>
          </w:p>
        </w:tc>
        <w:tc>
          <w:tcPr>
            <w:tcW w:w="1170" w:type="dxa"/>
            <w:tcBorders>
              <w:top w:val="nil"/>
              <w:left w:val="nil"/>
              <w:bottom w:val="single" w:sz="4" w:space="0" w:color="auto"/>
              <w:right w:val="single" w:sz="4" w:space="0" w:color="auto"/>
            </w:tcBorders>
            <w:shd w:val="clear" w:color="auto" w:fill="auto"/>
            <w:noWrap/>
            <w:vAlign w:val="center"/>
            <w:hideMark/>
          </w:tcPr>
          <w:p w14:paraId="25AEC20D" w14:textId="0ED117DA"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3C5735C7" w14:textId="5F31D35D" w:rsidR="001E7B27" w:rsidRPr="001E7B27" w:rsidRDefault="001E7B27" w:rsidP="001E7B27">
            <w:pPr>
              <w:jc w:val="center"/>
              <w:rPr>
                <w:rFonts w:cs="Arial"/>
              </w:rPr>
            </w:pPr>
            <w:r w:rsidRPr="001E7B27">
              <w:rPr>
                <w:rFonts w:cs="Arial"/>
              </w:rPr>
              <w:t>30</w:t>
            </w:r>
          </w:p>
        </w:tc>
        <w:tc>
          <w:tcPr>
            <w:tcW w:w="1353" w:type="dxa"/>
            <w:tcBorders>
              <w:top w:val="nil"/>
              <w:left w:val="nil"/>
              <w:bottom w:val="single" w:sz="4" w:space="0" w:color="auto"/>
              <w:right w:val="single" w:sz="4" w:space="0" w:color="auto"/>
            </w:tcBorders>
          </w:tcPr>
          <w:p w14:paraId="78B6F0F3"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D469C6E"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38EBEF12"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4E3F477A" w14:textId="77777777" w:rsidR="001E7B27" w:rsidRPr="00B60EBE" w:rsidRDefault="001E7B27" w:rsidP="001E7B27">
            <w:pPr>
              <w:jc w:val="center"/>
              <w:rPr>
                <w:rFonts w:cs="Arial"/>
                <w:sz w:val="18"/>
                <w:szCs w:val="18"/>
              </w:rPr>
            </w:pPr>
          </w:p>
        </w:tc>
      </w:tr>
      <w:tr w:rsidR="001E7B27" w:rsidRPr="00B60EBE" w14:paraId="6CA55AA2" w14:textId="77777777" w:rsidTr="0068326E">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3A219EA" w14:textId="6270323A" w:rsidR="001E7B27" w:rsidRPr="001E7B27" w:rsidRDefault="001E7B27" w:rsidP="001E7B27">
            <w:pPr>
              <w:jc w:val="center"/>
              <w:rPr>
                <w:rFonts w:cs="Arial"/>
              </w:rPr>
            </w:pPr>
            <w:r w:rsidRPr="001E7B27">
              <w:rPr>
                <w:rFonts w:cs="Arial"/>
              </w:rPr>
              <w:t>24</w:t>
            </w:r>
          </w:p>
        </w:tc>
        <w:tc>
          <w:tcPr>
            <w:tcW w:w="6996" w:type="dxa"/>
            <w:tcBorders>
              <w:top w:val="nil"/>
              <w:left w:val="nil"/>
              <w:bottom w:val="single" w:sz="4" w:space="0" w:color="auto"/>
              <w:right w:val="single" w:sz="4" w:space="0" w:color="auto"/>
            </w:tcBorders>
            <w:shd w:val="clear" w:color="auto" w:fill="auto"/>
            <w:hideMark/>
          </w:tcPr>
          <w:p w14:paraId="6CC8EFF6" w14:textId="305BD75D" w:rsidR="001E7B27" w:rsidRPr="001E7B27" w:rsidRDefault="001E7B27" w:rsidP="001E7B27">
            <w:pPr>
              <w:spacing w:before="0"/>
              <w:jc w:val="left"/>
              <w:rPr>
                <w:rFonts w:cs="Arial"/>
              </w:rPr>
            </w:pPr>
            <w:r w:rsidRPr="001E7B27">
              <w:rPr>
                <w:rFonts w:cs="Arial"/>
                <w:lang w:val="sr-Cyrl-RS"/>
              </w:rPr>
              <w:t xml:space="preserve">преспојни </w:t>
            </w:r>
            <w:r w:rsidRPr="001E7B27">
              <w:rPr>
                <w:rFonts w:cs="Arial"/>
              </w:rPr>
              <w:t xml:space="preserve">UTP </w:t>
            </w:r>
            <w:r w:rsidRPr="001E7B27">
              <w:rPr>
                <w:rFonts w:cs="Arial"/>
                <w:lang w:val="sr-Cyrl-RS"/>
              </w:rPr>
              <w:t>кабл</w:t>
            </w:r>
            <w:r w:rsidRPr="001E7B27">
              <w:rPr>
                <w:rFonts w:cs="Arial"/>
              </w:rPr>
              <w:t xml:space="preserve"> </w:t>
            </w:r>
            <w:r w:rsidRPr="001E7B27">
              <w:rPr>
                <w:rFonts w:cs="Arial"/>
                <w:lang w:val="sr-Cyrl-RS"/>
              </w:rPr>
              <w:t xml:space="preserve">лицнасти са </w:t>
            </w:r>
            <w:r w:rsidRPr="001E7B27">
              <w:rPr>
                <w:rFonts w:cs="Arial"/>
              </w:rPr>
              <w:t>RJ</w:t>
            </w:r>
            <w:r w:rsidRPr="001E7B27">
              <w:rPr>
                <w:rFonts w:cs="Arial"/>
                <w:lang w:val="sr-Cyrl-RS"/>
              </w:rPr>
              <w:t xml:space="preserve">45 конекторима фабрички направљен </w:t>
            </w:r>
            <w:r w:rsidRPr="001E7B27">
              <w:rPr>
                <w:rFonts w:cs="Arial"/>
              </w:rPr>
              <w:t>,</w:t>
            </w:r>
            <w:r w:rsidRPr="001E7B27">
              <w:rPr>
                <w:rFonts w:cs="Arial"/>
                <w:lang w:val="sr-Cyrl-RS"/>
              </w:rPr>
              <w:t xml:space="preserve">CAT </w:t>
            </w:r>
            <w:r>
              <w:rPr>
                <w:rFonts w:cs="Arial"/>
                <w:lang w:val="sr-Cyrl-RS"/>
              </w:rPr>
              <w:t>6</w:t>
            </w:r>
            <w:r w:rsidRPr="001E7B27">
              <w:rPr>
                <w:rFonts w:cs="Arial"/>
                <w:lang w:val="sr-Cyrl-RS"/>
              </w:rPr>
              <w:t xml:space="preserve">e, дужина </w:t>
            </w:r>
            <w:r>
              <w:rPr>
                <w:rFonts w:cs="Arial"/>
                <w:lang w:val="sr-Cyrl-RS"/>
              </w:rPr>
              <w:t>10</w:t>
            </w:r>
            <w:r w:rsidRPr="001E7B27">
              <w:rPr>
                <w:rFonts w:cs="Arial"/>
              </w:rPr>
              <w:t>m</w:t>
            </w:r>
          </w:p>
        </w:tc>
        <w:tc>
          <w:tcPr>
            <w:tcW w:w="1170" w:type="dxa"/>
            <w:tcBorders>
              <w:top w:val="nil"/>
              <w:left w:val="nil"/>
              <w:bottom w:val="single" w:sz="4" w:space="0" w:color="auto"/>
              <w:right w:val="single" w:sz="4" w:space="0" w:color="auto"/>
            </w:tcBorders>
            <w:shd w:val="clear" w:color="auto" w:fill="auto"/>
            <w:noWrap/>
            <w:vAlign w:val="center"/>
            <w:hideMark/>
          </w:tcPr>
          <w:p w14:paraId="73AA94EB" w14:textId="1FD71035"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721FF294" w14:textId="3D40C6D7" w:rsidR="001E7B27" w:rsidRPr="001E7B27" w:rsidRDefault="001E7B27" w:rsidP="001E7B27">
            <w:pPr>
              <w:jc w:val="center"/>
              <w:rPr>
                <w:rFonts w:cs="Arial"/>
              </w:rPr>
            </w:pPr>
            <w:r w:rsidRPr="001E7B27">
              <w:rPr>
                <w:rFonts w:cs="Arial"/>
              </w:rPr>
              <w:t>30</w:t>
            </w:r>
          </w:p>
        </w:tc>
        <w:tc>
          <w:tcPr>
            <w:tcW w:w="1353" w:type="dxa"/>
            <w:tcBorders>
              <w:top w:val="nil"/>
              <w:left w:val="nil"/>
              <w:bottom w:val="single" w:sz="4" w:space="0" w:color="auto"/>
              <w:right w:val="single" w:sz="4" w:space="0" w:color="auto"/>
            </w:tcBorders>
          </w:tcPr>
          <w:p w14:paraId="4EAA17AB"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6E5AD75B"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E04AEE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4B69CAD" w14:textId="77777777" w:rsidR="001E7B27" w:rsidRPr="00B60EBE" w:rsidRDefault="001E7B27" w:rsidP="001E7B27">
            <w:pPr>
              <w:jc w:val="center"/>
              <w:rPr>
                <w:rFonts w:cs="Arial"/>
                <w:sz w:val="18"/>
                <w:szCs w:val="18"/>
              </w:rPr>
            </w:pPr>
          </w:p>
        </w:tc>
      </w:tr>
      <w:tr w:rsidR="001E7B27" w:rsidRPr="00B60EBE" w14:paraId="6D041CED" w14:textId="77777777" w:rsidTr="0068326E">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E92E520" w14:textId="500B6DFB" w:rsidR="001E7B27" w:rsidRPr="001E7B27" w:rsidRDefault="001E7B27" w:rsidP="001E7B27">
            <w:pPr>
              <w:jc w:val="center"/>
              <w:rPr>
                <w:rFonts w:cs="Arial"/>
              </w:rPr>
            </w:pPr>
            <w:r w:rsidRPr="001E7B27">
              <w:rPr>
                <w:rFonts w:cs="Arial"/>
              </w:rPr>
              <w:t>25</w:t>
            </w:r>
          </w:p>
        </w:tc>
        <w:tc>
          <w:tcPr>
            <w:tcW w:w="6996" w:type="dxa"/>
            <w:tcBorders>
              <w:top w:val="nil"/>
              <w:left w:val="nil"/>
              <w:bottom w:val="single" w:sz="4" w:space="0" w:color="auto"/>
              <w:right w:val="single" w:sz="4" w:space="0" w:color="auto"/>
            </w:tcBorders>
            <w:shd w:val="clear" w:color="auto" w:fill="auto"/>
            <w:hideMark/>
          </w:tcPr>
          <w:p w14:paraId="046CC23D" w14:textId="1686FBF5" w:rsidR="001E7B27" w:rsidRPr="001E7B27" w:rsidRDefault="001E7B27" w:rsidP="001E7B27">
            <w:pPr>
              <w:spacing w:before="0"/>
              <w:jc w:val="left"/>
              <w:rPr>
                <w:rFonts w:cs="Arial"/>
              </w:rPr>
            </w:pPr>
            <w:r w:rsidRPr="001E7B27">
              <w:rPr>
                <w:rFonts w:cs="Arial"/>
              </w:rPr>
              <w:t xml:space="preserve">RJ45 </w:t>
            </w:r>
            <w:r w:rsidRPr="001E7B27">
              <w:rPr>
                <w:rFonts w:cs="Arial"/>
                <w:lang w:val="sr-Cyrl-RS"/>
              </w:rPr>
              <w:t>мушки</w:t>
            </w:r>
            <w:r w:rsidRPr="001E7B27">
              <w:rPr>
                <w:rFonts w:cs="Arial"/>
              </w:rPr>
              <w:t xml:space="preserve"> 8P8C,  CAT 6</w:t>
            </w:r>
          </w:p>
        </w:tc>
        <w:tc>
          <w:tcPr>
            <w:tcW w:w="1170" w:type="dxa"/>
            <w:tcBorders>
              <w:top w:val="nil"/>
              <w:left w:val="nil"/>
              <w:bottom w:val="single" w:sz="4" w:space="0" w:color="auto"/>
              <w:right w:val="single" w:sz="4" w:space="0" w:color="auto"/>
            </w:tcBorders>
            <w:shd w:val="clear" w:color="auto" w:fill="auto"/>
            <w:noWrap/>
            <w:vAlign w:val="center"/>
            <w:hideMark/>
          </w:tcPr>
          <w:p w14:paraId="5B6447D2" w14:textId="6EB40E5F"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31241CD4" w14:textId="45FE3E07" w:rsidR="001E7B27" w:rsidRPr="001E7B27" w:rsidRDefault="001E7B27" w:rsidP="001E7B27">
            <w:pPr>
              <w:jc w:val="center"/>
              <w:rPr>
                <w:rFonts w:cs="Arial"/>
              </w:rPr>
            </w:pPr>
            <w:r w:rsidRPr="001E7B27">
              <w:rPr>
                <w:rFonts w:cs="Arial"/>
              </w:rPr>
              <w:t>100</w:t>
            </w:r>
          </w:p>
        </w:tc>
        <w:tc>
          <w:tcPr>
            <w:tcW w:w="1353" w:type="dxa"/>
            <w:tcBorders>
              <w:top w:val="nil"/>
              <w:left w:val="nil"/>
              <w:bottom w:val="single" w:sz="4" w:space="0" w:color="auto"/>
              <w:right w:val="single" w:sz="4" w:space="0" w:color="auto"/>
            </w:tcBorders>
          </w:tcPr>
          <w:p w14:paraId="5172CD2D"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C36213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03A55470"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8A50029" w14:textId="77777777" w:rsidR="001E7B27" w:rsidRPr="00B60EBE" w:rsidRDefault="001E7B27" w:rsidP="001E7B27">
            <w:pPr>
              <w:jc w:val="center"/>
              <w:rPr>
                <w:rFonts w:cs="Arial"/>
                <w:sz w:val="18"/>
                <w:szCs w:val="18"/>
              </w:rPr>
            </w:pPr>
          </w:p>
        </w:tc>
      </w:tr>
      <w:tr w:rsidR="001E7B27" w:rsidRPr="00B60EBE" w14:paraId="1231B296" w14:textId="77777777" w:rsidTr="0068326E">
        <w:trPr>
          <w:trHeight w:val="476"/>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1D6B000" w14:textId="68DEE6B6" w:rsidR="001E7B27" w:rsidRPr="001E7B27" w:rsidRDefault="001E7B27" w:rsidP="001E7B27">
            <w:pPr>
              <w:jc w:val="center"/>
              <w:rPr>
                <w:rFonts w:cs="Arial"/>
              </w:rPr>
            </w:pPr>
            <w:r w:rsidRPr="001E7B27">
              <w:rPr>
                <w:rFonts w:cs="Arial"/>
              </w:rPr>
              <w:t>26</w:t>
            </w:r>
          </w:p>
        </w:tc>
        <w:tc>
          <w:tcPr>
            <w:tcW w:w="6996" w:type="dxa"/>
            <w:tcBorders>
              <w:top w:val="single" w:sz="4" w:space="0" w:color="auto"/>
              <w:left w:val="nil"/>
              <w:bottom w:val="single" w:sz="4" w:space="0" w:color="auto"/>
              <w:right w:val="single" w:sz="4" w:space="0" w:color="auto"/>
            </w:tcBorders>
            <w:shd w:val="clear" w:color="auto" w:fill="auto"/>
            <w:hideMark/>
          </w:tcPr>
          <w:p w14:paraId="342ACC3D" w14:textId="72F50AB6" w:rsidR="001E7B27" w:rsidRPr="001E7B27" w:rsidRDefault="001E7B27" w:rsidP="001E7B27">
            <w:pPr>
              <w:spacing w:before="0"/>
              <w:jc w:val="left"/>
              <w:rPr>
                <w:rFonts w:cs="Arial"/>
              </w:rPr>
            </w:pPr>
            <w:r w:rsidRPr="001E7B27">
              <w:rPr>
                <w:rFonts w:cs="Arial"/>
              </w:rPr>
              <w:t>modul RJ-45 UTP kat. 6A - kabl se spaja bez alata, 500MHz - 10GbE, T568A/B, GHMT sertifikat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8EA0AA3" w14:textId="10112FB7"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75A6FE2E" w14:textId="4B75D3D7" w:rsidR="001E7B27" w:rsidRPr="001E7B27" w:rsidRDefault="001E7B27" w:rsidP="001E7B27">
            <w:pPr>
              <w:jc w:val="center"/>
              <w:rPr>
                <w:rFonts w:cs="Arial"/>
              </w:rPr>
            </w:pPr>
            <w:r w:rsidRPr="001E7B27">
              <w:rPr>
                <w:rFonts w:cs="Arial"/>
              </w:rPr>
              <w:t>50</w:t>
            </w:r>
          </w:p>
        </w:tc>
        <w:tc>
          <w:tcPr>
            <w:tcW w:w="1353" w:type="dxa"/>
            <w:tcBorders>
              <w:top w:val="single" w:sz="4" w:space="0" w:color="auto"/>
              <w:left w:val="nil"/>
              <w:bottom w:val="single" w:sz="4" w:space="0" w:color="auto"/>
              <w:right w:val="single" w:sz="4" w:space="0" w:color="auto"/>
            </w:tcBorders>
          </w:tcPr>
          <w:p w14:paraId="22722B4A"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0F38409"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91D120D"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B4A7330" w14:textId="77777777" w:rsidR="001E7B27" w:rsidRPr="00B60EBE" w:rsidRDefault="001E7B27" w:rsidP="001E7B27">
            <w:pPr>
              <w:jc w:val="center"/>
              <w:rPr>
                <w:rFonts w:cs="Arial"/>
                <w:sz w:val="18"/>
                <w:szCs w:val="18"/>
              </w:rPr>
            </w:pPr>
          </w:p>
        </w:tc>
      </w:tr>
      <w:tr w:rsidR="001E7B27" w:rsidRPr="00B60EBE" w14:paraId="3AD08F27" w14:textId="77777777" w:rsidTr="0068326E">
        <w:trPr>
          <w:trHeight w:val="476"/>
        </w:trPr>
        <w:tc>
          <w:tcPr>
            <w:tcW w:w="672" w:type="dxa"/>
            <w:tcBorders>
              <w:top w:val="nil"/>
              <w:left w:val="single" w:sz="4" w:space="0" w:color="auto"/>
              <w:bottom w:val="single" w:sz="4" w:space="0" w:color="auto"/>
              <w:right w:val="single" w:sz="4" w:space="0" w:color="auto"/>
            </w:tcBorders>
            <w:shd w:val="clear" w:color="auto" w:fill="auto"/>
            <w:noWrap/>
          </w:tcPr>
          <w:p w14:paraId="179CD62C" w14:textId="5420B06E" w:rsidR="001E7B27" w:rsidRPr="001E7B27" w:rsidRDefault="001E7B27" w:rsidP="001E7B27">
            <w:pPr>
              <w:jc w:val="center"/>
              <w:rPr>
                <w:rFonts w:cs="Arial"/>
              </w:rPr>
            </w:pPr>
            <w:r w:rsidRPr="001E7B27">
              <w:rPr>
                <w:rFonts w:cs="Arial"/>
              </w:rPr>
              <w:t>27</w:t>
            </w:r>
          </w:p>
        </w:tc>
        <w:tc>
          <w:tcPr>
            <w:tcW w:w="6996" w:type="dxa"/>
            <w:tcBorders>
              <w:top w:val="nil"/>
              <w:left w:val="nil"/>
              <w:bottom w:val="single" w:sz="4" w:space="0" w:color="auto"/>
              <w:right w:val="single" w:sz="4" w:space="0" w:color="auto"/>
            </w:tcBorders>
            <w:shd w:val="clear" w:color="auto" w:fill="auto"/>
            <w:hideMark/>
          </w:tcPr>
          <w:p w14:paraId="76D119DE" w14:textId="51111ADE" w:rsidR="001E7B27" w:rsidRPr="001E7B27" w:rsidRDefault="001E7B27" w:rsidP="001E7B27">
            <w:pPr>
              <w:spacing w:before="0"/>
              <w:jc w:val="left"/>
              <w:rPr>
                <w:rFonts w:cs="Arial"/>
                <w:b/>
              </w:rPr>
            </w:pPr>
            <w:r w:rsidRPr="001E7B27">
              <w:rPr>
                <w:rFonts w:cs="Arial"/>
              </w:rPr>
              <w:t>Modul RJ-45 STP kat. 6A Fully Shielded - spajanj bez alata, 500MHz - 10GbE, GHMT sertifikat, T568A/B, Full</w:t>
            </w:r>
          </w:p>
        </w:tc>
        <w:tc>
          <w:tcPr>
            <w:tcW w:w="1170" w:type="dxa"/>
            <w:tcBorders>
              <w:top w:val="nil"/>
              <w:left w:val="nil"/>
              <w:bottom w:val="single" w:sz="4" w:space="0" w:color="auto"/>
              <w:right w:val="single" w:sz="4" w:space="0" w:color="auto"/>
            </w:tcBorders>
            <w:shd w:val="clear" w:color="auto" w:fill="auto"/>
            <w:noWrap/>
            <w:vAlign w:val="center"/>
            <w:hideMark/>
          </w:tcPr>
          <w:p w14:paraId="4EDA4937" w14:textId="0258218A"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737AEA7" w14:textId="71D7713B" w:rsidR="001E7B27" w:rsidRPr="001E7B27" w:rsidRDefault="001E7B27" w:rsidP="001E7B27">
            <w:pPr>
              <w:jc w:val="center"/>
              <w:rPr>
                <w:rFonts w:cs="Arial"/>
              </w:rPr>
            </w:pPr>
            <w:r w:rsidRPr="001E7B27">
              <w:rPr>
                <w:rFonts w:cs="Arial"/>
              </w:rPr>
              <w:t>50</w:t>
            </w:r>
          </w:p>
        </w:tc>
        <w:tc>
          <w:tcPr>
            <w:tcW w:w="1353" w:type="dxa"/>
            <w:tcBorders>
              <w:top w:val="nil"/>
              <w:left w:val="nil"/>
              <w:bottom w:val="single" w:sz="4" w:space="0" w:color="auto"/>
              <w:right w:val="single" w:sz="4" w:space="0" w:color="auto"/>
            </w:tcBorders>
          </w:tcPr>
          <w:p w14:paraId="1E34172F"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4F6A29BC"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36CFEBF6"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619C0DF6" w14:textId="77777777" w:rsidR="001E7B27" w:rsidRPr="00B60EBE" w:rsidRDefault="001E7B27" w:rsidP="001E7B27">
            <w:pPr>
              <w:jc w:val="center"/>
              <w:rPr>
                <w:rFonts w:cs="Arial"/>
                <w:sz w:val="18"/>
                <w:szCs w:val="18"/>
              </w:rPr>
            </w:pPr>
          </w:p>
        </w:tc>
      </w:tr>
      <w:tr w:rsidR="001E7B27" w:rsidRPr="00B60EBE" w14:paraId="3F4DF735" w14:textId="77777777" w:rsidTr="0068326E">
        <w:trPr>
          <w:trHeight w:val="386"/>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E109D83" w14:textId="6DBB4C28" w:rsidR="001E7B27" w:rsidRPr="001E7B27" w:rsidRDefault="001E7B27" w:rsidP="001E7B27">
            <w:pPr>
              <w:jc w:val="center"/>
              <w:rPr>
                <w:rFonts w:cs="Arial"/>
              </w:rPr>
            </w:pPr>
            <w:r w:rsidRPr="001E7B27">
              <w:rPr>
                <w:rFonts w:cs="Arial"/>
              </w:rPr>
              <w:t>28</w:t>
            </w:r>
          </w:p>
        </w:tc>
        <w:tc>
          <w:tcPr>
            <w:tcW w:w="6996" w:type="dxa"/>
            <w:tcBorders>
              <w:top w:val="nil"/>
              <w:left w:val="nil"/>
              <w:bottom w:val="single" w:sz="4" w:space="0" w:color="auto"/>
              <w:right w:val="single" w:sz="4" w:space="0" w:color="auto"/>
            </w:tcBorders>
            <w:shd w:val="clear" w:color="auto" w:fill="auto"/>
            <w:vAlign w:val="center"/>
            <w:hideMark/>
          </w:tcPr>
          <w:p w14:paraId="0E779C56" w14:textId="4E61DF4E" w:rsidR="001E7B27" w:rsidRPr="001E7B27" w:rsidRDefault="001E7B27" w:rsidP="001E7B27">
            <w:pPr>
              <w:spacing w:before="0"/>
              <w:jc w:val="left"/>
              <w:rPr>
                <w:rFonts w:cs="Arial"/>
              </w:rPr>
            </w:pPr>
            <w:r w:rsidRPr="001E7B27">
              <w:rPr>
                <w:rFonts w:cs="Arial"/>
                <w:lang w:val="sr-Cyrl-RS" w:eastAsia="sr-Cyrl-RS"/>
              </w:rPr>
              <w:t xml:space="preserve">дискови за персоналне рачунаре HDD тип  </w:t>
            </w:r>
            <w:r w:rsidRPr="001E7B27">
              <w:rPr>
                <w:rFonts w:cs="Arial"/>
                <w:lang w:eastAsia="sr-Cyrl-RS"/>
              </w:rPr>
              <w:t>S</w:t>
            </w:r>
            <w:r w:rsidRPr="001E7B27">
              <w:rPr>
                <w:rFonts w:cs="Arial"/>
                <w:lang w:val="sr-Cyrl-RS" w:eastAsia="sr-Cyrl-RS"/>
              </w:rPr>
              <w:t>ATA</w:t>
            </w:r>
            <w:r w:rsidRPr="001E7B27">
              <w:rPr>
                <w:rFonts w:cs="Arial"/>
              </w:rPr>
              <w:t xml:space="preserve"> II </w:t>
            </w:r>
            <w:r w:rsidRPr="001E7B27">
              <w:rPr>
                <w:rFonts w:cs="Arial"/>
                <w:lang w:val="sr-Cyrl-RS" w:eastAsia="sr-Cyrl-RS"/>
              </w:rPr>
              <w:t>500 GB 3,5", 8MB, 7200 rpm</w:t>
            </w:r>
          </w:p>
        </w:tc>
        <w:tc>
          <w:tcPr>
            <w:tcW w:w="1170" w:type="dxa"/>
            <w:tcBorders>
              <w:top w:val="nil"/>
              <w:left w:val="nil"/>
              <w:bottom w:val="single" w:sz="4" w:space="0" w:color="auto"/>
              <w:right w:val="single" w:sz="4" w:space="0" w:color="auto"/>
            </w:tcBorders>
            <w:shd w:val="clear" w:color="auto" w:fill="auto"/>
            <w:noWrap/>
            <w:vAlign w:val="center"/>
            <w:hideMark/>
          </w:tcPr>
          <w:p w14:paraId="1DB53888" w14:textId="18BBEF97"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4C46701A" w14:textId="32239125" w:rsidR="001E7B27" w:rsidRPr="001E7B27" w:rsidRDefault="001E7B27" w:rsidP="001E7B27">
            <w:pPr>
              <w:jc w:val="center"/>
              <w:rPr>
                <w:rFonts w:cs="Arial"/>
              </w:rPr>
            </w:pPr>
            <w:r w:rsidRPr="001E7B27">
              <w:rPr>
                <w:rFonts w:cs="Arial"/>
                <w:lang w:val="sr-Cyrl-RS"/>
              </w:rPr>
              <w:t>30</w:t>
            </w:r>
          </w:p>
        </w:tc>
        <w:tc>
          <w:tcPr>
            <w:tcW w:w="1353" w:type="dxa"/>
            <w:tcBorders>
              <w:top w:val="nil"/>
              <w:left w:val="nil"/>
              <w:bottom w:val="single" w:sz="4" w:space="0" w:color="auto"/>
              <w:right w:val="single" w:sz="4" w:space="0" w:color="auto"/>
            </w:tcBorders>
          </w:tcPr>
          <w:p w14:paraId="45478636"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63F4AD9E"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3CB564BC"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15E64E13" w14:textId="77777777" w:rsidR="001E7B27" w:rsidRPr="00B60EBE" w:rsidRDefault="001E7B27" w:rsidP="001E7B27">
            <w:pPr>
              <w:jc w:val="center"/>
              <w:rPr>
                <w:rFonts w:cs="Arial"/>
                <w:sz w:val="18"/>
                <w:szCs w:val="18"/>
              </w:rPr>
            </w:pPr>
          </w:p>
        </w:tc>
      </w:tr>
      <w:tr w:rsidR="001E7B27" w:rsidRPr="00B60EBE" w14:paraId="622A8234" w14:textId="77777777" w:rsidTr="0068326E">
        <w:trPr>
          <w:trHeight w:val="386"/>
        </w:trPr>
        <w:tc>
          <w:tcPr>
            <w:tcW w:w="672" w:type="dxa"/>
            <w:tcBorders>
              <w:top w:val="nil"/>
              <w:left w:val="single" w:sz="4" w:space="0" w:color="auto"/>
              <w:bottom w:val="single" w:sz="4" w:space="0" w:color="auto"/>
              <w:right w:val="single" w:sz="4" w:space="0" w:color="auto"/>
            </w:tcBorders>
            <w:shd w:val="clear" w:color="auto" w:fill="auto"/>
            <w:noWrap/>
          </w:tcPr>
          <w:p w14:paraId="2D1190F6" w14:textId="7AC9A54F" w:rsidR="001E7B27" w:rsidRPr="001E7B27" w:rsidRDefault="001E7B27" w:rsidP="001E7B27">
            <w:pPr>
              <w:jc w:val="center"/>
              <w:rPr>
                <w:rFonts w:cs="Arial"/>
              </w:rPr>
            </w:pPr>
            <w:r w:rsidRPr="001E7B27">
              <w:rPr>
                <w:rFonts w:cs="Arial"/>
              </w:rPr>
              <w:t>29</w:t>
            </w:r>
          </w:p>
        </w:tc>
        <w:tc>
          <w:tcPr>
            <w:tcW w:w="6996" w:type="dxa"/>
            <w:tcBorders>
              <w:top w:val="nil"/>
              <w:left w:val="nil"/>
              <w:bottom w:val="single" w:sz="4" w:space="0" w:color="auto"/>
              <w:right w:val="single" w:sz="4" w:space="0" w:color="auto"/>
            </w:tcBorders>
            <w:shd w:val="clear" w:color="auto" w:fill="auto"/>
            <w:hideMark/>
          </w:tcPr>
          <w:p w14:paraId="15F2E5A4" w14:textId="029317E5" w:rsidR="001E7B27" w:rsidRPr="001E7B27" w:rsidRDefault="001E7B27" w:rsidP="001E7B27">
            <w:pPr>
              <w:spacing w:before="0"/>
              <w:jc w:val="left"/>
              <w:rPr>
                <w:rFonts w:cs="Arial"/>
              </w:rPr>
            </w:pPr>
            <w:r w:rsidRPr="001E7B27">
              <w:rPr>
                <w:rFonts w:cs="Arial"/>
                <w:lang w:val="sr-Cyrl-RS" w:eastAsia="sr-Cyrl-RS"/>
              </w:rPr>
              <w:t>дискови за персоналне рачунаре HDD тип  1TB 3.5", SATA III, 32 MB, 7200 rpm</w:t>
            </w:r>
          </w:p>
        </w:tc>
        <w:tc>
          <w:tcPr>
            <w:tcW w:w="1170" w:type="dxa"/>
            <w:tcBorders>
              <w:top w:val="nil"/>
              <w:left w:val="nil"/>
              <w:bottom w:val="single" w:sz="4" w:space="0" w:color="auto"/>
              <w:right w:val="single" w:sz="4" w:space="0" w:color="auto"/>
            </w:tcBorders>
            <w:shd w:val="clear" w:color="auto" w:fill="auto"/>
            <w:noWrap/>
            <w:vAlign w:val="center"/>
            <w:hideMark/>
          </w:tcPr>
          <w:p w14:paraId="226087DE" w14:textId="3EDD372E"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6C490778" w14:textId="15BBE8AC" w:rsidR="001E7B27" w:rsidRPr="001E7B27" w:rsidRDefault="001E7B27" w:rsidP="001E7B27">
            <w:pPr>
              <w:jc w:val="center"/>
              <w:rPr>
                <w:rFonts w:cs="Arial"/>
              </w:rPr>
            </w:pPr>
            <w:r w:rsidRPr="001E7B27">
              <w:rPr>
                <w:rFonts w:cs="Arial"/>
              </w:rPr>
              <w:t>20</w:t>
            </w:r>
          </w:p>
        </w:tc>
        <w:tc>
          <w:tcPr>
            <w:tcW w:w="1353" w:type="dxa"/>
            <w:tcBorders>
              <w:top w:val="nil"/>
              <w:left w:val="nil"/>
              <w:bottom w:val="single" w:sz="4" w:space="0" w:color="auto"/>
              <w:right w:val="single" w:sz="4" w:space="0" w:color="auto"/>
            </w:tcBorders>
          </w:tcPr>
          <w:p w14:paraId="48B06CCC"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34A9EA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0B576FC"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CA28739" w14:textId="77777777" w:rsidR="001E7B27" w:rsidRPr="00B60EBE" w:rsidRDefault="001E7B27" w:rsidP="001E7B27">
            <w:pPr>
              <w:jc w:val="center"/>
              <w:rPr>
                <w:rFonts w:cs="Arial"/>
                <w:sz w:val="18"/>
                <w:szCs w:val="18"/>
              </w:rPr>
            </w:pPr>
          </w:p>
        </w:tc>
      </w:tr>
      <w:tr w:rsidR="001E7B27" w:rsidRPr="00B60EBE" w14:paraId="18461152" w14:textId="77777777" w:rsidTr="0068326E">
        <w:trPr>
          <w:trHeight w:val="377"/>
        </w:trPr>
        <w:tc>
          <w:tcPr>
            <w:tcW w:w="672" w:type="dxa"/>
            <w:tcBorders>
              <w:top w:val="nil"/>
              <w:left w:val="single" w:sz="4" w:space="0" w:color="auto"/>
              <w:bottom w:val="single" w:sz="4" w:space="0" w:color="auto"/>
              <w:right w:val="single" w:sz="4" w:space="0" w:color="auto"/>
            </w:tcBorders>
            <w:shd w:val="clear" w:color="auto" w:fill="auto"/>
            <w:noWrap/>
          </w:tcPr>
          <w:p w14:paraId="13D1DF55" w14:textId="14962224" w:rsidR="001E7B27" w:rsidRPr="001E7B27" w:rsidRDefault="001E7B27" w:rsidP="001E7B27">
            <w:pPr>
              <w:jc w:val="center"/>
              <w:rPr>
                <w:rFonts w:cs="Arial"/>
              </w:rPr>
            </w:pPr>
            <w:r w:rsidRPr="001E7B27">
              <w:rPr>
                <w:rFonts w:cs="Arial"/>
              </w:rPr>
              <w:t>30</w:t>
            </w:r>
          </w:p>
        </w:tc>
        <w:tc>
          <w:tcPr>
            <w:tcW w:w="6996" w:type="dxa"/>
            <w:tcBorders>
              <w:top w:val="nil"/>
              <w:left w:val="nil"/>
              <w:bottom w:val="single" w:sz="4" w:space="0" w:color="auto"/>
              <w:right w:val="single" w:sz="4" w:space="0" w:color="auto"/>
            </w:tcBorders>
            <w:shd w:val="clear" w:color="auto" w:fill="auto"/>
            <w:hideMark/>
          </w:tcPr>
          <w:p w14:paraId="75717C91" w14:textId="004DB71B" w:rsidR="001E7B27" w:rsidRPr="001E7B27" w:rsidRDefault="001E7B27" w:rsidP="001E7B27">
            <w:pPr>
              <w:spacing w:before="0"/>
              <w:jc w:val="left"/>
              <w:rPr>
                <w:rFonts w:cs="Arial"/>
              </w:rPr>
            </w:pPr>
            <w:r w:rsidRPr="001E7B27">
              <w:rPr>
                <w:rFonts w:cs="Arial"/>
                <w:lang w:val="sr-Cyrl-RS" w:eastAsia="sr-Cyrl-RS"/>
              </w:rPr>
              <w:t xml:space="preserve">дискови за персоналне рачунаре HDD </w:t>
            </w:r>
            <w:r w:rsidRPr="001E7B27">
              <w:rPr>
                <w:rFonts w:cs="Arial"/>
                <w:lang w:eastAsia="sr-Cyrl-RS"/>
              </w:rPr>
              <w:t xml:space="preserve">2 </w:t>
            </w:r>
            <w:r w:rsidRPr="001E7B27">
              <w:rPr>
                <w:rFonts w:cs="Arial"/>
                <w:lang w:val="sr-Cyrl-RS" w:eastAsia="sr-Cyrl-RS"/>
              </w:rPr>
              <w:t>TB 3.5", SATA III, 32 MB, 7200 rpm</w:t>
            </w:r>
          </w:p>
        </w:tc>
        <w:tc>
          <w:tcPr>
            <w:tcW w:w="1170" w:type="dxa"/>
            <w:tcBorders>
              <w:top w:val="nil"/>
              <w:left w:val="nil"/>
              <w:bottom w:val="single" w:sz="4" w:space="0" w:color="auto"/>
              <w:right w:val="single" w:sz="4" w:space="0" w:color="auto"/>
            </w:tcBorders>
            <w:shd w:val="clear" w:color="auto" w:fill="auto"/>
            <w:noWrap/>
            <w:vAlign w:val="center"/>
            <w:hideMark/>
          </w:tcPr>
          <w:p w14:paraId="1DC4CBD3" w14:textId="1205DB70" w:rsidR="001E7B27" w:rsidRPr="001E7B27" w:rsidRDefault="001E7B27" w:rsidP="001E7B27">
            <w:pPr>
              <w:jc w:val="center"/>
              <w:rPr>
                <w:rFonts w:cs="Arial"/>
                <w:lang w:val="sr-Latn-CS"/>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1CC2EF4" w14:textId="35A6C2D7" w:rsidR="001E7B27" w:rsidRPr="001E7B27" w:rsidRDefault="001E7B27" w:rsidP="001E7B27">
            <w:pPr>
              <w:jc w:val="center"/>
              <w:rPr>
                <w:rFonts w:cs="Arial"/>
              </w:rPr>
            </w:pPr>
            <w:r w:rsidRPr="001E7B27">
              <w:rPr>
                <w:rFonts w:cs="Arial"/>
                <w:lang w:val="sr-Cyrl-RS"/>
              </w:rPr>
              <w:t>15</w:t>
            </w:r>
          </w:p>
        </w:tc>
        <w:tc>
          <w:tcPr>
            <w:tcW w:w="1353" w:type="dxa"/>
            <w:tcBorders>
              <w:top w:val="nil"/>
              <w:left w:val="nil"/>
              <w:bottom w:val="single" w:sz="4" w:space="0" w:color="auto"/>
              <w:right w:val="single" w:sz="4" w:space="0" w:color="auto"/>
            </w:tcBorders>
          </w:tcPr>
          <w:p w14:paraId="3131FD31"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65CAFD44"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376309F2"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6D81667F" w14:textId="77777777" w:rsidR="001E7B27" w:rsidRPr="00B60EBE" w:rsidRDefault="001E7B27" w:rsidP="001E7B27">
            <w:pPr>
              <w:jc w:val="center"/>
              <w:rPr>
                <w:rFonts w:cs="Arial"/>
                <w:sz w:val="18"/>
                <w:szCs w:val="18"/>
              </w:rPr>
            </w:pPr>
          </w:p>
        </w:tc>
      </w:tr>
      <w:tr w:rsidR="001E7B27" w:rsidRPr="00B60EBE" w14:paraId="5911614D" w14:textId="77777777" w:rsidTr="0068326E">
        <w:trPr>
          <w:trHeight w:val="521"/>
        </w:trPr>
        <w:tc>
          <w:tcPr>
            <w:tcW w:w="672" w:type="dxa"/>
            <w:tcBorders>
              <w:top w:val="nil"/>
              <w:left w:val="single" w:sz="4" w:space="0" w:color="auto"/>
              <w:bottom w:val="single" w:sz="4" w:space="0" w:color="auto"/>
              <w:right w:val="single" w:sz="4" w:space="0" w:color="auto"/>
            </w:tcBorders>
            <w:shd w:val="clear" w:color="auto" w:fill="auto"/>
            <w:noWrap/>
          </w:tcPr>
          <w:p w14:paraId="531341F1" w14:textId="27190AC2" w:rsidR="001E7B27" w:rsidRPr="001E7B27" w:rsidRDefault="001E7B27" w:rsidP="001E7B27">
            <w:pPr>
              <w:jc w:val="center"/>
              <w:rPr>
                <w:rFonts w:cs="Arial"/>
              </w:rPr>
            </w:pPr>
            <w:r w:rsidRPr="001E7B27">
              <w:rPr>
                <w:rFonts w:cs="Arial"/>
              </w:rPr>
              <w:t>31</w:t>
            </w:r>
          </w:p>
        </w:tc>
        <w:tc>
          <w:tcPr>
            <w:tcW w:w="6996" w:type="dxa"/>
            <w:tcBorders>
              <w:top w:val="nil"/>
              <w:left w:val="nil"/>
              <w:bottom w:val="single" w:sz="4" w:space="0" w:color="auto"/>
              <w:right w:val="single" w:sz="4" w:space="0" w:color="auto"/>
            </w:tcBorders>
            <w:shd w:val="clear" w:color="auto" w:fill="auto"/>
            <w:hideMark/>
          </w:tcPr>
          <w:p w14:paraId="24D59B83" w14:textId="5663D6BC" w:rsidR="001E7B27" w:rsidRPr="001E7B27" w:rsidRDefault="001E7B27" w:rsidP="001E7B27">
            <w:pPr>
              <w:spacing w:before="0"/>
              <w:jc w:val="left"/>
              <w:rPr>
                <w:rFonts w:cs="Arial"/>
              </w:rPr>
            </w:pPr>
            <w:r w:rsidRPr="001E7B27">
              <w:rPr>
                <w:rFonts w:cs="Arial"/>
                <w:lang w:val="sr-Cyrl-RS" w:eastAsia="sr-Cyrl-RS"/>
              </w:rPr>
              <w:t xml:space="preserve">Батерија за преносни рачунар </w:t>
            </w:r>
            <w:r w:rsidRPr="001E7B27">
              <w:rPr>
                <w:rFonts w:cs="Arial"/>
                <w:lang w:eastAsia="sr-Cyrl-RS"/>
              </w:rPr>
              <w:t>HP EliteBook 850</w:t>
            </w:r>
          </w:p>
        </w:tc>
        <w:tc>
          <w:tcPr>
            <w:tcW w:w="1170" w:type="dxa"/>
            <w:tcBorders>
              <w:top w:val="nil"/>
              <w:left w:val="nil"/>
              <w:bottom w:val="single" w:sz="4" w:space="0" w:color="auto"/>
              <w:right w:val="single" w:sz="4" w:space="0" w:color="auto"/>
            </w:tcBorders>
            <w:shd w:val="clear" w:color="auto" w:fill="auto"/>
            <w:noWrap/>
            <w:vAlign w:val="center"/>
            <w:hideMark/>
          </w:tcPr>
          <w:p w14:paraId="31BBA5B7" w14:textId="470418EF"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6D12F02" w14:textId="6463AC69" w:rsidR="001E7B27" w:rsidRPr="001E7B27" w:rsidRDefault="001E7B27" w:rsidP="001E7B27">
            <w:pPr>
              <w:jc w:val="center"/>
              <w:rPr>
                <w:rFonts w:cs="Arial"/>
              </w:rPr>
            </w:pPr>
            <w:r w:rsidRPr="001E7B27">
              <w:rPr>
                <w:rFonts w:cs="Arial"/>
              </w:rPr>
              <w:t>10</w:t>
            </w:r>
          </w:p>
        </w:tc>
        <w:tc>
          <w:tcPr>
            <w:tcW w:w="1353" w:type="dxa"/>
            <w:tcBorders>
              <w:top w:val="nil"/>
              <w:left w:val="nil"/>
              <w:bottom w:val="single" w:sz="4" w:space="0" w:color="auto"/>
              <w:right w:val="single" w:sz="4" w:space="0" w:color="auto"/>
            </w:tcBorders>
          </w:tcPr>
          <w:p w14:paraId="220504D1"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5969C65"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DFA99B1"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41E714AF" w14:textId="77777777" w:rsidR="001E7B27" w:rsidRPr="00B60EBE" w:rsidRDefault="001E7B27" w:rsidP="001E7B27">
            <w:pPr>
              <w:jc w:val="center"/>
              <w:rPr>
                <w:rFonts w:cs="Arial"/>
                <w:sz w:val="18"/>
                <w:szCs w:val="18"/>
              </w:rPr>
            </w:pPr>
          </w:p>
        </w:tc>
      </w:tr>
      <w:tr w:rsidR="001E7B27" w:rsidRPr="00B60EBE" w14:paraId="5FE06230" w14:textId="77777777" w:rsidTr="0068326E">
        <w:trPr>
          <w:trHeight w:val="56"/>
        </w:trPr>
        <w:tc>
          <w:tcPr>
            <w:tcW w:w="672" w:type="dxa"/>
            <w:tcBorders>
              <w:top w:val="nil"/>
              <w:left w:val="single" w:sz="4" w:space="0" w:color="auto"/>
              <w:bottom w:val="single" w:sz="4" w:space="0" w:color="auto"/>
              <w:right w:val="single" w:sz="4" w:space="0" w:color="auto"/>
            </w:tcBorders>
            <w:shd w:val="clear" w:color="auto" w:fill="auto"/>
            <w:noWrap/>
          </w:tcPr>
          <w:p w14:paraId="0ACEBE1D" w14:textId="737A24F9" w:rsidR="001E7B27" w:rsidRPr="001E7B27" w:rsidRDefault="001E7B27" w:rsidP="001E7B27">
            <w:pPr>
              <w:jc w:val="center"/>
              <w:rPr>
                <w:rFonts w:cs="Arial"/>
              </w:rPr>
            </w:pPr>
            <w:r w:rsidRPr="001E7B27">
              <w:rPr>
                <w:rFonts w:cs="Arial"/>
              </w:rPr>
              <w:t>32</w:t>
            </w:r>
          </w:p>
        </w:tc>
        <w:tc>
          <w:tcPr>
            <w:tcW w:w="6996" w:type="dxa"/>
            <w:tcBorders>
              <w:top w:val="nil"/>
              <w:left w:val="nil"/>
              <w:bottom w:val="single" w:sz="4" w:space="0" w:color="auto"/>
              <w:right w:val="single" w:sz="4" w:space="0" w:color="auto"/>
            </w:tcBorders>
            <w:shd w:val="clear" w:color="auto" w:fill="auto"/>
            <w:hideMark/>
          </w:tcPr>
          <w:p w14:paraId="38600AAB" w14:textId="241003E0" w:rsidR="001E7B27" w:rsidRPr="001E7B27" w:rsidRDefault="001E7B27" w:rsidP="001E7B27">
            <w:pPr>
              <w:spacing w:before="0"/>
              <w:jc w:val="left"/>
              <w:rPr>
                <w:rFonts w:cs="Arial"/>
              </w:rPr>
            </w:pPr>
            <w:r w:rsidRPr="001E7B27">
              <w:rPr>
                <w:rFonts w:cs="Arial"/>
                <w:lang w:val="sr-Cyrl-RS" w:eastAsia="sr-Cyrl-RS"/>
              </w:rPr>
              <w:t>Батерија за преносни рачунар</w:t>
            </w:r>
            <w:r w:rsidRPr="001E7B27">
              <w:rPr>
                <w:rFonts w:cs="Arial"/>
                <w:lang w:eastAsia="sr-Cyrl-RS"/>
              </w:rPr>
              <w:t xml:space="preserve"> HP ProBook 650</w:t>
            </w:r>
          </w:p>
        </w:tc>
        <w:tc>
          <w:tcPr>
            <w:tcW w:w="1170" w:type="dxa"/>
            <w:tcBorders>
              <w:top w:val="nil"/>
              <w:left w:val="nil"/>
              <w:bottom w:val="single" w:sz="4" w:space="0" w:color="auto"/>
              <w:right w:val="single" w:sz="4" w:space="0" w:color="auto"/>
            </w:tcBorders>
            <w:shd w:val="clear" w:color="auto" w:fill="auto"/>
            <w:noWrap/>
            <w:vAlign w:val="center"/>
            <w:hideMark/>
          </w:tcPr>
          <w:p w14:paraId="57861B6F" w14:textId="3BFF87C9"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4ED75EF2" w14:textId="55FFBF6E" w:rsidR="001E7B27" w:rsidRPr="001E7B27" w:rsidRDefault="001E7B27" w:rsidP="001E7B27">
            <w:pPr>
              <w:jc w:val="center"/>
              <w:rPr>
                <w:rFonts w:cs="Arial"/>
              </w:rPr>
            </w:pPr>
            <w:r w:rsidRPr="001E7B27">
              <w:rPr>
                <w:rFonts w:cs="Arial"/>
              </w:rPr>
              <w:t>10</w:t>
            </w:r>
          </w:p>
        </w:tc>
        <w:tc>
          <w:tcPr>
            <w:tcW w:w="1353" w:type="dxa"/>
            <w:tcBorders>
              <w:top w:val="nil"/>
              <w:left w:val="nil"/>
              <w:bottom w:val="single" w:sz="4" w:space="0" w:color="auto"/>
              <w:right w:val="single" w:sz="4" w:space="0" w:color="auto"/>
            </w:tcBorders>
          </w:tcPr>
          <w:p w14:paraId="376239CA"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4E4FC5FC"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56B38F3"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D74AB66" w14:textId="77777777" w:rsidR="001E7B27" w:rsidRPr="00B60EBE" w:rsidRDefault="001E7B27" w:rsidP="001E7B27">
            <w:pPr>
              <w:jc w:val="center"/>
              <w:rPr>
                <w:rFonts w:cs="Arial"/>
                <w:sz w:val="18"/>
                <w:szCs w:val="18"/>
              </w:rPr>
            </w:pPr>
          </w:p>
        </w:tc>
      </w:tr>
      <w:tr w:rsidR="001E7B27" w:rsidRPr="00B60EBE" w14:paraId="02997BD5" w14:textId="77777777" w:rsidTr="0068326E">
        <w:trPr>
          <w:trHeight w:val="45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E23A820" w14:textId="266100B9" w:rsidR="001E7B27" w:rsidRPr="001E7B27" w:rsidRDefault="001E7B27" w:rsidP="001E7B27">
            <w:pPr>
              <w:jc w:val="center"/>
              <w:rPr>
                <w:rFonts w:cs="Arial"/>
              </w:rPr>
            </w:pPr>
            <w:r w:rsidRPr="001E7B27">
              <w:rPr>
                <w:rFonts w:cs="Arial"/>
              </w:rPr>
              <w:t>33</w:t>
            </w:r>
          </w:p>
        </w:tc>
        <w:tc>
          <w:tcPr>
            <w:tcW w:w="6996" w:type="dxa"/>
            <w:tcBorders>
              <w:top w:val="single" w:sz="4" w:space="0" w:color="auto"/>
              <w:left w:val="nil"/>
              <w:bottom w:val="single" w:sz="4" w:space="0" w:color="auto"/>
              <w:right w:val="single" w:sz="4" w:space="0" w:color="auto"/>
            </w:tcBorders>
            <w:shd w:val="clear" w:color="auto" w:fill="auto"/>
            <w:hideMark/>
          </w:tcPr>
          <w:p w14:paraId="78F5A18C" w14:textId="3CAA71D6" w:rsidR="001E7B27" w:rsidRPr="001E7B27" w:rsidRDefault="001E7B27" w:rsidP="001E7B27">
            <w:pPr>
              <w:spacing w:before="0"/>
              <w:jc w:val="left"/>
              <w:rPr>
                <w:rFonts w:cs="Arial"/>
              </w:rPr>
            </w:pPr>
            <w:r w:rsidRPr="001E7B27">
              <w:rPr>
                <w:rFonts w:cs="Arial"/>
                <w:lang w:val="sr-Cyrl-RS" w:eastAsia="sr-Cyrl-RS"/>
              </w:rPr>
              <w:t>Батерија за преносни рачунар</w:t>
            </w:r>
            <w:r w:rsidRPr="001E7B27">
              <w:rPr>
                <w:rFonts w:cs="Arial"/>
                <w:lang w:eastAsia="sr-Cyrl-RS"/>
              </w:rPr>
              <w:t xml:space="preserve"> HP ProBook 450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2437478" w14:textId="696E56A1"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70D7D5C4" w14:textId="5F501752" w:rsidR="001E7B27" w:rsidRPr="001E7B27" w:rsidRDefault="001E7B27" w:rsidP="001E7B27">
            <w:pPr>
              <w:jc w:val="center"/>
              <w:rPr>
                <w:rFonts w:cs="Arial"/>
              </w:rPr>
            </w:pPr>
            <w:r w:rsidRPr="001E7B27">
              <w:rPr>
                <w:rFonts w:cs="Arial"/>
              </w:rPr>
              <w:t>10</w:t>
            </w:r>
          </w:p>
        </w:tc>
        <w:tc>
          <w:tcPr>
            <w:tcW w:w="1353" w:type="dxa"/>
            <w:tcBorders>
              <w:top w:val="single" w:sz="4" w:space="0" w:color="auto"/>
              <w:left w:val="nil"/>
              <w:bottom w:val="single" w:sz="4" w:space="0" w:color="auto"/>
              <w:right w:val="single" w:sz="4" w:space="0" w:color="auto"/>
            </w:tcBorders>
          </w:tcPr>
          <w:p w14:paraId="2330A68F"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C728B27"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1510A6B"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D098E00" w14:textId="77777777" w:rsidR="001E7B27" w:rsidRPr="00B60EBE" w:rsidRDefault="001E7B27" w:rsidP="001E7B27">
            <w:pPr>
              <w:jc w:val="center"/>
              <w:rPr>
                <w:rFonts w:cs="Arial"/>
                <w:sz w:val="18"/>
                <w:szCs w:val="18"/>
              </w:rPr>
            </w:pPr>
          </w:p>
        </w:tc>
      </w:tr>
      <w:tr w:rsidR="001E7B27" w:rsidRPr="00B60EBE" w14:paraId="1F30D425" w14:textId="77777777" w:rsidTr="0068326E">
        <w:trPr>
          <w:trHeight w:val="41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5304816" w14:textId="4E94F550" w:rsidR="001E7B27" w:rsidRPr="001E7B27" w:rsidRDefault="001E7B27" w:rsidP="001E7B27">
            <w:pPr>
              <w:jc w:val="center"/>
              <w:rPr>
                <w:rFonts w:cs="Arial"/>
              </w:rPr>
            </w:pPr>
            <w:r w:rsidRPr="001E7B27">
              <w:rPr>
                <w:rFonts w:cs="Arial"/>
              </w:rPr>
              <w:t>34</w:t>
            </w:r>
          </w:p>
        </w:tc>
        <w:tc>
          <w:tcPr>
            <w:tcW w:w="6996" w:type="dxa"/>
            <w:tcBorders>
              <w:top w:val="single" w:sz="4" w:space="0" w:color="auto"/>
              <w:left w:val="nil"/>
              <w:bottom w:val="single" w:sz="4" w:space="0" w:color="auto"/>
              <w:right w:val="single" w:sz="4" w:space="0" w:color="auto"/>
            </w:tcBorders>
            <w:shd w:val="clear" w:color="auto" w:fill="auto"/>
            <w:hideMark/>
          </w:tcPr>
          <w:p w14:paraId="384A4631" w14:textId="1D666135" w:rsidR="001E7B27" w:rsidRPr="001E7B27" w:rsidRDefault="001E7B27" w:rsidP="001E7B27">
            <w:pPr>
              <w:spacing w:before="0"/>
              <w:jc w:val="left"/>
              <w:rPr>
                <w:rFonts w:cs="Arial"/>
                <w:b/>
              </w:rPr>
            </w:pPr>
            <w:r w:rsidRPr="001E7B27">
              <w:rPr>
                <w:rFonts w:cs="Arial"/>
                <w:lang w:val="sr-Cyrl-RS" w:eastAsia="sr-Cyrl-RS"/>
              </w:rPr>
              <w:t>Батерија за преносни рачунар</w:t>
            </w:r>
            <w:r w:rsidRPr="001E7B27">
              <w:rPr>
                <w:rFonts w:cs="Arial"/>
                <w:lang w:eastAsia="sr-Cyrl-RS"/>
              </w:rPr>
              <w:t xml:space="preserve"> Lenovo Ideapad B50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739A3F" w14:textId="0F862C00" w:rsidR="001E7B27" w:rsidRPr="001E7B27" w:rsidRDefault="001E7B27" w:rsidP="001E7B27">
            <w:pPr>
              <w:jc w:val="center"/>
              <w:rPr>
                <w:rFonts w:cs="Arial"/>
              </w:rPr>
            </w:pPr>
            <w:r w:rsidRPr="001E7B27">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31F13190" w14:textId="659E1BEB" w:rsidR="001E7B27" w:rsidRPr="001E7B27" w:rsidRDefault="001E7B27" w:rsidP="001E7B27">
            <w:pPr>
              <w:jc w:val="center"/>
              <w:rPr>
                <w:rFonts w:cs="Arial"/>
              </w:rPr>
            </w:pPr>
            <w:r w:rsidRPr="001E7B27">
              <w:rPr>
                <w:rFonts w:cs="Arial"/>
              </w:rPr>
              <w:t>10</w:t>
            </w:r>
          </w:p>
        </w:tc>
        <w:tc>
          <w:tcPr>
            <w:tcW w:w="1353" w:type="dxa"/>
            <w:tcBorders>
              <w:top w:val="single" w:sz="4" w:space="0" w:color="auto"/>
              <w:left w:val="nil"/>
              <w:bottom w:val="single" w:sz="4" w:space="0" w:color="auto"/>
              <w:right w:val="single" w:sz="4" w:space="0" w:color="auto"/>
            </w:tcBorders>
          </w:tcPr>
          <w:p w14:paraId="0D073084" w14:textId="77777777" w:rsidR="001E7B27" w:rsidRPr="00B60EBE" w:rsidRDefault="001E7B27" w:rsidP="001E7B27">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7DCEB34" w14:textId="77777777" w:rsidR="001E7B27" w:rsidRPr="00B60EBE" w:rsidRDefault="001E7B27" w:rsidP="001E7B27">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1380D06" w14:textId="77777777" w:rsidR="001E7B27" w:rsidRPr="00B60EBE" w:rsidRDefault="001E7B27" w:rsidP="001E7B27">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E585E91" w14:textId="77777777" w:rsidR="001E7B27" w:rsidRPr="00B60EBE" w:rsidRDefault="001E7B27" w:rsidP="001E7B27">
            <w:pPr>
              <w:jc w:val="center"/>
              <w:rPr>
                <w:rFonts w:cs="Arial"/>
                <w:sz w:val="18"/>
                <w:szCs w:val="18"/>
              </w:rPr>
            </w:pPr>
          </w:p>
        </w:tc>
      </w:tr>
      <w:tr w:rsidR="001E7B27" w:rsidRPr="00B60EBE" w14:paraId="60C4D3F3" w14:textId="77777777" w:rsidTr="0068326E">
        <w:trPr>
          <w:trHeight w:val="359"/>
        </w:trPr>
        <w:tc>
          <w:tcPr>
            <w:tcW w:w="672" w:type="dxa"/>
            <w:tcBorders>
              <w:top w:val="nil"/>
              <w:left w:val="single" w:sz="4" w:space="0" w:color="auto"/>
              <w:bottom w:val="single" w:sz="4" w:space="0" w:color="auto"/>
              <w:right w:val="single" w:sz="4" w:space="0" w:color="auto"/>
            </w:tcBorders>
            <w:shd w:val="clear" w:color="auto" w:fill="auto"/>
            <w:noWrap/>
          </w:tcPr>
          <w:p w14:paraId="2F473F79" w14:textId="4AC953BF" w:rsidR="001E7B27" w:rsidRPr="001E7B27" w:rsidRDefault="001E7B27" w:rsidP="001E7B27">
            <w:pPr>
              <w:jc w:val="center"/>
              <w:rPr>
                <w:rFonts w:cs="Arial"/>
              </w:rPr>
            </w:pPr>
            <w:r w:rsidRPr="001E7B27">
              <w:rPr>
                <w:rFonts w:cs="Arial"/>
              </w:rPr>
              <w:t>35</w:t>
            </w:r>
          </w:p>
        </w:tc>
        <w:tc>
          <w:tcPr>
            <w:tcW w:w="6996" w:type="dxa"/>
            <w:tcBorders>
              <w:top w:val="nil"/>
              <w:left w:val="nil"/>
              <w:bottom w:val="single" w:sz="4" w:space="0" w:color="auto"/>
              <w:right w:val="single" w:sz="4" w:space="0" w:color="auto"/>
            </w:tcBorders>
            <w:shd w:val="clear" w:color="auto" w:fill="auto"/>
            <w:hideMark/>
          </w:tcPr>
          <w:p w14:paraId="5B5AC8FE" w14:textId="6B6C8099" w:rsidR="001E7B27" w:rsidRPr="001E7B27" w:rsidRDefault="001E7B27" w:rsidP="001E7B27">
            <w:pPr>
              <w:spacing w:before="0"/>
              <w:jc w:val="left"/>
              <w:rPr>
                <w:rFonts w:cs="Arial"/>
              </w:rPr>
            </w:pPr>
            <w:r w:rsidRPr="001E7B27">
              <w:rPr>
                <w:rFonts w:cs="Arial"/>
                <w:lang w:val="sr-Cyrl-RS" w:eastAsia="sr-Cyrl-RS"/>
              </w:rPr>
              <w:t>Батерија за преносни рачунар</w:t>
            </w:r>
            <w:r w:rsidRPr="001E7B27">
              <w:rPr>
                <w:rFonts w:cs="Arial"/>
                <w:lang w:eastAsia="sr-Cyrl-RS"/>
              </w:rPr>
              <w:t xml:space="preserve"> Lenovo Thinkpad T540</w:t>
            </w:r>
          </w:p>
        </w:tc>
        <w:tc>
          <w:tcPr>
            <w:tcW w:w="1170" w:type="dxa"/>
            <w:tcBorders>
              <w:top w:val="nil"/>
              <w:left w:val="nil"/>
              <w:bottom w:val="single" w:sz="4" w:space="0" w:color="auto"/>
              <w:right w:val="single" w:sz="4" w:space="0" w:color="auto"/>
            </w:tcBorders>
            <w:shd w:val="clear" w:color="auto" w:fill="auto"/>
            <w:noWrap/>
            <w:vAlign w:val="center"/>
            <w:hideMark/>
          </w:tcPr>
          <w:p w14:paraId="44DD8F6A" w14:textId="3CF46257"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2D3B8DE" w14:textId="2F084BE4" w:rsidR="001E7B27" w:rsidRPr="001E7B27" w:rsidRDefault="001E7B27" w:rsidP="001E7B27">
            <w:pPr>
              <w:jc w:val="center"/>
              <w:rPr>
                <w:rFonts w:cs="Arial"/>
              </w:rPr>
            </w:pPr>
            <w:r w:rsidRPr="001E7B27">
              <w:rPr>
                <w:rFonts w:cs="Arial"/>
              </w:rPr>
              <w:t>5</w:t>
            </w:r>
          </w:p>
        </w:tc>
        <w:tc>
          <w:tcPr>
            <w:tcW w:w="1353" w:type="dxa"/>
            <w:tcBorders>
              <w:top w:val="nil"/>
              <w:left w:val="nil"/>
              <w:bottom w:val="single" w:sz="4" w:space="0" w:color="auto"/>
              <w:right w:val="single" w:sz="4" w:space="0" w:color="auto"/>
            </w:tcBorders>
          </w:tcPr>
          <w:p w14:paraId="0F67CA95"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BD376DF"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1A841118"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7909584" w14:textId="77777777" w:rsidR="001E7B27" w:rsidRPr="00B60EBE" w:rsidRDefault="001E7B27" w:rsidP="001E7B27">
            <w:pPr>
              <w:jc w:val="center"/>
              <w:rPr>
                <w:rFonts w:cs="Arial"/>
                <w:sz w:val="18"/>
                <w:szCs w:val="18"/>
              </w:rPr>
            </w:pPr>
          </w:p>
        </w:tc>
      </w:tr>
      <w:tr w:rsidR="001E7B27" w:rsidRPr="00B60EBE" w14:paraId="22FE1AFD" w14:textId="77777777" w:rsidTr="0068326E">
        <w:trPr>
          <w:trHeight w:val="431"/>
        </w:trPr>
        <w:tc>
          <w:tcPr>
            <w:tcW w:w="672" w:type="dxa"/>
            <w:tcBorders>
              <w:top w:val="nil"/>
              <w:left w:val="single" w:sz="4" w:space="0" w:color="auto"/>
              <w:bottom w:val="single" w:sz="4" w:space="0" w:color="auto"/>
              <w:right w:val="single" w:sz="4" w:space="0" w:color="auto"/>
            </w:tcBorders>
            <w:shd w:val="clear" w:color="auto" w:fill="auto"/>
            <w:noWrap/>
          </w:tcPr>
          <w:p w14:paraId="7A03F9CD" w14:textId="7830633B" w:rsidR="001E7B27" w:rsidRPr="001E7B27" w:rsidRDefault="001E7B27" w:rsidP="001E7B27">
            <w:pPr>
              <w:jc w:val="center"/>
              <w:rPr>
                <w:rFonts w:cs="Arial"/>
              </w:rPr>
            </w:pPr>
            <w:r w:rsidRPr="001E7B27">
              <w:rPr>
                <w:rFonts w:cs="Arial"/>
                <w:lang w:val="sr-Cyrl-RS"/>
              </w:rPr>
              <w:t>36</w:t>
            </w:r>
          </w:p>
        </w:tc>
        <w:tc>
          <w:tcPr>
            <w:tcW w:w="6996" w:type="dxa"/>
            <w:tcBorders>
              <w:top w:val="nil"/>
              <w:left w:val="nil"/>
              <w:bottom w:val="single" w:sz="4" w:space="0" w:color="auto"/>
              <w:right w:val="single" w:sz="4" w:space="0" w:color="auto"/>
            </w:tcBorders>
            <w:shd w:val="clear" w:color="auto" w:fill="auto"/>
            <w:hideMark/>
          </w:tcPr>
          <w:p w14:paraId="0593163A" w14:textId="20757E9B" w:rsidR="001E7B27" w:rsidRPr="001E7B27" w:rsidRDefault="001E7B27" w:rsidP="001E7B27">
            <w:pPr>
              <w:spacing w:before="0"/>
              <w:jc w:val="left"/>
              <w:rPr>
                <w:rFonts w:cs="Arial"/>
              </w:rPr>
            </w:pPr>
            <w:r w:rsidRPr="001E7B27">
              <w:rPr>
                <w:rFonts w:cs="Arial"/>
                <w:lang w:val="sr-Cyrl-RS" w:eastAsia="sr-Cyrl-RS"/>
              </w:rPr>
              <w:t>Батерија за преносни рачунар</w:t>
            </w:r>
            <w:r w:rsidRPr="001E7B27">
              <w:rPr>
                <w:rFonts w:cs="Arial"/>
                <w:lang w:eastAsia="sr-Cyrl-RS"/>
              </w:rPr>
              <w:t xml:space="preserve"> Dell Inspirion </w:t>
            </w:r>
            <w:r w:rsidRPr="001E7B27">
              <w:rPr>
                <w:rFonts w:cs="Arial"/>
                <w:lang w:val="sr-Latn-RS" w:eastAsia="sr-Cyrl-RS"/>
              </w:rPr>
              <w:t>N</w:t>
            </w:r>
            <w:r w:rsidRPr="001E7B27">
              <w:rPr>
                <w:rFonts w:cs="Arial"/>
                <w:lang w:eastAsia="sr-Cyrl-RS"/>
              </w:rPr>
              <w:t>5010</w:t>
            </w:r>
          </w:p>
        </w:tc>
        <w:tc>
          <w:tcPr>
            <w:tcW w:w="1170" w:type="dxa"/>
            <w:tcBorders>
              <w:top w:val="nil"/>
              <w:left w:val="nil"/>
              <w:bottom w:val="single" w:sz="4" w:space="0" w:color="auto"/>
              <w:right w:val="single" w:sz="4" w:space="0" w:color="auto"/>
            </w:tcBorders>
            <w:shd w:val="clear" w:color="auto" w:fill="auto"/>
            <w:noWrap/>
            <w:vAlign w:val="center"/>
            <w:hideMark/>
          </w:tcPr>
          <w:p w14:paraId="76C86025" w14:textId="0D0D0542"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01D6AAD" w14:textId="6430F59A" w:rsidR="001E7B27" w:rsidRPr="001E7B27" w:rsidRDefault="001E7B27" w:rsidP="001E7B27">
            <w:pPr>
              <w:jc w:val="center"/>
              <w:rPr>
                <w:rFonts w:cs="Arial"/>
              </w:rPr>
            </w:pPr>
            <w:r w:rsidRPr="001E7B27">
              <w:rPr>
                <w:rFonts w:cs="Arial"/>
              </w:rPr>
              <w:t>5</w:t>
            </w:r>
          </w:p>
        </w:tc>
        <w:tc>
          <w:tcPr>
            <w:tcW w:w="1353" w:type="dxa"/>
            <w:tcBorders>
              <w:top w:val="nil"/>
              <w:left w:val="nil"/>
              <w:bottom w:val="single" w:sz="4" w:space="0" w:color="auto"/>
              <w:right w:val="single" w:sz="4" w:space="0" w:color="auto"/>
            </w:tcBorders>
          </w:tcPr>
          <w:p w14:paraId="03920C73"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4F44197"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9850D56"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05DA135" w14:textId="77777777" w:rsidR="001E7B27" w:rsidRPr="00B60EBE" w:rsidRDefault="001E7B27" w:rsidP="001E7B27">
            <w:pPr>
              <w:jc w:val="center"/>
              <w:rPr>
                <w:rFonts w:cs="Arial"/>
                <w:sz w:val="18"/>
                <w:szCs w:val="18"/>
              </w:rPr>
            </w:pPr>
          </w:p>
        </w:tc>
      </w:tr>
      <w:tr w:rsidR="001E7B27" w:rsidRPr="00B60EBE" w14:paraId="55BA50D1" w14:textId="77777777" w:rsidTr="0068326E">
        <w:trPr>
          <w:trHeight w:val="332"/>
        </w:trPr>
        <w:tc>
          <w:tcPr>
            <w:tcW w:w="672" w:type="dxa"/>
            <w:tcBorders>
              <w:top w:val="nil"/>
              <w:left w:val="single" w:sz="4" w:space="0" w:color="auto"/>
              <w:bottom w:val="single" w:sz="4" w:space="0" w:color="auto"/>
              <w:right w:val="single" w:sz="4" w:space="0" w:color="auto"/>
            </w:tcBorders>
            <w:shd w:val="clear" w:color="auto" w:fill="auto"/>
            <w:noWrap/>
          </w:tcPr>
          <w:p w14:paraId="095E2040" w14:textId="6B7FEF99" w:rsidR="001E7B27" w:rsidRPr="001E7B27" w:rsidRDefault="001E7B27" w:rsidP="001E7B27">
            <w:pPr>
              <w:jc w:val="center"/>
              <w:rPr>
                <w:rFonts w:cs="Arial"/>
              </w:rPr>
            </w:pPr>
            <w:r w:rsidRPr="001E7B27">
              <w:rPr>
                <w:rFonts w:cs="Arial"/>
              </w:rPr>
              <w:t>37</w:t>
            </w:r>
          </w:p>
        </w:tc>
        <w:tc>
          <w:tcPr>
            <w:tcW w:w="6996" w:type="dxa"/>
            <w:tcBorders>
              <w:top w:val="nil"/>
              <w:left w:val="nil"/>
              <w:bottom w:val="single" w:sz="4" w:space="0" w:color="auto"/>
              <w:right w:val="single" w:sz="4" w:space="0" w:color="auto"/>
            </w:tcBorders>
            <w:shd w:val="clear" w:color="auto" w:fill="auto"/>
            <w:hideMark/>
          </w:tcPr>
          <w:p w14:paraId="7B07EBEC" w14:textId="73D963FA" w:rsidR="001E7B27" w:rsidRPr="001E7B27" w:rsidRDefault="001E7B27" w:rsidP="001E7B27">
            <w:pPr>
              <w:spacing w:before="0"/>
              <w:jc w:val="left"/>
              <w:rPr>
                <w:rFonts w:cs="Arial"/>
              </w:rPr>
            </w:pPr>
            <w:r w:rsidRPr="001E7B27">
              <w:rPr>
                <w:rFonts w:cs="Arial"/>
                <w:lang w:val="sr-Cyrl-RS" w:eastAsia="sr-Cyrl-RS"/>
              </w:rPr>
              <w:t xml:space="preserve">Пуњач за преносни рачунар </w:t>
            </w:r>
            <w:r w:rsidRPr="001E7B27">
              <w:rPr>
                <w:rFonts w:cs="Arial"/>
                <w:lang w:eastAsia="sr-Cyrl-RS"/>
              </w:rPr>
              <w:t>HP EliteBook 850</w:t>
            </w:r>
          </w:p>
        </w:tc>
        <w:tc>
          <w:tcPr>
            <w:tcW w:w="1170" w:type="dxa"/>
            <w:tcBorders>
              <w:top w:val="nil"/>
              <w:left w:val="nil"/>
              <w:bottom w:val="single" w:sz="4" w:space="0" w:color="auto"/>
              <w:right w:val="single" w:sz="4" w:space="0" w:color="auto"/>
            </w:tcBorders>
            <w:shd w:val="clear" w:color="auto" w:fill="auto"/>
            <w:noWrap/>
            <w:vAlign w:val="center"/>
            <w:hideMark/>
          </w:tcPr>
          <w:p w14:paraId="79F2B12B" w14:textId="49266145"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6E83C950" w14:textId="098C1729" w:rsidR="001E7B27" w:rsidRPr="001E7B27" w:rsidRDefault="001E7B27" w:rsidP="001E7B27">
            <w:pPr>
              <w:jc w:val="center"/>
              <w:rPr>
                <w:rFonts w:cs="Arial"/>
              </w:rPr>
            </w:pPr>
            <w:r w:rsidRPr="001E7B27">
              <w:rPr>
                <w:rFonts w:cs="Arial"/>
                <w:lang w:val="sr-Cyrl-RS"/>
              </w:rPr>
              <w:t>5</w:t>
            </w:r>
          </w:p>
        </w:tc>
        <w:tc>
          <w:tcPr>
            <w:tcW w:w="1353" w:type="dxa"/>
            <w:tcBorders>
              <w:top w:val="nil"/>
              <w:left w:val="nil"/>
              <w:bottom w:val="single" w:sz="4" w:space="0" w:color="auto"/>
              <w:right w:val="single" w:sz="4" w:space="0" w:color="auto"/>
            </w:tcBorders>
          </w:tcPr>
          <w:p w14:paraId="50CEE44B"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2C18F02F"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3C2F3DE"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9127FB6" w14:textId="77777777" w:rsidR="001E7B27" w:rsidRPr="00B60EBE" w:rsidRDefault="001E7B27" w:rsidP="001E7B27">
            <w:pPr>
              <w:jc w:val="center"/>
              <w:rPr>
                <w:rFonts w:cs="Arial"/>
                <w:sz w:val="18"/>
                <w:szCs w:val="18"/>
              </w:rPr>
            </w:pPr>
          </w:p>
        </w:tc>
      </w:tr>
      <w:tr w:rsidR="001E7B27" w:rsidRPr="00B60EBE" w14:paraId="30F04242" w14:textId="77777777" w:rsidTr="0068326E">
        <w:trPr>
          <w:trHeight w:val="386"/>
        </w:trPr>
        <w:tc>
          <w:tcPr>
            <w:tcW w:w="672" w:type="dxa"/>
            <w:tcBorders>
              <w:top w:val="nil"/>
              <w:left w:val="single" w:sz="4" w:space="0" w:color="auto"/>
              <w:bottom w:val="single" w:sz="4" w:space="0" w:color="auto"/>
              <w:right w:val="single" w:sz="4" w:space="0" w:color="auto"/>
            </w:tcBorders>
            <w:shd w:val="clear" w:color="auto" w:fill="auto"/>
            <w:noWrap/>
          </w:tcPr>
          <w:p w14:paraId="67BB4AC0" w14:textId="53444671" w:rsidR="001E7B27" w:rsidRPr="001E7B27" w:rsidRDefault="001E7B27" w:rsidP="001E7B27">
            <w:pPr>
              <w:jc w:val="center"/>
              <w:rPr>
                <w:rFonts w:cs="Arial"/>
              </w:rPr>
            </w:pPr>
            <w:r w:rsidRPr="001E7B27">
              <w:rPr>
                <w:rFonts w:cs="Arial"/>
              </w:rPr>
              <w:t>38</w:t>
            </w:r>
          </w:p>
        </w:tc>
        <w:tc>
          <w:tcPr>
            <w:tcW w:w="6996" w:type="dxa"/>
            <w:tcBorders>
              <w:top w:val="nil"/>
              <w:left w:val="nil"/>
              <w:bottom w:val="single" w:sz="4" w:space="0" w:color="auto"/>
              <w:right w:val="single" w:sz="4" w:space="0" w:color="auto"/>
            </w:tcBorders>
            <w:shd w:val="clear" w:color="auto" w:fill="auto"/>
            <w:hideMark/>
          </w:tcPr>
          <w:p w14:paraId="172F8603" w14:textId="617E2B92" w:rsidR="001E7B27" w:rsidRPr="001E7B27" w:rsidRDefault="001E7B27" w:rsidP="001E7B27">
            <w:pPr>
              <w:spacing w:before="0"/>
              <w:jc w:val="left"/>
              <w:rPr>
                <w:rFonts w:cs="Arial"/>
              </w:rPr>
            </w:pPr>
            <w:r w:rsidRPr="001E7B27">
              <w:rPr>
                <w:rFonts w:cs="Arial"/>
                <w:lang w:val="sr-Cyrl-RS" w:eastAsia="sr-Cyrl-RS"/>
              </w:rPr>
              <w:t>Пуњач за преносни рачунар</w:t>
            </w:r>
            <w:r w:rsidRPr="001E7B27">
              <w:rPr>
                <w:rFonts w:cs="Arial"/>
                <w:lang w:eastAsia="sr-Cyrl-RS"/>
              </w:rPr>
              <w:t xml:space="preserve"> HP ProBook 650</w:t>
            </w:r>
          </w:p>
        </w:tc>
        <w:tc>
          <w:tcPr>
            <w:tcW w:w="1170" w:type="dxa"/>
            <w:tcBorders>
              <w:top w:val="nil"/>
              <w:left w:val="nil"/>
              <w:bottom w:val="single" w:sz="4" w:space="0" w:color="auto"/>
              <w:right w:val="single" w:sz="4" w:space="0" w:color="auto"/>
            </w:tcBorders>
            <w:shd w:val="clear" w:color="auto" w:fill="auto"/>
            <w:noWrap/>
            <w:vAlign w:val="center"/>
            <w:hideMark/>
          </w:tcPr>
          <w:p w14:paraId="1534E7E6" w14:textId="6633D307"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9B12EFC" w14:textId="70D756D6" w:rsidR="001E7B27" w:rsidRPr="001E7B27" w:rsidRDefault="001E7B27" w:rsidP="001E7B27">
            <w:pPr>
              <w:jc w:val="center"/>
              <w:rPr>
                <w:rFonts w:cs="Arial"/>
              </w:rPr>
            </w:pPr>
            <w:r w:rsidRPr="001E7B27">
              <w:rPr>
                <w:rFonts w:cs="Arial"/>
                <w:lang w:val="sr-Cyrl-RS"/>
              </w:rPr>
              <w:t>5</w:t>
            </w:r>
          </w:p>
        </w:tc>
        <w:tc>
          <w:tcPr>
            <w:tcW w:w="1353" w:type="dxa"/>
            <w:tcBorders>
              <w:top w:val="nil"/>
              <w:left w:val="nil"/>
              <w:bottom w:val="single" w:sz="4" w:space="0" w:color="auto"/>
              <w:right w:val="single" w:sz="4" w:space="0" w:color="auto"/>
            </w:tcBorders>
          </w:tcPr>
          <w:p w14:paraId="0D643784"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8B27EBF"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2B53D4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0DFCA91C" w14:textId="77777777" w:rsidR="001E7B27" w:rsidRPr="00B60EBE" w:rsidRDefault="001E7B27" w:rsidP="001E7B27">
            <w:pPr>
              <w:jc w:val="center"/>
              <w:rPr>
                <w:rFonts w:cs="Arial"/>
                <w:sz w:val="18"/>
                <w:szCs w:val="18"/>
              </w:rPr>
            </w:pPr>
          </w:p>
        </w:tc>
      </w:tr>
      <w:tr w:rsidR="001E7B27" w:rsidRPr="00B60EBE" w14:paraId="373DE27C"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0C2AA277" w14:textId="66176625" w:rsidR="001E7B27" w:rsidRPr="001E7B27" w:rsidRDefault="001E7B27" w:rsidP="001E7B27">
            <w:pPr>
              <w:jc w:val="center"/>
              <w:rPr>
                <w:rFonts w:cs="Arial"/>
              </w:rPr>
            </w:pPr>
            <w:r w:rsidRPr="001E7B27">
              <w:rPr>
                <w:rFonts w:cs="Arial"/>
              </w:rPr>
              <w:t>39</w:t>
            </w:r>
          </w:p>
        </w:tc>
        <w:tc>
          <w:tcPr>
            <w:tcW w:w="6996" w:type="dxa"/>
            <w:tcBorders>
              <w:top w:val="nil"/>
              <w:left w:val="nil"/>
              <w:bottom w:val="single" w:sz="4" w:space="0" w:color="auto"/>
              <w:right w:val="single" w:sz="4" w:space="0" w:color="auto"/>
            </w:tcBorders>
            <w:shd w:val="clear" w:color="auto" w:fill="auto"/>
            <w:hideMark/>
          </w:tcPr>
          <w:p w14:paraId="5AA76374" w14:textId="383FD6FD" w:rsidR="001E7B27" w:rsidRPr="001E7B27" w:rsidRDefault="001E7B27" w:rsidP="001E7B27">
            <w:pPr>
              <w:spacing w:before="0"/>
              <w:jc w:val="left"/>
              <w:rPr>
                <w:rFonts w:cs="Arial"/>
              </w:rPr>
            </w:pPr>
            <w:r w:rsidRPr="001E7B27">
              <w:rPr>
                <w:rFonts w:cs="Arial"/>
                <w:lang w:val="sr-Cyrl-RS" w:eastAsia="sr-Cyrl-RS"/>
              </w:rPr>
              <w:t>Пуњач за преносни рачунар</w:t>
            </w:r>
            <w:r w:rsidRPr="001E7B27">
              <w:rPr>
                <w:rFonts w:cs="Arial"/>
                <w:lang w:eastAsia="sr-Cyrl-RS"/>
              </w:rPr>
              <w:t xml:space="preserve"> HP ProBook 450</w:t>
            </w:r>
          </w:p>
        </w:tc>
        <w:tc>
          <w:tcPr>
            <w:tcW w:w="1170" w:type="dxa"/>
            <w:tcBorders>
              <w:top w:val="nil"/>
              <w:left w:val="nil"/>
              <w:bottom w:val="single" w:sz="4" w:space="0" w:color="auto"/>
              <w:right w:val="single" w:sz="4" w:space="0" w:color="auto"/>
            </w:tcBorders>
            <w:shd w:val="clear" w:color="auto" w:fill="auto"/>
            <w:noWrap/>
            <w:vAlign w:val="center"/>
            <w:hideMark/>
          </w:tcPr>
          <w:p w14:paraId="629F4A21" w14:textId="7833F0BE"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13EBD0E6" w14:textId="67482818" w:rsidR="001E7B27" w:rsidRPr="001E7B27" w:rsidRDefault="001E7B27" w:rsidP="001E7B27">
            <w:pPr>
              <w:jc w:val="center"/>
              <w:rPr>
                <w:rFonts w:cs="Arial"/>
              </w:rPr>
            </w:pPr>
            <w:r w:rsidRPr="001E7B27">
              <w:rPr>
                <w:rFonts w:cs="Arial"/>
                <w:lang w:val="sr-Cyrl-RS"/>
              </w:rPr>
              <w:t>5</w:t>
            </w:r>
          </w:p>
        </w:tc>
        <w:tc>
          <w:tcPr>
            <w:tcW w:w="1353" w:type="dxa"/>
            <w:tcBorders>
              <w:top w:val="nil"/>
              <w:left w:val="nil"/>
              <w:bottom w:val="single" w:sz="4" w:space="0" w:color="auto"/>
              <w:right w:val="single" w:sz="4" w:space="0" w:color="auto"/>
            </w:tcBorders>
          </w:tcPr>
          <w:p w14:paraId="58B9B329"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671B2128"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16D3DFA3"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9373D77" w14:textId="77777777" w:rsidR="001E7B27" w:rsidRPr="00B60EBE" w:rsidRDefault="001E7B27" w:rsidP="001E7B27">
            <w:pPr>
              <w:jc w:val="center"/>
              <w:rPr>
                <w:rFonts w:cs="Arial"/>
                <w:sz w:val="18"/>
                <w:szCs w:val="18"/>
              </w:rPr>
            </w:pPr>
          </w:p>
        </w:tc>
      </w:tr>
      <w:tr w:rsidR="001E7B27" w:rsidRPr="00B60EBE" w14:paraId="73513944"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0C989062" w14:textId="5636FE74" w:rsidR="001E7B27" w:rsidRPr="001E7B27" w:rsidRDefault="001E7B27" w:rsidP="001E7B27">
            <w:pPr>
              <w:jc w:val="center"/>
              <w:rPr>
                <w:rFonts w:cs="Arial"/>
              </w:rPr>
            </w:pPr>
            <w:r w:rsidRPr="001E7B27">
              <w:rPr>
                <w:rFonts w:cs="Arial"/>
              </w:rPr>
              <w:t>40</w:t>
            </w:r>
          </w:p>
        </w:tc>
        <w:tc>
          <w:tcPr>
            <w:tcW w:w="6996" w:type="dxa"/>
            <w:tcBorders>
              <w:top w:val="nil"/>
              <w:left w:val="nil"/>
              <w:bottom w:val="single" w:sz="4" w:space="0" w:color="auto"/>
              <w:right w:val="single" w:sz="4" w:space="0" w:color="auto"/>
            </w:tcBorders>
            <w:shd w:val="clear" w:color="auto" w:fill="auto"/>
          </w:tcPr>
          <w:p w14:paraId="53E7A750" w14:textId="3FF95C77" w:rsidR="001E7B27" w:rsidRPr="001E7B27" w:rsidRDefault="001E7B27" w:rsidP="001E7B27">
            <w:pPr>
              <w:spacing w:before="0"/>
              <w:jc w:val="left"/>
              <w:rPr>
                <w:rFonts w:cs="Arial"/>
                <w:lang w:val="sr-Cyrl-RS" w:eastAsia="sr-Cyrl-RS"/>
              </w:rPr>
            </w:pPr>
            <w:r w:rsidRPr="001E7B27">
              <w:rPr>
                <w:rFonts w:cs="Arial"/>
                <w:lang w:val="sr-Cyrl-RS" w:eastAsia="sr-Cyrl-RS"/>
              </w:rPr>
              <w:t>Пуњач за преносни рачунар</w:t>
            </w:r>
            <w:r w:rsidRPr="001E7B27">
              <w:rPr>
                <w:rFonts w:cs="Arial"/>
                <w:lang w:eastAsia="sr-Cyrl-RS"/>
              </w:rPr>
              <w:t xml:space="preserve"> Lenovo Ideapad B50</w:t>
            </w:r>
          </w:p>
        </w:tc>
        <w:tc>
          <w:tcPr>
            <w:tcW w:w="1170" w:type="dxa"/>
            <w:tcBorders>
              <w:top w:val="nil"/>
              <w:left w:val="nil"/>
              <w:bottom w:val="single" w:sz="4" w:space="0" w:color="auto"/>
              <w:right w:val="single" w:sz="4" w:space="0" w:color="auto"/>
            </w:tcBorders>
            <w:shd w:val="clear" w:color="auto" w:fill="auto"/>
            <w:noWrap/>
            <w:vAlign w:val="center"/>
          </w:tcPr>
          <w:p w14:paraId="790A8C3D" w14:textId="7C1225A1" w:rsidR="001E7B27" w:rsidRPr="001E7B27" w:rsidRDefault="001E7B27" w:rsidP="001E7B27">
            <w:pPr>
              <w:jc w:val="center"/>
              <w:rPr>
                <w:rFonts w:cs="Arial"/>
                <w:lang w:val="sr-Cyrl-RS"/>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4B2FABF" w14:textId="6347B864" w:rsidR="001E7B27" w:rsidRPr="001E7B27" w:rsidRDefault="001E7B27" w:rsidP="001E7B27">
            <w:pPr>
              <w:jc w:val="center"/>
              <w:rPr>
                <w:rFonts w:cs="Arial"/>
                <w:lang w:val="sr-Cyrl-RS"/>
              </w:rPr>
            </w:pPr>
            <w:r w:rsidRPr="001E7B27">
              <w:rPr>
                <w:rFonts w:cs="Arial"/>
                <w:lang w:val="sr-Cyrl-RS"/>
              </w:rPr>
              <w:t>5</w:t>
            </w:r>
          </w:p>
        </w:tc>
        <w:tc>
          <w:tcPr>
            <w:tcW w:w="1353" w:type="dxa"/>
            <w:tcBorders>
              <w:top w:val="nil"/>
              <w:left w:val="nil"/>
              <w:bottom w:val="single" w:sz="4" w:space="0" w:color="auto"/>
              <w:right w:val="single" w:sz="4" w:space="0" w:color="auto"/>
            </w:tcBorders>
          </w:tcPr>
          <w:p w14:paraId="014A2B29"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566791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1740663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1C9DF874" w14:textId="77777777" w:rsidR="001E7B27" w:rsidRPr="00B60EBE" w:rsidRDefault="001E7B27" w:rsidP="001E7B27">
            <w:pPr>
              <w:jc w:val="center"/>
              <w:rPr>
                <w:rFonts w:cs="Arial"/>
                <w:sz w:val="18"/>
                <w:szCs w:val="18"/>
              </w:rPr>
            </w:pPr>
          </w:p>
        </w:tc>
      </w:tr>
      <w:tr w:rsidR="001E7B27" w:rsidRPr="00B60EBE" w14:paraId="045A8ACD"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7E4495B0" w14:textId="462981A0" w:rsidR="001E7B27" w:rsidRPr="001E7B27" w:rsidRDefault="001E7B27" w:rsidP="001E7B27">
            <w:pPr>
              <w:jc w:val="center"/>
              <w:rPr>
                <w:rFonts w:cs="Arial"/>
              </w:rPr>
            </w:pPr>
            <w:r w:rsidRPr="001E7B27">
              <w:rPr>
                <w:rFonts w:cs="Arial"/>
              </w:rPr>
              <w:t>41</w:t>
            </w:r>
          </w:p>
        </w:tc>
        <w:tc>
          <w:tcPr>
            <w:tcW w:w="6996" w:type="dxa"/>
            <w:tcBorders>
              <w:top w:val="nil"/>
              <w:left w:val="nil"/>
              <w:bottom w:val="single" w:sz="4" w:space="0" w:color="auto"/>
              <w:right w:val="single" w:sz="4" w:space="0" w:color="auto"/>
            </w:tcBorders>
            <w:shd w:val="clear" w:color="auto" w:fill="auto"/>
          </w:tcPr>
          <w:p w14:paraId="282F8C9B" w14:textId="6A9D8F8B" w:rsidR="001E7B27" w:rsidRPr="001E7B27" w:rsidRDefault="001E7B27" w:rsidP="001E7B27">
            <w:pPr>
              <w:spacing w:before="0"/>
              <w:jc w:val="left"/>
              <w:rPr>
                <w:rFonts w:cs="Arial"/>
                <w:lang w:val="sr-Cyrl-RS" w:eastAsia="sr-Cyrl-RS"/>
              </w:rPr>
            </w:pPr>
            <w:r w:rsidRPr="001E7B27">
              <w:rPr>
                <w:rFonts w:cs="Arial"/>
                <w:lang w:val="sr-Cyrl-RS" w:eastAsia="sr-Cyrl-RS"/>
              </w:rPr>
              <w:t>Пуњач за преносни рачунар</w:t>
            </w:r>
            <w:r w:rsidRPr="001E7B27">
              <w:rPr>
                <w:rFonts w:cs="Arial"/>
                <w:lang w:eastAsia="sr-Cyrl-RS"/>
              </w:rPr>
              <w:t xml:space="preserve"> Lenovo Thinkpad T540</w:t>
            </w:r>
          </w:p>
        </w:tc>
        <w:tc>
          <w:tcPr>
            <w:tcW w:w="1170" w:type="dxa"/>
            <w:tcBorders>
              <w:top w:val="nil"/>
              <w:left w:val="nil"/>
              <w:bottom w:val="single" w:sz="4" w:space="0" w:color="auto"/>
              <w:right w:val="single" w:sz="4" w:space="0" w:color="auto"/>
            </w:tcBorders>
            <w:shd w:val="clear" w:color="auto" w:fill="auto"/>
            <w:noWrap/>
            <w:vAlign w:val="center"/>
          </w:tcPr>
          <w:p w14:paraId="4331DFF7" w14:textId="343D9AB1" w:rsidR="001E7B27" w:rsidRPr="001E7B27" w:rsidRDefault="001E7B27" w:rsidP="001E7B27">
            <w:pPr>
              <w:jc w:val="center"/>
              <w:rPr>
                <w:rFonts w:cs="Arial"/>
                <w:lang w:val="sr-Cyrl-RS"/>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6B69CF69" w14:textId="365F58DD" w:rsidR="001E7B27" w:rsidRPr="001E7B27" w:rsidRDefault="001E7B27" w:rsidP="001E7B27">
            <w:pPr>
              <w:jc w:val="center"/>
              <w:rPr>
                <w:rFonts w:cs="Arial"/>
                <w:lang w:val="sr-Cyrl-RS"/>
              </w:rPr>
            </w:pPr>
            <w:r w:rsidRPr="001E7B27">
              <w:rPr>
                <w:rFonts w:cs="Arial"/>
                <w:lang w:val="sr-Cyrl-RS"/>
              </w:rPr>
              <w:t>5</w:t>
            </w:r>
          </w:p>
        </w:tc>
        <w:tc>
          <w:tcPr>
            <w:tcW w:w="1353" w:type="dxa"/>
            <w:tcBorders>
              <w:top w:val="nil"/>
              <w:left w:val="nil"/>
              <w:bottom w:val="single" w:sz="4" w:space="0" w:color="auto"/>
              <w:right w:val="single" w:sz="4" w:space="0" w:color="auto"/>
            </w:tcBorders>
          </w:tcPr>
          <w:p w14:paraId="5546D053"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8B2F09F"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3C5CFE4"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6C52648" w14:textId="77777777" w:rsidR="001E7B27" w:rsidRPr="00B60EBE" w:rsidRDefault="001E7B27" w:rsidP="001E7B27">
            <w:pPr>
              <w:jc w:val="center"/>
              <w:rPr>
                <w:rFonts w:cs="Arial"/>
                <w:sz w:val="18"/>
                <w:szCs w:val="18"/>
              </w:rPr>
            </w:pPr>
          </w:p>
        </w:tc>
      </w:tr>
      <w:tr w:rsidR="001E7B27" w:rsidRPr="00B60EBE" w14:paraId="759B5996"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3C179325" w14:textId="072A12AD" w:rsidR="001E7B27" w:rsidRPr="001E7B27" w:rsidRDefault="001E7B27" w:rsidP="001E7B27">
            <w:pPr>
              <w:jc w:val="center"/>
              <w:rPr>
                <w:rFonts w:cs="Arial"/>
              </w:rPr>
            </w:pPr>
            <w:r w:rsidRPr="001E7B27">
              <w:rPr>
                <w:rFonts w:cs="Arial"/>
              </w:rPr>
              <w:t>42</w:t>
            </w:r>
          </w:p>
        </w:tc>
        <w:tc>
          <w:tcPr>
            <w:tcW w:w="6996" w:type="dxa"/>
            <w:tcBorders>
              <w:top w:val="nil"/>
              <w:left w:val="nil"/>
              <w:bottom w:val="single" w:sz="4" w:space="0" w:color="auto"/>
              <w:right w:val="single" w:sz="4" w:space="0" w:color="auto"/>
            </w:tcBorders>
            <w:shd w:val="clear" w:color="auto" w:fill="auto"/>
          </w:tcPr>
          <w:p w14:paraId="6F74C768" w14:textId="5164789E" w:rsidR="001E7B27" w:rsidRPr="001E7B27" w:rsidRDefault="001E7B27" w:rsidP="001E7B27">
            <w:pPr>
              <w:spacing w:before="0"/>
              <w:jc w:val="left"/>
              <w:rPr>
                <w:rFonts w:cs="Arial"/>
                <w:lang w:val="sr-Cyrl-RS" w:eastAsia="sr-Cyrl-RS"/>
              </w:rPr>
            </w:pPr>
            <w:r w:rsidRPr="001E7B27">
              <w:rPr>
                <w:rFonts w:cs="Arial"/>
                <w:lang w:val="sr-Cyrl-RS" w:eastAsia="sr-Cyrl-RS"/>
              </w:rPr>
              <w:t>Пуњач за преносни рачунар</w:t>
            </w:r>
            <w:r w:rsidRPr="001E7B27">
              <w:rPr>
                <w:rFonts w:cs="Arial"/>
                <w:lang w:eastAsia="sr-Cyrl-RS"/>
              </w:rPr>
              <w:t xml:space="preserve"> Dell Inspirion N5010</w:t>
            </w:r>
          </w:p>
        </w:tc>
        <w:tc>
          <w:tcPr>
            <w:tcW w:w="1170" w:type="dxa"/>
            <w:tcBorders>
              <w:top w:val="nil"/>
              <w:left w:val="nil"/>
              <w:bottom w:val="single" w:sz="4" w:space="0" w:color="auto"/>
              <w:right w:val="single" w:sz="4" w:space="0" w:color="auto"/>
            </w:tcBorders>
            <w:shd w:val="clear" w:color="auto" w:fill="auto"/>
            <w:noWrap/>
            <w:vAlign w:val="center"/>
          </w:tcPr>
          <w:p w14:paraId="6E12E03B" w14:textId="02ED15A9" w:rsidR="001E7B27" w:rsidRPr="001E7B27" w:rsidRDefault="001E7B27" w:rsidP="001E7B27">
            <w:pPr>
              <w:jc w:val="center"/>
              <w:rPr>
                <w:rFonts w:cs="Arial"/>
                <w:lang w:val="sr-Cyrl-RS"/>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65313696" w14:textId="1B35B6F3" w:rsidR="001E7B27" w:rsidRPr="001E7B27" w:rsidRDefault="001E7B27" w:rsidP="001E7B27">
            <w:pPr>
              <w:jc w:val="center"/>
              <w:rPr>
                <w:rFonts w:cs="Arial"/>
                <w:lang w:val="sr-Cyrl-RS"/>
              </w:rPr>
            </w:pPr>
            <w:r w:rsidRPr="001E7B27">
              <w:rPr>
                <w:rFonts w:cs="Arial"/>
                <w:lang w:val="sr-Cyrl-RS"/>
              </w:rPr>
              <w:t>2</w:t>
            </w:r>
          </w:p>
        </w:tc>
        <w:tc>
          <w:tcPr>
            <w:tcW w:w="1353" w:type="dxa"/>
            <w:tcBorders>
              <w:top w:val="nil"/>
              <w:left w:val="nil"/>
              <w:bottom w:val="single" w:sz="4" w:space="0" w:color="auto"/>
              <w:right w:val="single" w:sz="4" w:space="0" w:color="auto"/>
            </w:tcBorders>
          </w:tcPr>
          <w:p w14:paraId="2C07FBC6"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4952A841"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030DB0D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3F45D8CF" w14:textId="77777777" w:rsidR="001E7B27" w:rsidRPr="00B60EBE" w:rsidRDefault="001E7B27" w:rsidP="001E7B27">
            <w:pPr>
              <w:jc w:val="center"/>
              <w:rPr>
                <w:rFonts w:cs="Arial"/>
                <w:sz w:val="18"/>
                <w:szCs w:val="18"/>
              </w:rPr>
            </w:pPr>
          </w:p>
        </w:tc>
      </w:tr>
      <w:tr w:rsidR="001E7B27" w:rsidRPr="00B60EBE" w14:paraId="4A492FEA"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5B3C2D94" w14:textId="165D3B54" w:rsidR="001E7B27" w:rsidRPr="001E7B27" w:rsidRDefault="001E7B27" w:rsidP="001E7B27">
            <w:pPr>
              <w:jc w:val="center"/>
              <w:rPr>
                <w:rFonts w:cs="Arial"/>
              </w:rPr>
            </w:pPr>
            <w:r w:rsidRPr="001E7B27">
              <w:rPr>
                <w:rFonts w:cs="Arial"/>
              </w:rPr>
              <w:t>43</w:t>
            </w:r>
          </w:p>
        </w:tc>
        <w:tc>
          <w:tcPr>
            <w:tcW w:w="6996" w:type="dxa"/>
            <w:tcBorders>
              <w:top w:val="nil"/>
              <w:left w:val="nil"/>
              <w:bottom w:val="single" w:sz="4" w:space="0" w:color="auto"/>
              <w:right w:val="single" w:sz="4" w:space="0" w:color="auto"/>
            </w:tcBorders>
            <w:shd w:val="clear" w:color="auto" w:fill="auto"/>
          </w:tcPr>
          <w:p w14:paraId="2EAD69E6" w14:textId="1FC9599E" w:rsidR="001E7B27" w:rsidRPr="001E7B27" w:rsidRDefault="001E7B27" w:rsidP="001E7B27">
            <w:pPr>
              <w:spacing w:before="0"/>
              <w:jc w:val="left"/>
              <w:rPr>
                <w:rFonts w:cs="Arial"/>
                <w:lang w:val="sr-Cyrl-RS" w:eastAsia="sr-Cyrl-RS"/>
              </w:rPr>
            </w:pPr>
            <w:r w:rsidRPr="001E7B27">
              <w:rPr>
                <w:rFonts w:cs="Arial"/>
                <w:lang w:val="sr-Cyrl-RS" w:eastAsia="sr-Cyrl-RS"/>
              </w:rPr>
              <w:t>Пуњач за преносни рачунар</w:t>
            </w:r>
            <w:r w:rsidRPr="001E7B27">
              <w:rPr>
                <w:rFonts w:cs="Arial"/>
                <w:lang w:val="sr-Latn-RS" w:eastAsia="sr-Cyrl-RS"/>
              </w:rPr>
              <w:t xml:space="preserve"> </w:t>
            </w:r>
            <w:r w:rsidRPr="001E7B27">
              <w:rPr>
                <w:rFonts w:cs="Arial"/>
                <w:lang w:val="sr-Cyrl-ME" w:eastAsia="sr-Cyrl-RS"/>
              </w:rPr>
              <w:t>универзални</w:t>
            </w:r>
            <w:r w:rsidRPr="001E7B27">
              <w:rPr>
                <w:rFonts w:cs="Arial"/>
                <w:lang w:val="sr-Latn-RS" w:eastAsia="sr-Cyrl-RS"/>
              </w:rPr>
              <w:t xml:space="preserve"> 90w </w:t>
            </w:r>
            <w:r w:rsidRPr="001E7B27">
              <w:rPr>
                <w:rFonts w:cs="Arial"/>
                <w:lang w:val="sr-Cyrl-RS" w:eastAsia="sr-Cyrl-RS"/>
              </w:rPr>
              <w:t>са измењивим наставцима</w:t>
            </w:r>
          </w:p>
        </w:tc>
        <w:tc>
          <w:tcPr>
            <w:tcW w:w="1170" w:type="dxa"/>
            <w:tcBorders>
              <w:top w:val="nil"/>
              <w:left w:val="nil"/>
              <w:bottom w:val="single" w:sz="4" w:space="0" w:color="auto"/>
              <w:right w:val="single" w:sz="4" w:space="0" w:color="auto"/>
            </w:tcBorders>
            <w:shd w:val="clear" w:color="auto" w:fill="auto"/>
            <w:noWrap/>
            <w:vAlign w:val="center"/>
          </w:tcPr>
          <w:p w14:paraId="4DC45BF2" w14:textId="61349B40" w:rsidR="001E7B27" w:rsidRPr="001E7B27" w:rsidRDefault="001E7B27" w:rsidP="001E7B27">
            <w:pPr>
              <w:jc w:val="center"/>
              <w:rPr>
                <w:rFonts w:cs="Arial"/>
                <w:lang w:val="sr-Cyrl-RS"/>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1082005" w14:textId="18A816C4" w:rsidR="001E7B27" w:rsidRPr="001E7B27" w:rsidRDefault="001E7B27" w:rsidP="001E7B27">
            <w:pPr>
              <w:jc w:val="center"/>
              <w:rPr>
                <w:rFonts w:cs="Arial"/>
                <w:lang w:val="sr-Cyrl-RS"/>
              </w:rPr>
            </w:pPr>
            <w:r w:rsidRPr="001E7B27">
              <w:rPr>
                <w:rFonts w:cs="Arial"/>
                <w:lang w:val="sr-Cyrl-RS"/>
              </w:rPr>
              <w:t>5</w:t>
            </w:r>
          </w:p>
        </w:tc>
        <w:tc>
          <w:tcPr>
            <w:tcW w:w="1353" w:type="dxa"/>
            <w:tcBorders>
              <w:top w:val="nil"/>
              <w:left w:val="nil"/>
              <w:bottom w:val="single" w:sz="4" w:space="0" w:color="auto"/>
              <w:right w:val="single" w:sz="4" w:space="0" w:color="auto"/>
            </w:tcBorders>
          </w:tcPr>
          <w:p w14:paraId="2FC10FC6"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C86DC00"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CB2AC66"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6D8CB6AE" w14:textId="77777777" w:rsidR="001E7B27" w:rsidRPr="00B60EBE" w:rsidRDefault="001E7B27" w:rsidP="001E7B27">
            <w:pPr>
              <w:jc w:val="center"/>
              <w:rPr>
                <w:rFonts w:cs="Arial"/>
                <w:sz w:val="18"/>
                <w:szCs w:val="18"/>
              </w:rPr>
            </w:pPr>
          </w:p>
        </w:tc>
      </w:tr>
      <w:tr w:rsidR="001E7B27" w:rsidRPr="00B60EBE" w14:paraId="127DEF04"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37E1FAB" w14:textId="77777777" w:rsidR="001E7B27" w:rsidRPr="001E7B27" w:rsidRDefault="001E7B27" w:rsidP="001E7B27">
            <w:pPr>
              <w:spacing w:before="0"/>
              <w:jc w:val="center"/>
              <w:rPr>
                <w:rFonts w:cs="Arial"/>
              </w:rPr>
            </w:pPr>
            <w:r w:rsidRPr="001E7B27">
              <w:rPr>
                <w:rFonts w:cs="Arial"/>
              </w:rPr>
              <w:t>44</w:t>
            </w:r>
          </w:p>
          <w:p w14:paraId="7827721F" w14:textId="77777777" w:rsidR="001E7B27" w:rsidRPr="001E7B27" w:rsidRDefault="001E7B27" w:rsidP="001E7B27">
            <w:pPr>
              <w:jc w:val="center"/>
              <w:rPr>
                <w:rFonts w:cs="Arial"/>
                <w:lang w:val="sr-Cyrl-RS"/>
              </w:rPr>
            </w:pPr>
          </w:p>
        </w:tc>
        <w:tc>
          <w:tcPr>
            <w:tcW w:w="6996" w:type="dxa"/>
            <w:tcBorders>
              <w:top w:val="nil"/>
              <w:left w:val="nil"/>
              <w:bottom w:val="single" w:sz="4" w:space="0" w:color="auto"/>
              <w:right w:val="single" w:sz="4" w:space="0" w:color="auto"/>
            </w:tcBorders>
            <w:shd w:val="clear" w:color="auto" w:fill="auto"/>
            <w:vAlign w:val="center"/>
          </w:tcPr>
          <w:p w14:paraId="1C5209EC" w14:textId="18919B05" w:rsidR="001E7B27" w:rsidRPr="001E7B27" w:rsidRDefault="001E7B27" w:rsidP="001E7B27">
            <w:pPr>
              <w:spacing w:before="0"/>
              <w:jc w:val="left"/>
              <w:rPr>
                <w:rFonts w:cs="Arial"/>
                <w:lang w:val="sr-Cyrl-RS"/>
              </w:rPr>
            </w:pPr>
            <w:r w:rsidRPr="001E7B27">
              <w:rPr>
                <w:rFonts w:cs="Arial"/>
                <w:lang w:val="sr-Cyrl-RS" w:eastAsia="sr-Cyrl-RS"/>
              </w:rPr>
              <w:t>nVidia GeForce GT</w:t>
            </w:r>
            <w:r w:rsidRPr="001E7B27">
              <w:rPr>
                <w:rFonts w:cs="Arial"/>
                <w:lang w:val="sr-Latn-RS" w:eastAsia="sr-Cyrl-RS"/>
              </w:rPr>
              <w:t>,</w:t>
            </w:r>
            <w:r w:rsidRPr="001E7B27">
              <w:rPr>
                <w:rFonts w:cs="Arial"/>
                <w:lang w:val="sr-Cyrl-RS" w:eastAsia="sr-Cyrl-RS"/>
              </w:rPr>
              <w:t xml:space="preserve"> </w:t>
            </w:r>
            <w:r w:rsidRPr="001E7B27">
              <w:rPr>
                <w:rFonts w:cs="Arial"/>
                <w:lang w:val="sr-Latn-RS" w:eastAsia="sr-Cyrl-RS"/>
              </w:rPr>
              <w:t xml:space="preserve">sa min. </w:t>
            </w:r>
            <w:r w:rsidRPr="001E7B27">
              <w:rPr>
                <w:rFonts w:cs="Arial"/>
                <w:lang w:val="sr-Cyrl-RS" w:eastAsia="sr-Cyrl-RS"/>
              </w:rPr>
              <w:t xml:space="preserve">1GB DDR3 </w:t>
            </w:r>
            <w:r w:rsidRPr="001E7B27">
              <w:rPr>
                <w:rFonts w:cs="Arial"/>
                <w:lang w:val="sr-Latn-RS" w:eastAsia="sr-Cyrl-RS"/>
              </w:rPr>
              <w:t xml:space="preserve">mem., </w:t>
            </w:r>
            <w:r w:rsidRPr="001E7B27">
              <w:rPr>
                <w:rFonts w:cs="Arial"/>
                <w:lang w:val="sr-Cyrl-RS" w:eastAsia="sr-Cyrl-RS"/>
              </w:rPr>
              <w:t>64bit</w:t>
            </w:r>
            <w:r w:rsidRPr="001E7B27">
              <w:rPr>
                <w:rFonts w:cs="Arial"/>
                <w:lang w:val="sr-Latn-RS" w:eastAsia="sr-Cyrl-RS"/>
              </w:rPr>
              <w:t>, PCI Express 2.0, Silent</w:t>
            </w:r>
            <w:r w:rsidRPr="001E7B27">
              <w:rPr>
                <w:rFonts w:cs="Arial"/>
                <w:lang w:val="sr-Cyrl-RS" w:eastAsia="sr-Cyrl-RS"/>
              </w:rPr>
              <w:t xml:space="preserve"> или одговарајуће</w:t>
            </w:r>
          </w:p>
        </w:tc>
        <w:tc>
          <w:tcPr>
            <w:tcW w:w="1170" w:type="dxa"/>
            <w:tcBorders>
              <w:top w:val="nil"/>
              <w:left w:val="nil"/>
              <w:bottom w:val="single" w:sz="4" w:space="0" w:color="auto"/>
              <w:right w:val="single" w:sz="4" w:space="0" w:color="auto"/>
            </w:tcBorders>
            <w:shd w:val="clear" w:color="auto" w:fill="auto"/>
            <w:noWrap/>
            <w:vAlign w:val="center"/>
          </w:tcPr>
          <w:p w14:paraId="1253638D" w14:textId="24F4D5A0"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241ED045" w14:textId="5FB4278D" w:rsidR="001E7B27" w:rsidRPr="001E7B27" w:rsidRDefault="001E7B27" w:rsidP="001E7B27">
            <w:pPr>
              <w:jc w:val="center"/>
              <w:rPr>
                <w:rFonts w:cs="Arial"/>
                <w:lang w:val="sr-Cyrl-RS"/>
              </w:rPr>
            </w:pPr>
            <w:r w:rsidRPr="001E7B27">
              <w:rPr>
                <w:rFonts w:cs="Arial"/>
                <w:lang w:val="sr-Latn-RS"/>
              </w:rPr>
              <w:t>10</w:t>
            </w:r>
          </w:p>
        </w:tc>
        <w:tc>
          <w:tcPr>
            <w:tcW w:w="1353" w:type="dxa"/>
            <w:tcBorders>
              <w:top w:val="nil"/>
              <w:left w:val="nil"/>
              <w:bottom w:val="single" w:sz="4" w:space="0" w:color="auto"/>
              <w:right w:val="single" w:sz="4" w:space="0" w:color="auto"/>
            </w:tcBorders>
          </w:tcPr>
          <w:p w14:paraId="4D28BBCF"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2EB9DEC0"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BA32A7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2DA0F258" w14:textId="77777777" w:rsidR="001E7B27" w:rsidRPr="00B60EBE" w:rsidRDefault="001E7B27" w:rsidP="001E7B27">
            <w:pPr>
              <w:jc w:val="center"/>
              <w:rPr>
                <w:rFonts w:cs="Arial"/>
                <w:sz w:val="18"/>
                <w:szCs w:val="18"/>
              </w:rPr>
            </w:pPr>
          </w:p>
        </w:tc>
      </w:tr>
      <w:tr w:rsidR="001E7B27" w:rsidRPr="00B60EBE" w14:paraId="4C32D19C"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54F89CA" w14:textId="1D5E308E" w:rsidR="001E7B27" w:rsidRPr="001E7B27" w:rsidRDefault="001E7B27" w:rsidP="001E7B27">
            <w:pPr>
              <w:jc w:val="center"/>
              <w:rPr>
                <w:rFonts w:cs="Arial"/>
                <w:lang w:val="sr-Cyrl-RS"/>
              </w:rPr>
            </w:pPr>
            <w:r w:rsidRPr="001E7B27">
              <w:rPr>
                <w:rFonts w:cs="Arial"/>
                <w:lang w:val="sr-Latn-RS"/>
              </w:rPr>
              <w:t>45</w:t>
            </w:r>
          </w:p>
        </w:tc>
        <w:tc>
          <w:tcPr>
            <w:tcW w:w="6996" w:type="dxa"/>
            <w:tcBorders>
              <w:top w:val="nil"/>
              <w:left w:val="nil"/>
              <w:bottom w:val="single" w:sz="4" w:space="0" w:color="auto"/>
              <w:right w:val="single" w:sz="4" w:space="0" w:color="auto"/>
            </w:tcBorders>
            <w:shd w:val="clear" w:color="auto" w:fill="auto"/>
            <w:vAlign w:val="center"/>
          </w:tcPr>
          <w:p w14:paraId="07660A5D" w14:textId="41797361" w:rsidR="001E7B27" w:rsidRPr="001E7B27" w:rsidRDefault="001E7B27" w:rsidP="001E7B27">
            <w:pPr>
              <w:spacing w:before="0"/>
              <w:jc w:val="left"/>
              <w:rPr>
                <w:rFonts w:cs="Arial"/>
                <w:lang w:val="sr-Cyrl-RS"/>
              </w:rPr>
            </w:pPr>
            <w:r w:rsidRPr="001E7B27">
              <w:rPr>
                <w:rFonts w:cs="Arial"/>
                <w:lang w:val="sr-Cyrl-RS" w:eastAsia="sr-Cyrl-RS"/>
              </w:rPr>
              <w:t>матична плоча</w:t>
            </w:r>
            <w:r w:rsidRPr="001E7B27">
              <w:rPr>
                <w:rFonts w:cs="Arial"/>
              </w:rPr>
              <w:t xml:space="preserve">: </w:t>
            </w:r>
            <w:r w:rsidRPr="001E7B27">
              <w:rPr>
                <w:rFonts w:cs="Arial"/>
                <w:lang w:val="sr-Cyrl-RS" w:eastAsia="sr-Cyrl-RS"/>
              </w:rPr>
              <w:t>формат плоче</w:t>
            </w:r>
            <w:r w:rsidRPr="001E7B27">
              <w:rPr>
                <w:rFonts w:cs="Arial"/>
              </w:rPr>
              <w:t xml:space="preserve"> </w:t>
            </w:r>
            <w:r w:rsidRPr="001E7B27">
              <w:rPr>
                <w:rFonts w:cs="Arial"/>
                <w:lang w:val="sr-Cyrl-RS" w:eastAsia="sr-Cyrl-RS"/>
              </w:rPr>
              <w:t xml:space="preserve">mATX; чипсет </w:t>
            </w:r>
            <w:r w:rsidRPr="001E7B27">
              <w:rPr>
                <w:rFonts w:cs="Arial"/>
                <w:lang w:eastAsia="sr-Cyrl-RS"/>
              </w:rPr>
              <w:t>H81</w:t>
            </w:r>
            <w:r w:rsidRPr="001E7B27">
              <w:rPr>
                <w:rFonts w:cs="Arial"/>
                <w:lang w:val="sr-Latn-RS" w:eastAsia="sr-Cyrl-RS"/>
              </w:rPr>
              <w:t xml:space="preserve">; </w:t>
            </w:r>
            <w:r w:rsidRPr="001E7B27">
              <w:rPr>
                <w:rFonts w:cs="Arial"/>
                <w:lang w:val="sr-Cyrl-RS" w:eastAsia="sr-Cyrl-RS"/>
              </w:rPr>
              <w:t>слот/</w:t>
            </w:r>
            <w:r w:rsidRPr="001E7B27">
              <w:rPr>
                <w:rFonts w:cs="Arial"/>
                <w:lang w:eastAsia="sr-Cyrl-RS"/>
              </w:rPr>
              <w:t>socket LGA1150</w:t>
            </w:r>
            <w:r w:rsidRPr="001E7B27">
              <w:rPr>
                <w:rFonts w:cs="Arial"/>
                <w:lang w:val="sr-Cyrl-RS" w:eastAsia="sr-Cyrl-RS"/>
              </w:rPr>
              <w:t xml:space="preserve">; подржани процесори Intel®4th Generation Core™ i7/ i5/ i3/Pentium®/Celeron® Processors; тип </w:t>
            </w:r>
            <w:r w:rsidRPr="001E7B27">
              <w:rPr>
                <w:rFonts w:cs="Arial"/>
                <w:lang w:eastAsia="sr-Cyrl-RS"/>
              </w:rPr>
              <w:t xml:space="preserve">RAM </w:t>
            </w:r>
            <w:r w:rsidRPr="001E7B27">
              <w:rPr>
                <w:rFonts w:cs="Arial"/>
                <w:lang w:val="sr-Cyrl-RS" w:eastAsia="sr-Cyrl-RS"/>
              </w:rPr>
              <w:t xml:space="preserve">меморије </w:t>
            </w:r>
            <w:r w:rsidRPr="001E7B27">
              <w:rPr>
                <w:rFonts w:cs="Arial"/>
                <w:lang w:eastAsia="sr-Cyrl-RS"/>
              </w:rPr>
              <w:t>DD3</w:t>
            </w:r>
          </w:p>
        </w:tc>
        <w:tc>
          <w:tcPr>
            <w:tcW w:w="1170" w:type="dxa"/>
            <w:tcBorders>
              <w:top w:val="nil"/>
              <w:left w:val="nil"/>
              <w:bottom w:val="single" w:sz="4" w:space="0" w:color="auto"/>
              <w:right w:val="single" w:sz="4" w:space="0" w:color="auto"/>
            </w:tcBorders>
            <w:shd w:val="clear" w:color="auto" w:fill="auto"/>
            <w:noWrap/>
            <w:vAlign w:val="center"/>
          </w:tcPr>
          <w:p w14:paraId="70A84E8D" w14:textId="6B4C2820"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vAlign w:val="center"/>
          </w:tcPr>
          <w:p w14:paraId="03DA5CFB" w14:textId="63AC564C" w:rsidR="001E7B27" w:rsidRPr="001E7B27" w:rsidRDefault="001E7B27" w:rsidP="001E7B27">
            <w:pPr>
              <w:jc w:val="center"/>
              <w:rPr>
                <w:rFonts w:cs="Arial"/>
                <w:lang w:val="sr-Cyrl-RS"/>
              </w:rPr>
            </w:pPr>
            <w:r w:rsidRPr="001E7B27">
              <w:rPr>
                <w:rFonts w:cs="Arial"/>
                <w:lang w:val="sr-Latn-RS"/>
              </w:rPr>
              <w:t>10</w:t>
            </w:r>
          </w:p>
        </w:tc>
        <w:tc>
          <w:tcPr>
            <w:tcW w:w="1353" w:type="dxa"/>
            <w:tcBorders>
              <w:top w:val="nil"/>
              <w:left w:val="nil"/>
              <w:bottom w:val="single" w:sz="4" w:space="0" w:color="auto"/>
              <w:right w:val="single" w:sz="4" w:space="0" w:color="auto"/>
            </w:tcBorders>
          </w:tcPr>
          <w:p w14:paraId="6B2DB012"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2C886CB"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1E7F515"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6AB21093" w14:textId="77777777" w:rsidR="001E7B27" w:rsidRPr="00B60EBE" w:rsidRDefault="001E7B27" w:rsidP="001E7B27">
            <w:pPr>
              <w:jc w:val="center"/>
              <w:rPr>
                <w:rFonts w:cs="Arial"/>
                <w:sz w:val="18"/>
                <w:szCs w:val="18"/>
              </w:rPr>
            </w:pPr>
          </w:p>
        </w:tc>
      </w:tr>
      <w:tr w:rsidR="001E7B27" w:rsidRPr="00B60EBE" w14:paraId="484613D4"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7BD69BF8" w14:textId="6577996B" w:rsidR="001E7B27" w:rsidRPr="001E7B27" w:rsidRDefault="001E7B27" w:rsidP="001E7B27">
            <w:pPr>
              <w:jc w:val="center"/>
              <w:rPr>
                <w:rFonts w:cs="Arial"/>
                <w:lang w:val="sr-Cyrl-RS"/>
              </w:rPr>
            </w:pPr>
            <w:r w:rsidRPr="001E7B27">
              <w:rPr>
                <w:rFonts w:cs="Arial"/>
                <w:lang w:val="sr-Latn-RS"/>
              </w:rPr>
              <w:t>46</w:t>
            </w:r>
          </w:p>
        </w:tc>
        <w:tc>
          <w:tcPr>
            <w:tcW w:w="6996" w:type="dxa"/>
            <w:tcBorders>
              <w:top w:val="nil"/>
              <w:left w:val="nil"/>
              <w:bottom w:val="single" w:sz="4" w:space="0" w:color="auto"/>
              <w:right w:val="single" w:sz="4" w:space="0" w:color="auto"/>
            </w:tcBorders>
            <w:shd w:val="clear" w:color="auto" w:fill="auto"/>
          </w:tcPr>
          <w:p w14:paraId="732A864B" w14:textId="384588B8" w:rsidR="001E7B27" w:rsidRPr="001E7B27" w:rsidRDefault="001E7B27" w:rsidP="001E7B27">
            <w:pPr>
              <w:spacing w:before="0"/>
              <w:jc w:val="left"/>
              <w:rPr>
                <w:rFonts w:cs="Arial"/>
                <w:lang w:val="sr-Cyrl-RS"/>
              </w:rPr>
            </w:pPr>
            <w:r w:rsidRPr="001E7B27">
              <w:rPr>
                <w:rFonts w:cs="Arial"/>
                <w:lang w:val="sr-Cyrl-RS" w:eastAsia="sr-Cyrl-RS"/>
              </w:rPr>
              <w:t>процесор: слот/cocket LGA1150;</w:t>
            </w:r>
            <w:r w:rsidRPr="001E7B27">
              <w:rPr>
                <w:rFonts w:cs="Arial"/>
              </w:rPr>
              <w:t xml:space="preserve"> </w:t>
            </w:r>
            <w:r w:rsidRPr="001E7B27">
              <w:rPr>
                <w:rFonts w:cs="Arial"/>
                <w:lang w:val="sr-Cyrl-RS" w:eastAsia="sr-Cyrl-RS"/>
              </w:rPr>
              <w:t xml:space="preserve">радни такт процесора 3.3 GHz; </w:t>
            </w:r>
            <w:r w:rsidRPr="001E7B27">
              <w:rPr>
                <w:rFonts w:cs="Arial"/>
                <w:lang w:eastAsia="sr-Cyrl-RS"/>
              </w:rPr>
              <w:t xml:space="preserve">cache </w:t>
            </w:r>
            <w:r w:rsidRPr="001E7B27">
              <w:rPr>
                <w:rFonts w:cs="Arial"/>
                <w:lang w:val="sr-Cyrl-RS" w:eastAsia="sr-Cyrl-RS"/>
              </w:rPr>
              <w:t>3MB</w:t>
            </w:r>
          </w:p>
        </w:tc>
        <w:tc>
          <w:tcPr>
            <w:tcW w:w="1170" w:type="dxa"/>
            <w:tcBorders>
              <w:top w:val="nil"/>
              <w:left w:val="nil"/>
              <w:bottom w:val="single" w:sz="4" w:space="0" w:color="auto"/>
              <w:right w:val="single" w:sz="4" w:space="0" w:color="auto"/>
            </w:tcBorders>
            <w:shd w:val="clear" w:color="auto" w:fill="auto"/>
            <w:noWrap/>
            <w:vAlign w:val="center"/>
          </w:tcPr>
          <w:p w14:paraId="416EE3F5" w14:textId="5E9AD56E"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562BF975" w14:textId="74FACDF3" w:rsidR="001E7B27" w:rsidRPr="001E7B27" w:rsidRDefault="001E7B27" w:rsidP="001E7B27">
            <w:pPr>
              <w:jc w:val="center"/>
              <w:rPr>
                <w:rFonts w:cs="Arial"/>
                <w:lang w:val="sr-Cyrl-RS"/>
              </w:rPr>
            </w:pPr>
            <w:r w:rsidRPr="001E7B27">
              <w:rPr>
                <w:rFonts w:cs="Arial"/>
                <w:lang w:val="sr-Latn-RS"/>
              </w:rPr>
              <w:t>10</w:t>
            </w:r>
          </w:p>
        </w:tc>
        <w:tc>
          <w:tcPr>
            <w:tcW w:w="1353" w:type="dxa"/>
            <w:tcBorders>
              <w:top w:val="nil"/>
              <w:left w:val="nil"/>
              <w:bottom w:val="single" w:sz="4" w:space="0" w:color="auto"/>
              <w:right w:val="single" w:sz="4" w:space="0" w:color="auto"/>
            </w:tcBorders>
          </w:tcPr>
          <w:p w14:paraId="700DD3F8"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5D89C275"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08F5FBF7"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FCFF710" w14:textId="77777777" w:rsidR="001E7B27" w:rsidRPr="00B60EBE" w:rsidRDefault="001E7B27" w:rsidP="001E7B27">
            <w:pPr>
              <w:jc w:val="center"/>
              <w:rPr>
                <w:rFonts w:cs="Arial"/>
                <w:sz w:val="18"/>
                <w:szCs w:val="18"/>
              </w:rPr>
            </w:pPr>
          </w:p>
        </w:tc>
      </w:tr>
      <w:tr w:rsidR="001E7B27" w:rsidRPr="00B60EBE" w14:paraId="6BC402F4"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29B166DD" w14:textId="54BBE02F" w:rsidR="001E7B27" w:rsidRPr="001E7B27" w:rsidRDefault="001E7B27" w:rsidP="001E7B27">
            <w:pPr>
              <w:jc w:val="center"/>
              <w:rPr>
                <w:rFonts w:cs="Arial"/>
                <w:lang w:val="sr-Cyrl-RS"/>
              </w:rPr>
            </w:pPr>
            <w:r w:rsidRPr="001E7B27">
              <w:rPr>
                <w:rFonts w:cs="Arial"/>
                <w:lang w:val="sr-Latn-RS"/>
              </w:rPr>
              <w:t>47</w:t>
            </w:r>
          </w:p>
        </w:tc>
        <w:tc>
          <w:tcPr>
            <w:tcW w:w="6996" w:type="dxa"/>
            <w:tcBorders>
              <w:top w:val="nil"/>
              <w:left w:val="nil"/>
              <w:bottom w:val="single" w:sz="4" w:space="0" w:color="auto"/>
              <w:right w:val="single" w:sz="4" w:space="0" w:color="auto"/>
            </w:tcBorders>
            <w:shd w:val="clear" w:color="auto" w:fill="auto"/>
          </w:tcPr>
          <w:p w14:paraId="15C4072D" w14:textId="46943D1F" w:rsidR="001E7B27" w:rsidRPr="001E7B27" w:rsidRDefault="001E7B27" w:rsidP="001E7B27">
            <w:pPr>
              <w:spacing w:before="0"/>
              <w:jc w:val="left"/>
              <w:rPr>
                <w:rFonts w:cs="Arial"/>
                <w:lang w:val="sr-Cyrl-RS"/>
              </w:rPr>
            </w:pPr>
            <w:r w:rsidRPr="001E7B27">
              <w:rPr>
                <w:rFonts w:cs="Arial"/>
              </w:rPr>
              <w:t>екстерни хард диск 1TB, USB 3.0, 2.5", Anti-shock system, Backup sofware</w:t>
            </w:r>
          </w:p>
        </w:tc>
        <w:tc>
          <w:tcPr>
            <w:tcW w:w="1170" w:type="dxa"/>
            <w:tcBorders>
              <w:top w:val="nil"/>
              <w:left w:val="nil"/>
              <w:bottom w:val="single" w:sz="4" w:space="0" w:color="auto"/>
              <w:right w:val="single" w:sz="4" w:space="0" w:color="auto"/>
            </w:tcBorders>
            <w:shd w:val="clear" w:color="auto" w:fill="auto"/>
            <w:noWrap/>
            <w:vAlign w:val="center"/>
          </w:tcPr>
          <w:p w14:paraId="1C54097D" w14:textId="3FF9A421"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5EFCC677" w14:textId="671A65F8" w:rsidR="001E7B27" w:rsidRPr="001E7B27" w:rsidRDefault="001E7B27" w:rsidP="001E7B27">
            <w:pPr>
              <w:jc w:val="center"/>
              <w:rPr>
                <w:rFonts w:cs="Arial"/>
                <w:lang w:val="sr-Cyrl-RS"/>
              </w:rPr>
            </w:pPr>
            <w:r w:rsidRPr="001E7B27">
              <w:rPr>
                <w:rFonts w:cs="Arial"/>
                <w:lang w:val="sr-Latn-RS"/>
              </w:rPr>
              <w:t>20</w:t>
            </w:r>
          </w:p>
        </w:tc>
        <w:tc>
          <w:tcPr>
            <w:tcW w:w="1353" w:type="dxa"/>
            <w:tcBorders>
              <w:top w:val="nil"/>
              <w:left w:val="nil"/>
              <w:bottom w:val="single" w:sz="4" w:space="0" w:color="auto"/>
              <w:right w:val="single" w:sz="4" w:space="0" w:color="auto"/>
            </w:tcBorders>
          </w:tcPr>
          <w:p w14:paraId="2256BD11"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749FF5FC"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37ACC952"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AB42388" w14:textId="77777777" w:rsidR="001E7B27" w:rsidRPr="00B60EBE" w:rsidRDefault="001E7B27" w:rsidP="001E7B27">
            <w:pPr>
              <w:jc w:val="center"/>
              <w:rPr>
                <w:rFonts w:cs="Arial"/>
                <w:sz w:val="18"/>
                <w:szCs w:val="18"/>
              </w:rPr>
            </w:pPr>
          </w:p>
        </w:tc>
      </w:tr>
      <w:tr w:rsidR="001E7B27" w:rsidRPr="00B60EBE" w14:paraId="3B996334"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080A9B90" w14:textId="7AC6CF14" w:rsidR="001E7B27" w:rsidRPr="001E7B27" w:rsidRDefault="001E7B27" w:rsidP="001E7B27">
            <w:pPr>
              <w:jc w:val="center"/>
              <w:rPr>
                <w:rFonts w:cs="Arial"/>
                <w:lang w:val="sr-Cyrl-RS"/>
              </w:rPr>
            </w:pPr>
            <w:r w:rsidRPr="001E7B27">
              <w:rPr>
                <w:rFonts w:cs="Arial"/>
                <w:lang w:val="sr-Latn-RS"/>
              </w:rPr>
              <w:t>48</w:t>
            </w:r>
          </w:p>
        </w:tc>
        <w:tc>
          <w:tcPr>
            <w:tcW w:w="6996" w:type="dxa"/>
            <w:tcBorders>
              <w:top w:val="nil"/>
              <w:left w:val="nil"/>
              <w:bottom w:val="single" w:sz="4" w:space="0" w:color="auto"/>
              <w:right w:val="single" w:sz="4" w:space="0" w:color="auto"/>
            </w:tcBorders>
            <w:shd w:val="clear" w:color="auto" w:fill="auto"/>
          </w:tcPr>
          <w:p w14:paraId="19FE8FBF" w14:textId="3803395D" w:rsidR="001E7B27" w:rsidRPr="001E7B27" w:rsidRDefault="001E7B27" w:rsidP="001E7B27">
            <w:pPr>
              <w:spacing w:before="0"/>
              <w:jc w:val="left"/>
              <w:rPr>
                <w:rFonts w:cs="Arial"/>
                <w:lang w:val="sr-Cyrl-RS"/>
              </w:rPr>
            </w:pPr>
            <w:r w:rsidRPr="001E7B27">
              <w:rPr>
                <w:rFonts w:cs="Arial"/>
              </w:rPr>
              <w:t>екстерни оптички ure</w:t>
            </w:r>
            <w:r w:rsidRPr="001E7B27">
              <w:rPr>
                <w:rFonts w:cs="Arial"/>
                <w:lang w:val="sr-Cyrl-RS"/>
              </w:rPr>
              <w:t>ђ</w:t>
            </w:r>
            <w:r w:rsidRPr="001E7B27">
              <w:rPr>
                <w:rFonts w:cs="Arial"/>
              </w:rPr>
              <w:t xml:space="preserve">aj </w:t>
            </w:r>
            <w:r w:rsidRPr="001E7B27">
              <w:rPr>
                <w:rFonts w:cs="Arial"/>
                <w:lang w:val="sr-Cyrl-RS"/>
              </w:rPr>
              <w:t>,</w:t>
            </w:r>
            <w:r w:rsidRPr="001E7B27">
              <w:rPr>
                <w:rFonts w:cs="Arial"/>
              </w:rPr>
              <w:t>8x Portable DVD Writer slim</w:t>
            </w:r>
          </w:p>
        </w:tc>
        <w:tc>
          <w:tcPr>
            <w:tcW w:w="1170" w:type="dxa"/>
            <w:tcBorders>
              <w:top w:val="nil"/>
              <w:left w:val="nil"/>
              <w:bottom w:val="single" w:sz="4" w:space="0" w:color="auto"/>
              <w:right w:val="single" w:sz="4" w:space="0" w:color="auto"/>
            </w:tcBorders>
            <w:shd w:val="clear" w:color="auto" w:fill="auto"/>
            <w:noWrap/>
            <w:vAlign w:val="center"/>
          </w:tcPr>
          <w:p w14:paraId="55DD6136" w14:textId="6EBC6B71"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8E731C1" w14:textId="4D72B2E7" w:rsidR="001E7B27" w:rsidRPr="001E7B27" w:rsidRDefault="001E7B27" w:rsidP="001E7B27">
            <w:pPr>
              <w:jc w:val="center"/>
              <w:rPr>
                <w:rFonts w:cs="Arial"/>
                <w:lang w:val="sr-Cyrl-RS"/>
              </w:rPr>
            </w:pPr>
            <w:r w:rsidRPr="001E7B27">
              <w:rPr>
                <w:rFonts w:cs="Arial"/>
                <w:lang w:val="sr-Latn-RS"/>
              </w:rPr>
              <w:t>10</w:t>
            </w:r>
          </w:p>
        </w:tc>
        <w:tc>
          <w:tcPr>
            <w:tcW w:w="1353" w:type="dxa"/>
            <w:tcBorders>
              <w:top w:val="nil"/>
              <w:left w:val="nil"/>
              <w:bottom w:val="single" w:sz="4" w:space="0" w:color="auto"/>
              <w:right w:val="single" w:sz="4" w:space="0" w:color="auto"/>
            </w:tcBorders>
          </w:tcPr>
          <w:p w14:paraId="486C8A7C"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07099AEE"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168954CF"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2D875374" w14:textId="77777777" w:rsidR="001E7B27" w:rsidRPr="00B60EBE" w:rsidRDefault="001E7B27" w:rsidP="001E7B27">
            <w:pPr>
              <w:jc w:val="center"/>
              <w:rPr>
                <w:rFonts w:cs="Arial"/>
                <w:sz w:val="18"/>
                <w:szCs w:val="18"/>
              </w:rPr>
            </w:pPr>
          </w:p>
        </w:tc>
      </w:tr>
      <w:tr w:rsidR="001E7B27" w:rsidRPr="00B60EBE" w14:paraId="08B3AD28"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511A2A6E" w14:textId="444634A4" w:rsidR="001E7B27" w:rsidRPr="001E7B27" w:rsidRDefault="001E7B27" w:rsidP="001E7B27">
            <w:pPr>
              <w:jc w:val="center"/>
              <w:rPr>
                <w:rFonts w:cs="Arial"/>
                <w:lang w:val="sr-Cyrl-RS"/>
              </w:rPr>
            </w:pPr>
            <w:r w:rsidRPr="001E7B27">
              <w:rPr>
                <w:rFonts w:cs="Arial"/>
                <w:lang w:val="sr-Cyrl-RS"/>
              </w:rPr>
              <w:t>49</w:t>
            </w:r>
          </w:p>
        </w:tc>
        <w:tc>
          <w:tcPr>
            <w:tcW w:w="6996" w:type="dxa"/>
            <w:tcBorders>
              <w:top w:val="nil"/>
              <w:left w:val="nil"/>
              <w:bottom w:val="single" w:sz="4" w:space="0" w:color="auto"/>
              <w:right w:val="single" w:sz="4" w:space="0" w:color="auto"/>
            </w:tcBorders>
            <w:shd w:val="clear" w:color="auto" w:fill="auto"/>
          </w:tcPr>
          <w:p w14:paraId="73DAAAC1" w14:textId="545E408F" w:rsidR="001E7B27" w:rsidRPr="001E7B27" w:rsidRDefault="001E7B27" w:rsidP="001E7B27">
            <w:pPr>
              <w:spacing w:before="0"/>
              <w:jc w:val="left"/>
              <w:rPr>
                <w:rFonts w:cs="Arial"/>
                <w:lang w:val="sr-Cyrl-RS"/>
              </w:rPr>
            </w:pPr>
            <w:r w:rsidRPr="001E7B27">
              <w:rPr>
                <w:rFonts w:cs="Arial"/>
              </w:rPr>
              <w:t>скидање података са оштећених хард дискова</w:t>
            </w:r>
          </w:p>
        </w:tc>
        <w:tc>
          <w:tcPr>
            <w:tcW w:w="1170" w:type="dxa"/>
            <w:tcBorders>
              <w:top w:val="nil"/>
              <w:left w:val="nil"/>
              <w:bottom w:val="single" w:sz="4" w:space="0" w:color="auto"/>
              <w:right w:val="single" w:sz="4" w:space="0" w:color="auto"/>
            </w:tcBorders>
            <w:shd w:val="clear" w:color="auto" w:fill="auto"/>
            <w:noWrap/>
            <w:vAlign w:val="center"/>
          </w:tcPr>
          <w:p w14:paraId="26D5A46D" w14:textId="3EDF84A4"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6D11BC3E" w14:textId="1FF0677D" w:rsidR="001E7B27" w:rsidRPr="001E7B27" w:rsidRDefault="001E7B27" w:rsidP="001E7B27">
            <w:pPr>
              <w:jc w:val="center"/>
              <w:rPr>
                <w:rFonts w:cs="Arial"/>
                <w:lang w:val="sr-Cyrl-RS"/>
              </w:rPr>
            </w:pPr>
            <w:r w:rsidRPr="001E7B27">
              <w:rPr>
                <w:rFonts w:cs="Arial"/>
                <w:lang w:val="sr-Cyrl-RS"/>
              </w:rPr>
              <w:t>15</w:t>
            </w:r>
          </w:p>
        </w:tc>
        <w:tc>
          <w:tcPr>
            <w:tcW w:w="1353" w:type="dxa"/>
            <w:tcBorders>
              <w:top w:val="nil"/>
              <w:left w:val="nil"/>
              <w:bottom w:val="single" w:sz="4" w:space="0" w:color="auto"/>
              <w:right w:val="single" w:sz="4" w:space="0" w:color="auto"/>
            </w:tcBorders>
          </w:tcPr>
          <w:p w14:paraId="5C6F7DC6"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C38FA75"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0ED3910"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57B2FD7E" w14:textId="77777777" w:rsidR="001E7B27" w:rsidRPr="00B60EBE" w:rsidRDefault="001E7B27" w:rsidP="001E7B27">
            <w:pPr>
              <w:jc w:val="center"/>
              <w:rPr>
                <w:rFonts w:cs="Arial"/>
                <w:sz w:val="18"/>
                <w:szCs w:val="18"/>
              </w:rPr>
            </w:pPr>
          </w:p>
        </w:tc>
      </w:tr>
      <w:tr w:rsidR="001E7B27" w:rsidRPr="00B60EBE" w14:paraId="0A40B26E"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67E936CF" w14:textId="64BEED11" w:rsidR="001E7B27" w:rsidRPr="001E7B27" w:rsidRDefault="001E7B27" w:rsidP="001E7B27">
            <w:pPr>
              <w:jc w:val="center"/>
              <w:rPr>
                <w:rFonts w:cs="Arial"/>
                <w:lang w:val="sr-Cyrl-RS"/>
              </w:rPr>
            </w:pPr>
            <w:r w:rsidRPr="001E7B27">
              <w:rPr>
                <w:rFonts w:cs="Arial"/>
                <w:lang w:val="sr-Cyrl-RS"/>
              </w:rPr>
              <w:t>50</w:t>
            </w:r>
          </w:p>
        </w:tc>
        <w:tc>
          <w:tcPr>
            <w:tcW w:w="6996" w:type="dxa"/>
            <w:tcBorders>
              <w:top w:val="nil"/>
              <w:left w:val="nil"/>
              <w:bottom w:val="single" w:sz="4" w:space="0" w:color="auto"/>
              <w:right w:val="single" w:sz="4" w:space="0" w:color="auto"/>
            </w:tcBorders>
            <w:shd w:val="clear" w:color="auto" w:fill="auto"/>
          </w:tcPr>
          <w:p w14:paraId="78E8856D" w14:textId="0B998A08" w:rsidR="001E7B27" w:rsidRPr="001E7B27" w:rsidRDefault="001E7B27" w:rsidP="001E7B27">
            <w:pPr>
              <w:spacing w:before="0"/>
              <w:jc w:val="left"/>
              <w:rPr>
                <w:rFonts w:cs="Arial"/>
                <w:lang w:val="sr-Cyrl-RS"/>
              </w:rPr>
            </w:pPr>
            <w:r w:rsidRPr="001E7B27">
              <w:rPr>
                <w:rFonts w:cs="Arial"/>
              </w:rPr>
              <w:t>Услуга репарирања батерије</w:t>
            </w:r>
            <w:r w:rsidRPr="001E7B27">
              <w:rPr>
                <w:rFonts w:cs="Arial"/>
                <w:lang w:val="sr-Cyrl-RS"/>
              </w:rPr>
              <w:t xml:space="preserve"> </w:t>
            </w:r>
            <w:r w:rsidRPr="001E7B27">
              <w:rPr>
                <w:rFonts w:cs="Arial"/>
              </w:rPr>
              <w:t>за лаптоп</w:t>
            </w:r>
          </w:p>
        </w:tc>
        <w:tc>
          <w:tcPr>
            <w:tcW w:w="1170" w:type="dxa"/>
            <w:tcBorders>
              <w:top w:val="nil"/>
              <w:left w:val="nil"/>
              <w:bottom w:val="single" w:sz="4" w:space="0" w:color="auto"/>
              <w:right w:val="single" w:sz="4" w:space="0" w:color="auto"/>
            </w:tcBorders>
            <w:shd w:val="clear" w:color="auto" w:fill="auto"/>
            <w:noWrap/>
            <w:vAlign w:val="center"/>
          </w:tcPr>
          <w:p w14:paraId="0B53ABD3" w14:textId="1C511B1E"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23F36FA2" w14:textId="6E8A08F0" w:rsidR="001E7B27" w:rsidRPr="001E7B27" w:rsidRDefault="001E7B27" w:rsidP="001E7B27">
            <w:pPr>
              <w:jc w:val="center"/>
              <w:rPr>
                <w:rFonts w:cs="Arial"/>
                <w:lang w:val="sr-Cyrl-RS"/>
              </w:rPr>
            </w:pPr>
            <w:r w:rsidRPr="001E7B27">
              <w:rPr>
                <w:rFonts w:cs="Arial"/>
                <w:lang w:val="sr-Cyrl-RS"/>
              </w:rPr>
              <w:t>20</w:t>
            </w:r>
          </w:p>
        </w:tc>
        <w:tc>
          <w:tcPr>
            <w:tcW w:w="1353" w:type="dxa"/>
            <w:tcBorders>
              <w:top w:val="nil"/>
              <w:left w:val="nil"/>
              <w:bottom w:val="single" w:sz="4" w:space="0" w:color="auto"/>
              <w:right w:val="single" w:sz="4" w:space="0" w:color="auto"/>
            </w:tcBorders>
          </w:tcPr>
          <w:p w14:paraId="4D0E533F"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99C76F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428CF531"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34A71E43" w14:textId="77777777" w:rsidR="001E7B27" w:rsidRPr="00B60EBE" w:rsidRDefault="001E7B27" w:rsidP="001E7B27">
            <w:pPr>
              <w:jc w:val="center"/>
              <w:rPr>
                <w:rFonts w:cs="Arial"/>
                <w:sz w:val="18"/>
                <w:szCs w:val="18"/>
              </w:rPr>
            </w:pPr>
          </w:p>
        </w:tc>
      </w:tr>
      <w:tr w:rsidR="001E7B27" w:rsidRPr="00B60EBE" w14:paraId="2A7E3037"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5E5B416D" w14:textId="4085E47C" w:rsidR="001E7B27" w:rsidRPr="001E7B27" w:rsidRDefault="001E7B27" w:rsidP="001E7B27">
            <w:pPr>
              <w:jc w:val="center"/>
              <w:rPr>
                <w:rFonts w:cs="Arial"/>
                <w:lang w:val="sr-Cyrl-RS"/>
              </w:rPr>
            </w:pPr>
            <w:r w:rsidRPr="001E7B27">
              <w:rPr>
                <w:rFonts w:cs="Arial"/>
                <w:lang w:val="sr-Cyrl-RS"/>
              </w:rPr>
              <w:t>51</w:t>
            </w:r>
          </w:p>
        </w:tc>
        <w:tc>
          <w:tcPr>
            <w:tcW w:w="6996" w:type="dxa"/>
            <w:tcBorders>
              <w:top w:val="nil"/>
              <w:left w:val="nil"/>
              <w:bottom w:val="single" w:sz="4" w:space="0" w:color="auto"/>
              <w:right w:val="single" w:sz="4" w:space="0" w:color="auto"/>
            </w:tcBorders>
            <w:shd w:val="clear" w:color="auto" w:fill="auto"/>
          </w:tcPr>
          <w:p w14:paraId="6DE9E05D" w14:textId="6B9B4847" w:rsidR="001E7B27" w:rsidRPr="001E7B27" w:rsidRDefault="001E7B27" w:rsidP="001E7B27">
            <w:pPr>
              <w:spacing w:before="0"/>
              <w:jc w:val="left"/>
              <w:rPr>
                <w:rFonts w:cs="Arial"/>
                <w:lang w:val="sr-Cyrl-RS"/>
              </w:rPr>
            </w:pPr>
            <w:r w:rsidRPr="001E7B27">
              <w:rPr>
                <w:rFonts w:cs="Arial"/>
                <w:lang w:val="sr-Cyrl-RS"/>
              </w:rPr>
              <w:t>Кућиште, формат матичне плоче:АТХ , напајање 500</w:t>
            </w:r>
            <w:r w:rsidRPr="001E7B27">
              <w:rPr>
                <w:rFonts w:cs="Arial"/>
              </w:rPr>
              <w:t>W</w:t>
            </w:r>
          </w:p>
        </w:tc>
        <w:tc>
          <w:tcPr>
            <w:tcW w:w="1170" w:type="dxa"/>
            <w:tcBorders>
              <w:top w:val="nil"/>
              <w:left w:val="nil"/>
              <w:bottom w:val="single" w:sz="4" w:space="0" w:color="auto"/>
              <w:right w:val="single" w:sz="4" w:space="0" w:color="auto"/>
            </w:tcBorders>
            <w:shd w:val="clear" w:color="auto" w:fill="auto"/>
            <w:noWrap/>
            <w:vAlign w:val="center"/>
          </w:tcPr>
          <w:p w14:paraId="405153F5" w14:textId="3F30C6D3"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0B0EC7BB" w14:textId="4D487062" w:rsidR="001E7B27" w:rsidRPr="001E7B27" w:rsidRDefault="001E7B27" w:rsidP="001E7B27">
            <w:pPr>
              <w:jc w:val="center"/>
              <w:rPr>
                <w:rFonts w:cs="Arial"/>
                <w:lang w:val="sr-Cyrl-RS"/>
              </w:rPr>
            </w:pPr>
            <w:r w:rsidRPr="001E7B27">
              <w:rPr>
                <w:rFonts w:cs="Arial"/>
                <w:lang w:val="sr-Cyrl-RS"/>
              </w:rPr>
              <w:t>15</w:t>
            </w:r>
          </w:p>
        </w:tc>
        <w:tc>
          <w:tcPr>
            <w:tcW w:w="1353" w:type="dxa"/>
            <w:tcBorders>
              <w:top w:val="nil"/>
              <w:left w:val="nil"/>
              <w:bottom w:val="single" w:sz="4" w:space="0" w:color="auto"/>
              <w:right w:val="single" w:sz="4" w:space="0" w:color="auto"/>
            </w:tcBorders>
          </w:tcPr>
          <w:p w14:paraId="51110FB9"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16950E4B"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6F51FDCE"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3782A845" w14:textId="77777777" w:rsidR="001E7B27" w:rsidRPr="00B60EBE" w:rsidRDefault="001E7B27" w:rsidP="001E7B27">
            <w:pPr>
              <w:jc w:val="center"/>
              <w:rPr>
                <w:rFonts w:cs="Arial"/>
                <w:sz w:val="18"/>
                <w:szCs w:val="18"/>
              </w:rPr>
            </w:pPr>
          </w:p>
        </w:tc>
      </w:tr>
      <w:tr w:rsidR="001E7B27" w:rsidRPr="00B60EBE" w14:paraId="0F0C3EAE"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7CD818D5" w14:textId="6F0C305F" w:rsidR="001E7B27" w:rsidRPr="001E7B27" w:rsidRDefault="001E7B27" w:rsidP="001E7B27">
            <w:pPr>
              <w:jc w:val="center"/>
              <w:rPr>
                <w:rFonts w:cs="Arial"/>
                <w:lang w:val="sr-Cyrl-RS"/>
              </w:rPr>
            </w:pPr>
            <w:r w:rsidRPr="001E7B27">
              <w:rPr>
                <w:rFonts w:cs="Arial"/>
                <w:lang w:val="sr-Cyrl-RS"/>
              </w:rPr>
              <w:t>52</w:t>
            </w:r>
          </w:p>
        </w:tc>
        <w:tc>
          <w:tcPr>
            <w:tcW w:w="6996" w:type="dxa"/>
            <w:tcBorders>
              <w:top w:val="nil"/>
              <w:left w:val="nil"/>
              <w:bottom w:val="single" w:sz="4" w:space="0" w:color="auto"/>
              <w:right w:val="single" w:sz="4" w:space="0" w:color="auto"/>
            </w:tcBorders>
            <w:shd w:val="clear" w:color="auto" w:fill="auto"/>
          </w:tcPr>
          <w:p w14:paraId="093DA801" w14:textId="41A8A55F" w:rsidR="001E7B27" w:rsidRPr="001E7B27" w:rsidRDefault="001E7B27" w:rsidP="001E7B27">
            <w:pPr>
              <w:spacing w:before="0"/>
              <w:jc w:val="left"/>
              <w:rPr>
                <w:rFonts w:cs="Arial"/>
                <w:lang w:val="sr-Cyrl-RS"/>
              </w:rPr>
            </w:pPr>
            <w:r w:rsidRPr="001E7B27">
              <w:rPr>
                <w:rFonts w:cs="Arial"/>
                <w:lang w:val="sr-Cyrl-RS"/>
              </w:rPr>
              <w:t xml:space="preserve">Продужни напоски кабл са заштитом </w:t>
            </w:r>
            <w:r w:rsidRPr="001E7B27">
              <w:rPr>
                <w:rFonts w:cs="Arial"/>
              </w:rPr>
              <w:t>5m, 5x220V</w:t>
            </w:r>
          </w:p>
        </w:tc>
        <w:tc>
          <w:tcPr>
            <w:tcW w:w="1170" w:type="dxa"/>
            <w:tcBorders>
              <w:top w:val="nil"/>
              <w:left w:val="nil"/>
              <w:bottom w:val="single" w:sz="4" w:space="0" w:color="auto"/>
              <w:right w:val="single" w:sz="4" w:space="0" w:color="auto"/>
            </w:tcBorders>
            <w:shd w:val="clear" w:color="auto" w:fill="auto"/>
            <w:noWrap/>
            <w:vAlign w:val="center"/>
          </w:tcPr>
          <w:p w14:paraId="1D62F553" w14:textId="7DDD06E6" w:rsidR="001E7B27" w:rsidRPr="001E7B27" w:rsidRDefault="001E7B27" w:rsidP="001E7B27">
            <w:pPr>
              <w:jc w:val="center"/>
              <w:rPr>
                <w:rFonts w:cs="Arial"/>
              </w:rPr>
            </w:pPr>
            <w:r w:rsidRPr="001E7B27">
              <w:rPr>
                <w:rFonts w:cs="Arial"/>
              </w:rPr>
              <w:t>ком</w:t>
            </w:r>
          </w:p>
        </w:tc>
        <w:tc>
          <w:tcPr>
            <w:tcW w:w="1684" w:type="dxa"/>
            <w:tcBorders>
              <w:top w:val="nil"/>
              <w:left w:val="nil"/>
              <w:bottom w:val="single" w:sz="4" w:space="0" w:color="auto"/>
              <w:right w:val="single" w:sz="4" w:space="0" w:color="auto"/>
            </w:tcBorders>
            <w:shd w:val="clear" w:color="auto" w:fill="auto"/>
            <w:noWrap/>
          </w:tcPr>
          <w:p w14:paraId="786A2526" w14:textId="235E9A25" w:rsidR="001E7B27" w:rsidRPr="001E7B27" w:rsidRDefault="001E7B27" w:rsidP="001E7B27">
            <w:pPr>
              <w:jc w:val="center"/>
              <w:rPr>
                <w:rFonts w:cs="Arial"/>
                <w:lang w:val="sr-Cyrl-RS"/>
              </w:rPr>
            </w:pPr>
            <w:r w:rsidRPr="001E7B27">
              <w:rPr>
                <w:rFonts w:cs="Arial"/>
                <w:lang w:val="sr-Cyrl-RS"/>
              </w:rPr>
              <w:t>10</w:t>
            </w:r>
          </w:p>
        </w:tc>
        <w:tc>
          <w:tcPr>
            <w:tcW w:w="1353" w:type="dxa"/>
            <w:tcBorders>
              <w:top w:val="nil"/>
              <w:left w:val="nil"/>
              <w:bottom w:val="single" w:sz="4" w:space="0" w:color="auto"/>
              <w:right w:val="single" w:sz="4" w:space="0" w:color="auto"/>
            </w:tcBorders>
          </w:tcPr>
          <w:p w14:paraId="1B202542"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B421198"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70A9CC08"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3D054A9D" w14:textId="77777777" w:rsidR="001E7B27" w:rsidRPr="00B60EBE" w:rsidRDefault="001E7B27" w:rsidP="001E7B27">
            <w:pPr>
              <w:jc w:val="center"/>
              <w:rPr>
                <w:rFonts w:cs="Arial"/>
                <w:sz w:val="18"/>
                <w:szCs w:val="18"/>
              </w:rPr>
            </w:pPr>
          </w:p>
        </w:tc>
      </w:tr>
      <w:tr w:rsidR="001E7B27" w:rsidRPr="00B60EBE" w14:paraId="39811605"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C1F599F" w14:textId="7F4C4931" w:rsidR="001E7B27" w:rsidRPr="001E7B27" w:rsidRDefault="001E7B27" w:rsidP="001E7B27">
            <w:pPr>
              <w:jc w:val="center"/>
              <w:rPr>
                <w:rFonts w:cs="Arial"/>
                <w:lang w:val="sr-Cyrl-RS"/>
              </w:rPr>
            </w:pPr>
            <w:r w:rsidRPr="001E7B27">
              <w:rPr>
                <w:rFonts w:cs="Arial"/>
                <w:lang w:val="sr-Cyrl-RS"/>
              </w:rPr>
              <w:t>53</w:t>
            </w:r>
          </w:p>
        </w:tc>
        <w:tc>
          <w:tcPr>
            <w:tcW w:w="6996" w:type="dxa"/>
            <w:tcBorders>
              <w:top w:val="nil"/>
              <w:left w:val="nil"/>
              <w:bottom w:val="single" w:sz="4" w:space="0" w:color="auto"/>
              <w:right w:val="single" w:sz="4" w:space="0" w:color="auto"/>
            </w:tcBorders>
            <w:shd w:val="clear" w:color="auto" w:fill="auto"/>
            <w:vAlign w:val="center"/>
          </w:tcPr>
          <w:p w14:paraId="59BE1C00" w14:textId="2CA0CF25" w:rsidR="001E7B27" w:rsidRPr="001E7B27" w:rsidRDefault="001E7B27" w:rsidP="001E7B27">
            <w:pPr>
              <w:spacing w:before="0"/>
              <w:jc w:val="left"/>
              <w:rPr>
                <w:rFonts w:cs="Arial"/>
                <w:lang w:val="sr-Cyrl-RS"/>
              </w:rPr>
            </w:pPr>
            <w:r w:rsidRPr="001E7B27">
              <w:rPr>
                <w:rFonts w:cs="Arial"/>
                <w:lang w:val="sr-Cyrl-RS" w:eastAsia="sr-Cyrl-RS"/>
              </w:rPr>
              <w:t>напајање за персоналне рачунаре 500w (500W.20+4 pin mainboard, 4+4 pin mainboard 12V, PCI-Express x1 (6pin), SATA x4, PA...)</w:t>
            </w:r>
          </w:p>
        </w:tc>
        <w:tc>
          <w:tcPr>
            <w:tcW w:w="1170" w:type="dxa"/>
            <w:tcBorders>
              <w:top w:val="nil"/>
              <w:left w:val="nil"/>
              <w:bottom w:val="single" w:sz="4" w:space="0" w:color="auto"/>
              <w:right w:val="single" w:sz="4" w:space="0" w:color="auto"/>
            </w:tcBorders>
            <w:shd w:val="clear" w:color="auto" w:fill="auto"/>
            <w:noWrap/>
            <w:vAlign w:val="center"/>
          </w:tcPr>
          <w:p w14:paraId="6D4513EC" w14:textId="3037791D" w:rsidR="001E7B27" w:rsidRPr="001E7B27" w:rsidRDefault="001E7B27" w:rsidP="001E7B27">
            <w:pPr>
              <w:jc w:val="center"/>
              <w:rPr>
                <w:rFonts w:cs="Arial"/>
              </w:rPr>
            </w:pPr>
            <w:r w:rsidRPr="001E7B27">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0E1A4278" w14:textId="5B2E09A0" w:rsidR="001E7B27" w:rsidRPr="001E7B27" w:rsidRDefault="001E7B27" w:rsidP="001E7B27">
            <w:pPr>
              <w:jc w:val="center"/>
              <w:rPr>
                <w:rFonts w:cs="Arial"/>
                <w:lang w:val="sr-Cyrl-RS"/>
              </w:rPr>
            </w:pPr>
            <w:r w:rsidRPr="001E7B27">
              <w:rPr>
                <w:rFonts w:cs="Arial"/>
                <w:lang w:val="sr-Cyrl-RS"/>
              </w:rPr>
              <w:t>50</w:t>
            </w:r>
          </w:p>
        </w:tc>
        <w:tc>
          <w:tcPr>
            <w:tcW w:w="1353" w:type="dxa"/>
            <w:tcBorders>
              <w:top w:val="nil"/>
              <w:left w:val="nil"/>
              <w:bottom w:val="single" w:sz="4" w:space="0" w:color="auto"/>
              <w:right w:val="single" w:sz="4" w:space="0" w:color="auto"/>
            </w:tcBorders>
          </w:tcPr>
          <w:p w14:paraId="2074A147"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355BF6A9"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24129161"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776003DC" w14:textId="77777777" w:rsidR="001E7B27" w:rsidRPr="00B60EBE" w:rsidRDefault="001E7B27" w:rsidP="001E7B27">
            <w:pPr>
              <w:jc w:val="center"/>
              <w:rPr>
                <w:rFonts w:cs="Arial"/>
                <w:sz w:val="18"/>
                <w:szCs w:val="18"/>
              </w:rPr>
            </w:pPr>
          </w:p>
        </w:tc>
      </w:tr>
      <w:tr w:rsidR="001E7B27" w:rsidRPr="00B60EBE" w14:paraId="6EDDFB2B" w14:textId="77777777" w:rsidTr="0068326E">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2BC86EE" w14:textId="103432E4" w:rsidR="001E7B27" w:rsidRPr="001E7B27" w:rsidRDefault="001E7B27" w:rsidP="001E7B27">
            <w:pPr>
              <w:jc w:val="center"/>
              <w:rPr>
                <w:rFonts w:cs="Arial"/>
                <w:lang w:val="sr-Cyrl-RS"/>
              </w:rPr>
            </w:pPr>
            <w:r w:rsidRPr="001E7B27">
              <w:rPr>
                <w:rFonts w:cs="Arial"/>
                <w:lang w:val="sr-Cyrl-RS"/>
              </w:rPr>
              <w:t>54</w:t>
            </w:r>
          </w:p>
        </w:tc>
        <w:tc>
          <w:tcPr>
            <w:tcW w:w="6996" w:type="dxa"/>
            <w:tcBorders>
              <w:top w:val="nil"/>
              <w:left w:val="nil"/>
              <w:bottom w:val="single" w:sz="4" w:space="0" w:color="auto"/>
              <w:right w:val="single" w:sz="4" w:space="0" w:color="auto"/>
            </w:tcBorders>
            <w:shd w:val="clear" w:color="auto" w:fill="auto"/>
          </w:tcPr>
          <w:p w14:paraId="659109E9" w14:textId="3D9120A8" w:rsidR="001E7B27" w:rsidRPr="001E7B27" w:rsidRDefault="001E7B27" w:rsidP="001E7B27">
            <w:pPr>
              <w:spacing w:before="0"/>
              <w:jc w:val="left"/>
              <w:rPr>
                <w:rFonts w:cs="Arial"/>
                <w:lang w:val="sr-Cyrl-RS"/>
              </w:rPr>
            </w:pPr>
            <w:r w:rsidRPr="001E7B27">
              <w:rPr>
                <w:rFonts w:cs="Arial"/>
              </w:rPr>
              <w:t xml:space="preserve">UTP </w:t>
            </w:r>
            <w:r w:rsidRPr="001E7B27">
              <w:rPr>
                <w:rFonts w:cs="Arial"/>
                <w:lang w:val="sr-Cyrl-RS"/>
              </w:rPr>
              <w:t>кабл</w:t>
            </w:r>
            <w:r w:rsidRPr="001E7B27">
              <w:rPr>
                <w:rFonts w:cs="Arial"/>
              </w:rPr>
              <w:t xml:space="preserve"> CAT 5e wall</w:t>
            </w:r>
          </w:p>
        </w:tc>
        <w:tc>
          <w:tcPr>
            <w:tcW w:w="1170" w:type="dxa"/>
            <w:tcBorders>
              <w:top w:val="nil"/>
              <w:left w:val="nil"/>
              <w:bottom w:val="single" w:sz="4" w:space="0" w:color="auto"/>
              <w:right w:val="single" w:sz="4" w:space="0" w:color="auto"/>
            </w:tcBorders>
            <w:shd w:val="clear" w:color="auto" w:fill="auto"/>
            <w:noWrap/>
            <w:vAlign w:val="center"/>
          </w:tcPr>
          <w:p w14:paraId="08362B5B" w14:textId="039E9FFB" w:rsidR="001E7B27" w:rsidRPr="001E7B27" w:rsidRDefault="001E7B27" w:rsidP="001E7B27">
            <w:pPr>
              <w:jc w:val="center"/>
              <w:rPr>
                <w:rFonts w:cs="Arial"/>
              </w:rPr>
            </w:pPr>
            <w:r w:rsidRPr="001E7B27">
              <w:rPr>
                <w:rFonts w:cs="Arial"/>
                <w:lang w:val="sr-Cyrl-RS"/>
              </w:rPr>
              <w:t>м</w:t>
            </w:r>
          </w:p>
        </w:tc>
        <w:tc>
          <w:tcPr>
            <w:tcW w:w="1684" w:type="dxa"/>
            <w:tcBorders>
              <w:top w:val="nil"/>
              <w:left w:val="nil"/>
              <w:bottom w:val="single" w:sz="4" w:space="0" w:color="auto"/>
              <w:right w:val="single" w:sz="4" w:space="0" w:color="auto"/>
            </w:tcBorders>
            <w:shd w:val="clear" w:color="auto" w:fill="auto"/>
            <w:noWrap/>
          </w:tcPr>
          <w:p w14:paraId="2129F144" w14:textId="776C1694" w:rsidR="001E7B27" w:rsidRPr="001E7B27" w:rsidRDefault="001E7B27" w:rsidP="001E7B27">
            <w:pPr>
              <w:jc w:val="center"/>
              <w:rPr>
                <w:rFonts w:cs="Arial"/>
                <w:lang w:val="sr-Cyrl-RS"/>
              </w:rPr>
            </w:pPr>
            <w:r w:rsidRPr="001E7B27">
              <w:rPr>
                <w:rFonts w:cs="Arial"/>
                <w:lang w:val="sr-Cyrl-RS"/>
              </w:rPr>
              <w:t>500</w:t>
            </w:r>
          </w:p>
        </w:tc>
        <w:tc>
          <w:tcPr>
            <w:tcW w:w="1353" w:type="dxa"/>
            <w:tcBorders>
              <w:top w:val="nil"/>
              <w:left w:val="nil"/>
              <w:bottom w:val="single" w:sz="4" w:space="0" w:color="auto"/>
              <w:right w:val="single" w:sz="4" w:space="0" w:color="auto"/>
            </w:tcBorders>
          </w:tcPr>
          <w:p w14:paraId="611981D0" w14:textId="77777777" w:rsidR="001E7B27" w:rsidRPr="00B60EBE" w:rsidRDefault="001E7B27" w:rsidP="001E7B27">
            <w:pPr>
              <w:jc w:val="center"/>
              <w:rPr>
                <w:rFonts w:cs="Arial"/>
                <w:sz w:val="18"/>
                <w:szCs w:val="18"/>
              </w:rPr>
            </w:pPr>
          </w:p>
        </w:tc>
        <w:tc>
          <w:tcPr>
            <w:tcW w:w="1265" w:type="dxa"/>
            <w:tcBorders>
              <w:top w:val="nil"/>
              <w:left w:val="nil"/>
              <w:bottom w:val="single" w:sz="4" w:space="0" w:color="auto"/>
              <w:right w:val="single" w:sz="4" w:space="0" w:color="auto"/>
            </w:tcBorders>
          </w:tcPr>
          <w:p w14:paraId="2A95E6AD" w14:textId="77777777" w:rsidR="001E7B27" w:rsidRPr="00B60EBE" w:rsidRDefault="001E7B27" w:rsidP="001E7B27">
            <w:pPr>
              <w:jc w:val="center"/>
              <w:rPr>
                <w:rFonts w:cs="Arial"/>
                <w:sz w:val="18"/>
                <w:szCs w:val="18"/>
              </w:rPr>
            </w:pPr>
          </w:p>
        </w:tc>
        <w:tc>
          <w:tcPr>
            <w:tcW w:w="1354" w:type="dxa"/>
            <w:tcBorders>
              <w:top w:val="nil"/>
              <w:left w:val="nil"/>
              <w:bottom w:val="single" w:sz="4" w:space="0" w:color="auto"/>
              <w:right w:val="single" w:sz="4" w:space="0" w:color="auto"/>
            </w:tcBorders>
          </w:tcPr>
          <w:p w14:paraId="53BF33B8" w14:textId="77777777" w:rsidR="001E7B27" w:rsidRPr="00B60EBE" w:rsidRDefault="001E7B27" w:rsidP="001E7B27">
            <w:pPr>
              <w:jc w:val="center"/>
              <w:rPr>
                <w:rFonts w:cs="Arial"/>
                <w:sz w:val="18"/>
                <w:szCs w:val="18"/>
              </w:rPr>
            </w:pPr>
          </w:p>
        </w:tc>
        <w:tc>
          <w:tcPr>
            <w:tcW w:w="1619" w:type="dxa"/>
            <w:tcBorders>
              <w:top w:val="nil"/>
              <w:left w:val="nil"/>
              <w:bottom w:val="single" w:sz="4" w:space="0" w:color="auto"/>
              <w:right w:val="single" w:sz="4" w:space="0" w:color="auto"/>
            </w:tcBorders>
          </w:tcPr>
          <w:p w14:paraId="692FEE83" w14:textId="77777777" w:rsidR="001E7B27" w:rsidRPr="00B60EBE" w:rsidRDefault="001E7B27" w:rsidP="001E7B27">
            <w:pPr>
              <w:jc w:val="center"/>
              <w:rPr>
                <w:rFonts w:cs="Arial"/>
                <w:sz w:val="18"/>
                <w:szCs w:val="18"/>
              </w:rPr>
            </w:pPr>
          </w:p>
        </w:tc>
      </w:tr>
      <w:tr w:rsidR="00D63FFB" w:rsidRPr="00B60EBE" w14:paraId="7AE632E1" w14:textId="77777777" w:rsidTr="00D63FFB">
        <w:trPr>
          <w:trHeight w:val="58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3F679" w14:textId="77777777" w:rsidR="00D63FFB" w:rsidRPr="00B60EBE" w:rsidRDefault="00D63FFB" w:rsidP="00D63FFB">
            <w:pPr>
              <w:jc w:val="center"/>
              <w:rPr>
                <w:rFonts w:cs="Arial"/>
                <w:sz w:val="21"/>
                <w:szCs w:val="21"/>
              </w:rPr>
            </w:pPr>
            <w:r w:rsidRPr="00B60EBE">
              <w:rPr>
                <w:rFonts w:cs="Arial"/>
                <w:sz w:val="20"/>
                <w:szCs w:val="20"/>
              </w:rPr>
              <w:t>I</w:t>
            </w:r>
            <w:r w:rsidRPr="00B60EBE">
              <w:rPr>
                <w:rFonts w:cs="Arial"/>
                <w:sz w:val="20"/>
                <w:szCs w:val="20"/>
              </w:rPr>
              <w:tab/>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20E33F20" w14:textId="77777777" w:rsidR="00D63FFB" w:rsidRPr="00B60EBE" w:rsidRDefault="00D63FFB" w:rsidP="00D63FFB">
            <w:pPr>
              <w:ind w:left="-144"/>
              <w:jc w:val="right"/>
              <w:rPr>
                <w:rFonts w:cs="Arial"/>
                <w:b/>
                <w:sz w:val="20"/>
                <w:szCs w:val="20"/>
              </w:rPr>
            </w:pPr>
            <w:r w:rsidRPr="00B60EBE">
              <w:rPr>
                <w:rFonts w:cs="Arial"/>
                <w:b/>
                <w:sz w:val="20"/>
                <w:szCs w:val="20"/>
              </w:rPr>
              <w:tab/>
              <w:t>УКУПНО ПОНУЂЕНА ЦЕНА без ПДВ-а</w:t>
            </w:r>
          </w:p>
          <w:p w14:paraId="48F966D2" w14:textId="77777777" w:rsidR="00D63FFB" w:rsidRPr="00B60EBE" w:rsidRDefault="00D63FFB" w:rsidP="00D63FFB">
            <w:pPr>
              <w:jc w:val="right"/>
              <w:rPr>
                <w:rFonts w:cs="Arial"/>
                <w:b/>
                <w:sz w:val="20"/>
                <w:szCs w:val="20"/>
              </w:rPr>
            </w:pPr>
            <w:r w:rsidRPr="00B60EBE">
              <w:rPr>
                <w:rFonts w:cs="Arial"/>
                <w:b/>
                <w:sz w:val="20"/>
                <w:szCs w:val="20"/>
              </w:rPr>
              <w:t xml:space="preserve">(Укупна цена из колоне </w:t>
            </w:r>
            <w:r w:rsidRPr="00B60EBE">
              <w:rPr>
                <w:rFonts w:cs="Arial"/>
                <w:b/>
                <w:sz w:val="20"/>
                <w:szCs w:val="20"/>
                <w:lang w:val="sr-Cyrl-RS"/>
              </w:rPr>
              <w:t>7</w:t>
            </w:r>
            <w:r w:rsidRPr="00B60EBE">
              <w:rPr>
                <w:rFonts w:cs="Arial"/>
                <w:b/>
                <w:sz w:val="20"/>
                <w:szCs w:val="20"/>
              </w:rPr>
              <w:t xml:space="preserve"> )</w:t>
            </w:r>
          </w:p>
        </w:tc>
        <w:tc>
          <w:tcPr>
            <w:tcW w:w="1354" w:type="dxa"/>
            <w:tcBorders>
              <w:top w:val="single" w:sz="4" w:space="0" w:color="auto"/>
              <w:left w:val="nil"/>
              <w:bottom w:val="single" w:sz="4" w:space="0" w:color="auto"/>
              <w:right w:val="single" w:sz="4" w:space="0" w:color="auto"/>
            </w:tcBorders>
            <w:shd w:val="clear" w:color="auto" w:fill="auto"/>
            <w:vAlign w:val="bottom"/>
          </w:tcPr>
          <w:p w14:paraId="22EA68F9" w14:textId="77777777" w:rsidR="00D63FFB" w:rsidRPr="00B60EBE" w:rsidRDefault="00D63FFB" w:rsidP="00D63FFB">
            <w:pPr>
              <w:jc w:val="right"/>
              <w:rPr>
                <w:rFonts w:cs="Arial"/>
                <w:b/>
                <w:sz w:val="20"/>
                <w:szCs w:val="20"/>
              </w:rPr>
            </w:pPr>
          </w:p>
        </w:tc>
        <w:tc>
          <w:tcPr>
            <w:tcW w:w="1619" w:type="dxa"/>
            <w:tcBorders>
              <w:top w:val="single" w:sz="4" w:space="0" w:color="auto"/>
              <w:left w:val="nil"/>
            </w:tcBorders>
          </w:tcPr>
          <w:p w14:paraId="15C9D467" w14:textId="77777777" w:rsidR="00D63FFB" w:rsidRPr="00B60EBE" w:rsidRDefault="00D63FFB" w:rsidP="00D63FFB">
            <w:pPr>
              <w:jc w:val="center"/>
              <w:rPr>
                <w:rFonts w:cs="Arial"/>
                <w:sz w:val="20"/>
                <w:szCs w:val="20"/>
              </w:rPr>
            </w:pPr>
          </w:p>
        </w:tc>
      </w:tr>
      <w:tr w:rsidR="00D63FFB" w:rsidRPr="00B60EBE" w14:paraId="5A65FC43" w14:textId="77777777" w:rsidTr="00D63FFB">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ADC2B" w14:textId="77777777" w:rsidR="00D63FFB" w:rsidRPr="00B60EBE" w:rsidRDefault="00D63FFB" w:rsidP="00D63FFB">
            <w:pPr>
              <w:jc w:val="center"/>
              <w:rPr>
                <w:rFonts w:cs="Arial"/>
                <w:sz w:val="21"/>
                <w:szCs w:val="21"/>
              </w:rPr>
            </w:pPr>
            <w:r w:rsidRPr="00B60EBE">
              <w:rPr>
                <w:rFonts w:cs="Arial"/>
                <w:sz w:val="20"/>
                <w:szCs w:val="20"/>
              </w:rPr>
              <w:t>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291D5655" w14:textId="77777777" w:rsidR="00D63FFB" w:rsidRPr="00B60EBE" w:rsidRDefault="00D63FFB" w:rsidP="00D63FFB">
            <w:pPr>
              <w:ind w:left="-864"/>
              <w:jc w:val="right"/>
              <w:rPr>
                <w:rFonts w:cs="Arial"/>
                <w:b/>
                <w:sz w:val="20"/>
                <w:szCs w:val="20"/>
              </w:rPr>
            </w:pPr>
            <w:r w:rsidRPr="00B60EBE">
              <w:rPr>
                <w:rFonts w:cs="Arial"/>
                <w:b/>
                <w:sz w:val="20"/>
                <w:szCs w:val="20"/>
              </w:rPr>
              <w:tab/>
            </w:r>
            <w:r w:rsidRPr="00B60EBE">
              <w:rPr>
                <w:rFonts w:cs="Arial"/>
                <w:b/>
                <w:sz w:val="20"/>
                <w:szCs w:val="20"/>
              </w:rPr>
              <w:tab/>
              <w:t>УКУПАН ИЗНОС ПДВ-а (стопа ПДВ-а 20%)</w:t>
            </w:r>
          </w:p>
          <w:p w14:paraId="6585C654" w14:textId="77777777" w:rsidR="00D63FFB" w:rsidRPr="00B60EBE" w:rsidRDefault="00D63FFB" w:rsidP="00D63FFB">
            <w:pPr>
              <w:jc w:val="right"/>
              <w:rPr>
                <w:rFonts w:cs="Arial"/>
                <w:b/>
                <w:sz w:val="20"/>
                <w:szCs w:val="20"/>
              </w:rPr>
            </w:pPr>
            <w:r w:rsidRPr="00B60EBE">
              <w:rPr>
                <w:rFonts w:cs="Arial"/>
                <w:b/>
                <w:sz w:val="20"/>
                <w:szCs w:val="20"/>
              </w:rPr>
              <w:t>(ред бр. I х 20%)</w:t>
            </w:r>
          </w:p>
        </w:tc>
        <w:tc>
          <w:tcPr>
            <w:tcW w:w="1354" w:type="dxa"/>
            <w:tcBorders>
              <w:top w:val="single" w:sz="4" w:space="0" w:color="auto"/>
              <w:left w:val="nil"/>
              <w:bottom w:val="single" w:sz="4" w:space="0" w:color="auto"/>
              <w:right w:val="single" w:sz="4" w:space="0" w:color="auto"/>
            </w:tcBorders>
            <w:shd w:val="clear" w:color="auto" w:fill="auto"/>
            <w:vAlign w:val="bottom"/>
          </w:tcPr>
          <w:p w14:paraId="58168158" w14:textId="77777777" w:rsidR="00D63FFB" w:rsidRPr="00B60EBE" w:rsidRDefault="00D63FFB" w:rsidP="00D63FFB">
            <w:pPr>
              <w:jc w:val="right"/>
              <w:rPr>
                <w:rFonts w:cs="Arial"/>
                <w:b/>
                <w:sz w:val="20"/>
                <w:szCs w:val="20"/>
              </w:rPr>
            </w:pPr>
          </w:p>
        </w:tc>
        <w:tc>
          <w:tcPr>
            <w:tcW w:w="1619" w:type="dxa"/>
            <w:tcBorders>
              <w:left w:val="nil"/>
            </w:tcBorders>
          </w:tcPr>
          <w:p w14:paraId="726CFE55" w14:textId="77777777" w:rsidR="00D63FFB" w:rsidRPr="00B60EBE" w:rsidRDefault="00D63FFB" w:rsidP="00D63FFB">
            <w:pPr>
              <w:jc w:val="center"/>
              <w:rPr>
                <w:rFonts w:cs="Arial"/>
                <w:sz w:val="20"/>
                <w:szCs w:val="20"/>
              </w:rPr>
            </w:pPr>
          </w:p>
        </w:tc>
      </w:tr>
      <w:tr w:rsidR="00D63FFB" w:rsidRPr="00B60EBE" w14:paraId="77D3173D" w14:textId="77777777" w:rsidTr="00D63FFB">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B7A13" w14:textId="77777777" w:rsidR="00D63FFB" w:rsidRPr="00B60EBE" w:rsidRDefault="00D63FFB" w:rsidP="00D63FFB">
            <w:pPr>
              <w:jc w:val="center"/>
              <w:rPr>
                <w:rFonts w:cs="Arial"/>
                <w:sz w:val="21"/>
                <w:szCs w:val="21"/>
              </w:rPr>
            </w:pPr>
            <w:r w:rsidRPr="00B60EBE">
              <w:rPr>
                <w:rFonts w:cs="Arial"/>
                <w:sz w:val="20"/>
                <w:szCs w:val="20"/>
              </w:rPr>
              <w:t>III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22D6D550" w14:textId="77777777" w:rsidR="00D63FFB" w:rsidRPr="00B60EBE" w:rsidRDefault="00D63FFB" w:rsidP="00D63FFB">
            <w:pPr>
              <w:ind w:left="-1008"/>
              <w:jc w:val="right"/>
              <w:rPr>
                <w:rFonts w:cs="Arial"/>
                <w:b/>
                <w:sz w:val="20"/>
                <w:szCs w:val="20"/>
              </w:rPr>
            </w:pPr>
            <w:r w:rsidRPr="00B60EBE">
              <w:rPr>
                <w:rFonts w:cs="Arial"/>
                <w:b/>
                <w:sz w:val="20"/>
                <w:szCs w:val="20"/>
              </w:rPr>
              <w:tab/>
            </w:r>
            <w:r w:rsidRPr="00B60EBE">
              <w:rPr>
                <w:rFonts w:cs="Arial"/>
                <w:b/>
                <w:sz w:val="20"/>
                <w:szCs w:val="20"/>
              </w:rPr>
              <w:tab/>
              <w:t>УКУПНО ПОНУЂЕНА ЦЕНА са ПДВ-ом</w:t>
            </w:r>
          </w:p>
          <w:p w14:paraId="26C2308F" w14:textId="77777777" w:rsidR="00D63FFB" w:rsidRPr="00B60EBE" w:rsidRDefault="00D63FFB" w:rsidP="00D63FFB">
            <w:pPr>
              <w:jc w:val="right"/>
              <w:rPr>
                <w:rFonts w:cs="Arial"/>
                <w:b/>
                <w:sz w:val="20"/>
                <w:szCs w:val="20"/>
              </w:rPr>
            </w:pPr>
            <w:r w:rsidRPr="00B60EBE">
              <w:rPr>
                <w:rFonts w:cs="Arial"/>
                <w:b/>
                <w:sz w:val="20"/>
                <w:szCs w:val="20"/>
              </w:rPr>
              <w:t>(ред. бр. I +ред.бр. II)</w:t>
            </w:r>
          </w:p>
        </w:tc>
        <w:tc>
          <w:tcPr>
            <w:tcW w:w="1354" w:type="dxa"/>
            <w:tcBorders>
              <w:top w:val="single" w:sz="4" w:space="0" w:color="auto"/>
              <w:left w:val="nil"/>
              <w:bottom w:val="single" w:sz="4" w:space="0" w:color="auto"/>
              <w:right w:val="single" w:sz="4" w:space="0" w:color="auto"/>
            </w:tcBorders>
            <w:shd w:val="clear" w:color="auto" w:fill="auto"/>
            <w:vAlign w:val="bottom"/>
          </w:tcPr>
          <w:p w14:paraId="02CDB745" w14:textId="77777777" w:rsidR="00D63FFB" w:rsidRPr="00B60EBE" w:rsidRDefault="00D63FFB" w:rsidP="00D63FFB">
            <w:pPr>
              <w:jc w:val="right"/>
              <w:rPr>
                <w:rFonts w:cs="Arial"/>
                <w:b/>
                <w:sz w:val="20"/>
                <w:szCs w:val="20"/>
              </w:rPr>
            </w:pPr>
          </w:p>
        </w:tc>
        <w:tc>
          <w:tcPr>
            <w:tcW w:w="1619" w:type="dxa"/>
            <w:tcBorders>
              <w:left w:val="nil"/>
            </w:tcBorders>
          </w:tcPr>
          <w:p w14:paraId="28FC72F6" w14:textId="77777777" w:rsidR="00D63FFB" w:rsidRPr="00B60EBE" w:rsidRDefault="00D63FFB" w:rsidP="00D63FFB">
            <w:pPr>
              <w:jc w:val="center"/>
              <w:rPr>
                <w:rFonts w:cs="Arial"/>
                <w:sz w:val="20"/>
                <w:szCs w:val="20"/>
              </w:rPr>
            </w:pPr>
          </w:p>
        </w:tc>
      </w:tr>
    </w:tbl>
    <w:p w14:paraId="782F8820" w14:textId="77777777" w:rsidR="00D63FFB" w:rsidRPr="00B60EBE" w:rsidRDefault="00D63FFB" w:rsidP="00D63FFB">
      <w:pPr>
        <w:pStyle w:val="Style27"/>
        <w:widowControl/>
        <w:tabs>
          <w:tab w:val="left" w:pos="250"/>
        </w:tabs>
        <w:rPr>
          <w:rStyle w:val="FontStyle92"/>
          <w:rFonts w:eastAsia="Calibri"/>
          <w:b/>
          <w:bCs/>
          <w:color w:val="auto"/>
          <w:u w:val="single"/>
          <w:lang w:val="sr-Cyrl-CS" w:eastAsia="sr-Cyrl-CS"/>
        </w:rPr>
      </w:pPr>
    </w:p>
    <w:p w14:paraId="52863553" w14:textId="77777777" w:rsidR="00D63FFB" w:rsidRPr="00B60EBE" w:rsidRDefault="00D63FFB" w:rsidP="00D63FFB">
      <w:pPr>
        <w:pStyle w:val="Style27"/>
        <w:widowControl/>
        <w:tabs>
          <w:tab w:val="left" w:pos="250"/>
        </w:tabs>
        <w:rPr>
          <w:rStyle w:val="FontStyle92"/>
          <w:rFonts w:eastAsia="Calibri"/>
          <w:b/>
          <w:bCs/>
          <w:color w:val="auto"/>
          <w:u w:val="single"/>
          <w:lang w:val="sr-Cyrl-CS" w:eastAsia="sr-Cyrl-CS"/>
        </w:rPr>
      </w:pPr>
    </w:p>
    <w:p w14:paraId="6EA5184E" w14:textId="77777777" w:rsidR="004C5DB1" w:rsidRPr="004C5DB1" w:rsidRDefault="00B244DA" w:rsidP="004C5DB1">
      <w:pPr>
        <w:pStyle w:val="Style27"/>
        <w:tabs>
          <w:tab w:val="left" w:pos="250"/>
        </w:tabs>
        <w:rPr>
          <w:rStyle w:val="FontStyle92"/>
          <w:rFonts w:eastAsia="Calibri"/>
          <w:bCs/>
          <w:color w:val="auto"/>
          <w:lang w:val="sr-Cyrl-CS" w:eastAsia="sr-Cyrl-CS"/>
        </w:rPr>
      </w:pPr>
      <w:r w:rsidRPr="00B60EBE">
        <w:rPr>
          <w:rStyle w:val="FontStyle92"/>
          <w:rFonts w:eastAsia="Calibri"/>
          <w:b/>
          <w:bCs/>
          <w:color w:val="auto"/>
          <w:lang w:val="sr-Cyrl-CS" w:eastAsia="sr-Cyrl-CS"/>
        </w:rPr>
        <w:t xml:space="preserve"> </w:t>
      </w:r>
      <w:r w:rsidR="004C5DB1" w:rsidRPr="004C5DB1">
        <w:rPr>
          <w:rStyle w:val="FontStyle92"/>
          <w:rFonts w:eastAsia="Calibri"/>
          <w:bCs/>
          <w:color w:val="auto"/>
          <w:lang w:val="sr-Cyrl-CS" w:eastAsia="sr-Cyrl-CS"/>
        </w:rPr>
        <w:t>Напомена: Укупно понуђена цена је упоредна вредност и може бити већа од процењене вредности на коју се закључује оквирни споразум.</w:t>
      </w:r>
    </w:p>
    <w:p w14:paraId="461B98B1" w14:textId="547A4FD6"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Вредност понуде се користи у поступку стручне оцене понуда за рангирање истих док се оквирни споразум закључује на процењену вредност</w:t>
      </w:r>
      <w:r w:rsidR="003F7228">
        <w:rPr>
          <w:rStyle w:val="FontStyle92"/>
          <w:rFonts w:eastAsia="Calibri"/>
          <w:bCs/>
          <w:color w:val="auto"/>
          <w:lang w:val="sr-Cyrl-CS" w:eastAsia="sr-Cyrl-CS"/>
        </w:rPr>
        <w:t xml:space="preserve"> Партије 3 предметне јавне</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 xml:space="preserve">набавке.         </w:t>
      </w:r>
    </w:p>
    <w:p w14:paraId="2BBD9D50" w14:textId="7777777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p>
    <w:p w14:paraId="16DA1F99" w14:textId="44A26C76"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 xml:space="preserve"> Датум: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Понуђач:</w:t>
      </w:r>
    </w:p>
    <w:p w14:paraId="48FAF24B" w14:textId="7777777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________________________                   М.П.                        __________________________</w:t>
      </w:r>
    </w:p>
    <w:p w14:paraId="01B89B2E" w14:textId="643FEE6B" w:rsidR="00D63FFB" w:rsidRPr="00B60EBE" w:rsidRDefault="004C5DB1" w:rsidP="004C5DB1">
      <w:pPr>
        <w:pStyle w:val="Style27"/>
        <w:widowControl/>
        <w:tabs>
          <w:tab w:val="left" w:pos="250"/>
        </w:tabs>
        <w:rPr>
          <w:rStyle w:val="FontStyle92"/>
          <w:rFonts w:eastAsia="Calibri"/>
          <w:b/>
          <w:bCs/>
          <w:color w:val="auto"/>
          <w:lang w:val="sr-Cyrl-CS" w:eastAsia="sr-Cyrl-CS"/>
        </w:rPr>
      </w:pPr>
      <w:r w:rsidRPr="004C5DB1">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 xml:space="preserve">  (потпис овлашћеног лица</w:t>
      </w:r>
      <w:r w:rsidRPr="004C5DB1">
        <w:rPr>
          <w:rStyle w:val="FontStyle92"/>
          <w:rFonts w:eastAsia="Calibri"/>
          <w:b/>
          <w:bCs/>
          <w:color w:val="auto"/>
          <w:lang w:val="sr-Cyrl-CS" w:eastAsia="sr-Cyrl-CS"/>
        </w:rPr>
        <w:t>)</w:t>
      </w:r>
      <w:r w:rsidR="00B244DA" w:rsidRPr="00B60EBE">
        <w:rPr>
          <w:rStyle w:val="FontStyle92"/>
          <w:rFonts w:eastAsia="Calibri"/>
          <w:b/>
          <w:bCs/>
          <w:color w:val="auto"/>
          <w:lang w:val="sr-Cyrl-CS" w:eastAsia="sr-Cyrl-CS"/>
        </w:rPr>
        <w:t xml:space="preserve">   </w:t>
      </w:r>
    </w:p>
    <w:p w14:paraId="03B15613" w14:textId="77777777" w:rsidR="004C5DB1" w:rsidRDefault="004C5DB1" w:rsidP="00D63FFB">
      <w:pPr>
        <w:rPr>
          <w:rFonts w:cs="Arial"/>
          <w:b/>
          <w:i/>
          <w:sz w:val="20"/>
          <w:szCs w:val="20"/>
          <w:lang w:val="sr-Cyrl-CS"/>
        </w:rPr>
      </w:pPr>
    </w:p>
    <w:p w14:paraId="1CA729A2" w14:textId="5EAB1F11" w:rsidR="00D63FFB" w:rsidRPr="00B60EBE" w:rsidRDefault="00D63FFB" w:rsidP="000A56D6">
      <w:pPr>
        <w:rPr>
          <w:rFonts w:eastAsia="TimesNewRomanPS-BoldMT" w:cs="Arial"/>
          <w:i/>
          <w:sz w:val="20"/>
          <w:szCs w:val="20"/>
          <w:lang w:val="ru-RU"/>
        </w:rPr>
      </w:pPr>
      <w:r w:rsidRPr="00B60EBE">
        <w:rPr>
          <w:rFonts w:cs="Arial"/>
          <w:b/>
          <w:i/>
          <w:sz w:val="20"/>
          <w:szCs w:val="20"/>
        </w:rPr>
        <w:t>Напомена:</w:t>
      </w: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14:paraId="13363E4B" w14:textId="230091C6" w:rsidR="004C5DB1" w:rsidRPr="004C5DB1" w:rsidRDefault="00D63FFB" w:rsidP="004C5DB1">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4CA60329" w14:textId="77777777" w:rsidR="004A0C3F" w:rsidRDefault="004A0C3F" w:rsidP="00654D68">
      <w:pPr>
        <w:rPr>
          <w:rFonts w:cs="Arial"/>
          <w:b/>
        </w:rPr>
      </w:pPr>
    </w:p>
    <w:p w14:paraId="17D4216D" w14:textId="77777777" w:rsidR="004A0C3F" w:rsidRDefault="004A0C3F" w:rsidP="00654D68">
      <w:pPr>
        <w:rPr>
          <w:rFonts w:cs="Arial"/>
          <w:b/>
        </w:rPr>
      </w:pPr>
    </w:p>
    <w:p w14:paraId="40130ACB" w14:textId="77777777" w:rsidR="004A0C3F" w:rsidRDefault="004A0C3F" w:rsidP="00654D68">
      <w:pPr>
        <w:rPr>
          <w:rFonts w:cs="Arial"/>
          <w:b/>
        </w:rPr>
      </w:pPr>
    </w:p>
    <w:p w14:paraId="4BA1E579" w14:textId="77777777" w:rsidR="001E7B27" w:rsidRDefault="001E7B27" w:rsidP="00654D68">
      <w:pPr>
        <w:rPr>
          <w:rFonts w:cs="Arial"/>
          <w:b/>
        </w:rPr>
      </w:pPr>
    </w:p>
    <w:p w14:paraId="7EB21BAD" w14:textId="143F0FA9" w:rsidR="00654D68" w:rsidRPr="00B60EBE" w:rsidRDefault="00A77EE9" w:rsidP="00654D68">
      <w:pPr>
        <w:rPr>
          <w:rFonts w:cs="Arial"/>
          <w:b/>
        </w:rPr>
      </w:pPr>
      <w:r w:rsidRPr="00B60EBE">
        <w:rPr>
          <w:rFonts w:cs="Arial"/>
          <w:b/>
        </w:rPr>
        <w:t>ОБРАЗАЦ СТРУК</w:t>
      </w:r>
      <w:r w:rsidRPr="00B60EBE">
        <w:rPr>
          <w:rFonts w:cs="Arial"/>
          <w:b/>
          <w:lang w:val="sr-Cyrl-CS"/>
        </w:rPr>
        <w:t>ТУ</w:t>
      </w:r>
      <w:r w:rsidR="00654D68" w:rsidRPr="00B60EBE">
        <w:rPr>
          <w:rFonts w:cs="Arial"/>
          <w:b/>
        </w:rPr>
        <w:t>РЕ  ЦЕНЕ</w:t>
      </w:r>
      <w:r w:rsidR="00654D68" w:rsidRPr="00B60EBE">
        <w:rPr>
          <w:rFonts w:cs="Arial"/>
          <w:b/>
          <w:lang w:val="sr-Cyrl-RS"/>
        </w:rPr>
        <w:t xml:space="preserve"> ЗА  ПАРТИЈУ 4. </w:t>
      </w:r>
    </w:p>
    <w:p w14:paraId="11DCBC81" w14:textId="77777777" w:rsidR="00654D68" w:rsidRPr="00B60EBE" w:rsidRDefault="00654D68" w:rsidP="00654D68">
      <w:pPr>
        <w:pStyle w:val="Style27"/>
        <w:widowControl/>
        <w:tabs>
          <w:tab w:val="left" w:pos="250"/>
        </w:tabs>
        <w:rPr>
          <w:b/>
          <w:bCs/>
          <w:sz w:val="22"/>
          <w:szCs w:val="22"/>
          <w:u w:val="single"/>
          <w:lang w:eastAsia="sr-Cyrl-CS"/>
        </w:rPr>
      </w:pPr>
      <w:r w:rsidRPr="00B60EBE">
        <w:rPr>
          <w:rStyle w:val="FontStyle89"/>
          <w:color w:val="auto"/>
          <w:sz w:val="22"/>
          <w:szCs w:val="22"/>
          <w:lang w:val="sr-Cyrl-CS" w:eastAsia="sr-Cyrl-CS"/>
        </w:rPr>
        <w:t xml:space="preserve">       </w:t>
      </w:r>
    </w:p>
    <w:tbl>
      <w:tblPr>
        <w:tblW w:w="16113" w:type="dxa"/>
        <w:tblLayout w:type="fixed"/>
        <w:tblLook w:val="04A0" w:firstRow="1" w:lastRow="0" w:firstColumn="1" w:lastColumn="0" w:noHBand="0" w:noVBand="1"/>
      </w:tblPr>
      <w:tblGrid>
        <w:gridCol w:w="672"/>
        <w:gridCol w:w="6996"/>
        <w:gridCol w:w="1170"/>
        <w:gridCol w:w="1684"/>
        <w:gridCol w:w="1353"/>
        <w:gridCol w:w="1265"/>
        <w:gridCol w:w="1354"/>
        <w:gridCol w:w="1619"/>
      </w:tblGrid>
      <w:tr w:rsidR="00654D68" w:rsidRPr="00B60EBE" w14:paraId="1D57E85B" w14:textId="77777777" w:rsidTr="00654D68">
        <w:trPr>
          <w:trHeight w:val="828"/>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4FB1" w14:textId="77777777" w:rsidR="00654D68" w:rsidRPr="00B60EBE" w:rsidRDefault="00654D68" w:rsidP="00654D68">
            <w:pPr>
              <w:jc w:val="center"/>
              <w:rPr>
                <w:rFonts w:cs="Arial"/>
                <w:b/>
                <w:bCs/>
              </w:rPr>
            </w:pPr>
            <w:r w:rsidRPr="00B60EBE">
              <w:rPr>
                <w:rFonts w:cs="Arial"/>
                <w:b/>
                <w:bCs/>
              </w:rPr>
              <w:t>I</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7756274B" w14:textId="77777777" w:rsidR="00654D68" w:rsidRPr="00B60EBE" w:rsidRDefault="00654D68" w:rsidP="00654D68">
            <w:pPr>
              <w:jc w:val="center"/>
              <w:rPr>
                <w:rFonts w:cs="Arial"/>
                <w:b/>
                <w:bCs/>
                <w:sz w:val="20"/>
                <w:szCs w:val="20"/>
                <w:lang w:val="sr-Cyrl-CS"/>
              </w:rPr>
            </w:pPr>
            <w:r w:rsidRPr="00B60EBE">
              <w:rPr>
                <w:rFonts w:cs="Arial"/>
                <w:b/>
                <w:bCs/>
                <w:sz w:val="20"/>
                <w:szCs w:val="20"/>
                <w:lang w:val="sr-Cyrl-CS"/>
              </w:rPr>
              <w:t>Назив</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F2E5AF6" w14:textId="77777777" w:rsidR="00654D68" w:rsidRPr="00B60EBE" w:rsidRDefault="00654D68" w:rsidP="00654D68">
            <w:pPr>
              <w:jc w:val="center"/>
              <w:rPr>
                <w:rFonts w:cs="Arial"/>
                <w:b/>
                <w:bCs/>
                <w:sz w:val="20"/>
                <w:szCs w:val="20"/>
              </w:rPr>
            </w:pPr>
            <w:r w:rsidRPr="00B60EBE">
              <w:rPr>
                <w:rFonts w:cs="Arial"/>
                <w:b/>
                <w:bCs/>
                <w:sz w:val="20"/>
                <w:szCs w:val="20"/>
                <w:lang w:val="sr-Cyrl-RS"/>
              </w:rPr>
              <w:t>Јед.</w:t>
            </w:r>
          </w:p>
          <w:p w14:paraId="70646CCD" w14:textId="77777777" w:rsidR="00654D68" w:rsidRPr="00B60EBE" w:rsidRDefault="00654D68" w:rsidP="00654D68">
            <w:pPr>
              <w:jc w:val="center"/>
              <w:rPr>
                <w:rFonts w:cs="Arial"/>
                <w:b/>
                <w:bCs/>
                <w:sz w:val="20"/>
                <w:szCs w:val="20"/>
                <w:lang w:val="sr-Cyrl-RS"/>
              </w:rPr>
            </w:pPr>
            <w:r w:rsidRPr="00B60EBE">
              <w:rPr>
                <w:rFonts w:cs="Arial"/>
                <w:b/>
                <w:bCs/>
                <w:sz w:val="20"/>
                <w:szCs w:val="20"/>
                <w:lang w:val="sr-Cyrl-RS"/>
              </w:rPr>
              <w:t>мере</w:t>
            </w:r>
          </w:p>
        </w:tc>
        <w:tc>
          <w:tcPr>
            <w:tcW w:w="1684" w:type="dxa"/>
            <w:tcBorders>
              <w:top w:val="single" w:sz="4" w:space="0" w:color="auto"/>
              <w:left w:val="nil"/>
              <w:bottom w:val="nil"/>
              <w:right w:val="single" w:sz="4" w:space="0" w:color="auto"/>
            </w:tcBorders>
            <w:shd w:val="clear" w:color="auto" w:fill="auto"/>
            <w:vAlign w:val="center"/>
            <w:hideMark/>
          </w:tcPr>
          <w:p w14:paraId="57AEE1B8" w14:textId="77777777" w:rsidR="00654D68" w:rsidRPr="00B60EBE" w:rsidRDefault="00654D68" w:rsidP="00654D68">
            <w:pPr>
              <w:ind w:left="-237" w:right="-115"/>
              <w:jc w:val="center"/>
              <w:rPr>
                <w:rFonts w:cs="Arial"/>
                <w:b/>
                <w:bCs/>
                <w:sz w:val="20"/>
                <w:szCs w:val="20"/>
                <w:lang w:val="sr-Cyrl-RS"/>
              </w:rPr>
            </w:pPr>
            <w:r w:rsidRPr="00B60EBE">
              <w:rPr>
                <w:rFonts w:cs="Arial"/>
                <w:b/>
                <w:bCs/>
                <w:sz w:val="20"/>
                <w:szCs w:val="20"/>
                <w:lang w:val="sr-Cyrl-RS"/>
              </w:rPr>
              <w:t>Оквирне количине</w:t>
            </w:r>
          </w:p>
        </w:tc>
        <w:tc>
          <w:tcPr>
            <w:tcW w:w="1353" w:type="dxa"/>
            <w:tcBorders>
              <w:top w:val="single" w:sz="4" w:space="0" w:color="auto"/>
              <w:left w:val="nil"/>
              <w:bottom w:val="single" w:sz="4" w:space="0" w:color="auto"/>
              <w:right w:val="single" w:sz="4" w:space="0" w:color="auto"/>
            </w:tcBorders>
            <w:shd w:val="clear" w:color="000000" w:fill="FFFFFF"/>
          </w:tcPr>
          <w:p w14:paraId="6B162363" w14:textId="77777777" w:rsidR="00654D68" w:rsidRPr="00B60EBE" w:rsidRDefault="00654D68" w:rsidP="00654D68">
            <w:pPr>
              <w:jc w:val="center"/>
              <w:rPr>
                <w:rFonts w:cs="Arial"/>
                <w:b/>
                <w:bCs/>
                <w:sz w:val="20"/>
                <w:szCs w:val="20"/>
                <w:lang w:val="sr-Cyrl-RS"/>
              </w:rPr>
            </w:pPr>
            <w:r w:rsidRPr="00B60EBE">
              <w:rPr>
                <w:rFonts w:cs="Arial"/>
                <w:b/>
                <w:bCs/>
                <w:sz w:val="20"/>
                <w:szCs w:val="20"/>
                <w:lang w:val="sr-Cyrl-RS"/>
              </w:rPr>
              <w:t xml:space="preserve">Јединична цена </w:t>
            </w:r>
            <w:r w:rsidRPr="00B60EBE">
              <w:rPr>
                <w:rFonts w:cs="Arial"/>
                <w:b/>
                <w:bCs/>
                <w:sz w:val="20"/>
                <w:szCs w:val="20"/>
              </w:rPr>
              <w:t xml:space="preserve"> </w:t>
            </w:r>
            <w:r w:rsidRPr="00B60EBE">
              <w:rPr>
                <w:rFonts w:cs="Arial"/>
                <w:b/>
                <w:bCs/>
                <w:sz w:val="20"/>
                <w:szCs w:val="20"/>
                <w:lang w:val="sr-Cyrl-RS"/>
              </w:rPr>
              <w:t>дин. без ПДВ-а</w:t>
            </w:r>
          </w:p>
        </w:tc>
        <w:tc>
          <w:tcPr>
            <w:tcW w:w="1265" w:type="dxa"/>
            <w:tcBorders>
              <w:top w:val="single" w:sz="4" w:space="0" w:color="auto"/>
              <w:left w:val="nil"/>
              <w:bottom w:val="single" w:sz="4" w:space="0" w:color="auto"/>
              <w:right w:val="single" w:sz="4" w:space="0" w:color="auto"/>
            </w:tcBorders>
            <w:shd w:val="clear" w:color="000000" w:fill="FFFFFF"/>
          </w:tcPr>
          <w:p w14:paraId="4B587B1C" w14:textId="77777777" w:rsidR="00654D68" w:rsidRPr="00B60EBE" w:rsidRDefault="00654D68" w:rsidP="00654D68">
            <w:pPr>
              <w:jc w:val="center"/>
              <w:rPr>
                <w:rFonts w:cs="Arial"/>
                <w:b/>
                <w:bCs/>
                <w:sz w:val="20"/>
                <w:szCs w:val="20"/>
                <w:lang w:val="sr-Cyrl-RS"/>
              </w:rPr>
            </w:pPr>
            <w:r w:rsidRPr="00B60EBE">
              <w:rPr>
                <w:rFonts w:cs="Arial"/>
                <w:b/>
                <w:bCs/>
                <w:sz w:val="20"/>
                <w:szCs w:val="20"/>
                <w:lang w:val="sr-Cyrl-RS"/>
              </w:rPr>
              <w:t>Јединична цена са дин. ПДВ-ом</w:t>
            </w:r>
          </w:p>
        </w:tc>
        <w:tc>
          <w:tcPr>
            <w:tcW w:w="1354" w:type="dxa"/>
            <w:tcBorders>
              <w:top w:val="single" w:sz="4" w:space="0" w:color="auto"/>
              <w:left w:val="nil"/>
              <w:bottom w:val="single" w:sz="4" w:space="0" w:color="auto"/>
              <w:right w:val="single" w:sz="4" w:space="0" w:color="auto"/>
            </w:tcBorders>
            <w:shd w:val="clear" w:color="000000" w:fill="FFFFFF"/>
          </w:tcPr>
          <w:p w14:paraId="1C77BB9D" w14:textId="77777777" w:rsidR="00654D68" w:rsidRPr="00B60EBE" w:rsidRDefault="00654D68" w:rsidP="00654D68">
            <w:pPr>
              <w:ind w:right="34"/>
              <w:jc w:val="center"/>
              <w:rPr>
                <w:rFonts w:cs="Arial"/>
                <w:b/>
                <w:bCs/>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без ПДВ-а</w:t>
            </w:r>
          </w:p>
        </w:tc>
        <w:tc>
          <w:tcPr>
            <w:tcW w:w="1619" w:type="dxa"/>
            <w:tcBorders>
              <w:top w:val="single" w:sz="4" w:space="0" w:color="auto"/>
              <w:left w:val="nil"/>
              <w:bottom w:val="single" w:sz="4" w:space="0" w:color="auto"/>
              <w:right w:val="single" w:sz="4" w:space="0" w:color="auto"/>
            </w:tcBorders>
            <w:shd w:val="clear" w:color="000000" w:fill="FFFFFF"/>
          </w:tcPr>
          <w:p w14:paraId="386532BA" w14:textId="77777777" w:rsidR="00654D68" w:rsidRPr="00B60EBE" w:rsidRDefault="00654D68" w:rsidP="00654D68">
            <w:pPr>
              <w:jc w:val="center"/>
              <w:rPr>
                <w:rFonts w:cs="Arial"/>
                <w:b/>
                <w:sz w:val="20"/>
                <w:szCs w:val="20"/>
              </w:rPr>
            </w:pPr>
            <w:r w:rsidRPr="00B60EBE">
              <w:rPr>
                <w:rFonts w:cs="Arial"/>
                <w:b/>
                <w:sz w:val="20"/>
                <w:szCs w:val="20"/>
              </w:rPr>
              <w:t xml:space="preserve">Укупна </w:t>
            </w:r>
            <w:r w:rsidRPr="00B60EBE">
              <w:rPr>
                <w:rFonts w:cs="Arial"/>
                <w:b/>
                <w:sz w:val="20"/>
                <w:szCs w:val="20"/>
                <w:lang w:val="sr-Cyrl-RS"/>
              </w:rPr>
              <w:t xml:space="preserve">понуђена </w:t>
            </w:r>
            <w:r w:rsidRPr="00B60EBE">
              <w:rPr>
                <w:rFonts w:cs="Arial"/>
                <w:b/>
                <w:sz w:val="20"/>
                <w:szCs w:val="20"/>
              </w:rPr>
              <w:t>цена</w:t>
            </w:r>
            <w:r w:rsidRPr="00B60EBE">
              <w:rPr>
                <w:rFonts w:cs="Arial"/>
                <w:b/>
                <w:sz w:val="20"/>
                <w:szCs w:val="20"/>
                <w:lang w:val="sr-Cyrl-RS"/>
              </w:rPr>
              <w:t xml:space="preserve"> дин. са ПДВ-ом</w:t>
            </w:r>
          </w:p>
        </w:tc>
      </w:tr>
      <w:tr w:rsidR="00654D68" w:rsidRPr="00B60EBE" w14:paraId="74B3E866" w14:textId="77777777" w:rsidTr="00654D68">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079BC48" w14:textId="77777777" w:rsidR="00654D68" w:rsidRPr="00B60EBE" w:rsidRDefault="00654D68" w:rsidP="00654D68">
            <w:pPr>
              <w:spacing w:before="0"/>
              <w:jc w:val="center"/>
              <w:rPr>
                <w:rFonts w:cs="Arial"/>
                <w:b/>
                <w:lang w:val="sr-Cyrl-RS"/>
              </w:rPr>
            </w:pPr>
            <w:r w:rsidRPr="00B60EBE">
              <w:rPr>
                <w:rFonts w:cs="Arial"/>
                <w:b/>
                <w:lang w:val="sr-Cyrl-RS"/>
              </w:rPr>
              <w:t>1</w:t>
            </w:r>
          </w:p>
        </w:tc>
        <w:tc>
          <w:tcPr>
            <w:tcW w:w="6996" w:type="dxa"/>
            <w:tcBorders>
              <w:top w:val="nil"/>
              <w:left w:val="nil"/>
              <w:bottom w:val="single" w:sz="4" w:space="0" w:color="auto"/>
              <w:right w:val="single" w:sz="4" w:space="0" w:color="auto"/>
            </w:tcBorders>
            <w:shd w:val="clear" w:color="auto" w:fill="auto"/>
            <w:vAlign w:val="center"/>
          </w:tcPr>
          <w:p w14:paraId="6938EC19" w14:textId="77777777" w:rsidR="00654D68" w:rsidRPr="00B60EBE" w:rsidRDefault="00654D68" w:rsidP="00654D68">
            <w:pPr>
              <w:spacing w:before="0"/>
              <w:jc w:val="center"/>
              <w:rPr>
                <w:rFonts w:cs="Arial"/>
                <w:b/>
                <w:lang w:val="sr-Cyrl-RS"/>
              </w:rPr>
            </w:pPr>
            <w:r w:rsidRPr="00B60EBE">
              <w:rPr>
                <w:rFonts w:cs="Arial"/>
                <w:b/>
                <w:lang w:val="sr-Cyrl-RS"/>
              </w:rPr>
              <w:t>2</w:t>
            </w:r>
          </w:p>
        </w:tc>
        <w:tc>
          <w:tcPr>
            <w:tcW w:w="1170" w:type="dxa"/>
            <w:tcBorders>
              <w:top w:val="nil"/>
              <w:left w:val="nil"/>
              <w:bottom w:val="single" w:sz="4" w:space="0" w:color="auto"/>
              <w:right w:val="single" w:sz="4" w:space="0" w:color="auto"/>
            </w:tcBorders>
            <w:shd w:val="clear" w:color="auto" w:fill="auto"/>
            <w:noWrap/>
            <w:vAlign w:val="center"/>
          </w:tcPr>
          <w:p w14:paraId="47C66209" w14:textId="77777777" w:rsidR="00654D68" w:rsidRPr="00B60EBE" w:rsidRDefault="00654D68" w:rsidP="00654D68">
            <w:pPr>
              <w:spacing w:before="0"/>
              <w:jc w:val="center"/>
              <w:rPr>
                <w:rFonts w:cs="Arial"/>
                <w:b/>
                <w:lang w:val="sr-Cyrl-RS"/>
              </w:rPr>
            </w:pPr>
            <w:r w:rsidRPr="00B60EBE">
              <w:rPr>
                <w:rFonts w:cs="Arial"/>
                <w:b/>
                <w:lang w:val="sr-Cyrl-RS"/>
              </w:rPr>
              <w:t>3</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0ABBCC7" w14:textId="77777777" w:rsidR="00654D68" w:rsidRPr="00B60EBE" w:rsidRDefault="00654D68" w:rsidP="00654D68">
            <w:pPr>
              <w:spacing w:before="0"/>
              <w:jc w:val="center"/>
              <w:rPr>
                <w:rFonts w:cs="Arial"/>
                <w:b/>
                <w:lang w:val="sr-Cyrl-RS"/>
              </w:rPr>
            </w:pPr>
            <w:r w:rsidRPr="00B60EBE">
              <w:rPr>
                <w:rFonts w:cs="Arial"/>
                <w:b/>
                <w:lang w:val="sr-Cyrl-RS"/>
              </w:rPr>
              <w:t>4</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775D909" w14:textId="77777777" w:rsidR="00654D68" w:rsidRPr="00B60EBE" w:rsidRDefault="00654D68" w:rsidP="00654D68">
            <w:pPr>
              <w:spacing w:before="0"/>
              <w:jc w:val="center"/>
              <w:rPr>
                <w:rFonts w:cs="Arial"/>
                <w:b/>
                <w:bCs/>
                <w:lang w:val="sr-Cyrl-RS"/>
              </w:rPr>
            </w:pPr>
          </w:p>
          <w:p w14:paraId="7F1417B1" w14:textId="77777777" w:rsidR="00654D68" w:rsidRPr="00B60EBE" w:rsidRDefault="00654D68" w:rsidP="00654D68">
            <w:pPr>
              <w:spacing w:before="0"/>
              <w:jc w:val="center"/>
              <w:rPr>
                <w:rFonts w:cs="Arial"/>
                <w:b/>
                <w:bCs/>
                <w:lang w:val="sr-Cyrl-RS"/>
              </w:rPr>
            </w:pPr>
            <w:r w:rsidRPr="00B60EBE">
              <w:rPr>
                <w:rFonts w:cs="Arial"/>
                <w:b/>
                <w:bCs/>
                <w:lang w:val="sr-Cyrl-RS"/>
              </w:rPr>
              <w:t>5</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40DDD105" w14:textId="77777777" w:rsidR="00654D68" w:rsidRPr="00B60EBE" w:rsidRDefault="00654D68" w:rsidP="00654D68">
            <w:pPr>
              <w:spacing w:before="0"/>
              <w:jc w:val="center"/>
              <w:rPr>
                <w:rFonts w:cs="Arial"/>
                <w:b/>
                <w:bCs/>
                <w:lang w:val="sr-Cyrl-RS"/>
              </w:rPr>
            </w:pPr>
            <w:r w:rsidRPr="00B60EBE">
              <w:rPr>
                <w:rFonts w:cs="Arial"/>
                <w:b/>
                <w:bCs/>
                <w:lang w:val="sr-Cyrl-RS"/>
              </w:rPr>
              <w:t>6</w:t>
            </w:r>
          </w:p>
        </w:tc>
        <w:tc>
          <w:tcPr>
            <w:tcW w:w="1354" w:type="dxa"/>
            <w:tcBorders>
              <w:top w:val="single" w:sz="4" w:space="0" w:color="auto"/>
              <w:left w:val="nil"/>
              <w:bottom w:val="single" w:sz="4" w:space="0" w:color="auto"/>
              <w:right w:val="single" w:sz="4" w:space="0" w:color="auto"/>
            </w:tcBorders>
            <w:shd w:val="clear" w:color="000000" w:fill="FFFFFF"/>
            <w:vAlign w:val="center"/>
          </w:tcPr>
          <w:p w14:paraId="18A88011" w14:textId="77777777" w:rsidR="00654D68" w:rsidRPr="00B60EBE" w:rsidRDefault="00654D68" w:rsidP="00654D68">
            <w:pPr>
              <w:spacing w:before="0"/>
              <w:jc w:val="center"/>
              <w:rPr>
                <w:rFonts w:cs="Arial"/>
                <w:b/>
              </w:rPr>
            </w:pPr>
            <w:r w:rsidRPr="00B60EBE">
              <w:rPr>
                <w:rFonts w:cs="Arial"/>
                <w:b/>
                <w:lang w:val="sr-Cyrl-RS"/>
              </w:rPr>
              <w:t>7=4</w:t>
            </w:r>
            <w:r w:rsidRPr="00B60EBE">
              <w:rPr>
                <w:rFonts w:cs="Arial"/>
                <w:b/>
              </w:rPr>
              <w:t>x5</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1345B816" w14:textId="77777777" w:rsidR="00654D68" w:rsidRPr="00B60EBE" w:rsidRDefault="00654D68" w:rsidP="00654D68">
            <w:pPr>
              <w:spacing w:before="0"/>
              <w:jc w:val="center"/>
              <w:rPr>
                <w:rFonts w:cs="Arial"/>
                <w:b/>
              </w:rPr>
            </w:pPr>
            <w:r w:rsidRPr="00B60EBE">
              <w:rPr>
                <w:rFonts w:cs="Arial"/>
                <w:b/>
              </w:rPr>
              <w:t>8</w:t>
            </w:r>
            <w:r w:rsidRPr="00B60EBE">
              <w:rPr>
                <w:rFonts w:cs="Arial"/>
                <w:b/>
                <w:lang w:val="sr-Cyrl-RS"/>
              </w:rPr>
              <w:t>=4</w:t>
            </w:r>
            <w:r w:rsidRPr="00B60EBE">
              <w:rPr>
                <w:rFonts w:cs="Arial"/>
                <w:b/>
              </w:rPr>
              <w:t>x6</w:t>
            </w:r>
          </w:p>
        </w:tc>
      </w:tr>
      <w:tr w:rsidR="00654D68" w:rsidRPr="00B60EBE" w14:paraId="2E104DB7" w14:textId="77777777" w:rsidTr="00EF547F">
        <w:trPr>
          <w:trHeight w:val="34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4E78B0A" w14:textId="4DC98919"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center"/>
          </w:tcPr>
          <w:p w14:paraId="31CDCD62" w14:textId="7D39E09B" w:rsidR="00654D68" w:rsidRPr="00B60EBE" w:rsidRDefault="00654D68" w:rsidP="00654D68">
            <w:pPr>
              <w:jc w:val="left"/>
              <w:rPr>
                <w:rFonts w:cs="Arial"/>
                <w:b/>
              </w:rPr>
            </w:pPr>
            <w:r w:rsidRPr="00B60EBE">
              <w:rPr>
                <w:rFonts w:cs="Arial"/>
                <w:b/>
                <w:lang w:val="sr-Cyrl-RS" w:eastAsia="ar-SA"/>
              </w:rPr>
              <w:t>,,</w:t>
            </w:r>
            <w:r w:rsidRPr="00B60EBE">
              <w:rPr>
                <w:rFonts w:cs="Arial"/>
                <w:b/>
                <w:lang w:eastAsia="ar-SA"/>
              </w:rPr>
              <w:t>Desktop</w:t>
            </w:r>
            <w:r w:rsidRPr="00B60EBE">
              <w:rPr>
                <w:rFonts w:cs="Arial"/>
                <w:b/>
                <w:lang w:val="sr-Cyrl-RS" w:eastAsia="ar-SA"/>
              </w:rPr>
              <w:t>''  рачунари-замена неисправних компоненти</w:t>
            </w:r>
          </w:p>
        </w:tc>
        <w:tc>
          <w:tcPr>
            <w:tcW w:w="1170" w:type="dxa"/>
            <w:tcBorders>
              <w:top w:val="nil"/>
              <w:left w:val="nil"/>
              <w:bottom w:val="single" w:sz="4" w:space="0" w:color="auto"/>
              <w:right w:val="single" w:sz="4" w:space="0" w:color="auto"/>
            </w:tcBorders>
            <w:shd w:val="clear" w:color="auto" w:fill="auto"/>
            <w:noWrap/>
          </w:tcPr>
          <w:p w14:paraId="3F4CFEC5" w14:textId="306AA30E" w:rsidR="00654D68" w:rsidRPr="00B60EBE" w:rsidRDefault="00654D68" w:rsidP="00654D68">
            <w:pPr>
              <w:jc w:val="center"/>
              <w:rPr>
                <w:rFonts w:cs="Arial"/>
              </w:rPr>
            </w:pPr>
          </w:p>
        </w:tc>
        <w:tc>
          <w:tcPr>
            <w:tcW w:w="1684" w:type="dxa"/>
            <w:tcBorders>
              <w:top w:val="single" w:sz="4" w:space="0" w:color="auto"/>
              <w:left w:val="nil"/>
              <w:bottom w:val="single" w:sz="4" w:space="0" w:color="auto"/>
              <w:right w:val="single" w:sz="4" w:space="0" w:color="auto"/>
            </w:tcBorders>
            <w:shd w:val="clear" w:color="auto" w:fill="auto"/>
            <w:noWrap/>
          </w:tcPr>
          <w:p w14:paraId="07D6A110" w14:textId="05FE1699" w:rsidR="00654D68" w:rsidRPr="00B60EBE" w:rsidRDefault="00654D68" w:rsidP="00654D68">
            <w:pPr>
              <w:jc w:val="center"/>
              <w:rPr>
                <w:rFonts w:cs="Arial"/>
              </w:rPr>
            </w:pPr>
          </w:p>
        </w:tc>
        <w:tc>
          <w:tcPr>
            <w:tcW w:w="1353" w:type="dxa"/>
            <w:tcBorders>
              <w:top w:val="single" w:sz="4" w:space="0" w:color="auto"/>
              <w:left w:val="nil"/>
              <w:bottom w:val="single" w:sz="4" w:space="0" w:color="auto"/>
              <w:right w:val="single" w:sz="4" w:space="0" w:color="auto"/>
            </w:tcBorders>
          </w:tcPr>
          <w:p w14:paraId="4FED9FF4"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A1E35DF"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4058ADF"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3AD6535" w14:textId="77777777" w:rsidR="00654D68" w:rsidRPr="00B60EBE" w:rsidRDefault="00654D68" w:rsidP="00654D68">
            <w:pPr>
              <w:jc w:val="center"/>
              <w:rPr>
                <w:rFonts w:cs="Arial"/>
                <w:sz w:val="18"/>
                <w:szCs w:val="18"/>
              </w:rPr>
            </w:pPr>
          </w:p>
        </w:tc>
      </w:tr>
      <w:tr w:rsidR="00654D68" w:rsidRPr="00B60EBE" w14:paraId="5CF695E5" w14:textId="77777777" w:rsidTr="00FC7DC8">
        <w:trPr>
          <w:trHeight w:val="314"/>
        </w:trPr>
        <w:tc>
          <w:tcPr>
            <w:tcW w:w="672" w:type="dxa"/>
            <w:tcBorders>
              <w:top w:val="nil"/>
              <w:left w:val="single" w:sz="4" w:space="0" w:color="auto"/>
              <w:bottom w:val="single" w:sz="4" w:space="0" w:color="auto"/>
              <w:right w:val="single" w:sz="4" w:space="0" w:color="auto"/>
            </w:tcBorders>
            <w:shd w:val="clear" w:color="auto" w:fill="auto"/>
            <w:noWrap/>
            <w:hideMark/>
          </w:tcPr>
          <w:p w14:paraId="42822672" w14:textId="7533B929" w:rsidR="00654D68" w:rsidRPr="00B60EBE" w:rsidRDefault="00654D68" w:rsidP="00654D68">
            <w:pPr>
              <w:jc w:val="center"/>
              <w:rPr>
                <w:rFonts w:cs="Arial"/>
              </w:rPr>
            </w:pPr>
            <w:r w:rsidRPr="00B60EBE">
              <w:rPr>
                <w:rFonts w:cs="Arial"/>
              </w:rPr>
              <w:t>1</w:t>
            </w:r>
          </w:p>
        </w:tc>
        <w:tc>
          <w:tcPr>
            <w:tcW w:w="6996" w:type="dxa"/>
            <w:tcBorders>
              <w:top w:val="nil"/>
              <w:left w:val="nil"/>
              <w:bottom w:val="single" w:sz="4" w:space="0" w:color="auto"/>
              <w:right w:val="single" w:sz="4" w:space="0" w:color="auto"/>
            </w:tcBorders>
            <w:shd w:val="clear" w:color="auto" w:fill="auto"/>
          </w:tcPr>
          <w:p w14:paraId="1609A966" w14:textId="05BCB6EF" w:rsidR="00654D68" w:rsidRPr="00B60EBE" w:rsidRDefault="00654D68" w:rsidP="00654D68">
            <w:pPr>
              <w:jc w:val="left"/>
              <w:rPr>
                <w:rFonts w:cs="Arial"/>
              </w:rPr>
            </w:pPr>
            <w:r w:rsidRPr="00B60EBE">
              <w:rPr>
                <w:rFonts w:cs="Arial"/>
                <w:lang w:val="sr-Cyrl-RS"/>
              </w:rPr>
              <w:t xml:space="preserve">замена напајања </w:t>
            </w:r>
          </w:p>
        </w:tc>
        <w:tc>
          <w:tcPr>
            <w:tcW w:w="1170" w:type="dxa"/>
            <w:tcBorders>
              <w:top w:val="nil"/>
              <w:left w:val="nil"/>
              <w:bottom w:val="single" w:sz="4" w:space="0" w:color="auto"/>
              <w:right w:val="single" w:sz="4" w:space="0" w:color="auto"/>
            </w:tcBorders>
            <w:shd w:val="clear" w:color="auto" w:fill="auto"/>
            <w:noWrap/>
          </w:tcPr>
          <w:p w14:paraId="0BB47A8F" w14:textId="4E7FC2A2" w:rsidR="00654D68" w:rsidRPr="00B60EBE" w:rsidRDefault="00654D68" w:rsidP="00654D68">
            <w:pPr>
              <w:jc w:val="center"/>
              <w:rPr>
                <w:rFonts w:cs="Arial"/>
              </w:rPr>
            </w:pPr>
            <w:r w:rsidRPr="00B60EBE">
              <w:rPr>
                <w:rFonts w:cs="Arial"/>
                <w:lang w:val="sr-Cyrl-RS" w:eastAsia="ar-SA"/>
              </w:rPr>
              <w:t>ком</w:t>
            </w:r>
          </w:p>
        </w:tc>
        <w:tc>
          <w:tcPr>
            <w:tcW w:w="1684" w:type="dxa"/>
            <w:tcBorders>
              <w:top w:val="nil"/>
              <w:left w:val="nil"/>
              <w:bottom w:val="single" w:sz="4" w:space="0" w:color="auto"/>
              <w:right w:val="single" w:sz="4" w:space="0" w:color="auto"/>
            </w:tcBorders>
            <w:shd w:val="clear" w:color="auto" w:fill="auto"/>
            <w:noWrap/>
          </w:tcPr>
          <w:p w14:paraId="25CE84E3" w14:textId="2E0F9CEA" w:rsidR="00654D68" w:rsidRPr="00B60EBE" w:rsidRDefault="00654D68" w:rsidP="00654D68">
            <w:pPr>
              <w:jc w:val="center"/>
              <w:rPr>
                <w:rFonts w:cs="Arial"/>
              </w:rPr>
            </w:pPr>
            <w:r w:rsidRPr="00B60EBE">
              <w:rPr>
                <w:rFonts w:cs="Arial"/>
                <w:lang w:val="sr-Cyrl-RS" w:eastAsia="ar-SA"/>
              </w:rPr>
              <w:t>600</w:t>
            </w:r>
          </w:p>
        </w:tc>
        <w:tc>
          <w:tcPr>
            <w:tcW w:w="1353" w:type="dxa"/>
            <w:tcBorders>
              <w:top w:val="nil"/>
              <w:left w:val="nil"/>
              <w:bottom w:val="single" w:sz="4" w:space="0" w:color="auto"/>
              <w:right w:val="single" w:sz="4" w:space="0" w:color="auto"/>
            </w:tcBorders>
          </w:tcPr>
          <w:p w14:paraId="7ECCB022"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D8E06FC"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CAEA420"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2DB2A67" w14:textId="77777777" w:rsidR="00654D68" w:rsidRPr="00B60EBE" w:rsidRDefault="00654D68" w:rsidP="00654D68">
            <w:pPr>
              <w:jc w:val="center"/>
              <w:rPr>
                <w:rFonts w:cs="Arial"/>
                <w:sz w:val="18"/>
                <w:szCs w:val="18"/>
              </w:rPr>
            </w:pPr>
          </w:p>
        </w:tc>
      </w:tr>
      <w:tr w:rsidR="00654D68" w:rsidRPr="00B60EBE" w14:paraId="10CDD536" w14:textId="77777777" w:rsidTr="00FC7DC8">
        <w:trPr>
          <w:trHeight w:val="350"/>
        </w:trPr>
        <w:tc>
          <w:tcPr>
            <w:tcW w:w="672" w:type="dxa"/>
            <w:tcBorders>
              <w:top w:val="nil"/>
              <w:left w:val="single" w:sz="4" w:space="0" w:color="auto"/>
              <w:bottom w:val="single" w:sz="4" w:space="0" w:color="auto"/>
              <w:right w:val="single" w:sz="4" w:space="0" w:color="auto"/>
            </w:tcBorders>
            <w:shd w:val="clear" w:color="auto" w:fill="auto"/>
            <w:noWrap/>
            <w:hideMark/>
          </w:tcPr>
          <w:p w14:paraId="7AE1625B" w14:textId="27CB2D8A" w:rsidR="00654D68" w:rsidRPr="00B60EBE" w:rsidRDefault="00654D68" w:rsidP="00654D68">
            <w:pPr>
              <w:jc w:val="center"/>
              <w:rPr>
                <w:rFonts w:cs="Arial"/>
              </w:rPr>
            </w:pPr>
            <w:r w:rsidRPr="00B60EBE">
              <w:rPr>
                <w:rFonts w:cs="Arial"/>
              </w:rPr>
              <w:t>2</w:t>
            </w:r>
          </w:p>
        </w:tc>
        <w:tc>
          <w:tcPr>
            <w:tcW w:w="6996" w:type="dxa"/>
            <w:tcBorders>
              <w:top w:val="nil"/>
              <w:left w:val="nil"/>
              <w:bottom w:val="single" w:sz="4" w:space="0" w:color="auto"/>
              <w:right w:val="single" w:sz="4" w:space="0" w:color="auto"/>
            </w:tcBorders>
            <w:shd w:val="clear" w:color="auto" w:fill="auto"/>
            <w:vAlign w:val="center"/>
          </w:tcPr>
          <w:p w14:paraId="33873A0A" w14:textId="3E7D8C6B" w:rsidR="00654D68" w:rsidRPr="00B60EBE" w:rsidRDefault="00654D68" w:rsidP="00654D68">
            <w:pPr>
              <w:jc w:val="left"/>
              <w:rPr>
                <w:rFonts w:cs="Arial"/>
              </w:rPr>
            </w:pPr>
            <w:r w:rsidRPr="00B60EBE">
              <w:rPr>
                <w:rFonts w:cs="Arial"/>
              </w:rPr>
              <w:t>замена матичне плоче</w:t>
            </w:r>
          </w:p>
        </w:tc>
        <w:tc>
          <w:tcPr>
            <w:tcW w:w="1170" w:type="dxa"/>
            <w:tcBorders>
              <w:top w:val="nil"/>
              <w:left w:val="nil"/>
              <w:bottom w:val="single" w:sz="4" w:space="0" w:color="auto"/>
              <w:right w:val="single" w:sz="4" w:space="0" w:color="auto"/>
            </w:tcBorders>
            <w:shd w:val="clear" w:color="auto" w:fill="auto"/>
            <w:noWrap/>
          </w:tcPr>
          <w:p w14:paraId="65CA6A92" w14:textId="73CAB628"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2167542F" w14:textId="1D4A8111" w:rsidR="00654D68" w:rsidRPr="00B60EBE" w:rsidRDefault="00654D68" w:rsidP="00654D68">
            <w:pPr>
              <w:jc w:val="center"/>
              <w:rPr>
                <w:rFonts w:cs="Arial"/>
              </w:rPr>
            </w:pPr>
            <w:r w:rsidRPr="00B60EBE">
              <w:rPr>
                <w:rFonts w:cs="Arial"/>
              </w:rPr>
              <w:t>500</w:t>
            </w:r>
          </w:p>
        </w:tc>
        <w:tc>
          <w:tcPr>
            <w:tcW w:w="1353" w:type="dxa"/>
            <w:tcBorders>
              <w:top w:val="nil"/>
              <w:left w:val="nil"/>
              <w:bottom w:val="single" w:sz="4" w:space="0" w:color="auto"/>
              <w:right w:val="single" w:sz="4" w:space="0" w:color="auto"/>
            </w:tcBorders>
          </w:tcPr>
          <w:p w14:paraId="14154D31"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03F1A8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FE9A30E"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1212D26" w14:textId="77777777" w:rsidR="00654D68" w:rsidRPr="00B60EBE" w:rsidRDefault="00654D68" w:rsidP="00654D68">
            <w:pPr>
              <w:jc w:val="center"/>
              <w:rPr>
                <w:rFonts w:cs="Arial"/>
                <w:sz w:val="18"/>
                <w:szCs w:val="18"/>
              </w:rPr>
            </w:pPr>
          </w:p>
        </w:tc>
      </w:tr>
      <w:tr w:rsidR="00654D68" w:rsidRPr="00B60EBE" w14:paraId="5361674F" w14:textId="77777777" w:rsidTr="00FC7DC8">
        <w:trPr>
          <w:trHeight w:val="341"/>
        </w:trPr>
        <w:tc>
          <w:tcPr>
            <w:tcW w:w="672" w:type="dxa"/>
            <w:tcBorders>
              <w:top w:val="nil"/>
              <w:left w:val="single" w:sz="4" w:space="0" w:color="auto"/>
              <w:bottom w:val="single" w:sz="4" w:space="0" w:color="auto"/>
              <w:right w:val="single" w:sz="4" w:space="0" w:color="auto"/>
            </w:tcBorders>
            <w:shd w:val="clear" w:color="auto" w:fill="auto"/>
            <w:noWrap/>
            <w:hideMark/>
          </w:tcPr>
          <w:p w14:paraId="43793A41" w14:textId="74725111" w:rsidR="00654D68" w:rsidRPr="00B60EBE" w:rsidRDefault="00654D68" w:rsidP="00654D68">
            <w:pPr>
              <w:jc w:val="center"/>
              <w:rPr>
                <w:rFonts w:cs="Arial"/>
              </w:rPr>
            </w:pPr>
            <w:r w:rsidRPr="00B60EBE">
              <w:rPr>
                <w:rFonts w:cs="Arial"/>
              </w:rPr>
              <w:t>3</w:t>
            </w:r>
          </w:p>
        </w:tc>
        <w:tc>
          <w:tcPr>
            <w:tcW w:w="6996" w:type="dxa"/>
            <w:tcBorders>
              <w:top w:val="nil"/>
              <w:left w:val="nil"/>
              <w:bottom w:val="single" w:sz="4" w:space="0" w:color="auto"/>
              <w:right w:val="single" w:sz="4" w:space="0" w:color="auto"/>
            </w:tcBorders>
            <w:shd w:val="clear" w:color="auto" w:fill="auto"/>
            <w:vAlign w:val="center"/>
          </w:tcPr>
          <w:p w14:paraId="1CBCADF3" w14:textId="00FDF13A" w:rsidR="00654D68" w:rsidRPr="00B60EBE" w:rsidRDefault="00654D68" w:rsidP="00654D68">
            <w:pPr>
              <w:jc w:val="left"/>
              <w:rPr>
                <w:rFonts w:cs="Arial"/>
                <w:b/>
              </w:rPr>
            </w:pPr>
            <w:r w:rsidRPr="00B60EBE">
              <w:rPr>
                <w:rFonts w:cs="Arial"/>
              </w:rPr>
              <w:t xml:space="preserve">замена </w:t>
            </w:r>
            <w:r w:rsidRPr="00B60EBE">
              <w:rPr>
                <w:rFonts w:cs="Arial"/>
                <w:lang w:val="sr-Cyrl-RS"/>
              </w:rPr>
              <w:t>процесора</w:t>
            </w:r>
          </w:p>
        </w:tc>
        <w:tc>
          <w:tcPr>
            <w:tcW w:w="1170" w:type="dxa"/>
            <w:tcBorders>
              <w:top w:val="nil"/>
              <w:left w:val="nil"/>
              <w:bottom w:val="single" w:sz="4" w:space="0" w:color="auto"/>
              <w:right w:val="single" w:sz="4" w:space="0" w:color="auto"/>
            </w:tcBorders>
            <w:shd w:val="clear" w:color="auto" w:fill="auto"/>
            <w:noWrap/>
          </w:tcPr>
          <w:p w14:paraId="0D6A110E" w14:textId="31E2E474"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391D0E64" w14:textId="3A22A089" w:rsidR="00654D68" w:rsidRPr="00B60EBE" w:rsidRDefault="00654D68" w:rsidP="00654D68">
            <w:pPr>
              <w:jc w:val="center"/>
              <w:rPr>
                <w:rFonts w:cs="Arial"/>
              </w:rPr>
            </w:pPr>
            <w:r w:rsidRPr="00B60EBE">
              <w:rPr>
                <w:rFonts w:cs="Arial"/>
              </w:rPr>
              <w:t>500</w:t>
            </w:r>
          </w:p>
        </w:tc>
        <w:tc>
          <w:tcPr>
            <w:tcW w:w="1353" w:type="dxa"/>
            <w:tcBorders>
              <w:top w:val="nil"/>
              <w:left w:val="nil"/>
              <w:bottom w:val="single" w:sz="4" w:space="0" w:color="auto"/>
              <w:right w:val="single" w:sz="4" w:space="0" w:color="auto"/>
            </w:tcBorders>
          </w:tcPr>
          <w:p w14:paraId="2ABDF70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4BACC8A"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D45B3C9"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60EDDD8" w14:textId="77777777" w:rsidR="00654D68" w:rsidRPr="00B60EBE" w:rsidRDefault="00654D68" w:rsidP="00654D68">
            <w:pPr>
              <w:jc w:val="center"/>
              <w:rPr>
                <w:rFonts w:cs="Arial"/>
                <w:sz w:val="18"/>
                <w:szCs w:val="18"/>
              </w:rPr>
            </w:pPr>
          </w:p>
        </w:tc>
      </w:tr>
      <w:tr w:rsidR="00654D68" w:rsidRPr="00B60EBE" w14:paraId="2BC50B11" w14:textId="77777777" w:rsidTr="00FC7DC8">
        <w:trPr>
          <w:trHeight w:val="350"/>
        </w:trPr>
        <w:tc>
          <w:tcPr>
            <w:tcW w:w="672" w:type="dxa"/>
            <w:tcBorders>
              <w:top w:val="nil"/>
              <w:left w:val="single" w:sz="4" w:space="0" w:color="auto"/>
              <w:bottom w:val="single" w:sz="4" w:space="0" w:color="auto"/>
              <w:right w:val="single" w:sz="4" w:space="0" w:color="auto"/>
            </w:tcBorders>
            <w:shd w:val="clear" w:color="auto" w:fill="auto"/>
            <w:noWrap/>
            <w:hideMark/>
          </w:tcPr>
          <w:p w14:paraId="5AC5123F" w14:textId="7E25846C" w:rsidR="00654D68" w:rsidRPr="00B60EBE" w:rsidRDefault="00654D68" w:rsidP="00654D68">
            <w:pPr>
              <w:jc w:val="center"/>
              <w:rPr>
                <w:rFonts w:cs="Arial"/>
              </w:rPr>
            </w:pPr>
            <w:r w:rsidRPr="00B60EBE">
              <w:rPr>
                <w:rFonts w:cs="Arial"/>
              </w:rPr>
              <w:t>4</w:t>
            </w:r>
          </w:p>
        </w:tc>
        <w:tc>
          <w:tcPr>
            <w:tcW w:w="6996" w:type="dxa"/>
            <w:tcBorders>
              <w:top w:val="nil"/>
              <w:left w:val="nil"/>
              <w:bottom w:val="single" w:sz="4" w:space="0" w:color="auto"/>
              <w:right w:val="single" w:sz="4" w:space="0" w:color="auto"/>
            </w:tcBorders>
            <w:shd w:val="clear" w:color="auto" w:fill="auto"/>
            <w:vAlign w:val="center"/>
          </w:tcPr>
          <w:p w14:paraId="5559DED7" w14:textId="00B792C0" w:rsidR="00654D68" w:rsidRPr="00B60EBE" w:rsidRDefault="00654D68" w:rsidP="00654D68">
            <w:pPr>
              <w:jc w:val="left"/>
              <w:rPr>
                <w:rFonts w:cs="Arial"/>
              </w:rPr>
            </w:pPr>
            <w:r w:rsidRPr="00B60EBE">
              <w:rPr>
                <w:rFonts w:cs="Arial"/>
              </w:rPr>
              <w:t xml:space="preserve">замена RAM </w:t>
            </w:r>
            <w:r w:rsidRPr="00B60EBE">
              <w:rPr>
                <w:rFonts w:cs="Arial"/>
                <w:lang w:val="sr-Cyrl-RS"/>
              </w:rPr>
              <w:t>меморије</w:t>
            </w:r>
          </w:p>
        </w:tc>
        <w:tc>
          <w:tcPr>
            <w:tcW w:w="1170" w:type="dxa"/>
            <w:tcBorders>
              <w:top w:val="nil"/>
              <w:left w:val="nil"/>
              <w:bottom w:val="single" w:sz="4" w:space="0" w:color="auto"/>
              <w:right w:val="single" w:sz="4" w:space="0" w:color="auto"/>
            </w:tcBorders>
            <w:shd w:val="clear" w:color="auto" w:fill="auto"/>
            <w:noWrap/>
          </w:tcPr>
          <w:p w14:paraId="73C6C3C8" w14:textId="25CBCAD5"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2B51BC27" w14:textId="75B4CCC8" w:rsidR="00654D68" w:rsidRPr="00B60EBE" w:rsidRDefault="00654D68" w:rsidP="00654D68">
            <w:pPr>
              <w:jc w:val="center"/>
              <w:rPr>
                <w:rFonts w:cs="Arial"/>
              </w:rPr>
            </w:pPr>
            <w:r w:rsidRPr="00B60EBE">
              <w:rPr>
                <w:rFonts w:cs="Arial"/>
              </w:rPr>
              <w:t>1000</w:t>
            </w:r>
          </w:p>
        </w:tc>
        <w:tc>
          <w:tcPr>
            <w:tcW w:w="1353" w:type="dxa"/>
            <w:tcBorders>
              <w:top w:val="nil"/>
              <w:left w:val="nil"/>
              <w:bottom w:val="single" w:sz="4" w:space="0" w:color="auto"/>
              <w:right w:val="single" w:sz="4" w:space="0" w:color="auto"/>
            </w:tcBorders>
          </w:tcPr>
          <w:p w14:paraId="79ABFE9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653635D"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817C5B8"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3090301" w14:textId="77777777" w:rsidR="00654D68" w:rsidRPr="00B60EBE" w:rsidRDefault="00654D68" w:rsidP="00654D68">
            <w:pPr>
              <w:jc w:val="center"/>
              <w:rPr>
                <w:rFonts w:cs="Arial"/>
                <w:sz w:val="18"/>
                <w:szCs w:val="18"/>
              </w:rPr>
            </w:pPr>
          </w:p>
        </w:tc>
      </w:tr>
      <w:tr w:rsidR="00654D68" w:rsidRPr="00B60EBE" w14:paraId="5C46240C" w14:textId="77777777" w:rsidTr="00FC7DC8">
        <w:trPr>
          <w:trHeight w:val="359"/>
        </w:trPr>
        <w:tc>
          <w:tcPr>
            <w:tcW w:w="672" w:type="dxa"/>
            <w:tcBorders>
              <w:top w:val="nil"/>
              <w:left w:val="single" w:sz="4" w:space="0" w:color="auto"/>
              <w:bottom w:val="single" w:sz="4" w:space="0" w:color="auto"/>
              <w:right w:val="single" w:sz="4" w:space="0" w:color="auto"/>
            </w:tcBorders>
            <w:shd w:val="clear" w:color="auto" w:fill="auto"/>
            <w:noWrap/>
            <w:hideMark/>
          </w:tcPr>
          <w:p w14:paraId="41464C83" w14:textId="72CE3D64" w:rsidR="00654D68" w:rsidRPr="00B60EBE" w:rsidRDefault="00654D68" w:rsidP="00654D68">
            <w:pPr>
              <w:jc w:val="center"/>
              <w:rPr>
                <w:rFonts w:cs="Arial"/>
              </w:rPr>
            </w:pPr>
            <w:r w:rsidRPr="00B60EBE">
              <w:rPr>
                <w:rFonts w:cs="Arial"/>
              </w:rPr>
              <w:t>5</w:t>
            </w:r>
          </w:p>
        </w:tc>
        <w:tc>
          <w:tcPr>
            <w:tcW w:w="6996" w:type="dxa"/>
            <w:tcBorders>
              <w:top w:val="nil"/>
              <w:left w:val="nil"/>
              <w:bottom w:val="single" w:sz="4" w:space="0" w:color="auto"/>
              <w:right w:val="single" w:sz="4" w:space="0" w:color="auto"/>
            </w:tcBorders>
            <w:shd w:val="clear" w:color="auto" w:fill="auto"/>
            <w:vAlign w:val="center"/>
            <w:hideMark/>
          </w:tcPr>
          <w:p w14:paraId="40F2266A" w14:textId="01ED6F4C" w:rsidR="00654D68" w:rsidRPr="00B60EBE" w:rsidRDefault="00654D68" w:rsidP="00654D68">
            <w:pPr>
              <w:jc w:val="left"/>
              <w:rPr>
                <w:rFonts w:cs="Arial"/>
                <w:b/>
              </w:rPr>
            </w:pPr>
            <w:r w:rsidRPr="00B60EBE">
              <w:rPr>
                <w:rFonts w:cs="Arial"/>
              </w:rPr>
              <w:t xml:space="preserve">замена </w:t>
            </w:r>
            <w:r w:rsidRPr="00B60EBE">
              <w:rPr>
                <w:rFonts w:cs="Arial"/>
                <w:lang w:val="sr-Cyrl-RS"/>
              </w:rPr>
              <w:t xml:space="preserve">хард </w:t>
            </w:r>
            <w:r w:rsidRPr="00B60EBE">
              <w:rPr>
                <w:rFonts w:cs="Arial"/>
              </w:rPr>
              <w:t xml:space="preserve"> </w:t>
            </w:r>
            <w:r w:rsidRPr="00B60EBE">
              <w:rPr>
                <w:rFonts w:cs="Arial"/>
                <w:lang w:val="sr-Cyrl-RS"/>
              </w:rPr>
              <w:t>диска</w:t>
            </w:r>
            <w:r w:rsidRPr="00B60EBE">
              <w:rPr>
                <w:rFonts w:cs="Arial"/>
              </w:rPr>
              <w:t xml:space="preserve"> </w:t>
            </w:r>
          </w:p>
        </w:tc>
        <w:tc>
          <w:tcPr>
            <w:tcW w:w="1170" w:type="dxa"/>
            <w:tcBorders>
              <w:top w:val="nil"/>
              <w:left w:val="nil"/>
              <w:bottom w:val="single" w:sz="4" w:space="0" w:color="auto"/>
              <w:right w:val="single" w:sz="4" w:space="0" w:color="auto"/>
            </w:tcBorders>
            <w:shd w:val="clear" w:color="auto" w:fill="auto"/>
            <w:noWrap/>
          </w:tcPr>
          <w:p w14:paraId="24B88EC5" w14:textId="26519764"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5749E25F" w14:textId="0FD7A755" w:rsidR="00654D68" w:rsidRPr="00B60EBE" w:rsidRDefault="00654D68" w:rsidP="00654D68">
            <w:pPr>
              <w:jc w:val="center"/>
              <w:rPr>
                <w:rFonts w:cs="Arial"/>
              </w:rPr>
            </w:pPr>
            <w:r w:rsidRPr="00B60EBE">
              <w:rPr>
                <w:rFonts w:cs="Arial"/>
              </w:rPr>
              <w:t>1000</w:t>
            </w:r>
          </w:p>
        </w:tc>
        <w:tc>
          <w:tcPr>
            <w:tcW w:w="1353" w:type="dxa"/>
            <w:tcBorders>
              <w:top w:val="nil"/>
              <w:left w:val="nil"/>
              <w:bottom w:val="single" w:sz="4" w:space="0" w:color="auto"/>
              <w:right w:val="single" w:sz="4" w:space="0" w:color="auto"/>
            </w:tcBorders>
          </w:tcPr>
          <w:p w14:paraId="487E494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FCEF34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158B321"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2DCD0E1" w14:textId="77777777" w:rsidR="00654D68" w:rsidRPr="00B60EBE" w:rsidRDefault="00654D68" w:rsidP="00654D68">
            <w:pPr>
              <w:jc w:val="center"/>
              <w:rPr>
                <w:rFonts w:cs="Arial"/>
                <w:sz w:val="18"/>
                <w:szCs w:val="18"/>
              </w:rPr>
            </w:pPr>
          </w:p>
        </w:tc>
      </w:tr>
      <w:tr w:rsidR="00654D68" w:rsidRPr="00B60EBE" w14:paraId="13FDF5A2" w14:textId="77777777" w:rsidTr="00FC7DC8">
        <w:trPr>
          <w:trHeight w:val="350"/>
        </w:trPr>
        <w:tc>
          <w:tcPr>
            <w:tcW w:w="672" w:type="dxa"/>
            <w:tcBorders>
              <w:top w:val="nil"/>
              <w:left w:val="single" w:sz="4" w:space="0" w:color="auto"/>
              <w:bottom w:val="single" w:sz="4" w:space="0" w:color="auto"/>
              <w:right w:val="single" w:sz="4" w:space="0" w:color="auto"/>
            </w:tcBorders>
            <w:shd w:val="clear" w:color="auto" w:fill="auto"/>
            <w:noWrap/>
            <w:hideMark/>
          </w:tcPr>
          <w:p w14:paraId="09E1D82C" w14:textId="7B657ED7" w:rsidR="00654D68" w:rsidRPr="00B60EBE" w:rsidRDefault="00654D68" w:rsidP="00654D68">
            <w:pPr>
              <w:jc w:val="center"/>
              <w:rPr>
                <w:rFonts w:cs="Arial"/>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vAlign w:val="center"/>
            <w:hideMark/>
          </w:tcPr>
          <w:p w14:paraId="382ED478" w14:textId="04580558" w:rsidR="00654D68" w:rsidRPr="00B60EBE" w:rsidRDefault="00654D68" w:rsidP="00654D68">
            <w:pPr>
              <w:jc w:val="left"/>
              <w:rPr>
                <w:rFonts w:cs="Arial"/>
              </w:rPr>
            </w:pPr>
            <w:r w:rsidRPr="00B60EBE">
              <w:rPr>
                <w:rFonts w:cs="Arial"/>
                <w:lang w:val="sr-Cyrl-RS"/>
              </w:rPr>
              <w:t>замена графичке картице</w:t>
            </w:r>
          </w:p>
        </w:tc>
        <w:tc>
          <w:tcPr>
            <w:tcW w:w="1170" w:type="dxa"/>
            <w:tcBorders>
              <w:top w:val="nil"/>
              <w:left w:val="nil"/>
              <w:bottom w:val="single" w:sz="4" w:space="0" w:color="auto"/>
              <w:right w:val="single" w:sz="4" w:space="0" w:color="auto"/>
            </w:tcBorders>
            <w:shd w:val="clear" w:color="auto" w:fill="auto"/>
            <w:noWrap/>
          </w:tcPr>
          <w:p w14:paraId="7799DA2E" w14:textId="6971DD30"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645407B3" w14:textId="2E78F571" w:rsidR="00654D68" w:rsidRPr="00B60EBE" w:rsidRDefault="00654D68" w:rsidP="00654D68">
            <w:pPr>
              <w:jc w:val="center"/>
              <w:rPr>
                <w:rFonts w:cs="Arial"/>
              </w:rPr>
            </w:pPr>
            <w:r w:rsidRPr="00B60EBE">
              <w:rPr>
                <w:rFonts w:cs="Arial"/>
              </w:rPr>
              <w:t>300</w:t>
            </w:r>
          </w:p>
        </w:tc>
        <w:tc>
          <w:tcPr>
            <w:tcW w:w="1353" w:type="dxa"/>
            <w:tcBorders>
              <w:top w:val="nil"/>
              <w:left w:val="nil"/>
              <w:bottom w:val="single" w:sz="4" w:space="0" w:color="auto"/>
              <w:right w:val="single" w:sz="4" w:space="0" w:color="auto"/>
            </w:tcBorders>
          </w:tcPr>
          <w:p w14:paraId="06B85AF0"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98554C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B12E50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EE861D4" w14:textId="77777777" w:rsidR="00654D68" w:rsidRPr="00B60EBE" w:rsidRDefault="00654D68" w:rsidP="00654D68">
            <w:pPr>
              <w:jc w:val="center"/>
              <w:rPr>
                <w:rFonts w:cs="Arial"/>
                <w:sz w:val="18"/>
                <w:szCs w:val="18"/>
              </w:rPr>
            </w:pPr>
          </w:p>
        </w:tc>
      </w:tr>
      <w:tr w:rsidR="00654D68" w:rsidRPr="00B60EBE" w14:paraId="7E8DB8B9" w14:textId="77777777" w:rsidTr="00FC7DC8">
        <w:trPr>
          <w:trHeight w:val="269"/>
        </w:trPr>
        <w:tc>
          <w:tcPr>
            <w:tcW w:w="672" w:type="dxa"/>
            <w:tcBorders>
              <w:top w:val="nil"/>
              <w:left w:val="single" w:sz="4" w:space="0" w:color="auto"/>
              <w:bottom w:val="single" w:sz="4" w:space="0" w:color="auto"/>
              <w:right w:val="single" w:sz="4" w:space="0" w:color="auto"/>
            </w:tcBorders>
            <w:shd w:val="clear" w:color="auto" w:fill="auto"/>
            <w:noWrap/>
            <w:hideMark/>
          </w:tcPr>
          <w:p w14:paraId="10C505BF" w14:textId="729323A4" w:rsidR="00654D68" w:rsidRPr="00B60EBE" w:rsidRDefault="00654D68" w:rsidP="00654D68">
            <w:pPr>
              <w:jc w:val="center"/>
              <w:rPr>
                <w:rFonts w:cs="Arial"/>
              </w:rPr>
            </w:pPr>
            <w:r w:rsidRPr="00B60EBE">
              <w:rPr>
                <w:rFonts w:cs="Arial"/>
                <w:lang w:val="sr-Cyrl-RS"/>
              </w:rPr>
              <w:t>7</w:t>
            </w:r>
          </w:p>
        </w:tc>
        <w:tc>
          <w:tcPr>
            <w:tcW w:w="6996" w:type="dxa"/>
            <w:tcBorders>
              <w:top w:val="nil"/>
              <w:left w:val="nil"/>
              <w:bottom w:val="single" w:sz="4" w:space="0" w:color="auto"/>
              <w:right w:val="single" w:sz="4" w:space="0" w:color="auto"/>
            </w:tcBorders>
            <w:shd w:val="clear" w:color="auto" w:fill="auto"/>
            <w:vAlign w:val="center"/>
            <w:hideMark/>
          </w:tcPr>
          <w:p w14:paraId="717A2535" w14:textId="3B465757" w:rsidR="00654D68" w:rsidRPr="00B60EBE" w:rsidRDefault="00654D68" w:rsidP="00654D68">
            <w:pPr>
              <w:jc w:val="left"/>
              <w:rPr>
                <w:rFonts w:cs="Arial"/>
                <w:b/>
              </w:rPr>
            </w:pPr>
            <w:r w:rsidRPr="00B60EBE">
              <w:rPr>
                <w:rFonts w:cs="Arial"/>
                <w:lang w:val="sr-Cyrl-RS"/>
              </w:rPr>
              <w:t>замена оптичког читача</w:t>
            </w:r>
          </w:p>
        </w:tc>
        <w:tc>
          <w:tcPr>
            <w:tcW w:w="1170" w:type="dxa"/>
            <w:tcBorders>
              <w:top w:val="nil"/>
              <w:left w:val="nil"/>
              <w:bottom w:val="single" w:sz="4" w:space="0" w:color="auto"/>
              <w:right w:val="single" w:sz="4" w:space="0" w:color="auto"/>
            </w:tcBorders>
            <w:shd w:val="clear" w:color="auto" w:fill="auto"/>
            <w:noWrap/>
          </w:tcPr>
          <w:p w14:paraId="75F264A0" w14:textId="2BB85815"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6F0B506C" w14:textId="5F6D2297" w:rsidR="00654D68" w:rsidRPr="00B60EBE" w:rsidRDefault="00654D68" w:rsidP="00654D68">
            <w:pPr>
              <w:jc w:val="center"/>
              <w:rPr>
                <w:rFonts w:cs="Arial"/>
              </w:rPr>
            </w:pPr>
            <w:r w:rsidRPr="00B60EBE">
              <w:rPr>
                <w:rFonts w:cs="Arial"/>
              </w:rPr>
              <w:t>300</w:t>
            </w:r>
          </w:p>
        </w:tc>
        <w:tc>
          <w:tcPr>
            <w:tcW w:w="1353" w:type="dxa"/>
            <w:tcBorders>
              <w:top w:val="nil"/>
              <w:left w:val="nil"/>
              <w:bottom w:val="single" w:sz="4" w:space="0" w:color="auto"/>
              <w:right w:val="single" w:sz="4" w:space="0" w:color="auto"/>
            </w:tcBorders>
          </w:tcPr>
          <w:p w14:paraId="20193AA5"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2EB85B7"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07572AF"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4BD55B4" w14:textId="77777777" w:rsidR="00654D68" w:rsidRPr="00B60EBE" w:rsidRDefault="00654D68" w:rsidP="00654D68">
            <w:pPr>
              <w:jc w:val="center"/>
              <w:rPr>
                <w:rFonts w:cs="Arial"/>
                <w:sz w:val="18"/>
                <w:szCs w:val="18"/>
              </w:rPr>
            </w:pPr>
          </w:p>
        </w:tc>
      </w:tr>
      <w:tr w:rsidR="00654D68" w:rsidRPr="00B60EBE" w14:paraId="27BEA3DB" w14:textId="77777777" w:rsidTr="00654D68">
        <w:trPr>
          <w:trHeight w:val="449"/>
        </w:trPr>
        <w:tc>
          <w:tcPr>
            <w:tcW w:w="672" w:type="dxa"/>
            <w:tcBorders>
              <w:top w:val="nil"/>
              <w:left w:val="single" w:sz="4" w:space="0" w:color="auto"/>
              <w:bottom w:val="single" w:sz="4" w:space="0" w:color="auto"/>
              <w:right w:val="single" w:sz="4" w:space="0" w:color="auto"/>
            </w:tcBorders>
            <w:shd w:val="clear" w:color="auto" w:fill="auto"/>
            <w:noWrap/>
          </w:tcPr>
          <w:p w14:paraId="1DF48559" w14:textId="78D4E566"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center"/>
            <w:hideMark/>
          </w:tcPr>
          <w:p w14:paraId="48AC6FCA" w14:textId="1DD0FC38" w:rsidR="00654D68" w:rsidRPr="00B60EBE" w:rsidRDefault="00654D68" w:rsidP="00654D68">
            <w:pPr>
              <w:jc w:val="left"/>
              <w:rPr>
                <w:rFonts w:cs="Arial"/>
                <w:lang w:val="sr-Cyrl-CS"/>
              </w:rPr>
            </w:pPr>
            <w:r w:rsidRPr="00B60EBE">
              <w:rPr>
                <w:rFonts w:cs="Arial"/>
                <w:lang w:val="sr-Cyrl-RS"/>
              </w:rPr>
              <w:t xml:space="preserve">НАПОМЕНА: </w:t>
            </w:r>
            <w:r w:rsidR="00315A3B" w:rsidRPr="00B60EBE">
              <w:rPr>
                <w:lang w:val="sr-Cyrl-RS"/>
              </w:rPr>
              <w:t>Понуђена цена укључује само цену рада односно цену  замене  и уградње компоненти</w:t>
            </w:r>
          </w:p>
        </w:tc>
        <w:tc>
          <w:tcPr>
            <w:tcW w:w="1170" w:type="dxa"/>
            <w:tcBorders>
              <w:top w:val="nil"/>
              <w:left w:val="nil"/>
              <w:bottom w:val="single" w:sz="4" w:space="0" w:color="auto"/>
              <w:right w:val="single" w:sz="4" w:space="0" w:color="auto"/>
            </w:tcBorders>
            <w:shd w:val="clear" w:color="auto" w:fill="auto"/>
            <w:noWrap/>
          </w:tcPr>
          <w:p w14:paraId="1A4964AA" w14:textId="7EB33029"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0CA77DCA" w14:textId="3B4B9732"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1091726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6DF4A0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F27387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EAD41B6" w14:textId="77777777" w:rsidR="00654D68" w:rsidRPr="00B60EBE" w:rsidRDefault="00654D68" w:rsidP="00654D68">
            <w:pPr>
              <w:jc w:val="center"/>
              <w:rPr>
                <w:rFonts w:cs="Arial"/>
                <w:sz w:val="18"/>
                <w:szCs w:val="18"/>
              </w:rPr>
            </w:pPr>
          </w:p>
        </w:tc>
      </w:tr>
      <w:tr w:rsidR="00654D68" w:rsidRPr="00B60EBE" w14:paraId="4192F0CC"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F81E145" w14:textId="65A461C4"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center"/>
            <w:hideMark/>
          </w:tcPr>
          <w:p w14:paraId="74ABD879" w14:textId="4BBE19A9" w:rsidR="00654D68" w:rsidRPr="00B60EBE" w:rsidRDefault="00654D68" w:rsidP="00654D68">
            <w:pPr>
              <w:jc w:val="left"/>
              <w:rPr>
                <w:rFonts w:cs="Arial"/>
              </w:rPr>
            </w:pPr>
            <w:r w:rsidRPr="00B60EBE">
              <w:rPr>
                <w:rFonts w:cs="Arial"/>
                <w:b/>
                <w:lang w:val="sr-Cyrl-RS" w:eastAsia="ar-SA"/>
              </w:rPr>
              <w:t>,,</w:t>
            </w:r>
            <w:r w:rsidRPr="00B60EBE">
              <w:rPr>
                <w:rFonts w:cs="Arial"/>
                <w:b/>
                <w:lang w:eastAsia="ar-SA"/>
              </w:rPr>
              <w:t>Notebook</w:t>
            </w:r>
            <w:r w:rsidRPr="00B60EBE">
              <w:rPr>
                <w:rFonts w:cs="Arial"/>
                <w:b/>
                <w:lang w:val="sr-Cyrl-RS" w:eastAsia="ar-SA"/>
              </w:rPr>
              <w:t>''  рачунари-замена неисправних компоненти</w:t>
            </w:r>
          </w:p>
        </w:tc>
        <w:tc>
          <w:tcPr>
            <w:tcW w:w="1170" w:type="dxa"/>
            <w:tcBorders>
              <w:top w:val="nil"/>
              <w:left w:val="nil"/>
              <w:bottom w:val="single" w:sz="4" w:space="0" w:color="auto"/>
              <w:right w:val="single" w:sz="4" w:space="0" w:color="auto"/>
            </w:tcBorders>
            <w:shd w:val="clear" w:color="auto" w:fill="auto"/>
            <w:noWrap/>
            <w:hideMark/>
          </w:tcPr>
          <w:p w14:paraId="7F9C93F0" w14:textId="56EB47ED"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34E4534D" w14:textId="1B333FA4"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365C873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6BC2572"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AF53F6F"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D8F67EE" w14:textId="77777777" w:rsidR="00654D68" w:rsidRPr="00B60EBE" w:rsidRDefault="00654D68" w:rsidP="00654D68">
            <w:pPr>
              <w:jc w:val="center"/>
              <w:rPr>
                <w:rFonts w:cs="Arial"/>
                <w:sz w:val="18"/>
                <w:szCs w:val="18"/>
              </w:rPr>
            </w:pPr>
          </w:p>
        </w:tc>
      </w:tr>
      <w:tr w:rsidR="00654D68" w:rsidRPr="00B60EBE" w14:paraId="252DDEDC" w14:textId="77777777" w:rsidTr="00654D68">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D2CAC0F" w14:textId="36A0362F" w:rsidR="00654D68" w:rsidRPr="00B60EBE" w:rsidRDefault="00654D68" w:rsidP="00654D68">
            <w:pPr>
              <w:jc w:val="center"/>
              <w:rPr>
                <w:rFonts w:cs="Arial"/>
              </w:rPr>
            </w:pPr>
            <w:r w:rsidRPr="00B60EBE">
              <w:rPr>
                <w:rFonts w:cs="Arial"/>
                <w:lang w:val="sr-Cyrl-RS"/>
              </w:rPr>
              <w:t>1</w:t>
            </w:r>
          </w:p>
        </w:tc>
        <w:tc>
          <w:tcPr>
            <w:tcW w:w="6996" w:type="dxa"/>
            <w:tcBorders>
              <w:top w:val="single" w:sz="4" w:space="0" w:color="auto"/>
              <w:left w:val="nil"/>
              <w:bottom w:val="single" w:sz="4" w:space="0" w:color="auto"/>
              <w:right w:val="single" w:sz="4" w:space="0" w:color="auto"/>
            </w:tcBorders>
            <w:shd w:val="clear" w:color="auto" w:fill="auto"/>
            <w:hideMark/>
          </w:tcPr>
          <w:p w14:paraId="75D18F24" w14:textId="58F03371" w:rsidR="00654D68" w:rsidRPr="00B60EBE" w:rsidRDefault="00654D68" w:rsidP="00654D68">
            <w:pPr>
              <w:jc w:val="left"/>
              <w:rPr>
                <w:rFonts w:cs="Arial"/>
                <w:b/>
              </w:rPr>
            </w:pPr>
            <w:r w:rsidRPr="00B60EBE">
              <w:rPr>
                <w:rFonts w:cs="Arial"/>
                <w:lang w:val="sr-Cyrl-RS"/>
              </w:rPr>
              <w:t xml:space="preserve">замена напајања </w:t>
            </w:r>
          </w:p>
        </w:tc>
        <w:tc>
          <w:tcPr>
            <w:tcW w:w="1170" w:type="dxa"/>
            <w:tcBorders>
              <w:top w:val="single" w:sz="4" w:space="0" w:color="auto"/>
              <w:left w:val="nil"/>
              <w:bottom w:val="single" w:sz="4" w:space="0" w:color="auto"/>
              <w:right w:val="single" w:sz="4" w:space="0" w:color="auto"/>
            </w:tcBorders>
            <w:shd w:val="clear" w:color="auto" w:fill="auto"/>
            <w:noWrap/>
            <w:hideMark/>
          </w:tcPr>
          <w:p w14:paraId="036D542A" w14:textId="1754767D" w:rsidR="00654D68" w:rsidRPr="00B60EBE" w:rsidRDefault="00654D68" w:rsidP="00654D68">
            <w:pPr>
              <w:jc w:val="center"/>
              <w:rPr>
                <w:rFonts w:cs="Arial"/>
              </w:rPr>
            </w:pPr>
            <w:r w:rsidRPr="00B60EBE">
              <w:rPr>
                <w:rFonts w:cs="Arial"/>
                <w:lang w:val="sr-Cyrl-RS" w:eastAsia="ar-SA"/>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14427AF2" w14:textId="5526001A" w:rsidR="00654D68" w:rsidRPr="00B60EBE" w:rsidRDefault="00654D68" w:rsidP="00654D68">
            <w:pPr>
              <w:jc w:val="center"/>
              <w:rPr>
                <w:rFonts w:cs="Arial"/>
              </w:rPr>
            </w:pPr>
            <w:r w:rsidRPr="00B60EBE">
              <w:rPr>
                <w:rFonts w:cs="Arial"/>
              </w:rPr>
              <w:t>200</w:t>
            </w:r>
          </w:p>
        </w:tc>
        <w:tc>
          <w:tcPr>
            <w:tcW w:w="1353" w:type="dxa"/>
            <w:tcBorders>
              <w:top w:val="single" w:sz="4" w:space="0" w:color="auto"/>
              <w:left w:val="nil"/>
              <w:bottom w:val="single" w:sz="4" w:space="0" w:color="auto"/>
              <w:right w:val="single" w:sz="4" w:space="0" w:color="auto"/>
            </w:tcBorders>
          </w:tcPr>
          <w:p w14:paraId="5573456B"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23AF9DB"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B90142F"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1632FCF" w14:textId="77777777" w:rsidR="00654D68" w:rsidRPr="00B60EBE" w:rsidRDefault="00654D68" w:rsidP="00654D68">
            <w:pPr>
              <w:jc w:val="center"/>
              <w:rPr>
                <w:rFonts w:cs="Arial"/>
                <w:sz w:val="18"/>
                <w:szCs w:val="18"/>
              </w:rPr>
            </w:pPr>
          </w:p>
        </w:tc>
      </w:tr>
      <w:tr w:rsidR="00654D68" w:rsidRPr="00B60EBE" w14:paraId="2CDFFCEA" w14:textId="77777777" w:rsidTr="00FC7DC8">
        <w:trPr>
          <w:trHeight w:val="36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BCB5C69" w14:textId="58C13E22" w:rsidR="00654D68" w:rsidRPr="00B60EBE" w:rsidRDefault="00654D68" w:rsidP="00654D68">
            <w:pPr>
              <w:jc w:val="center"/>
              <w:rPr>
                <w:rFonts w:cs="Arial"/>
              </w:rPr>
            </w:pPr>
            <w:r w:rsidRPr="00B60EBE">
              <w:rPr>
                <w:rFonts w:cs="Arial"/>
                <w:lang w:val="sr-Cyrl-RS"/>
              </w:rPr>
              <w:t>2</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73A514B6" w14:textId="3A299D43" w:rsidR="00654D68" w:rsidRPr="00B60EBE" w:rsidRDefault="00654D68" w:rsidP="00654D68">
            <w:pPr>
              <w:jc w:val="left"/>
              <w:rPr>
                <w:rFonts w:cs="Arial"/>
              </w:rPr>
            </w:pPr>
            <w:r w:rsidRPr="00B60EBE">
              <w:rPr>
                <w:rFonts w:cs="Arial"/>
              </w:rPr>
              <w:t>замена матичне плоче</w:t>
            </w:r>
          </w:p>
        </w:tc>
        <w:tc>
          <w:tcPr>
            <w:tcW w:w="1170" w:type="dxa"/>
            <w:tcBorders>
              <w:top w:val="single" w:sz="4" w:space="0" w:color="auto"/>
              <w:left w:val="nil"/>
              <w:bottom w:val="single" w:sz="4" w:space="0" w:color="auto"/>
              <w:right w:val="single" w:sz="4" w:space="0" w:color="auto"/>
            </w:tcBorders>
            <w:shd w:val="clear" w:color="auto" w:fill="auto"/>
            <w:noWrap/>
            <w:hideMark/>
          </w:tcPr>
          <w:p w14:paraId="1F1891F7" w14:textId="5E4D9555" w:rsidR="00654D68" w:rsidRPr="00B60EBE" w:rsidRDefault="00654D68" w:rsidP="00654D68">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0CA47059" w14:textId="3C3B642C" w:rsidR="00654D68" w:rsidRPr="00B60EBE" w:rsidRDefault="00654D68" w:rsidP="00654D68">
            <w:pPr>
              <w:jc w:val="center"/>
              <w:rPr>
                <w:rFonts w:cs="Arial"/>
              </w:rPr>
            </w:pPr>
            <w:r w:rsidRPr="00B60EBE">
              <w:rPr>
                <w:rFonts w:cs="Arial"/>
              </w:rPr>
              <w:t>100</w:t>
            </w:r>
          </w:p>
        </w:tc>
        <w:tc>
          <w:tcPr>
            <w:tcW w:w="1353" w:type="dxa"/>
            <w:tcBorders>
              <w:top w:val="single" w:sz="4" w:space="0" w:color="auto"/>
              <w:left w:val="nil"/>
              <w:bottom w:val="single" w:sz="4" w:space="0" w:color="auto"/>
              <w:right w:val="single" w:sz="4" w:space="0" w:color="auto"/>
            </w:tcBorders>
          </w:tcPr>
          <w:p w14:paraId="1B76C1FA"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5FC5DC7"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DA6597C"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1C3BABE" w14:textId="77777777" w:rsidR="00654D68" w:rsidRPr="00B60EBE" w:rsidRDefault="00654D68" w:rsidP="00654D68">
            <w:pPr>
              <w:jc w:val="center"/>
              <w:rPr>
                <w:rFonts w:cs="Arial"/>
                <w:sz w:val="18"/>
                <w:szCs w:val="18"/>
              </w:rPr>
            </w:pPr>
          </w:p>
        </w:tc>
      </w:tr>
      <w:tr w:rsidR="00654D68" w:rsidRPr="00B60EBE" w14:paraId="2E2EB132" w14:textId="77777777" w:rsidTr="00654D68">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7F67A72" w14:textId="12A34AE6" w:rsidR="00654D68" w:rsidRPr="00B60EBE" w:rsidRDefault="00654D68" w:rsidP="00654D68">
            <w:pPr>
              <w:jc w:val="center"/>
              <w:rPr>
                <w:rFonts w:cs="Arial"/>
              </w:rPr>
            </w:pPr>
            <w:r w:rsidRPr="00B60EBE">
              <w:rPr>
                <w:rFonts w:cs="Arial"/>
                <w:lang w:val="sr-Cyrl-RS"/>
              </w:rPr>
              <w:t>3</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35C42E4C" w14:textId="610DC1B7" w:rsidR="00654D68" w:rsidRPr="00B60EBE" w:rsidRDefault="00654D68" w:rsidP="00654D68">
            <w:pPr>
              <w:jc w:val="left"/>
              <w:rPr>
                <w:rFonts w:cs="Arial"/>
              </w:rPr>
            </w:pPr>
            <w:r w:rsidRPr="00B60EBE">
              <w:rPr>
                <w:rFonts w:cs="Arial"/>
              </w:rPr>
              <w:t xml:space="preserve">замена </w:t>
            </w:r>
            <w:r w:rsidRPr="00B60EBE">
              <w:rPr>
                <w:rFonts w:cs="Arial"/>
                <w:lang w:val="sr-Cyrl-RS"/>
              </w:rPr>
              <w:t>процесора</w:t>
            </w:r>
          </w:p>
        </w:tc>
        <w:tc>
          <w:tcPr>
            <w:tcW w:w="1170" w:type="dxa"/>
            <w:tcBorders>
              <w:top w:val="single" w:sz="4" w:space="0" w:color="auto"/>
              <w:left w:val="nil"/>
              <w:bottom w:val="single" w:sz="4" w:space="0" w:color="auto"/>
              <w:right w:val="single" w:sz="4" w:space="0" w:color="auto"/>
            </w:tcBorders>
            <w:shd w:val="clear" w:color="auto" w:fill="auto"/>
            <w:noWrap/>
            <w:hideMark/>
          </w:tcPr>
          <w:p w14:paraId="4230ED01" w14:textId="4FDAB644" w:rsidR="00654D68" w:rsidRPr="00B60EBE" w:rsidRDefault="00654D68" w:rsidP="00654D68">
            <w:pPr>
              <w:jc w:val="center"/>
              <w:rPr>
                <w:rFonts w:cs="Arial"/>
              </w:rPr>
            </w:pPr>
            <w:r w:rsidRPr="00B60EBE">
              <w:rPr>
                <w:rFonts w:cs="Arial"/>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6A011F92" w14:textId="565A8867" w:rsidR="00654D68" w:rsidRPr="00B60EBE" w:rsidRDefault="00654D68" w:rsidP="00654D68">
            <w:pPr>
              <w:jc w:val="center"/>
              <w:rPr>
                <w:rFonts w:cs="Arial"/>
              </w:rPr>
            </w:pPr>
            <w:r w:rsidRPr="00B60EBE">
              <w:rPr>
                <w:rFonts w:cs="Arial"/>
              </w:rPr>
              <w:t>100</w:t>
            </w:r>
          </w:p>
        </w:tc>
        <w:tc>
          <w:tcPr>
            <w:tcW w:w="1353" w:type="dxa"/>
            <w:tcBorders>
              <w:top w:val="single" w:sz="4" w:space="0" w:color="auto"/>
              <w:left w:val="nil"/>
              <w:bottom w:val="single" w:sz="4" w:space="0" w:color="auto"/>
              <w:right w:val="single" w:sz="4" w:space="0" w:color="auto"/>
            </w:tcBorders>
          </w:tcPr>
          <w:p w14:paraId="48250692"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F79E368"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215FADB"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0455083" w14:textId="77777777" w:rsidR="00654D68" w:rsidRPr="00B60EBE" w:rsidRDefault="00654D68" w:rsidP="00654D68">
            <w:pPr>
              <w:jc w:val="center"/>
              <w:rPr>
                <w:rFonts w:cs="Arial"/>
                <w:sz w:val="18"/>
                <w:szCs w:val="18"/>
              </w:rPr>
            </w:pPr>
          </w:p>
        </w:tc>
      </w:tr>
      <w:tr w:rsidR="00654D68" w:rsidRPr="00B60EBE" w14:paraId="1CF32ECB" w14:textId="77777777" w:rsidTr="00FC7DC8">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50508B87" w14:textId="46421986" w:rsidR="00654D68" w:rsidRPr="00B60EBE" w:rsidRDefault="00654D68" w:rsidP="00654D68">
            <w:pPr>
              <w:jc w:val="center"/>
              <w:rPr>
                <w:rFonts w:cs="Arial"/>
              </w:rPr>
            </w:pPr>
            <w:r w:rsidRPr="00B60EBE">
              <w:rPr>
                <w:rFonts w:cs="Arial"/>
                <w:lang w:val="sr-Cyrl-RS"/>
              </w:rPr>
              <w:t>4</w:t>
            </w:r>
          </w:p>
        </w:tc>
        <w:tc>
          <w:tcPr>
            <w:tcW w:w="6996" w:type="dxa"/>
            <w:tcBorders>
              <w:top w:val="nil"/>
              <w:left w:val="nil"/>
              <w:bottom w:val="single" w:sz="4" w:space="0" w:color="auto"/>
              <w:right w:val="single" w:sz="4" w:space="0" w:color="auto"/>
            </w:tcBorders>
            <w:shd w:val="clear" w:color="auto" w:fill="auto"/>
            <w:vAlign w:val="center"/>
            <w:hideMark/>
          </w:tcPr>
          <w:p w14:paraId="3D059502" w14:textId="75C8E25E" w:rsidR="00654D68" w:rsidRPr="00B60EBE" w:rsidRDefault="00654D68" w:rsidP="00654D68">
            <w:pPr>
              <w:jc w:val="left"/>
              <w:rPr>
                <w:rFonts w:cs="Arial"/>
                <w:b/>
              </w:rPr>
            </w:pPr>
            <w:r w:rsidRPr="00B60EBE">
              <w:rPr>
                <w:rFonts w:cs="Arial"/>
              </w:rPr>
              <w:t xml:space="preserve">замена RAM </w:t>
            </w:r>
            <w:r w:rsidRPr="00B60EBE">
              <w:rPr>
                <w:rFonts w:cs="Arial"/>
                <w:lang w:val="sr-Cyrl-RS"/>
              </w:rPr>
              <w:t>меморије</w:t>
            </w:r>
          </w:p>
        </w:tc>
        <w:tc>
          <w:tcPr>
            <w:tcW w:w="1170" w:type="dxa"/>
            <w:tcBorders>
              <w:top w:val="nil"/>
              <w:left w:val="nil"/>
              <w:bottom w:val="single" w:sz="4" w:space="0" w:color="auto"/>
              <w:right w:val="single" w:sz="4" w:space="0" w:color="auto"/>
            </w:tcBorders>
            <w:shd w:val="clear" w:color="auto" w:fill="auto"/>
            <w:noWrap/>
            <w:hideMark/>
          </w:tcPr>
          <w:p w14:paraId="1A3234D6" w14:textId="5D98632B"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1321B7AF" w14:textId="2CE4EDAA" w:rsidR="00654D68" w:rsidRPr="00B60EBE" w:rsidRDefault="00654D68" w:rsidP="00654D68">
            <w:pPr>
              <w:jc w:val="center"/>
              <w:rPr>
                <w:rFonts w:cs="Arial"/>
              </w:rPr>
            </w:pPr>
            <w:r w:rsidRPr="00B60EBE">
              <w:rPr>
                <w:rFonts w:cs="Arial"/>
              </w:rPr>
              <w:t>300</w:t>
            </w:r>
          </w:p>
        </w:tc>
        <w:tc>
          <w:tcPr>
            <w:tcW w:w="1353" w:type="dxa"/>
            <w:tcBorders>
              <w:top w:val="nil"/>
              <w:left w:val="nil"/>
              <w:bottom w:val="single" w:sz="4" w:space="0" w:color="auto"/>
              <w:right w:val="single" w:sz="4" w:space="0" w:color="auto"/>
            </w:tcBorders>
          </w:tcPr>
          <w:p w14:paraId="0F90620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10E96B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7B9C0D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C275BA2" w14:textId="77777777" w:rsidR="00654D68" w:rsidRPr="00B60EBE" w:rsidRDefault="00654D68" w:rsidP="00654D68">
            <w:pPr>
              <w:jc w:val="center"/>
              <w:rPr>
                <w:rFonts w:cs="Arial"/>
                <w:sz w:val="18"/>
                <w:szCs w:val="18"/>
              </w:rPr>
            </w:pPr>
          </w:p>
        </w:tc>
      </w:tr>
      <w:tr w:rsidR="00654D68" w:rsidRPr="00B60EBE" w14:paraId="413B2079" w14:textId="77777777" w:rsidTr="00FC7DC8">
        <w:trPr>
          <w:trHeight w:val="278"/>
        </w:trPr>
        <w:tc>
          <w:tcPr>
            <w:tcW w:w="672" w:type="dxa"/>
            <w:tcBorders>
              <w:top w:val="nil"/>
              <w:left w:val="single" w:sz="4" w:space="0" w:color="auto"/>
              <w:bottom w:val="single" w:sz="4" w:space="0" w:color="auto"/>
              <w:right w:val="single" w:sz="4" w:space="0" w:color="auto"/>
            </w:tcBorders>
            <w:shd w:val="clear" w:color="auto" w:fill="auto"/>
            <w:noWrap/>
          </w:tcPr>
          <w:p w14:paraId="3856EC86" w14:textId="3C726E44" w:rsidR="00654D68" w:rsidRPr="00B60EBE" w:rsidRDefault="00654D68" w:rsidP="00654D68">
            <w:pPr>
              <w:jc w:val="center"/>
              <w:rPr>
                <w:rFonts w:cs="Arial"/>
              </w:rPr>
            </w:pPr>
            <w:r w:rsidRPr="00B60EBE">
              <w:rPr>
                <w:rFonts w:cs="Arial"/>
                <w:lang w:val="sr-Cyrl-RS"/>
              </w:rPr>
              <w:t>5</w:t>
            </w:r>
          </w:p>
        </w:tc>
        <w:tc>
          <w:tcPr>
            <w:tcW w:w="6996" w:type="dxa"/>
            <w:tcBorders>
              <w:top w:val="nil"/>
              <w:left w:val="nil"/>
              <w:bottom w:val="single" w:sz="4" w:space="0" w:color="auto"/>
              <w:right w:val="single" w:sz="4" w:space="0" w:color="auto"/>
            </w:tcBorders>
            <w:shd w:val="clear" w:color="auto" w:fill="auto"/>
            <w:vAlign w:val="center"/>
            <w:hideMark/>
          </w:tcPr>
          <w:p w14:paraId="79BCB528" w14:textId="5FC5D4C8" w:rsidR="00654D68" w:rsidRPr="00B60EBE" w:rsidRDefault="00654D68" w:rsidP="00654D68">
            <w:pPr>
              <w:jc w:val="left"/>
              <w:rPr>
                <w:rFonts w:cs="Arial"/>
              </w:rPr>
            </w:pPr>
            <w:r w:rsidRPr="00B60EBE">
              <w:rPr>
                <w:rFonts w:cs="Arial"/>
              </w:rPr>
              <w:t xml:space="preserve">замена </w:t>
            </w:r>
            <w:r w:rsidRPr="00B60EBE">
              <w:rPr>
                <w:rFonts w:cs="Arial"/>
                <w:lang w:val="sr-Cyrl-RS"/>
              </w:rPr>
              <w:t>хард диска</w:t>
            </w:r>
            <w:r w:rsidRPr="00B60EBE">
              <w:rPr>
                <w:rFonts w:cs="Arial"/>
              </w:rPr>
              <w:t xml:space="preserve"> </w:t>
            </w:r>
          </w:p>
        </w:tc>
        <w:tc>
          <w:tcPr>
            <w:tcW w:w="1170" w:type="dxa"/>
            <w:tcBorders>
              <w:top w:val="nil"/>
              <w:left w:val="nil"/>
              <w:bottom w:val="single" w:sz="4" w:space="0" w:color="auto"/>
              <w:right w:val="single" w:sz="4" w:space="0" w:color="auto"/>
            </w:tcBorders>
            <w:shd w:val="clear" w:color="auto" w:fill="auto"/>
            <w:noWrap/>
            <w:hideMark/>
          </w:tcPr>
          <w:p w14:paraId="577EAF9F" w14:textId="416C6F67"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32245CC6" w14:textId="64520142" w:rsidR="00654D68" w:rsidRPr="00B60EBE" w:rsidRDefault="00654D68" w:rsidP="00654D68">
            <w:pPr>
              <w:jc w:val="center"/>
              <w:rPr>
                <w:rFonts w:cs="Arial"/>
              </w:rPr>
            </w:pPr>
            <w:r w:rsidRPr="00B60EBE">
              <w:rPr>
                <w:rFonts w:cs="Arial"/>
              </w:rPr>
              <w:t>300</w:t>
            </w:r>
          </w:p>
        </w:tc>
        <w:tc>
          <w:tcPr>
            <w:tcW w:w="1353" w:type="dxa"/>
            <w:tcBorders>
              <w:top w:val="nil"/>
              <w:left w:val="nil"/>
              <w:bottom w:val="single" w:sz="4" w:space="0" w:color="auto"/>
              <w:right w:val="single" w:sz="4" w:space="0" w:color="auto"/>
            </w:tcBorders>
          </w:tcPr>
          <w:p w14:paraId="3807F4F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44E7EA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25E9AD8"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267552B" w14:textId="77777777" w:rsidR="00654D68" w:rsidRPr="00B60EBE" w:rsidRDefault="00654D68" w:rsidP="00654D68">
            <w:pPr>
              <w:jc w:val="center"/>
              <w:rPr>
                <w:rFonts w:cs="Arial"/>
                <w:sz w:val="18"/>
                <w:szCs w:val="18"/>
              </w:rPr>
            </w:pPr>
          </w:p>
        </w:tc>
      </w:tr>
      <w:tr w:rsidR="00654D68" w:rsidRPr="00B60EBE" w14:paraId="4F3C2599" w14:textId="77777777" w:rsidTr="00654D68">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1459913C" w14:textId="6473A95E" w:rsidR="00654D68" w:rsidRPr="00B60EBE" w:rsidRDefault="00654D68" w:rsidP="00654D68">
            <w:pPr>
              <w:jc w:val="center"/>
              <w:rPr>
                <w:rFonts w:cs="Arial"/>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vAlign w:val="center"/>
            <w:hideMark/>
          </w:tcPr>
          <w:p w14:paraId="4B256504" w14:textId="4E7A2F07" w:rsidR="00654D68" w:rsidRPr="00B60EBE" w:rsidRDefault="00654D68" w:rsidP="00654D68">
            <w:pPr>
              <w:jc w:val="left"/>
              <w:rPr>
                <w:rFonts w:cs="Arial"/>
                <w:b/>
              </w:rPr>
            </w:pPr>
            <w:r w:rsidRPr="00B60EBE">
              <w:rPr>
                <w:rFonts w:cs="Arial"/>
                <w:lang w:val="sr-Cyrl-RS"/>
              </w:rPr>
              <w:t>замена графичке картице</w:t>
            </w:r>
          </w:p>
        </w:tc>
        <w:tc>
          <w:tcPr>
            <w:tcW w:w="1170" w:type="dxa"/>
            <w:tcBorders>
              <w:top w:val="nil"/>
              <w:left w:val="nil"/>
              <w:bottom w:val="single" w:sz="4" w:space="0" w:color="auto"/>
              <w:right w:val="single" w:sz="4" w:space="0" w:color="auto"/>
            </w:tcBorders>
            <w:shd w:val="clear" w:color="auto" w:fill="auto"/>
            <w:noWrap/>
            <w:hideMark/>
          </w:tcPr>
          <w:p w14:paraId="74A12976" w14:textId="644CA67E"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65C079FE" w14:textId="613CE340" w:rsidR="00654D68" w:rsidRPr="00B60EBE" w:rsidRDefault="00654D68" w:rsidP="00654D68">
            <w:pPr>
              <w:jc w:val="center"/>
              <w:rPr>
                <w:rFonts w:cs="Arial"/>
              </w:rPr>
            </w:pPr>
            <w:r w:rsidRPr="00B60EBE">
              <w:rPr>
                <w:rFonts w:cs="Arial"/>
              </w:rPr>
              <w:t>100</w:t>
            </w:r>
          </w:p>
        </w:tc>
        <w:tc>
          <w:tcPr>
            <w:tcW w:w="1353" w:type="dxa"/>
            <w:tcBorders>
              <w:top w:val="single" w:sz="4" w:space="0" w:color="auto"/>
              <w:left w:val="nil"/>
              <w:bottom w:val="single" w:sz="4" w:space="0" w:color="auto"/>
              <w:right w:val="single" w:sz="4" w:space="0" w:color="auto"/>
            </w:tcBorders>
          </w:tcPr>
          <w:p w14:paraId="2414F54B"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31306ED"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BFD9348"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A07FB2F" w14:textId="77777777" w:rsidR="00654D68" w:rsidRPr="00B60EBE" w:rsidRDefault="00654D68" w:rsidP="00654D68">
            <w:pPr>
              <w:jc w:val="center"/>
              <w:rPr>
                <w:rFonts w:cs="Arial"/>
                <w:sz w:val="18"/>
                <w:szCs w:val="18"/>
              </w:rPr>
            </w:pPr>
          </w:p>
        </w:tc>
      </w:tr>
      <w:tr w:rsidR="00654D68" w:rsidRPr="00B60EBE" w14:paraId="040E2A09" w14:textId="77777777" w:rsidTr="00FC7DC8">
        <w:trPr>
          <w:trHeight w:val="359"/>
        </w:trPr>
        <w:tc>
          <w:tcPr>
            <w:tcW w:w="672" w:type="dxa"/>
            <w:tcBorders>
              <w:top w:val="nil"/>
              <w:left w:val="single" w:sz="4" w:space="0" w:color="auto"/>
              <w:bottom w:val="single" w:sz="4" w:space="0" w:color="auto"/>
              <w:right w:val="single" w:sz="4" w:space="0" w:color="auto"/>
            </w:tcBorders>
            <w:shd w:val="clear" w:color="auto" w:fill="auto"/>
            <w:noWrap/>
          </w:tcPr>
          <w:p w14:paraId="517B2B28" w14:textId="72E66F0E" w:rsidR="00654D68" w:rsidRPr="00B60EBE" w:rsidRDefault="00654D68" w:rsidP="00654D68">
            <w:pPr>
              <w:jc w:val="center"/>
              <w:rPr>
                <w:rFonts w:cs="Arial"/>
              </w:rPr>
            </w:pPr>
            <w:r w:rsidRPr="00B60EBE">
              <w:rPr>
                <w:rFonts w:cs="Arial"/>
                <w:lang w:val="sr-Cyrl-RS"/>
              </w:rPr>
              <w:t>7</w:t>
            </w:r>
          </w:p>
        </w:tc>
        <w:tc>
          <w:tcPr>
            <w:tcW w:w="6996" w:type="dxa"/>
            <w:tcBorders>
              <w:top w:val="nil"/>
              <w:left w:val="nil"/>
              <w:bottom w:val="single" w:sz="4" w:space="0" w:color="auto"/>
              <w:right w:val="single" w:sz="4" w:space="0" w:color="auto"/>
            </w:tcBorders>
            <w:shd w:val="clear" w:color="auto" w:fill="auto"/>
            <w:vAlign w:val="center"/>
            <w:hideMark/>
          </w:tcPr>
          <w:p w14:paraId="7D338FCB" w14:textId="54C2A949" w:rsidR="00654D68" w:rsidRPr="00B60EBE" w:rsidRDefault="00654D68" w:rsidP="00654D68">
            <w:pPr>
              <w:jc w:val="left"/>
              <w:rPr>
                <w:rFonts w:cs="Arial"/>
                <w:lang w:val="sr-Latn-CS"/>
              </w:rPr>
            </w:pPr>
            <w:r w:rsidRPr="00B60EBE">
              <w:rPr>
                <w:rFonts w:cs="Arial"/>
                <w:lang w:val="sr-Cyrl-RS"/>
              </w:rPr>
              <w:t>замена оптичког читача</w:t>
            </w:r>
          </w:p>
        </w:tc>
        <w:tc>
          <w:tcPr>
            <w:tcW w:w="1170" w:type="dxa"/>
            <w:tcBorders>
              <w:top w:val="nil"/>
              <w:left w:val="nil"/>
              <w:bottom w:val="single" w:sz="4" w:space="0" w:color="auto"/>
              <w:right w:val="single" w:sz="4" w:space="0" w:color="auto"/>
            </w:tcBorders>
            <w:shd w:val="clear" w:color="auto" w:fill="auto"/>
            <w:noWrap/>
            <w:hideMark/>
          </w:tcPr>
          <w:p w14:paraId="3E205F06" w14:textId="558D4BA3"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7AEA41D1" w14:textId="7124FC3F" w:rsidR="00654D68" w:rsidRPr="00B60EBE" w:rsidRDefault="00654D68" w:rsidP="00654D68">
            <w:pPr>
              <w:jc w:val="center"/>
              <w:rPr>
                <w:rFonts w:cs="Arial"/>
              </w:rPr>
            </w:pPr>
            <w:r w:rsidRPr="00B60EBE">
              <w:rPr>
                <w:rFonts w:cs="Arial"/>
              </w:rPr>
              <w:t>100</w:t>
            </w:r>
          </w:p>
        </w:tc>
        <w:tc>
          <w:tcPr>
            <w:tcW w:w="1353" w:type="dxa"/>
            <w:tcBorders>
              <w:top w:val="nil"/>
              <w:left w:val="nil"/>
              <w:bottom w:val="single" w:sz="4" w:space="0" w:color="auto"/>
              <w:right w:val="single" w:sz="4" w:space="0" w:color="auto"/>
            </w:tcBorders>
          </w:tcPr>
          <w:p w14:paraId="07EBEA90"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0923EB4"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57C2F3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82B66AA" w14:textId="77777777" w:rsidR="00654D68" w:rsidRPr="00B60EBE" w:rsidRDefault="00654D68" w:rsidP="00654D68">
            <w:pPr>
              <w:jc w:val="center"/>
              <w:rPr>
                <w:rFonts w:cs="Arial"/>
                <w:sz w:val="18"/>
                <w:szCs w:val="18"/>
              </w:rPr>
            </w:pPr>
          </w:p>
        </w:tc>
      </w:tr>
      <w:tr w:rsidR="00654D68" w:rsidRPr="00B60EBE" w14:paraId="7AC376A0" w14:textId="77777777" w:rsidTr="00FC7DC8">
        <w:trPr>
          <w:trHeight w:val="323"/>
        </w:trPr>
        <w:tc>
          <w:tcPr>
            <w:tcW w:w="672" w:type="dxa"/>
            <w:tcBorders>
              <w:top w:val="nil"/>
              <w:left w:val="single" w:sz="4" w:space="0" w:color="auto"/>
              <w:bottom w:val="single" w:sz="4" w:space="0" w:color="auto"/>
              <w:right w:val="single" w:sz="4" w:space="0" w:color="auto"/>
            </w:tcBorders>
            <w:shd w:val="clear" w:color="auto" w:fill="auto"/>
            <w:noWrap/>
          </w:tcPr>
          <w:p w14:paraId="2E6F5E2A" w14:textId="6E6F548C" w:rsidR="00654D68" w:rsidRPr="00B60EBE" w:rsidRDefault="00654D68" w:rsidP="00654D68">
            <w:pPr>
              <w:jc w:val="center"/>
              <w:rPr>
                <w:rFonts w:cs="Arial"/>
              </w:rPr>
            </w:pPr>
            <w:r w:rsidRPr="00B60EBE">
              <w:rPr>
                <w:rFonts w:cs="Arial"/>
                <w:lang w:val="sr-Cyrl-RS"/>
              </w:rPr>
              <w:t>8</w:t>
            </w:r>
          </w:p>
        </w:tc>
        <w:tc>
          <w:tcPr>
            <w:tcW w:w="6996" w:type="dxa"/>
            <w:tcBorders>
              <w:top w:val="nil"/>
              <w:left w:val="nil"/>
              <w:bottom w:val="single" w:sz="4" w:space="0" w:color="auto"/>
              <w:right w:val="single" w:sz="4" w:space="0" w:color="auto"/>
            </w:tcBorders>
            <w:shd w:val="clear" w:color="auto" w:fill="auto"/>
            <w:vAlign w:val="center"/>
            <w:hideMark/>
          </w:tcPr>
          <w:p w14:paraId="017C3474" w14:textId="11111D6D" w:rsidR="00654D68" w:rsidRPr="00B60EBE" w:rsidRDefault="00654D68" w:rsidP="00654D68">
            <w:pPr>
              <w:jc w:val="left"/>
              <w:rPr>
                <w:rFonts w:cs="Arial"/>
              </w:rPr>
            </w:pPr>
            <w:r w:rsidRPr="00B60EBE">
              <w:rPr>
                <w:rFonts w:cs="Arial"/>
                <w:lang w:val="sr-Cyrl-RS"/>
              </w:rPr>
              <w:t>замена флет кабла</w:t>
            </w:r>
          </w:p>
        </w:tc>
        <w:tc>
          <w:tcPr>
            <w:tcW w:w="1170" w:type="dxa"/>
            <w:tcBorders>
              <w:top w:val="nil"/>
              <w:left w:val="nil"/>
              <w:bottom w:val="single" w:sz="4" w:space="0" w:color="auto"/>
              <w:right w:val="single" w:sz="4" w:space="0" w:color="auto"/>
            </w:tcBorders>
            <w:shd w:val="clear" w:color="auto" w:fill="auto"/>
            <w:noWrap/>
            <w:hideMark/>
          </w:tcPr>
          <w:p w14:paraId="14F4FEDD" w14:textId="7137C426"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15E22B06" w14:textId="7FFDB7B8" w:rsidR="00654D68" w:rsidRPr="00B60EBE" w:rsidRDefault="00654D68" w:rsidP="00654D68">
            <w:pPr>
              <w:jc w:val="center"/>
              <w:rPr>
                <w:rFonts w:cs="Arial"/>
              </w:rPr>
            </w:pPr>
            <w:r w:rsidRPr="00B60EBE">
              <w:rPr>
                <w:rFonts w:cs="Arial"/>
              </w:rPr>
              <w:t>300</w:t>
            </w:r>
          </w:p>
        </w:tc>
        <w:tc>
          <w:tcPr>
            <w:tcW w:w="1353" w:type="dxa"/>
            <w:tcBorders>
              <w:top w:val="nil"/>
              <w:left w:val="nil"/>
              <w:bottom w:val="single" w:sz="4" w:space="0" w:color="auto"/>
              <w:right w:val="single" w:sz="4" w:space="0" w:color="auto"/>
            </w:tcBorders>
          </w:tcPr>
          <w:p w14:paraId="20992FC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FCAB608"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EB60CB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91376DA" w14:textId="77777777" w:rsidR="00654D68" w:rsidRPr="00B60EBE" w:rsidRDefault="00654D68" w:rsidP="00654D68">
            <w:pPr>
              <w:jc w:val="center"/>
              <w:rPr>
                <w:rFonts w:cs="Arial"/>
                <w:sz w:val="18"/>
                <w:szCs w:val="18"/>
              </w:rPr>
            </w:pPr>
          </w:p>
        </w:tc>
      </w:tr>
      <w:tr w:rsidR="00654D68" w:rsidRPr="00B60EBE" w14:paraId="7C166C02" w14:textId="77777777" w:rsidTr="00FC7DC8">
        <w:trPr>
          <w:trHeight w:val="395"/>
        </w:trPr>
        <w:tc>
          <w:tcPr>
            <w:tcW w:w="672" w:type="dxa"/>
            <w:tcBorders>
              <w:top w:val="nil"/>
              <w:left w:val="single" w:sz="4" w:space="0" w:color="auto"/>
              <w:bottom w:val="single" w:sz="4" w:space="0" w:color="auto"/>
              <w:right w:val="single" w:sz="4" w:space="0" w:color="auto"/>
            </w:tcBorders>
            <w:shd w:val="clear" w:color="auto" w:fill="auto"/>
            <w:noWrap/>
          </w:tcPr>
          <w:p w14:paraId="37AAD03C" w14:textId="55C855DC" w:rsidR="00654D68" w:rsidRPr="00B60EBE" w:rsidRDefault="00654D68" w:rsidP="00654D68">
            <w:pPr>
              <w:jc w:val="center"/>
              <w:rPr>
                <w:rFonts w:cs="Arial"/>
              </w:rPr>
            </w:pPr>
            <w:r w:rsidRPr="00B60EBE">
              <w:rPr>
                <w:rFonts w:cs="Arial"/>
                <w:lang w:val="sr-Cyrl-RS"/>
              </w:rPr>
              <w:t>9</w:t>
            </w:r>
          </w:p>
        </w:tc>
        <w:tc>
          <w:tcPr>
            <w:tcW w:w="6996" w:type="dxa"/>
            <w:tcBorders>
              <w:top w:val="nil"/>
              <w:left w:val="nil"/>
              <w:bottom w:val="single" w:sz="4" w:space="0" w:color="auto"/>
              <w:right w:val="single" w:sz="4" w:space="0" w:color="auto"/>
            </w:tcBorders>
            <w:shd w:val="clear" w:color="auto" w:fill="auto"/>
            <w:vAlign w:val="center"/>
            <w:hideMark/>
          </w:tcPr>
          <w:p w14:paraId="2F036E3B" w14:textId="782DA2FA" w:rsidR="00654D68" w:rsidRPr="00B60EBE" w:rsidRDefault="00654D68" w:rsidP="00654D68">
            <w:pPr>
              <w:jc w:val="left"/>
              <w:rPr>
                <w:rFonts w:cs="Arial"/>
              </w:rPr>
            </w:pPr>
            <w:r w:rsidRPr="00B60EBE">
              <w:rPr>
                <w:rFonts w:cs="Arial"/>
                <w:noProof/>
                <w:lang w:val="sr-Cyrl-RS"/>
              </w:rPr>
              <w:t>замена wifi модула</w:t>
            </w:r>
          </w:p>
        </w:tc>
        <w:tc>
          <w:tcPr>
            <w:tcW w:w="1170" w:type="dxa"/>
            <w:tcBorders>
              <w:top w:val="nil"/>
              <w:left w:val="nil"/>
              <w:bottom w:val="single" w:sz="4" w:space="0" w:color="auto"/>
              <w:right w:val="single" w:sz="4" w:space="0" w:color="auto"/>
            </w:tcBorders>
            <w:shd w:val="clear" w:color="auto" w:fill="auto"/>
            <w:noWrap/>
            <w:hideMark/>
          </w:tcPr>
          <w:p w14:paraId="31A89E82" w14:textId="63981A9B" w:rsidR="00654D68" w:rsidRPr="00B60EBE" w:rsidRDefault="00654D68" w:rsidP="00654D68">
            <w:pPr>
              <w:jc w:val="center"/>
              <w:rPr>
                <w:rFonts w:cs="Arial"/>
              </w:rPr>
            </w:pPr>
            <w:r w:rsidRPr="00B60EBE">
              <w:rPr>
                <w:rFonts w:cs="Arial"/>
              </w:rPr>
              <w:t>ком</w:t>
            </w:r>
          </w:p>
        </w:tc>
        <w:tc>
          <w:tcPr>
            <w:tcW w:w="1684" w:type="dxa"/>
            <w:tcBorders>
              <w:top w:val="nil"/>
              <w:left w:val="nil"/>
              <w:bottom w:val="single" w:sz="4" w:space="0" w:color="auto"/>
              <w:right w:val="single" w:sz="4" w:space="0" w:color="auto"/>
            </w:tcBorders>
            <w:shd w:val="clear" w:color="auto" w:fill="auto"/>
            <w:noWrap/>
          </w:tcPr>
          <w:p w14:paraId="2CD5A93C" w14:textId="385673DD" w:rsidR="00654D68" w:rsidRPr="00B60EBE" w:rsidRDefault="00654D68" w:rsidP="00654D68">
            <w:pPr>
              <w:jc w:val="center"/>
              <w:rPr>
                <w:rFonts w:cs="Arial"/>
              </w:rPr>
            </w:pPr>
            <w:r w:rsidRPr="00B60EBE">
              <w:rPr>
                <w:rFonts w:cs="Arial"/>
                <w:lang w:val="sr-Cyrl-RS"/>
              </w:rPr>
              <w:t>100</w:t>
            </w:r>
          </w:p>
        </w:tc>
        <w:tc>
          <w:tcPr>
            <w:tcW w:w="1353" w:type="dxa"/>
            <w:tcBorders>
              <w:top w:val="nil"/>
              <w:left w:val="nil"/>
              <w:bottom w:val="single" w:sz="4" w:space="0" w:color="auto"/>
              <w:right w:val="single" w:sz="4" w:space="0" w:color="auto"/>
            </w:tcBorders>
          </w:tcPr>
          <w:p w14:paraId="1BCA2BA1"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5F8883F"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A8F9AA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22DA4C2" w14:textId="77777777" w:rsidR="00654D68" w:rsidRPr="00B60EBE" w:rsidRDefault="00654D68" w:rsidP="00654D68">
            <w:pPr>
              <w:jc w:val="center"/>
              <w:rPr>
                <w:rFonts w:cs="Arial"/>
                <w:sz w:val="18"/>
                <w:szCs w:val="18"/>
              </w:rPr>
            </w:pPr>
          </w:p>
        </w:tc>
      </w:tr>
      <w:tr w:rsidR="00654D68" w:rsidRPr="00B60EBE" w14:paraId="49373563"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033A7826" w14:textId="67A7A7AB"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center"/>
            <w:hideMark/>
          </w:tcPr>
          <w:p w14:paraId="7520012C" w14:textId="6C4F5A23" w:rsidR="00654D68" w:rsidRPr="00B60EBE" w:rsidRDefault="00654D68" w:rsidP="00654D68">
            <w:pPr>
              <w:jc w:val="left"/>
              <w:rPr>
                <w:rFonts w:cs="Arial"/>
              </w:rPr>
            </w:pPr>
            <w:r w:rsidRPr="00B60EBE">
              <w:rPr>
                <w:rFonts w:cs="Arial"/>
                <w:lang w:val="sr-Cyrl-RS"/>
              </w:rPr>
              <w:t xml:space="preserve">НАПОМЕНА: </w:t>
            </w:r>
            <w:r w:rsidR="00315A3B" w:rsidRPr="00B60EBE">
              <w:rPr>
                <w:lang w:val="sr-Cyrl-RS"/>
              </w:rPr>
              <w:t>Понуђена цена укључује само цену рада односно цену  замене  и уградње компоненти</w:t>
            </w:r>
          </w:p>
        </w:tc>
        <w:tc>
          <w:tcPr>
            <w:tcW w:w="1170" w:type="dxa"/>
            <w:tcBorders>
              <w:top w:val="nil"/>
              <w:left w:val="nil"/>
              <w:bottom w:val="single" w:sz="4" w:space="0" w:color="auto"/>
              <w:right w:val="single" w:sz="4" w:space="0" w:color="auto"/>
            </w:tcBorders>
            <w:shd w:val="clear" w:color="auto" w:fill="auto"/>
            <w:noWrap/>
            <w:hideMark/>
          </w:tcPr>
          <w:p w14:paraId="67D9FE1A" w14:textId="68D6E7C2"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30F62BCC" w14:textId="1785E568"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6EFB10B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0BD33F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580665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9E249D5" w14:textId="77777777" w:rsidR="00654D68" w:rsidRPr="00B60EBE" w:rsidRDefault="00654D68" w:rsidP="00654D68">
            <w:pPr>
              <w:jc w:val="center"/>
              <w:rPr>
                <w:rFonts w:cs="Arial"/>
                <w:sz w:val="18"/>
                <w:szCs w:val="18"/>
              </w:rPr>
            </w:pPr>
          </w:p>
        </w:tc>
      </w:tr>
      <w:tr w:rsidR="00654D68" w:rsidRPr="00B60EBE" w14:paraId="68124FF9" w14:textId="77777777" w:rsidTr="00FC7DC8">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9453628" w14:textId="6D1800CC" w:rsidR="00654D68" w:rsidRPr="00B60EBE" w:rsidRDefault="00654D68" w:rsidP="00654D68">
            <w:pPr>
              <w:jc w:val="center"/>
              <w:rPr>
                <w:rFonts w:cs="Arial"/>
              </w:rPr>
            </w:pPr>
          </w:p>
        </w:tc>
        <w:tc>
          <w:tcPr>
            <w:tcW w:w="6996" w:type="dxa"/>
            <w:tcBorders>
              <w:top w:val="single" w:sz="4" w:space="0" w:color="auto"/>
              <w:left w:val="nil"/>
              <w:bottom w:val="single" w:sz="4" w:space="0" w:color="auto"/>
              <w:right w:val="single" w:sz="4" w:space="0" w:color="auto"/>
            </w:tcBorders>
            <w:shd w:val="clear" w:color="auto" w:fill="auto"/>
            <w:vAlign w:val="bottom"/>
            <w:hideMark/>
          </w:tcPr>
          <w:p w14:paraId="5F3B53C0" w14:textId="4E7FBAB1" w:rsidR="00654D68" w:rsidRPr="00B60EBE" w:rsidRDefault="00654D68" w:rsidP="00654D68">
            <w:pPr>
              <w:jc w:val="left"/>
              <w:rPr>
                <w:rFonts w:cs="Arial"/>
              </w:rPr>
            </w:pPr>
            <w:r w:rsidRPr="00B60EBE">
              <w:rPr>
                <w:rFonts w:cs="Arial"/>
                <w:b/>
                <w:lang w:val="sr-Cyrl-RS" w:eastAsia="ar-SA"/>
              </w:rPr>
              <w:t>Десктоп''  рачунари-репарација неисправних компоненти</w:t>
            </w:r>
          </w:p>
        </w:tc>
        <w:tc>
          <w:tcPr>
            <w:tcW w:w="1170" w:type="dxa"/>
            <w:tcBorders>
              <w:top w:val="single" w:sz="4" w:space="0" w:color="auto"/>
              <w:left w:val="nil"/>
              <w:bottom w:val="single" w:sz="4" w:space="0" w:color="auto"/>
              <w:right w:val="single" w:sz="4" w:space="0" w:color="auto"/>
            </w:tcBorders>
            <w:shd w:val="clear" w:color="auto" w:fill="auto"/>
            <w:noWrap/>
            <w:hideMark/>
          </w:tcPr>
          <w:p w14:paraId="0208E7F0" w14:textId="1529FE35" w:rsidR="00654D68" w:rsidRPr="00B60EBE" w:rsidRDefault="00654D68" w:rsidP="00654D68">
            <w:pPr>
              <w:jc w:val="center"/>
              <w:rPr>
                <w:rFonts w:cs="Arial"/>
              </w:rPr>
            </w:pPr>
          </w:p>
        </w:tc>
        <w:tc>
          <w:tcPr>
            <w:tcW w:w="1684" w:type="dxa"/>
            <w:tcBorders>
              <w:top w:val="single" w:sz="4" w:space="0" w:color="auto"/>
              <w:left w:val="nil"/>
              <w:bottom w:val="single" w:sz="4" w:space="0" w:color="auto"/>
              <w:right w:val="single" w:sz="4" w:space="0" w:color="auto"/>
            </w:tcBorders>
            <w:shd w:val="clear" w:color="auto" w:fill="auto"/>
            <w:noWrap/>
          </w:tcPr>
          <w:p w14:paraId="2AB686FB" w14:textId="0709EBEF" w:rsidR="00654D68" w:rsidRPr="00B60EBE" w:rsidRDefault="00654D68" w:rsidP="00654D68">
            <w:pPr>
              <w:jc w:val="center"/>
              <w:rPr>
                <w:rFonts w:cs="Arial"/>
              </w:rPr>
            </w:pPr>
          </w:p>
        </w:tc>
        <w:tc>
          <w:tcPr>
            <w:tcW w:w="1353" w:type="dxa"/>
            <w:tcBorders>
              <w:top w:val="single" w:sz="4" w:space="0" w:color="auto"/>
              <w:left w:val="nil"/>
              <w:bottom w:val="single" w:sz="4" w:space="0" w:color="auto"/>
              <w:right w:val="single" w:sz="4" w:space="0" w:color="auto"/>
            </w:tcBorders>
          </w:tcPr>
          <w:p w14:paraId="376505C8"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99B95C9"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0CE087A"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B27FC9A" w14:textId="77777777" w:rsidR="00654D68" w:rsidRPr="00B60EBE" w:rsidRDefault="00654D68" w:rsidP="00654D68">
            <w:pPr>
              <w:jc w:val="center"/>
              <w:rPr>
                <w:rFonts w:cs="Arial"/>
                <w:sz w:val="18"/>
                <w:szCs w:val="18"/>
              </w:rPr>
            </w:pPr>
          </w:p>
        </w:tc>
      </w:tr>
      <w:tr w:rsidR="00654D68" w:rsidRPr="00B60EBE" w14:paraId="21BE898C" w14:textId="77777777" w:rsidTr="00654D68">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2192EDDB" w14:textId="5BD586F3" w:rsidR="00654D68" w:rsidRPr="00B60EBE" w:rsidRDefault="00654D68" w:rsidP="00654D68">
            <w:pPr>
              <w:jc w:val="center"/>
              <w:rPr>
                <w:rFonts w:cs="Arial"/>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vAlign w:val="bottom"/>
            <w:hideMark/>
          </w:tcPr>
          <w:p w14:paraId="1CBBC1B4" w14:textId="03CBA446" w:rsidR="00654D68" w:rsidRPr="00B60EBE" w:rsidRDefault="00654D68" w:rsidP="00654D68">
            <w:pPr>
              <w:jc w:val="left"/>
              <w:rPr>
                <w:rFonts w:cs="Arial"/>
              </w:rPr>
            </w:pPr>
            <w:r w:rsidRPr="00B60EBE">
              <w:rPr>
                <w:rFonts w:cs="Arial"/>
                <w:lang w:val="ru-RU" w:eastAsia="ar-SA"/>
              </w:rPr>
              <w:t>матична плоча (отпорници, чипови, кондензатори,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6A02D361" w14:textId="12F5E6FB" w:rsidR="00654D68" w:rsidRPr="00B60EBE" w:rsidRDefault="00654D68" w:rsidP="00654D68">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09742AE6" w14:textId="7F2688CB" w:rsidR="00654D68" w:rsidRPr="00B60EBE" w:rsidRDefault="00654D68" w:rsidP="00654D68">
            <w:pPr>
              <w:jc w:val="center"/>
              <w:rPr>
                <w:rFonts w:cs="Arial"/>
              </w:rPr>
            </w:pPr>
            <w:r w:rsidRPr="00B60EBE">
              <w:rPr>
                <w:rFonts w:cs="Arial"/>
              </w:rPr>
              <w:t>400</w:t>
            </w:r>
          </w:p>
        </w:tc>
        <w:tc>
          <w:tcPr>
            <w:tcW w:w="1353" w:type="dxa"/>
            <w:tcBorders>
              <w:top w:val="nil"/>
              <w:left w:val="nil"/>
              <w:bottom w:val="single" w:sz="4" w:space="0" w:color="auto"/>
              <w:right w:val="single" w:sz="4" w:space="0" w:color="auto"/>
            </w:tcBorders>
          </w:tcPr>
          <w:p w14:paraId="489E7A4B"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2C666B1"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05E46CE"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BCF10A7" w14:textId="77777777" w:rsidR="00654D68" w:rsidRPr="00B60EBE" w:rsidRDefault="00654D68" w:rsidP="00654D68">
            <w:pPr>
              <w:jc w:val="center"/>
              <w:rPr>
                <w:rFonts w:cs="Arial"/>
                <w:sz w:val="18"/>
                <w:szCs w:val="18"/>
              </w:rPr>
            </w:pPr>
          </w:p>
        </w:tc>
      </w:tr>
      <w:tr w:rsidR="00654D68" w:rsidRPr="00B60EBE" w14:paraId="7A3EFD57" w14:textId="77777777" w:rsidTr="00654D68">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5AF8026" w14:textId="28C48295" w:rsidR="00654D68" w:rsidRPr="00B60EBE" w:rsidRDefault="00654D68" w:rsidP="00654D68">
            <w:pPr>
              <w:jc w:val="center"/>
              <w:rPr>
                <w:rFonts w:cs="Arial"/>
              </w:rPr>
            </w:pPr>
            <w:r w:rsidRPr="00B60EBE">
              <w:rPr>
                <w:rFonts w:cs="Arial"/>
                <w:lang w:val="sr-Cyrl-RS"/>
              </w:rPr>
              <w:t>2</w:t>
            </w:r>
          </w:p>
        </w:tc>
        <w:tc>
          <w:tcPr>
            <w:tcW w:w="6996" w:type="dxa"/>
            <w:tcBorders>
              <w:top w:val="single" w:sz="4" w:space="0" w:color="auto"/>
              <w:left w:val="nil"/>
              <w:bottom w:val="single" w:sz="4" w:space="0" w:color="auto"/>
              <w:right w:val="single" w:sz="4" w:space="0" w:color="auto"/>
            </w:tcBorders>
            <w:shd w:val="clear" w:color="auto" w:fill="auto"/>
            <w:vAlign w:val="bottom"/>
            <w:hideMark/>
          </w:tcPr>
          <w:p w14:paraId="58D405CC" w14:textId="405C2FC3" w:rsidR="00654D68" w:rsidRPr="00B60EBE" w:rsidRDefault="00654D68" w:rsidP="00654D68">
            <w:pPr>
              <w:jc w:val="left"/>
              <w:rPr>
                <w:rFonts w:cs="Arial"/>
              </w:rPr>
            </w:pPr>
            <w:r w:rsidRPr="00B60EBE">
              <w:rPr>
                <w:rFonts w:cs="Arial"/>
                <w:lang w:val="ru-RU" w:eastAsia="ar-SA"/>
              </w:rPr>
              <w:t>напајање (кондензатори, отпорници, штампане плоче,</w:t>
            </w:r>
            <w:r w:rsidRPr="00B60EBE">
              <w:rPr>
                <w:rFonts w:cs="Arial"/>
                <w:lang w:val="sr-Cyrl-RS" w:eastAsia="ar-SA"/>
              </w:rPr>
              <w:t xml:space="preserve"> тиристори, кулери</w:t>
            </w:r>
            <w:r w:rsidRPr="00B60EBE">
              <w:rPr>
                <w:rFonts w:cs="Arial"/>
                <w:lang w:val="ru-RU" w:eastAsia="ar-SA"/>
              </w:rPr>
              <w:t>)</w:t>
            </w:r>
          </w:p>
        </w:tc>
        <w:tc>
          <w:tcPr>
            <w:tcW w:w="1170" w:type="dxa"/>
            <w:tcBorders>
              <w:top w:val="single" w:sz="4" w:space="0" w:color="auto"/>
              <w:left w:val="nil"/>
              <w:bottom w:val="single" w:sz="4" w:space="0" w:color="auto"/>
              <w:right w:val="single" w:sz="4" w:space="0" w:color="auto"/>
            </w:tcBorders>
            <w:shd w:val="clear" w:color="auto" w:fill="auto"/>
            <w:noWrap/>
            <w:hideMark/>
          </w:tcPr>
          <w:p w14:paraId="58EF54B3" w14:textId="606BB32A" w:rsidR="00654D68" w:rsidRPr="00B60EBE" w:rsidRDefault="00654D68" w:rsidP="00654D68">
            <w:pPr>
              <w:jc w:val="center"/>
              <w:rPr>
                <w:rFonts w:cs="Arial"/>
              </w:rPr>
            </w:pPr>
            <w:r w:rsidRPr="00B60EBE">
              <w:rPr>
                <w:rFonts w:cs="Arial"/>
                <w:lang w:val="sr-Cyrl-RS"/>
              </w:rPr>
              <w:t>комплет</w:t>
            </w:r>
          </w:p>
        </w:tc>
        <w:tc>
          <w:tcPr>
            <w:tcW w:w="1684" w:type="dxa"/>
            <w:tcBorders>
              <w:top w:val="single" w:sz="4" w:space="0" w:color="auto"/>
              <w:left w:val="nil"/>
              <w:bottom w:val="single" w:sz="4" w:space="0" w:color="auto"/>
              <w:right w:val="single" w:sz="4" w:space="0" w:color="auto"/>
            </w:tcBorders>
            <w:shd w:val="clear" w:color="auto" w:fill="auto"/>
            <w:noWrap/>
          </w:tcPr>
          <w:p w14:paraId="70913EF3" w14:textId="116F7C43" w:rsidR="00654D68" w:rsidRPr="00B60EBE" w:rsidRDefault="00654D68" w:rsidP="00654D68">
            <w:pPr>
              <w:jc w:val="center"/>
              <w:rPr>
                <w:rFonts w:cs="Arial"/>
              </w:rPr>
            </w:pPr>
            <w:r w:rsidRPr="00B60EBE">
              <w:rPr>
                <w:rFonts w:cs="Arial"/>
              </w:rPr>
              <w:t>400</w:t>
            </w:r>
          </w:p>
        </w:tc>
        <w:tc>
          <w:tcPr>
            <w:tcW w:w="1353" w:type="dxa"/>
            <w:tcBorders>
              <w:top w:val="single" w:sz="4" w:space="0" w:color="auto"/>
              <w:left w:val="nil"/>
              <w:bottom w:val="single" w:sz="4" w:space="0" w:color="auto"/>
              <w:right w:val="single" w:sz="4" w:space="0" w:color="auto"/>
            </w:tcBorders>
          </w:tcPr>
          <w:p w14:paraId="0F28EE03"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03F94C6"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23B45CD"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6F18319" w14:textId="77777777" w:rsidR="00654D68" w:rsidRPr="00B60EBE" w:rsidRDefault="00654D68" w:rsidP="00654D68">
            <w:pPr>
              <w:jc w:val="center"/>
              <w:rPr>
                <w:rFonts w:cs="Arial"/>
                <w:sz w:val="18"/>
                <w:szCs w:val="18"/>
              </w:rPr>
            </w:pPr>
          </w:p>
        </w:tc>
      </w:tr>
      <w:tr w:rsidR="00654D68" w:rsidRPr="00B60EBE" w14:paraId="34B53A73" w14:textId="77777777" w:rsidTr="000A56D6">
        <w:trPr>
          <w:trHeight w:val="274"/>
        </w:trPr>
        <w:tc>
          <w:tcPr>
            <w:tcW w:w="672" w:type="dxa"/>
            <w:tcBorders>
              <w:top w:val="nil"/>
              <w:left w:val="single" w:sz="4" w:space="0" w:color="auto"/>
              <w:bottom w:val="single" w:sz="4" w:space="0" w:color="auto"/>
              <w:right w:val="single" w:sz="4" w:space="0" w:color="auto"/>
            </w:tcBorders>
            <w:shd w:val="clear" w:color="auto" w:fill="auto"/>
            <w:noWrap/>
          </w:tcPr>
          <w:p w14:paraId="5D89F9B3" w14:textId="53DF1C20" w:rsidR="00654D68" w:rsidRPr="00B60EBE" w:rsidRDefault="00654D68" w:rsidP="00654D68">
            <w:pPr>
              <w:jc w:val="center"/>
              <w:rPr>
                <w:rFonts w:cs="Arial"/>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vAlign w:val="bottom"/>
            <w:hideMark/>
          </w:tcPr>
          <w:p w14:paraId="113D350D" w14:textId="061505F0" w:rsidR="00654D68" w:rsidRPr="00B60EBE" w:rsidRDefault="00654D68" w:rsidP="00654D68">
            <w:pPr>
              <w:jc w:val="left"/>
              <w:rPr>
                <w:rFonts w:cs="Arial"/>
                <w:lang w:val="sr-Cyrl-CS"/>
              </w:rPr>
            </w:pPr>
            <w:r w:rsidRPr="00B60EBE">
              <w:rPr>
                <w:rFonts w:cs="Arial"/>
                <w:lang w:val="ru-RU" w:eastAsia="ar-SA"/>
              </w:rPr>
              <w:t>графичке карте (отпорници, чипови, кондензатори,</w:t>
            </w:r>
            <w:r w:rsidRPr="00B60EBE">
              <w:rPr>
                <w:rFonts w:cs="Arial"/>
                <w:lang w:val="sr-Cyrl-RS" w:eastAsia="ar-SA"/>
              </w:rPr>
              <w:t xml:space="preserve"> кулери</w:t>
            </w:r>
            <w:r w:rsidRPr="00B60EBE">
              <w:rPr>
                <w:rFonts w:cs="Arial"/>
                <w:lang w:val="ru-RU" w:eastAsia="ar-SA"/>
              </w:rPr>
              <w:t>)</w:t>
            </w:r>
          </w:p>
        </w:tc>
        <w:tc>
          <w:tcPr>
            <w:tcW w:w="1170" w:type="dxa"/>
            <w:tcBorders>
              <w:top w:val="nil"/>
              <w:left w:val="nil"/>
              <w:bottom w:val="single" w:sz="4" w:space="0" w:color="auto"/>
              <w:right w:val="single" w:sz="4" w:space="0" w:color="auto"/>
            </w:tcBorders>
            <w:shd w:val="clear" w:color="auto" w:fill="auto"/>
            <w:noWrap/>
            <w:hideMark/>
          </w:tcPr>
          <w:p w14:paraId="7428F236" w14:textId="3D7B20D3" w:rsidR="00654D68" w:rsidRPr="00B60EBE" w:rsidRDefault="00654D68" w:rsidP="00654D68">
            <w:pPr>
              <w:jc w:val="center"/>
              <w:rPr>
                <w:rFonts w:cs="Arial"/>
                <w:vertAlign w:val="superscript"/>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61E0EE30" w14:textId="647EF625" w:rsidR="00654D68" w:rsidRPr="00B60EBE" w:rsidRDefault="00C624A3" w:rsidP="00654D68">
            <w:pPr>
              <w:jc w:val="center"/>
              <w:rPr>
                <w:rFonts w:cs="Arial"/>
              </w:rPr>
            </w:pPr>
            <w:r w:rsidRPr="00B60EBE">
              <w:rPr>
                <w:rFonts w:cs="Arial"/>
              </w:rPr>
              <w:t>50</w:t>
            </w:r>
          </w:p>
        </w:tc>
        <w:tc>
          <w:tcPr>
            <w:tcW w:w="1353" w:type="dxa"/>
            <w:tcBorders>
              <w:top w:val="nil"/>
              <w:left w:val="nil"/>
              <w:bottom w:val="single" w:sz="4" w:space="0" w:color="auto"/>
              <w:right w:val="single" w:sz="4" w:space="0" w:color="auto"/>
            </w:tcBorders>
          </w:tcPr>
          <w:p w14:paraId="0D1E88E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7778546"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F40A977"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EB22EAC" w14:textId="77777777" w:rsidR="00654D68" w:rsidRPr="00B60EBE" w:rsidRDefault="00654D68" w:rsidP="00654D68">
            <w:pPr>
              <w:jc w:val="center"/>
              <w:rPr>
                <w:rFonts w:cs="Arial"/>
                <w:sz w:val="18"/>
                <w:szCs w:val="18"/>
              </w:rPr>
            </w:pPr>
          </w:p>
        </w:tc>
      </w:tr>
      <w:tr w:rsidR="00654D68" w:rsidRPr="00B60EBE" w14:paraId="6956A259" w14:textId="77777777" w:rsidTr="000A56D6">
        <w:trPr>
          <w:trHeight w:val="734"/>
        </w:trPr>
        <w:tc>
          <w:tcPr>
            <w:tcW w:w="672" w:type="dxa"/>
            <w:tcBorders>
              <w:top w:val="nil"/>
              <w:left w:val="single" w:sz="4" w:space="0" w:color="auto"/>
              <w:bottom w:val="single" w:sz="4" w:space="0" w:color="auto"/>
              <w:right w:val="single" w:sz="4" w:space="0" w:color="auto"/>
            </w:tcBorders>
            <w:shd w:val="clear" w:color="auto" w:fill="auto"/>
            <w:noWrap/>
          </w:tcPr>
          <w:p w14:paraId="27902FEF" w14:textId="1EC57E12"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center"/>
            <w:hideMark/>
          </w:tcPr>
          <w:p w14:paraId="618BBBB7" w14:textId="6C83E233" w:rsidR="00654D68" w:rsidRPr="00B60EBE" w:rsidRDefault="00654D68" w:rsidP="000A56D6">
            <w:pPr>
              <w:pStyle w:val="CommentText"/>
              <w:rPr>
                <w:rFonts w:cs="Arial"/>
              </w:rPr>
            </w:pPr>
            <w:r w:rsidRPr="00B60EBE">
              <w:rPr>
                <w:rFonts w:cs="Arial"/>
                <w:lang w:val="sr-Cyrl-RS"/>
              </w:rPr>
              <w:t xml:space="preserve">НАПОМЕНА: </w:t>
            </w:r>
            <w:r w:rsidR="00315A3B" w:rsidRPr="00B60EBE">
              <w:rPr>
                <w:sz w:val="22"/>
                <w:szCs w:val="22"/>
                <w:lang w:val="sr-Cyrl-RS"/>
              </w:rPr>
              <w:t>Цена обухвата цену резервног дела и услуге замене односно уградње.</w:t>
            </w:r>
          </w:p>
        </w:tc>
        <w:tc>
          <w:tcPr>
            <w:tcW w:w="1170" w:type="dxa"/>
            <w:tcBorders>
              <w:top w:val="nil"/>
              <w:left w:val="nil"/>
              <w:bottom w:val="single" w:sz="4" w:space="0" w:color="auto"/>
              <w:right w:val="single" w:sz="4" w:space="0" w:color="auto"/>
            </w:tcBorders>
            <w:shd w:val="clear" w:color="auto" w:fill="auto"/>
            <w:noWrap/>
            <w:hideMark/>
          </w:tcPr>
          <w:p w14:paraId="48AD37CB" w14:textId="2EE0DA6E"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38423832" w14:textId="03288721"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5F729AA6"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AA3ACE5"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42C97D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DC929D5" w14:textId="77777777" w:rsidR="00654D68" w:rsidRPr="00B60EBE" w:rsidRDefault="00654D68" w:rsidP="00654D68">
            <w:pPr>
              <w:jc w:val="center"/>
              <w:rPr>
                <w:rFonts w:cs="Arial"/>
                <w:sz w:val="18"/>
                <w:szCs w:val="18"/>
              </w:rPr>
            </w:pPr>
          </w:p>
        </w:tc>
      </w:tr>
      <w:tr w:rsidR="00654D68" w:rsidRPr="00B60EBE" w14:paraId="49A00F5F" w14:textId="77777777" w:rsidTr="00654D68">
        <w:trPr>
          <w:trHeight w:val="360"/>
        </w:trPr>
        <w:tc>
          <w:tcPr>
            <w:tcW w:w="672" w:type="dxa"/>
            <w:tcBorders>
              <w:top w:val="nil"/>
              <w:left w:val="single" w:sz="4" w:space="0" w:color="auto"/>
              <w:bottom w:val="single" w:sz="4" w:space="0" w:color="auto"/>
              <w:right w:val="single" w:sz="4" w:space="0" w:color="auto"/>
            </w:tcBorders>
            <w:shd w:val="clear" w:color="auto" w:fill="auto"/>
            <w:noWrap/>
          </w:tcPr>
          <w:p w14:paraId="48392C0D" w14:textId="1ACADC25"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bottom"/>
            <w:hideMark/>
          </w:tcPr>
          <w:p w14:paraId="545BCB55" w14:textId="17473017" w:rsidR="00654D68" w:rsidRPr="00B60EBE" w:rsidRDefault="00654D68" w:rsidP="00654D68">
            <w:pPr>
              <w:jc w:val="left"/>
              <w:rPr>
                <w:rFonts w:cs="Arial"/>
              </w:rPr>
            </w:pPr>
            <w:r w:rsidRPr="00B60EBE">
              <w:rPr>
                <w:rFonts w:cs="Arial"/>
                <w:b/>
                <w:lang w:val="sr-Cyrl-RS" w:eastAsia="ar-SA"/>
              </w:rPr>
              <w:t>,,</w:t>
            </w:r>
            <w:r w:rsidRPr="00B60EBE">
              <w:rPr>
                <w:rFonts w:cs="Arial"/>
                <w:b/>
                <w:lang w:eastAsia="ar-SA"/>
              </w:rPr>
              <w:t>Notebook</w:t>
            </w:r>
            <w:r w:rsidRPr="00B60EBE">
              <w:rPr>
                <w:rFonts w:cs="Arial"/>
                <w:b/>
                <w:lang w:val="sr-Cyrl-RS" w:eastAsia="ar-SA"/>
              </w:rPr>
              <w:t>''  рачунари-репарација неисправних компоненти</w:t>
            </w:r>
          </w:p>
        </w:tc>
        <w:tc>
          <w:tcPr>
            <w:tcW w:w="1170" w:type="dxa"/>
            <w:tcBorders>
              <w:top w:val="nil"/>
              <w:left w:val="nil"/>
              <w:bottom w:val="single" w:sz="4" w:space="0" w:color="auto"/>
              <w:right w:val="single" w:sz="4" w:space="0" w:color="auto"/>
            </w:tcBorders>
            <w:shd w:val="clear" w:color="auto" w:fill="auto"/>
            <w:noWrap/>
            <w:hideMark/>
          </w:tcPr>
          <w:p w14:paraId="60946933" w14:textId="210C9CBA" w:rsidR="00654D68" w:rsidRPr="00B60EBE" w:rsidRDefault="00654D68" w:rsidP="00654D68">
            <w:pPr>
              <w:rPr>
                <w:rFonts w:cs="Arial"/>
              </w:rPr>
            </w:pPr>
          </w:p>
        </w:tc>
        <w:tc>
          <w:tcPr>
            <w:tcW w:w="1684" w:type="dxa"/>
            <w:tcBorders>
              <w:top w:val="nil"/>
              <w:left w:val="nil"/>
              <w:bottom w:val="single" w:sz="4" w:space="0" w:color="auto"/>
              <w:right w:val="single" w:sz="4" w:space="0" w:color="auto"/>
            </w:tcBorders>
            <w:shd w:val="clear" w:color="auto" w:fill="auto"/>
            <w:noWrap/>
          </w:tcPr>
          <w:p w14:paraId="3894A3E4" w14:textId="7BE55226"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39603DE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C341CEA"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6460DDB"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88E6406" w14:textId="77777777" w:rsidR="00654D68" w:rsidRPr="00B60EBE" w:rsidRDefault="00654D68" w:rsidP="00654D68">
            <w:pPr>
              <w:jc w:val="center"/>
              <w:rPr>
                <w:rFonts w:cs="Arial"/>
                <w:sz w:val="18"/>
                <w:szCs w:val="18"/>
              </w:rPr>
            </w:pPr>
          </w:p>
        </w:tc>
      </w:tr>
      <w:tr w:rsidR="00654D68" w:rsidRPr="00B60EBE" w14:paraId="692D05EB"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C7A9D82" w14:textId="7A76637D" w:rsidR="00654D68" w:rsidRPr="00B60EBE" w:rsidRDefault="00654D68" w:rsidP="00654D68">
            <w:pPr>
              <w:jc w:val="center"/>
              <w:rPr>
                <w:rFonts w:cs="Arial"/>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vAlign w:val="bottom"/>
          </w:tcPr>
          <w:p w14:paraId="26F95095" w14:textId="12D78C7B" w:rsidR="00654D68" w:rsidRPr="00B60EBE" w:rsidRDefault="00654D68" w:rsidP="00654D68">
            <w:pPr>
              <w:jc w:val="left"/>
              <w:rPr>
                <w:rFonts w:cs="Arial"/>
                <w:b/>
                <w:lang w:val="sr-Cyrl-RS" w:eastAsia="sr-Cyrl-RS"/>
              </w:rPr>
            </w:pPr>
            <w:r w:rsidRPr="00B60EBE">
              <w:rPr>
                <w:rFonts w:cs="Arial"/>
                <w:lang w:val="ru-RU" w:eastAsia="ar-SA"/>
              </w:rPr>
              <w:t>матична плоча (отпорници, чипови, кондензатори, штампане плоче)</w:t>
            </w:r>
          </w:p>
        </w:tc>
        <w:tc>
          <w:tcPr>
            <w:tcW w:w="1170" w:type="dxa"/>
            <w:tcBorders>
              <w:top w:val="nil"/>
              <w:left w:val="nil"/>
              <w:bottom w:val="single" w:sz="4" w:space="0" w:color="auto"/>
              <w:right w:val="single" w:sz="4" w:space="0" w:color="auto"/>
            </w:tcBorders>
            <w:shd w:val="clear" w:color="auto" w:fill="auto"/>
            <w:noWrap/>
          </w:tcPr>
          <w:p w14:paraId="45951B20" w14:textId="79F82F2B" w:rsidR="00654D68" w:rsidRPr="00B60EBE" w:rsidRDefault="00654D68" w:rsidP="00654D68">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043E80E8" w14:textId="65361184"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6CE3F56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04B832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BF37BA8"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6DBCBF9" w14:textId="77777777" w:rsidR="00654D68" w:rsidRPr="00B60EBE" w:rsidRDefault="00654D68" w:rsidP="00654D68">
            <w:pPr>
              <w:jc w:val="center"/>
              <w:rPr>
                <w:rFonts w:cs="Arial"/>
                <w:sz w:val="18"/>
                <w:szCs w:val="18"/>
              </w:rPr>
            </w:pPr>
          </w:p>
        </w:tc>
      </w:tr>
      <w:tr w:rsidR="00654D68" w:rsidRPr="00B60EBE" w14:paraId="392D6231"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7F48E8F3" w14:textId="61B7D337" w:rsidR="00654D68" w:rsidRPr="00B60EBE" w:rsidRDefault="00654D68" w:rsidP="00654D68">
            <w:pPr>
              <w:jc w:val="center"/>
              <w:rPr>
                <w:rFonts w:cs="Arial"/>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2B1DB7A7" w14:textId="71BCE00D" w:rsidR="00654D68" w:rsidRPr="00B60EBE" w:rsidRDefault="00654D68" w:rsidP="00654D68">
            <w:pPr>
              <w:jc w:val="left"/>
              <w:rPr>
                <w:rFonts w:cs="Arial"/>
              </w:rPr>
            </w:pPr>
            <w:r w:rsidRPr="00B60EBE">
              <w:rPr>
                <w:rFonts w:cs="Arial"/>
                <w:lang w:val="ru-RU" w:eastAsia="ar-SA"/>
              </w:rPr>
              <w:t>напајање (кондензатори, отпорници,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2E1B416F" w14:textId="04EB8EA5" w:rsidR="00654D68" w:rsidRPr="00B60EBE" w:rsidRDefault="00654D68" w:rsidP="00654D68">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66AA08E7" w14:textId="3EA5DAC8"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24246DF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49C8E94"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5168D6C"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D3C30EA" w14:textId="77777777" w:rsidR="00654D68" w:rsidRPr="00B60EBE" w:rsidRDefault="00654D68" w:rsidP="00654D68">
            <w:pPr>
              <w:jc w:val="center"/>
              <w:rPr>
                <w:rFonts w:cs="Arial"/>
                <w:sz w:val="18"/>
                <w:szCs w:val="18"/>
              </w:rPr>
            </w:pPr>
          </w:p>
        </w:tc>
      </w:tr>
      <w:tr w:rsidR="00654D68" w:rsidRPr="00B60EBE" w14:paraId="7D2EF800" w14:textId="77777777" w:rsidTr="000A56D6">
        <w:trPr>
          <w:trHeight w:val="640"/>
        </w:trPr>
        <w:tc>
          <w:tcPr>
            <w:tcW w:w="672" w:type="dxa"/>
            <w:tcBorders>
              <w:top w:val="nil"/>
              <w:left w:val="single" w:sz="4" w:space="0" w:color="auto"/>
              <w:bottom w:val="single" w:sz="4" w:space="0" w:color="auto"/>
              <w:right w:val="single" w:sz="4" w:space="0" w:color="auto"/>
            </w:tcBorders>
            <w:shd w:val="clear" w:color="auto" w:fill="auto"/>
            <w:noWrap/>
          </w:tcPr>
          <w:p w14:paraId="1D1CBBE8" w14:textId="7BC707A4"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vAlign w:val="center"/>
            <w:hideMark/>
          </w:tcPr>
          <w:p w14:paraId="72617F68" w14:textId="1A89A5A2" w:rsidR="00654D68" w:rsidRPr="00B60EBE" w:rsidRDefault="00654D68" w:rsidP="000A56D6">
            <w:pPr>
              <w:pStyle w:val="CommentText"/>
              <w:rPr>
                <w:rFonts w:cs="Arial"/>
              </w:rPr>
            </w:pPr>
            <w:r w:rsidRPr="00B60EBE">
              <w:rPr>
                <w:rFonts w:cs="Arial"/>
                <w:lang w:val="sr-Cyrl-RS"/>
              </w:rPr>
              <w:t xml:space="preserve">НАПОМЕНА: </w:t>
            </w:r>
            <w:r w:rsidR="00315A3B" w:rsidRPr="00B60EBE">
              <w:rPr>
                <w:sz w:val="22"/>
                <w:szCs w:val="22"/>
                <w:lang w:val="sr-Cyrl-RS"/>
              </w:rPr>
              <w:t>Цена обухвата цену резервног дела и услуге замене односно уградње.</w:t>
            </w:r>
          </w:p>
        </w:tc>
        <w:tc>
          <w:tcPr>
            <w:tcW w:w="1170" w:type="dxa"/>
            <w:tcBorders>
              <w:top w:val="nil"/>
              <w:left w:val="nil"/>
              <w:bottom w:val="single" w:sz="4" w:space="0" w:color="auto"/>
              <w:right w:val="single" w:sz="4" w:space="0" w:color="auto"/>
            </w:tcBorders>
            <w:shd w:val="clear" w:color="auto" w:fill="auto"/>
            <w:noWrap/>
            <w:hideMark/>
          </w:tcPr>
          <w:p w14:paraId="2161A79A" w14:textId="6FC5B298"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3A678B4C" w14:textId="0E6168E2"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3157BFF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E6C736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192DB06"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9E97B61" w14:textId="77777777" w:rsidR="00654D68" w:rsidRPr="00B60EBE" w:rsidRDefault="00654D68" w:rsidP="00654D68">
            <w:pPr>
              <w:jc w:val="center"/>
              <w:rPr>
                <w:rFonts w:cs="Arial"/>
                <w:sz w:val="18"/>
                <w:szCs w:val="18"/>
              </w:rPr>
            </w:pPr>
          </w:p>
        </w:tc>
      </w:tr>
      <w:tr w:rsidR="00654D68" w:rsidRPr="00B60EBE" w14:paraId="68C76459" w14:textId="77777777" w:rsidTr="00EF547F">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1EA5E71" w14:textId="095C5207" w:rsidR="00654D68" w:rsidRPr="00B60EBE" w:rsidRDefault="00654D68" w:rsidP="00654D68">
            <w:pPr>
              <w:jc w:val="center"/>
              <w:rPr>
                <w:rFonts w:cs="Arial"/>
              </w:rPr>
            </w:pPr>
          </w:p>
        </w:tc>
        <w:tc>
          <w:tcPr>
            <w:tcW w:w="6996" w:type="dxa"/>
            <w:tcBorders>
              <w:top w:val="single" w:sz="4" w:space="0" w:color="auto"/>
              <w:left w:val="nil"/>
              <w:bottom w:val="single" w:sz="4" w:space="0" w:color="auto"/>
              <w:right w:val="single" w:sz="4" w:space="0" w:color="auto"/>
            </w:tcBorders>
            <w:shd w:val="clear" w:color="auto" w:fill="auto"/>
            <w:vAlign w:val="bottom"/>
            <w:hideMark/>
          </w:tcPr>
          <w:p w14:paraId="2736048C" w14:textId="2A088E30" w:rsidR="00654D68" w:rsidRPr="00B60EBE" w:rsidRDefault="00654D68" w:rsidP="00654D68">
            <w:pPr>
              <w:jc w:val="left"/>
              <w:rPr>
                <w:rFonts w:cs="Arial"/>
              </w:rPr>
            </w:pPr>
            <w:r w:rsidRPr="00B60EBE">
              <w:rPr>
                <w:rFonts w:cs="Arial"/>
                <w:b/>
                <w:bCs/>
                <w:lang w:eastAsia="ar-SA"/>
              </w:rPr>
              <w:t>Монитори-репарација неисправних компоненти</w:t>
            </w:r>
          </w:p>
        </w:tc>
        <w:tc>
          <w:tcPr>
            <w:tcW w:w="1170" w:type="dxa"/>
            <w:tcBorders>
              <w:top w:val="single" w:sz="4" w:space="0" w:color="auto"/>
              <w:left w:val="nil"/>
              <w:bottom w:val="single" w:sz="4" w:space="0" w:color="auto"/>
              <w:right w:val="single" w:sz="4" w:space="0" w:color="auto"/>
            </w:tcBorders>
            <w:shd w:val="clear" w:color="auto" w:fill="auto"/>
            <w:noWrap/>
            <w:hideMark/>
          </w:tcPr>
          <w:p w14:paraId="5E592D20" w14:textId="25439152" w:rsidR="00654D68" w:rsidRPr="00B60EBE" w:rsidRDefault="00654D68" w:rsidP="00654D68">
            <w:pPr>
              <w:jc w:val="center"/>
              <w:rPr>
                <w:rFonts w:cs="Arial"/>
              </w:rPr>
            </w:pPr>
          </w:p>
        </w:tc>
        <w:tc>
          <w:tcPr>
            <w:tcW w:w="1684" w:type="dxa"/>
            <w:tcBorders>
              <w:top w:val="single" w:sz="4" w:space="0" w:color="auto"/>
              <w:left w:val="nil"/>
              <w:bottom w:val="single" w:sz="4" w:space="0" w:color="auto"/>
              <w:right w:val="single" w:sz="4" w:space="0" w:color="auto"/>
            </w:tcBorders>
            <w:shd w:val="clear" w:color="auto" w:fill="auto"/>
            <w:noWrap/>
          </w:tcPr>
          <w:p w14:paraId="1E24FC4B" w14:textId="2C2AAE03" w:rsidR="00654D68" w:rsidRPr="00B60EBE" w:rsidRDefault="00654D68" w:rsidP="00654D68">
            <w:pPr>
              <w:jc w:val="center"/>
              <w:rPr>
                <w:rFonts w:cs="Arial"/>
              </w:rPr>
            </w:pPr>
          </w:p>
        </w:tc>
        <w:tc>
          <w:tcPr>
            <w:tcW w:w="1353" w:type="dxa"/>
            <w:tcBorders>
              <w:top w:val="single" w:sz="4" w:space="0" w:color="auto"/>
              <w:left w:val="nil"/>
              <w:bottom w:val="single" w:sz="4" w:space="0" w:color="auto"/>
              <w:right w:val="single" w:sz="4" w:space="0" w:color="auto"/>
            </w:tcBorders>
          </w:tcPr>
          <w:p w14:paraId="0BEF90A8"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08D347B"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423160B"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1118927" w14:textId="77777777" w:rsidR="00654D68" w:rsidRPr="00B60EBE" w:rsidRDefault="00654D68" w:rsidP="00654D68">
            <w:pPr>
              <w:jc w:val="center"/>
              <w:rPr>
                <w:rFonts w:cs="Arial"/>
                <w:sz w:val="18"/>
                <w:szCs w:val="18"/>
              </w:rPr>
            </w:pPr>
          </w:p>
        </w:tc>
      </w:tr>
      <w:tr w:rsidR="00654D68" w:rsidRPr="00B60EBE" w14:paraId="6E05267A" w14:textId="77777777" w:rsidTr="00654D68">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DBD2E49" w14:textId="5902C0E3" w:rsidR="00654D68" w:rsidRPr="00B60EBE" w:rsidRDefault="00654D68" w:rsidP="00654D68">
            <w:pPr>
              <w:jc w:val="center"/>
              <w:rPr>
                <w:rFonts w:cs="Arial"/>
              </w:rPr>
            </w:pPr>
            <w:r w:rsidRPr="00B60EBE">
              <w:rPr>
                <w:rFonts w:cs="Arial"/>
                <w:lang w:val="sr-Cyrl-RS"/>
              </w:rPr>
              <w:t>1</w:t>
            </w:r>
          </w:p>
        </w:tc>
        <w:tc>
          <w:tcPr>
            <w:tcW w:w="6996" w:type="dxa"/>
            <w:tcBorders>
              <w:top w:val="single" w:sz="4" w:space="0" w:color="auto"/>
              <w:left w:val="nil"/>
              <w:bottom w:val="single" w:sz="4" w:space="0" w:color="auto"/>
              <w:right w:val="single" w:sz="4" w:space="0" w:color="auto"/>
            </w:tcBorders>
            <w:shd w:val="clear" w:color="auto" w:fill="auto"/>
            <w:vAlign w:val="bottom"/>
            <w:hideMark/>
          </w:tcPr>
          <w:p w14:paraId="7DA561A2" w14:textId="1AFEC7E2" w:rsidR="00654D68" w:rsidRPr="00B60EBE" w:rsidRDefault="00654D68" w:rsidP="00FC7DC8">
            <w:pPr>
              <w:spacing w:before="0"/>
              <w:ind w:left="48"/>
              <w:jc w:val="left"/>
              <w:rPr>
                <w:rFonts w:cs="Arial"/>
              </w:rPr>
            </w:pPr>
            <w:r w:rsidRPr="00B60EBE">
              <w:rPr>
                <w:rFonts w:cs="Arial"/>
                <w:lang w:val="ru-RU" w:eastAsia="ar-SA"/>
              </w:rPr>
              <w:t>матична плоча (отпорници, чипови, кондензатори)</w:t>
            </w:r>
          </w:p>
        </w:tc>
        <w:tc>
          <w:tcPr>
            <w:tcW w:w="1170" w:type="dxa"/>
            <w:tcBorders>
              <w:top w:val="single" w:sz="4" w:space="0" w:color="auto"/>
              <w:left w:val="nil"/>
              <w:bottom w:val="single" w:sz="4" w:space="0" w:color="auto"/>
              <w:right w:val="single" w:sz="4" w:space="0" w:color="auto"/>
            </w:tcBorders>
            <w:shd w:val="clear" w:color="auto" w:fill="auto"/>
            <w:noWrap/>
            <w:hideMark/>
          </w:tcPr>
          <w:p w14:paraId="4C9F901E" w14:textId="27D99354" w:rsidR="00654D68" w:rsidRPr="00B60EBE" w:rsidRDefault="00654D68" w:rsidP="00654D68">
            <w:pPr>
              <w:jc w:val="center"/>
              <w:rPr>
                <w:rFonts w:cs="Arial"/>
              </w:rPr>
            </w:pPr>
            <w:r w:rsidRPr="00B60EBE">
              <w:rPr>
                <w:rFonts w:cs="Arial"/>
                <w:lang w:val="sr-Cyrl-RS"/>
              </w:rPr>
              <w:t>комплет</w:t>
            </w:r>
          </w:p>
        </w:tc>
        <w:tc>
          <w:tcPr>
            <w:tcW w:w="1684" w:type="dxa"/>
            <w:tcBorders>
              <w:top w:val="single" w:sz="4" w:space="0" w:color="auto"/>
              <w:left w:val="nil"/>
              <w:bottom w:val="single" w:sz="4" w:space="0" w:color="auto"/>
              <w:right w:val="single" w:sz="4" w:space="0" w:color="auto"/>
            </w:tcBorders>
            <w:shd w:val="clear" w:color="auto" w:fill="auto"/>
            <w:noWrap/>
          </w:tcPr>
          <w:p w14:paraId="2068A9F0" w14:textId="4FB00E1F" w:rsidR="00654D68" w:rsidRPr="00B60EBE" w:rsidRDefault="00654D68" w:rsidP="00654D68">
            <w:pPr>
              <w:jc w:val="center"/>
              <w:rPr>
                <w:rFonts w:cs="Arial"/>
              </w:rPr>
            </w:pPr>
            <w:r w:rsidRPr="00B60EBE">
              <w:rPr>
                <w:rFonts w:cs="Arial"/>
                <w:lang w:eastAsia="ar-SA"/>
              </w:rPr>
              <w:t>500</w:t>
            </w:r>
          </w:p>
        </w:tc>
        <w:tc>
          <w:tcPr>
            <w:tcW w:w="1353" w:type="dxa"/>
            <w:tcBorders>
              <w:top w:val="single" w:sz="4" w:space="0" w:color="auto"/>
              <w:left w:val="nil"/>
              <w:bottom w:val="single" w:sz="4" w:space="0" w:color="auto"/>
              <w:right w:val="single" w:sz="4" w:space="0" w:color="auto"/>
            </w:tcBorders>
          </w:tcPr>
          <w:p w14:paraId="6A4C2A43"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6FE3086"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0983289"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9D791E7" w14:textId="77777777" w:rsidR="00654D68" w:rsidRPr="00B60EBE" w:rsidRDefault="00654D68" w:rsidP="00654D68">
            <w:pPr>
              <w:jc w:val="center"/>
              <w:rPr>
                <w:rFonts w:cs="Arial"/>
                <w:sz w:val="18"/>
                <w:szCs w:val="18"/>
              </w:rPr>
            </w:pPr>
          </w:p>
        </w:tc>
      </w:tr>
      <w:tr w:rsidR="00654D68" w:rsidRPr="00B60EBE" w14:paraId="50198356" w14:textId="77777777" w:rsidTr="00654D68">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56A2152C" w14:textId="082CE8BB" w:rsidR="00654D68" w:rsidRPr="00B60EBE" w:rsidRDefault="00654D68" w:rsidP="00654D68">
            <w:pPr>
              <w:jc w:val="center"/>
              <w:rPr>
                <w:rFonts w:cs="Arial"/>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vAlign w:val="bottom"/>
            <w:hideMark/>
          </w:tcPr>
          <w:p w14:paraId="231326C2" w14:textId="3015BD3D" w:rsidR="00654D68" w:rsidRPr="00B60EBE" w:rsidRDefault="00654D68" w:rsidP="00654D68">
            <w:pPr>
              <w:jc w:val="left"/>
              <w:rPr>
                <w:rFonts w:cs="Arial"/>
                <w:b/>
              </w:rPr>
            </w:pPr>
            <w:r w:rsidRPr="00B60EBE">
              <w:rPr>
                <w:rFonts w:cs="Arial"/>
                <w:lang w:val="ru-RU" w:eastAsia="ar-SA"/>
              </w:rPr>
              <w:t>напајање (кондензатори отпорници, штампане плоче)</w:t>
            </w:r>
          </w:p>
        </w:tc>
        <w:tc>
          <w:tcPr>
            <w:tcW w:w="1170" w:type="dxa"/>
            <w:tcBorders>
              <w:top w:val="nil"/>
              <w:left w:val="nil"/>
              <w:bottom w:val="single" w:sz="4" w:space="0" w:color="auto"/>
              <w:right w:val="single" w:sz="4" w:space="0" w:color="auto"/>
            </w:tcBorders>
            <w:shd w:val="clear" w:color="auto" w:fill="auto"/>
            <w:noWrap/>
            <w:hideMark/>
          </w:tcPr>
          <w:p w14:paraId="30C297ED" w14:textId="04AC2FF2" w:rsidR="00654D68" w:rsidRPr="00B60EBE" w:rsidRDefault="00654D68" w:rsidP="00654D68">
            <w:pP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344B2276" w14:textId="1B6AD064" w:rsidR="00654D68" w:rsidRPr="00B60EBE" w:rsidRDefault="00654D68" w:rsidP="00654D68">
            <w:pPr>
              <w:jc w:val="center"/>
              <w:rPr>
                <w:rFonts w:cs="Arial"/>
              </w:rPr>
            </w:pPr>
            <w:r w:rsidRPr="00B60EBE">
              <w:rPr>
                <w:rFonts w:cs="Arial"/>
                <w:lang w:eastAsia="ar-SA"/>
              </w:rPr>
              <w:t>500</w:t>
            </w:r>
          </w:p>
        </w:tc>
        <w:tc>
          <w:tcPr>
            <w:tcW w:w="1353" w:type="dxa"/>
            <w:tcBorders>
              <w:top w:val="nil"/>
              <w:left w:val="nil"/>
              <w:bottom w:val="single" w:sz="4" w:space="0" w:color="auto"/>
              <w:right w:val="single" w:sz="4" w:space="0" w:color="auto"/>
            </w:tcBorders>
          </w:tcPr>
          <w:p w14:paraId="4175C7A8"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E795A1C"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082DB7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729F7EF" w14:textId="77777777" w:rsidR="00654D68" w:rsidRPr="00B60EBE" w:rsidRDefault="00654D68" w:rsidP="00654D68">
            <w:pPr>
              <w:jc w:val="center"/>
              <w:rPr>
                <w:rFonts w:cs="Arial"/>
                <w:sz w:val="18"/>
                <w:szCs w:val="18"/>
              </w:rPr>
            </w:pPr>
          </w:p>
        </w:tc>
      </w:tr>
      <w:tr w:rsidR="00654D68" w:rsidRPr="00B60EBE" w14:paraId="4D114561"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DD04937" w14:textId="246A9EF2" w:rsidR="00654D68" w:rsidRPr="00B60EBE" w:rsidRDefault="00654D68" w:rsidP="00654D68">
            <w:pPr>
              <w:jc w:val="center"/>
              <w:rPr>
                <w:rFonts w:cs="Arial"/>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vAlign w:val="bottom"/>
            <w:hideMark/>
          </w:tcPr>
          <w:p w14:paraId="3A95AE0E" w14:textId="76271ABB" w:rsidR="00654D68" w:rsidRPr="00B60EBE" w:rsidRDefault="00654D68" w:rsidP="00654D68">
            <w:pPr>
              <w:jc w:val="left"/>
              <w:rPr>
                <w:rFonts w:cs="Arial"/>
              </w:rPr>
            </w:pPr>
            <w:r w:rsidRPr="00B60EBE">
              <w:rPr>
                <w:rFonts w:cs="Arial"/>
                <w:lang w:val="ru-RU" w:eastAsia="ar-SA"/>
              </w:rPr>
              <w:t>лцд панел (лампе, лед диоде, каблови)</w:t>
            </w:r>
          </w:p>
        </w:tc>
        <w:tc>
          <w:tcPr>
            <w:tcW w:w="1170" w:type="dxa"/>
            <w:tcBorders>
              <w:top w:val="nil"/>
              <w:left w:val="nil"/>
              <w:bottom w:val="single" w:sz="4" w:space="0" w:color="auto"/>
              <w:right w:val="single" w:sz="4" w:space="0" w:color="auto"/>
            </w:tcBorders>
            <w:shd w:val="clear" w:color="auto" w:fill="auto"/>
            <w:noWrap/>
            <w:hideMark/>
          </w:tcPr>
          <w:p w14:paraId="1B43184B" w14:textId="185B2D1F" w:rsidR="00654D68" w:rsidRPr="00B60EBE" w:rsidRDefault="00654D68" w:rsidP="00654D68">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7807BA7A" w14:textId="068C0EE1" w:rsidR="00654D68" w:rsidRPr="00B60EBE" w:rsidRDefault="00654D68" w:rsidP="00654D68">
            <w:pPr>
              <w:jc w:val="center"/>
              <w:rPr>
                <w:rFonts w:cs="Arial"/>
              </w:rPr>
            </w:pPr>
            <w:r w:rsidRPr="00B60EBE">
              <w:rPr>
                <w:rFonts w:cs="Arial"/>
                <w:lang w:eastAsia="ar-SA"/>
              </w:rPr>
              <w:t>500</w:t>
            </w:r>
          </w:p>
        </w:tc>
        <w:tc>
          <w:tcPr>
            <w:tcW w:w="1353" w:type="dxa"/>
            <w:tcBorders>
              <w:top w:val="nil"/>
              <w:left w:val="nil"/>
              <w:bottom w:val="single" w:sz="4" w:space="0" w:color="auto"/>
              <w:right w:val="single" w:sz="4" w:space="0" w:color="auto"/>
            </w:tcBorders>
          </w:tcPr>
          <w:p w14:paraId="5B89D43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19FA34A"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4482F2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0454914" w14:textId="77777777" w:rsidR="00654D68" w:rsidRPr="00B60EBE" w:rsidRDefault="00654D68" w:rsidP="00654D68">
            <w:pPr>
              <w:jc w:val="center"/>
              <w:rPr>
                <w:rFonts w:cs="Arial"/>
                <w:sz w:val="18"/>
                <w:szCs w:val="18"/>
              </w:rPr>
            </w:pPr>
          </w:p>
        </w:tc>
      </w:tr>
      <w:tr w:rsidR="00654D68" w:rsidRPr="00B60EBE" w14:paraId="0F2D9259"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2A9F6E29" w14:textId="5AD63003" w:rsidR="00654D68" w:rsidRPr="00B60EBE" w:rsidRDefault="00654D68" w:rsidP="00654D68">
            <w:pPr>
              <w:jc w:val="center"/>
              <w:rPr>
                <w:rFonts w:cs="Arial"/>
              </w:rPr>
            </w:pPr>
            <w:r w:rsidRPr="00B60EBE">
              <w:rPr>
                <w:rFonts w:cs="Arial"/>
                <w:lang w:val="sr-Cyrl-RS"/>
              </w:rPr>
              <w:t>4</w:t>
            </w:r>
          </w:p>
        </w:tc>
        <w:tc>
          <w:tcPr>
            <w:tcW w:w="6996" w:type="dxa"/>
            <w:tcBorders>
              <w:top w:val="nil"/>
              <w:left w:val="nil"/>
              <w:bottom w:val="single" w:sz="4" w:space="0" w:color="auto"/>
              <w:right w:val="single" w:sz="4" w:space="0" w:color="auto"/>
            </w:tcBorders>
            <w:shd w:val="clear" w:color="auto" w:fill="auto"/>
            <w:vAlign w:val="bottom"/>
            <w:hideMark/>
          </w:tcPr>
          <w:p w14:paraId="4151DF28" w14:textId="30669467" w:rsidR="00654D68" w:rsidRPr="00B60EBE" w:rsidRDefault="00654D68" w:rsidP="00654D68">
            <w:pPr>
              <w:jc w:val="left"/>
              <w:rPr>
                <w:rFonts w:cs="Arial"/>
              </w:rPr>
            </w:pPr>
            <w:r w:rsidRPr="00B60EBE">
              <w:rPr>
                <w:rFonts w:cs="Arial"/>
                <w:lang w:eastAsia="ar-SA"/>
              </w:rPr>
              <w:t>инвертер</w:t>
            </w:r>
          </w:p>
        </w:tc>
        <w:tc>
          <w:tcPr>
            <w:tcW w:w="1170" w:type="dxa"/>
            <w:tcBorders>
              <w:top w:val="nil"/>
              <w:left w:val="nil"/>
              <w:bottom w:val="single" w:sz="4" w:space="0" w:color="auto"/>
              <w:right w:val="single" w:sz="4" w:space="0" w:color="auto"/>
            </w:tcBorders>
            <w:shd w:val="clear" w:color="auto" w:fill="auto"/>
            <w:noWrap/>
            <w:hideMark/>
          </w:tcPr>
          <w:p w14:paraId="7CEAC736" w14:textId="4F1E2D5B" w:rsidR="00654D68" w:rsidRPr="00B60EBE" w:rsidRDefault="00654D68" w:rsidP="00654D68">
            <w:pPr>
              <w:jc w:val="center"/>
              <w:rPr>
                <w:rFonts w:cs="Arial"/>
              </w:rPr>
            </w:pPr>
            <w:r w:rsidRPr="00B60EBE">
              <w:rPr>
                <w:rFonts w:cs="Arial"/>
                <w:lang w:val="sr-Cyrl-RS"/>
              </w:rPr>
              <w:t>комплет</w:t>
            </w:r>
          </w:p>
        </w:tc>
        <w:tc>
          <w:tcPr>
            <w:tcW w:w="1684" w:type="dxa"/>
            <w:tcBorders>
              <w:top w:val="nil"/>
              <w:left w:val="nil"/>
              <w:bottom w:val="single" w:sz="4" w:space="0" w:color="auto"/>
              <w:right w:val="single" w:sz="4" w:space="0" w:color="auto"/>
            </w:tcBorders>
            <w:shd w:val="clear" w:color="auto" w:fill="auto"/>
            <w:noWrap/>
          </w:tcPr>
          <w:p w14:paraId="55E95FF9" w14:textId="75B5CEAB" w:rsidR="00654D68" w:rsidRPr="00B60EBE" w:rsidRDefault="00C624A3" w:rsidP="00654D68">
            <w:pPr>
              <w:jc w:val="center"/>
              <w:rPr>
                <w:rFonts w:cs="Arial"/>
              </w:rPr>
            </w:pPr>
            <w:r w:rsidRPr="00B60EBE">
              <w:rPr>
                <w:rFonts w:cs="Arial"/>
              </w:rPr>
              <w:t>50</w:t>
            </w:r>
          </w:p>
        </w:tc>
        <w:tc>
          <w:tcPr>
            <w:tcW w:w="1353" w:type="dxa"/>
            <w:tcBorders>
              <w:top w:val="nil"/>
              <w:left w:val="nil"/>
              <w:bottom w:val="single" w:sz="4" w:space="0" w:color="auto"/>
              <w:right w:val="single" w:sz="4" w:space="0" w:color="auto"/>
            </w:tcBorders>
          </w:tcPr>
          <w:p w14:paraId="7513A8F3"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E4555C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4F8BBE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54CD253" w14:textId="77777777" w:rsidR="00654D68" w:rsidRPr="00B60EBE" w:rsidRDefault="00654D68" w:rsidP="00654D68">
            <w:pPr>
              <w:jc w:val="center"/>
              <w:rPr>
                <w:rFonts w:cs="Arial"/>
                <w:sz w:val="18"/>
                <w:szCs w:val="18"/>
              </w:rPr>
            </w:pPr>
          </w:p>
        </w:tc>
      </w:tr>
      <w:tr w:rsidR="00654D68" w:rsidRPr="00B60EBE" w14:paraId="4C5A25B4" w14:textId="77777777" w:rsidTr="00654D68">
        <w:trPr>
          <w:trHeight w:val="476"/>
        </w:trPr>
        <w:tc>
          <w:tcPr>
            <w:tcW w:w="672" w:type="dxa"/>
            <w:tcBorders>
              <w:top w:val="nil"/>
              <w:left w:val="single" w:sz="4" w:space="0" w:color="auto"/>
              <w:bottom w:val="single" w:sz="4" w:space="0" w:color="auto"/>
              <w:right w:val="single" w:sz="4" w:space="0" w:color="auto"/>
            </w:tcBorders>
            <w:shd w:val="clear" w:color="auto" w:fill="auto"/>
            <w:noWrap/>
          </w:tcPr>
          <w:p w14:paraId="6C3571E1" w14:textId="60DD630D"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hideMark/>
          </w:tcPr>
          <w:p w14:paraId="595EB428" w14:textId="2DA3E8EE" w:rsidR="00654D68" w:rsidRPr="00B60EBE" w:rsidRDefault="00654D68" w:rsidP="000A56D6">
            <w:pPr>
              <w:pStyle w:val="CommentText"/>
              <w:rPr>
                <w:rFonts w:cs="Arial"/>
              </w:rPr>
            </w:pPr>
            <w:r w:rsidRPr="00B60EBE">
              <w:rPr>
                <w:rFonts w:cs="Arial"/>
                <w:lang w:val="sr-Cyrl-RS" w:eastAsia="sr-Cyrl-RS"/>
              </w:rPr>
              <w:t xml:space="preserve">НАПОМЕНА: </w:t>
            </w:r>
            <w:r w:rsidR="00396807" w:rsidRPr="00B60EBE">
              <w:rPr>
                <w:sz w:val="22"/>
                <w:szCs w:val="22"/>
                <w:lang w:val="sr-Cyrl-RS"/>
              </w:rPr>
              <w:t>Цена обухвата цену резервног дела и услуге замене односно уградње.</w:t>
            </w:r>
          </w:p>
        </w:tc>
        <w:tc>
          <w:tcPr>
            <w:tcW w:w="1170" w:type="dxa"/>
            <w:tcBorders>
              <w:top w:val="nil"/>
              <w:left w:val="nil"/>
              <w:bottom w:val="single" w:sz="4" w:space="0" w:color="auto"/>
              <w:right w:val="single" w:sz="4" w:space="0" w:color="auto"/>
            </w:tcBorders>
            <w:shd w:val="clear" w:color="auto" w:fill="auto"/>
            <w:noWrap/>
            <w:hideMark/>
          </w:tcPr>
          <w:p w14:paraId="21324045" w14:textId="2487DAF8"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1FD85376" w14:textId="0AE83124"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490698C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D1FEC0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CAD9071"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98B3416" w14:textId="77777777" w:rsidR="00654D68" w:rsidRPr="00B60EBE" w:rsidRDefault="00654D68" w:rsidP="00654D68">
            <w:pPr>
              <w:jc w:val="center"/>
              <w:rPr>
                <w:rFonts w:cs="Arial"/>
                <w:sz w:val="18"/>
                <w:szCs w:val="18"/>
              </w:rPr>
            </w:pPr>
          </w:p>
        </w:tc>
      </w:tr>
      <w:tr w:rsidR="00654D68" w:rsidRPr="00B60EBE" w14:paraId="15F561AA" w14:textId="77777777" w:rsidTr="00EF547F">
        <w:trPr>
          <w:trHeight w:val="323"/>
        </w:trPr>
        <w:tc>
          <w:tcPr>
            <w:tcW w:w="672" w:type="dxa"/>
            <w:tcBorders>
              <w:top w:val="nil"/>
              <w:left w:val="single" w:sz="4" w:space="0" w:color="auto"/>
              <w:bottom w:val="single" w:sz="4" w:space="0" w:color="auto"/>
              <w:right w:val="single" w:sz="4" w:space="0" w:color="auto"/>
            </w:tcBorders>
            <w:shd w:val="clear" w:color="auto" w:fill="auto"/>
            <w:noWrap/>
          </w:tcPr>
          <w:p w14:paraId="1ECA6678" w14:textId="3BD2AD41"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hideMark/>
          </w:tcPr>
          <w:p w14:paraId="55C9DA97" w14:textId="623BDFAC" w:rsidR="00654D68" w:rsidRPr="00B60EBE" w:rsidRDefault="00654D68" w:rsidP="00654D68">
            <w:pPr>
              <w:jc w:val="left"/>
              <w:rPr>
                <w:rFonts w:cs="Arial"/>
              </w:rPr>
            </w:pPr>
            <w:r w:rsidRPr="00B60EBE">
              <w:rPr>
                <w:rFonts w:cs="Arial"/>
                <w:b/>
                <w:lang w:val="sr-Cyrl-RS" w:eastAsia="sr-Cyrl-RS"/>
              </w:rPr>
              <w:t>РЕЗЕРВНИ ДЕЛОВИ / ПОТРОШНИ МАТЕРИЈАЛ</w:t>
            </w:r>
          </w:p>
        </w:tc>
        <w:tc>
          <w:tcPr>
            <w:tcW w:w="1170" w:type="dxa"/>
            <w:tcBorders>
              <w:top w:val="nil"/>
              <w:left w:val="nil"/>
              <w:bottom w:val="single" w:sz="4" w:space="0" w:color="auto"/>
              <w:right w:val="single" w:sz="4" w:space="0" w:color="auto"/>
            </w:tcBorders>
            <w:shd w:val="clear" w:color="auto" w:fill="auto"/>
            <w:noWrap/>
            <w:hideMark/>
          </w:tcPr>
          <w:p w14:paraId="3BD3BA42" w14:textId="2E00B874"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449D42EE" w14:textId="6CB1145A"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601D6CD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3E55FC7"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1982FCE"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66EDBDB" w14:textId="77777777" w:rsidR="00654D68" w:rsidRPr="00B60EBE" w:rsidRDefault="00654D68" w:rsidP="00654D68">
            <w:pPr>
              <w:jc w:val="center"/>
              <w:rPr>
                <w:rFonts w:cs="Arial"/>
                <w:sz w:val="18"/>
                <w:szCs w:val="18"/>
              </w:rPr>
            </w:pPr>
          </w:p>
        </w:tc>
      </w:tr>
      <w:tr w:rsidR="00654D68" w:rsidRPr="00B60EBE" w14:paraId="5DF0EB0A" w14:textId="77777777" w:rsidTr="00EF547F">
        <w:trPr>
          <w:trHeight w:val="746"/>
        </w:trPr>
        <w:tc>
          <w:tcPr>
            <w:tcW w:w="672" w:type="dxa"/>
            <w:tcBorders>
              <w:top w:val="nil"/>
              <w:left w:val="single" w:sz="4" w:space="0" w:color="auto"/>
              <w:bottom w:val="single" w:sz="4" w:space="0" w:color="auto"/>
              <w:right w:val="single" w:sz="4" w:space="0" w:color="auto"/>
            </w:tcBorders>
            <w:shd w:val="clear" w:color="auto" w:fill="auto"/>
            <w:noWrap/>
          </w:tcPr>
          <w:p w14:paraId="01B0690A" w14:textId="5F429D7A" w:rsidR="00654D68" w:rsidRPr="00B60EBE" w:rsidRDefault="00654D68" w:rsidP="00654D68">
            <w:pPr>
              <w:jc w:val="center"/>
              <w:rPr>
                <w:rFonts w:cs="Arial"/>
              </w:rPr>
            </w:pPr>
            <w:r w:rsidRPr="00B60EBE">
              <w:rPr>
                <w:rFonts w:cs="Arial"/>
                <w:lang w:val="sr-Cyrl-RS"/>
              </w:rPr>
              <w:t>1</w:t>
            </w:r>
          </w:p>
        </w:tc>
        <w:tc>
          <w:tcPr>
            <w:tcW w:w="6996" w:type="dxa"/>
            <w:tcBorders>
              <w:top w:val="nil"/>
              <w:left w:val="nil"/>
              <w:bottom w:val="single" w:sz="4" w:space="0" w:color="auto"/>
              <w:right w:val="single" w:sz="4" w:space="0" w:color="auto"/>
            </w:tcBorders>
            <w:shd w:val="clear" w:color="auto" w:fill="auto"/>
            <w:hideMark/>
          </w:tcPr>
          <w:p w14:paraId="67BA5389" w14:textId="303A3A5A" w:rsidR="00654D68" w:rsidRPr="00B60EBE" w:rsidRDefault="00654D68" w:rsidP="00654D68">
            <w:pPr>
              <w:jc w:val="left"/>
              <w:rPr>
                <w:rFonts w:cs="Arial"/>
              </w:rPr>
            </w:pPr>
            <w:r w:rsidRPr="00B60EBE">
              <w:rPr>
                <w:rFonts w:cs="Arial"/>
                <w:lang w:val="sr-Cyrl-RS" w:eastAsia="sr-Cyrl-RS"/>
              </w:rPr>
              <w:t>напајање за персоналне рачунаре 500w (500W.20+4 pin mainboard, 4+4 pin mainboard 12V, PCI-Express x1 (6pin), SATA x4, PA...)</w:t>
            </w:r>
          </w:p>
        </w:tc>
        <w:tc>
          <w:tcPr>
            <w:tcW w:w="1170" w:type="dxa"/>
            <w:tcBorders>
              <w:top w:val="nil"/>
              <w:left w:val="nil"/>
              <w:bottom w:val="single" w:sz="4" w:space="0" w:color="auto"/>
              <w:right w:val="single" w:sz="4" w:space="0" w:color="auto"/>
            </w:tcBorders>
            <w:shd w:val="clear" w:color="auto" w:fill="auto"/>
            <w:noWrap/>
            <w:hideMark/>
          </w:tcPr>
          <w:p w14:paraId="7223A3BB" w14:textId="7CC983E5" w:rsidR="00654D68" w:rsidRPr="00B60EBE" w:rsidRDefault="00654D68" w:rsidP="00654D68">
            <w:pPr>
              <w:jc w:val="center"/>
              <w:rPr>
                <w:rFonts w:cs="Arial"/>
                <w:lang w:val="sr-Latn-CS"/>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C4D4288" w14:textId="7E6C5A92"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1AFE302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48A0C5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F08BDC6"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D65300A" w14:textId="77777777" w:rsidR="00654D68" w:rsidRPr="00B60EBE" w:rsidRDefault="00654D68" w:rsidP="00654D68">
            <w:pPr>
              <w:jc w:val="center"/>
              <w:rPr>
                <w:rFonts w:cs="Arial"/>
                <w:sz w:val="18"/>
                <w:szCs w:val="18"/>
              </w:rPr>
            </w:pPr>
          </w:p>
        </w:tc>
      </w:tr>
      <w:tr w:rsidR="00654D68" w:rsidRPr="00B60EBE" w14:paraId="076FC7DA" w14:textId="77777777" w:rsidTr="00654D68">
        <w:trPr>
          <w:trHeight w:val="521"/>
        </w:trPr>
        <w:tc>
          <w:tcPr>
            <w:tcW w:w="672" w:type="dxa"/>
            <w:tcBorders>
              <w:top w:val="nil"/>
              <w:left w:val="single" w:sz="4" w:space="0" w:color="auto"/>
              <w:bottom w:val="single" w:sz="4" w:space="0" w:color="auto"/>
              <w:right w:val="single" w:sz="4" w:space="0" w:color="auto"/>
            </w:tcBorders>
            <w:shd w:val="clear" w:color="auto" w:fill="auto"/>
            <w:noWrap/>
          </w:tcPr>
          <w:p w14:paraId="7E75BEC3" w14:textId="0A2E348D" w:rsidR="00654D68" w:rsidRPr="00B60EBE" w:rsidRDefault="00654D68" w:rsidP="00654D68">
            <w:pPr>
              <w:jc w:val="center"/>
              <w:rPr>
                <w:rFonts w:cs="Arial"/>
              </w:rPr>
            </w:pPr>
            <w:r w:rsidRPr="00B60EBE">
              <w:rPr>
                <w:rFonts w:cs="Arial"/>
                <w:lang w:val="sr-Cyrl-RS"/>
              </w:rPr>
              <w:t>2</w:t>
            </w:r>
          </w:p>
        </w:tc>
        <w:tc>
          <w:tcPr>
            <w:tcW w:w="6996" w:type="dxa"/>
            <w:tcBorders>
              <w:top w:val="nil"/>
              <w:left w:val="nil"/>
              <w:bottom w:val="single" w:sz="4" w:space="0" w:color="auto"/>
              <w:right w:val="single" w:sz="4" w:space="0" w:color="auto"/>
            </w:tcBorders>
            <w:shd w:val="clear" w:color="auto" w:fill="auto"/>
            <w:hideMark/>
          </w:tcPr>
          <w:p w14:paraId="062440C5" w14:textId="6080B49F" w:rsidR="00654D68" w:rsidRPr="00B60EBE" w:rsidRDefault="00654D68" w:rsidP="00654D68">
            <w:pPr>
              <w:jc w:val="left"/>
              <w:rPr>
                <w:rFonts w:cs="Arial"/>
              </w:rPr>
            </w:pPr>
            <w:r w:rsidRPr="00B60EBE">
              <w:rPr>
                <w:rFonts w:cs="Arial"/>
                <w:lang w:val="sr-Cyrl-RS" w:eastAsia="sr-Cyrl-RS"/>
              </w:rPr>
              <w:t>напајање за персоналне рачунаре 450w (450W ,ATX , 230V / 4A, [20+4PIN], efficiency of over 80%, UVP (Undervoltage protec.) OVP (Overvoltage protect.)</w:t>
            </w:r>
          </w:p>
        </w:tc>
        <w:tc>
          <w:tcPr>
            <w:tcW w:w="1170" w:type="dxa"/>
            <w:tcBorders>
              <w:top w:val="nil"/>
              <w:left w:val="nil"/>
              <w:bottom w:val="single" w:sz="4" w:space="0" w:color="auto"/>
              <w:right w:val="single" w:sz="4" w:space="0" w:color="auto"/>
            </w:tcBorders>
            <w:shd w:val="clear" w:color="auto" w:fill="auto"/>
            <w:noWrap/>
            <w:hideMark/>
          </w:tcPr>
          <w:p w14:paraId="37D577D8" w14:textId="0409B997"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3636EBD" w14:textId="13680D08"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689C1742"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7352D92"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E2217C6"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CF6E9AF" w14:textId="77777777" w:rsidR="00654D68" w:rsidRPr="00B60EBE" w:rsidRDefault="00654D68" w:rsidP="00654D68">
            <w:pPr>
              <w:jc w:val="center"/>
              <w:rPr>
                <w:rFonts w:cs="Arial"/>
                <w:sz w:val="18"/>
                <w:szCs w:val="18"/>
              </w:rPr>
            </w:pPr>
          </w:p>
        </w:tc>
      </w:tr>
      <w:tr w:rsidR="00654D68" w:rsidRPr="00B60EBE" w14:paraId="561C9A1C" w14:textId="77777777" w:rsidTr="00654D68">
        <w:trPr>
          <w:trHeight w:val="56"/>
        </w:trPr>
        <w:tc>
          <w:tcPr>
            <w:tcW w:w="672" w:type="dxa"/>
            <w:tcBorders>
              <w:top w:val="nil"/>
              <w:left w:val="single" w:sz="4" w:space="0" w:color="auto"/>
              <w:bottom w:val="single" w:sz="4" w:space="0" w:color="auto"/>
              <w:right w:val="single" w:sz="4" w:space="0" w:color="auto"/>
            </w:tcBorders>
            <w:shd w:val="clear" w:color="auto" w:fill="auto"/>
            <w:noWrap/>
          </w:tcPr>
          <w:p w14:paraId="6652B189" w14:textId="41749A51" w:rsidR="00654D68" w:rsidRPr="00B60EBE" w:rsidRDefault="00654D68" w:rsidP="00654D68">
            <w:pPr>
              <w:jc w:val="center"/>
              <w:rPr>
                <w:rFonts w:cs="Arial"/>
              </w:rPr>
            </w:pPr>
            <w:r w:rsidRPr="00B60EBE">
              <w:rPr>
                <w:rFonts w:cs="Arial"/>
                <w:lang w:val="sr-Cyrl-RS"/>
              </w:rPr>
              <w:t>3</w:t>
            </w:r>
          </w:p>
        </w:tc>
        <w:tc>
          <w:tcPr>
            <w:tcW w:w="6996" w:type="dxa"/>
            <w:tcBorders>
              <w:top w:val="nil"/>
              <w:left w:val="nil"/>
              <w:bottom w:val="single" w:sz="4" w:space="0" w:color="auto"/>
              <w:right w:val="single" w:sz="4" w:space="0" w:color="auto"/>
            </w:tcBorders>
            <w:shd w:val="clear" w:color="auto" w:fill="auto"/>
            <w:hideMark/>
          </w:tcPr>
          <w:p w14:paraId="0D71CF95" w14:textId="07570822" w:rsidR="00654D68" w:rsidRPr="00B60EBE" w:rsidRDefault="00654D68" w:rsidP="00654D68">
            <w:pPr>
              <w:jc w:val="left"/>
              <w:rPr>
                <w:rFonts w:cs="Arial"/>
              </w:rPr>
            </w:pPr>
            <w:r w:rsidRPr="00B60EBE">
              <w:rPr>
                <w:rFonts w:cs="Arial"/>
                <w:lang w:val="sr-Cyrl-RS" w:eastAsia="sr-Cyrl-RS"/>
              </w:rPr>
              <w:t>напајање за персоналне рачунаре 320w (320 W active PFC,87/90/87% efficient at 20/50/100% load,5.5 A,92 mm variable speed)</w:t>
            </w:r>
          </w:p>
        </w:tc>
        <w:tc>
          <w:tcPr>
            <w:tcW w:w="1170" w:type="dxa"/>
            <w:tcBorders>
              <w:top w:val="nil"/>
              <w:left w:val="nil"/>
              <w:bottom w:val="single" w:sz="4" w:space="0" w:color="auto"/>
              <w:right w:val="single" w:sz="4" w:space="0" w:color="auto"/>
            </w:tcBorders>
            <w:shd w:val="clear" w:color="auto" w:fill="auto"/>
            <w:noWrap/>
            <w:hideMark/>
          </w:tcPr>
          <w:p w14:paraId="62352F70" w14:textId="0E819A88"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D69D140" w14:textId="574B8186"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4F8D5DD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7D56CA6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5A02A4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C821997" w14:textId="77777777" w:rsidR="00654D68" w:rsidRPr="00B60EBE" w:rsidRDefault="00654D68" w:rsidP="00654D68">
            <w:pPr>
              <w:jc w:val="center"/>
              <w:rPr>
                <w:rFonts w:cs="Arial"/>
                <w:sz w:val="18"/>
                <w:szCs w:val="18"/>
              </w:rPr>
            </w:pPr>
          </w:p>
        </w:tc>
      </w:tr>
      <w:tr w:rsidR="00654D68" w:rsidRPr="00B60EBE" w14:paraId="6C9A0044" w14:textId="77777777" w:rsidTr="00654D68">
        <w:trPr>
          <w:trHeight w:val="45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250FF83" w14:textId="6188D822" w:rsidR="00654D68" w:rsidRPr="00B60EBE" w:rsidRDefault="00654D68" w:rsidP="00654D68">
            <w:pPr>
              <w:jc w:val="center"/>
              <w:rPr>
                <w:rFonts w:cs="Arial"/>
              </w:rPr>
            </w:pPr>
            <w:r w:rsidRPr="00B60EBE">
              <w:rPr>
                <w:rFonts w:cs="Arial"/>
                <w:lang w:val="sr-Cyrl-RS"/>
              </w:rPr>
              <w:t>4</w:t>
            </w:r>
          </w:p>
        </w:tc>
        <w:tc>
          <w:tcPr>
            <w:tcW w:w="6996" w:type="dxa"/>
            <w:tcBorders>
              <w:top w:val="single" w:sz="4" w:space="0" w:color="auto"/>
              <w:left w:val="nil"/>
              <w:bottom w:val="single" w:sz="4" w:space="0" w:color="auto"/>
              <w:right w:val="single" w:sz="4" w:space="0" w:color="auto"/>
            </w:tcBorders>
            <w:shd w:val="clear" w:color="auto" w:fill="auto"/>
            <w:hideMark/>
          </w:tcPr>
          <w:p w14:paraId="1867082E" w14:textId="6020B7F1" w:rsidR="00654D68" w:rsidRPr="00B60EBE" w:rsidRDefault="00654D68" w:rsidP="00654D68">
            <w:pPr>
              <w:jc w:val="left"/>
              <w:rPr>
                <w:rFonts w:cs="Arial"/>
              </w:rPr>
            </w:pPr>
            <w:r w:rsidRPr="00B60EBE">
              <w:rPr>
                <w:rFonts w:cs="Arial"/>
                <w:lang w:val="sr-Cyrl-RS" w:eastAsia="sr-Cyrl-RS"/>
              </w:rPr>
              <w:t>напајање за Notebook</w:t>
            </w:r>
            <w:r w:rsidRPr="00B60EBE">
              <w:rPr>
                <w:rFonts w:cs="Arial"/>
                <w:lang w:eastAsia="sr-Cyrl-RS"/>
              </w:rPr>
              <w:t>-</w:t>
            </w:r>
            <w:r w:rsidRPr="00B60EBE">
              <w:rPr>
                <w:rFonts w:cs="Arial"/>
                <w:lang w:val="sr-Cyrl-RS" w:eastAsia="sr-Cyrl-RS"/>
              </w:rPr>
              <w:t>преносиве рачунаре (adapter, baterija)</w:t>
            </w:r>
          </w:p>
        </w:tc>
        <w:tc>
          <w:tcPr>
            <w:tcW w:w="1170" w:type="dxa"/>
            <w:tcBorders>
              <w:top w:val="single" w:sz="4" w:space="0" w:color="auto"/>
              <w:left w:val="nil"/>
              <w:bottom w:val="single" w:sz="4" w:space="0" w:color="auto"/>
              <w:right w:val="single" w:sz="4" w:space="0" w:color="auto"/>
            </w:tcBorders>
            <w:shd w:val="clear" w:color="auto" w:fill="auto"/>
            <w:noWrap/>
            <w:hideMark/>
          </w:tcPr>
          <w:p w14:paraId="43B17A0B" w14:textId="6EC3E52C" w:rsidR="00654D68" w:rsidRPr="00B60EBE" w:rsidRDefault="00654D68" w:rsidP="00654D68">
            <w:pPr>
              <w:jc w:val="center"/>
              <w:rPr>
                <w:rFonts w:cs="Arial"/>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0AA3CDB8" w14:textId="4B51B764" w:rsidR="00654D68" w:rsidRPr="00B60EBE" w:rsidRDefault="00654D68" w:rsidP="00654D68">
            <w:pPr>
              <w:jc w:val="center"/>
              <w:rPr>
                <w:rFonts w:cs="Arial"/>
              </w:rPr>
            </w:pPr>
            <w:r w:rsidRPr="00B60EBE">
              <w:rPr>
                <w:rFonts w:cs="Arial"/>
                <w:lang w:eastAsia="ar-SA"/>
              </w:rPr>
              <w:t>100</w:t>
            </w:r>
          </w:p>
        </w:tc>
        <w:tc>
          <w:tcPr>
            <w:tcW w:w="1353" w:type="dxa"/>
            <w:tcBorders>
              <w:top w:val="single" w:sz="4" w:space="0" w:color="auto"/>
              <w:left w:val="nil"/>
              <w:bottom w:val="single" w:sz="4" w:space="0" w:color="auto"/>
              <w:right w:val="single" w:sz="4" w:space="0" w:color="auto"/>
            </w:tcBorders>
          </w:tcPr>
          <w:p w14:paraId="4917B787"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DE88BEA"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D4C49A1"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2B1731E" w14:textId="77777777" w:rsidR="00654D68" w:rsidRPr="00B60EBE" w:rsidRDefault="00654D68" w:rsidP="00654D68">
            <w:pPr>
              <w:jc w:val="center"/>
              <w:rPr>
                <w:rFonts w:cs="Arial"/>
                <w:sz w:val="18"/>
                <w:szCs w:val="18"/>
              </w:rPr>
            </w:pPr>
          </w:p>
        </w:tc>
      </w:tr>
      <w:tr w:rsidR="00654D68" w:rsidRPr="00B60EBE" w14:paraId="6D6C60C2" w14:textId="77777777" w:rsidTr="00FC7DC8">
        <w:trPr>
          <w:trHeight w:val="44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B091DA6" w14:textId="15C4B578" w:rsidR="00654D68" w:rsidRPr="00B60EBE" w:rsidRDefault="00654D68" w:rsidP="00654D68">
            <w:pPr>
              <w:jc w:val="center"/>
              <w:rPr>
                <w:rFonts w:cs="Arial"/>
              </w:rPr>
            </w:pPr>
            <w:r w:rsidRPr="00B60EBE">
              <w:rPr>
                <w:rFonts w:cs="Arial"/>
                <w:lang w:val="sr-Cyrl-RS"/>
              </w:rPr>
              <w:t>5</w:t>
            </w:r>
          </w:p>
        </w:tc>
        <w:tc>
          <w:tcPr>
            <w:tcW w:w="6996" w:type="dxa"/>
            <w:tcBorders>
              <w:top w:val="single" w:sz="4" w:space="0" w:color="auto"/>
              <w:left w:val="nil"/>
              <w:bottom w:val="single" w:sz="4" w:space="0" w:color="auto"/>
              <w:right w:val="single" w:sz="4" w:space="0" w:color="auto"/>
            </w:tcBorders>
            <w:shd w:val="clear" w:color="auto" w:fill="auto"/>
            <w:hideMark/>
          </w:tcPr>
          <w:p w14:paraId="57C35E44" w14:textId="60E5E154" w:rsidR="00654D68" w:rsidRPr="00B60EBE" w:rsidRDefault="00654D68" w:rsidP="00654D68">
            <w:pPr>
              <w:jc w:val="left"/>
              <w:rPr>
                <w:rFonts w:cs="Arial"/>
                <w:b/>
              </w:rPr>
            </w:pPr>
            <w:r w:rsidRPr="00B60EBE">
              <w:rPr>
                <w:rFonts w:cs="Arial"/>
                <w:lang w:val="sr-Cyrl-RS" w:eastAsia="sr-Cyrl-RS"/>
              </w:rPr>
              <w:t>дискови за персоналне рачунаре HDD тип  ATA</w:t>
            </w:r>
            <w:r w:rsidRPr="00B60EBE">
              <w:rPr>
                <w:rFonts w:cs="Arial"/>
              </w:rPr>
              <w:t xml:space="preserve"> </w:t>
            </w:r>
            <w:r w:rsidRPr="00B60EBE">
              <w:rPr>
                <w:rFonts w:cs="Arial"/>
                <w:lang w:val="sr-Cyrl-RS" w:eastAsia="sr-Cyrl-RS"/>
              </w:rPr>
              <w:t>160 GB 3,5" ATA 100/133, 8MB, 7200 rpm</w:t>
            </w:r>
          </w:p>
        </w:tc>
        <w:tc>
          <w:tcPr>
            <w:tcW w:w="1170" w:type="dxa"/>
            <w:tcBorders>
              <w:top w:val="single" w:sz="4" w:space="0" w:color="auto"/>
              <w:left w:val="nil"/>
              <w:bottom w:val="single" w:sz="4" w:space="0" w:color="auto"/>
              <w:right w:val="single" w:sz="4" w:space="0" w:color="auto"/>
            </w:tcBorders>
            <w:shd w:val="clear" w:color="auto" w:fill="auto"/>
            <w:noWrap/>
            <w:hideMark/>
          </w:tcPr>
          <w:p w14:paraId="7D04455E" w14:textId="6653398E" w:rsidR="00654D68" w:rsidRPr="00B60EBE" w:rsidRDefault="00654D68" w:rsidP="00654D68">
            <w:pPr>
              <w:jc w:val="center"/>
              <w:rPr>
                <w:rFonts w:cs="Arial"/>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27E63238" w14:textId="582ED5C0" w:rsidR="00654D68" w:rsidRPr="00B60EBE" w:rsidRDefault="00654D68" w:rsidP="00654D68">
            <w:pPr>
              <w:jc w:val="center"/>
              <w:rPr>
                <w:rFonts w:cs="Arial"/>
              </w:rPr>
            </w:pPr>
            <w:r w:rsidRPr="00B60EBE">
              <w:rPr>
                <w:rFonts w:cs="Arial"/>
                <w:lang w:eastAsia="ar-SA"/>
              </w:rPr>
              <w:t>300</w:t>
            </w:r>
          </w:p>
        </w:tc>
        <w:tc>
          <w:tcPr>
            <w:tcW w:w="1353" w:type="dxa"/>
            <w:tcBorders>
              <w:top w:val="single" w:sz="4" w:space="0" w:color="auto"/>
              <w:left w:val="nil"/>
              <w:bottom w:val="single" w:sz="4" w:space="0" w:color="auto"/>
              <w:right w:val="single" w:sz="4" w:space="0" w:color="auto"/>
            </w:tcBorders>
          </w:tcPr>
          <w:p w14:paraId="4521469D"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89EDEB0"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1D1BDC2"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669A1AE" w14:textId="77777777" w:rsidR="00654D68" w:rsidRPr="00B60EBE" w:rsidRDefault="00654D68" w:rsidP="00654D68">
            <w:pPr>
              <w:jc w:val="center"/>
              <w:rPr>
                <w:rFonts w:cs="Arial"/>
                <w:sz w:val="18"/>
                <w:szCs w:val="18"/>
              </w:rPr>
            </w:pPr>
          </w:p>
        </w:tc>
      </w:tr>
      <w:tr w:rsidR="00654D68" w:rsidRPr="00B60EBE" w14:paraId="2B11E413" w14:textId="77777777" w:rsidTr="00654D68">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71C8D66E" w14:textId="62722C0F" w:rsidR="00654D68" w:rsidRPr="00B60EBE" w:rsidRDefault="00654D68" w:rsidP="00654D68">
            <w:pPr>
              <w:jc w:val="center"/>
              <w:rPr>
                <w:rFonts w:cs="Arial"/>
              </w:rPr>
            </w:pPr>
            <w:r w:rsidRPr="00B60EBE">
              <w:rPr>
                <w:rFonts w:cs="Arial"/>
                <w:lang w:val="sr-Cyrl-RS"/>
              </w:rPr>
              <w:t>6</w:t>
            </w:r>
          </w:p>
        </w:tc>
        <w:tc>
          <w:tcPr>
            <w:tcW w:w="6996" w:type="dxa"/>
            <w:tcBorders>
              <w:top w:val="nil"/>
              <w:left w:val="nil"/>
              <w:bottom w:val="single" w:sz="4" w:space="0" w:color="auto"/>
              <w:right w:val="single" w:sz="4" w:space="0" w:color="auto"/>
            </w:tcBorders>
            <w:shd w:val="clear" w:color="auto" w:fill="auto"/>
            <w:hideMark/>
          </w:tcPr>
          <w:p w14:paraId="40D71FCA" w14:textId="1AF6E0B1" w:rsidR="00654D68" w:rsidRPr="00B60EBE" w:rsidRDefault="00654D68" w:rsidP="00654D68">
            <w:pPr>
              <w:jc w:val="left"/>
              <w:rPr>
                <w:rFonts w:cs="Arial"/>
              </w:rPr>
            </w:pPr>
            <w:r w:rsidRPr="00B60EBE">
              <w:rPr>
                <w:rFonts w:cs="Arial"/>
                <w:lang w:val="sr-Cyrl-RS" w:eastAsia="sr-Cyrl-RS"/>
              </w:rPr>
              <w:t>дискови за персоналне рачунаре HDD тип  ATA</w:t>
            </w:r>
            <w:r w:rsidRPr="00B60EBE">
              <w:rPr>
                <w:rFonts w:cs="Arial"/>
              </w:rPr>
              <w:t xml:space="preserve"> </w:t>
            </w:r>
            <w:r w:rsidRPr="00B60EBE">
              <w:rPr>
                <w:rFonts w:cs="Arial"/>
                <w:lang w:val="sr-Cyrl-RS" w:eastAsia="sr-Cyrl-RS"/>
              </w:rPr>
              <w:t>320 GB 3,5" ATA 100/133, 8MB, 7200 rpm</w:t>
            </w:r>
          </w:p>
        </w:tc>
        <w:tc>
          <w:tcPr>
            <w:tcW w:w="1170" w:type="dxa"/>
            <w:tcBorders>
              <w:top w:val="nil"/>
              <w:left w:val="nil"/>
              <w:bottom w:val="single" w:sz="4" w:space="0" w:color="auto"/>
              <w:right w:val="single" w:sz="4" w:space="0" w:color="auto"/>
            </w:tcBorders>
            <w:shd w:val="clear" w:color="auto" w:fill="auto"/>
            <w:noWrap/>
            <w:hideMark/>
          </w:tcPr>
          <w:p w14:paraId="17EB5C88" w14:textId="5A55761E"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B498035" w14:textId="165598F3"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0DC850F1"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8D5DF4D"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FE47E31"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BC9E2E3" w14:textId="77777777" w:rsidR="00654D68" w:rsidRPr="00B60EBE" w:rsidRDefault="00654D68" w:rsidP="00654D68">
            <w:pPr>
              <w:jc w:val="center"/>
              <w:rPr>
                <w:rFonts w:cs="Arial"/>
                <w:sz w:val="18"/>
                <w:szCs w:val="18"/>
              </w:rPr>
            </w:pPr>
          </w:p>
        </w:tc>
      </w:tr>
      <w:tr w:rsidR="00654D68" w:rsidRPr="00B60EBE" w14:paraId="535B3A66" w14:textId="77777777" w:rsidTr="00654D68">
        <w:trPr>
          <w:trHeight w:val="431"/>
        </w:trPr>
        <w:tc>
          <w:tcPr>
            <w:tcW w:w="672" w:type="dxa"/>
            <w:tcBorders>
              <w:top w:val="nil"/>
              <w:left w:val="single" w:sz="4" w:space="0" w:color="auto"/>
              <w:bottom w:val="single" w:sz="4" w:space="0" w:color="auto"/>
              <w:right w:val="single" w:sz="4" w:space="0" w:color="auto"/>
            </w:tcBorders>
            <w:shd w:val="clear" w:color="auto" w:fill="auto"/>
            <w:noWrap/>
          </w:tcPr>
          <w:p w14:paraId="68677CEC" w14:textId="6C42362D" w:rsidR="00654D68" w:rsidRPr="00B60EBE" w:rsidRDefault="00654D68" w:rsidP="00654D68">
            <w:pPr>
              <w:jc w:val="center"/>
              <w:rPr>
                <w:rFonts w:cs="Arial"/>
              </w:rPr>
            </w:pPr>
            <w:r w:rsidRPr="00B60EBE">
              <w:rPr>
                <w:rFonts w:cs="Arial"/>
              </w:rPr>
              <w:t>7</w:t>
            </w:r>
          </w:p>
        </w:tc>
        <w:tc>
          <w:tcPr>
            <w:tcW w:w="6996" w:type="dxa"/>
            <w:tcBorders>
              <w:top w:val="nil"/>
              <w:left w:val="nil"/>
              <w:bottom w:val="single" w:sz="4" w:space="0" w:color="auto"/>
              <w:right w:val="single" w:sz="4" w:space="0" w:color="auto"/>
            </w:tcBorders>
            <w:shd w:val="clear" w:color="auto" w:fill="auto"/>
            <w:hideMark/>
          </w:tcPr>
          <w:p w14:paraId="653069A3" w14:textId="0718101E" w:rsidR="00654D68" w:rsidRPr="00B60EBE" w:rsidRDefault="00654D68" w:rsidP="00654D68">
            <w:pPr>
              <w:jc w:val="left"/>
              <w:rPr>
                <w:rFonts w:cs="Arial"/>
              </w:rPr>
            </w:pPr>
            <w:r w:rsidRPr="00B60EBE">
              <w:rPr>
                <w:rFonts w:cs="Arial"/>
                <w:lang w:val="sr-Cyrl-RS" w:eastAsia="sr-Cyrl-RS"/>
              </w:rPr>
              <w:t xml:space="preserve">дискови за персоналне рачунаре HDD тип  </w:t>
            </w:r>
            <w:r w:rsidRPr="00B60EBE">
              <w:rPr>
                <w:rFonts w:cs="Arial"/>
                <w:lang w:eastAsia="sr-Cyrl-RS"/>
              </w:rPr>
              <w:t>S</w:t>
            </w:r>
            <w:r w:rsidRPr="00B60EBE">
              <w:rPr>
                <w:rFonts w:cs="Arial"/>
                <w:lang w:val="sr-Cyrl-RS" w:eastAsia="sr-Cyrl-RS"/>
              </w:rPr>
              <w:t>ATA</w:t>
            </w:r>
            <w:r w:rsidRPr="00B60EBE">
              <w:rPr>
                <w:rFonts w:cs="Arial"/>
              </w:rPr>
              <w:t xml:space="preserve"> II </w:t>
            </w:r>
            <w:r w:rsidRPr="00B60EBE">
              <w:rPr>
                <w:rFonts w:cs="Arial"/>
                <w:lang w:val="sr-Cyrl-RS" w:eastAsia="sr-Cyrl-RS"/>
              </w:rPr>
              <w:t>320 GB 3,5" ATA 100/133, 8MB, 7200 rpm</w:t>
            </w:r>
          </w:p>
        </w:tc>
        <w:tc>
          <w:tcPr>
            <w:tcW w:w="1170" w:type="dxa"/>
            <w:tcBorders>
              <w:top w:val="nil"/>
              <w:left w:val="nil"/>
              <w:bottom w:val="single" w:sz="4" w:space="0" w:color="auto"/>
              <w:right w:val="single" w:sz="4" w:space="0" w:color="auto"/>
            </w:tcBorders>
            <w:shd w:val="clear" w:color="auto" w:fill="auto"/>
            <w:noWrap/>
            <w:hideMark/>
          </w:tcPr>
          <w:p w14:paraId="0D516E61" w14:textId="436C8F32"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80442C1" w14:textId="3A95B676"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26818C7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2F6FE2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8813C90"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0FD6011" w14:textId="77777777" w:rsidR="00654D68" w:rsidRPr="00B60EBE" w:rsidRDefault="00654D68" w:rsidP="00654D68">
            <w:pPr>
              <w:jc w:val="center"/>
              <w:rPr>
                <w:rFonts w:cs="Arial"/>
                <w:sz w:val="18"/>
                <w:szCs w:val="18"/>
              </w:rPr>
            </w:pPr>
          </w:p>
        </w:tc>
      </w:tr>
      <w:tr w:rsidR="00654D68" w:rsidRPr="00B60EBE" w14:paraId="3C829740" w14:textId="77777777" w:rsidTr="00654D68">
        <w:trPr>
          <w:trHeight w:val="503"/>
        </w:trPr>
        <w:tc>
          <w:tcPr>
            <w:tcW w:w="672" w:type="dxa"/>
            <w:tcBorders>
              <w:top w:val="nil"/>
              <w:left w:val="single" w:sz="4" w:space="0" w:color="auto"/>
              <w:bottom w:val="single" w:sz="4" w:space="0" w:color="auto"/>
              <w:right w:val="single" w:sz="4" w:space="0" w:color="auto"/>
            </w:tcBorders>
            <w:shd w:val="clear" w:color="auto" w:fill="auto"/>
            <w:noWrap/>
          </w:tcPr>
          <w:p w14:paraId="6DDC4D2B" w14:textId="4EE05959" w:rsidR="00654D68" w:rsidRPr="00B60EBE" w:rsidRDefault="00654D68" w:rsidP="00654D68">
            <w:pPr>
              <w:jc w:val="center"/>
              <w:rPr>
                <w:rFonts w:cs="Arial"/>
              </w:rPr>
            </w:pPr>
            <w:r w:rsidRPr="00B60EBE">
              <w:rPr>
                <w:rFonts w:cs="Arial"/>
              </w:rPr>
              <w:t>8</w:t>
            </w:r>
          </w:p>
        </w:tc>
        <w:tc>
          <w:tcPr>
            <w:tcW w:w="6996" w:type="dxa"/>
            <w:tcBorders>
              <w:top w:val="nil"/>
              <w:left w:val="nil"/>
              <w:bottom w:val="single" w:sz="4" w:space="0" w:color="auto"/>
              <w:right w:val="single" w:sz="4" w:space="0" w:color="auto"/>
            </w:tcBorders>
            <w:shd w:val="clear" w:color="auto" w:fill="auto"/>
            <w:hideMark/>
          </w:tcPr>
          <w:p w14:paraId="37895CF6" w14:textId="4D389EAA" w:rsidR="00654D68" w:rsidRPr="00B60EBE" w:rsidRDefault="00654D68" w:rsidP="00654D68">
            <w:pPr>
              <w:jc w:val="left"/>
              <w:rPr>
                <w:rFonts w:cs="Arial"/>
              </w:rPr>
            </w:pPr>
            <w:r w:rsidRPr="00B60EBE">
              <w:rPr>
                <w:rFonts w:cs="Arial"/>
                <w:lang w:val="sr-Cyrl-RS" w:eastAsia="sr-Cyrl-RS"/>
              </w:rPr>
              <w:t xml:space="preserve">дискови за персоналне рачунаре HDD тип  </w:t>
            </w:r>
            <w:r w:rsidRPr="00B60EBE">
              <w:rPr>
                <w:rFonts w:cs="Arial"/>
                <w:lang w:eastAsia="sr-Cyrl-RS"/>
              </w:rPr>
              <w:t>S</w:t>
            </w:r>
            <w:r w:rsidRPr="00B60EBE">
              <w:rPr>
                <w:rFonts w:cs="Arial"/>
                <w:lang w:val="sr-Cyrl-RS" w:eastAsia="sr-Cyrl-RS"/>
              </w:rPr>
              <w:t>ATA</w:t>
            </w:r>
            <w:r w:rsidRPr="00B60EBE">
              <w:rPr>
                <w:rFonts w:cs="Arial"/>
              </w:rPr>
              <w:t xml:space="preserve"> II </w:t>
            </w:r>
            <w:r w:rsidRPr="00B60EBE">
              <w:rPr>
                <w:rFonts w:cs="Arial"/>
                <w:lang w:val="sr-Cyrl-RS" w:eastAsia="sr-Cyrl-RS"/>
              </w:rPr>
              <w:t>500 GB 3,5" ATA 100/133, 8MB, 7200 rpm</w:t>
            </w:r>
          </w:p>
        </w:tc>
        <w:tc>
          <w:tcPr>
            <w:tcW w:w="1170" w:type="dxa"/>
            <w:tcBorders>
              <w:top w:val="nil"/>
              <w:left w:val="nil"/>
              <w:bottom w:val="single" w:sz="4" w:space="0" w:color="auto"/>
              <w:right w:val="single" w:sz="4" w:space="0" w:color="auto"/>
            </w:tcBorders>
            <w:shd w:val="clear" w:color="auto" w:fill="auto"/>
            <w:noWrap/>
            <w:hideMark/>
          </w:tcPr>
          <w:p w14:paraId="2BC02A67" w14:textId="7A507F2C"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6276D84" w14:textId="0EB974A5"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31A107F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9BC671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BCC236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1769018" w14:textId="77777777" w:rsidR="00654D68" w:rsidRPr="00B60EBE" w:rsidRDefault="00654D68" w:rsidP="00654D68">
            <w:pPr>
              <w:jc w:val="center"/>
              <w:rPr>
                <w:rFonts w:cs="Arial"/>
                <w:sz w:val="18"/>
                <w:szCs w:val="18"/>
              </w:rPr>
            </w:pPr>
          </w:p>
        </w:tc>
      </w:tr>
      <w:tr w:rsidR="00654D68" w:rsidRPr="00B60EBE" w14:paraId="61FECAD1" w14:textId="77777777" w:rsidTr="00654D68">
        <w:trPr>
          <w:trHeight w:val="386"/>
        </w:trPr>
        <w:tc>
          <w:tcPr>
            <w:tcW w:w="672" w:type="dxa"/>
            <w:tcBorders>
              <w:top w:val="nil"/>
              <w:left w:val="single" w:sz="4" w:space="0" w:color="auto"/>
              <w:bottom w:val="single" w:sz="4" w:space="0" w:color="auto"/>
              <w:right w:val="single" w:sz="4" w:space="0" w:color="auto"/>
            </w:tcBorders>
            <w:shd w:val="clear" w:color="auto" w:fill="auto"/>
            <w:noWrap/>
          </w:tcPr>
          <w:p w14:paraId="78F1445F" w14:textId="0A409D46" w:rsidR="00654D68" w:rsidRPr="00B60EBE" w:rsidRDefault="00654D68" w:rsidP="00654D68">
            <w:pPr>
              <w:jc w:val="center"/>
              <w:rPr>
                <w:rFonts w:cs="Arial"/>
              </w:rPr>
            </w:pPr>
            <w:r w:rsidRPr="00B60EBE">
              <w:rPr>
                <w:rFonts w:cs="Arial"/>
                <w:lang w:val="sr-Cyrl-RS"/>
              </w:rPr>
              <w:t>9</w:t>
            </w:r>
          </w:p>
        </w:tc>
        <w:tc>
          <w:tcPr>
            <w:tcW w:w="6996" w:type="dxa"/>
            <w:tcBorders>
              <w:top w:val="nil"/>
              <w:left w:val="nil"/>
              <w:bottom w:val="single" w:sz="4" w:space="0" w:color="auto"/>
              <w:right w:val="single" w:sz="4" w:space="0" w:color="auto"/>
            </w:tcBorders>
            <w:shd w:val="clear" w:color="auto" w:fill="auto"/>
            <w:hideMark/>
          </w:tcPr>
          <w:p w14:paraId="5AD8D8D0" w14:textId="4799C85E" w:rsidR="00654D68" w:rsidRPr="00B60EBE" w:rsidRDefault="00654D68" w:rsidP="00654D68">
            <w:pPr>
              <w:jc w:val="left"/>
              <w:rPr>
                <w:rFonts w:cs="Arial"/>
              </w:rPr>
            </w:pPr>
            <w:r w:rsidRPr="00B60EBE">
              <w:rPr>
                <w:rFonts w:cs="Arial"/>
                <w:lang w:val="sr-Cyrl-RS" w:eastAsia="sr-Cyrl-RS"/>
              </w:rPr>
              <w:t xml:space="preserve">дискови за персоналне рачунаре </w:t>
            </w:r>
            <w:r w:rsidRPr="00B60EBE">
              <w:rPr>
                <w:rFonts w:cs="Arial"/>
                <w:lang w:eastAsia="sr-Cyrl-RS"/>
              </w:rPr>
              <w:t>SS</w:t>
            </w:r>
            <w:r w:rsidRPr="00B60EBE">
              <w:rPr>
                <w:rFonts w:cs="Arial"/>
                <w:lang w:val="sr-Cyrl-RS" w:eastAsia="sr-Cyrl-RS"/>
              </w:rPr>
              <w:t xml:space="preserve">D тип  </w:t>
            </w:r>
            <w:r w:rsidRPr="00B60EBE">
              <w:rPr>
                <w:rFonts w:cs="Arial"/>
                <w:lang w:eastAsia="sr-Cyrl-RS"/>
              </w:rPr>
              <w:t>S</w:t>
            </w:r>
            <w:r w:rsidRPr="00B60EBE">
              <w:rPr>
                <w:rFonts w:cs="Arial"/>
                <w:lang w:val="sr-Cyrl-RS" w:eastAsia="sr-Cyrl-RS"/>
              </w:rPr>
              <w:t>ATA</w:t>
            </w:r>
            <w:r w:rsidRPr="00B60EBE">
              <w:rPr>
                <w:rFonts w:cs="Arial"/>
              </w:rPr>
              <w:t xml:space="preserve"> III </w:t>
            </w:r>
            <w:r w:rsidRPr="00B60EBE">
              <w:rPr>
                <w:rFonts w:cs="Arial"/>
                <w:lang w:eastAsia="sr-Cyrl-RS"/>
              </w:rPr>
              <w:t>240</w:t>
            </w:r>
            <w:r w:rsidRPr="00B60EBE">
              <w:rPr>
                <w:rFonts w:cs="Arial"/>
                <w:lang w:val="sr-Cyrl-RS" w:eastAsia="sr-Cyrl-RS"/>
              </w:rPr>
              <w:t xml:space="preserve"> GB 2,5" </w:t>
            </w:r>
            <w:r w:rsidRPr="00B60EBE">
              <w:rPr>
                <w:rFonts w:cs="Arial"/>
                <w:lang w:eastAsia="sr-Cyrl-RS"/>
              </w:rPr>
              <w:t>500/500</w:t>
            </w:r>
            <w:r w:rsidRPr="00B60EBE">
              <w:rPr>
                <w:rFonts w:cs="Arial"/>
                <w:lang w:val="sr-Cyrl-RS" w:eastAsia="sr-Cyrl-RS"/>
              </w:rPr>
              <w:t xml:space="preserve"> </w:t>
            </w:r>
            <w:r w:rsidRPr="00B60EBE">
              <w:rPr>
                <w:rFonts w:cs="Arial"/>
                <w:lang w:eastAsia="sr-Cyrl-RS"/>
              </w:rPr>
              <w:t>MB/s</w:t>
            </w:r>
          </w:p>
        </w:tc>
        <w:tc>
          <w:tcPr>
            <w:tcW w:w="1170" w:type="dxa"/>
            <w:tcBorders>
              <w:top w:val="nil"/>
              <w:left w:val="nil"/>
              <w:bottom w:val="single" w:sz="4" w:space="0" w:color="auto"/>
              <w:right w:val="single" w:sz="4" w:space="0" w:color="auto"/>
            </w:tcBorders>
            <w:shd w:val="clear" w:color="auto" w:fill="auto"/>
            <w:noWrap/>
            <w:hideMark/>
          </w:tcPr>
          <w:p w14:paraId="4C027768" w14:textId="6AF5A0ED"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5ABB470" w14:textId="5EE98B23" w:rsidR="00654D68" w:rsidRPr="00B60EBE" w:rsidRDefault="00654D68" w:rsidP="00654D68">
            <w:pPr>
              <w:jc w:val="center"/>
              <w:rPr>
                <w:rFonts w:cs="Arial"/>
              </w:rPr>
            </w:pPr>
            <w:r w:rsidRPr="00B60EBE">
              <w:rPr>
                <w:rFonts w:cs="Arial"/>
                <w:lang w:val="sr-Cyrl-RS" w:eastAsia="ar-SA"/>
              </w:rPr>
              <w:t>200</w:t>
            </w:r>
          </w:p>
        </w:tc>
        <w:tc>
          <w:tcPr>
            <w:tcW w:w="1353" w:type="dxa"/>
            <w:tcBorders>
              <w:top w:val="nil"/>
              <w:left w:val="nil"/>
              <w:bottom w:val="single" w:sz="4" w:space="0" w:color="auto"/>
              <w:right w:val="single" w:sz="4" w:space="0" w:color="auto"/>
            </w:tcBorders>
          </w:tcPr>
          <w:p w14:paraId="7735F67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C3E166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4EDD34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2CEC8EB" w14:textId="77777777" w:rsidR="00654D68" w:rsidRPr="00B60EBE" w:rsidRDefault="00654D68" w:rsidP="00654D68">
            <w:pPr>
              <w:jc w:val="center"/>
              <w:rPr>
                <w:rFonts w:cs="Arial"/>
                <w:sz w:val="18"/>
                <w:szCs w:val="18"/>
              </w:rPr>
            </w:pPr>
          </w:p>
        </w:tc>
      </w:tr>
      <w:tr w:rsidR="00654D68" w:rsidRPr="00B60EBE" w14:paraId="21521660"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06B79FE7" w14:textId="45F177E1" w:rsidR="00654D68" w:rsidRPr="00B60EBE" w:rsidRDefault="00654D68" w:rsidP="00654D68">
            <w:pPr>
              <w:jc w:val="center"/>
              <w:rPr>
                <w:rFonts w:cs="Arial"/>
              </w:rPr>
            </w:pPr>
            <w:r w:rsidRPr="00B60EBE">
              <w:rPr>
                <w:rFonts w:cs="Arial"/>
              </w:rPr>
              <w:t>10</w:t>
            </w:r>
          </w:p>
        </w:tc>
        <w:tc>
          <w:tcPr>
            <w:tcW w:w="6996" w:type="dxa"/>
            <w:tcBorders>
              <w:top w:val="nil"/>
              <w:left w:val="nil"/>
              <w:bottom w:val="single" w:sz="4" w:space="0" w:color="auto"/>
              <w:right w:val="single" w:sz="4" w:space="0" w:color="auto"/>
            </w:tcBorders>
            <w:shd w:val="clear" w:color="auto" w:fill="auto"/>
            <w:hideMark/>
          </w:tcPr>
          <w:p w14:paraId="4D7E0A94" w14:textId="5CFF5BB2" w:rsidR="00654D68" w:rsidRPr="00B60EBE" w:rsidRDefault="00654D68" w:rsidP="00654D68">
            <w:pPr>
              <w:jc w:val="left"/>
              <w:rPr>
                <w:rFonts w:cs="Arial"/>
              </w:rPr>
            </w:pPr>
            <w:r w:rsidRPr="00B60EBE">
              <w:rPr>
                <w:rFonts w:cs="Arial"/>
                <w:lang w:val="sr-Cyrl-RS" w:eastAsia="sr-Cyrl-RS"/>
              </w:rPr>
              <w:t>дискови за преносиве  рачунаре HDD тип  ATA</w:t>
            </w:r>
            <w:r w:rsidRPr="00B60EBE">
              <w:rPr>
                <w:rFonts w:cs="Arial"/>
              </w:rPr>
              <w:t xml:space="preserve"> </w:t>
            </w:r>
            <w:r w:rsidRPr="00B60EBE">
              <w:rPr>
                <w:rFonts w:cs="Arial"/>
                <w:lang w:val="sr-Cyrl-RS" w:eastAsia="sr-Cyrl-RS"/>
              </w:rPr>
              <w:t>160 GB 2,5" ATA 5400 rpm</w:t>
            </w:r>
          </w:p>
        </w:tc>
        <w:tc>
          <w:tcPr>
            <w:tcW w:w="1170" w:type="dxa"/>
            <w:tcBorders>
              <w:top w:val="nil"/>
              <w:left w:val="nil"/>
              <w:bottom w:val="single" w:sz="4" w:space="0" w:color="auto"/>
              <w:right w:val="single" w:sz="4" w:space="0" w:color="auto"/>
            </w:tcBorders>
            <w:shd w:val="clear" w:color="auto" w:fill="auto"/>
            <w:noWrap/>
            <w:hideMark/>
          </w:tcPr>
          <w:p w14:paraId="7768A94D" w14:textId="47383A16"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533F180" w14:textId="08718436"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34C47F2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714F228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3ED998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D28625B" w14:textId="77777777" w:rsidR="00654D68" w:rsidRPr="00B60EBE" w:rsidRDefault="00654D68" w:rsidP="00654D68">
            <w:pPr>
              <w:jc w:val="center"/>
              <w:rPr>
                <w:rFonts w:cs="Arial"/>
                <w:sz w:val="18"/>
                <w:szCs w:val="18"/>
              </w:rPr>
            </w:pPr>
          </w:p>
        </w:tc>
      </w:tr>
      <w:tr w:rsidR="00654D68" w:rsidRPr="00B60EBE" w14:paraId="70BB2F4D" w14:textId="77777777" w:rsidTr="00654D68">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5312821" w14:textId="73D347B3" w:rsidR="00654D68" w:rsidRPr="00B60EBE" w:rsidRDefault="00654D68" w:rsidP="00654D68">
            <w:pPr>
              <w:jc w:val="center"/>
              <w:rPr>
                <w:rFonts w:cs="Arial"/>
              </w:rPr>
            </w:pPr>
            <w:r w:rsidRPr="00B60EBE">
              <w:rPr>
                <w:rFonts w:cs="Arial"/>
              </w:rPr>
              <w:t>11</w:t>
            </w:r>
          </w:p>
        </w:tc>
        <w:tc>
          <w:tcPr>
            <w:tcW w:w="6996" w:type="dxa"/>
            <w:tcBorders>
              <w:top w:val="single" w:sz="4" w:space="0" w:color="auto"/>
              <w:left w:val="nil"/>
              <w:bottom w:val="single" w:sz="4" w:space="0" w:color="auto"/>
              <w:right w:val="single" w:sz="4" w:space="0" w:color="auto"/>
            </w:tcBorders>
            <w:shd w:val="clear" w:color="auto" w:fill="auto"/>
            <w:hideMark/>
          </w:tcPr>
          <w:p w14:paraId="29DD703A" w14:textId="42EE8011" w:rsidR="00654D68" w:rsidRPr="00B60EBE" w:rsidRDefault="00654D68" w:rsidP="00654D68">
            <w:pPr>
              <w:jc w:val="left"/>
              <w:rPr>
                <w:rFonts w:cs="Arial"/>
              </w:rPr>
            </w:pPr>
            <w:r w:rsidRPr="00B60EBE">
              <w:rPr>
                <w:rFonts w:cs="Arial"/>
                <w:lang w:val="sr-Cyrl-RS" w:eastAsia="sr-Cyrl-RS"/>
              </w:rPr>
              <w:t xml:space="preserve">дискови за преносиве  рачунаре HDD тип  </w:t>
            </w:r>
            <w:r w:rsidRPr="00B60EBE">
              <w:rPr>
                <w:rFonts w:cs="Arial"/>
                <w:lang w:eastAsia="sr-Cyrl-RS"/>
              </w:rPr>
              <w:t>S</w:t>
            </w:r>
            <w:r w:rsidRPr="00B60EBE">
              <w:rPr>
                <w:rFonts w:cs="Arial"/>
                <w:lang w:val="sr-Cyrl-RS" w:eastAsia="sr-Cyrl-RS"/>
              </w:rPr>
              <w:t>ATA 500 GB 2,5" ATA 5400 rpm</w:t>
            </w:r>
          </w:p>
        </w:tc>
        <w:tc>
          <w:tcPr>
            <w:tcW w:w="1170" w:type="dxa"/>
            <w:tcBorders>
              <w:top w:val="single" w:sz="4" w:space="0" w:color="auto"/>
              <w:left w:val="nil"/>
              <w:bottom w:val="single" w:sz="4" w:space="0" w:color="auto"/>
              <w:right w:val="single" w:sz="4" w:space="0" w:color="auto"/>
            </w:tcBorders>
            <w:shd w:val="clear" w:color="auto" w:fill="auto"/>
            <w:noWrap/>
            <w:hideMark/>
          </w:tcPr>
          <w:p w14:paraId="2F272CAD" w14:textId="594167FF" w:rsidR="00654D68" w:rsidRPr="00B60EBE" w:rsidRDefault="00654D68" w:rsidP="00654D68">
            <w:pPr>
              <w:jc w:val="center"/>
              <w:rPr>
                <w:rFonts w:cs="Arial"/>
              </w:rPr>
            </w:pPr>
            <w:r w:rsidRPr="00B60EBE">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tcPr>
          <w:p w14:paraId="0CE9A6E4" w14:textId="4967D25C" w:rsidR="00654D68" w:rsidRPr="00B60EBE" w:rsidRDefault="00654D68" w:rsidP="00654D68">
            <w:pPr>
              <w:jc w:val="center"/>
              <w:rPr>
                <w:rFonts w:cs="Arial"/>
              </w:rPr>
            </w:pPr>
            <w:r w:rsidRPr="00B60EBE">
              <w:rPr>
                <w:rFonts w:cs="Arial"/>
                <w:lang w:eastAsia="ar-SA"/>
              </w:rPr>
              <w:t>300</w:t>
            </w:r>
          </w:p>
        </w:tc>
        <w:tc>
          <w:tcPr>
            <w:tcW w:w="1353" w:type="dxa"/>
            <w:tcBorders>
              <w:top w:val="single" w:sz="4" w:space="0" w:color="auto"/>
              <w:left w:val="nil"/>
              <w:bottom w:val="single" w:sz="4" w:space="0" w:color="auto"/>
              <w:right w:val="single" w:sz="4" w:space="0" w:color="auto"/>
            </w:tcBorders>
          </w:tcPr>
          <w:p w14:paraId="7AB43B96" w14:textId="77777777" w:rsidR="00654D68" w:rsidRPr="00B60EBE" w:rsidRDefault="00654D68" w:rsidP="00654D6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F5EE39F" w14:textId="77777777" w:rsidR="00654D68" w:rsidRPr="00B60EBE" w:rsidRDefault="00654D68" w:rsidP="00654D6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64F4DF7" w14:textId="77777777" w:rsidR="00654D68" w:rsidRPr="00B60EBE" w:rsidRDefault="00654D68" w:rsidP="00654D6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B6EB24E" w14:textId="77777777" w:rsidR="00654D68" w:rsidRPr="00B60EBE" w:rsidRDefault="00654D68" w:rsidP="00654D68">
            <w:pPr>
              <w:jc w:val="center"/>
              <w:rPr>
                <w:rFonts w:cs="Arial"/>
                <w:sz w:val="18"/>
                <w:szCs w:val="18"/>
              </w:rPr>
            </w:pPr>
          </w:p>
        </w:tc>
      </w:tr>
      <w:tr w:rsidR="00654D68" w:rsidRPr="00B60EBE" w14:paraId="757148AB" w14:textId="77777777" w:rsidTr="00654D68">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58129C6D" w14:textId="5F9AC877" w:rsidR="00654D68" w:rsidRPr="00B60EBE" w:rsidRDefault="00654D68" w:rsidP="00654D68">
            <w:pPr>
              <w:jc w:val="center"/>
              <w:rPr>
                <w:rFonts w:cs="Arial"/>
              </w:rPr>
            </w:pPr>
            <w:r w:rsidRPr="00B60EBE">
              <w:rPr>
                <w:rFonts w:cs="Arial"/>
              </w:rPr>
              <w:t>12</w:t>
            </w:r>
          </w:p>
        </w:tc>
        <w:tc>
          <w:tcPr>
            <w:tcW w:w="6996" w:type="dxa"/>
            <w:tcBorders>
              <w:top w:val="nil"/>
              <w:left w:val="nil"/>
              <w:bottom w:val="single" w:sz="4" w:space="0" w:color="auto"/>
              <w:right w:val="single" w:sz="4" w:space="0" w:color="auto"/>
            </w:tcBorders>
            <w:shd w:val="clear" w:color="auto" w:fill="auto"/>
            <w:hideMark/>
          </w:tcPr>
          <w:p w14:paraId="5D07DA63" w14:textId="14A29994" w:rsidR="00654D68" w:rsidRPr="00B60EBE" w:rsidRDefault="00654D68" w:rsidP="00654D68">
            <w:pPr>
              <w:jc w:val="left"/>
              <w:rPr>
                <w:rFonts w:cs="Arial"/>
              </w:rPr>
            </w:pPr>
            <w:r w:rsidRPr="00B60EBE">
              <w:rPr>
                <w:rFonts w:cs="Arial"/>
                <w:lang w:val="sr-Cyrl-RS" w:eastAsia="sr-Cyrl-RS"/>
              </w:rPr>
              <w:t xml:space="preserve">дискови за преносиве  рачунаре HDD тип  </w:t>
            </w:r>
            <w:r w:rsidRPr="00B60EBE">
              <w:rPr>
                <w:rFonts w:cs="Arial"/>
                <w:lang w:eastAsia="sr-Cyrl-RS"/>
              </w:rPr>
              <w:t>S</w:t>
            </w:r>
            <w:r w:rsidRPr="00B60EBE">
              <w:rPr>
                <w:rFonts w:cs="Arial"/>
                <w:lang w:val="sr-Cyrl-RS" w:eastAsia="sr-Cyrl-RS"/>
              </w:rPr>
              <w:t xml:space="preserve">SD  </w:t>
            </w:r>
            <w:r w:rsidRPr="00B60EBE">
              <w:rPr>
                <w:rFonts w:cs="Arial"/>
                <w:lang w:eastAsia="sr-Cyrl-RS"/>
              </w:rPr>
              <w:t xml:space="preserve"> SATA3 120GB, R/W:540/410MB/s</w:t>
            </w:r>
          </w:p>
        </w:tc>
        <w:tc>
          <w:tcPr>
            <w:tcW w:w="1170" w:type="dxa"/>
            <w:tcBorders>
              <w:top w:val="nil"/>
              <w:left w:val="nil"/>
              <w:bottom w:val="single" w:sz="4" w:space="0" w:color="auto"/>
              <w:right w:val="single" w:sz="4" w:space="0" w:color="auto"/>
            </w:tcBorders>
            <w:shd w:val="clear" w:color="auto" w:fill="auto"/>
            <w:noWrap/>
            <w:hideMark/>
          </w:tcPr>
          <w:p w14:paraId="1151EB2C" w14:textId="0DF729F6"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EB7BD58" w14:textId="5E6CD671"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39E7A1F3"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63CBDF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350B300"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9EFF406" w14:textId="77777777" w:rsidR="00654D68" w:rsidRPr="00B60EBE" w:rsidRDefault="00654D68" w:rsidP="00654D68">
            <w:pPr>
              <w:jc w:val="center"/>
              <w:rPr>
                <w:rFonts w:cs="Arial"/>
                <w:sz w:val="18"/>
                <w:szCs w:val="18"/>
              </w:rPr>
            </w:pPr>
          </w:p>
        </w:tc>
      </w:tr>
      <w:tr w:rsidR="00654D68" w:rsidRPr="00B60EBE" w14:paraId="71834683"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5FDB4B2" w14:textId="0A647082" w:rsidR="00654D68" w:rsidRPr="00B60EBE" w:rsidRDefault="00654D68" w:rsidP="00654D68">
            <w:pPr>
              <w:jc w:val="center"/>
              <w:rPr>
                <w:rFonts w:cs="Arial"/>
              </w:rPr>
            </w:pPr>
            <w:r w:rsidRPr="00B60EBE">
              <w:rPr>
                <w:rFonts w:cs="Arial"/>
              </w:rPr>
              <w:t>13</w:t>
            </w:r>
          </w:p>
        </w:tc>
        <w:tc>
          <w:tcPr>
            <w:tcW w:w="6996" w:type="dxa"/>
            <w:tcBorders>
              <w:top w:val="nil"/>
              <w:left w:val="nil"/>
              <w:bottom w:val="single" w:sz="4" w:space="0" w:color="auto"/>
              <w:right w:val="single" w:sz="4" w:space="0" w:color="auto"/>
            </w:tcBorders>
            <w:shd w:val="clear" w:color="auto" w:fill="auto"/>
            <w:hideMark/>
          </w:tcPr>
          <w:p w14:paraId="4109CBC8" w14:textId="1E7FF6D0" w:rsidR="00654D68" w:rsidRPr="00B60EBE" w:rsidRDefault="00654D68" w:rsidP="00654D68">
            <w:pPr>
              <w:jc w:val="left"/>
              <w:rPr>
                <w:rFonts w:cs="Arial"/>
              </w:rPr>
            </w:pPr>
            <w:r w:rsidRPr="00B60EBE">
              <w:rPr>
                <w:rFonts w:cs="Arial"/>
                <w:lang w:val="sr-Cyrl-RS" w:eastAsia="sr-Cyrl-RS"/>
              </w:rPr>
              <w:t>матична плоча</w:t>
            </w:r>
            <w:r w:rsidRPr="00B60EBE">
              <w:rPr>
                <w:rFonts w:cs="Arial"/>
              </w:rPr>
              <w:t xml:space="preserve">: </w:t>
            </w:r>
            <w:r w:rsidRPr="00B60EBE">
              <w:rPr>
                <w:rFonts w:cs="Arial"/>
                <w:lang w:val="sr-Cyrl-RS" w:eastAsia="sr-Cyrl-RS"/>
              </w:rPr>
              <w:t>формат плоче</w:t>
            </w:r>
            <w:r w:rsidRPr="00B60EBE">
              <w:rPr>
                <w:rFonts w:cs="Arial"/>
              </w:rPr>
              <w:t xml:space="preserve"> </w:t>
            </w:r>
            <w:r w:rsidRPr="00B60EBE">
              <w:rPr>
                <w:rFonts w:cs="Arial"/>
                <w:lang w:val="sr-Cyrl-RS" w:eastAsia="sr-Cyrl-RS"/>
              </w:rPr>
              <w:t xml:space="preserve">mATX; чипсет </w:t>
            </w:r>
            <w:r w:rsidRPr="00B60EBE">
              <w:rPr>
                <w:rFonts w:cs="Arial"/>
                <w:lang w:eastAsia="sr-Cyrl-RS"/>
              </w:rPr>
              <w:t>H81</w:t>
            </w:r>
            <w:r w:rsidRPr="00B60EBE">
              <w:rPr>
                <w:rFonts w:cs="Arial"/>
                <w:lang w:val="sr-Latn-RS" w:eastAsia="sr-Cyrl-RS"/>
              </w:rPr>
              <w:t xml:space="preserve">; </w:t>
            </w:r>
            <w:r w:rsidRPr="00B60EBE">
              <w:rPr>
                <w:rFonts w:cs="Arial"/>
                <w:lang w:val="sr-Cyrl-RS" w:eastAsia="sr-Cyrl-RS"/>
              </w:rPr>
              <w:t>слот/</w:t>
            </w:r>
            <w:r w:rsidRPr="00B60EBE">
              <w:rPr>
                <w:rFonts w:cs="Arial"/>
                <w:lang w:eastAsia="sr-Cyrl-RS"/>
              </w:rPr>
              <w:t>socket LGA1150</w:t>
            </w:r>
            <w:r w:rsidRPr="00B60EBE">
              <w:rPr>
                <w:rFonts w:cs="Arial"/>
                <w:lang w:val="sr-Cyrl-RS" w:eastAsia="sr-Cyrl-RS"/>
              </w:rPr>
              <w:t xml:space="preserve">; подржани процесори Intel®4th Generation Core™ i7/ i5/ i3/Pentium®/Celeron® Processors; тип </w:t>
            </w:r>
            <w:r w:rsidRPr="00B60EBE">
              <w:rPr>
                <w:rFonts w:cs="Arial"/>
                <w:lang w:eastAsia="sr-Cyrl-RS"/>
              </w:rPr>
              <w:t xml:space="preserve">RAM </w:t>
            </w:r>
            <w:r w:rsidRPr="00B60EBE">
              <w:rPr>
                <w:rFonts w:cs="Arial"/>
                <w:lang w:val="sr-Cyrl-RS" w:eastAsia="sr-Cyrl-RS"/>
              </w:rPr>
              <w:t xml:space="preserve">меморије </w:t>
            </w:r>
            <w:r w:rsidRPr="00B60EBE">
              <w:rPr>
                <w:rFonts w:cs="Arial"/>
                <w:lang w:eastAsia="sr-Cyrl-RS"/>
              </w:rPr>
              <w:t>DD3</w:t>
            </w:r>
          </w:p>
        </w:tc>
        <w:tc>
          <w:tcPr>
            <w:tcW w:w="1170" w:type="dxa"/>
            <w:tcBorders>
              <w:top w:val="nil"/>
              <w:left w:val="nil"/>
              <w:bottom w:val="single" w:sz="4" w:space="0" w:color="auto"/>
              <w:right w:val="single" w:sz="4" w:space="0" w:color="auto"/>
            </w:tcBorders>
            <w:shd w:val="clear" w:color="auto" w:fill="auto"/>
            <w:noWrap/>
            <w:hideMark/>
          </w:tcPr>
          <w:p w14:paraId="2FDB9D8F" w14:textId="7339CE46"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73851FD" w14:textId="46B15FCD"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66AE24F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1CDBBBA"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CA7A2CB"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61CFF85" w14:textId="77777777" w:rsidR="00654D68" w:rsidRPr="00B60EBE" w:rsidRDefault="00654D68" w:rsidP="00654D68">
            <w:pPr>
              <w:jc w:val="center"/>
              <w:rPr>
                <w:rFonts w:cs="Arial"/>
                <w:sz w:val="18"/>
                <w:szCs w:val="18"/>
              </w:rPr>
            </w:pPr>
          </w:p>
        </w:tc>
      </w:tr>
      <w:tr w:rsidR="00654D68" w:rsidRPr="00B60EBE" w14:paraId="4FD78B28"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54350E71" w14:textId="49A2F158" w:rsidR="00654D68" w:rsidRPr="00B60EBE" w:rsidRDefault="00654D68" w:rsidP="00654D68">
            <w:pPr>
              <w:jc w:val="center"/>
              <w:rPr>
                <w:rFonts w:cs="Arial"/>
              </w:rPr>
            </w:pPr>
            <w:r w:rsidRPr="00B60EBE">
              <w:rPr>
                <w:rFonts w:cs="Arial"/>
              </w:rPr>
              <w:t>14</w:t>
            </w:r>
          </w:p>
        </w:tc>
        <w:tc>
          <w:tcPr>
            <w:tcW w:w="6996" w:type="dxa"/>
            <w:tcBorders>
              <w:top w:val="nil"/>
              <w:left w:val="nil"/>
              <w:bottom w:val="single" w:sz="4" w:space="0" w:color="auto"/>
              <w:right w:val="single" w:sz="4" w:space="0" w:color="auto"/>
            </w:tcBorders>
            <w:shd w:val="clear" w:color="auto" w:fill="auto"/>
            <w:hideMark/>
          </w:tcPr>
          <w:p w14:paraId="1277F2D3" w14:textId="3B5AC5D0" w:rsidR="00654D68" w:rsidRPr="00B60EBE" w:rsidRDefault="00654D68" w:rsidP="00654D68">
            <w:pPr>
              <w:jc w:val="left"/>
              <w:rPr>
                <w:rFonts w:cs="Arial"/>
                <w:b/>
              </w:rPr>
            </w:pPr>
            <w:r w:rsidRPr="00B60EBE">
              <w:rPr>
                <w:rFonts w:cs="Arial"/>
                <w:lang w:val="sr-Cyrl-RS" w:eastAsia="sr-Cyrl-RS"/>
              </w:rPr>
              <w:t>матична плоча</w:t>
            </w:r>
            <w:r w:rsidRPr="00B60EBE">
              <w:rPr>
                <w:rFonts w:cs="Arial"/>
              </w:rPr>
              <w:t xml:space="preserve">: </w:t>
            </w:r>
            <w:r w:rsidRPr="00B60EBE">
              <w:rPr>
                <w:rFonts w:cs="Arial"/>
                <w:lang w:val="sr-Cyrl-RS" w:eastAsia="sr-Cyrl-RS"/>
              </w:rPr>
              <w:t>формат плоче</w:t>
            </w:r>
            <w:r w:rsidRPr="00B60EBE">
              <w:rPr>
                <w:rFonts w:cs="Arial"/>
              </w:rPr>
              <w:t xml:space="preserve"> </w:t>
            </w:r>
            <w:r w:rsidRPr="00B60EBE">
              <w:rPr>
                <w:rFonts w:cs="Arial"/>
                <w:lang w:val="sr-Cyrl-RS" w:eastAsia="sr-Cyrl-RS"/>
              </w:rPr>
              <w:t>mATX</w:t>
            </w:r>
            <w:r w:rsidRPr="00B60EBE">
              <w:rPr>
                <w:rFonts w:cs="Arial"/>
                <w:lang w:val="sr-Latn-RS" w:eastAsia="sr-Cyrl-RS"/>
              </w:rPr>
              <w:t xml:space="preserve">; </w:t>
            </w:r>
            <w:r w:rsidRPr="00B60EBE">
              <w:rPr>
                <w:rFonts w:cs="Arial"/>
                <w:lang w:val="sr-Cyrl-RS" w:eastAsia="sr-Cyrl-RS"/>
              </w:rPr>
              <w:t>слот/</w:t>
            </w:r>
            <w:r w:rsidRPr="00B60EBE">
              <w:rPr>
                <w:rFonts w:cs="Arial"/>
                <w:lang w:eastAsia="sr-Cyrl-RS"/>
              </w:rPr>
              <w:t>socket BGA1170</w:t>
            </w:r>
            <w:r w:rsidRPr="00B60EBE">
              <w:rPr>
                <w:rFonts w:cs="Arial"/>
                <w:lang w:val="sr-Cyrl-RS" w:eastAsia="sr-Cyrl-RS"/>
              </w:rPr>
              <w:t xml:space="preserve">; подржани процесори Intel® Dual-Core Processor J1800; тип </w:t>
            </w:r>
            <w:r w:rsidRPr="00B60EBE">
              <w:rPr>
                <w:rFonts w:cs="Arial"/>
                <w:lang w:eastAsia="sr-Cyrl-RS"/>
              </w:rPr>
              <w:t xml:space="preserve">RAM </w:t>
            </w:r>
            <w:r w:rsidRPr="00B60EBE">
              <w:rPr>
                <w:rFonts w:cs="Arial"/>
                <w:lang w:val="sr-Cyrl-RS" w:eastAsia="sr-Cyrl-RS"/>
              </w:rPr>
              <w:t xml:space="preserve">меморије </w:t>
            </w:r>
            <w:r w:rsidRPr="00B60EBE">
              <w:rPr>
                <w:rFonts w:cs="Arial"/>
                <w:lang w:eastAsia="sr-Cyrl-RS"/>
              </w:rPr>
              <w:t>DD3</w:t>
            </w:r>
          </w:p>
        </w:tc>
        <w:tc>
          <w:tcPr>
            <w:tcW w:w="1170" w:type="dxa"/>
            <w:tcBorders>
              <w:top w:val="nil"/>
              <w:left w:val="nil"/>
              <w:bottom w:val="single" w:sz="4" w:space="0" w:color="auto"/>
              <w:right w:val="single" w:sz="4" w:space="0" w:color="auto"/>
            </w:tcBorders>
            <w:shd w:val="clear" w:color="auto" w:fill="auto"/>
            <w:noWrap/>
            <w:hideMark/>
          </w:tcPr>
          <w:p w14:paraId="1EAB401A" w14:textId="1BE6DB15"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AC6E8CF" w14:textId="0AC259E7"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2BDE0BF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07ECAFF"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B3E433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EA4B599" w14:textId="77777777" w:rsidR="00654D68" w:rsidRPr="00B60EBE" w:rsidRDefault="00654D68" w:rsidP="00654D68">
            <w:pPr>
              <w:jc w:val="center"/>
              <w:rPr>
                <w:rFonts w:cs="Arial"/>
                <w:sz w:val="18"/>
                <w:szCs w:val="18"/>
              </w:rPr>
            </w:pPr>
          </w:p>
        </w:tc>
      </w:tr>
      <w:tr w:rsidR="00654D68" w:rsidRPr="00B60EBE" w14:paraId="2DAE059B" w14:textId="77777777" w:rsidTr="00654D68">
        <w:trPr>
          <w:trHeight w:val="359"/>
        </w:trPr>
        <w:tc>
          <w:tcPr>
            <w:tcW w:w="672" w:type="dxa"/>
            <w:tcBorders>
              <w:top w:val="nil"/>
              <w:left w:val="single" w:sz="4" w:space="0" w:color="auto"/>
              <w:bottom w:val="single" w:sz="4" w:space="0" w:color="auto"/>
              <w:right w:val="single" w:sz="4" w:space="0" w:color="auto"/>
            </w:tcBorders>
            <w:shd w:val="clear" w:color="auto" w:fill="auto"/>
            <w:noWrap/>
          </w:tcPr>
          <w:p w14:paraId="1B025427" w14:textId="55660774" w:rsidR="00654D68" w:rsidRPr="00B60EBE" w:rsidRDefault="00654D68" w:rsidP="00654D68">
            <w:pPr>
              <w:jc w:val="center"/>
              <w:rPr>
                <w:rFonts w:cs="Arial"/>
              </w:rPr>
            </w:pPr>
            <w:r w:rsidRPr="00B60EBE">
              <w:rPr>
                <w:rFonts w:cs="Arial"/>
              </w:rPr>
              <w:t>15</w:t>
            </w:r>
          </w:p>
        </w:tc>
        <w:tc>
          <w:tcPr>
            <w:tcW w:w="6996" w:type="dxa"/>
            <w:tcBorders>
              <w:top w:val="nil"/>
              <w:left w:val="nil"/>
              <w:bottom w:val="single" w:sz="4" w:space="0" w:color="auto"/>
              <w:right w:val="single" w:sz="4" w:space="0" w:color="auto"/>
            </w:tcBorders>
            <w:shd w:val="clear" w:color="auto" w:fill="auto"/>
            <w:hideMark/>
          </w:tcPr>
          <w:p w14:paraId="43630EBF" w14:textId="0B9258B8" w:rsidR="00654D68" w:rsidRPr="00B60EBE" w:rsidRDefault="00654D68" w:rsidP="00654D68">
            <w:pPr>
              <w:jc w:val="left"/>
              <w:rPr>
                <w:rFonts w:cs="Arial"/>
              </w:rPr>
            </w:pPr>
            <w:r w:rsidRPr="00B60EBE">
              <w:rPr>
                <w:rFonts w:cs="Arial"/>
                <w:lang w:val="sr-Cyrl-RS" w:eastAsia="sr-Cyrl-RS"/>
              </w:rPr>
              <w:t>матична плоча</w:t>
            </w:r>
            <w:r w:rsidRPr="00B60EBE">
              <w:rPr>
                <w:rFonts w:cs="Arial"/>
              </w:rPr>
              <w:t xml:space="preserve">: </w:t>
            </w:r>
            <w:r w:rsidRPr="00B60EBE">
              <w:rPr>
                <w:rFonts w:cs="Arial"/>
                <w:lang w:val="sr-Cyrl-RS" w:eastAsia="sr-Cyrl-RS"/>
              </w:rPr>
              <w:t>формат плоче</w:t>
            </w:r>
            <w:r w:rsidRPr="00B60EBE">
              <w:rPr>
                <w:rFonts w:cs="Arial"/>
              </w:rPr>
              <w:t xml:space="preserve"> </w:t>
            </w:r>
            <w:r w:rsidRPr="00B60EBE">
              <w:rPr>
                <w:rFonts w:cs="Arial"/>
                <w:lang w:val="sr-Cyrl-RS" w:eastAsia="sr-Cyrl-RS"/>
              </w:rPr>
              <w:t>mATX</w:t>
            </w:r>
            <w:r w:rsidRPr="00B60EBE">
              <w:rPr>
                <w:rFonts w:cs="Arial"/>
                <w:lang w:val="sr-Latn-RS" w:eastAsia="sr-Cyrl-RS"/>
              </w:rPr>
              <w:t xml:space="preserve">; </w:t>
            </w:r>
            <w:r w:rsidRPr="00B60EBE">
              <w:rPr>
                <w:rFonts w:cs="Arial"/>
                <w:lang w:val="sr-Cyrl-RS" w:eastAsia="sr-Cyrl-RS"/>
              </w:rPr>
              <w:t>слот/</w:t>
            </w:r>
            <w:r w:rsidRPr="00B60EBE">
              <w:rPr>
                <w:rFonts w:cs="Arial"/>
                <w:lang w:eastAsia="sr-Cyrl-RS"/>
              </w:rPr>
              <w:t>socket 775 LGA</w:t>
            </w:r>
            <w:r w:rsidRPr="00B60EBE">
              <w:rPr>
                <w:rFonts w:cs="Arial"/>
                <w:lang w:val="sr-Cyrl-RS" w:eastAsia="sr-Cyrl-RS"/>
              </w:rPr>
              <w:t xml:space="preserve">; подржани процесори Intel®  Processor; тип </w:t>
            </w:r>
            <w:r w:rsidRPr="00B60EBE">
              <w:rPr>
                <w:rFonts w:cs="Arial"/>
                <w:lang w:eastAsia="sr-Cyrl-RS"/>
              </w:rPr>
              <w:t xml:space="preserve">RAM </w:t>
            </w:r>
            <w:r w:rsidRPr="00B60EBE">
              <w:rPr>
                <w:rFonts w:cs="Arial"/>
                <w:lang w:val="sr-Cyrl-RS" w:eastAsia="sr-Cyrl-RS"/>
              </w:rPr>
              <w:t xml:space="preserve">меморије </w:t>
            </w:r>
            <w:r w:rsidRPr="00B60EBE">
              <w:rPr>
                <w:rFonts w:cs="Arial"/>
                <w:lang w:eastAsia="sr-Cyrl-RS"/>
              </w:rPr>
              <w:t>DD2</w:t>
            </w:r>
          </w:p>
        </w:tc>
        <w:tc>
          <w:tcPr>
            <w:tcW w:w="1170" w:type="dxa"/>
            <w:tcBorders>
              <w:top w:val="nil"/>
              <w:left w:val="nil"/>
              <w:bottom w:val="single" w:sz="4" w:space="0" w:color="auto"/>
              <w:right w:val="single" w:sz="4" w:space="0" w:color="auto"/>
            </w:tcBorders>
            <w:shd w:val="clear" w:color="auto" w:fill="auto"/>
            <w:noWrap/>
            <w:hideMark/>
          </w:tcPr>
          <w:p w14:paraId="4A39802A" w14:textId="3F283CFE"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AF6AFBD" w14:textId="186EDC62"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04C0AF65"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F155EF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1E979E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4F59DA8" w14:textId="77777777" w:rsidR="00654D68" w:rsidRPr="00B60EBE" w:rsidRDefault="00654D68" w:rsidP="00654D68">
            <w:pPr>
              <w:jc w:val="center"/>
              <w:rPr>
                <w:rFonts w:cs="Arial"/>
                <w:sz w:val="18"/>
                <w:szCs w:val="18"/>
              </w:rPr>
            </w:pPr>
          </w:p>
        </w:tc>
      </w:tr>
      <w:tr w:rsidR="00654D68" w:rsidRPr="00B60EBE" w14:paraId="6EFEBE2B" w14:textId="77777777" w:rsidTr="00654D68">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0819E168" w14:textId="34759289" w:rsidR="00654D68" w:rsidRPr="00B60EBE" w:rsidRDefault="00654D68" w:rsidP="00654D68">
            <w:pPr>
              <w:jc w:val="center"/>
              <w:rPr>
                <w:rFonts w:cs="Arial"/>
              </w:rPr>
            </w:pPr>
            <w:r w:rsidRPr="00B60EBE">
              <w:rPr>
                <w:rFonts w:cs="Arial"/>
              </w:rPr>
              <w:t>16</w:t>
            </w:r>
          </w:p>
        </w:tc>
        <w:tc>
          <w:tcPr>
            <w:tcW w:w="6996" w:type="dxa"/>
            <w:tcBorders>
              <w:top w:val="nil"/>
              <w:left w:val="nil"/>
              <w:bottom w:val="single" w:sz="4" w:space="0" w:color="auto"/>
              <w:right w:val="single" w:sz="4" w:space="0" w:color="auto"/>
            </w:tcBorders>
            <w:shd w:val="clear" w:color="auto" w:fill="auto"/>
            <w:hideMark/>
          </w:tcPr>
          <w:p w14:paraId="63E8FAF1" w14:textId="557F1472" w:rsidR="00654D68" w:rsidRPr="00B60EBE" w:rsidRDefault="00654D68" w:rsidP="00654D68">
            <w:pPr>
              <w:jc w:val="left"/>
              <w:rPr>
                <w:rFonts w:cs="Arial"/>
              </w:rPr>
            </w:pPr>
            <w:r w:rsidRPr="00B60EBE">
              <w:rPr>
                <w:rFonts w:cs="Arial"/>
                <w:lang w:val="sr-Cyrl-RS" w:eastAsia="sr-Cyrl-RS"/>
              </w:rPr>
              <w:t>процесор: слот/cocket LGA1150;</w:t>
            </w:r>
            <w:r w:rsidRPr="00B60EBE">
              <w:rPr>
                <w:rFonts w:cs="Arial"/>
              </w:rPr>
              <w:t xml:space="preserve"> </w:t>
            </w:r>
            <w:r w:rsidRPr="00B60EBE">
              <w:rPr>
                <w:rFonts w:cs="Arial"/>
                <w:lang w:val="sr-Cyrl-RS" w:eastAsia="sr-Cyrl-RS"/>
              </w:rPr>
              <w:t xml:space="preserve">радни такт процесора 3.3 GHz; </w:t>
            </w:r>
            <w:r w:rsidRPr="00B60EBE">
              <w:rPr>
                <w:rFonts w:cs="Arial"/>
                <w:lang w:eastAsia="sr-Cyrl-RS"/>
              </w:rPr>
              <w:t xml:space="preserve">cache </w:t>
            </w:r>
            <w:r w:rsidRPr="00B60EBE">
              <w:rPr>
                <w:rFonts w:cs="Arial"/>
                <w:lang w:val="sr-Cyrl-RS" w:eastAsia="sr-Cyrl-RS"/>
              </w:rPr>
              <w:t>3MB</w:t>
            </w:r>
          </w:p>
        </w:tc>
        <w:tc>
          <w:tcPr>
            <w:tcW w:w="1170" w:type="dxa"/>
            <w:tcBorders>
              <w:top w:val="nil"/>
              <w:left w:val="nil"/>
              <w:bottom w:val="single" w:sz="4" w:space="0" w:color="auto"/>
              <w:right w:val="single" w:sz="4" w:space="0" w:color="auto"/>
            </w:tcBorders>
            <w:shd w:val="clear" w:color="auto" w:fill="auto"/>
            <w:noWrap/>
            <w:hideMark/>
          </w:tcPr>
          <w:p w14:paraId="7BEFD72C" w14:textId="483CB0C8"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B1EBB34" w14:textId="297EDEAC" w:rsidR="00654D68" w:rsidRPr="00B60EBE" w:rsidRDefault="00654D68" w:rsidP="00654D68">
            <w:pPr>
              <w:jc w:val="center"/>
              <w:rPr>
                <w:rFonts w:cs="Arial"/>
              </w:rPr>
            </w:pPr>
            <w:r w:rsidRPr="00B60EBE">
              <w:rPr>
                <w:rFonts w:cs="Arial"/>
                <w:lang w:eastAsia="ar-SA"/>
              </w:rPr>
              <w:t>170</w:t>
            </w:r>
          </w:p>
        </w:tc>
        <w:tc>
          <w:tcPr>
            <w:tcW w:w="1353" w:type="dxa"/>
            <w:tcBorders>
              <w:top w:val="nil"/>
              <w:left w:val="nil"/>
              <w:bottom w:val="single" w:sz="4" w:space="0" w:color="auto"/>
              <w:right w:val="single" w:sz="4" w:space="0" w:color="auto"/>
            </w:tcBorders>
          </w:tcPr>
          <w:p w14:paraId="25009C6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37DAF9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7C6950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84F8DC7" w14:textId="77777777" w:rsidR="00654D68" w:rsidRPr="00B60EBE" w:rsidRDefault="00654D68" w:rsidP="00654D68">
            <w:pPr>
              <w:jc w:val="center"/>
              <w:rPr>
                <w:rFonts w:cs="Arial"/>
                <w:sz w:val="18"/>
                <w:szCs w:val="18"/>
              </w:rPr>
            </w:pPr>
          </w:p>
        </w:tc>
      </w:tr>
      <w:tr w:rsidR="00654D68" w:rsidRPr="00B60EBE" w14:paraId="3C3E68E9"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3DD25E46" w14:textId="1474EF0D" w:rsidR="00654D68" w:rsidRPr="00B60EBE" w:rsidRDefault="00654D68" w:rsidP="00654D68">
            <w:pPr>
              <w:jc w:val="center"/>
              <w:rPr>
                <w:rFonts w:cs="Arial"/>
              </w:rPr>
            </w:pPr>
            <w:r w:rsidRPr="00B60EBE">
              <w:rPr>
                <w:rFonts w:cs="Arial"/>
              </w:rPr>
              <w:t>17</w:t>
            </w:r>
          </w:p>
        </w:tc>
        <w:tc>
          <w:tcPr>
            <w:tcW w:w="6996" w:type="dxa"/>
            <w:tcBorders>
              <w:top w:val="nil"/>
              <w:left w:val="nil"/>
              <w:bottom w:val="single" w:sz="4" w:space="0" w:color="auto"/>
              <w:right w:val="single" w:sz="4" w:space="0" w:color="auto"/>
            </w:tcBorders>
            <w:shd w:val="clear" w:color="auto" w:fill="auto"/>
            <w:hideMark/>
          </w:tcPr>
          <w:p w14:paraId="4A777793" w14:textId="53476B71" w:rsidR="00654D68" w:rsidRPr="00B60EBE" w:rsidRDefault="00654D68" w:rsidP="00654D68">
            <w:pPr>
              <w:jc w:val="left"/>
              <w:rPr>
                <w:rFonts w:cs="Arial"/>
              </w:rPr>
            </w:pPr>
            <w:r w:rsidRPr="00B60EBE">
              <w:rPr>
                <w:rFonts w:cs="Arial"/>
                <w:lang w:val="sr-Cyrl-RS" w:eastAsia="sr-Cyrl-RS"/>
              </w:rPr>
              <w:t>процесор: слот/cocket BGA1170; радни такт процесора 2.4 GHz; cache 1MB</w:t>
            </w:r>
          </w:p>
        </w:tc>
        <w:tc>
          <w:tcPr>
            <w:tcW w:w="1170" w:type="dxa"/>
            <w:tcBorders>
              <w:top w:val="nil"/>
              <w:left w:val="nil"/>
              <w:bottom w:val="single" w:sz="4" w:space="0" w:color="auto"/>
              <w:right w:val="single" w:sz="4" w:space="0" w:color="auto"/>
            </w:tcBorders>
            <w:shd w:val="clear" w:color="auto" w:fill="auto"/>
            <w:noWrap/>
            <w:hideMark/>
          </w:tcPr>
          <w:p w14:paraId="64331B91" w14:textId="51DF91B7" w:rsidR="00654D68" w:rsidRPr="00B60EBE" w:rsidRDefault="00654D68" w:rsidP="00654D68">
            <w:pPr>
              <w:jc w:val="center"/>
              <w:rPr>
                <w:rFonts w:cs="Arial"/>
                <w:lang w:val="sr-Cyrl-CS"/>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7B5695D" w14:textId="7B71C2E7" w:rsidR="00654D68" w:rsidRPr="00B60EBE" w:rsidRDefault="00654D68" w:rsidP="00654D68">
            <w:pPr>
              <w:jc w:val="center"/>
              <w:rPr>
                <w:rFonts w:cs="Arial"/>
              </w:rPr>
            </w:pPr>
            <w:r w:rsidRPr="00B60EBE">
              <w:rPr>
                <w:rFonts w:cs="Arial"/>
                <w:lang w:eastAsia="ar-SA"/>
              </w:rPr>
              <w:t>170</w:t>
            </w:r>
          </w:p>
        </w:tc>
        <w:tc>
          <w:tcPr>
            <w:tcW w:w="1353" w:type="dxa"/>
            <w:tcBorders>
              <w:top w:val="nil"/>
              <w:left w:val="nil"/>
              <w:bottom w:val="single" w:sz="4" w:space="0" w:color="auto"/>
              <w:right w:val="single" w:sz="4" w:space="0" w:color="auto"/>
            </w:tcBorders>
          </w:tcPr>
          <w:p w14:paraId="2597C68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AA866FC"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983BCFF"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DF64840" w14:textId="77777777" w:rsidR="00654D68" w:rsidRPr="00B60EBE" w:rsidRDefault="00654D68" w:rsidP="00654D68">
            <w:pPr>
              <w:jc w:val="center"/>
              <w:rPr>
                <w:rFonts w:cs="Arial"/>
                <w:sz w:val="18"/>
                <w:szCs w:val="18"/>
              </w:rPr>
            </w:pPr>
          </w:p>
        </w:tc>
      </w:tr>
      <w:tr w:rsidR="00654D68" w:rsidRPr="00B60EBE" w14:paraId="36BF2738" w14:textId="77777777" w:rsidTr="00654D6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414B8C2F" w14:textId="32157DC1" w:rsidR="00654D68" w:rsidRPr="00B60EBE" w:rsidRDefault="00654D68" w:rsidP="00654D68">
            <w:pPr>
              <w:jc w:val="center"/>
              <w:rPr>
                <w:rFonts w:cs="Arial"/>
              </w:rPr>
            </w:pPr>
            <w:r w:rsidRPr="00B60EBE">
              <w:rPr>
                <w:rFonts w:cs="Arial"/>
              </w:rPr>
              <w:t>18</w:t>
            </w:r>
          </w:p>
        </w:tc>
        <w:tc>
          <w:tcPr>
            <w:tcW w:w="6996" w:type="dxa"/>
            <w:tcBorders>
              <w:top w:val="nil"/>
              <w:left w:val="nil"/>
              <w:bottom w:val="single" w:sz="4" w:space="0" w:color="auto"/>
              <w:right w:val="single" w:sz="4" w:space="0" w:color="auto"/>
            </w:tcBorders>
            <w:shd w:val="clear" w:color="auto" w:fill="auto"/>
            <w:hideMark/>
          </w:tcPr>
          <w:p w14:paraId="0A4DC33D" w14:textId="1C689EFC" w:rsidR="00654D68" w:rsidRPr="00B60EBE" w:rsidRDefault="00654D68" w:rsidP="00654D68">
            <w:pPr>
              <w:jc w:val="left"/>
              <w:rPr>
                <w:rFonts w:cs="Arial"/>
                <w:b/>
              </w:rPr>
            </w:pPr>
            <w:r w:rsidRPr="00B60EBE">
              <w:rPr>
                <w:rFonts w:cs="Arial"/>
                <w:lang w:val="sr-Cyrl-RS" w:eastAsia="sr-Cyrl-RS"/>
              </w:rPr>
              <w:t>процесор: слот/cocket 775 LGA; радни такт процесора 2.4 GHz; cache 1MB</w:t>
            </w:r>
          </w:p>
        </w:tc>
        <w:tc>
          <w:tcPr>
            <w:tcW w:w="1170" w:type="dxa"/>
            <w:tcBorders>
              <w:top w:val="nil"/>
              <w:left w:val="nil"/>
              <w:bottom w:val="single" w:sz="4" w:space="0" w:color="auto"/>
              <w:right w:val="single" w:sz="4" w:space="0" w:color="auto"/>
            </w:tcBorders>
            <w:shd w:val="clear" w:color="auto" w:fill="auto"/>
            <w:noWrap/>
            <w:hideMark/>
          </w:tcPr>
          <w:p w14:paraId="6447BEAB" w14:textId="6777F99B"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F6A9936" w14:textId="6ECA87D0" w:rsidR="00654D68" w:rsidRPr="00B60EBE" w:rsidRDefault="00654D68" w:rsidP="00654D68">
            <w:pPr>
              <w:jc w:val="center"/>
              <w:rPr>
                <w:rFonts w:cs="Arial"/>
              </w:rPr>
            </w:pPr>
            <w:r w:rsidRPr="00B60EBE">
              <w:rPr>
                <w:rFonts w:cs="Arial"/>
                <w:lang w:eastAsia="ar-SA"/>
              </w:rPr>
              <w:t>170</w:t>
            </w:r>
          </w:p>
        </w:tc>
        <w:tc>
          <w:tcPr>
            <w:tcW w:w="1353" w:type="dxa"/>
            <w:tcBorders>
              <w:top w:val="nil"/>
              <w:left w:val="nil"/>
              <w:bottom w:val="single" w:sz="4" w:space="0" w:color="auto"/>
              <w:right w:val="single" w:sz="4" w:space="0" w:color="auto"/>
            </w:tcBorders>
          </w:tcPr>
          <w:p w14:paraId="27848675"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227082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E717FB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33E43E2" w14:textId="77777777" w:rsidR="00654D68" w:rsidRPr="00B60EBE" w:rsidRDefault="00654D68" w:rsidP="00654D68">
            <w:pPr>
              <w:jc w:val="center"/>
              <w:rPr>
                <w:rFonts w:cs="Arial"/>
                <w:sz w:val="18"/>
                <w:szCs w:val="18"/>
              </w:rPr>
            </w:pPr>
          </w:p>
        </w:tc>
      </w:tr>
      <w:tr w:rsidR="00654D68" w:rsidRPr="00B60EBE" w14:paraId="56EE682E" w14:textId="77777777" w:rsidTr="00654D68">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5E505B65" w14:textId="401F4A57" w:rsidR="00654D68" w:rsidRPr="00B60EBE" w:rsidRDefault="00654D68" w:rsidP="00654D68">
            <w:pPr>
              <w:jc w:val="center"/>
              <w:rPr>
                <w:rFonts w:cs="Arial"/>
              </w:rPr>
            </w:pPr>
            <w:r w:rsidRPr="00B60EBE">
              <w:rPr>
                <w:rFonts w:cs="Arial"/>
              </w:rPr>
              <w:t>19</w:t>
            </w:r>
          </w:p>
        </w:tc>
        <w:tc>
          <w:tcPr>
            <w:tcW w:w="6996" w:type="dxa"/>
            <w:tcBorders>
              <w:top w:val="nil"/>
              <w:left w:val="nil"/>
              <w:bottom w:val="single" w:sz="4" w:space="0" w:color="auto"/>
              <w:right w:val="single" w:sz="4" w:space="0" w:color="auto"/>
            </w:tcBorders>
            <w:shd w:val="clear" w:color="auto" w:fill="auto"/>
            <w:hideMark/>
          </w:tcPr>
          <w:p w14:paraId="4BCF198B" w14:textId="72C97F53" w:rsidR="00654D68" w:rsidRPr="00B60EBE" w:rsidRDefault="00654D68" w:rsidP="00654D68">
            <w:pPr>
              <w:jc w:val="left"/>
              <w:rPr>
                <w:rFonts w:cs="Arial"/>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DDR1</w:t>
            </w:r>
            <w:r w:rsidRPr="00B60EBE">
              <w:rPr>
                <w:rFonts w:cs="Arial"/>
                <w:u w:val="single"/>
                <w:lang w:eastAsia="sr-Cyrl-RS"/>
              </w:rPr>
              <w:t xml:space="preserve"> 1 GB</w:t>
            </w:r>
            <w:r w:rsidRPr="00B60EBE">
              <w:rPr>
                <w:rFonts w:cs="Arial"/>
                <w:lang w:eastAsia="sr-Cyrl-RS"/>
              </w:rPr>
              <w:t xml:space="preserve"> ( Package: 184-pin DIMM; Feature: DDR PC3200;</w:t>
            </w:r>
            <w:r w:rsidRPr="00B60EBE">
              <w:rPr>
                <w:rFonts w:cs="Arial"/>
              </w:rPr>
              <w:t xml:space="preserve"> </w:t>
            </w:r>
            <w:r w:rsidRPr="00B60EBE">
              <w:rPr>
                <w:rFonts w:cs="Arial"/>
                <w:lang w:eastAsia="sr-Cyrl-RS"/>
              </w:rPr>
              <w:t>Specs: DDR PC3200 • CL=3 • Unbuffered • NON-ECC • DDR400 • 2.6V • 128Meg x 64 )</w:t>
            </w:r>
          </w:p>
        </w:tc>
        <w:tc>
          <w:tcPr>
            <w:tcW w:w="1170" w:type="dxa"/>
            <w:tcBorders>
              <w:top w:val="nil"/>
              <w:left w:val="nil"/>
              <w:bottom w:val="single" w:sz="4" w:space="0" w:color="auto"/>
              <w:right w:val="single" w:sz="4" w:space="0" w:color="auto"/>
            </w:tcBorders>
            <w:shd w:val="clear" w:color="auto" w:fill="auto"/>
            <w:noWrap/>
            <w:hideMark/>
          </w:tcPr>
          <w:p w14:paraId="6313B9E4" w14:textId="5DF59B8C"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6CF5C37" w14:textId="39ED3EAD"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5C114B2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E7DC2BC"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9A4616A"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23A056A" w14:textId="77777777" w:rsidR="00654D68" w:rsidRPr="00B60EBE" w:rsidRDefault="00654D68" w:rsidP="00654D68">
            <w:pPr>
              <w:jc w:val="center"/>
              <w:rPr>
                <w:rFonts w:cs="Arial"/>
                <w:sz w:val="18"/>
                <w:szCs w:val="18"/>
              </w:rPr>
            </w:pPr>
          </w:p>
        </w:tc>
      </w:tr>
      <w:tr w:rsidR="00654D68" w:rsidRPr="00B60EBE" w14:paraId="261C0FA1" w14:textId="77777777" w:rsidTr="00654D68">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131FA127" w14:textId="1A90916F" w:rsidR="00654D68" w:rsidRPr="00B60EBE" w:rsidRDefault="00654D68" w:rsidP="00654D68">
            <w:pPr>
              <w:jc w:val="center"/>
              <w:rPr>
                <w:rFonts w:cs="Arial"/>
              </w:rPr>
            </w:pPr>
            <w:r w:rsidRPr="00B60EBE">
              <w:rPr>
                <w:rFonts w:cs="Arial"/>
              </w:rPr>
              <w:t>20</w:t>
            </w:r>
          </w:p>
        </w:tc>
        <w:tc>
          <w:tcPr>
            <w:tcW w:w="6996" w:type="dxa"/>
            <w:tcBorders>
              <w:top w:val="nil"/>
              <w:left w:val="nil"/>
              <w:bottom w:val="single" w:sz="4" w:space="0" w:color="auto"/>
              <w:right w:val="single" w:sz="4" w:space="0" w:color="auto"/>
            </w:tcBorders>
            <w:shd w:val="clear" w:color="auto" w:fill="auto"/>
            <w:hideMark/>
          </w:tcPr>
          <w:p w14:paraId="3F7612FC" w14:textId="194772E0" w:rsidR="00654D68" w:rsidRPr="00B60EBE" w:rsidRDefault="00654D68" w:rsidP="00654D68">
            <w:pPr>
              <w:jc w:val="left"/>
              <w:rPr>
                <w:rFonts w:cs="Arial"/>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 xml:space="preserve">DDR2 </w:t>
            </w:r>
            <w:r w:rsidRPr="00B60EBE">
              <w:rPr>
                <w:rFonts w:cs="Arial"/>
                <w:u w:val="single"/>
                <w:lang w:eastAsia="sr-Cyrl-RS"/>
              </w:rPr>
              <w:t xml:space="preserve"> 1 GB</w:t>
            </w:r>
            <w:r w:rsidRPr="00B60EBE">
              <w:rPr>
                <w:rFonts w:cs="Arial"/>
                <w:lang w:eastAsia="sr-Cyrl-RS"/>
              </w:rPr>
              <w:t xml:space="preserve"> ( Package: 240-pin DIMM; Feature: DDR2 PC2-5300;</w:t>
            </w:r>
            <w:r w:rsidRPr="00B60EBE">
              <w:rPr>
                <w:rFonts w:cs="Arial"/>
              </w:rPr>
              <w:t xml:space="preserve"> </w:t>
            </w:r>
            <w:r w:rsidRPr="00B60EBE">
              <w:rPr>
                <w:rFonts w:cs="Arial"/>
                <w:lang w:eastAsia="sr-Cyrl-RS"/>
              </w:rPr>
              <w:t>Specs: Specs: DDR2 PC2-5300 • CL=5 • Fully Buffered • ECC • DDR2-667 • 1.8V • 512Meg x 72 )</w:t>
            </w:r>
          </w:p>
        </w:tc>
        <w:tc>
          <w:tcPr>
            <w:tcW w:w="1170" w:type="dxa"/>
            <w:tcBorders>
              <w:top w:val="nil"/>
              <w:left w:val="nil"/>
              <w:bottom w:val="single" w:sz="4" w:space="0" w:color="auto"/>
              <w:right w:val="single" w:sz="4" w:space="0" w:color="auto"/>
            </w:tcBorders>
            <w:shd w:val="clear" w:color="auto" w:fill="auto"/>
            <w:noWrap/>
            <w:hideMark/>
          </w:tcPr>
          <w:p w14:paraId="2FC321C5" w14:textId="7FAFCEDB"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BF33C55" w14:textId="03FCAC26"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6D5E8AC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EFFD97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846F2AB"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4D83953" w14:textId="77777777" w:rsidR="00654D68" w:rsidRPr="00B60EBE" w:rsidRDefault="00654D68" w:rsidP="00654D68">
            <w:pPr>
              <w:jc w:val="center"/>
              <w:rPr>
                <w:rFonts w:cs="Arial"/>
                <w:sz w:val="18"/>
                <w:szCs w:val="18"/>
              </w:rPr>
            </w:pPr>
          </w:p>
        </w:tc>
      </w:tr>
      <w:tr w:rsidR="00654D68" w:rsidRPr="00B60EBE" w14:paraId="5EDF2E3D"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D904B50" w14:textId="2AEA06ED" w:rsidR="00654D68" w:rsidRPr="00B60EBE" w:rsidRDefault="00654D68" w:rsidP="00654D68">
            <w:pPr>
              <w:jc w:val="center"/>
              <w:rPr>
                <w:rFonts w:cs="Arial"/>
              </w:rPr>
            </w:pPr>
            <w:r w:rsidRPr="00B60EBE">
              <w:rPr>
                <w:rFonts w:cs="Arial"/>
              </w:rPr>
              <w:t>21</w:t>
            </w:r>
          </w:p>
        </w:tc>
        <w:tc>
          <w:tcPr>
            <w:tcW w:w="6996" w:type="dxa"/>
            <w:tcBorders>
              <w:top w:val="nil"/>
              <w:left w:val="nil"/>
              <w:bottom w:val="single" w:sz="4" w:space="0" w:color="auto"/>
              <w:right w:val="single" w:sz="4" w:space="0" w:color="auto"/>
            </w:tcBorders>
            <w:shd w:val="clear" w:color="auto" w:fill="auto"/>
            <w:hideMark/>
          </w:tcPr>
          <w:p w14:paraId="43A5FBE7" w14:textId="19FFBBE8" w:rsidR="00654D68" w:rsidRPr="00B60EBE" w:rsidRDefault="00654D68" w:rsidP="00654D68">
            <w:pPr>
              <w:jc w:val="left"/>
              <w:rPr>
                <w:rFonts w:cs="Arial"/>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DDR2  2 GB</w:t>
            </w:r>
            <w:r w:rsidRPr="00B60EBE">
              <w:rPr>
                <w:rFonts w:cs="Arial"/>
                <w:lang w:val="sr-Cyrl-RS" w:eastAsia="sr-Cyrl-RS"/>
              </w:rPr>
              <w:t xml:space="preserve"> ( Package: 240-pin DIMM; Feature: DDR2 PC2-5300; Specs: Specs: DDR2 PC2-5300 • CL=5 • Fully Buffered • ECC • DDR2-667 • 1.8V • 512Meg x 72 )</w:t>
            </w:r>
          </w:p>
        </w:tc>
        <w:tc>
          <w:tcPr>
            <w:tcW w:w="1170" w:type="dxa"/>
            <w:tcBorders>
              <w:top w:val="nil"/>
              <w:left w:val="nil"/>
              <w:bottom w:val="single" w:sz="4" w:space="0" w:color="auto"/>
              <w:right w:val="single" w:sz="4" w:space="0" w:color="auto"/>
            </w:tcBorders>
            <w:shd w:val="clear" w:color="auto" w:fill="auto"/>
            <w:noWrap/>
            <w:hideMark/>
          </w:tcPr>
          <w:p w14:paraId="51BD9D77" w14:textId="4699C7BB"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24EC22F" w14:textId="785BA6E5" w:rsidR="00654D68" w:rsidRPr="00B60EBE" w:rsidRDefault="00654D68" w:rsidP="00654D68">
            <w:pPr>
              <w:jc w:val="center"/>
              <w:rPr>
                <w:rFonts w:cs="Arial"/>
              </w:rPr>
            </w:pPr>
            <w:r w:rsidRPr="00B60EBE">
              <w:rPr>
                <w:rFonts w:cs="Arial"/>
                <w:lang w:eastAsia="ar-SA"/>
              </w:rPr>
              <w:t>400</w:t>
            </w:r>
          </w:p>
        </w:tc>
        <w:tc>
          <w:tcPr>
            <w:tcW w:w="1353" w:type="dxa"/>
            <w:tcBorders>
              <w:top w:val="nil"/>
              <w:left w:val="nil"/>
              <w:bottom w:val="single" w:sz="4" w:space="0" w:color="auto"/>
              <w:right w:val="single" w:sz="4" w:space="0" w:color="auto"/>
            </w:tcBorders>
          </w:tcPr>
          <w:p w14:paraId="527C6AC0"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A18345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D9C0F3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6FFD019" w14:textId="77777777" w:rsidR="00654D68" w:rsidRPr="00B60EBE" w:rsidRDefault="00654D68" w:rsidP="00654D68">
            <w:pPr>
              <w:jc w:val="center"/>
              <w:rPr>
                <w:rFonts w:cs="Arial"/>
                <w:sz w:val="18"/>
                <w:szCs w:val="18"/>
              </w:rPr>
            </w:pPr>
          </w:p>
        </w:tc>
      </w:tr>
      <w:tr w:rsidR="00654D68" w:rsidRPr="00B60EBE" w14:paraId="2427B5A0" w14:textId="77777777" w:rsidTr="00EF547F">
        <w:trPr>
          <w:trHeight w:val="755"/>
        </w:trPr>
        <w:tc>
          <w:tcPr>
            <w:tcW w:w="672" w:type="dxa"/>
            <w:tcBorders>
              <w:top w:val="nil"/>
              <w:left w:val="single" w:sz="4" w:space="0" w:color="auto"/>
              <w:bottom w:val="single" w:sz="4" w:space="0" w:color="auto"/>
              <w:right w:val="single" w:sz="4" w:space="0" w:color="auto"/>
            </w:tcBorders>
            <w:shd w:val="clear" w:color="auto" w:fill="auto"/>
            <w:noWrap/>
          </w:tcPr>
          <w:p w14:paraId="45A46F1A" w14:textId="6F1EAA68" w:rsidR="00654D68" w:rsidRPr="00B60EBE" w:rsidRDefault="00654D68" w:rsidP="00654D68">
            <w:pPr>
              <w:jc w:val="center"/>
              <w:rPr>
                <w:rFonts w:cs="Arial"/>
              </w:rPr>
            </w:pPr>
            <w:r w:rsidRPr="00B60EBE">
              <w:rPr>
                <w:rFonts w:cs="Arial"/>
              </w:rPr>
              <w:t>22</w:t>
            </w:r>
          </w:p>
        </w:tc>
        <w:tc>
          <w:tcPr>
            <w:tcW w:w="6996" w:type="dxa"/>
            <w:tcBorders>
              <w:top w:val="nil"/>
              <w:left w:val="nil"/>
              <w:bottom w:val="single" w:sz="4" w:space="0" w:color="auto"/>
              <w:right w:val="single" w:sz="4" w:space="0" w:color="auto"/>
            </w:tcBorders>
            <w:shd w:val="clear" w:color="auto" w:fill="auto"/>
          </w:tcPr>
          <w:p w14:paraId="50470B3E" w14:textId="067C4482" w:rsidR="00654D68" w:rsidRPr="00B60EBE" w:rsidRDefault="00654D68" w:rsidP="00654D68">
            <w:pPr>
              <w:jc w:val="left"/>
              <w:rPr>
                <w:rFonts w:cs="Arial"/>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DDR3  1 GB</w:t>
            </w:r>
            <w:r w:rsidRPr="00B60EBE">
              <w:rPr>
                <w:rFonts w:cs="Arial"/>
                <w:lang w:val="sr-Cyrl-RS" w:eastAsia="sr-Cyrl-RS"/>
              </w:rPr>
              <w:t xml:space="preserve"> ( Package: 240-pin DIMM; Feature: DDR3 PC-12800; Specs: Specs: DDR3 PC-12800 • CL11 • UnBuffered • Non-ECC •  1.5V •1.25 ns • 1600 MHz )</w:t>
            </w:r>
          </w:p>
        </w:tc>
        <w:tc>
          <w:tcPr>
            <w:tcW w:w="1170" w:type="dxa"/>
            <w:tcBorders>
              <w:top w:val="nil"/>
              <w:left w:val="nil"/>
              <w:bottom w:val="single" w:sz="4" w:space="0" w:color="auto"/>
              <w:right w:val="single" w:sz="4" w:space="0" w:color="auto"/>
            </w:tcBorders>
            <w:shd w:val="clear" w:color="auto" w:fill="auto"/>
            <w:noWrap/>
          </w:tcPr>
          <w:p w14:paraId="50871859" w14:textId="685CD1EB"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9BDEB77" w14:textId="4BEE0208"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35FF2BF8"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946869D"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1A6ED6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BED92DB" w14:textId="77777777" w:rsidR="00654D68" w:rsidRPr="00B60EBE" w:rsidRDefault="00654D68" w:rsidP="00654D68">
            <w:pPr>
              <w:jc w:val="center"/>
              <w:rPr>
                <w:rFonts w:cs="Arial"/>
                <w:sz w:val="18"/>
                <w:szCs w:val="18"/>
              </w:rPr>
            </w:pPr>
          </w:p>
        </w:tc>
      </w:tr>
      <w:tr w:rsidR="00654D68" w:rsidRPr="00B60EBE" w14:paraId="74294F97"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749D591" w14:textId="04D0C8B3" w:rsidR="00654D68" w:rsidRPr="00B60EBE" w:rsidRDefault="00654D68" w:rsidP="00654D68">
            <w:pPr>
              <w:jc w:val="center"/>
              <w:rPr>
                <w:rFonts w:cs="Arial"/>
              </w:rPr>
            </w:pPr>
            <w:r w:rsidRPr="00B60EBE">
              <w:rPr>
                <w:rFonts w:cs="Arial"/>
              </w:rPr>
              <w:t>23</w:t>
            </w:r>
          </w:p>
        </w:tc>
        <w:tc>
          <w:tcPr>
            <w:tcW w:w="6996" w:type="dxa"/>
            <w:tcBorders>
              <w:top w:val="nil"/>
              <w:left w:val="nil"/>
              <w:bottom w:val="single" w:sz="4" w:space="0" w:color="auto"/>
              <w:right w:val="single" w:sz="4" w:space="0" w:color="auto"/>
            </w:tcBorders>
            <w:shd w:val="clear" w:color="auto" w:fill="auto"/>
          </w:tcPr>
          <w:p w14:paraId="3692C244" w14:textId="58B01BB2" w:rsidR="00654D68" w:rsidRPr="00B60EBE" w:rsidRDefault="00654D68" w:rsidP="00654D68">
            <w:pPr>
              <w:jc w:val="left"/>
              <w:rPr>
                <w:rFonts w:cs="Arial"/>
              </w:rPr>
            </w:pPr>
            <w:r w:rsidRPr="00B60EBE">
              <w:rPr>
                <w:rFonts w:cs="Arial"/>
                <w:lang w:val="sr-Cyrl-RS" w:eastAsia="sr-Cyrl-RS"/>
              </w:rPr>
              <w:t xml:space="preserve">меморија за персонални рачунар тип </w:t>
            </w:r>
            <w:r w:rsidRPr="00B60EBE">
              <w:rPr>
                <w:rFonts w:cs="Arial"/>
                <w:u w:val="single"/>
                <w:lang w:val="sr-Cyrl-RS" w:eastAsia="sr-Cyrl-RS"/>
              </w:rPr>
              <w:t>DDR3  2 GB</w:t>
            </w:r>
            <w:r w:rsidRPr="00B60EBE">
              <w:rPr>
                <w:rFonts w:cs="Arial"/>
                <w:lang w:val="sr-Cyrl-RS" w:eastAsia="sr-Cyrl-RS"/>
              </w:rPr>
              <w:t xml:space="preserve"> ( Package: 240-pin DIMM; Feature: DDR3 PC-12800; Specs: Specs: DDR3 PC-12800 • CL11 • UnBuffered • Non-ECC •  1.5V •1.25 ns • 1600 MHz )</w:t>
            </w:r>
          </w:p>
        </w:tc>
        <w:tc>
          <w:tcPr>
            <w:tcW w:w="1170" w:type="dxa"/>
            <w:tcBorders>
              <w:top w:val="nil"/>
              <w:left w:val="nil"/>
              <w:bottom w:val="single" w:sz="4" w:space="0" w:color="auto"/>
              <w:right w:val="single" w:sz="4" w:space="0" w:color="auto"/>
            </w:tcBorders>
            <w:shd w:val="clear" w:color="auto" w:fill="auto"/>
            <w:noWrap/>
          </w:tcPr>
          <w:p w14:paraId="37337316" w14:textId="77235CFE"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4BD2D84D" w14:textId="22B37A9B"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72C0DC7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BD76B11"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2336C47"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9CDB86F" w14:textId="77777777" w:rsidR="00654D68" w:rsidRPr="00B60EBE" w:rsidRDefault="00654D68" w:rsidP="00654D68">
            <w:pPr>
              <w:jc w:val="center"/>
              <w:rPr>
                <w:rFonts w:cs="Arial"/>
                <w:sz w:val="18"/>
                <w:szCs w:val="18"/>
              </w:rPr>
            </w:pPr>
          </w:p>
        </w:tc>
      </w:tr>
      <w:tr w:rsidR="00654D68" w:rsidRPr="00B60EBE" w14:paraId="0CA42D36"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CDC8CA6" w14:textId="5A734960" w:rsidR="00654D68" w:rsidRPr="00B60EBE" w:rsidRDefault="00654D68" w:rsidP="00654D68">
            <w:pPr>
              <w:jc w:val="center"/>
              <w:rPr>
                <w:rFonts w:cs="Arial"/>
              </w:rPr>
            </w:pPr>
            <w:r w:rsidRPr="00B60EBE">
              <w:rPr>
                <w:rFonts w:cs="Arial"/>
              </w:rPr>
              <w:t>24</w:t>
            </w:r>
          </w:p>
        </w:tc>
        <w:tc>
          <w:tcPr>
            <w:tcW w:w="6996" w:type="dxa"/>
            <w:tcBorders>
              <w:top w:val="nil"/>
              <w:left w:val="nil"/>
              <w:bottom w:val="single" w:sz="4" w:space="0" w:color="auto"/>
              <w:right w:val="single" w:sz="4" w:space="0" w:color="auto"/>
            </w:tcBorders>
            <w:shd w:val="clear" w:color="auto" w:fill="auto"/>
          </w:tcPr>
          <w:p w14:paraId="740C9864" w14:textId="13D2C324" w:rsidR="00654D68" w:rsidRPr="00B60EBE" w:rsidRDefault="00654D68" w:rsidP="00654D68">
            <w:pPr>
              <w:jc w:val="left"/>
              <w:rPr>
                <w:rFonts w:cs="Arial"/>
              </w:rPr>
            </w:pPr>
            <w:r w:rsidRPr="00B60EBE">
              <w:rPr>
                <w:rFonts w:cs="Arial"/>
                <w:lang w:eastAsia="sr-Cyrl-RS"/>
              </w:rPr>
              <w:t xml:space="preserve">USB </w:t>
            </w:r>
            <w:r w:rsidRPr="00B60EBE">
              <w:rPr>
                <w:rFonts w:cs="Arial"/>
                <w:lang w:val="sr-Cyrl-RS" w:eastAsia="sr-Cyrl-RS"/>
              </w:rPr>
              <w:t>меморија 16</w:t>
            </w:r>
            <w:r w:rsidRPr="00B60EBE">
              <w:rPr>
                <w:rFonts w:cs="Arial"/>
                <w:lang w:eastAsia="sr-Cyrl-RS"/>
              </w:rPr>
              <w:t xml:space="preserve">GB (USB 2.0, </w:t>
            </w:r>
            <w:r w:rsidRPr="00B60EBE">
              <w:rPr>
                <w:rFonts w:cs="Arial"/>
                <w:lang w:val="sr-Cyrl-RS" w:eastAsia="sr-Cyrl-RS"/>
              </w:rPr>
              <w:t xml:space="preserve">брзина читања </w:t>
            </w:r>
            <w:r w:rsidRPr="00B60EBE">
              <w:rPr>
                <w:rFonts w:cs="Arial"/>
                <w:lang w:eastAsia="sr-Cyrl-RS"/>
              </w:rPr>
              <w:t>20 MByte/s,</w:t>
            </w:r>
            <w:r w:rsidRPr="00B60EBE">
              <w:rPr>
                <w:rFonts w:cs="Arial"/>
                <w:lang w:val="sr-Cyrl-RS" w:eastAsia="sr-Cyrl-RS"/>
              </w:rPr>
              <w:t xml:space="preserve"> брѕина писања </w:t>
            </w:r>
            <w:r w:rsidRPr="00B60EBE">
              <w:rPr>
                <w:rFonts w:cs="Arial"/>
                <w:lang w:eastAsia="sr-Cyrl-RS"/>
              </w:rPr>
              <w:t>10 MByte/s</w:t>
            </w:r>
            <w:r w:rsidRPr="00B60EBE">
              <w:rPr>
                <w:rFonts w:cs="Arial"/>
                <w:lang w:val="sr-Cyrl-RS" w:eastAsia="sr-Cyrl-RS"/>
              </w:rPr>
              <w:t>)</w:t>
            </w:r>
          </w:p>
        </w:tc>
        <w:tc>
          <w:tcPr>
            <w:tcW w:w="1170" w:type="dxa"/>
            <w:tcBorders>
              <w:top w:val="nil"/>
              <w:left w:val="nil"/>
              <w:bottom w:val="single" w:sz="4" w:space="0" w:color="auto"/>
              <w:right w:val="single" w:sz="4" w:space="0" w:color="auto"/>
            </w:tcBorders>
            <w:shd w:val="clear" w:color="auto" w:fill="auto"/>
            <w:noWrap/>
          </w:tcPr>
          <w:p w14:paraId="223F173C" w14:textId="1794F8B3"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96B29A4" w14:textId="49159C7B"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4F297868"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4FD02F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967F87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4B3467F" w14:textId="77777777" w:rsidR="00654D68" w:rsidRPr="00B60EBE" w:rsidRDefault="00654D68" w:rsidP="00654D68">
            <w:pPr>
              <w:jc w:val="center"/>
              <w:rPr>
                <w:rFonts w:cs="Arial"/>
                <w:sz w:val="18"/>
                <w:szCs w:val="18"/>
              </w:rPr>
            </w:pPr>
          </w:p>
        </w:tc>
      </w:tr>
      <w:tr w:rsidR="00654D68" w:rsidRPr="00B60EBE" w14:paraId="484F84B1"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7DF344A" w14:textId="5D20F007" w:rsidR="00654D68" w:rsidRPr="00B60EBE" w:rsidRDefault="00654D68" w:rsidP="00654D68">
            <w:pPr>
              <w:jc w:val="center"/>
              <w:rPr>
                <w:rFonts w:cs="Arial"/>
              </w:rPr>
            </w:pPr>
            <w:r w:rsidRPr="00B60EBE">
              <w:rPr>
                <w:rFonts w:cs="Arial"/>
                <w:lang w:val="sr-Cyrl-RS"/>
              </w:rPr>
              <w:t>25</w:t>
            </w:r>
          </w:p>
        </w:tc>
        <w:tc>
          <w:tcPr>
            <w:tcW w:w="6996" w:type="dxa"/>
            <w:tcBorders>
              <w:top w:val="nil"/>
              <w:left w:val="nil"/>
              <w:bottom w:val="single" w:sz="4" w:space="0" w:color="auto"/>
              <w:right w:val="single" w:sz="4" w:space="0" w:color="auto"/>
            </w:tcBorders>
            <w:shd w:val="clear" w:color="auto" w:fill="auto"/>
          </w:tcPr>
          <w:p w14:paraId="18E5A033" w14:textId="53A5121C" w:rsidR="00654D68" w:rsidRPr="00B60EBE" w:rsidRDefault="00654D68" w:rsidP="00654D68">
            <w:pPr>
              <w:jc w:val="left"/>
              <w:rPr>
                <w:rFonts w:cs="Arial"/>
              </w:rPr>
            </w:pPr>
            <w:r w:rsidRPr="00B60EBE">
              <w:rPr>
                <w:rFonts w:cs="Arial"/>
                <w:lang w:eastAsia="sr-Cyrl-RS"/>
              </w:rPr>
              <w:t xml:space="preserve">USB </w:t>
            </w:r>
            <w:r w:rsidRPr="00B60EBE">
              <w:rPr>
                <w:rFonts w:cs="Arial"/>
                <w:lang w:val="sr-Cyrl-RS" w:eastAsia="sr-Cyrl-RS"/>
              </w:rPr>
              <w:t>меморија 32</w:t>
            </w:r>
            <w:r w:rsidRPr="00B60EBE">
              <w:rPr>
                <w:rFonts w:cs="Arial"/>
                <w:lang w:eastAsia="sr-Cyrl-RS"/>
              </w:rPr>
              <w:t xml:space="preserve">GB (USB 2.0, </w:t>
            </w:r>
            <w:r w:rsidRPr="00B60EBE">
              <w:rPr>
                <w:rFonts w:cs="Arial"/>
                <w:lang w:val="sr-Cyrl-RS" w:eastAsia="sr-Cyrl-RS"/>
              </w:rPr>
              <w:t xml:space="preserve">брзина читања </w:t>
            </w:r>
            <w:r w:rsidRPr="00B60EBE">
              <w:rPr>
                <w:rFonts w:cs="Arial"/>
                <w:lang w:eastAsia="sr-Cyrl-RS"/>
              </w:rPr>
              <w:t>20 MByte/s,</w:t>
            </w:r>
            <w:r w:rsidRPr="00B60EBE">
              <w:rPr>
                <w:rFonts w:cs="Arial"/>
                <w:lang w:val="sr-Cyrl-RS" w:eastAsia="sr-Cyrl-RS"/>
              </w:rPr>
              <w:t xml:space="preserve"> брѕина писања </w:t>
            </w:r>
            <w:r w:rsidRPr="00B60EBE">
              <w:rPr>
                <w:rFonts w:cs="Arial"/>
                <w:lang w:eastAsia="sr-Cyrl-RS"/>
              </w:rPr>
              <w:t>10 MByte/s</w:t>
            </w:r>
            <w:r w:rsidRPr="00B60EBE">
              <w:rPr>
                <w:rFonts w:cs="Arial"/>
                <w:lang w:val="sr-Cyrl-RS" w:eastAsia="sr-Cyrl-RS"/>
              </w:rPr>
              <w:t>)</w:t>
            </w:r>
          </w:p>
        </w:tc>
        <w:tc>
          <w:tcPr>
            <w:tcW w:w="1170" w:type="dxa"/>
            <w:tcBorders>
              <w:top w:val="nil"/>
              <w:left w:val="nil"/>
              <w:bottom w:val="single" w:sz="4" w:space="0" w:color="auto"/>
              <w:right w:val="single" w:sz="4" w:space="0" w:color="auto"/>
            </w:tcBorders>
            <w:shd w:val="clear" w:color="auto" w:fill="auto"/>
            <w:noWrap/>
          </w:tcPr>
          <w:p w14:paraId="3C3F8989" w14:textId="7EB4A6A4"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C8C31C5" w14:textId="7369E60C"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595E4D13"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1BFAB25"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1156ABC"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DAC5BEE" w14:textId="77777777" w:rsidR="00654D68" w:rsidRPr="00B60EBE" w:rsidRDefault="00654D68" w:rsidP="00654D68">
            <w:pPr>
              <w:jc w:val="center"/>
              <w:rPr>
                <w:rFonts w:cs="Arial"/>
                <w:sz w:val="18"/>
                <w:szCs w:val="18"/>
              </w:rPr>
            </w:pPr>
          </w:p>
        </w:tc>
      </w:tr>
      <w:tr w:rsidR="00654D68" w:rsidRPr="00B60EBE" w14:paraId="33AD6ECD"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47140495" w14:textId="40AB5FF5" w:rsidR="00654D68" w:rsidRPr="00B60EBE" w:rsidRDefault="00654D68" w:rsidP="00654D68">
            <w:pPr>
              <w:jc w:val="center"/>
              <w:rPr>
                <w:rFonts w:cs="Arial"/>
              </w:rPr>
            </w:pPr>
            <w:r w:rsidRPr="00B60EBE">
              <w:rPr>
                <w:rFonts w:cs="Arial"/>
              </w:rPr>
              <w:t>26</w:t>
            </w:r>
          </w:p>
        </w:tc>
        <w:tc>
          <w:tcPr>
            <w:tcW w:w="6996" w:type="dxa"/>
            <w:tcBorders>
              <w:top w:val="nil"/>
              <w:left w:val="nil"/>
              <w:bottom w:val="single" w:sz="4" w:space="0" w:color="auto"/>
              <w:right w:val="single" w:sz="4" w:space="0" w:color="auto"/>
            </w:tcBorders>
            <w:shd w:val="clear" w:color="auto" w:fill="auto"/>
          </w:tcPr>
          <w:p w14:paraId="6600AD81" w14:textId="098D0EC0" w:rsidR="00654D68" w:rsidRPr="00B60EBE" w:rsidRDefault="00654D68" w:rsidP="00654D68">
            <w:pPr>
              <w:jc w:val="left"/>
              <w:rPr>
                <w:rFonts w:cs="Arial"/>
              </w:rPr>
            </w:pPr>
            <w:r w:rsidRPr="00B60EBE">
              <w:rPr>
                <w:rFonts w:cs="Arial"/>
                <w:lang w:val="sr-Cyrl-RS" w:eastAsia="sr-Cyrl-RS"/>
              </w:rPr>
              <w:t>oптички уређај</w:t>
            </w:r>
            <w:r w:rsidRPr="00B60EBE">
              <w:rPr>
                <w:rFonts w:cs="Arial"/>
                <w:lang w:eastAsia="sr-Cyrl-RS"/>
              </w:rPr>
              <w:t xml:space="preserve"> </w:t>
            </w:r>
            <w:r w:rsidRPr="00B60EBE">
              <w:rPr>
                <w:rFonts w:cs="Arial"/>
                <w:lang w:val="sr-Cyrl-RS" w:eastAsia="sr-Cyrl-RS"/>
              </w:rPr>
              <w:t>SATA DVD Writer Drive</w:t>
            </w:r>
          </w:p>
        </w:tc>
        <w:tc>
          <w:tcPr>
            <w:tcW w:w="1170" w:type="dxa"/>
            <w:tcBorders>
              <w:top w:val="nil"/>
              <w:left w:val="nil"/>
              <w:bottom w:val="single" w:sz="4" w:space="0" w:color="auto"/>
              <w:right w:val="single" w:sz="4" w:space="0" w:color="auto"/>
            </w:tcBorders>
            <w:shd w:val="clear" w:color="auto" w:fill="auto"/>
            <w:noWrap/>
          </w:tcPr>
          <w:p w14:paraId="430D24D9" w14:textId="037B9FF0"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A4B83C1" w14:textId="38B378E7"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6E0A64AB"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FC4E0FF"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EF8474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5D2D11E" w14:textId="77777777" w:rsidR="00654D68" w:rsidRPr="00B60EBE" w:rsidRDefault="00654D68" w:rsidP="00654D68">
            <w:pPr>
              <w:jc w:val="center"/>
              <w:rPr>
                <w:rFonts w:cs="Arial"/>
                <w:sz w:val="18"/>
                <w:szCs w:val="18"/>
              </w:rPr>
            </w:pPr>
          </w:p>
        </w:tc>
      </w:tr>
      <w:tr w:rsidR="00654D68" w:rsidRPr="00B60EBE" w14:paraId="2769D490"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F42A5E9" w14:textId="58321108" w:rsidR="00654D68" w:rsidRPr="00B60EBE" w:rsidRDefault="00654D68" w:rsidP="00654D68">
            <w:pPr>
              <w:jc w:val="center"/>
              <w:rPr>
                <w:rFonts w:cs="Arial"/>
              </w:rPr>
            </w:pPr>
            <w:r w:rsidRPr="00B60EBE">
              <w:rPr>
                <w:rFonts w:cs="Arial"/>
              </w:rPr>
              <w:t>27</w:t>
            </w:r>
          </w:p>
        </w:tc>
        <w:tc>
          <w:tcPr>
            <w:tcW w:w="6996" w:type="dxa"/>
            <w:tcBorders>
              <w:top w:val="nil"/>
              <w:left w:val="nil"/>
              <w:bottom w:val="single" w:sz="4" w:space="0" w:color="auto"/>
              <w:right w:val="single" w:sz="4" w:space="0" w:color="auto"/>
            </w:tcBorders>
            <w:shd w:val="clear" w:color="auto" w:fill="auto"/>
          </w:tcPr>
          <w:p w14:paraId="0AE386BB" w14:textId="13C434F4" w:rsidR="00654D68" w:rsidRPr="00B60EBE" w:rsidRDefault="00654D68" w:rsidP="00654D68">
            <w:pPr>
              <w:jc w:val="left"/>
              <w:rPr>
                <w:rFonts w:cs="Arial"/>
              </w:rPr>
            </w:pPr>
            <w:r w:rsidRPr="00B60EBE">
              <w:rPr>
                <w:rFonts w:cs="Arial"/>
                <w:lang w:val="sr-Cyrl-RS" w:eastAsia="sr-Cyrl-RS"/>
              </w:rPr>
              <w:t>oптички уређај</w:t>
            </w:r>
            <w:r w:rsidRPr="00B60EBE">
              <w:rPr>
                <w:rFonts w:cs="Arial"/>
                <w:lang w:eastAsia="sr-Cyrl-RS"/>
              </w:rPr>
              <w:t xml:space="preserve"> </w:t>
            </w:r>
            <w:r w:rsidRPr="00B60EBE">
              <w:rPr>
                <w:rFonts w:cs="Arial"/>
                <w:lang w:val="sr-Cyrl-RS" w:eastAsia="sr-Cyrl-RS"/>
              </w:rPr>
              <w:t xml:space="preserve"> ATA DVD Writer Drive</w:t>
            </w:r>
          </w:p>
        </w:tc>
        <w:tc>
          <w:tcPr>
            <w:tcW w:w="1170" w:type="dxa"/>
            <w:tcBorders>
              <w:top w:val="nil"/>
              <w:left w:val="nil"/>
              <w:bottom w:val="single" w:sz="4" w:space="0" w:color="auto"/>
              <w:right w:val="single" w:sz="4" w:space="0" w:color="auto"/>
            </w:tcBorders>
            <w:shd w:val="clear" w:color="auto" w:fill="auto"/>
            <w:noWrap/>
          </w:tcPr>
          <w:p w14:paraId="55B4786B" w14:textId="69302E55"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77C7B77" w14:textId="786E6DD5"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4D99287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7B366AF"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876F330"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65C20F9" w14:textId="77777777" w:rsidR="00654D68" w:rsidRPr="00B60EBE" w:rsidRDefault="00654D68" w:rsidP="00654D68">
            <w:pPr>
              <w:jc w:val="center"/>
              <w:rPr>
                <w:rFonts w:cs="Arial"/>
                <w:sz w:val="18"/>
                <w:szCs w:val="18"/>
              </w:rPr>
            </w:pPr>
          </w:p>
        </w:tc>
      </w:tr>
      <w:tr w:rsidR="00654D68" w:rsidRPr="00B60EBE" w14:paraId="4B0157F7"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5FE5C40B" w14:textId="3F78875B" w:rsidR="00654D68" w:rsidRPr="00B60EBE" w:rsidRDefault="00654D68" w:rsidP="00654D68">
            <w:pPr>
              <w:jc w:val="center"/>
              <w:rPr>
                <w:rFonts w:cs="Arial"/>
              </w:rPr>
            </w:pPr>
            <w:r w:rsidRPr="00B60EBE">
              <w:rPr>
                <w:rFonts w:cs="Arial"/>
              </w:rPr>
              <w:t>28</w:t>
            </w:r>
          </w:p>
        </w:tc>
        <w:tc>
          <w:tcPr>
            <w:tcW w:w="6996" w:type="dxa"/>
            <w:tcBorders>
              <w:top w:val="nil"/>
              <w:left w:val="nil"/>
              <w:bottom w:val="single" w:sz="4" w:space="0" w:color="auto"/>
              <w:right w:val="single" w:sz="4" w:space="0" w:color="auto"/>
            </w:tcBorders>
            <w:shd w:val="clear" w:color="auto" w:fill="auto"/>
          </w:tcPr>
          <w:p w14:paraId="0C9EBF87" w14:textId="0DED7505" w:rsidR="00654D68" w:rsidRPr="00B60EBE" w:rsidRDefault="00654D68" w:rsidP="00654D68">
            <w:pPr>
              <w:jc w:val="left"/>
              <w:rPr>
                <w:rFonts w:cs="Arial"/>
              </w:rPr>
            </w:pPr>
            <w:r w:rsidRPr="00B60EBE">
              <w:rPr>
                <w:rFonts w:cs="Arial"/>
                <w:lang w:val="sr-Cyrl-RS" w:eastAsia="sr-Cyrl-RS"/>
              </w:rPr>
              <w:t>тастатура,  USB</w:t>
            </w:r>
            <w:r w:rsidRPr="00B60EBE">
              <w:rPr>
                <w:rFonts w:cs="Arial"/>
              </w:rPr>
              <w:t xml:space="preserve"> </w:t>
            </w:r>
            <w:r w:rsidRPr="00B60EBE">
              <w:rPr>
                <w:rFonts w:cs="Arial"/>
                <w:lang w:val="sr-Cyrl-RS" w:eastAsia="sr-Cyrl-RS"/>
              </w:rPr>
              <w:t xml:space="preserve"> YU Font</w:t>
            </w:r>
          </w:p>
        </w:tc>
        <w:tc>
          <w:tcPr>
            <w:tcW w:w="1170" w:type="dxa"/>
            <w:tcBorders>
              <w:top w:val="nil"/>
              <w:left w:val="nil"/>
              <w:bottom w:val="single" w:sz="4" w:space="0" w:color="auto"/>
              <w:right w:val="single" w:sz="4" w:space="0" w:color="auto"/>
            </w:tcBorders>
            <w:shd w:val="clear" w:color="auto" w:fill="auto"/>
            <w:noWrap/>
          </w:tcPr>
          <w:p w14:paraId="4126563D" w14:textId="69AEF4D0"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6C744D6" w14:textId="77F2D202" w:rsidR="00654D68" w:rsidRPr="00B60EBE" w:rsidRDefault="00654D68" w:rsidP="00654D68">
            <w:pPr>
              <w:jc w:val="center"/>
              <w:rPr>
                <w:rFonts w:cs="Arial"/>
              </w:rPr>
            </w:pPr>
            <w:r w:rsidRPr="00B60EBE">
              <w:rPr>
                <w:rFonts w:cs="Arial"/>
                <w:lang w:eastAsia="ar-SA"/>
              </w:rPr>
              <w:t>500</w:t>
            </w:r>
          </w:p>
        </w:tc>
        <w:tc>
          <w:tcPr>
            <w:tcW w:w="1353" w:type="dxa"/>
            <w:tcBorders>
              <w:top w:val="nil"/>
              <w:left w:val="nil"/>
              <w:bottom w:val="single" w:sz="4" w:space="0" w:color="auto"/>
              <w:right w:val="single" w:sz="4" w:space="0" w:color="auto"/>
            </w:tcBorders>
          </w:tcPr>
          <w:p w14:paraId="55A8CE6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80377F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81E5F87"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043903D" w14:textId="77777777" w:rsidR="00654D68" w:rsidRPr="00B60EBE" w:rsidRDefault="00654D68" w:rsidP="00654D68">
            <w:pPr>
              <w:jc w:val="center"/>
              <w:rPr>
                <w:rFonts w:cs="Arial"/>
                <w:sz w:val="18"/>
                <w:szCs w:val="18"/>
              </w:rPr>
            </w:pPr>
          </w:p>
        </w:tc>
      </w:tr>
      <w:tr w:rsidR="00654D68" w:rsidRPr="00B60EBE" w14:paraId="7A067805"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8D9842E" w14:textId="396F9FFF" w:rsidR="00654D68" w:rsidRPr="00B60EBE" w:rsidRDefault="00654D68" w:rsidP="00654D68">
            <w:pPr>
              <w:jc w:val="center"/>
              <w:rPr>
                <w:rFonts w:cs="Arial"/>
              </w:rPr>
            </w:pPr>
            <w:r w:rsidRPr="00B60EBE">
              <w:rPr>
                <w:rFonts w:cs="Arial"/>
              </w:rPr>
              <w:t>29</w:t>
            </w:r>
          </w:p>
        </w:tc>
        <w:tc>
          <w:tcPr>
            <w:tcW w:w="6996" w:type="dxa"/>
            <w:tcBorders>
              <w:top w:val="nil"/>
              <w:left w:val="nil"/>
              <w:bottom w:val="single" w:sz="4" w:space="0" w:color="auto"/>
              <w:right w:val="single" w:sz="4" w:space="0" w:color="auto"/>
            </w:tcBorders>
            <w:shd w:val="clear" w:color="auto" w:fill="auto"/>
          </w:tcPr>
          <w:p w14:paraId="0BB0B986" w14:textId="0A59CA7D" w:rsidR="00654D68" w:rsidRPr="00B60EBE" w:rsidRDefault="00654D68" w:rsidP="00654D68">
            <w:pPr>
              <w:jc w:val="left"/>
              <w:rPr>
                <w:rFonts w:cs="Arial"/>
              </w:rPr>
            </w:pPr>
            <w:r w:rsidRPr="00B60EBE">
              <w:rPr>
                <w:rFonts w:cs="Arial"/>
                <w:lang w:val="sr-Cyrl-RS" w:eastAsia="sr-Cyrl-RS"/>
              </w:rPr>
              <w:t xml:space="preserve">тастатура,  </w:t>
            </w:r>
            <w:r w:rsidRPr="00B60EBE">
              <w:rPr>
                <w:rFonts w:cs="Arial"/>
                <w:lang w:eastAsia="sr-Cyrl-RS"/>
              </w:rPr>
              <w:t>PS2</w:t>
            </w:r>
            <w:r w:rsidRPr="00B60EBE">
              <w:rPr>
                <w:rFonts w:cs="Arial"/>
              </w:rPr>
              <w:t xml:space="preserve"> </w:t>
            </w:r>
            <w:r w:rsidRPr="00B60EBE">
              <w:rPr>
                <w:rFonts w:cs="Arial"/>
                <w:lang w:val="sr-Cyrl-RS" w:eastAsia="sr-Cyrl-RS"/>
              </w:rPr>
              <w:t xml:space="preserve"> YU Font</w:t>
            </w:r>
          </w:p>
        </w:tc>
        <w:tc>
          <w:tcPr>
            <w:tcW w:w="1170" w:type="dxa"/>
            <w:tcBorders>
              <w:top w:val="nil"/>
              <w:left w:val="nil"/>
              <w:bottom w:val="single" w:sz="4" w:space="0" w:color="auto"/>
              <w:right w:val="single" w:sz="4" w:space="0" w:color="auto"/>
            </w:tcBorders>
            <w:shd w:val="clear" w:color="auto" w:fill="auto"/>
            <w:noWrap/>
          </w:tcPr>
          <w:p w14:paraId="15C9F0DF" w14:textId="31B9D083"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F2A4E69" w14:textId="408106C9"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150F033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7BFB0C3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90FFBB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5384046" w14:textId="77777777" w:rsidR="00654D68" w:rsidRPr="00B60EBE" w:rsidRDefault="00654D68" w:rsidP="00654D68">
            <w:pPr>
              <w:jc w:val="center"/>
              <w:rPr>
                <w:rFonts w:cs="Arial"/>
                <w:sz w:val="18"/>
                <w:szCs w:val="18"/>
              </w:rPr>
            </w:pPr>
          </w:p>
        </w:tc>
      </w:tr>
      <w:tr w:rsidR="00654D68" w:rsidRPr="00B60EBE" w14:paraId="6846D487"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427195E2" w14:textId="30EE14A7" w:rsidR="00654D68" w:rsidRPr="00B60EBE" w:rsidRDefault="00654D68" w:rsidP="00654D68">
            <w:pPr>
              <w:jc w:val="center"/>
              <w:rPr>
                <w:rFonts w:cs="Arial"/>
              </w:rPr>
            </w:pPr>
            <w:r w:rsidRPr="00B60EBE">
              <w:rPr>
                <w:rFonts w:cs="Arial"/>
              </w:rPr>
              <w:t>30</w:t>
            </w:r>
          </w:p>
        </w:tc>
        <w:tc>
          <w:tcPr>
            <w:tcW w:w="6996" w:type="dxa"/>
            <w:tcBorders>
              <w:top w:val="nil"/>
              <w:left w:val="nil"/>
              <w:bottom w:val="single" w:sz="4" w:space="0" w:color="auto"/>
              <w:right w:val="single" w:sz="4" w:space="0" w:color="auto"/>
            </w:tcBorders>
            <w:shd w:val="clear" w:color="auto" w:fill="auto"/>
          </w:tcPr>
          <w:p w14:paraId="1A8FDC64" w14:textId="389B1705" w:rsidR="00654D68" w:rsidRPr="00B60EBE" w:rsidRDefault="00654D68" w:rsidP="00654D68">
            <w:pPr>
              <w:jc w:val="left"/>
              <w:rPr>
                <w:rFonts w:cs="Arial"/>
              </w:rPr>
            </w:pPr>
            <w:r w:rsidRPr="00B60EBE">
              <w:rPr>
                <w:rFonts w:cs="Arial"/>
                <w:lang w:val="sr-Cyrl-RS" w:eastAsia="sr-Cyrl-RS"/>
              </w:rPr>
              <w:t>миш, USB, Optical 1000dpi</w:t>
            </w:r>
          </w:p>
        </w:tc>
        <w:tc>
          <w:tcPr>
            <w:tcW w:w="1170" w:type="dxa"/>
            <w:tcBorders>
              <w:top w:val="nil"/>
              <w:left w:val="nil"/>
              <w:bottom w:val="single" w:sz="4" w:space="0" w:color="auto"/>
              <w:right w:val="single" w:sz="4" w:space="0" w:color="auto"/>
            </w:tcBorders>
            <w:shd w:val="clear" w:color="auto" w:fill="auto"/>
            <w:noWrap/>
          </w:tcPr>
          <w:p w14:paraId="1C06A147" w14:textId="30CEF82E"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4565D611" w14:textId="0F13BCA1" w:rsidR="00654D68" w:rsidRPr="00B60EBE" w:rsidRDefault="00654D68" w:rsidP="00654D68">
            <w:pPr>
              <w:jc w:val="center"/>
              <w:rPr>
                <w:rFonts w:cs="Arial"/>
              </w:rPr>
            </w:pPr>
            <w:r w:rsidRPr="00B60EBE">
              <w:rPr>
                <w:rFonts w:cs="Arial"/>
                <w:lang w:eastAsia="ar-SA"/>
              </w:rPr>
              <w:t>500</w:t>
            </w:r>
          </w:p>
        </w:tc>
        <w:tc>
          <w:tcPr>
            <w:tcW w:w="1353" w:type="dxa"/>
            <w:tcBorders>
              <w:top w:val="nil"/>
              <w:left w:val="nil"/>
              <w:bottom w:val="single" w:sz="4" w:space="0" w:color="auto"/>
              <w:right w:val="single" w:sz="4" w:space="0" w:color="auto"/>
            </w:tcBorders>
          </w:tcPr>
          <w:p w14:paraId="6ED229A2"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F94156E"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F06CDE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3156EC3" w14:textId="77777777" w:rsidR="00654D68" w:rsidRPr="00B60EBE" w:rsidRDefault="00654D68" w:rsidP="00654D68">
            <w:pPr>
              <w:jc w:val="center"/>
              <w:rPr>
                <w:rFonts w:cs="Arial"/>
                <w:sz w:val="18"/>
                <w:szCs w:val="18"/>
              </w:rPr>
            </w:pPr>
          </w:p>
        </w:tc>
      </w:tr>
      <w:tr w:rsidR="00654D68" w:rsidRPr="00B60EBE" w14:paraId="6FA76437"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4F880C91" w14:textId="03381DA5" w:rsidR="00654D68" w:rsidRPr="00B60EBE" w:rsidRDefault="00654D68" w:rsidP="00654D68">
            <w:pPr>
              <w:jc w:val="center"/>
              <w:rPr>
                <w:rFonts w:cs="Arial"/>
              </w:rPr>
            </w:pPr>
            <w:r w:rsidRPr="00B60EBE">
              <w:rPr>
                <w:rFonts w:cs="Arial"/>
              </w:rPr>
              <w:t>31</w:t>
            </w:r>
          </w:p>
        </w:tc>
        <w:tc>
          <w:tcPr>
            <w:tcW w:w="6996" w:type="dxa"/>
            <w:tcBorders>
              <w:top w:val="nil"/>
              <w:left w:val="nil"/>
              <w:bottom w:val="single" w:sz="4" w:space="0" w:color="auto"/>
              <w:right w:val="single" w:sz="4" w:space="0" w:color="auto"/>
            </w:tcBorders>
            <w:shd w:val="clear" w:color="auto" w:fill="auto"/>
          </w:tcPr>
          <w:p w14:paraId="3156EA12" w14:textId="1AD5FC6A" w:rsidR="00654D68" w:rsidRPr="00B60EBE" w:rsidRDefault="00654D68" w:rsidP="00654D68">
            <w:pPr>
              <w:jc w:val="left"/>
              <w:rPr>
                <w:rFonts w:cs="Arial"/>
              </w:rPr>
            </w:pPr>
            <w:r w:rsidRPr="00B60EBE">
              <w:rPr>
                <w:rFonts w:cs="Arial"/>
                <w:lang w:val="sr-Cyrl-RS" w:eastAsia="sr-Cyrl-RS"/>
              </w:rPr>
              <w:t>миш, Wireless , 1600dpi, Optical 1000dpi</w:t>
            </w:r>
          </w:p>
        </w:tc>
        <w:tc>
          <w:tcPr>
            <w:tcW w:w="1170" w:type="dxa"/>
            <w:tcBorders>
              <w:top w:val="nil"/>
              <w:left w:val="nil"/>
              <w:bottom w:val="single" w:sz="4" w:space="0" w:color="auto"/>
              <w:right w:val="single" w:sz="4" w:space="0" w:color="auto"/>
            </w:tcBorders>
            <w:shd w:val="clear" w:color="auto" w:fill="auto"/>
            <w:noWrap/>
          </w:tcPr>
          <w:p w14:paraId="6E5E94BF" w14:textId="1E412E34"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D7D45EB" w14:textId="45963424"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09F01CD2"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B8E4C99"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D1D7F2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FA3880E" w14:textId="77777777" w:rsidR="00654D68" w:rsidRPr="00B60EBE" w:rsidRDefault="00654D68" w:rsidP="00654D68">
            <w:pPr>
              <w:jc w:val="center"/>
              <w:rPr>
                <w:rFonts w:cs="Arial"/>
                <w:sz w:val="18"/>
                <w:szCs w:val="18"/>
              </w:rPr>
            </w:pPr>
          </w:p>
        </w:tc>
      </w:tr>
      <w:tr w:rsidR="00654D68" w:rsidRPr="00B60EBE" w14:paraId="468576BF"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03A5BFC" w14:textId="2E5B2C36" w:rsidR="00654D68" w:rsidRPr="00B60EBE" w:rsidRDefault="00654D68" w:rsidP="00654D68">
            <w:pPr>
              <w:jc w:val="center"/>
              <w:rPr>
                <w:rFonts w:cs="Arial"/>
              </w:rPr>
            </w:pPr>
            <w:r w:rsidRPr="00B60EBE">
              <w:rPr>
                <w:rFonts w:cs="Arial"/>
              </w:rPr>
              <w:t>32</w:t>
            </w:r>
          </w:p>
        </w:tc>
        <w:tc>
          <w:tcPr>
            <w:tcW w:w="6996" w:type="dxa"/>
            <w:tcBorders>
              <w:top w:val="nil"/>
              <w:left w:val="nil"/>
              <w:bottom w:val="single" w:sz="4" w:space="0" w:color="auto"/>
              <w:right w:val="single" w:sz="4" w:space="0" w:color="auto"/>
            </w:tcBorders>
            <w:shd w:val="clear" w:color="auto" w:fill="auto"/>
          </w:tcPr>
          <w:p w14:paraId="09E7B767" w14:textId="7ABBD301" w:rsidR="00654D68" w:rsidRPr="00B60EBE" w:rsidRDefault="00654D68" w:rsidP="00654D68">
            <w:pPr>
              <w:jc w:val="left"/>
              <w:rPr>
                <w:rFonts w:cs="Arial"/>
              </w:rPr>
            </w:pPr>
            <w:r w:rsidRPr="00B60EBE">
              <w:rPr>
                <w:rFonts w:cs="Arial"/>
                <w:lang w:val="sr-Cyrl-RS" w:eastAsia="sr-Cyrl-RS"/>
              </w:rPr>
              <w:t>миш, PS2, Optical 1000dpi</w:t>
            </w:r>
          </w:p>
        </w:tc>
        <w:tc>
          <w:tcPr>
            <w:tcW w:w="1170" w:type="dxa"/>
            <w:tcBorders>
              <w:top w:val="nil"/>
              <w:left w:val="nil"/>
              <w:bottom w:val="single" w:sz="4" w:space="0" w:color="auto"/>
              <w:right w:val="single" w:sz="4" w:space="0" w:color="auto"/>
            </w:tcBorders>
            <w:shd w:val="clear" w:color="auto" w:fill="auto"/>
            <w:noWrap/>
          </w:tcPr>
          <w:p w14:paraId="1973B0C7" w14:textId="129AC0D5"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6518B47" w14:textId="55E45B68"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0158D320"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7A82C2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9B35AA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0A935E6" w14:textId="77777777" w:rsidR="00654D68" w:rsidRPr="00B60EBE" w:rsidRDefault="00654D68" w:rsidP="00654D68">
            <w:pPr>
              <w:jc w:val="center"/>
              <w:rPr>
                <w:rFonts w:cs="Arial"/>
                <w:sz w:val="18"/>
                <w:szCs w:val="18"/>
              </w:rPr>
            </w:pPr>
          </w:p>
        </w:tc>
      </w:tr>
      <w:tr w:rsidR="00654D68" w:rsidRPr="00B60EBE" w14:paraId="75EEADAF"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2D27D77A" w14:textId="34938F2E" w:rsidR="00654D68" w:rsidRPr="00B60EBE" w:rsidRDefault="00654D68" w:rsidP="00654D68">
            <w:pPr>
              <w:jc w:val="center"/>
              <w:rPr>
                <w:rFonts w:cs="Arial"/>
              </w:rPr>
            </w:pPr>
            <w:r w:rsidRPr="00B60EBE">
              <w:rPr>
                <w:rFonts w:cs="Arial"/>
                <w:lang w:val="sr-Cyrl-RS"/>
              </w:rPr>
              <w:t>33</w:t>
            </w:r>
          </w:p>
        </w:tc>
        <w:tc>
          <w:tcPr>
            <w:tcW w:w="6996" w:type="dxa"/>
            <w:tcBorders>
              <w:top w:val="nil"/>
              <w:left w:val="nil"/>
              <w:bottom w:val="single" w:sz="4" w:space="0" w:color="auto"/>
              <w:right w:val="single" w:sz="4" w:space="0" w:color="auto"/>
            </w:tcBorders>
            <w:shd w:val="clear" w:color="auto" w:fill="auto"/>
          </w:tcPr>
          <w:p w14:paraId="6C822AB9" w14:textId="1BE8AEDB" w:rsidR="00654D68" w:rsidRPr="00B60EBE" w:rsidRDefault="00654D68" w:rsidP="00654D68">
            <w:pPr>
              <w:jc w:val="left"/>
              <w:rPr>
                <w:rFonts w:cs="Arial"/>
              </w:rPr>
            </w:pPr>
            <w:r w:rsidRPr="00B60EBE">
              <w:rPr>
                <w:rFonts w:cs="Arial"/>
                <w:lang w:val="sr-Cyrl-RS"/>
              </w:rPr>
              <w:t>Кућиште , формат матичне плоче:АТХ , напајање 500</w:t>
            </w:r>
            <w:r w:rsidRPr="00B60EBE">
              <w:rPr>
                <w:rFonts w:cs="Arial"/>
              </w:rPr>
              <w:t>W</w:t>
            </w:r>
          </w:p>
        </w:tc>
        <w:tc>
          <w:tcPr>
            <w:tcW w:w="1170" w:type="dxa"/>
            <w:tcBorders>
              <w:top w:val="nil"/>
              <w:left w:val="nil"/>
              <w:bottom w:val="single" w:sz="4" w:space="0" w:color="auto"/>
              <w:right w:val="single" w:sz="4" w:space="0" w:color="auto"/>
            </w:tcBorders>
            <w:shd w:val="clear" w:color="auto" w:fill="auto"/>
            <w:noWrap/>
          </w:tcPr>
          <w:p w14:paraId="58ADFF61" w14:textId="4888C48D"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62B15F7" w14:textId="41E92984"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5DF66385"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054C766"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F7264FA"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298AB41" w14:textId="77777777" w:rsidR="00654D68" w:rsidRPr="00B60EBE" w:rsidRDefault="00654D68" w:rsidP="00654D68">
            <w:pPr>
              <w:jc w:val="center"/>
              <w:rPr>
                <w:rFonts w:cs="Arial"/>
                <w:sz w:val="18"/>
                <w:szCs w:val="18"/>
              </w:rPr>
            </w:pPr>
          </w:p>
        </w:tc>
      </w:tr>
      <w:tr w:rsidR="00654D68" w:rsidRPr="00B60EBE" w14:paraId="63206AE2"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5BD3EFF0" w14:textId="28EA940E" w:rsidR="00654D68" w:rsidRPr="00B60EBE" w:rsidRDefault="00654D68" w:rsidP="00654D68">
            <w:pPr>
              <w:jc w:val="center"/>
              <w:rPr>
                <w:rFonts w:cs="Arial"/>
              </w:rPr>
            </w:pPr>
            <w:r w:rsidRPr="00B60EBE">
              <w:rPr>
                <w:rFonts w:cs="Arial"/>
                <w:lang w:val="sr-Cyrl-RS"/>
              </w:rPr>
              <w:t>34</w:t>
            </w:r>
          </w:p>
        </w:tc>
        <w:tc>
          <w:tcPr>
            <w:tcW w:w="6996" w:type="dxa"/>
            <w:tcBorders>
              <w:top w:val="nil"/>
              <w:left w:val="nil"/>
              <w:bottom w:val="single" w:sz="4" w:space="0" w:color="auto"/>
              <w:right w:val="single" w:sz="4" w:space="0" w:color="auto"/>
            </w:tcBorders>
            <w:shd w:val="clear" w:color="auto" w:fill="auto"/>
          </w:tcPr>
          <w:p w14:paraId="6CA8A9F2" w14:textId="4A3EB487" w:rsidR="00654D68" w:rsidRPr="00B60EBE" w:rsidRDefault="00654D68" w:rsidP="00654D68">
            <w:pPr>
              <w:jc w:val="left"/>
              <w:rPr>
                <w:rFonts w:cs="Arial"/>
              </w:rPr>
            </w:pPr>
            <w:r w:rsidRPr="00B60EBE">
              <w:rPr>
                <w:rFonts w:cs="Arial"/>
                <w:lang w:val="sr-Cyrl-RS"/>
              </w:rPr>
              <w:t>продужни напонски кабл</w:t>
            </w:r>
            <w:r w:rsidRPr="00B60EBE">
              <w:rPr>
                <w:rFonts w:cs="Arial"/>
              </w:rPr>
              <w:t xml:space="preserve"> </w:t>
            </w:r>
            <w:r w:rsidRPr="00B60EBE">
              <w:rPr>
                <w:rFonts w:cs="Arial"/>
                <w:lang w:val="sr-Cyrl-RS"/>
              </w:rPr>
              <w:t xml:space="preserve"> са заштитом </w:t>
            </w:r>
            <w:r w:rsidRPr="00B60EBE">
              <w:rPr>
                <w:rFonts w:cs="Arial"/>
              </w:rPr>
              <w:t>3m, 5x220V</w:t>
            </w:r>
          </w:p>
        </w:tc>
        <w:tc>
          <w:tcPr>
            <w:tcW w:w="1170" w:type="dxa"/>
            <w:tcBorders>
              <w:top w:val="nil"/>
              <w:left w:val="nil"/>
              <w:bottom w:val="single" w:sz="4" w:space="0" w:color="auto"/>
              <w:right w:val="single" w:sz="4" w:space="0" w:color="auto"/>
            </w:tcBorders>
            <w:shd w:val="clear" w:color="auto" w:fill="auto"/>
            <w:noWrap/>
          </w:tcPr>
          <w:p w14:paraId="1D8C8800" w14:textId="62A077E8"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34A2ECF" w14:textId="4124E974"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3FF287A0"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649E974"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C8DE94B"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B3BE081" w14:textId="77777777" w:rsidR="00654D68" w:rsidRPr="00B60EBE" w:rsidRDefault="00654D68" w:rsidP="00654D68">
            <w:pPr>
              <w:jc w:val="center"/>
              <w:rPr>
                <w:rFonts w:cs="Arial"/>
                <w:sz w:val="18"/>
                <w:szCs w:val="18"/>
              </w:rPr>
            </w:pPr>
          </w:p>
        </w:tc>
      </w:tr>
      <w:tr w:rsidR="00654D68" w:rsidRPr="00B60EBE" w14:paraId="54653419"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F6BAD2C" w14:textId="401CEFBE" w:rsidR="00654D68" w:rsidRPr="00B60EBE" w:rsidRDefault="00654D68" w:rsidP="00654D68">
            <w:pPr>
              <w:jc w:val="center"/>
              <w:rPr>
                <w:rFonts w:cs="Arial"/>
              </w:rPr>
            </w:pPr>
            <w:r w:rsidRPr="00B60EBE">
              <w:rPr>
                <w:rFonts w:cs="Arial"/>
                <w:lang w:val="sr-Cyrl-RS"/>
              </w:rPr>
              <w:t>35</w:t>
            </w:r>
          </w:p>
        </w:tc>
        <w:tc>
          <w:tcPr>
            <w:tcW w:w="6996" w:type="dxa"/>
            <w:tcBorders>
              <w:top w:val="nil"/>
              <w:left w:val="nil"/>
              <w:bottom w:val="single" w:sz="4" w:space="0" w:color="auto"/>
              <w:right w:val="single" w:sz="4" w:space="0" w:color="auto"/>
            </w:tcBorders>
            <w:shd w:val="clear" w:color="auto" w:fill="auto"/>
          </w:tcPr>
          <w:p w14:paraId="20DF3CD0" w14:textId="31261561" w:rsidR="00654D68" w:rsidRPr="00B60EBE" w:rsidRDefault="00654D68" w:rsidP="00654D68">
            <w:pPr>
              <w:jc w:val="left"/>
              <w:rPr>
                <w:rFonts w:cs="Arial"/>
              </w:rPr>
            </w:pPr>
            <w:r w:rsidRPr="00B60EBE">
              <w:rPr>
                <w:rFonts w:cs="Arial"/>
                <w:lang w:val="sr-Cyrl-RS"/>
              </w:rPr>
              <w:t xml:space="preserve">продужни напоски кабл са заштитом </w:t>
            </w:r>
            <w:r w:rsidRPr="00B60EBE">
              <w:rPr>
                <w:rFonts w:cs="Arial"/>
              </w:rPr>
              <w:t>5m, 5x220V</w:t>
            </w:r>
          </w:p>
        </w:tc>
        <w:tc>
          <w:tcPr>
            <w:tcW w:w="1170" w:type="dxa"/>
            <w:tcBorders>
              <w:top w:val="nil"/>
              <w:left w:val="nil"/>
              <w:bottom w:val="single" w:sz="4" w:space="0" w:color="auto"/>
              <w:right w:val="single" w:sz="4" w:space="0" w:color="auto"/>
            </w:tcBorders>
            <w:shd w:val="clear" w:color="auto" w:fill="auto"/>
            <w:noWrap/>
          </w:tcPr>
          <w:p w14:paraId="2F2CCA82" w14:textId="1D0EFD69"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461B9FC" w14:textId="631C7072" w:rsidR="00654D68" w:rsidRPr="00B60EBE" w:rsidRDefault="00654D68" w:rsidP="00654D68">
            <w:pPr>
              <w:jc w:val="center"/>
              <w:rPr>
                <w:rFonts w:cs="Arial"/>
              </w:rPr>
            </w:pPr>
            <w:r w:rsidRPr="00B60EBE">
              <w:rPr>
                <w:rFonts w:cs="Arial"/>
                <w:lang w:eastAsia="ar-SA"/>
              </w:rPr>
              <w:t>200</w:t>
            </w:r>
          </w:p>
        </w:tc>
        <w:tc>
          <w:tcPr>
            <w:tcW w:w="1353" w:type="dxa"/>
            <w:tcBorders>
              <w:top w:val="nil"/>
              <w:left w:val="nil"/>
              <w:bottom w:val="single" w:sz="4" w:space="0" w:color="auto"/>
              <w:right w:val="single" w:sz="4" w:space="0" w:color="auto"/>
            </w:tcBorders>
          </w:tcPr>
          <w:p w14:paraId="1428F3C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21DF7F6"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2BE4ED7"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9E369F8" w14:textId="77777777" w:rsidR="00654D68" w:rsidRPr="00B60EBE" w:rsidRDefault="00654D68" w:rsidP="00654D68">
            <w:pPr>
              <w:jc w:val="center"/>
              <w:rPr>
                <w:rFonts w:cs="Arial"/>
                <w:sz w:val="18"/>
                <w:szCs w:val="18"/>
              </w:rPr>
            </w:pPr>
          </w:p>
        </w:tc>
      </w:tr>
      <w:tr w:rsidR="00654D68" w:rsidRPr="00B60EBE" w14:paraId="5E116E06"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BB49AC3" w14:textId="5512B44F" w:rsidR="00654D68" w:rsidRPr="00B60EBE" w:rsidRDefault="00654D68" w:rsidP="00654D68">
            <w:pPr>
              <w:jc w:val="center"/>
              <w:rPr>
                <w:rFonts w:cs="Arial"/>
              </w:rPr>
            </w:pPr>
            <w:r w:rsidRPr="00B60EBE">
              <w:rPr>
                <w:rFonts w:cs="Arial"/>
                <w:lang w:val="sr-Cyrl-RS"/>
              </w:rPr>
              <w:t>36</w:t>
            </w:r>
          </w:p>
        </w:tc>
        <w:tc>
          <w:tcPr>
            <w:tcW w:w="6996" w:type="dxa"/>
            <w:tcBorders>
              <w:top w:val="nil"/>
              <w:left w:val="nil"/>
              <w:bottom w:val="single" w:sz="4" w:space="0" w:color="auto"/>
              <w:right w:val="single" w:sz="4" w:space="0" w:color="auto"/>
            </w:tcBorders>
            <w:shd w:val="clear" w:color="auto" w:fill="auto"/>
          </w:tcPr>
          <w:p w14:paraId="2AA1EECD" w14:textId="499C0DF2" w:rsidR="00654D68" w:rsidRPr="00B60EBE" w:rsidRDefault="00654D68" w:rsidP="00654D68">
            <w:pPr>
              <w:jc w:val="left"/>
              <w:rPr>
                <w:rFonts w:cs="Arial"/>
              </w:rPr>
            </w:pPr>
            <w:r w:rsidRPr="00B60EBE">
              <w:rPr>
                <w:rFonts w:cs="Arial"/>
                <w:lang w:val="sr-Cyrl-RS"/>
              </w:rPr>
              <w:t xml:space="preserve">адаптер </w:t>
            </w:r>
            <w:r w:rsidRPr="00B60EBE">
              <w:rPr>
                <w:rFonts w:cs="Arial"/>
              </w:rPr>
              <w:t xml:space="preserve">USB </w:t>
            </w:r>
            <w:r w:rsidRPr="00B60EBE">
              <w:rPr>
                <w:rFonts w:cs="Arial"/>
                <w:lang w:val="sr-Cyrl-RS"/>
              </w:rPr>
              <w:t xml:space="preserve">на RS232  </w:t>
            </w:r>
          </w:p>
        </w:tc>
        <w:tc>
          <w:tcPr>
            <w:tcW w:w="1170" w:type="dxa"/>
            <w:tcBorders>
              <w:top w:val="nil"/>
              <w:left w:val="nil"/>
              <w:bottom w:val="single" w:sz="4" w:space="0" w:color="auto"/>
              <w:right w:val="single" w:sz="4" w:space="0" w:color="auto"/>
            </w:tcBorders>
            <w:shd w:val="clear" w:color="auto" w:fill="auto"/>
            <w:noWrap/>
          </w:tcPr>
          <w:p w14:paraId="2152FEA6" w14:textId="02CFCF30"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7FFE76C" w14:textId="794C28D8" w:rsidR="00654D68" w:rsidRPr="00B60EBE" w:rsidRDefault="00654D68" w:rsidP="00654D68">
            <w:pPr>
              <w:jc w:val="center"/>
              <w:rPr>
                <w:rFonts w:cs="Arial"/>
              </w:rPr>
            </w:pPr>
            <w:r w:rsidRPr="00B60EBE">
              <w:rPr>
                <w:rFonts w:cs="Arial"/>
                <w:lang w:eastAsia="ar-SA"/>
              </w:rPr>
              <w:t>20</w:t>
            </w:r>
          </w:p>
        </w:tc>
        <w:tc>
          <w:tcPr>
            <w:tcW w:w="1353" w:type="dxa"/>
            <w:tcBorders>
              <w:top w:val="nil"/>
              <w:left w:val="nil"/>
              <w:bottom w:val="single" w:sz="4" w:space="0" w:color="auto"/>
              <w:right w:val="single" w:sz="4" w:space="0" w:color="auto"/>
            </w:tcBorders>
          </w:tcPr>
          <w:p w14:paraId="7F5DC7C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BC67B01"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869C17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C309002" w14:textId="77777777" w:rsidR="00654D68" w:rsidRPr="00B60EBE" w:rsidRDefault="00654D68" w:rsidP="00654D68">
            <w:pPr>
              <w:jc w:val="center"/>
              <w:rPr>
                <w:rFonts w:cs="Arial"/>
                <w:sz w:val="18"/>
                <w:szCs w:val="18"/>
              </w:rPr>
            </w:pPr>
          </w:p>
        </w:tc>
      </w:tr>
      <w:tr w:rsidR="00654D68" w:rsidRPr="00B60EBE" w14:paraId="5B9D570B"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581C4533" w14:textId="79C7E073" w:rsidR="00654D68" w:rsidRPr="00B60EBE" w:rsidRDefault="00654D68" w:rsidP="00654D68">
            <w:pPr>
              <w:jc w:val="center"/>
              <w:rPr>
                <w:rFonts w:cs="Arial"/>
              </w:rPr>
            </w:pPr>
            <w:r w:rsidRPr="00B60EBE">
              <w:rPr>
                <w:rFonts w:cs="Arial"/>
                <w:lang w:val="sr-Cyrl-RS"/>
              </w:rPr>
              <w:t>37</w:t>
            </w:r>
          </w:p>
        </w:tc>
        <w:tc>
          <w:tcPr>
            <w:tcW w:w="6996" w:type="dxa"/>
            <w:tcBorders>
              <w:top w:val="nil"/>
              <w:left w:val="nil"/>
              <w:bottom w:val="single" w:sz="4" w:space="0" w:color="auto"/>
              <w:right w:val="single" w:sz="4" w:space="0" w:color="auto"/>
            </w:tcBorders>
            <w:shd w:val="clear" w:color="auto" w:fill="auto"/>
          </w:tcPr>
          <w:p w14:paraId="4F979E0D" w14:textId="03FAA7F9" w:rsidR="00654D68" w:rsidRPr="00B60EBE" w:rsidRDefault="00654D68" w:rsidP="00654D68">
            <w:pPr>
              <w:jc w:val="left"/>
              <w:rPr>
                <w:rFonts w:cs="Arial"/>
              </w:rPr>
            </w:pPr>
            <w:r w:rsidRPr="00B60EBE">
              <w:rPr>
                <w:rFonts w:cs="Arial"/>
              </w:rPr>
              <w:t xml:space="preserve">UTP </w:t>
            </w:r>
            <w:r w:rsidRPr="00B60EBE">
              <w:rPr>
                <w:rFonts w:cs="Arial"/>
                <w:lang w:val="sr-Cyrl-RS"/>
              </w:rPr>
              <w:t>кабл</w:t>
            </w:r>
            <w:r w:rsidRPr="00B60EBE">
              <w:rPr>
                <w:rFonts w:cs="Arial"/>
              </w:rPr>
              <w:t xml:space="preserve"> CAT 5e wall</w:t>
            </w:r>
          </w:p>
        </w:tc>
        <w:tc>
          <w:tcPr>
            <w:tcW w:w="1170" w:type="dxa"/>
            <w:tcBorders>
              <w:top w:val="nil"/>
              <w:left w:val="nil"/>
              <w:bottom w:val="single" w:sz="4" w:space="0" w:color="auto"/>
              <w:right w:val="single" w:sz="4" w:space="0" w:color="auto"/>
            </w:tcBorders>
            <w:shd w:val="clear" w:color="auto" w:fill="auto"/>
            <w:noWrap/>
          </w:tcPr>
          <w:p w14:paraId="0697417A" w14:textId="420AA93D" w:rsidR="00654D68" w:rsidRPr="00B60EBE" w:rsidRDefault="00654D68" w:rsidP="00654D68">
            <w:pPr>
              <w:jc w:val="center"/>
              <w:rPr>
                <w:rFonts w:cs="Arial"/>
              </w:rPr>
            </w:pPr>
            <w:r w:rsidRPr="00B60EBE">
              <w:rPr>
                <w:rFonts w:cs="Arial"/>
              </w:rPr>
              <w:t>m</w:t>
            </w:r>
          </w:p>
        </w:tc>
        <w:tc>
          <w:tcPr>
            <w:tcW w:w="1684" w:type="dxa"/>
            <w:tcBorders>
              <w:top w:val="nil"/>
              <w:left w:val="nil"/>
              <w:bottom w:val="single" w:sz="4" w:space="0" w:color="auto"/>
              <w:right w:val="single" w:sz="4" w:space="0" w:color="auto"/>
            </w:tcBorders>
            <w:shd w:val="clear" w:color="auto" w:fill="auto"/>
            <w:noWrap/>
          </w:tcPr>
          <w:p w14:paraId="73B7963F" w14:textId="77777777"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650BE02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3A410C4"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823F0B1"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5D586B3" w14:textId="77777777" w:rsidR="00654D68" w:rsidRPr="00B60EBE" w:rsidRDefault="00654D68" w:rsidP="00654D68">
            <w:pPr>
              <w:jc w:val="center"/>
              <w:rPr>
                <w:rFonts w:cs="Arial"/>
                <w:sz w:val="18"/>
                <w:szCs w:val="18"/>
              </w:rPr>
            </w:pPr>
          </w:p>
        </w:tc>
      </w:tr>
      <w:tr w:rsidR="00654D68" w:rsidRPr="00B60EBE" w14:paraId="5F2CD86E"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6597CF61" w14:textId="2E0B6254" w:rsidR="00654D68" w:rsidRPr="00B60EBE" w:rsidRDefault="00654D68" w:rsidP="00654D68">
            <w:pPr>
              <w:jc w:val="center"/>
              <w:rPr>
                <w:rFonts w:cs="Arial"/>
              </w:rPr>
            </w:pPr>
            <w:r w:rsidRPr="00B60EBE">
              <w:rPr>
                <w:rFonts w:cs="Arial"/>
                <w:lang w:val="sr-Cyrl-RS"/>
              </w:rPr>
              <w:t>38</w:t>
            </w:r>
          </w:p>
        </w:tc>
        <w:tc>
          <w:tcPr>
            <w:tcW w:w="6996" w:type="dxa"/>
            <w:tcBorders>
              <w:top w:val="nil"/>
              <w:left w:val="nil"/>
              <w:bottom w:val="single" w:sz="4" w:space="0" w:color="auto"/>
              <w:right w:val="single" w:sz="4" w:space="0" w:color="auto"/>
            </w:tcBorders>
            <w:shd w:val="clear" w:color="auto" w:fill="auto"/>
          </w:tcPr>
          <w:p w14:paraId="0BFB97A8" w14:textId="05C7E9D7" w:rsidR="00654D68" w:rsidRPr="00B60EBE" w:rsidRDefault="00654D68" w:rsidP="00654D68">
            <w:pPr>
              <w:jc w:val="left"/>
              <w:rPr>
                <w:rFonts w:cs="Arial"/>
              </w:rPr>
            </w:pPr>
            <w:r w:rsidRPr="00B60EBE">
              <w:rPr>
                <w:rFonts w:cs="Arial"/>
                <w:lang w:val="sr-Cyrl-RS"/>
              </w:rPr>
              <w:t xml:space="preserve">преспојни </w:t>
            </w:r>
            <w:r w:rsidRPr="00B60EBE">
              <w:rPr>
                <w:rFonts w:cs="Arial"/>
              </w:rPr>
              <w:t xml:space="preserve">UTP </w:t>
            </w:r>
            <w:r w:rsidRPr="00B60EBE">
              <w:rPr>
                <w:rFonts w:cs="Arial"/>
                <w:lang w:val="sr-Cyrl-RS"/>
              </w:rPr>
              <w:t>кабл</w:t>
            </w:r>
            <w:r w:rsidRPr="00B60EBE">
              <w:rPr>
                <w:rFonts w:cs="Arial"/>
              </w:rPr>
              <w:t xml:space="preserve"> </w:t>
            </w:r>
            <w:r w:rsidRPr="00B60EBE">
              <w:rPr>
                <w:rFonts w:cs="Arial"/>
                <w:lang w:val="sr-Cyrl-RS"/>
              </w:rPr>
              <w:t xml:space="preserve">лицнасти са </w:t>
            </w:r>
            <w:r w:rsidRPr="00B60EBE">
              <w:rPr>
                <w:rFonts w:cs="Arial"/>
              </w:rPr>
              <w:t>RJ</w:t>
            </w:r>
            <w:r w:rsidRPr="00B60EBE">
              <w:rPr>
                <w:rFonts w:cs="Arial"/>
                <w:lang w:val="sr-Cyrl-RS"/>
              </w:rPr>
              <w:t>45 конекторима фабрички направљен, CAT 5e, дужина 1</w:t>
            </w:r>
            <w:r w:rsidRPr="00B60EBE">
              <w:rPr>
                <w:rFonts w:cs="Arial"/>
              </w:rPr>
              <w:t>m</w:t>
            </w:r>
          </w:p>
        </w:tc>
        <w:tc>
          <w:tcPr>
            <w:tcW w:w="1170" w:type="dxa"/>
            <w:tcBorders>
              <w:top w:val="nil"/>
              <w:left w:val="nil"/>
              <w:bottom w:val="single" w:sz="4" w:space="0" w:color="auto"/>
              <w:right w:val="single" w:sz="4" w:space="0" w:color="auto"/>
            </w:tcBorders>
            <w:shd w:val="clear" w:color="auto" w:fill="auto"/>
            <w:noWrap/>
          </w:tcPr>
          <w:p w14:paraId="4DF5AC39" w14:textId="61628EDB"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4DCD647" w14:textId="1D0F58C7"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07155E41"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9CD8BC6"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D78128E"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26CB371" w14:textId="77777777" w:rsidR="00654D68" w:rsidRPr="00B60EBE" w:rsidRDefault="00654D68" w:rsidP="00654D68">
            <w:pPr>
              <w:jc w:val="center"/>
              <w:rPr>
                <w:rFonts w:cs="Arial"/>
                <w:sz w:val="18"/>
                <w:szCs w:val="18"/>
              </w:rPr>
            </w:pPr>
          </w:p>
        </w:tc>
      </w:tr>
      <w:tr w:rsidR="00654D68" w:rsidRPr="00B60EBE" w14:paraId="741B192F"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BE05D69" w14:textId="70CD8F60" w:rsidR="00654D68" w:rsidRPr="00B60EBE" w:rsidRDefault="00654D68" w:rsidP="00654D68">
            <w:pPr>
              <w:jc w:val="center"/>
              <w:rPr>
                <w:rFonts w:cs="Arial"/>
              </w:rPr>
            </w:pPr>
            <w:r w:rsidRPr="00B60EBE">
              <w:rPr>
                <w:rFonts w:cs="Arial"/>
                <w:lang w:val="sr-Cyrl-RS"/>
              </w:rPr>
              <w:t>39</w:t>
            </w:r>
          </w:p>
        </w:tc>
        <w:tc>
          <w:tcPr>
            <w:tcW w:w="6996" w:type="dxa"/>
            <w:tcBorders>
              <w:top w:val="nil"/>
              <w:left w:val="nil"/>
              <w:bottom w:val="single" w:sz="4" w:space="0" w:color="auto"/>
              <w:right w:val="single" w:sz="4" w:space="0" w:color="auto"/>
            </w:tcBorders>
            <w:shd w:val="clear" w:color="auto" w:fill="auto"/>
          </w:tcPr>
          <w:p w14:paraId="396C2C68" w14:textId="190241D9" w:rsidR="00654D68" w:rsidRPr="00B60EBE" w:rsidRDefault="00654D68" w:rsidP="00654D68">
            <w:pPr>
              <w:jc w:val="left"/>
              <w:rPr>
                <w:rFonts w:cs="Arial"/>
              </w:rPr>
            </w:pPr>
            <w:r w:rsidRPr="00B60EBE">
              <w:rPr>
                <w:rFonts w:cs="Arial"/>
                <w:lang w:val="sr-Cyrl-RS"/>
              </w:rPr>
              <w:t xml:space="preserve">преспојни </w:t>
            </w:r>
            <w:r w:rsidRPr="00B60EBE">
              <w:rPr>
                <w:rFonts w:cs="Arial"/>
              </w:rPr>
              <w:t xml:space="preserve">UTP </w:t>
            </w:r>
            <w:r w:rsidRPr="00B60EBE">
              <w:rPr>
                <w:rFonts w:cs="Arial"/>
                <w:lang w:val="sr-Cyrl-RS"/>
              </w:rPr>
              <w:t>кабл</w:t>
            </w:r>
            <w:r w:rsidRPr="00B60EBE">
              <w:rPr>
                <w:rFonts w:cs="Arial"/>
              </w:rPr>
              <w:t xml:space="preserve"> </w:t>
            </w:r>
            <w:r w:rsidRPr="00B60EBE">
              <w:rPr>
                <w:rFonts w:cs="Arial"/>
                <w:lang w:val="sr-Cyrl-RS"/>
              </w:rPr>
              <w:t xml:space="preserve">лицнасти са </w:t>
            </w:r>
            <w:r w:rsidRPr="00B60EBE">
              <w:rPr>
                <w:rFonts w:cs="Arial"/>
              </w:rPr>
              <w:t>RJ</w:t>
            </w:r>
            <w:r w:rsidRPr="00B60EBE">
              <w:rPr>
                <w:rFonts w:cs="Arial"/>
                <w:lang w:val="sr-Cyrl-RS"/>
              </w:rPr>
              <w:t xml:space="preserve">45 конекторима фабрички направљен </w:t>
            </w:r>
            <w:r w:rsidRPr="00B60EBE">
              <w:rPr>
                <w:rFonts w:cs="Arial"/>
              </w:rPr>
              <w:t>,</w:t>
            </w:r>
            <w:r w:rsidRPr="00B60EBE">
              <w:rPr>
                <w:rFonts w:cs="Arial"/>
                <w:lang w:val="sr-Cyrl-RS"/>
              </w:rPr>
              <w:t>CAT 5e, дужина 3</w:t>
            </w:r>
            <w:r w:rsidRPr="00B60EBE">
              <w:rPr>
                <w:rFonts w:cs="Arial"/>
              </w:rPr>
              <w:t>m</w:t>
            </w:r>
          </w:p>
        </w:tc>
        <w:tc>
          <w:tcPr>
            <w:tcW w:w="1170" w:type="dxa"/>
            <w:tcBorders>
              <w:top w:val="nil"/>
              <w:left w:val="nil"/>
              <w:bottom w:val="single" w:sz="4" w:space="0" w:color="auto"/>
              <w:right w:val="single" w:sz="4" w:space="0" w:color="auto"/>
            </w:tcBorders>
            <w:shd w:val="clear" w:color="auto" w:fill="auto"/>
            <w:noWrap/>
          </w:tcPr>
          <w:p w14:paraId="05F07284" w14:textId="06A4F1EF"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465F888" w14:textId="00E217F9"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06FC7DA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F6D607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2196A5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410D07C" w14:textId="77777777" w:rsidR="00654D68" w:rsidRPr="00B60EBE" w:rsidRDefault="00654D68" w:rsidP="00654D68">
            <w:pPr>
              <w:jc w:val="center"/>
              <w:rPr>
                <w:rFonts w:cs="Arial"/>
                <w:sz w:val="18"/>
                <w:szCs w:val="18"/>
              </w:rPr>
            </w:pPr>
          </w:p>
        </w:tc>
      </w:tr>
      <w:tr w:rsidR="00654D68" w:rsidRPr="00B60EBE" w14:paraId="7AC5798D"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70E5565" w14:textId="7CBE5D22" w:rsidR="00654D68" w:rsidRPr="00B60EBE" w:rsidRDefault="00654D68" w:rsidP="00654D68">
            <w:pPr>
              <w:jc w:val="center"/>
              <w:rPr>
                <w:rFonts w:cs="Arial"/>
              </w:rPr>
            </w:pPr>
            <w:r w:rsidRPr="00B60EBE">
              <w:rPr>
                <w:rFonts w:cs="Arial"/>
                <w:lang w:val="sr-Cyrl-RS"/>
              </w:rPr>
              <w:t>40</w:t>
            </w:r>
          </w:p>
        </w:tc>
        <w:tc>
          <w:tcPr>
            <w:tcW w:w="6996" w:type="dxa"/>
            <w:tcBorders>
              <w:top w:val="nil"/>
              <w:left w:val="nil"/>
              <w:bottom w:val="single" w:sz="4" w:space="0" w:color="auto"/>
              <w:right w:val="single" w:sz="4" w:space="0" w:color="auto"/>
            </w:tcBorders>
            <w:shd w:val="clear" w:color="auto" w:fill="auto"/>
          </w:tcPr>
          <w:p w14:paraId="1BEECB07" w14:textId="2E07CB9A" w:rsidR="00654D68" w:rsidRPr="00B60EBE" w:rsidRDefault="00654D68" w:rsidP="00654D68">
            <w:pPr>
              <w:jc w:val="left"/>
              <w:rPr>
                <w:rFonts w:cs="Arial"/>
              </w:rPr>
            </w:pPr>
            <w:r w:rsidRPr="00B60EBE">
              <w:rPr>
                <w:rFonts w:cs="Arial"/>
                <w:lang w:val="sr-Cyrl-RS"/>
              </w:rPr>
              <w:t xml:space="preserve">преспојни </w:t>
            </w:r>
            <w:r w:rsidRPr="00B60EBE">
              <w:rPr>
                <w:rFonts w:cs="Arial"/>
              </w:rPr>
              <w:t xml:space="preserve">UTP </w:t>
            </w:r>
            <w:r w:rsidRPr="00B60EBE">
              <w:rPr>
                <w:rFonts w:cs="Arial"/>
                <w:lang w:val="sr-Cyrl-RS"/>
              </w:rPr>
              <w:t>кабл</w:t>
            </w:r>
            <w:r w:rsidRPr="00B60EBE">
              <w:rPr>
                <w:rFonts w:cs="Arial"/>
              </w:rPr>
              <w:t xml:space="preserve"> </w:t>
            </w:r>
            <w:r w:rsidRPr="00B60EBE">
              <w:rPr>
                <w:rFonts w:cs="Arial"/>
                <w:lang w:val="sr-Cyrl-RS"/>
              </w:rPr>
              <w:t xml:space="preserve">лицнасти са </w:t>
            </w:r>
            <w:r w:rsidRPr="00B60EBE">
              <w:rPr>
                <w:rFonts w:cs="Arial"/>
              </w:rPr>
              <w:t>RJ</w:t>
            </w:r>
            <w:r w:rsidRPr="00B60EBE">
              <w:rPr>
                <w:rFonts w:cs="Arial"/>
                <w:lang w:val="sr-Cyrl-RS"/>
              </w:rPr>
              <w:t xml:space="preserve">45 конекторима фабрички направљен </w:t>
            </w:r>
            <w:r w:rsidRPr="00B60EBE">
              <w:rPr>
                <w:rFonts w:cs="Arial"/>
              </w:rPr>
              <w:t>,</w:t>
            </w:r>
            <w:r w:rsidRPr="00B60EBE">
              <w:rPr>
                <w:rFonts w:cs="Arial"/>
                <w:lang w:val="sr-Cyrl-RS"/>
              </w:rPr>
              <w:t>CAT 5e, дужина 5</w:t>
            </w:r>
            <w:r w:rsidRPr="00B60EBE">
              <w:rPr>
                <w:rFonts w:cs="Arial"/>
              </w:rPr>
              <w:t>m</w:t>
            </w:r>
          </w:p>
        </w:tc>
        <w:tc>
          <w:tcPr>
            <w:tcW w:w="1170" w:type="dxa"/>
            <w:tcBorders>
              <w:top w:val="nil"/>
              <w:left w:val="nil"/>
              <w:bottom w:val="single" w:sz="4" w:space="0" w:color="auto"/>
              <w:right w:val="single" w:sz="4" w:space="0" w:color="auto"/>
            </w:tcBorders>
            <w:shd w:val="clear" w:color="auto" w:fill="auto"/>
            <w:noWrap/>
          </w:tcPr>
          <w:p w14:paraId="32EF7C06" w14:textId="7C1AA7B0"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875B9AA" w14:textId="259FF57D"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47606D2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9491696"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3F45E0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0C7C461" w14:textId="77777777" w:rsidR="00654D68" w:rsidRPr="00B60EBE" w:rsidRDefault="00654D68" w:rsidP="00654D68">
            <w:pPr>
              <w:jc w:val="center"/>
              <w:rPr>
                <w:rFonts w:cs="Arial"/>
                <w:sz w:val="18"/>
                <w:szCs w:val="18"/>
              </w:rPr>
            </w:pPr>
          </w:p>
        </w:tc>
      </w:tr>
      <w:tr w:rsidR="00654D68" w:rsidRPr="00B60EBE" w14:paraId="456029DB"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792BAFA" w14:textId="04997B47" w:rsidR="00654D68" w:rsidRPr="00B60EBE" w:rsidRDefault="00654D68" w:rsidP="00654D68">
            <w:pPr>
              <w:jc w:val="center"/>
              <w:rPr>
                <w:rFonts w:cs="Arial"/>
              </w:rPr>
            </w:pPr>
            <w:r w:rsidRPr="00B60EBE">
              <w:rPr>
                <w:rFonts w:cs="Arial"/>
                <w:lang w:val="sr-Cyrl-RS"/>
              </w:rPr>
              <w:t>41</w:t>
            </w:r>
          </w:p>
        </w:tc>
        <w:tc>
          <w:tcPr>
            <w:tcW w:w="6996" w:type="dxa"/>
            <w:tcBorders>
              <w:top w:val="nil"/>
              <w:left w:val="nil"/>
              <w:bottom w:val="single" w:sz="4" w:space="0" w:color="auto"/>
              <w:right w:val="single" w:sz="4" w:space="0" w:color="auto"/>
            </w:tcBorders>
            <w:shd w:val="clear" w:color="auto" w:fill="auto"/>
          </w:tcPr>
          <w:p w14:paraId="131BE6DC" w14:textId="0F1B157C" w:rsidR="00654D68" w:rsidRPr="00B60EBE" w:rsidRDefault="00654D68" w:rsidP="00654D68">
            <w:pPr>
              <w:jc w:val="left"/>
              <w:rPr>
                <w:rFonts w:cs="Arial"/>
              </w:rPr>
            </w:pPr>
            <w:r w:rsidRPr="00B60EBE">
              <w:rPr>
                <w:rFonts w:cs="Arial"/>
              </w:rPr>
              <w:t xml:space="preserve">RJ45 </w:t>
            </w:r>
            <w:r w:rsidRPr="00B60EBE">
              <w:rPr>
                <w:rFonts w:cs="Arial"/>
                <w:lang w:val="sr-Cyrl-RS"/>
              </w:rPr>
              <w:t>мушки</w:t>
            </w:r>
            <w:r w:rsidRPr="00B60EBE">
              <w:rPr>
                <w:rFonts w:cs="Arial"/>
              </w:rPr>
              <w:t xml:space="preserve"> 8P8C  CAT 5e</w:t>
            </w:r>
          </w:p>
        </w:tc>
        <w:tc>
          <w:tcPr>
            <w:tcW w:w="1170" w:type="dxa"/>
            <w:tcBorders>
              <w:top w:val="nil"/>
              <w:left w:val="nil"/>
              <w:bottom w:val="single" w:sz="4" w:space="0" w:color="auto"/>
              <w:right w:val="single" w:sz="4" w:space="0" w:color="auto"/>
            </w:tcBorders>
            <w:shd w:val="clear" w:color="auto" w:fill="auto"/>
            <w:noWrap/>
          </w:tcPr>
          <w:p w14:paraId="307437D3" w14:textId="1D13DC7D"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58E7270" w14:textId="1DFE61DB" w:rsidR="00654D68" w:rsidRPr="00B60EBE" w:rsidRDefault="00654D68" w:rsidP="00654D68">
            <w:pPr>
              <w:jc w:val="center"/>
              <w:rPr>
                <w:rFonts w:cs="Arial"/>
              </w:rPr>
            </w:pPr>
            <w:r w:rsidRPr="00B60EBE">
              <w:rPr>
                <w:rFonts w:cs="Arial"/>
                <w:lang w:eastAsia="ar-SA"/>
              </w:rPr>
              <w:t>1000</w:t>
            </w:r>
          </w:p>
        </w:tc>
        <w:tc>
          <w:tcPr>
            <w:tcW w:w="1353" w:type="dxa"/>
            <w:tcBorders>
              <w:top w:val="nil"/>
              <w:left w:val="nil"/>
              <w:bottom w:val="single" w:sz="4" w:space="0" w:color="auto"/>
              <w:right w:val="single" w:sz="4" w:space="0" w:color="auto"/>
            </w:tcBorders>
          </w:tcPr>
          <w:p w14:paraId="74C93C41"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7197655"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6DD8A4C"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C0F6346" w14:textId="77777777" w:rsidR="00654D68" w:rsidRPr="00B60EBE" w:rsidRDefault="00654D68" w:rsidP="00654D68">
            <w:pPr>
              <w:jc w:val="center"/>
              <w:rPr>
                <w:rFonts w:cs="Arial"/>
                <w:sz w:val="18"/>
                <w:szCs w:val="18"/>
              </w:rPr>
            </w:pPr>
          </w:p>
        </w:tc>
      </w:tr>
      <w:tr w:rsidR="00654D68" w:rsidRPr="00B60EBE" w14:paraId="08842D25"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4C382B3A" w14:textId="42FCDC1C" w:rsidR="00654D68" w:rsidRPr="00B60EBE" w:rsidRDefault="00654D68" w:rsidP="00654D68">
            <w:pPr>
              <w:jc w:val="center"/>
              <w:rPr>
                <w:rFonts w:cs="Arial"/>
              </w:rPr>
            </w:pPr>
            <w:r w:rsidRPr="00B60EBE">
              <w:rPr>
                <w:rFonts w:cs="Arial"/>
                <w:lang w:val="sr-Cyrl-RS"/>
              </w:rPr>
              <w:t>42</w:t>
            </w:r>
          </w:p>
        </w:tc>
        <w:tc>
          <w:tcPr>
            <w:tcW w:w="6996" w:type="dxa"/>
            <w:tcBorders>
              <w:top w:val="nil"/>
              <w:left w:val="nil"/>
              <w:bottom w:val="single" w:sz="4" w:space="0" w:color="auto"/>
              <w:right w:val="single" w:sz="4" w:space="0" w:color="auto"/>
            </w:tcBorders>
            <w:shd w:val="clear" w:color="auto" w:fill="auto"/>
          </w:tcPr>
          <w:p w14:paraId="21DF3AD8" w14:textId="7994F7EF" w:rsidR="00654D68" w:rsidRPr="00B60EBE" w:rsidRDefault="00654D68" w:rsidP="00654D68">
            <w:pPr>
              <w:jc w:val="left"/>
              <w:rPr>
                <w:rFonts w:cs="Arial"/>
              </w:rPr>
            </w:pPr>
            <w:r w:rsidRPr="00B60EBE">
              <w:rPr>
                <w:rFonts w:cs="Arial"/>
              </w:rPr>
              <w:t>RJ45</w:t>
            </w:r>
            <w:r w:rsidRPr="00B60EBE">
              <w:rPr>
                <w:rFonts w:cs="Arial"/>
                <w:lang w:val="sr-Cyrl-RS"/>
              </w:rPr>
              <w:t>женски</w:t>
            </w:r>
            <w:r w:rsidRPr="00B60EBE">
              <w:rPr>
                <w:rFonts w:cs="Arial"/>
              </w:rPr>
              <w:t xml:space="preserve"> 8P8C  CAT 5e</w:t>
            </w:r>
          </w:p>
        </w:tc>
        <w:tc>
          <w:tcPr>
            <w:tcW w:w="1170" w:type="dxa"/>
            <w:tcBorders>
              <w:top w:val="nil"/>
              <w:left w:val="nil"/>
              <w:bottom w:val="single" w:sz="4" w:space="0" w:color="auto"/>
              <w:right w:val="single" w:sz="4" w:space="0" w:color="auto"/>
            </w:tcBorders>
            <w:shd w:val="clear" w:color="auto" w:fill="auto"/>
            <w:noWrap/>
          </w:tcPr>
          <w:p w14:paraId="0BE14418" w14:textId="62F87CE4"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BFDF51B" w14:textId="71DC1469" w:rsidR="00654D68" w:rsidRPr="00B60EBE" w:rsidRDefault="00654D68" w:rsidP="00654D68">
            <w:pPr>
              <w:jc w:val="center"/>
              <w:rPr>
                <w:rFonts w:cs="Arial"/>
              </w:rPr>
            </w:pPr>
            <w:r w:rsidRPr="00B60EBE">
              <w:rPr>
                <w:rFonts w:cs="Arial"/>
                <w:lang w:eastAsia="ar-SA"/>
              </w:rPr>
              <w:t>300</w:t>
            </w:r>
          </w:p>
        </w:tc>
        <w:tc>
          <w:tcPr>
            <w:tcW w:w="1353" w:type="dxa"/>
            <w:tcBorders>
              <w:top w:val="nil"/>
              <w:left w:val="nil"/>
              <w:bottom w:val="single" w:sz="4" w:space="0" w:color="auto"/>
              <w:right w:val="single" w:sz="4" w:space="0" w:color="auto"/>
            </w:tcBorders>
          </w:tcPr>
          <w:p w14:paraId="38B0E2F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7500665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B61EE9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70A12E8" w14:textId="77777777" w:rsidR="00654D68" w:rsidRPr="00B60EBE" w:rsidRDefault="00654D68" w:rsidP="00654D68">
            <w:pPr>
              <w:jc w:val="center"/>
              <w:rPr>
                <w:rFonts w:cs="Arial"/>
                <w:sz w:val="18"/>
                <w:szCs w:val="18"/>
              </w:rPr>
            </w:pPr>
          </w:p>
        </w:tc>
      </w:tr>
      <w:tr w:rsidR="00654D68" w:rsidRPr="00B60EBE" w14:paraId="4951E7E9"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66214656" w14:textId="2307FB54" w:rsidR="00654D68" w:rsidRPr="00B60EBE" w:rsidRDefault="00654D68" w:rsidP="00654D68">
            <w:pPr>
              <w:jc w:val="center"/>
              <w:rPr>
                <w:rFonts w:cs="Arial"/>
              </w:rPr>
            </w:pPr>
            <w:r w:rsidRPr="00B60EBE">
              <w:rPr>
                <w:rFonts w:cs="Arial"/>
                <w:lang w:val="sr-Cyrl-RS"/>
              </w:rPr>
              <w:t>43</w:t>
            </w:r>
          </w:p>
        </w:tc>
        <w:tc>
          <w:tcPr>
            <w:tcW w:w="6996" w:type="dxa"/>
            <w:tcBorders>
              <w:top w:val="nil"/>
              <w:left w:val="nil"/>
              <w:bottom w:val="single" w:sz="4" w:space="0" w:color="auto"/>
              <w:right w:val="single" w:sz="4" w:space="0" w:color="auto"/>
            </w:tcBorders>
            <w:shd w:val="clear" w:color="auto" w:fill="auto"/>
          </w:tcPr>
          <w:p w14:paraId="25945053" w14:textId="044190AC" w:rsidR="00654D68" w:rsidRPr="00B60EBE" w:rsidRDefault="00654D68" w:rsidP="00654D68">
            <w:pPr>
              <w:jc w:val="left"/>
              <w:rPr>
                <w:rFonts w:cs="Arial"/>
              </w:rPr>
            </w:pPr>
            <w:r w:rsidRPr="00B60EBE">
              <w:rPr>
                <w:rFonts w:cs="Arial"/>
                <w:lang w:val="sr-Cyrl-RS"/>
              </w:rPr>
              <w:t xml:space="preserve">рутер </w:t>
            </w:r>
            <w:r w:rsidRPr="00B60EBE">
              <w:rPr>
                <w:rFonts w:cs="Arial"/>
              </w:rPr>
              <w:t>3G / 4G LTE ruter 300Mb/s 802.11b/g/n</w:t>
            </w:r>
            <w:r w:rsidRPr="00B60EBE">
              <w:rPr>
                <w:rFonts w:cs="Arial"/>
                <w:lang w:val="sr-Cyrl-RS"/>
              </w:rPr>
              <w:t xml:space="preserve"> на</w:t>
            </w:r>
            <w:r w:rsidRPr="00B60EBE">
              <w:rPr>
                <w:rFonts w:cs="Arial"/>
              </w:rPr>
              <w:t xml:space="preserve"> 2.4GHz са USB портом , 1 x WAN + 4 x LAN, WPS dugme za brzo WiFi kriptovanje, WDS ripiter, IP kontrola brzine klijenata, Firewall, 2 x RP-SMA antene</w:t>
            </w:r>
          </w:p>
        </w:tc>
        <w:tc>
          <w:tcPr>
            <w:tcW w:w="1170" w:type="dxa"/>
            <w:tcBorders>
              <w:top w:val="nil"/>
              <w:left w:val="nil"/>
              <w:bottom w:val="single" w:sz="4" w:space="0" w:color="auto"/>
              <w:right w:val="single" w:sz="4" w:space="0" w:color="auto"/>
            </w:tcBorders>
            <w:shd w:val="clear" w:color="auto" w:fill="auto"/>
            <w:noWrap/>
          </w:tcPr>
          <w:p w14:paraId="45DA3607" w14:textId="6257D114"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5F577505" w14:textId="5DFCC7C0" w:rsidR="00654D68" w:rsidRPr="00B60EBE" w:rsidRDefault="00654D68" w:rsidP="00654D68">
            <w:pPr>
              <w:jc w:val="center"/>
              <w:rPr>
                <w:rFonts w:cs="Arial"/>
              </w:rPr>
            </w:pPr>
            <w:r w:rsidRPr="00B60EBE">
              <w:rPr>
                <w:rFonts w:cs="Arial"/>
                <w:lang w:eastAsia="ar-SA"/>
              </w:rPr>
              <w:t>15</w:t>
            </w:r>
          </w:p>
        </w:tc>
        <w:tc>
          <w:tcPr>
            <w:tcW w:w="1353" w:type="dxa"/>
            <w:tcBorders>
              <w:top w:val="nil"/>
              <w:left w:val="nil"/>
              <w:bottom w:val="single" w:sz="4" w:space="0" w:color="auto"/>
              <w:right w:val="single" w:sz="4" w:space="0" w:color="auto"/>
            </w:tcBorders>
          </w:tcPr>
          <w:p w14:paraId="39312FC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F030C3C"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2F927F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4B7E5A10" w14:textId="77777777" w:rsidR="00654D68" w:rsidRPr="00B60EBE" w:rsidRDefault="00654D68" w:rsidP="00654D68">
            <w:pPr>
              <w:jc w:val="center"/>
              <w:rPr>
                <w:rFonts w:cs="Arial"/>
                <w:sz w:val="18"/>
                <w:szCs w:val="18"/>
              </w:rPr>
            </w:pPr>
          </w:p>
        </w:tc>
      </w:tr>
      <w:tr w:rsidR="00654D68" w:rsidRPr="00B60EBE" w14:paraId="41C15C15"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6AA680F" w14:textId="458808A3" w:rsidR="00654D68" w:rsidRPr="00B60EBE" w:rsidRDefault="00654D68" w:rsidP="00654D68">
            <w:pPr>
              <w:jc w:val="center"/>
              <w:rPr>
                <w:rFonts w:cs="Arial"/>
              </w:rPr>
            </w:pPr>
            <w:r w:rsidRPr="00B60EBE">
              <w:rPr>
                <w:rFonts w:cs="Arial"/>
                <w:lang w:val="sr-Cyrl-RS"/>
              </w:rPr>
              <w:t>44</w:t>
            </w:r>
          </w:p>
        </w:tc>
        <w:tc>
          <w:tcPr>
            <w:tcW w:w="6996" w:type="dxa"/>
            <w:tcBorders>
              <w:top w:val="nil"/>
              <w:left w:val="nil"/>
              <w:bottom w:val="single" w:sz="4" w:space="0" w:color="auto"/>
              <w:right w:val="single" w:sz="4" w:space="0" w:color="auto"/>
            </w:tcBorders>
            <w:shd w:val="clear" w:color="auto" w:fill="auto"/>
          </w:tcPr>
          <w:p w14:paraId="5266CC4F" w14:textId="0EC020AC" w:rsidR="00654D68" w:rsidRPr="00B60EBE" w:rsidRDefault="00654D68" w:rsidP="00654D68">
            <w:pPr>
              <w:jc w:val="left"/>
              <w:rPr>
                <w:rFonts w:cs="Arial"/>
              </w:rPr>
            </w:pPr>
            <w:r w:rsidRPr="00B60EBE">
              <w:rPr>
                <w:rFonts w:cs="Arial"/>
                <w:lang w:val="sr-Cyrl-RS"/>
              </w:rPr>
              <w:t xml:space="preserve">неуправљиви </w:t>
            </w:r>
            <w:r w:rsidRPr="00B60EBE">
              <w:rPr>
                <w:rFonts w:cs="Arial"/>
                <w:lang w:val="sr-Latn-RS"/>
              </w:rPr>
              <w:t xml:space="preserve">switch  10/100/1000 Mbps,  8 </w:t>
            </w:r>
            <w:r w:rsidRPr="00B60EBE">
              <w:rPr>
                <w:rFonts w:cs="Arial"/>
                <w:lang w:val="sr-Cyrl-RS"/>
              </w:rPr>
              <w:t>портова</w:t>
            </w:r>
          </w:p>
        </w:tc>
        <w:tc>
          <w:tcPr>
            <w:tcW w:w="1170" w:type="dxa"/>
            <w:tcBorders>
              <w:top w:val="nil"/>
              <w:left w:val="nil"/>
              <w:bottom w:val="single" w:sz="4" w:space="0" w:color="auto"/>
              <w:right w:val="single" w:sz="4" w:space="0" w:color="auto"/>
            </w:tcBorders>
            <w:shd w:val="clear" w:color="auto" w:fill="auto"/>
            <w:noWrap/>
          </w:tcPr>
          <w:p w14:paraId="4CB8C9C4" w14:textId="7BB21696"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8214096" w14:textId="7A1969DB"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5EB7B945"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94B72C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E7FB0B5"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3AAFD3A" w14:textId="77777777" w:rsidR="00654D68" w:rsidRPr="00B60EBE" w:rsidRDefault="00654D68" w:rsidP="00654D68">
            <w:pPr>
              <w:jc w:val="center"/>
              <w:rPr>
                <w:rFonts w:cs="Arial"/>
                <w:sz w:val="18"/>
                <w:szCs w:val="18"/>
              </w:rPr>
            </w:pPr>
          </w:p>
        </w:tc>
      </w:tr>
      <w:tr w:rsidR="00654D68" w:rsidRPr="00B60EBE" w14:paraId="7402FBF4"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DCB019F" w14:textId="3BFEF005" w:rsidR="00654D68" w:rsidRPr="00B60EBE" w:rsidRDefault="00654D68" w:rsidP="00654D68">
            <w:pPr>
              <w:jc w:val="center"/>
              <w:rPr>
                <w:rFonts w:cs="Arial"/>
              </w:rPr>
            </w:pPr>
            <w:r w:rsidRPr="00B60EBE">
              <w:rPr>
                <w:rFonts w:cs="Arial"/>
                <w:lang w:val="sr-Cyrl-RS"/>
              </w:rPr>
              <w:t>45</w:t>
            </w:r>
          </w:p>
        </w:tc>
        <w:tc>
          <w:tcPr>
            <w:tcW w:w="6996" w:type="dxa"/>
            <w:tcBorders>
              <w:top w:val="nil"/>
              <w:left w:val="nil"/>
              <w:bottom w:val="single" w:sz="4" w:space="0" w:color="auto"/>
              <w:right w:val="single" w:sz="4" w:space="0" w:color="auto"/>
            </w:tcBorders>
            <w:shd w:val="clear" w:color="auto" w:fill="auto"/>
          </w:tcPr>
          <w:p w14:paraId="1009FD1E" w14:textId="3E4AB43A" w:rsidR="00654D68" w:rsidRPr="00B60EBE" w:rsidRDefault="00654D68" w:rsidP="00654D68">
            <w:pPr>
              <w:jc w:val="left"/>
              <w:rPr>
                <w:rFonts w:cs="Arial"/>
              </w:rPr>
            </w:pPr>
            <w:r w:rsidRPr="00B60EBE">
              <w:rPr>
                <w:rFonts w:cs="Arial"/>
                <w:lang w:val="sr-Cyrl-RS"/>
              </w:rPr>
              <w:t xml:space="preserve">неуправљиви </w:t>
            </w:r>
            <w:r w:rsidRPr="00B60EBE">
              <w:rPr>
                <w:rFonts w:cs="Arial"/>
                <w:lang w:val="sr-Latn-RS"/>
              </w:rPr>
              <w:t xml:space="preserve">switch  10/100/1000 Mbps  16 </w:t>
            </w:r>
            <w:r w:rsidRPr="00B60EBE">
              <w:rPr>
                <w:rFonts w:cs="Arial"/>
                <w:lang w:val="sr-Cyrl-RS"/>
              </w:rPr>
              <w:t>портова</w:t>
            </w:r>
          </w:p>
        </w:tc>
        <w:tc>
          <w:tcPr>
            <w:tcW w:w="1170" w:type="dxa"/>
            <w:tcBorders>
              <w:top w:val="nil"/>
              <w:left w:val="nil"/>
              <w:bottom w:val="single" w:sz="4" w:space="0" w:color="auto"/>
              <w:right w:val="single" w:sz="4" w:space="0" w:color="auto"/>
            </w:tcBorders>
            <w:shd w:val="clear" w:color="auto" w:fill="auto"/>
            <w:noWrap/>
          </w:tcPr>
          <w:p w14:paraId="6A401EE5" w14:textId="52F0E8B1"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38EE1D78" w14:textId="7F1B9D0C"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21ED5C1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9F37E02"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D35D26A"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4D6157C" w14:textId="77777777" w:rsidR="00654D68" w:rsidRPr="00B60EBE" w:rsidRDefault="00654D68" w:rsidP="00654D68">
            <w:pPr>
              <w:jc w:val="center"/>
              <w:rPr>
                <w:rFonts w:cs="Arial"/>
                <w:sz w:val="18"/>
                <w:szCs w:val="18"/>
              </w:rPr>
            </w:pPr>
          </w:p>
        </w:tc>
      </w:tr>
      <w:tr w:rsidR="00654D68" w:rsidRPr="00B60EBE" w14:paraId="227A982F"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FBDC875" w14:textId="6164D1E3" w:rsidR="00654D68" w:rsidRPr="00B60EBE" w:rsidRDefault="00654D68" w:rsidP="00654D68">
            <w:pPr>
              <w:jc w:val="center"/>
              <w:rPr>
                <w:rFonts w:cs="Arial"/>
              </w:rPr>
            </w:pPr>
            <w:r w:rsidRPr="00B60EBE">
              <w:rPr>
                <w:rFonts w:cs="Arial"/>
                <w:lang w:val="sr-Cyrl-RS"/>
              </w:rPr>
              <w:t>46</w:t>
            </w:r>
          </w:p>
        </w:tc>
        <w:tc>
          <w:tcPr>
            <w:tcW w:w="6996" w:type="dxa"/>
            <w:tcBorders>
              <w:top w:val="nil"/>
              <w:left w:val="nil"/>
              <w:bottom w:val="single" w:sz="4" w:space="0" w:color="auto"/>
              <w:right w:val="single" w:sz="4" w:space="0" w:color="auto"/>
            </w:tcBorders>
            <w:shd w:val="clear" w:color="auto" w:fill="auto"/>
          </w:tcPr>
          <w:p w14:paraId="2EC036ED" w14:textId="73D4ED78" w:rsidR="00654D68" w:rsidRPr="00B60EBE" w:rsidRDefault="00654D68" w:rsidP="00654D68">
            <w:pPr>
              <w:jc w:val="left"/>
              <w:rPr>
                <w:rFonts w:cs="Arial"/>
              </w:rPr>
            </w:pPr>
            <w:r w:rsidRPr="00B60EBE">
              <w:rPr>
                <w:rFonts w:cs="Arial"/>
                <w:lang w:val="sr-Cyrl-RS"/>
              </w:rPr>
              <w:t xml:space="preserve">управљиви </w:t>
            </w:r>
            <w:r w:rsidRPr="00B60EBE">
              <w:rPr>
                <w:rFonts w:cs="Arial"/>
                <w:lang w:val="sr-Latn-RS"/>
              </w:rPr>
              <w:t>switch  10/100/1000 Mbps  8 портова</w:t>
            </w:r>
            <w:r w:rsidRPr="00B60EBE">
              <w:rPr>
                <w:rFonts w:cs="Arial"/>
              </w:rPr>
              <w:t xml:space="preserve">, VLAN 802.1Q /MTU/Port, QoS 802.1p priority, рate limit, IGMP Snoop, Link Aggregation, 16K jumbo frame, </w:t>
            </w:r>
          </w:p>
        </w:tc>
        <w:tc>
          <w:tcPr>
            <w:tcW w:w="1170" w:type="dxa"/>
            <w:tcBorders>
              <w:top w:val="nil"/>
              <w:left w:val="nil"/>
              <w:bottom w:val="single" w:sz="4" w:space="0" w:color="auto"/>
              <w:right w:val="single" w:sz="4" w:space="0" w:color="auto"/>
            </w:tcBorders>
            <w:shd w:val="clear" w:color="auto" w:fill="auto"/>
            <w:noWrap/>
          </w:tcPr>
          <w:p w14:paraId="1F07F6D8" w14:textId="4AA70609"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F9580A8" w14:textId="049F616A" w:rsidR="00654D68" w:rsidRPr="00B60EBE" w:rsidRDefault="00654D68" w:rsidP="00654D68">
            <w:pPr>
              <w:jc w:val="center"/>
              <w:rPr>
                <w:rFonts w:cs="Arial"/>
              </w:rPr>
            </w:pPr>
            <w:r w:rsidRPr="00B60EBE">
              <w:rPr>
                <w:rFonts w:cs="Arial"/>
                <w:lang w:eastAsia="ar-SA"/>
              </w:rPr>
              <w:t>25</w:t>
            </w:r>
          </w:p>
        </w:tc>
        <w:tc>
          <w:tcPr>
            <w:tcW w:w="1353" w:type="dxa"/>
            <w:tcBorders>
              <w:top w:val="nil"/>
              <w:left w:val="nil"/>
              <w:bottom w:val="single" w:sz="4" w:space="0" w:color="auto"/>
              <w:right w:val="single" w:sz="4" w:space="0" w:color="auto"/>
            </w:tcBorders>
          </w:tcPr>
          <w:p w14:paraId="75756BB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4B3598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F7D588B"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6BAAC8D" w14:textId="77777777" w:rsidR="00654D68" w:rsidRPr="00B60EBE" w:rsidRDefault="00654D68" w:rsidP="00654D68">
            <w:pPr>
              <w:jc w:val="center"/>
              <w:rPr>
                <w:rFonts w:cs="Arial"/>
                <w:sz w:val="18"/>
                <w:szCs w:val="18"/>
              </w:rPr>
            </w:pPr>
          </w:p>
        </w:tc>
      </w:tr>
      <w:tr w:rsidR="00654D68" w:rsidRPr="00B60EBE" w14:paraId="55AE8C06"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FD1D5A8" w14:textId="7168C053" w:rsidR="00654D68" w:rsidRPr="00B60EBE" w:rsidRDefault="00654D68" w:rsidP="00654D68">
            <w:pPr>
              <w:jc w:val="center"/>
              <w:rPr>
                <w:rFonts w:cs="Arial"/>
              </w:rPr>
            </w:pPr>
            <w:r w:rsidRPr="00B60EBE">
              <w:rPr>
                <w:rFonts w:cs="Arial"/>
                <w:lang w:val="sr-Cyrl-RS"/>
              </w:rPr>
              <w:t>47</w:t>
            </w:r>
          </w:p>
        </w:tc>
        <w:tc>
          <w:tcPr>
            <w:tcW w:w="6996" w:type="dxa"/>
            <w:tcBorders>
              <w:top w:val="nil"/>
              <w:left w:val="nil"/>
              <w:bottom w:val="single" w:sz="4" w:space="0" w:color="auto"/>
              <w:right w:val="single" w:sz="4" w:space="0" w:color="auto"/>
            </w:tcBorders>
            <w:shd w:val="clear" w:color="auto" w:fill="auto"/>
          </w:tcPr>
          <w:p w14:paraId="6FFE76DA" w14:textId="5AA71F6B" w:rsidR="00654D68" w:rsidRPr="00B60EBE" w:rsidRDefault="00654D68" w:rsidP="00654D68">
            <w:pPr>
              <w:jc w:val="left"/>
              <w:rPr>
                <w:rFonts w:cs="Arial"/>
              </w:rPr>
            </w:pPr>
            <w:r w:rsidRPr="00B60EBE">
              <w:rPr>
                <w:rFonts w:cs="Arial"/>
                <w:lang w:val="sr-Cyrl-RS"/>
              </w:rPr>
              <w:t xml:space="preserve">управљиви </w:t>
            </w:r>
            <w:r w:rsidRPr="00B60EBE">
              <w:rPr>
                <w:rFonts w:cs="Arial"/>
                <w:lang w:val="sr-Latn-RS"/>
              </w:rPr>
              <w:t xml:space="preserve">switch  </w:t>
            </w:r>
            <w:r w:rsidRPr="00B60EBE">
              <w:rPr>
                <w:rFonts w:cs="Arial"/>
              </w:rPr>
              <w:t>16 портова Gigabit 10/100/1000Mb/s 19" rack, VLAN 802.1Q /MTU/Port, QoS 802.1p priority, Rate limit, IGMP, Link Aggregation, Jumbo frame</w:t>
            </w:r>
          </w:p>
        </w:tc>
        <w:tc>
          <w:tcPr>
            <w:tcW w:w="1170" w:type="dxa"/>
            <w:tcBorders>
              <w:top w:val="nil"/>
              <w:left w:val="nil"/>
              <w:bottom w:val="single" w:sz="4" w:space="0" w:color="auto"/>
              <w:right w:val="single" w:sz="4" w:space="0" w:color="auto"/>
            </w:tcBorders>
            <w:shd w:val="clear" w:color="auto" w:fill="auto"/>
            <w:noWrap/>
          </w:tcPr>
          <w:p w14:paraId="10228DD2" w14:textId="586D4208"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8A77840" w14:textId="728B17E7" w:rsidR="00654D68" w:rsidRPr="00B60EBE" w:rsidRDefault="00654D68" w:rsidP="00654D68">
            <w:pPr>
              <w:jc w:val="center"/>
              <w:rPr>
                <w:rFonts w:cs="Arial"/>
              </w:rPr>
            </w:pPr>
            <w:r w:rsidRPr="00B60EBE">
              <w:rPr>
                <w:rFonts w:cs="Arial"/>
                <w:lang w:eastAsia="ar-SA"/>
              </w:rPr>
              <w:t>25</w:t>
            </w:r>
          </w:p>
        </w:tc>
        <w:tc>
          <w:tcPr>
            <w:tcW w:w="1353" w:type="dxa"/>
            <w:tcBorders>
              <w:top w:val="nil"/>
              <w:left w:val="nil"/>
              <w:bottom w:val="single" w:sz="4" w:space="0" w:color="auto"/>
              <w:right w:val="single" w:sz="4" w:space="0" w:color="auto"/>
            </w:tcBorders>
          </w:tcPr>
          <w:p w14:paraId="6BBCE33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866EA56"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F38C839"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0660A86" w14:textId="77777777" w:rsidR="00654D68" w:rsidRPr="00B60EBE" w:rsidRDefault="00654D68" w:rsidP="00654D68">
            <w:pPr>
              <w:jc w:val="center"/>
              <w:rPr>
                <w:rFonts w:cs="Arial"/>
                <w:sz w:val="18"/>
                <w:szCs w:val="18"/>
              </w:rPr>
            </w:pPr>
          </w:p>
        </w:tc>
      </w:tr>
      <w:tr w:rsidR="00654D68" w:rsidRPr="00B60EBE" w14:paraId="54A46668"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27FDB532" w14:textId="5D20E171" w:rsidR="00654D68" w:rsidRPr="00B60EBE" w:rsidRDefault="00654D68" w:rsidP="00654D68">
            <w:pPr>
              <w:jc w:val="center"/>
              <w:rPr>
                <w:rFonts w:cs="Arial"/>
              </w:rPr>
            </w:pPr>
            <w:r w:rsidRPr="00B60EBE">
              <w:rPr>
                <w:rFonts w:cs="Arial"/>
                <w:lang w:val="sr-Cyrl-RS"/>
              </w:rPr>
              <w:t>48</w:t>
            </w:r>
          </w:p>
        </w:tc>
        <w:tc>
          <w:tcPr>
            <w:tcW w:w="6996" w:type="dxa"/>
            <w:tcBorders>
              <w:top w:val="nil"/>
              <w:left w:val="nil"/>
              <w:bottom w:val="single" w:sz="4" w:space="0" w:color="auto"/>
              <w:right w:val="single" w:sz="4" w:space="0" w:color="auto"/>
            </w:tcBorders>
            <w:shd w:val="clear" w:color="auto" w:fill="auto"/>
          </w:tcPr>
          <w:p w14:paraId="4B1D0F56" w14:textId="517594E0" w:rsidR="00654D68" w:rsidRPr="00B60EBE" w:rsidRDefault="00654D68" w:rsidP="00654D68">
            <w:pPr>
              <w:jc w:val="left"/>
              <w:rPr>
                <w:rFonts w:cs="Arial"/>
              </w:rPr>
            </w:pPr>
            <w:r w:rsidRPr="00B60EBE">
              <w:rPr>
                <w:rFonts w:cs="Arial"/>
              </w:rPr>
              <w:t>екстерни хард диск 1TB, USB 3.0, 2.5", Anti-shock system, Backup sofware</w:t>
            </w:r>
          </w:p>
        </w:tc>
        <w:tc>
          <w:tcPr>
            <w:tcW w:w="1170" w:type="dxa"/>
            <w:tcBorders>
              <w:top w:val="nil"/>
              <w:left w:val="nil"/>
              <w:bottom w:val="single" w:sz="4" w:space="0" w:color="auto"/>
              <w:right w:val="single" w:sz="4" w:space="0" w:color="auto"/>
            </w:tcBorders>
            <w:shd w:val="clear" w:color="auto" w:fill="auto"/>
            <w:noWrap/>
          </w:tcPr>
          <w:p w14:paraId="34E23DB8" w14:textId="26DD33A3"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6668FC3" w14:textId="0F12BB07"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07A6167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09B898EB"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09CF2001"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6A0B756A" w14:textId="77777777" w:rsidR="00654D68" w:rsidRPr="00B60EBE" w:rsidRDefault="00654D68" w:rsidP="00654D68">
            <w:pPr>
              <w:jc w:val="center"/>
              <w:rPr>
                <w:rFonts w:cs="Arial"/>
                <w:sz w:val="18"/>
                <w:szCs w:val="18"/>
              </w:rPr>
            </w:pPr>
          </w:p>
        </w:tc>
      </w:tr>
      <w:tr w:rsidR="00654D68" w:rsidRPr="00B60EBE" w14:paraId="07C65739"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33358F7" w14:textId="5C9DA19B" w:rsidR="00654D68" w:rsidRPr="00B60EBE" w:rsidRDefault="00654D68" w:rsidP="00654D68">
            <w:pPr>
              <w:jc w:val="center"/>
              <w:rPr>
                <w:rFonts w:cs="Arial"/>
              </w:rPr>
            </w:pPr>
            <w:r w:rsidRPr="00B60EBE">
              <w:rPr>
                <w:rFonts w:cs="Arial"/>
                <w:lang w:val="sr-Cyrl-RS"/>
              </w:rPr>
              <w:t>49</w:t>
            </w:r>
          </w:p>
        </w:tc>
        <w:tc>
          <w:tcPr>
            <w:tcW w:w="6996" w:type="dxa"/>
            <w:tcBorders>
              <w:top w:val="nil"/>
              <w:left w:val="nil"/>
              <w:bottom w:val="single" w:sz="4" w:space="0" w:color="auto"/>
              <w:right w:val="single" w:sz="4" w:space="0" w:color="auto"/>
            </w:tcBorders>
            <w:shd w:val="clear" w:color="auto" w:fill="auto"/>
          </w:tcPr>
          <w:p w14:paraId="13E8F56B" w14:textId="264D9BA4" w:rsidR="00654D68" w:rsidRPr="00B60EBE" w:rsidRDefault="00654D68" w:rsidP="00654D68">
            <w:pPr>
              <w:jc w:val="left"/>
              <w:rPr>
                <w:rFonts w:cs="Arial"/>
              </w:rPr>
            </w:pPr>
            <w:r w:rsidRPr="00B60EBE">
              <w:rPr>
                <w:rFonts w:cs="Arial"/>
              </w:rPr>
              <w:t>екстерни оптички ure</w:t>
            </w:r>
            <w:r w:rsidRPr="00B60EBE">
              <w:rPr>
                <w:rFonts w:cs="Arial"/>
                <w:lang w:val="sr-Cyrl-RS"/>
              </w:rPr>
              <w:t>ђ</w:t>
            </w:r>
            <w:r w:rsidRPr="00B60EBE">
              <w:rPr>
                <w:rFonts w:cs="Arial"/>
              </w:rPr>
              <w:t xml:space="preserve">aj </w:t>
            </w:r>
            <w:r w:rsidRPr="00B60EBE">
              <w:rPr>
                <w:rFonts w:cs="Arial"/>
                <w:lang w:val="sr-Cyrl-RS"/>
              </w:rPr>
              <w:t>,</w:t>
            </w:r>
            <w:r w:rsidRPr="00B60EBE">
              <w:rPr>
                <w:rFonts w:cs="Arial"/>
              </w:rPr>
              <w:t>8x Portable DVD Writer slim</w:t>
            </w:r>
          </w:p>
        </w:tc>
        <w:tc>
          <w:tcPr>
            <w:tcW w:w="1170" w:type="dxa"/>
            <w:tcBorders>
              <w:top w:val="nil"/>
              <w:left w:val="nil"/>
              <w:bottom w:val="single" w:sz="4" w:space="0" w:color="auto"/>
              <w:right w:val="single" w:sz="4" w:space="0" w:color="auto"/>
            </w:tcBorders>
            <w:shd w:val="clear" w:color="auto" w:fill="auto"/>
            <w:noWrap/>
          </w:tcPr>
          <w:p w14:paraId="6B1BBCBF" w14:textId="0A589E60"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224D20A" w14:textId="04C07A68" w:rsidR="00654D68" w:rsidRPr="00B60EBE" w:rsidRDefault="00654D68" w:rsidP="00654D68">
            <w:pPr>
              <w:jc w:val="center"/>
              <w:rPr>
                <w:rFonts w:cs="Arial"/>
              </w:rPr>
            </w:pPr>
            <w:r w:rsidRPr="00B60EBE">
              <w:rPr>
                <w:rFonts w:cs="Arial"/>
                <w:lang w:eastAsia="ar-SA"/>
              </w:rPr>
              <w:t>50</w:t>
            </w:r>
          </w:p>
        </w:tc>
        <w:tc>
          <w:tcPr>
            <w:tcW w:w="1353" w:type="dxa"/>
            <w:tcBorders>
              <w:top w:val="nil"/>
              <w:left w:val="nil"/>
              <w:bottom w:val="single" w:sz="4" w:space="0" w:color="auto"/>
              <w:right w:val="single" w:sz="4" w:space="0" w:color="auto"/>
            </w:tcBorders>
          </w:tcPr>
          <w:p w14:paraId="799A9DC6"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BA3B475"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124ECC57"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401E54B" w14:textId="77777777" w:rsidR="00654D68" w:rsidRPr="00B60EBE" w:rsidRDefault="00654D68" w:rsidP="00654D68">
            <w:pPr>
              <w:jc w:val="center"/>
              <w:rPr>
                <w:rFonts w:cs="Arial"/>
                <w:sz w:val="18"/>
                <w:szCs w:val="18"/>
              </w:rPr>
            </w:pPr>
          </w:p>
        </w:tc>
      </w:tr>
      <w:tr w:rsidR="00654D68" w:rsidRPr="00B60EBE" w14:paraId="6F00AF7C"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6D2EA9CD" w14:textId="67249DBA" w:rsidR="00654D68" w:rsidRPr="00B60EBE" w:rsidRDefault="00654D68" w:rsidP="00654D68">
            <w:pPr>
              <w:jc w:val="center"/>
              <w:rPr>
                <w:rFonts w:cs="Arial"/>
              </w:rPr>
            </w:pPr>
            <w:r w:rsidRPr="00B60EBE">
              <w:rPr>
                <w:rFonts w:cs="Arial"/>
              </w:rPr>
              <w:t>50</w:t>
            </w:r>
          </w:p>
        </w:tc>
        <w:tc>
          <w:tcPr>
            <w:tcW w:w="6996" w:type="dxa"/>
            <w:tcBorders>
              <w:top w:val="nil"/>
              <w:left w:val="nil"/>
              <w:bottom w:val="single" w:sz="4" w:space="0" w:color="auto"/>
              <w:right w:val="single" w:sz="4" w:space="0" w:color="auto"/>
            </w:tcBorders>
            <w:shd w:val="clear" w:color="auto" w:fill="auto"/>
          </w:tcPr>
          <w:p w14:paraId="323505ED" w14:textId="02C3E062" w:rsidR="00654D68" w:rsidRPr="00B60EBE" w:rsidRDefault="00654D68" w:rsidP="00654D68">
            <w:pPr>
              <w:jc w:val="left"/>
              <w:rPr>
                <w:rFonts w:cs="Arial"/>
              </w:rPr>
            </w:pPr>
            <w:r w:rsidRPr="00B60EBE">
              <w:rPr>
                <w:rFonts w:cs="Arial"/>
                <w:bCs/>
                <w:kern w:val="36"/>
              </w:rPr>
              <w:t>USB 2.0 kabl Linkom A-B 5m</w:t>
            </w:r>
          </w:p>
        </w:tc>
        <w:tc>
          <w:tcPr>
            <w:tcW w:w="1170" w:type="dxa"/>
            <w:tcBorders>
              <w:top w:val="nil"/>
              <w:left w:val="nil"/>
              <w:bottom w:val="single" w:sz="4" w:space="0" w:color="auto"/>
              <w:right w:val="single" w:sz="4" w:space="0" w:color="auto"/>
            </w:tcBorders>
            <w:shd w:val="clear" w:color="auto" w:fill="auto"/>
            <w:noWrap/>
          </w:tcPr>
          <w:p w14:paraId="373110AB" w14:textId="2F83D416"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059331B" w14:textId="6F6C2A95"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290A7B7C"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230147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98D2F6E"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8617CE2" w14:textId="77777777" w:rsidR="00654D68" w:rsidRPr="00B60EBE" w:rsidRDefault="00654D68" w:rsidP="00654D68">
            <w:pPr>
              <w:jc w:val="center"/>
              <w:rPr>
                <w:rFonts w:cs="Arial"/>
                <w:sz w:val="18"/>
                <w:szCs w:val="18"/>
              </w:rPr>
            </w:pPr>
          </w:p>
        </w:tc>
      </w:tr>
      <w:tr w:rsidR="00654D68" w:rsidRPr="00B60EBE" w14:paraId="63B6A0C9"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6A8C9CD0" w14:textId="23AA77C3" w:rsidR="00654D68" w:rsidRPr="00B60EBE" w:rsidRDefault="00654D68" w:rsidP="00654D68">
            <w:pPr>
              <w:jc w:val="center"/>
              <w:rPr>
                <w:rFonts w:cs="Arial"/>
              </w:rPr>
            </w:pPr>
            <w:r w:rsidRPr="00B60EBE">
              <w:rPr>
                <w:rFonts w:cs="Arial"/>
              </w:rPr>
              <w:t>51</w:t>
            </w:r>
          </w:p>
        </w:tc>
        <w:tc>
          <w:tcPr>
            <w:tcW w:w="6996" w:type="dxa"/>
            <w:tcBorders>
              <w:top w:val="nil"/>
              <w:left w:val="nil"/>
              <w:bottom w:val="single" w:sz="4" w:space="0" w:color="auto"/>
              <w:right w:val="single" w:sz="4" w:space="0" w:color="auto"/>
            </w:tcBorders>
            <w:shd w:val="clear" w:color="auto" w:fill="auto"/>
          </w:tcPr>
          <w:p w14:paraId="2F68CEB3" w14:textId="5DC14164" w:rsidR="00654D68" w:rsidRPr="00B60EBE" w:rsidRDefault="00654D68" w:rsidP="00654D68">
            <w:pPr>
              <w:jc w:val="left"/>
              <w:rPr>
                <w:rFonts w:cs="Arial"/>
              </w:rPr>
            </w:pPr>
            <w:r w:rsidRPr="00B60EBE">
              <w:rPr>
                <w:rFonts w:cs="Arial"/>
                <w:bCs/>
                <w:kern w:val="36"/>
              </w:rPr>
              <w:t>USB 2.0 kabl Linkom A-B 1.8m</w:t>
            </w:r>
          </w:p>
        </w:tc>
        <w:tc>
          <w:tcPr>
            <w:tcW w:w="1170" w:type="dxa"/>
            <w:tcBorders>
              <w:top w:val="nil"/>
              <w:left w:val="nil"/>
              <w:bottom w:val="single" w:sz="4" w:space="0" w:color="auto"/>
              <w:right w:val="single" w:sz="4" w:space="0" w:color="auto"/>
            </w:tcBorders>
            <w:shd w:val="clear" w:color="auto" w:fill="auto"/>
            <w:noWrap/>
          </w:tcPr>
          <w:p w14:paraId="62CE7B86" w14:textId="59F67317"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6659CFF" w14:textId="5EAA2A6C" w:rsidR="00654D68" w:rsidRPr="00B60EBE" w:rsidRDefault="00654D68" w:rsidP="00654D68">
            <w:pPr>
              <w:jc w:val="center"/>
              <w:rPr>
                <w:rFonts w:cs="Arial"/>
              </w:rPr>
            </w:pPr>
            <w:r w:rsidRPr="00B60EBE">
              <w:rPr>
                <w:rFonts w:cs="Arial"/>
                <w:lang w:eastAsia="ar-SA"/>
              </w:rPr>
              <w:t>100</w:t>
            </w:r>
          </w:p>
        </w:tc>
        <w:tc>
          <w:tcPr>
            <w:tcW w:w="1353" w:type="dxa"/>
            <w:tcBorders>
              <w:top w:val="nil"/>
              <w:left w:val="nil"/>
              <w:bottom w:val="single" w:sz="4" w:space="0" w:color="auto"/>
              <w:right w:val="single" w:sz="4" w:space="0" w:color="auto"/>
            </w:tcBorders>
          </w:tcPr>
          <w:p w14:paraId="2344A9E5"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C368611"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72C205C7"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86487B3" w14:textId="77777777" w:rsidR="00654D68" w:rsidRPr="00B60EBE" w:rsidRDefault="00654D68" w:rsidP="00654D68">
            <w:pPr>
              <w:jc w:val="center"/>
              <w:rPr>
                <w:rFonts w:cs="Arial"/>
                <w:sz w:val="18"/>
                <w:szCs w:val="18"/>
              </w:rPr>
            </w:pPr>
          </w:p>
        </w:tc>
      </w:tr>
      <w:tr w:rsidR="00654D68" w:rsidRPr="00B60EBE" w14:paraId="2EB47551"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200C5F5F" w14:textId="412A4EBF" w:rsidR="00654D68" w:rsidRPr="00B60EBE" w:rsidRDefault="00654D68" w:rsidP="00654D68">
            <w:pPr>
              <w:jc w:val="center"/>
              <w:rPr>
                <w:rFonts w:cs="Arial"/>
              </w:rPr>
            </w:pPr>
            <w:r w:rsidRPr="00B60EBE">
              <w:rPr>
                <w:rFonts w:cs="Arial"/>
              </w:rPr>
              <w:t>52</w:t>
            </w:r>
          </w:p>
        </w:tc>
        <w:tc>
          <w:tcPr>
            <w:tcW w:w="6996" w:type="dxa"/>
            <w:tcBorders>
              <w:top w:val="nil"/>
              <w:left w:val="nil"/>
              <w:bottom w:val="single" w:sz="4" w:space="0" w:color="auto"/>
              <w:right w:val="single" w:sz="4" w:space="0" w:color="auto"/>
            </w:tcBorders>
            <w:shd w:val="clear" w:color="auto" w:fill="auto"/>
          </w:tcPr>
          <w:p w14:paraId="15B376BD" w14:textId="0F1BC33E" w:rsidR="00654D68" w:rsidRPr="00B60EBE" w:rsidRDefault="00654D68" w:rsidP="00654D68">
            <w:pPr>
              <w:jc w:val="left"/>
              <w:rPr>
                <w:rFonts w:cs="Arial"/>
              </w:rPr>
            </w:pPr>
            <w:r w:rsidRPr="00B60EBE">
              <w:rPr>
                <w:rFonts w:cs="Arial"/>
              </w:rPr>
              <w:t xml:space="preserve">HDMI flat kabl 2.0 verzija, </w:t>
            </w:r>
            <w:r w:rsidRPr="00B60EBE">
              <w:rPr>
                <w:rFonts w:cs="Arial"/>
                <w:lang w:val="sr-Cyrl-RS"/>
              </w:rPr>
              <w:t>различитих дужина</w:t>
            </w:r>
          </w:p>
        </w:tc>
        <w:tc>
          <w:tcPr>
            <w:tcW w:w="1170" w:type="dxa"/>
            <w:tcBorders>
              <w:top w:val="nil"/>
              <w:left w:val="nil"/>
              <w:bottom w:val="single" w:sz="4" w:space="0" w:color="auto"/>
              <w:right w:val="single" w:sz="4" w:space="0" w:color="auto"/>
            </w:tcBorders>
            <w:shd w:val="clear" w:color="auto" w:fill="auto"/>
            <w:noWrap/>
          </w:tcPr>
          <w:p w14:paraId="20DEDF1E" w14:textId="371DCA6F"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1224D0E" w14:textId="0CEBE4E9" w:rsidR="00654D68" w:rsidRPr="00B60EBE" w:rsidRDefault="00654D68" w:rsidP="00654D68">
            <w:pPr>
              <w:jc w:val="center"/>
              <w:rPr>
                <w:rFonts w:cs="Arial"/>
              </w:rPr>
            </w:pPr>
            <w:r w:rsidRPr="00B60EBE">
              <w:rPr>
                <w:rFonts w:cs="Arial"/>
                <w:lang w:val="sr-Cyrl-RS" w:eastAsia="ar-SA"/>
              </w:rPr>
              <w:t>100</w:t>
            </w:r>
          </w:p>
        </w:tc>
        <w:tc>
          <w:tcPr>
            <w:tcW w:w="1353" w:type="dxa"/>
            <w:tcBorders>
              <w:top w:val="nil"/>
              <w:left w:val="nil"/>
              <w:bottom w:val="single" w:sz="4" w:space="0" w:color="auto"/>
              <w:right w:val="single" w:sz="4" w:space="0" w:color="auto"/>
            </w:tcBorders>
          </w:tcPr>
          <w:p w14:paraId="3BF2CCA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CA30AB2"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5DE468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B455AAC" w14:textId="77777777" w:rsidR="00654D68" w:rsidRPr="00B60EBE" w:rsidRDefault="00654D68" w:rsidP="00654D68">
            <w:pPr>
              <w:jc w:val="center"/>
              <w:rPr>
                <w:rFonts w:cs="Arial"/>
                <w:sz w:val="18"/>
                <w:szCs w:val="18"/>
              </w:rPr>
            </w:pPr>
          </w:p>
        </w:tc>
      </w:tr>
      <w:tr w:rsidR="00654D68" w:rsidRPr="00B60EBE" w14:paraId="39867828"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7E0E272" w14:textId="50B9774A" w:rsidR="00654D68" w:rsidRPr="00B60EBE" w:rsidRDefault="00654D68" w:rsidP="00654D68">
            <w:pPr>
              <w:jc w:val="center"/>
              <w:rPr>
                <w:rFonts w:cs="Arial"/>
              </w:rPr>
            </w:pPr>
            <w:r w:rsidRPr="00B60EBE">
              <w:rPr>
                <w:rFonts w:cs="Arial"/>
                <w:lang w:val="sr-Cyrl-RS"/>
              </w:rPr>
              <w:t>53</w:t>
            </w:r>
          </w:p>
        </w:tc>
        <w:tc>
          <w:tcPr>
            <w:tcW w:w="6996" w:type="dxa"/>
            <w:tcBorders>
              <w:top w:val="nil"/>
              <w:left w:val="nil"/>
              <w:bottom w:val="single" w:sz="4" w:space="0" w:color="auto"/>
              <w:right w:val="single" w:sz="4" w:space="0" w:color="auto"/>
            </w:tcBorders>
            <w:shd w:val="clear" w:color="auto" w:fill="auto"/>
          </w:tcPr>
          <w:p w14:paraId="295BE01F" w14:textId="76223802" w:rsidR="00654D68" w:rsidRPr="00B60EBE" w:rsidRDefault="00654D68" w:rsidP="00654D68">
            <w:pPr>
              <w:jc w:val="left"/>
              <w:rPr>
                <w:rFonts w:cs="Arial"/>
              </w:rPr>
            </w:pPr>
            <w:r w:rsidRPr="00B60EBE">
              <w:rPr>
                <w:rFonts w:cs="Arial"/>
                <w:lang w:val="sr-Cyrl-RS"/>
              </w:rPr>
              <w:t xml:space="preserve">читач меморијских картица – универзални </w:t>
            </w:r>
            <w:r w:rsidRPr="00B60EBE">
              <w:rPr>
                <w:rFonts w:cs="Arial"/>
                <w:lang w:val="sr-Latn-RS"/>
              </w:rPr>
              <w:t>,USB 3.0</w:t>
            </w:r>
            <w:r w:rsidRPr="00B60EBE">
              <w:rPr>
                <w:rFonts w:cs="Arial"/>
                <w:lang w:val="sr-Cyrl-RS"/>
              </w:rPr>
              <w:t xml:space="preserve"> </w:t>
            </w:r>
          </w:p>
        </w:tc>
        <w:tc>
          <w:tcPr>
            <w:tcW w:w="1170" w:type="dxa"/>
            <w:tcBorders>
              <w:top w:val="nil"/>
              <w:left w:val="nil"/>
              <w:bottom w:val="single" w:sz="4" w:space="0" w:color="auto"/>
              <w:right w:val="single" w:sz="4" w:space="0" w:color="auto"/>
            </w:tcBorders>
            <w:shd w:val="clear" w:color="auto" w:fill="auto"/>
            <w:noWrap/>
          </w:tcPr>
          <w:p w14:paraId="44B1BB49" w14:textId="19CB94AC"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716AB7EF" w14:textId="32134C59" w:rsidR="00654D68" w:rsidRPr="00B60EBE" w:rsidRDefault="00654D68" w:rsidP="00654D68">
            <w:pPr>
              <w:jc w:val="center"/>
              <w:rPr>
                <w:rFonts w:cs="Arial"/>
              </w:rPr>
            </w:pPr>
            <w:r w:rsidRPr="00B60EBE">
              <w:rPr>
                <w:rFonts w:cs="Arial"/>
                <w:lang w:val="sr-Cyrl-RS" w:eastAsia="ar-SA"/>
              </w:rPr>
              <w:t>70</w:t>
            </w:r>
          </w:p>
        </w:tc>
        <w:tc>
          <w:tcPr>
            <w:tcW w:w="1353" w:type="dxa"/>
            <w:tcBorders>
              <w:top w:val="nil"/>
              <w:left w:val="nil"/>
              <w:bottom w:val="single" w:sz="4" w:space="0" w:color="auto"/>
              <w:right w:val="single" w:sz="4" w:space="0" w:color="auto"/>
            </w:tcBorders>
          </w:tcPr>
          <w:p w14:paraId="261F328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15E3264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63FA66A"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2E014B1" w14:textId="77777777" w:rsidR="00654D68" w:rsidRPr="00B60EBE" w:rsidRDefault="00654D68" w:rsidP="00654D68">
            <w:pPr>
              <w:jc w:val="center"/>
              <w:rPr>
                <w:rFonts w:cs="Arial"/>
                <w:sz w:val="18"/>
                <w:szCs w:val="18"/>
              </w:rPr>
            </w:pPr>
          </w:p>
        </w:tc>
      </w:tr>
      <w:tr w:rsidR="00654D68" w:rsidRPr="00B60EBE" w14:paraId="3331B911"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75680DD" w14:textId="2964BF36" w:rsidR="00654D68" w:rsidRPr="00B60EBE" w:rsidRDefault="00654D68" w:rsidP="00654D68">
            <w:pPr>
              <w:jc w:val="center"/>
              <w:rPr>
                <w:rFonts w:cs="Arial"/>
              </w:rPr>
            </w:pPr>
            <w:r w:rsidRPr="00B60EBE">
              <w:rPr>
                <w:rFonts w:cs="Arial"/>
                <w:lang w:val="sr-Cyrl-RS"/>
              </w:rPr>
              <w:t>54</w:t>
            </w:r>
          </w:p>
        </w:tc>
        <w:tc>
          <w:tcPr>
            <w:tcW w:w="6996" w:type="dxa"/>
            <w:tcBorders>
              <w:top w:val="nil"/>
              <w:left w:val="nil"/>
              <w:bottom w:val="single" w:sz="4" w:space="0" w:color="auto"/>
              <w:right w:val="single" w:sz="4" w:space="0" w:color="auto"/>
            </w:tcBorders>
            <w:shd w:val="clear" w:color="auto" w:fill="auto"/>
          </w:tcPr>
          <w:p w14:paraId="6C9A5F05" w14:textId="19083C08" w:rsidR="00654D68" w:rsidRPr="00B60EBE" w:rsidRDefault="00654D68" w:rsidP="00654D68">
            <w:pPr>
              <w:jc w:val="left"/>
              <w:rPr>
                <w:rFonts w:cs="Arial"/>
              </w:rPr>
            </w:pPr>
            <w:r w:rsidRPr="00B60EBE">
              <w:rPr>
                <w:rFonts w:cs="Arial"/>
              </w:rPr>
              <w:t>USB</w:t>
            </w:r>
            <w:r w:rsidRPr="00B60EBE">
              <w:rPr>
                <w:rFonts w:cs="Arial"/>
                <w:lang w:val="sr-Cyrl-RS"/>
              </w:rPr>
              <w:t xml:space="preserve"> 3.0</w:t>
            </w:r>
            <w:r w:rsidRPr="00B60EBE">
              <w:rPr>
                <w:rFonts w:cs="Arial"/>
              </w:rPr>
              <w:t xml:space="preserve"> hub</w:t>
            </w:r>
            <w:r w:rsidRPr="00B60EBE">
              <w:rPr>
                <w:rFonts w:cs="Arial"/>
                <w:lang w:val="sr-Cyrl-RS"/>
              </w:rPr>
              <w:t>, 4</w:t>
            </w:r>
            <w:r w:rsidRPr="00B60EBE">
              <w:rPr>
                <w:rFonts w:cs="Arial"/>
              </w:rPr>
              <w:t>xUSB</w:t>
            </w:r>
            <w:r w:rsidRPr="00B60EBE">
              <w:rPr>
                <w:rFonts w:cs="Arial"/>
                <w:lang w:val="sr-Cyrl-RS"/>
              </w:rPr>
              <w:t xml:space="preserve"> порта</w:t>
            </w:r>
          </w:p>
        </w:tc>
        <w:tc>
          <w:tcPr>
            <w:tcW w:w="1170" w:type="dxa"/>
            <w:tcBorders>
              <w:top w:val="nil"/>
              <w:left w:val="nil"/>
              <w:bottom w:val="single" w:sz="4" w:space="0" w:color="auto"/>
              <w:right w:val="single" w:sz="4" w:space="0" w:color="auto"/>
            </w:tcBorders>
            <w:shd w:val="clear" w:color="auto" w:fill="auto"/>
            <w:noWrap/>
          </w:tcPr>
          <w:p w14:paraId="793C409E" w14:textId="6BF3C855"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787ECB4" w14:textId="02596563" w:rsidR="00654D68" w:rsidRPr="00B60EBE" w:rsidRDefault="00654D68" w:rsidP="00654D68">
            <w:pPr>
              <w:jc w:val="center"/>
              <w:rPr>
                <w:rFonts w:cs="Arial"/>
              </w:rPr>
            </w:pPr>
            <w:r w:rsidRPr="00B60EBE">
              <w:rPr>
                <w:rFonts w:cs="Arial"/>
                <w:lang w:val="sr-Cyrl-RS" w:eastAsia="ar-SA"/>
              </w:rPr>
              <w:t>50</w:t>
            </w:r>
          </w:p>
        </w:tc>
        <w:tc>
          <w:tcPr>
            <w:tcW w:w="1353" w:type="dxa"/>
            <w:tcBorders>
              <w:top w:val="nil"/>
              <w:left w:val="nil"/>
              <w:bottom w:val="single" w:sz="4" w:space="0" w:color="auto"/>
              <w:right w:val="single" w:sz="4" w:space="0" w:color="auto"/>
            </w:tcBorders>
          </w:tcPr>
          <w:p w14:paraId="5490803E"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694B5F8"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215D711"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2AE87733" w14:textId="77777777" w:rsidR="00654D68" w:rsidRPr="00B60EBE" w:rsidRDefault="00654D68" w:rsidP="00654D68">
            <w:pPr>
              <w:jc w:val="center"/>
              <w:rPr>
                <w:rFonts w:cs="Arial"/>
                <w:sz w:val="18"/>
                <w:szCs w:val="18"/>
              </w:rPr>
            </w:pPr>
          </w:p>
        </w:tc>
      </w:tr>
      <w:tr w:rsidR="00654D68" w:rsidRPr="00B60EBE" w14:paraId="45F25C14"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144BCBFE" w14:textId="3A9327DC" w:rsidR="00654D68" w:rsidRPr="00B60EBE" w:rsidRDefault="00654D68" w:rsidP="00654D68">
            <w:pPr>
              <w:jc w:val="center"/>
              <w:rPr>
                <w:rFonts w:cs="Arial"/>
              </w:rPr>
            </w:pPr>
            <w:r w:rsidRPr="00B60EBE">
              <w:rPr>
                <w:rFonts w:cs="Arial"/>
                <w:lang w:val="sr-Cyrl-RS"/>
              </w:rPr>
              <w:t>55</w:t>
            </w:r>
          </w:p>
        </w:tc>
        <w:tc>
          <w:tcPr>
            <w:tcW w:w="6996" w:type="dxa"/>
            <w:tcBorders>
              <w:top w:val="nil"/>
              <w:left w:val="nil"/>
              <w:bottom w:val="single" w:sz="4" w:space="0" w:color="auto"/>
              <w:right w:val="single" w:sz="4" w:space="0" w:color="auto"/>
            </w:tcBorders>
            <w:shd w:val="clear" w:color="auto" w:fill="auto"/>
          </w:tcPr>
          <w:p w14:paraId="3ADD7C02" w14:textId="3A6CF2CC" w:rsidR="00654D68" w:rsidRPr="00B60EBE" w:rsidRDefault="00654D68" w:rsidP="00654D68">
            <w:pPr>
              <w:jc w:val="left"/>
              <w:rPr>
                <w:rFonts w:cs="Arial"/>
              </w:rPr>
            </w:pPr>
            <w:r w:rsidRPr="00B60EBE">
              <w:rPr>
                <w:rFonts w:cs="Arial"/>
              </w:rPr>
              <w:t xml:space="preserve">HDD </w:t>
            </w:r>
            <w:r w:rsidRPr="00B60EBE">
              <w:rPr>
                <w:rFonts w:cs="Arial"/>
                <w:lang w:val="sr-Cyrl-RS"/>
              </w:rPr>
              <w:t>фиока 2.5</w:t>
            </w:r>
            <w:r w:rsidRPr="00B60EBE">
              <w:rPr>
                <w:rFonts w:cs="Arial"/>
              </w:rPr>
              <w:t xml:space="preserve">`` SATA, </w:t>
            </w:r>
            <w:r w:rsidRPr="00B60EBE">
              <w:rPr>
                <w:rFonts w:cs="Arial"/>
                <w:lang w:val="sr-Latn-RS"/>
              </w:rPr>
              <w:t>USB 3.0</w:t>
            </w:r>
          </w:p>
        </w:tc>
        <w:tc>
          <w:tcPr>
            <w:tcW w:w="1170" w:type="dxa"/>
            <w:tcBorders>
              <w:top w:val="nil"/>
              <w:left w:val="nil"/>
              <w:bottom w:val="single" w:sz="4" w:space="0" w:color="auto"/>
              <w:right w:val="single" w:sz="4" w:space="0" w:color="auto"/>
            </w:tcBorders>
            <w:shd w:val="clear" w:color="auto" w:fill="auto"/>
            <w:noWrap/>
          </w:tcPr>
          <w:p w14:paraId="5DEB1D0F" w14:textId="00AB5EB8"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1FC6BB77" w14:textId="495D6DD1" w:rsidR="00654D68" w:rsidRPr="00B60EBE" w:rsidRDefault="00654D68" w:rsidP="00654D68">
            <w:pPr>
              <w:jc w:val="center"/>
              <w:rPr>
                <w:rFonts w:cs="Arial"/>
              </w:rPr>
            </w:pPr>
            <w:r w:rsidRPr="00B60EBE">
              <w:rPr>
                <w:rFonts w:cs="Arial"/>
                <w:lang w:val="sr-Cyrl-RS" w:eastAsia="ar-SA"/>
              </w:rPr>
              <w:t>70</w:t>
            </w:r>
          </w:p>
        </w:tc>
        <w:tc>
          <w:tcPr>
            <w:tcW w:w="1353" w:type="dxa"/>
            <w:tcBorders>
              <w:top w:val="nil"/>
              <w:left w:val="nil"/>
              <w:bottom w:val="single" w:sz="4" w:space="0" w:color="auto"/>
              <w:right w:val="single" w:sz="4" w:space="0" w:color="auto"/>
            </w:tcBorders>
          </w:tcPr>
          <w:p w14:paraId="2612971A"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323B963D"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32FF7B2D"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E253F19" w14:textId="77777777" w:rsidR="00654D68" w:rsidRPr="00B60EBE" w:rsidRDefault="00654D68" w:rsidP="00654D68">
            <w:pPr>
              <w:jc w:val="center"/>
              <w:rPr>
                <w:rFonts w:cs="Arial"/>
                <w:sz w:val="18"/>
                <w:szCs w:val="18"/>
              </w:rPr>
            </w:pPr>
          </w:p>
        </w:tc>
      </w:tr>
      <w:tr w:rsidR="00654D68" w:rsidRPr="00B60EBE" w14:paraId="4A017213"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68F6BDBE" w14:textId="204AD4E1" w:rsidR="00654D68" w:rsidRPr="00B60EBE" w:rsidRDefault="00654D68" w:rsidP="00654D68">
            <w:pPr>
              <w:jc w:val="center"/>
              <w:rPr>
                <w:rFonts w:cs="Arial"/>
              </w:rPr>
            </w:pPr>
            <w:r w:rsidRPr="00B60EBE">
              <w:rPr>
                <w:rFonts w:cs="Arial"/>
                <w:lang w:val="sr-Cyrl-RS"/>
              </w:rPr>
              <w:t>56</w:t>
            </w:r>
          </w:p>
        </w:tc>
        <w:tc>
          <w:tcPr>
            <w:tcW w:w="6996" w:type="dxa"/>
            <w:tcBorders>
              <w:top w:val="nil"/>
              <w:left w:val="nil"/>
              <w:bottom w:val="single" w:sz="4" w:space="0" w:color="auto"/>
              <w:right w:val="single" w:sz="4" w:space="0" w:color="auto"/>
            </w:tcBorders>
            <w:shd w:val="clear" w:color="auto" w:fill="auto"/>
          </w:tcPr>
          <w:p w14:paraId="5CDA1663" w14:textId="71D57488" w:rsidR="00654D68" w:rsidRPr="00B60EBE" w:rsidRDefault="00654D68" w:rsidP="00654D68">
            <w:pPr>
              <w:jc w:val="left"/>
              <w:rPr>
                <w:rFonts w:cs="Arial"/>
              </w:rPr>
            </w:pPr>
            <w:r w:rsidRPr="00B60EBE">
              <w:rPr>
                <w:rFonts w:cs="Arial"/>
                <w:lang w:val="sr-Cyrl-RS"/>
              </w:rPr>
              <w:t xml:space="preserve">адаптер за преносиви рачунар </w:t>
            </w:r>
            <w:r w:rsidRPr="00B60EBE">
              <w:rPr>
                <w:rFonts w:cs="Arial"/>
              </w:rPr>
              <w:t xml:space="preserve">SSD/HDD </w:t>
            </w:r>
            <w:r w:rsidRPr="00B60EBE">
              <w:rPr>
                <w:rFonts w:cs="Arial"/>
                <w:lang w:val="sr-Cyrl-RS"/>
              </w:rPr>
              <w:t>2.5``/5.25`` ,</w:t>
            </w:r>
            <w:r w:rsidRPr="00B60EBE">
              <w:rPr>
                <w:rFonts w:cs="Arial"/>
              </w:rPr>
              <w:t>12</w:t>
            </w:r>
            <w:r w:rsidRPr="00B60EBE">
              <w:rPr>
                <w:rFonts w:cs="Arial"/>
                <w:lang w:val="sr-Cyrl-RS"/>
              </w:rPr>
              <w:t>мм</w:t>
            </w:r>
          </w:p>
        </w:tc>
        <w:tc>
          <w:tcPr>
            <w:tcW w:w="1170" w:type="dxa"/>
            <w:tcBorders>
              <w:top w:val="nil"/>
              <w:left w:val="nil"/>
              <w:bottom w:val="single" w:sz="4" w:space="0" w:color="auto"/>
              <w:right w:val="single" w:sz="4" w:space="0" w:color="auto"/>
            </w:tcBorders>
            <w:shd w:val="clear" w:color="auto" w:fill="auto"/>
            <w:noWrap/>
          </w:tcPr>
          <w:p w14:paraId="3599B12D" w14:textId="24E47979"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642EE3B0" w14:textId="6C14D85E" w:rsidR="00654D68" w:rsidRPr="00B60EBE" w:rsidRDefault="00654D68" w:rsidP="00654D68">
            <w:pPr>
              <w:jc w:val="center"/>
              <w:rPr>
                <w:rFonts w:cs="Arial"/>
              </w:rPr>
            </w:pPr>
            <w:r w:rsidRPr="00B60EBE">
              <w:rPr>
                <w:rFonts w:cs="Arial"/>
                <w:lang w:val="sr-Cyrl-RS" w:eastAsia="ar-SA"/>
              </w:rPr>
              <w:t>50</w:t>
            </w:r>
          </w:p>
        </w:tc>
        <w:tc>
          <w:tcPr>
            <w:tcW w:w="1353" w:type="dxa"/>
            <w:tcBorders>
              <w:top w:val="nil"/>
              <w:left w:val="nil"/>
              <w:bottom w:val="single" w:sz="4" w:space="0" w:color="auto"/>
              <w:right w:val="single" w:sz="4" w:space="0" w:color="auto"/>
            </w:tcBorders>
          </w:tcPr>
          <w:p w14:paraId="75E1B6B1"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F2AA9BF"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2BEF18E"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245C775" w14:textId="77777777" w:rsidR="00654D68" w:rsidRPr="00B60EBE" w:rsidRDefault="00654D68" w:rsidP="00654D68">
            <w:pPr>
              <w:jc w:val="center"/>
              <w:rPr>
                <w:rFonts w:cs="Arial"/>
                <w:sz w:val="18"/>
                <w:szCs w:val="18"/>
              </w:rPr>
            </w:pPr>
          </w:p>
        </w:tc>
      </w:tr>
      <w:tr w:rsidR="00654D68" w:rsidRPr="00B60EBE" w14:paraId="128FB9B8"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49212378" w14:textId="76BD7DF0" w:rsidR="00654D68" w:rsidRPr="00B60EBE" w:rsidRDefault="00654D68" w:rsidP="00654D68">
            <w:pPr>
              <w:jc w:val="center"/>
              <w:rPr>
                <w:rFonts w:cs="Arial"/>
              </w:rPr>
            </w:pPr>
            <w:r w:rsidRPr="00B60EBE">
              <w:rPr>
                <w:rFonts w:cs="Arial"/>
                <w:lang w:val="sr-Cyrl-RS"/>
              </w:rPr>
              <w:t>57</w:t>
            </w:r>
          </w:p>
        </w:tc>
        <w:tc>
          <w:tcPr>
            <w:tcW w:w="6996" w:type="dxa"/>
            <w:tcBorders>
              <w:top w:val="nil"/>
              <w:left w:val="nil"/>
              <w:bottom w:val="single" w:sz="4" w:space="0" w:color="auto"/>
              <w:right w:val="single" w:sz="4" w:space="0" w:color="auto"/>
            </w:tcBorders>
            <w:shd w:val="clear" w:color="auto" w:fill="auto"/>
          </w:tcPr>
          <w:p w14:paraId="175A9DAB" w14:textId="5E9560B0" w:rsidR="00654D68" w:rsidRPr="00B60EBE" w:rsidRDefault="00654D68" w:rsidP="00654D68">
            <w:pPr>
              <w:jc w:val="left"/>
              <w:rPr>
                <w:rFonts w:cs="Arial"/>
              </w:rPr>
            </w:pPr>
            <w:r w:rsidRPr="00B60EBE">
              <w:rPr>
                <w:rFonts w:cs="Arial"/>
                <w:lang w:val="sr-Cyrl-RS"/>
              </w:rPr>
              <w:t xml:space="preserve">слушалице са микрофоном, </w:t>
            </w:r>
            <w:r w:rsidRPr="00B60EBE">
              <w:rPr>
                <w:rFonts w:cs="Arial"/>
              </w:rPr>
              <w:t>USB 2.0</w:t>
            </w:r>
          </w:p>
        </w:tc>
        <w:tc>
          <w:tcPr>
            <w:tcW w:w="1170" w:type="dxa"/>
            <w:tcBorders>
              <w:top w:val="nil"/>
              <w:left w:val="nil"/>
              <w:bottom w:val="single" w:sz="4" w:space="0" w:color="auto"/>
              <w:right w:val="single" w:sz="4" w:space="0" w:color="auto"/>
            </w:tcBorders>
            <w:shd w:val="clear" w:color="auto" w:fill="auto"/>
            <w:noWrap/>
          </w:tcPr>
          <w:p w14:paraId="0A5F7241" w14:textId="23AB2D8F"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0AAEE5E2" w14:textId="78FF96D2" w:rsidR="00654D68" w:rsidRPr="00B60EBE" w:rsidRDefault="00654D68" w:rsidP="00654D68">
            <w:pPr>
              <w:jc w:val="center"/>
              <w:rPr>
                <w:rFonts w:cs="Arial"/>
              </w:rPr>
            </w:pPr>
            <w:r w:rsidRPr="00B60EBE">
              <w:rPr>
                <w:rFonts w:cs="Arial"/>
                <w:lang w:val="sr-Cyrl-RS" w:eastAsia="ar-SA"/>
              </w:rPr>
              <w:t>50</w:t>
            </w:r>
          </w:p>
        </w:tc>
        <w:tc>
          <w:tcPr>
            <w:tcW w:w="1353" w:type="dxa"/>
            <w:tcBorders>
              <w:top w:val="nil"/>
              <w:left w:val="nil"/>
              <w:bottom w:val="single" w:sz="4" w:space="0" w:color="auto"/>
              <w:right w:val="single" w:sz="4" w:space="0" w:color="auto"/>
            </w:tcBorders>
          </w:tcPr>
          <w:p w14:paraId="72B5C067"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41A31D3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9A3985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0417727C" w14:textId="77777777" w:rsidR="00654D68" w:rsidRPr="00B60EBE" w:rsidRDefault="00654D68" w:rsidP="00654D68">
            <w:pPr>
              <w:jc w:val="center"/>
              <w:rPr>
                <w:rFonts w:cs="Arial"/>
                <w:sz w:val="18"/>
                <w:szCs w:val="18"/>
              </w:rPr>
            </w:pPr>
          </w:p>
        </w:tc>
      </w:tr>
      <w:tr w:rsidR="00654D68" w:rsidRPr="00B60EBE" w14:paraId="0928BFCC"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9ACF238" w14:textId="0049E842" w:rsidR="00654D68" w:rsidRPr="00B60EBE" w:rsidRDefault="00654D68" w:rsidP="00654D68">
            <w:pPr>
              <w:jc w:val="center"/>
              <w:rPr>
                <w:rFonts w:cs="Arial"/>
              </w:rPr>
            </w:pPr>
            <w:r w:rsidRPr="00B60EBE">
              <w:rPr>
                <w:rFonts w:cs="Arial"/>
                <w:lang w:val="sr-Cyrl-RS"/>
              </w:rPr>
              <w:t>58</w:t>
            </w:r>
          </w:p>
        </w:tc>
        <w:tc>
          <w:tcPr>
            <w:tcW w:w="6996" w:type="dxa"/>
            <w:tcBorders>
              <w:top w:val="nil"/>
              <w:left w:val="nil"/>
              <w:bottom w:val="single" w:sz="4" w:space="0" w:color="auto"/>
              <w:right w:val="single" w:sz="4" w:space="0" w:color="auto"/>
            </w:tcBorders>
            <w:shd w:val="clear" w:color="auto" w:fill="auto"/>
          </w:tcPr>
          <w:p w14:paraId="3AD51813" w14:textId="2E5FEA18" w:rsidR="00654D68" w:rsidRPr="00B60EBE" w:rsidRDefault="00654D68" w:rsidP="00654D68">
            <w:pPr>
              <w:jc w:val="left"/>
              <w:rPr>
                <w:rFonts w:cs="Arial"/>
              </w:rPr>
            </w:pPr>
            <w:r w:rsidRPr="00B60EBE">
              <w:rPr>
                <w:rFonts w:cs="Arial"/>
              </w:rPr>
              <w:t xml:space="preserve">web </w:t>
            </w:r>
            <w:r w:rsidRPr="00B60EBE">
              <w:rPr>
                <w:rFonts w:cs="Arial"/>
                <w:lang w:val="sr-Cyrl-RS"/>
              </w:rPr>
              <w:t xml:space="preserve">камера </w:t>
            </w:r>
            <w:r w:rsidRPr="00B60EBE">
              <w:rPr>
                <w:rFonts w:cs="Arial"/>
              </w:rPr>
              <w:t>2Mpixel, CMOS, USB, 1920x1080, 30fps</w:t>
            </w:r>
          </w:p>
        </w:tc>
        <w:tc>
          <w:tcPr>
            <w:tcW w:w="1170" w:type="dxa"/>
            <w:tcBorders>
              <w:top w:val="nil"/>
              <w:left w:val="nil"/>
              <w:bottom w:val="single" w:sz="4" w:space="0" w:color="auto"/>
              <w:right w:val="single" w:sz="4" w:space="0" w:color="auto"/>
            </w:tcBorders>
            <w:shd w:val="clear" w:color="auto" w:fill="auto"/>
            <w:noWrap/>
          </w:tcPr>
          <w:p w14:paraId="1C09608E" w14:textId="30A46473"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2EC9DE49" w14:textId="2DAE6DD0" w:rsidR="00654D68" w:rsidRPr="00B60EBE" w:rsidRDefault="00654D68" w:rsidP="00654D68">
            <w:pPr>
              <w:jc w:val="center"/>
              <w:rPr>
                <w:rFonts w:cs="Arial"/>
              </w:rPr>
            </w:pPr>
            <w:r w:rsidRPr="00B60EBE">
              <w:rPr>
                <w:rFonts w:cs="Arial"/>
                <w:lang w:val="sr-Cyrl-RS" w:eastAsia="ar-SA"/>
              </w:rPr>
              <w:t>100</w:t>
            </w:r>
          </w:p>
        </w:tc>
        <w:tc>
          <w:tcPr>
            <w:tcW w:w="1353" w:type="dxa"/>
            <w:tcBorders>
              <w:top w:val="nil"/>
              <w:left w:val="nil"/>
              <w:bottom w:val="single" w:sz="4" w:space="0" w:color="auto"/>
              <w:right w:val="single" w:sz="4" w:space="0" w:color="auto"/>
            </w:tcBorders>
          </w:tcPr>
          <w:p w14:paraId="116160ED"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5FD025BC"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4F447BA2"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1147C3A1" w14:textId="77777777" w:rsidR="00654D68" w:rsidRPr="00B60EBE" w:rsidRDefault="00654D68" w:rsidP="00654D68">
            <w:pPr>
              <w:jc w:val="center"/>
              <w:rPr>
                <w:rFonts w:cs="Arial"/>
                <w:sz w:val="18"/>
                <w:szCs w:val="18"/>
              </w:rPr>
            </w:pPr>
          </w:p>
        </w:tc>
      </w:tr>
      <w:tr w:rsidR="00654D68" w:rsidRPr="00B60EBE" w14:paraId="4495C27D"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6CB40F0" w14:textId="17B79CD5" w:rsidR="00654D68" w:rsidRPr="00B60EBE" w:rsidRDefault="00654D68" w:rsidP="00654D68">
            <w:pPr>
              <w:jc w:val="center"/>
              <w:rPr>
                <w:rFonts w:cs="Arial"/>
              </w:rPr>
            </w:pPr>
            <w:r w:rsidRPr="00B60EBE">
              <w:rPr>
                <w:rFonts w:cs="Arial"/>
                <w:lang w:val="sr-Cyrl-RS"/>
              </w:rPr>
              <w:t>59</w:t>
            </w:r>
          </w:p>
        </w:tc>
        <w:tc>
          <w:tcPr>
            <w:tcW w:w="6996" w:type="dxa"/>
            <w:tcBorders>
              <w:top w:val="nil"/>
              <w:left w:val="nil"/>
              <w:bottom w:val="single" w:sz="4" w:space="0" w:color="auto"/>
              <w:right w:val="single" w:sz="4" w:space="0" w:color="auto"/>
            </w:tcBorders>
            <w:shd w:val="clear" w:color="auto" w:fill="auto"/>
          </w:tcPr>
          <w:p w14:paraId="6E873271" w14:textId="7A0849CD" w:rsidR="00654D68" w:rsidRPr="00B60EBE" w:rsidRDefault="00654D68" w:rsidP="00654D68">
            <w:pPr>
              <w:jc w:val="left"/>
              <w:rPr>
                <w:rFonts w:cs="Arial"/>
              </w:rPr>
            </w:pPr>
            <w:r w:rsidRPr="00B60EBE">
              <w:rPr>
                <w:rFonts w:cs="Arial"/>
                <w:lang w:val="sr-Cyrl-RS"/>
              </w:rPr>
              <w:t>бежични</w:t>
            </w:r>
            <w:r w:rsidRPr="00B60EBE">
              <w:rPr>
                <w:rFonts w:cs="Arial"/>
                <w:lang w:val="sr-Latn-RS"/>
              </w:rPr>
              <w:t xml:space="preserve"> USB</w:t>
            </w:r>
            <w:r w:rsidRPr="00B60EBE">
              <w:rPr>
                <w:rFonts w:cs="Arial"/>
                <w:lang w:val="sr-Cyrl-RS"/>
              </w:rPr>
              <w:t xml:space="preserve"> </w:t>
            </w:r>
            <w:r w:rsidRPr="00B60EBE">
              <w:rPr>
                <w:rFonts w:cs="Arial"/>
              </w:rPr>
              <w:t>wifi</w:t>
            </w:r>
            <w:r w:rsidRPr="00B60EBE">
              <w:rPr>
                <w:rFonts w:cs="Arial"/>
                <w:lang w:val="sr-Latn-RS"/>
              </w:rPr>
              <w:t xml:space="preserve"> adapter ,</w:t>
            </w:r>
            <w:r w:rsidRPr="00B60EBE">
              <w:rPr>
                <w:rFonts w:cs="Arial"/>
                <w:lang w:val="sr-Cyrl-RS"/>
              </w:rPr>
              <w:t>брзина 300</w:t>
            </w:r>
            <w:r w:rsidRPr="00B60EBE">
              <w:rPr>
                <w:rFonts w:cs="Arial"/>
              </w:rPr>
              <w:t>Mbps,2.4 GHz</w:t>
            </w:r>
          </w:p>
        </w:tc>
        <w:tc>
          <w:tcPr>
            <w:tcW w:w="1170" w:type="dxa"/>
            <w:tcBorders>
              <w:top w:val="nil"/>
              <w:left w:val="nil"/>
              <w:bottom w:val="single" w:sz="4" w:space="0" w:color="auto"/>
              <w:right w:val="single" w:sz="4" w:space="0" w:color="auto"/>
            </w:tcBorders>
            <w:shd w:val="clear" w:color="auto" w:fill="auto"/>
            <w:noWrap/>
          </w:tcPr>
          <w:p w14:paraId="53A7119C" w14:textId="2B04470B" w:rsidR="00654D68" w:rsidRPr="00B60EBE" w:rsidRDefault="00654D68" w:rsidP="00654D68">
            <w:pPr>
              <w:jc w:val="center"/>
              <w:rPr>
                <w:rFonts w:cs="Arial"/>
              </w:rPr>
            </w:pPr>
            <w:r w:rsidRPr="00B60EBE">
              <w:rPr>
                <w:rFonts w:cs="Arial"/>
                <w:lang w:val="sr-Cyrl-RS"/>
              </w:rPr>
              <w:t>ком</w:t>
            </w:r>
          </w:p>
        </w:tc>
        <w:tc>
          <w:tcPr>
            <w:tcW w:w="1684" w:type="dxa"/>
            <w:tcBorders>
              <w:top w:val="nil"/>
              <w:left w:val="nil"/>
              <w:bottom w:val="single" w:sz="4" w:space="0" w:color="auto"/>
              <w:right w:val="single" w:sz="4" w:space="0" w:color="auto"/>
            </w:tcBorders>
            <w:shd w:val="clear" w:color="auto" w:fill="auto"/>
            <w:noWrap/>
          </w:tcPr>
          <w:p w14:paraId="4B5B718D" w14:textId="5E26375A" w:rsidR="00654D68" w:rsidRPr="00B60EBE" w:rsidRDefault="00654D68" w:rsidP="00654D68">
            <w:pPr>
              <w:jc w:val="center"/>
              <w:rPr>
                <w:rFonts w:cs="Arial"/>
              </w:rPr>
            </w:pPr>
            <w:r w:rsidRPr="00B60EBE">
              <w:rPr>
                <w:rFonts w:cs="Arial"/>
                <w:lang w:val="sr-Cyrl-RS" w:eastAsia="ar-SA"/>
              </w:rPr>
              <w:t>100</w:t>
            </w:r>
          </w:p>
        </w:tc>
        <w:tc>
          <w:tcPr>
            <w:tcW w:w="1353" w:type="dxa"/>
            <w:tcBorders>
              <w:top w:val="nil"/>
              <w:left w:val="nil"/>
              <w:bottom w:val="single" w:sz="4" w:space="0" w:color="auto"/>
              <w:right w:val="single" w:sz="4" w:space="0" w:color="auto"/>
            </w:tcBorders>
          </w:tcPr>
          <w:p w14:paraId="0E200CEF"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7E9CF713"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66BF9454"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5EAA413E" w14:textId="77777777" w:rsidR="00654D68" w:rsidRPr="00B60EBE" w:rsidRDefault="00654D68" w:rsidP="00654D68">
            <w:pPr>
              <w:jc w:val="center"/>
              <w:rPr>
                <w:rFonts w:cs="Arial"/>
                <w:sz w:val="18"/>
                <w:szCs w:val="18"/>
              </w:rPr>
            </w:pPr>
          </w:p>
        </w:tc>
      </w:tr>
      <w:tr w:rsidR="00654D68" w:rsidRPr="00B60EBE" w14:paraId="398757BC" w14:textId="77777777" w:rsidTr="00654D6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3FD948C7" w14:textId="77777777" w:rsidR="00654D68" w:rsidRPr="00B60EBE" w:rsidRDefault="00654D68" w:rsidP="00654D68">
            <w:pPr>
              <w:jc w:val="center"/>
              <w:rPr>
                <w:rFonts w:cs="Arial"/>
              </w:rPr>
            </w:pPr>
          </w:p>
        </w:tc>
        <w:tc>
          <w:tcPr>
            <w:tcW w:w="6996" w:type="dxa"/>
            <w:tcBorders>
              <w:top w:val="nil"/>
              <w:left w:val="nil"/>
              <w:bottom w:val="single" w:sz="4" w:space="0" w:color="auto"/>
              <w:right w:val="single" w:sz="4" w:space="0" w:color="auto"/>
            </w:tcBorders>
            <w:shd w:val="clear" w:color="auto" w:fill="auto"/>
          </w:tcPr>
          <w:p w14:paraId="0DC9D39C" w14:textId="7B266709" w:rsidR="00654D68" w:rsidRPr="00B60EBE" w:rsidRDefault="00654D68" w:rsidP="00654D68">
            <w:pPr>
              <w:jc w:val="left"/>
              <w:rPr>
                <w:rFonts w:cs="Arial"/>
              </w:rPr>
            </w:pPr>
            <w:r w:rsidRPr="00B60EBE">
              <w:rPr>
                <w:rFonts w:cs="Arial"/>
                <w:b/>
                <w:lang w:val="sr-Cyrl-RS"/>
              </w:rPr>
              <w:t>Остале услуге</w:t>
            </w:r>
          </w:p>
        </w:tc>
        <w:tc>
          <w:tcPr>
            <w:tcW w:w="1170" w:type="dxa"/>
            <w:tcBorders>
              <w:top w:val="nil"/>
              <w:left w:val="nil"/>
              <w:bottom w:val="single" w:sz="4" w:space="0" w:color="auto"/>
              <w:right w:val="single" w:sz="4" w:space="0" w:color="auto"/>
            </w:tcBorders>
            <w:shd w:val="clear" w:color="auto" w:fill="auto"/>
            <w:noWrap/>
          </w:tcPr>
          <w:p w14:paraId="12C7CEEF" w14:textId="77777777" w:rsidR="00654D68" w:rsidRPr="00B60EBE" w:rsidRDefault="00654D68" w:rsidP="00654D68">
            <w:pPr>
              <w:jc w:val="center"/>
              <w:rPr>
                <w:rFonts w:cs="Arial"/>
              </w:rPr>
            </w:pPr>
          </w:p>
        </w:tc>
        <w:tc>
          <w:tcPr>
            <w:tcW w:w="1684" w:type="dxa"/>
            <w:tcBorders>
              <w:top w:val="nil"/>
              <w:left w:val="nil"/>
              <w:bottom w:val="single" w:sz="4" w:space="0" w:color="auto"/>
              <w:right w:val="single" w:sz="4" w:space="0" w:color="auto"/>
            </w:tcBorders>
            <w:shd w:val="clear" w:color="auto" w:fill="auto"/>
            <w:noWrap/>
          </w:tcPr>
          <w:p w14:paraId="165A5056" w14:textId="77777777" w:rsidR="00654D68" w:rsidRPr="00B60EBE" w:rsidRDefault="00654D68" w:rsidP="00654D68">
            <w:pPr>
              <w:jc w:val="center"/>
              <w:rPr>
                <w:rFonts w:cs="Arial"/>
              </w:rPr>
            </w:pPr>
          </w:p>
        </w:tc>
        <w:tc>
          <w:tcPr>
            <w:tcW w:w="1353" w:type="dxa"/>
            <w:tcBorders>
              <w:top w:val="nil"/>
              <w:left w:val="nil"/>
              <w:bottom w:val="single" w:sz="4" w:space="0" w:color="auto"/>
              <w:right w:val="single" w:sz="4" w:space="0" w:color="auto"/>
            </w:tcBorders>
          </w:tcPr>
          <w:p w14:paraId="21C8BED9"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2D4E48E0"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2F4E7C23"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70FD1E7B" w14:textId="77777777" w:rsidR="00654D68" w:rsidRPr="00B60EBE" w:rsidRDefault="00654D68" w:rsidP="00654D68">
            <w:pPr>
              <w:jc w:val="center"/>
              <w:rPr>
                <w:rFonts w:cs="Arial"/>
                <w:sz w:val="18"/>
                <w:szCs w:val="18"/>
              </w:rPr>
            </w:pPr>
          </w:p>
        </w:tc>
      </w:tr>
      <w:tr w:rsidR="00654D68" w:rsidRPr="00B60EBE" w14:paraId="4C7652B9" w14:textId="77777777" w:rsidTr="000A56D6">
        <w:trPr>
          <w:trHeight w:val="358"/>
        </w:trPr>
        <w:tc>
          <w:tcPr>
            <w:tcW w:w="672" w:type="dxa"/>
            <w:tcBorders>
              <w:top w:val="nil"/>
              <w:left w:val="single" w:sz="4" w:space="0" w:color="auto"/>
              <w:bottom w:val="single" w:sz="4" w:space="0" w:color="auto"/>
              <w:right w:val="single" w:sz="4" w:space="0" w:color="auto"/>
            </w:tcBorders>
            <w:shd w:val="clear" w:color="auto" w:fill="auto"/>
            <w:noWrap/>
          </w:tcPr>
          <w:p w14:paraId="7960C724" w14:textId="2FD210CA" w:rsidR="00654D68" w:rsidRPr="00D406DC" w:rsidRDefault="00D406DC" w:rsidP="00654D68">
            <w:pPr>
              <w:jc w:val="center"/>
              <w:rPr>
                <w:rFonts w:cs="Arial"/>
                <w:lang w:val="sr-Cyrl-CS"/>
              </w:rPr>
            </w:pPr>
            <w:r>
              <w:rPr>
                <w:rFonts w:cs="Arial"/>
                <w:lang w:val="sr-Cyrl-CS"/>
              </w:rPr>
              <w:t>1</w:t>
            </w:r>
          </w:p>
        </w:tc>
        <w:tc>
          <w:tcPr>
            <w:tcW w:w="6996" w:type="dxa"/>
            <w:tcBorders>
              <w:top w:val="nil"/>
              <w:left w:val="nil"/>
              <w:bottom w:val="single" w:sz="4" w:space="0" w:color="auto"/>
              <w:right w:val="nil"/>
            </w:tcBorders>
            <w:shd w:val="clear" w:color="auto" w:fill="auto"/>
            <w:hideMark/>
          </w:tcPr>
          <w:p w14:paraId="10C4AEEF" w14:textId="0175859D" w:rsidR="00654D68" w:rsidRPr="00B60EBE" w:rsidRDefault="00654D68" w:rsidP="00654D68">
            <w:pPr>
              <w:jc w:val="left"/>
              <w:rPr>
                <w:rFonts w:cs="Arial"/>
              </w:rPr>
            </w:pPr>
            <w:r w:rsidRPr="00B60EBE">
              <w:rPr>
                <w:rFonts w:cs="Arial"/>
              </w:rPr>
              <w:t>скидање података са оштећених хард дискова</w:t>
            </w:r>
          </w:p>
        </w:tc>
        <w:tc>
          <w:tcPr>
            <w:tcW w:w="1170" w:type="dxa"/>
            <w:tcBorders>
              <w:top w:val="nil"/>
              <w:left w:val="single" w:sz="4" w:space="0" w:color="auto"/>
              <w:bottom w:val="single" w:sz="4" w:space="0" w:color="auto"/>
              <w:right w:val="single" w:sz="4" w:space="0" w:color="auto"/>
            </w:tcBorders>
            <w:shd w:val="clear" w:color="auto" w:fill="auto"/>
            <w:noWrap/>
            <w:hideMark/>
          </w:tcPr>
          <w:p w14:paraId="6477CE3B" w14:textId="7C89C4AE" w:rsidR="00654D68" w:rsidRPr="00B60EBE" w:rsidRDefault="00654D68" w:rsidP="00654D68">
            <w:pPr>
              <w:jc w:val="center"/>
              <w:rPr>
                <w:rFonts w:cs="Arial"/>
                <w:vertAlign w:val="superscript"/>
              </w:rPr>
            </w:pPr>
            <w:r w:rsidRPr="00B60EBE">
              <w:rPr>
                <w:rFonts w:cs="Arial"/>
                <w:lang w:val="sr-Cyrl-RS" w:eastAsia="ar-SA"/>
              </w:rPr>
              <w:t>норма час</w:t>
            </w:r>
          </w:p>
        </w:tc>
        <w:tc>
          <w:tcPr>
            <w:tcW w:w="1684" w:type="dxa"/>
            <w:tcBorders>
              <w:top w:val="nil"/>
              <w:left w:val="nil"/>
              <w:bottom w:val="single" w:sz="4" w:space="0" w:color="auto"/>
              <w:right w:val="single" w:sz="4" w:space="0" w:color="auto"/>
            </w:tcBorders>
            <w:shd w:val="clear" w:color="auto" w:fill="auto"/>
            <w:noWrap/>
          </w:tcPr>
          <w:p w14:paraId="632F8B3E" w14:textId="7F0C6EA2" w:rsidR="00654D68" w:rsidRPr="00B60EBE" w:rsidRDefault="00654D68" w:rsidP="00654D68">
            <w:pPr>
              <w:jc w:val="center"/>
              <w:rPr>
                <w:rFonts w:cs="Arial"/>
              </w:rPr>
            </w:pPr>
            <w:r w:rsidRPr="00B60EBE">
              <w:rPr>
                <w:rFonts w:cs="Arial"/>
                <w:lang w:val="sr-Cyrl-RS" w:eastAsia="ar-SA"/>
              </w:rPr>
              <w:t>100</w:t>
            </w:r>
          </w:p>
        </w:tc>
        <w:tc>
          <w:tcPr>
            <w:tcW w:w="1353" w:type="dxa"/>
            <w:tcBorders>
              <w:top w:val="nil"/>
              <w:left w:val="nil"/>
              <w:bottom w:val="single" w:sz="4" w:space="0" w:color="auto"/>
              <w:right w:val="single" w:sz="4" w:space="0" w:color="auto"/>
            </w:tcBorders>
          </w:tcPr>
          <w:p w14:paraId="31FDB340" w14:textId="77777777" w:rsidR="00654D68" w:rsidRPr="00B60EBE" w:rsidRDefault="00654D68" w:rsidP="00654D68">
            <w:pPr>
              <w:jc w:val="center"/>
              <w:rPr>
                <w:rFonts w:cs="Arial"/>
                <w:sz w:val="18"/>
                <w:szCs w:val="18"/>
              </w:rPr>
            </w:pPr>
          </w:p>
        </w:tc>
        <w:tc>
          <w:tcPr>
            <w:tcW w:w="1265" w:type="dxa"/>
            <w:tcBorders>
              <w:top w:val="nil"/>
              <w:left w:val="nil"/>
              <w:bottom w:val="single" w:sz="4" w:space="0" w:color="auto"/>
              <w:right w:val="single" w:sz="4" w:space="0" w:color="auto"/>
            </w:tcBorders>
          </w:tcPr>
          <w:p w14:paraId="6CD25D0A" w14:textId="77777777" w:rsidR="00654D68" w:rsidRPr="00B60EBE" w:rsidRDefault="00654D68" w:rsidP="00654D68">
            <w:pPr>
              <w:jc w:val="center"/>
              <w:rPr>
                <w:rFonts w:cs="Arial"/>
                <w:sz w:val="18"/>
                <w:szCs w:val="18"/>
              </w:rPr>
            </w:pPr>
          </w:p>
        </w:tc>
        <w:tc>
          <w:tcPr>
            <w:tcW w:w="1354" w:type="dxa"/>
            <w:tcBorders>
              <w:top w:val="nil"/>
              <w:left w:val="nil"/>
              <w:bottom w:val="single" w:sz="4" w:space="0" w:color="auto"/>
              <w:right w:val="single" w:sz="4" w:space="0" w:color="auto"/>
            </w:tcBorders>
          </w:tcPr>
          <w:p w14:paraId="5D482AB6" w14:textId="77777777" w:rsidR="00654D68" w:rsidRPr="00B60EBE" w:rsidRDefault="00654D68" w:rsidP="00654D68">
            <w:pPr>
              <w:jc w:val="center"/>
              <w:rPr>
                <w:rFonts w:cs="Arial"/>
                <w:sz w:val="18"/>
                <w:szCs w:val="18"/>
              </w:rPr>
            </w:pPr>
          </w:p>
        </w:tc>
        <w:tc>
          <w:tcPr>
            <w:tcW w:w="1619" w:type="dxa"/>
            <w:tcBorders>
              <w:top w:val="nil"/>
              <w:left w:val="nil"/>
              <w:bottom w:val="single" w:sz="4" w:space="0" w:color="auto"/>
              <w:right w:val="single" w:sz="4" w:space="0" w:color="auto"/>
            </w:tcBorders>
          </w:tcPr>
          <w:p w14:paraId="349B7F7B" w14:textId="77777777" w:rsidR="00654D68" w:rsidRPr="00B60EBE" w:rsidRDefault="00654D68" w:rsidP="00654D68">
            <w:pPr>
              <w:jc w:val="center"/>
              <w:rPr>
                <w:rFonts w:cs="Arial"/>
                <w:sz w:val="18"/>
                <w:szCs w:val="18"/>
              </w:rPr>
            </w:pPr>
          </w:p>
        </w:tc>
      </w:tr>
      <w:tr w:rsidR="00654D68" w:rsidRPr="00B60EBE" w14:paraId="29CDBA44" w14:textId="77777777" w:rsidTr="00654D68">
        <w:trPr>
          <w:trHeight w:val="58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CEC9" w14:textId="77777777" w:rsidR="00654D68" w:rsidRPr="00B60EBE" w:rsidRDefault="00654D68" w:rsidP="00654D68">
            <w:pPr>
              <w:jc w:val="center"/>
              <w:rPr>
                <w:rFonts w:cs="Arial"/>
                <w:sz w:val="21"/>
                <w:szCs w:val="21"/>
              </w:rPr>
            </w:pPr>
            <w:r w:rsidRPr="00B60EBE">
              <w:rPr>
                <w:rFonts w:cs="Arial"/>
                <w:sz w:val="20"/>
                <w:szCs w:val="20"/>
              </w:rPr>
              <w:t>I</w:t>
            </w:r>
            <w:r w:rsidRPr="00B60EBE">
              <w:rPr>
                <w:rFonts w:cs="Arial"/>
                <w:sz w:val="20"/>
                <w:szCs w:val="20"/>
              </w:rPr>
              <w:tab/>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7925A0C6" w14:textId="77777777" w:rsidR="00654D68" w:rsidRPr="00B60EBE" w:rsidRDefault="00654D68" w:rsidP="00654D68">
            <w:pPr>
              <w:ind w:left="-144"/>
              <w:jc w:val="right"/>
              <w:rPr>
                <w:rFonts w:cs="Arial"/>
                <w:b/>
                <w:sz w:val="20"/>
                <w:szCs w:val="20"/>
              </w:rPr>
            </w:pPr>
            <w:r w:rsidRPr="00B60EBE">
              <w:rPr>
                <w:rFonts w:cs="Arial"/>
                <w:b/>
                <w:sz w:val="20"/>
                <w:szCs w:val="20"/>
              </w:rPr>
              <w:tab/>
              <w:t>УКУПНО ПОНУЂЕНА ЦЕНА без ПДВ-а</w:t>
            </w:r>
          </w:p>
          <w:p w14:paraId="3395CF21" w14:textId="77777777" w:rsidR="00654D68" w:rsidRPr="00B60EBE" w:rsidRDefault="00654D68" w:rsidP="00654D68">
            <w:pPr>
              <w:jc w:val="right"/>
              <w:rPr>
                <w:rFonts w:cs="Arial"/>
                <w:b/>
                <w:sz w:val="20"/>
                <w:szCs w:val="20"/>
              </w:rPr>
            </w:pPr>
            <w:r w:rsidRPr="00B60EBE">
              <w:rPr>
                <w:rFonts w:cs="Arial"/>
                <w:b/>
                <w:sz w:val="20"/>
                <w:szCs w:val="20"/>
              </w:rPr>
              <w:t xml:space="preserve">(Укупна цена из колоне </w:t>
            </w:r>
            <w:r w:rsidRPr="00B60EBE">
              <w:rPr>
                <w:rFonts w:cs="Arial"/>
                <w:b/>
                <w:sz w:val="20"/>
                <w:szCs w:val="20"/>
                <w:lang w:val="sr-Cyrl-RS"/>
              </w:rPr>
              <w:t>7</w:t>
            </w:r>
            <w:r w:rsidRPr="00B60EBE">
              <w:rPr>
                <w:rFonts w:cs="Arial"/>
                <w:b/>
                <w:sz w:val="20"/>
                <w:szCs w:val="20"/>
              </w:rPr>
              <w:t xml:space="preserve"> )</w:t>
            </w:r>
          </w:p>
        </w:tc>
        <w:tc>
          <w:tcPr>
            <w:tcW w:w="1354" w:type="dxa"/>
            <w:tcBorders>
              <w:top w:val="single" w:sz="4" w:space="0" w:color="auto"/>
              <w:left w:val="nil"/>
              <w:bottom w:val="single" w:sz="4" w:space="0" w:color="auto"/>
              <w:right w:val="single" w:sz="4" w:space="0" w:color="auto"/>
            </w:tcBorders>
            <w:shd w:val="clear" w:color="auto" w:fill="auto"/>
            <w:vAlign w:val="bottom"/>
          </w:tcPr>
          <w:p w14:paraId="153800EE" w14:textId="77777777" w:rsidR="00654D68" w:rsidRPr="00B60EBE" w:rsidRDefault="00654D68" w:rsidP="00654D68">
            <w:pPr>
              <w:jc w:val="right"/>
              <w:rPr>
                <w:rFonts w:cs="Arial"/>
                <w:b/>
                <w:sz w:val="20"/>
                <w:szCs w:val="20"/>
              </w:rPr>
            </w:pPr>
          </w:p>
        </w:tc>
        <w:tc>
          <w:tcPr>
            <w:tcW w:w="1619" w:type="dxa"/>
            <w:tcBorders>
              <w:top w:val="single" w:sz="4" w:space="0" w:color="auto"/>
              <w:left w:val="nil"/>
            </w:tcBorders>
          </w:tcPr>
          <w:p w14:paraId="20885912" w14:textId="77777777" w:rsidR="00654D68" w:rsidRPr="00B60EBE" w:rsidRDefault="00654D68" w:rsidP="00654D68">
            <w:pPr>
              <w:jc w:val="center"/>
              <w:rPr>
                <w:rFonts w:cs="Arial"/>
                <w:sz w:val="20"/>
                <w:szCs w:val="20"/>
              </w:rPr>
            </w:pPr>
          </w:p>
        </w:tc>
      </w:tr>
      <w:tr w:rsidR="00654D68" w:rsidRPr="00B60EBE" w14:paraId="73220A17" w14:textId="77777777" w:rsidTr="00654D68">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F9B6B" w14:textId="77777777" w:rsidR="00654D68" w:rsidRPr="00B60EBE" w:rsidRDefault="00654D68" w:rsidP="00654D68">
            <w:pPr>
              <w:jc w:val="center"/>
              <w:rPr>
                <w:rFonts w:cs="Arial"/>
                <w:sz w:val="21"/>
                <w:szCs w:val="21"/>
              </w:rPr>
            </w:pPr>
            <w:r w:rsidRPr="00B60EBE">
              <w:rPr>
                <w:rFonts w:cs="Arial"/>
                <w:sz w:val="20"/>
                <w:szCs w:val="20"/>
              </w:rPr>
              <w:t>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58AA341B" w14:textId="77777777" w:rsidR="00654D68" w:rsidRPr="00B60EBE" w:rsidRDefault="00654D68" w:rsidP="00654D68">
            <w:pPr>
              <w:ind w:left="-864"/>
              <w:jc w:val="right"/>
              <w:rPr>
                <w:rFonts w:cs="Arial"/>
                <w:b/>
                <w:sz w:val="20"/>
                <w:szCs w:val="20"/>
              </w:rPr>
            </w:pPr>
            <w:r w:rsidRPr="00B60EBE">
              <w:rPr>
                <w:rFonts w:cs="Arial"/>
                <w:b/>
                <w:sz w:val="20"/>
                <w:szCs w:val="20"/>
              </w:rPr>
              <w:tab/>
            </w:r>
            <w:r w:rsidRPr="00B60EBE">
              <w:rPr>
                <w:rFonts w:cs="Arial"/>
                <w:b/>
                <w:sz w:val="20"/>
                <w:szCs w:val="20"/>
              </w:rPr>
              <w:tab/>
              <w:t>УКУПАН ИЗНОС ПДВ-а (стопа ПДВ-а 20%)</w:t>
            </w:r>
          </w:p>
          <w:p w14:paraId="149DE0A7" w14:textId="77777777" w:rsidR="00654D68" w:rsidRPr="00B60EBE" w:rsidRDefault="00654D68" w:rsidP="00654D68">
            <w:pPr>
              <w:jc w:val="right"/>
              <w:rPr>
                <w:rFonts w:cs="Arial"/>
                <w:b/>
                <w:sz w:val="20"/>
                <w:szCs w:val="20"/>
              </w:rPr>
            </w:pPr>
            <w:r w:rsidRPr="00B60EBE">
              <w:rPr>
                <w:rFonts w:cs="Arial"/>
                <w:b/>
                <w:sz w:val="20"/>
                <w:szCs w:val="20"/>
              </w:rPr>
              <w:t>(ред бр. I х 20%)</w:t>
            </w:r>
          </w:p>
        </w:tc>
        <w:tc>
          <w:tcPr>
            <w:tcW w:w="1354" w:type="dxa"/>
            <w:tcBorders>
              <w:top w:val="single" w:sz="4" w:space="0" w:color="auto"/>
              <w:left w:val="nil"/>
              <w:bottom w:val="single" w:sz="4" w:space="0" w:color="auto"/>
              <w:right w:val="single" w:sz="4" w:space="0" w:color="auto"/>
            </w:tcBorders>
            <w:shd w:val="clear" w:color="auto" w:fill="auto"/>
            <w:vAlign w:val="bottom"/>
          </w:tcPr>
          <w:p w14:paraId="07C02F47" w14:textId="77777777" w:rsidR="00654D68" w:rsidRPr="00B60EBE" w:rsidRDefault="00654D68" w:rsidP="00654D68">
            <w:pPr>
              <w:jc w:val="right"/>
              <w:rPr>
                <w:rFonts w:cs="Arial"/>
                <w:b/>
                <w:sz w:val="20"/>
                <w:szCs w:val="20"/>
              </w:rPr>
            </w:pPr>
          </w:p>
        </w:tc>
        <w:tc>
          <w:tcPr>
            <w:tcW w:w="1619" w:type="dxa"/>
            <w:tcBorders>
              <w:left w:val="nil"/>
            </w:tcBorders>
          </w:tcPr>
          <w:p w14:paraId="72E26AA4" w14:textId="77777777" w:rsidR="00654D68" w:rsidRPr="00B60EBE" w:rsidRDefault="00654D68" w:rsidP="00654D68">
            <w:pPr>
              <w:jc w:val="center"/>
              <w:rPr>
                <w:rFonts w:cs="Arial"/>
                <w:sz w:val="20"/>
                <w:szCs w:val="20"/>
              </w:rPr>
            </w:pPr>
          </w:p>
        </w:tc>
      </w:tr>
      <w:tr w:rsidR="00654D68" w:rsidRPr="00B60EBE" w14:paraId="1E75BAE7" w14:textId="77777777" w:rsidTr="00654D68">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FF93" w14:textId="77777777" w:rsidR="00654D68" w:rsidRPr="00B60EBE" w:rsidRDefault="00654D68" w:rsidP="00654D68">
            <w:pPr>
              <w:jc w:val="center"/>
              <w:rPr>
                <w:rFonts w:cs="Arial"/>
                <w:sz w:val="21"/>
                <w:szCs w:val="21"/>
              </w:rPr>
            </w:pPr>
            <w:r w:rsidRPr="00B60EBE">
              <w:rPr>
                <w:rFonts w:cs="Arial"/>
                <w:sz w:val="20"/>
                <w:szCs w:val="20"/>
              </w:rPr>
              <w:t>III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5AFEA7E8" w14:textId="77777777" w:rsidR="00654D68" w:rsidRPr="00B60EBE" w:rsidRDefault="00654D68" w:rsidP="00654D68">
            <w:pPr>
              <w:ind w:left="-1008"/>
              <w:jc w:val="right"/>
              <w:rPr>
                <w:rFonts w:cs="Arial"/>
                <w:b/>
                <w:sz w:val="20"/>
                <w:szCs w:val="20"/>
              </w:rPr>
            </w:pPr>
            <w:r w:rsidRPr="00B60EBE">
              <w:rPr>
                <w:rFonts w:cs="Arial"/>
                <w:b/>
                <w:sz w:val="20"/>
                <w:szCs w:val="20"/>
              </w:rPr>
              <w:tab/>
            </w:r>
            <w:r w:rsidRPr="00B60EBE">
              <w:rPr>
                <w:rFonts w:cs="Arial"/>
                <w:b/>
                <w:sz w:val="20"/>
                <w:szCs w:val="20"/>
              </w:rPr>
              <w:tab/>
              <w:t>УКУПНО ПОНУЂЕНА ЦЕНА са ПДВ-ом</w:t>
            </w:r>
          </w:p>
          <w:p w14:paraId="767C52B5" w14:textId="77777777" w:rsidR="00654D68" w:rsidRPr="00B60EBE" w:rsidRDefault="00654D68" w:rsidP="00654D68">
            <w:pPr>
              <w:jc w:val="right"/>
              <w:rPr>
                <w:rFonts w:cs="Arial"/>
                <w:b/>
                <w:sz w:val="20"/>
                <w:szCs w:val="20"/>
              </w:rPr>
            </w:pPr>
            <w:r w:rsidRPr="00B60EBE">
              <w:rPr>
                <w:rFonts w:cs="Arial"/>
                <w:b/>
                <w:sz w:val="20"/>
                <w:szCs w:val="20"/>
              </w:rPr>
              <w:t>(ред. бр. I +ред.бр. II)</w:t>
            </w:r>
          </w:p>
        </w:tc>
        <w:tc>
          <w:tcPr>
            <w:tcW w:w="1354" w:type="dxa"/>
            <w:tcBorders>
              <w:top w:val="single" w:sz="4" w:space="0" w:color="auto"/>
              <w:left w:val="nil"/>
              <w:bottom w:val="single" w:sz="4" w:space="0" w:color="auto"/>
              <w:right w:val="single" w:sz="4" w:space="0" w:color="auto"/>
            </w:tcBorders>
            <w:shd w:val="clear" w:color="auto" w:fill="auto"/>
            <w:vAlign w:val="bottom"/>
          </w:tcPr>
          <w:p w14:paraId="1A7DEB62" w14:textId="77777777" w:rsidR="00654D68" w:rsidRPr="00B60EBE" w:rsidRDefault="00654D68" w:rsidP="00654D68">
            <w:pPr>
              <w:jc w:val="right"/>
              <w:rPr>
                <w:rFonts w:cs="Arial"/>
                <w:b/>
                <w:sz w:val="20"/>
                <w:szCs w:val="20"/>
              </w:rPr>
            </w:pPr>
          </w:p>
        </w:tc>
        <w:tc>
          <w:tcPr>
            <w:tcW w:w="1619" w:type="dxa"/>
            <w:tcBorders>
              <w:left w:val="nil"/>
            </w:tcBorders>
          </w:tcPr>
          <w:p w14:paraId="6BBBCB5E" w14:textId="77777777" w:rsidR="00654D68" w:rsidRPr="00B60EBE" w:rsidRDefault="00654D68" w:rsidP="00654D68">
            <w:pPr>
              <w:jc w:val="center"/>
              <w:rPr>
                <w:rFonts w:cs="Arial"/>
                <w:sz w:val="20"/>
                <w:szCs w:val="20"/>
              </w:rPr>
            </w:pPr>
          </w:p>
        </w:tc>
      </w:tr>
    </w:tbl>
    <w:p w14:paraId="1FF03EE1" w14:textId="77777777" w:rsidR="00654D68" w:rsidRPr="00B60EBE" w:rsidRDefault="00654D68" w:rsidP="00654D68">
      <w:pPr>
        <w:pStyle w:val="Style27"/>
        <w:widowControl/>
        <w:tabs>
          <w:tab w:val="left" w:pos="250"/>
        </w:tabs>
        <w:rPr>
          <w:rStyle w:val="FontStyle92"/>
          <w:rFonts w:eastAsia="Calibri"/>
          <w:b/>
          <w:bCs/>
          <w:color w:val="auto"/>
          <w:u w:val="single"/>
          <w:lang w:val="sr-Cyrl-CS" w:eastAsia="sr-Cyrl-CS"/>
        </w:rPr>
      </w:pPr>
    </w:p>
    <w:p w14:paraId="04DA46C9" w14:textId="7777777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Напомена: Укупно понуђена цена је упоредна вредност и може бити већа од процењене вредности на коју се закључује оквирни споразум.</w:t>
      </w:r>
    </w:p>
    <w:p w14:paraId="5D980B81" w14:textId="2217789B" w:rsid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Вредност понуде се користи у поступку стручне оцене понуда за рангирање истих док се оквирни споразум закључује на процењену вредност</w:t>
      </w:r>
      <w:r w:rsidR="003F7228">
        <w:rPr>
          <w:rStyle w:val="FontStyle92"/>
          <w:rFonts w:eastAsia="Calibri"/>
          <w:bCs/>
          <w:color w:val="auto"/>
          <w:lang w:val="sr-Cyrl-CS" w:eastAsia="sr-Cyrl-CS"/>
        </w:rPr>
        <w:t xml:space="preserve"> Партије 4 предметне јавне </w:t>
      </w:r>
      <w:r w:rsidRPr="004C5DB1">
        <w:rPr>
          <w:rStyle w:val="FontStyle92"/>
          <w:rFonts w:eastAsia="Calibri"/>
          <w:bCs/>
          <w:color w:val="auto"/>
          <w:lang w:val="sr-Cyrl-CS" w:eastAsia="sr-Cyrl-CS"/>
        </w:rPr>
        <w:t xml:space="preserve">набавке.    </w:t>
      </w:r>
    </w:p>
    <w:p w14:paraId="0689BB8D" w14:textId="2CFE482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p>
    <w:p w14:paraId="6CDAEBE0" w14:textId="11628141"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Датум: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 xml:space="preserve">  Понуђач:</w:t>
      </w:r>
    </w:p>
    <w:p w14:paraId="2597D66E" w14:textId="77777777" w:rsidR="004C5DB1" w:rsidRPr="004C5DB1" w:rsidRDefault="004C5DB1" w:rsidP="004C5DB1">
      <w:pPr>
        <w:pStyle w:val="Style27"/>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________________________                   М.П.                        __________________________</w:t>
      </w:r>
    </w:p>
    <w:p w14:paraId="5EA8F290" w14:textId="7D88569A" w:rsidR="00654D68" w:rsidRPr="004C5DB1" w:rsidRDefault="004C5DB1" w:rsidP="004C5DB1">
      <w:pPr>
        <w:pStyle w:val="Style27"/>
        <w:widowControl/>
        <w:tabs>
          <w:tab w:val="left" w:pos="250"/>
        </w:tabs>
        <w:rPr>
          <w:rStyle w:val="FontStyle92"/>
          <w:rFonts w:eastAsia="Calibri"/>
          <w:bCs/>
          <w:color w:val="auto"/>
          <w:lang w:val="sr-Cyrl-CS" w:eastAsia="sr-Cyrl-CS"/>
        </w:rPr>
      </w:pPr>
      <w:r w:rsidRPr="004C5DB1">
        <w:rPr>
          <w:rStyle w:val="FontStyle92"/>
          <w:rFonts w:eastAsia="Calibri"/>
          <w:bCs/>
          <w:color w:val="auto"/>
          <w:lang w:val="sr-Cyrl-CS" w:eastAsia="sr-Cyrl-CS"/>
        </w:rPr>
        <w:t xml:space="preserve">                                                                                                                                                      </w:t>
      </w:r>
      <w:r>
        <w:rPr>
          <w:rStyle w:val="FontStyle92"/>
          <w:rFonts w:eastAsia="Calibri"/>
          <w:bCs/>
          <w:color w:val="auto"/>
          <w:lang w:val="sr-Cyrl-CS" w:eastAsia="sr-Cyrl-CS"/>
        </w:rPr>
        <w:t xml:space="preserve">       </w:t>
      </w:r>
      <w:r w:rsidRPr="004C5DB1">
        <w:rPr>
          <w:rStyle w:val="FontStyle92"/>
          <w:rFonts w:eastAsia="Calibri"/>
          <w:bCs/>
          <w:color w:val="auto"/>
          <w:lang w:val="sr-Cyrl-CS" w:eastAsia="sr-Cyrl-CS"/>
        </w:rPr>
        <w:t xml:space="preserve"> (потпис овлашћеног лица)</w:t>
      </w:r>
      <w:r w:rsidR="00654D68" w:rsidRPr="004C5DB1">
        <w:rPr>
          <w:rStyle w:val="FontStyle92"/>
          <w:rFonts w:eastAsia="Calibri"/>
          <w:bCs/>
          <w:color w:val="auto"/>
          <w:lang w:val="sr-Cyrl-CS" w:eastAsia="sr-Cyrl-CS"/>
        </w:rPr>
        <w:t xml:space="preserve">      </w:t>
      </w:r>
    </w:p>
    <w:p w14:paraId="67E51A31" w14:textId="77777777" w:rsidR="004C5DB1" w:rsidRDefault="004C5DB1" w:rsidP="00654D68">
      <w:pPr>
        <w:rPr>
          <w:rFonts w:cs="Arial"/>
          <w:b/>
          <w:i/>
          <w:sz w:val="20"/>
          <w:szCs w:val="20"/>
          <w:lang w:val="sr-Cyrl-CS"/>
        </w:rPr>
      </w:pPr>
    </w:p>
    <w:p w14:paraId="05F566E6" w14:textId="77777777" w:rsidR="00654D68" w:rsidRPr="00B60EBE" w:rsidRDefault="00654D68" w:rsidP="00654D68">
      <w:pPr>
        <w:rPr>
          <w:rFonts w:cs="Arial"/>
          <w:b/>
          <w:i/>
          <w:sz w:val="20"/>
          <w:szCs w:val="20"/>
        </w:rPr>
      </w:pPr>
      <w:r w:rsidRPr="00B60EBE">
        <w:rPr>
          <w:rFonts w:cs="Arial"/>
          <w:b/>
          <w:i/>
          <w:sz w:val="20"/>
          <w:szCs w:val="20"/>
        </w:rPr>
        <w:t>Напомена:</w:t>
      </w:r>
    </w:p>
    <w:p w14:paraId="32794791" w14:textId="77777777" w:rsidR="00654D68" w:rsidRPr="00B60EBE" w:rsidRDefault="00654D68" w:rsidP="00654D68">
      <w:pPr>
        <w:tabs>
          <w:tab w:val="left" w:pos="1134"/>
        </w:tabs>
        <w:rPr>
          <w:rFonts w:eastAsia="TimesNewRomanPS-BoldMT" w:cs="Arial"/>
          <w:i/>
          <w:sz w:val="20"/>
          <w:szCs w:val="20"/>
          <w:lang w:val="ru-RU"/>
        </w:rPr>
      </w:pP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14:paraId="71BB607C" w14:textId="77777777" w:rsidR="00654D68" w:rsidRPr="00B60EBE" w:rsidRDefault="00654D68" w:rsidP="00654D68">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3591F06D" w14:textId="77777777" w:rsidR="004A0C3F" w:rsidRDefault="004A0C3F" w:rsidP="00060334">
      <w:pPr>
        <w:rPr>
          <w:rFonts w:cs="Arial"/>
          <w:b/>
        </w:rPr>
      </w:pPr>
    </w:p>
    <w:p w14:paraId="3AC167E7" w14:textId="77777777" w:rsidR="004A0C3F" w:rsidRDefault="004A0C3F" w:rsidP="00060334">
      <w:pPr>
        <w:rPr>
          <w:rFonts w:cs="Arial"/>
          <w:b/>
        </w:rPr>
      </w:pPr>
    </w:p>
    <w:p w14:paraId="28BBEEBF" w14:textId="77777777" w:rsidR="004A0C3F" w:rsidRDefault="004A0C3F" w:rsidP="00060334">
      <w:pPr>
        <w:rPr>
          <w:rFonts w:cs="Arial"/>
          <w:b/>
        </w:rPr>
      </w:pPr>
    </w:p>
    <w:p w14:paraId="4CC2E975" w14:textId="77777777" w:rsidR="004A0C3F" w:rsidRDefault="004A0C3F" w:rsidP="00060334">
      <w:pPr>
        <w:rPr>
          <w:rFonts w:cs="Arial"/>
          <w:b/>
        </w:rPr>
      </w:pPr>
    </w:p>
    <w:p w14:paraId="6C82FFB3" w14:textId="77777777" w:rsidR="004A0C3F" w:rsidRDefault="004A0C3F" w:rsidP="00060334">
      <w:pPr>
        <w:rPr>
          <w:rFonts w:cs="Arial"/>
          <w:b/>
        </w:rPr>
      </w:pPr>
    </w:p>
    <w:p w14:paraId="789859D4" w14:textId="77777777" w:rsidR="004A0C3F" w:rsidRDefault="004A0C3F" w:rsidP="00060334">
      <w:pPr>
        <w:rPr>
          <w:rFonts w:cs="Arial"/>
          <w:b/>
        </w:rPr>
      </w:pPr>
    </w:p>
    <w:p w14:paraId="07BB1820" w14:textId="77777777" w:rsidR="004A0C3F" w:rsidRDefault="004A0C3F" w:rsidP="00060334">
      <w:pPr>
        <w:rPr>
          <w:rFonts w:cs="Arial"/>
          <w:b/>
        </w:rPr>
      </w:pPr>
    </w:p>
    <w:p w14:paraId="2F992BB7" w14:textId="77777777" w:rsidR="004A0C3F" w:rsidRDefault="004A0C3F" w:rsidP="00060334">
      <w:pPr>
        <w:rPr>
          <w:rFonts w:cs="Arial"/>
          <w:b/>
        </w:rPr>
      </w:pPr>
    </w:p>
    <w:p w14:paraId="00C56CCF" w14:textId="25AFFE45" w:rsidR="00060334" w:rsidRPr="00B60EBE" w:rsidRDefault="00060334" w:rsidP="00060334">
      <w:pPr>
        <w:rPr>
          <w:rFonts w:cs="Arial"/>
          <w:b/>
        </w:rPr>
      </w:pPr>
      <w:r w:rsidRPr="00B60EBE">
        <w:rPr>
          <w:rFonts w:cs="Arial"/>
          <w:b/>
        </w:rPr>
        <w:t>ОБРАЗАЦ СТРУК</w:t>
      </w:r>
      <w:r w:rsidRPr="00B60EBE">
        <w:rPr>
          <w:rFonts w:cs="Arial"/>
          <w:b/>
          <w:lang w:val="sr-Cyrl-CS"/>
        </w:rPr>
        <w:t>Т</w:t>
      </w:r>
      <w:r w:rsidRPr="00B60EBE">
        <w:rPr>
          <w:rFonts w:cs="Arial"/>
          <w:b/>
        </w:rPr>
        <w:t>УРЕ  ЦЕНЕ</w:t>
      </w:r>
      <w:r w:rsidRPr="00B60EBE">
        <w:rPr>
          <w:rFonts w:cs="Arial"/>
          <w:b/>
          <w:lang w:val="sr-Cyrl-RS"/>
        </w:rPr>
        <w:t xml:space="preserve"> ЗА  ПАРТИЈУ 5. </w:t>
      </w:r>
    </w:p>
    <w:p w14:paraId="30EBF221" w14:textId="77777777" w:rsidR="00060334" w:rsidRPr="00B60EBE" w:rsidRDefault="00060334" w:rsidP="00060334">
      <w:pPr>
        <w:pStyle w:val="Style27"/>
        <w:widowControl/>
        <w:tabs>
          <w:tab w:val="left" w:pos="250"/>
        </w:tabs>
        <w:rPr>
          <w:b/>
          <w:bCs/>
          <w:sz w:val="22"/>
          <w:szCs w:val="22"/>
          <w:u w:val="single"/>
          <w:lang w:eastAsia="sr-Cyrl-CS"/>
        </w:rPr>
      </w:pPr>
      <w:r w:rsidRPr="00B60EBE">
        <w:rPr>
          <w:rStyle w:val="FontStyle89"/>
          <w:color w:val="auto"/>
          <w:sz w:val="22"/>
          <w:szCs w:val="22"/>
          <w:lang w:val="sr-Cyrl-CS" w:eastAsia="sr-Cyrl-CS"/>
        </w:rPr>
        <w:t xml:space="preserve">       </w:t>
      </w:r>
    </w:p>
    <w:tbl>
      <w:tblPr>
        <w:tblW w:w="16113" w:type="dxa"/>
        <w:tblLayout w:type="fixed"/>
        <w:tblLook w:val="04A0" w:firstRow="1" w:lastRow="0" w:firstColumn="1" w:lastColumn="0" w:noHBand="0" w:noVBand="1"/>
      </w:tblPr>
      <w:tblGrid>
        <w:gridCol w:w="672"/>
        <w:gridCol w:w="6996"/>
        <w:gridCol w:w="1170"/>
        <w:gridCol w:w="1684"/>
        <w:gridCol w:w="1353"/>
        <w:gridCol w:w="1265"/>
        <w:gridCol w:w="1354"/>
        <w:gridCol w:w="1619"/>
      </w:tblGrid>
      <w:tr w:rsidR="003F7228" w:rsidRPr="003F7228" w14:paraId="0DF76674" w14:textId="77777777" w:rsidTr="003F7228">
        <w:trPr>
          <w:trHeight w:val="828"/>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BC08" w14:textId="77777777" w:rsidR="003F7228" w:rsidRPr="003F7228" w:rsidRDefault="003F7228" w:rsidP="003F7228">
            <w:pPr>
              <w:jc w:val="center"/>
              <w:rPr>
                <w:rFonts w:cs="Arial"/>
                <w:b/>
                <w:bCs/>
              </w:rPr>
            </w:pPr>
            <w:r w:rsidRPr="003F7228">
              <w:rPr>
                <w:rFonts w:cs="Arial"/>
                <w:b/>
                <w:bCs/>
              </w:rPr>
              <w:t>I</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14:paraId="38B069D4" w14:textId="77777777" w:rsidR="003F7228" w:rsidRPr="003F7228" w:rsidRDefault="003F7228" w:rsidP="003F7228">
            <w:pPr>
              <w:jc w:val="center"/>
              <w:rPr>
                <w:rFonts w:cs="Arial"/>
                <w:b/>
                <w:bCs/>
                <w:sz w:val="20"/>
                <w:szCs w:val="20"/>
                <w:lang w:val="sr-Cyrl-CS"/>
              </w:rPr>
            </w:pPr>
            <w:r w:rsidRPr="003F7228">
              <w:rPr>
                <w:rFonts w:cs="Arial"/>
                <w:b/>
                <w:bCs/>
                <w:sz w:val="20"/>
                <w:szCs w:val="20"/>
                <w:lang w:val="sr-Cyrl-CS"/>
              </w:rPr>
              <w:t>Назив</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2D8CB92" w14:textId="77777777" w:rsidR="003F7228" w:rsidRPr="003F7228" w:rsidRDefault="003F7228" w:rsidP="003F7228">
            <w:pPr>
              <w:jc w:val="center"/>
              <w:rPr>
                <w:rFonts w:cs="Arial"/>
                <w:b/>
                <w:bCs/>
                <w:sz w:val="20"/>
                <w:szCs w:val="20"/>
              </w:rPr>
            </w:pPr>
            <w:r w:rsidRPr="003F7228">
              <w:rPr>
                <w:rFonts w:cs="Arial"/>
                <w:b/>
                <w:bCs/>
                <w:sz w:val="20"/>
                <w:szCs w:val="20"/>
                <w:lang w:val="sr-Cyrl-RS"/>
              </w:rPr>
              <w:t>Јед.</w:t>
            </w:r>
          </w:p>
          <w:p w14:paraId="32068CE9" w14:textId="77777777" w:rsidR="003F7228" w:rsidRPr="003F7228" w:rsidRDefault="003F7228" w:rsidP="003F7228">
            <w:pPr>
              <w:jc w:val="center"/>
              <w:rPr>
                <w:rFonts w:cs="Arial"/>
                <w:b/>
                <w:bCs/>
                <w:sz w:val="20"/>
                <w:szCs w:val="20"/>
                <w:lang w:val="sr-Cyrl-RS"/>
              </w:rPr>
            </w:pPr>
            <w:r w:rsidRPr="003F7228">
              <w:rPr>
                <w:rFonts w:cs="Arial"/>
                <w:b/>
                <w:bCs/>
                <w:sz w:val="20"/>
                <w:szCs w:val="20"/>
                <w:lang w:val="sr-Cyrl-RS"/>
              </w:rPr>
              <w:t>мере</w:t>
            </w:r>
          </w:p>
        </w:tc>
        <w:tc>
          <w:tcPr>
            <w:tcW w:w="1684" w:type="dxa"/>
            <w:tcBorders>
              <w:top w:val="single" w:sz="4" w:space="0" w:color="auto"/>
              <w:left w:val="nil"/>
              <w:bottom w:val="nil"/>
              <w:right w:val="single" w:sz="4" w:space="0" w:color="auto"/>
            </w:tcBorders>
            <w:shd w:val="clear" w:color="auto" w:fill="auto"/>
            <w:vAlign w:val="center"/>
            <w:hideMark/>
          </w:tcPr>
          <w:p w14:paraId="40589D90" w14:textId="77777777" w:rsidR="003F7228" w:rsidRPr="003F7228" w:rsidRDefault="003F7228" w:rsidP="003F7228">
            <w:pPr>
              <w:ind w:left="-237" w:right="-115"/>
              <w:jc w:val="center"/>
              <w:rPr>
                <w:rFonts w:cs="Arial"/>
                <w:b/>
                <w:bCs/>
                <w:sz w:val="20"/>
                <w:szCs w:val="20"/>
                <w:lang w:val="sr-Cyrl-RS"/>
              </w:rPr>
            </w:pPr>
            <w:r w:rsidRPr="003F7228">
              <w:rPr>
                <w:rFonts w:cs="Arial"/>
                <w:b/>
                <w:bCs/>
                <w:sz w:val="20"/>
                <w:szCs w:val="20"/>
                <w:lang w:val="sr-Cyrl-RS"/>
              </w:rPr>
              <w:t>Оквирне количине</w:t>
            </w:r>
          </w:p>
        </w:tc>
        <w:tc>
          <w:tcPr>
            <w:tcW w:w="1353" w:type="dxa"/>
            <w:tcBorders>
              <w:top w:val="single" w:sz="4" w:space="0" w:color="auto"/>
              <w:left w:val="nil"/>
              <w:bottom w:val="single" w:sz="4" w:space="0" w:color="auto"/>
              <w:right w:val="single" w:sz="4" w:space="0" w:color="auto"/>
            </w:tcBorders>
            <w:shd w:val="clear" w:color="000000" w:fill="FFFFFF"/>
          </w:tcPr>
          <w:p w14:paraId="22A16BC4" w14:textId="77777777" w:rsidR="003F7228" w:rsidRPr="003F7228" w:rsidRDefault="003F7228" w:rsidP="003F7228">
            <w:pPr>
              <w:jc w:val="center"/>
              <w:rPr>
                <w:rFonts w:cs="Arial"/>
                <w:b/>
                <w:bCs/>
                <w:sz w:val="20"/>
                <w:szCs w:val="20"/>
                <w:lang w:val="sr-Cyrl-RS"/>
              </w:rPr>
            </w:pPr>
            <w:r w:rsidRPr="003F7228">
              <w:rPr>
                <w:rFonts w:cs="Arial"/>
                <w:b/>
                <w:bCs/>
                <w:sz w:val="20"/>
                <w:szCs w:val="20"/>
                <w:lang w:val="sr-Cyrl-RS"/>
              </w:rPr>
              <w:t xml:space="preserve">Јединична цена </w:t>
            </w:r>
            <w:r w:rsidRPr="003F7228">
              <w:rPr>
                <w:rFonts w:cs="Arial"/>
                <w:b/>
                <w:bCs/>
                <w:sz w:val="20"/>
                <w:szCs w:val="20"/>
              </w:rPr>
              <w:t xml:space="preserve"> </w:t>
            </w:r>
            <w:r w:rsidRPr="003F7228">
              <w:rPr>
                <w:rFonts w:cs="Arial"/>
                <w:b/>
                <w:bCs/>
                <w:sz w:val="20"/>
                <w:szCs w:val="20"/>
                <w:lang w:val="sr-Cyrl-RS"/>
              </w:rPr>
              <w:t>дин. без ПДВ-а</w:t>
            </w:r>
          </w:p>
        </w:tc>
        <w:tc>
          <w:tcPr>
            <w:tcW w:w="1265" w:type="dxa"/>
            <w:tcBorders>
              <w:top w:val="single" w:sz="4" w:space="0" w:color="auto"/>
              <w:left w:val="nil"/>
              <w:bottom w:val="single" w:sz="4" w:space="0" w:color="auto"/>
              <w:right w:val="single" w:sz="4" w:space="0" w:color="auto"/>
            </w:tcBorders>
            <w:shd w:val="clear" w:color="000000" w:fill="FFFFFF"/>
          </w:tcPr>
          <w:p w14:paraId="25AFF880" w14:textId="77777777" w:rsidR="003F7228" w:rsidRPr="003F7228" w:rsidRDefault="003F7228" w:rsidP="003F7228">
            <w:pPr>
              <w:jc w:val="center"/>
              <w:rPr>
                <w:rFonts w:cs="Arial"/>
                <w:b/>
                <w:bCs/>
                <w:sz w:val="20"/>
                <w:szCs w:val="20"/>
                <w:lang w:val="sr-Cyrl-RS"/>
              </w:rPr>
            </w:pPr>
            <w:r w:rsidRPr="003F7228">
              <w:rPr>
                <w:rFonts w:cs="Arial"/>
                <w:b/>
                <w:bCs/>
                <w:sz w:val="20"/>
                <w:szCs w:val="20"/>
                <w:lang w:val="sr-Cyrl-RS"/>
              </w:rPr>
              <w:t>Јединична цена са дин. ПДВ-ом</w:t>
            </w:r>
          </w:p>
        </w:tc>
        <w:tc>
          <w:tcPr>
            <w:tcW w:w="1354" w:type="dxa"/>
            <w:tcBorders>
              <w:top w:val="single" w:sz="4" w:space="0" w:color="auto"/>
              <w:left w:val="nil"/>
              <w:bottom w:val="single" w:sz="4" w:space="0" w:color="auto"/>
              <w:right w:val="single" w:sz="4" w:space="0" w:color="auto"/>
            </w:tcBorders>
            <w:shd w:val="clear" w:color="000000" w:fill="FFFFFF"/>
          </w:tcPr>
          <w:p w14:paraId="6ADD061D" w14:textId="77777777" w:rsidR="003F7228" w:rsidRPr="003F7228" w:rsidRDefault="003F7228" w:rsidP="003F7228">
            <w:pPr>
              <w:ind w:right="34"/>
              <w:jc w:val="center"/>
              <w:rPr>
                <w:rFonts w:cs="Arial"/>
                <w:b/>
                <w:bCs/>
                <w:sz w:val="20"/>
                <w:szCs w:val="20"/>
              </w:rPr>
            </w:pPr>
            <w:r w:rsidRPr="003F7228">
              <w:rPr>
                <w:rFonts w:cs="Arial"/>
                <w:b/>
                <w:sz w:val="20"/>
                <w:szCs w:val="20"/>
              </w:rPr>
              <w:t xml:space="preserve">Укупна </w:t>
            </w:r>
            <w:r w:rsidRPr="003F7228">
              <w:rPr>
                <w:rFonts w:cs="Arial"/>
                <w:b/>
                <w:sz w:val="20"/>
                <w:szCs w:val="20"/>
                <w:lang w:val="sr-Cyrl-RS"/>
              </w:rPr>
              <w:t xml:space="preserve">понуђена </w:t>
            </w:r>
            <w:r w:rsidRPr="003F7228">
              <w:rPr>
                <w:rFonts w:cs="Arial"/>
                <w:b/>
                <w:sz w:val="20"/>
                <w:szCs w:val="20"/>
              </w:rPr>
              <w:t>цена</w:t>
            </w:r>
            <w:r w:rsidRPr="003F7228">
              <w:rPr>
                <w:rFonts w:cs="Arial"/>
                <w:b/>
                <w:sz w:val="20"/>
                <w:szCs w:val="20"/>
                <w:lang w:val="sr-Cyrl-RS"/>
              </w:rPr>
              <w:t xml:space="preserve">  дин. без ПДВ-а</w:t>
            </w:r>
          </w:p>
        </w:tc>
        <w:tc>
          <w:tcPr>
            <w:tcW w:w="1619" w:type="dxa"/>
            <w:tcBorders>
              <w:top w:val="single" w:sz="4" w:space="0" w:color="auto"/>
              <w:left w:val="nil"/>
              <w:bottom w:val="single" w:sz="4" w:space="0" w:color="auto"/>
              <w:right w:val="single" w:sz="4" w:space="0" w:color="auto"/>
            </w:tcBorders>
            <w:shd w:val="clear" w:color="000000" w:fill="FFFFFF"/>
          </w:tcPr>
          <w:p w14:paraId="3C40688B" w14:textId="77777777" w:rsidR="003F7228" w:rsidRPr="003F7228" w:rsidRDefault="003F7228" w:rsidP="003F7228">
            <w:pPr>
              <w:jc w:val="center"/>
              <w:rPr>
                <w:rFonts w:cs="Arial"/>
                <w:b/>
                <w:sz w:val="20"/>
                <w:szCs w:val="20"/>
              </w:rPr>
            </w:pPr>
            <w:r w:rsidRPr="003F7228">
              <w:rPr>
                <w:rFonts w:cs="Arial"/>
                <w:b/>
                <w:sz w:val="20"/>
                <w:szCs w:val="20"/>
              </w:rPr>
              <w:t xml:space="preserve">Укупна </w:t>
            </w:r>
            <w:r w:rsidRPr="003F7228">
              <w:rPr>
                <w:rFonts w:cs="Arial"/>
                <w:b/>
                <w:sz w:val="20"/>
                <w:szCs w:val="20"/>
                <w:lang w:val="sr-Cyrl-RS"/>
              </w:rPr>
              <w:t xml:space="preserve">понуђена </w:t>
            </w:r>
            <w:r w:rsidRPr="003F7228">
              <w:rPr>
                <w:rFonts w:cs="Arial"/>
                <w:b/>
                <w:sz w:val="20"/>
                <w:szCs w:val="20"/>
              </w:rPr>
              <w:t>цена</w:t>
            </w:r>
            <w:r w:rsidRPr="003F7228">
              <w:rPr>
                <w:rFonts w:cs="Arial"/>
                <w:b/>
                <w:sz w:val="20"/>
                <w:szCs w:val="20"/>
                <w:lang w:val="sr-Cyrl-RS"/>
              </w:rPr>
              <w:t xml:space="preserve"> дин. са ПДВ-ом</w:t>
            </w:r>
          </w:p>
        </w:tc>
      </w:tr>
      <w:tr w:rsidR="003F7228" w:rsidRPr="003F7228" w14:paraId="4300C0CF" w14:textId="77777777" w:rsidTr="003F7228">
        <w:trPr>
          <w:trHeight w:val="395"/>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7222E54" w14:textId="77777777" w:rsidR="003F7228" w:rsidRPr="003F7228" w:rsidRDefault="003F7228" w:rsidP="003F7228">
            <w:pPr>
              <w:spacing w:before="0"/>
              <w:jc w:val="center"/>
              <w:rPr>
                <w:rFonts w:cs="Arial"/>
                <w:b/>
                <w:lang w:val="sr-Cyrl-RS"/>
              </w:rPr>
            </w:pPr>
            <w:r w:rsidRPr="003F7228">
              <w:rPr>
                <w:rFonts w:cs="Arial"/>
                <w:b/>
                <w:lang w:val="sr-Cyrl-RS"/>
              </w:rPr>
              <w:t>1</w:t>
            </w:r>
          </w:p>
        </w:tc>
        <w:tc>
          <w:tcPr>
            <w:tcW w:w="6996" w:type="dxa"/>
            <w:tcBorders>
              <w:top w:val="nil"/>
              <w:left w:val="nil"/>
              <w:bottom w:val="single" w:sz="4" w:space="0" w:color="auto"/>
              <w:right w:val="single" w:sz="4" w:space="0" w:color="auto"/>
            </w:tcBorders>
            <w:shd w:val="clear" w:color="auto" w:fill="auto"/>
            <w:vAlign w:val="center"/>
          </w:tcPr>
          <w:p w14:paraId="25584394" w14:textId="77777777" w:rsidR="003F7228" w:rsidRPr="003F7228" w:rsidRDefault="003F7228" w:rsidP="003F7228">
            <w:pPr>
              <w:spacing w:before="0"/>
              <w:jc w:val="center"/>
              <w:rPr>
                <w:rFonts w:cs="Arial"/>
                <w:b/>
                <w:lang w:val="sr-Cyrl-RS"/>
              </w:rPr>
            </w:pPr>
            <w:r w:rsidRPr="003F7228">
              <w:rPr>
                <w:rFonts w:cs="Arial"/>
                <w:b/>
                <w:lang w:val="sr-Cyrl-RS"/>
              </w:rPr>
              <w:t>2</w:t>
            </w:r>
          </w:p>
        </w:tc>
        <w:tc>
          <w:tcPr>
            <w:tcW w:w="1170" w:type="dxa"/>
            <w:tcBorders>
              <w:top w:val="nil"/>
              <w:left w:val="nil"/>
              <w:bottom w:val="single" w:sz="4" w:space="0" w:color="auto"/>
              <w:right w:val="single" w:sz="4" w:space="0" w:color="auto"/>
            </w:tcBorders>
            <w:shd w:val="clear" w:color="auto" w:fill="auto"/>
            <w:noWrap/>
            <w:vAlign w:val="center"/>
          </w:tcPr>
          <w:p w14:paraId="4625504B" w14:textId="77777777" w:rsidR="003F7228" w:rsidRPr="003F7228" w:rsidRDefault="003F7228" w:rsidP="003F7228">
            <w:pPr>
              <w:spacing w:before="0"/>
              <w:jc w:val="center"/>
              <w:rPr>
                <w:rFonts w:cs="Arial"/>
                <w:b/>
                <w:lang w:val="sr-Cyrl-RS"/>
              </w:rPr>
            </w:pPr>
            <w:r w:rsidRPr="003F7228">
              <w:rPr>
                <w:rFonts w:cs="Arial"/>
                <w:b/>
                <w:lang w:val="sr-Cyrl-RS"/>
              </w:rPr>
              <w:t>3</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0862AAF" w14:textId="77777777" w:rsidR="003F7228" w:rsidRPr="003F7228" w:rsidRDefault="003F7228" w:rsidP="003F7228">
            <w:pPr>
              <w:spacing w:before="0"/>
              <w:jc w:val="center"/>
              <w:rPr>
                <w:rFonts w:cs="Arial"/>
                <w:b/>
                <w:lang w:val="sr-Cyrl-RS"/>
              </w:rPr>
            </w:pPr>
            <w:r w:rsidRPr="003F7228">
              <w:rPr>
                <w:rFonts w:cs="Arial"/>
                <w:b/>
                <w:lang w:val="sr-Cyrl-RS"/>
              </w:rPr>
              <w:t>4</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56204275" w14:textId="77777777" w:rsidR="003F7228" w:rsidRPr="003F7228" w:rsidRDefault="003F7228" w:rsidP="003F7228">
            <w:pPr>
              <w:spacing w:before="0"/>
              <w:jc w:val="center"/>
              <w:rPr>
                <w:rFonts w:cs="Arial"/>
                <w:b/>
                <w:bCs/>
                <w:lang w:val="sr-Cyrl-RS"/>
              </w:rPr>
            </w:pPr>
          </w:p>
          <w:p w14:paraId="2EA255E7" w14:textId="77777777" w:rsidR="003F7228" w:rsidRPr="003F7228" w:rsidRDefault="003F7228" w:rsidP="003F7228">
            <w:pPr>
              <w:spacing w:before="0"/>
              <w:jc w:val="center"/>
              <w:rPr>
                <w:rFonts w:cs="Arial"/>
                <w:b/>
                <w:bCs/>
                <w:lang w:val="sr-Cyrl-RS"/>
              </w:rPr>
            </w:pPr>
            <w:r w:rsidRPr="003F7228">
              <w:rPr>
                <w:rFonts w:cs="Arial"/>
                <w:b/>
                <w:bCs/>
                <w:lang w:val="sr-Cyrl-RS"/>
              </w:rPr>
              <w:t>5</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24C638C4" w14:textId="77777777" w:rsidR="003F7228" w:rsidRPr="003F7228" w:rsidRDefault="003F7228" w:rsidP="003F7228">
            <w:pPr>
              <w:spacing w:before="0"/>
              <w:jc w:val="center"/>
              <w:rPr>
                <w:rFonts w:cs="Arial"/>
                <w:b/>
                <w:bCs/>
                <w:lang w:val="sr-Cyrl-RS"/>
              </w:rPr>
            </w:pPr>
            <w:r w:rsidRPr="003F7228">
              <w:rPr>
                <w:rFonts w:cs="Arial"/>
                <w:b/>
                <w:bCs/>
                <w:lang w:val="sr-Cyrl-RS"/>
              </w:rPr>
              <w:t>6</w:t>
            </w:r>
          </w:p>
        </w:tc>
        <w:tc>
          <w:tcPr>
            <w:tcW w:w="1354" w:type="dxa"/>
            <w:tcBorders>
              <w:top w:val="single" w:sz="4" w:space="0" w:color="auto"/>
              <w:left w:val="nil"/>
              <w:bottom w:val="single" w:sz="4" w:space="0" w:color="auto"/>
              <w:right w:val="single" w:sz="4" w:space="0" w:color="auto"/>
            </w:tcBorders>
            <w:shd w:val="clear" w:color="000000" w:fill="FFFFFF"/>
            <w:vAlign w:val="center"/>
          </w:tcPr>
          <w:p w14:paraId="637C735E" w14:textId="77777777" w:rsidR="003F7228" w:rsidRPr="003F7228" w:rsidRDefault="003F7228" w:rsidP="003F7228">
            <w:pPr>
              <w:spacing w:before="0"/>
              <w:jc w:val="center"/>
              <w:rPr>
                <w:rFonts w:cs="Arial"/>
                <w:b/>
              </w:rPr>
            </w:pPr>
            <w:r w:rsidRPr="003F7228">
              <w:rPr>
                <w:rFonts w:cs="Arial"/>
                <w:b/>
                <w:lang w:val="sr-Cyrl-RS"/>
              </w:rPr>
              <w:t>7=4</w:t>
            </w:r>
            <w:r w:rsidRPr="003F7228">
              <w:rPr>
                <w:rFonts w:cs="Arial"/>
                <w:b/>
              </w:rPr>
              <w:t>x5</w:t>
            </w:r>
          </w:p>
        </w:tc>
        <w:tc>
          <w:tcPr>
            <w:tcW w:w="1619" w:type="dxa"/>
            <w:tcBorders>
              <w:top w:val="single" w:sz="4" w:space="0" w:color="auto"/>
              <w:left w:val="nil"/>
              <w:bottom w:val="single" w:sz="4" w:space="0" w:color="auto"/>
              <w:right w:val="single" w:sz="4" w:space="0" w:color="auto"/>
            </w:tcBorders>
            <w:shd w:val="clear" w:color="000000" w:fill="FFFFFF"/>
            <w:vAlign w:val="center"/>
          </w:tcPr>
          <w:p w14:paraId="3862D7E2" w14:textId="77777777" w:rsidR="003F7228" w:rsidRPr="003F7228" w:rsidRDefault="003F7228" w:rsidP="003F7228">
            <w:pPr>
              <w:spacing w:before="0"/>
              <w:jc w:val="center"/>
              <w:rPr>
                <w:rFonts w:cs="Arial"/>
                <w:b/>
              </w:rPr>
            </w:pPr>
            <w:r w:rsidRPr="003F7228">
              <w:rPr>
                <w:rFonts w:cs="Arial"/>
                <w:b/>
              </w:rPr>
              <w:t>8</w:t>
            </w:r>
            <w:r w:rsidRPr="003F7228">
              <w:rPr>
                <w:rFonts w:cs="Arial"/>
                <w:b/>
                <w:lang w:val="sr-Cyrl-RS"/>
              </w:rPr>
              <w:t>=4</w:t>
            </w:r>
            <w:r w:rsidRPr="003F7228">
              <w:rPr>
                <w:rFonts w:cs="Arial"/>
                <w:b/>
              </w:rPr>
              <w:t>x6</w:t>
            </w:r>
          </w:p>
        </w:tc>
      </w:tr>
      <w:tr w:rsidR="003F7228" w:rsidRPr="003F7228" w14:paraId="6B18214D" w14:textId="77777777" w:rsidTr="003F7228">
        <w:trPr>
          <w:trHeight w:val="43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0EF19886" w14:textId="77777777" w:rsidR="003F7228" w:rsidRPr="003F7228" w:rsidRDefault="003F7228" w:rsidP="003F7228">
            <w:pPr>
              <w:jc w:val="center"/>
              <w:rPr>
                <w:rFonts w:cs="Arial"/>
                <w:sz w:val="21"/>
                <w:szCs w:val="21"/>
                <w:lang w:val="sr-Cyrl-CS"/>
              </w:rPr>
            </w:pPr>
          </w:p>
        </w:tc>
        <w:tc>
          <w:tcPr>
            <w:tcW w:w="6996" w:type="dxa"/>
            <w:tcBorders>
              <w:top w:val="nil"/>
              <w:left w:val="nil"/>
              <w:bottom w:val="single" w:sz="4" w:space="0" w:color="auto"/>
              <w:right w:val="single" w:sz="4" w:space="0" w:color="auto"/>
            </w:tcBorders>
            <w:shd w:val="clear" w:color="auto" w:fill="auto"/>
            <w:vAlign w:val="center"/>
          </w:tcPr>
          <w:p w14:paraId="6574FF8E" w14:textId="77777777" w:rsidR="003F7228" w:rsidRPr="003F7228" w:rsidRDefault="003F7228" w:rsidP="003F7228">
            <w:pPr>
              <w:spacing w:before="0"/>
              <w:jc w:val="center"/>
              <w:rPr>
                <w:rFonts w:cs="Arial"/>
                <w:b/>
                <w:lang w:val="sr-Cyrl-CS"/>
              </w:rPr>
            </w:pPr>
            <w:r w:rsidRPr="003F7228">
              <w:rPr>
                <w:rFonts w:cs="Arial"/>
                <w:b/>
                <w:lang w:val="sr-Cyrl-CS"/>
              </w:rPr>
              <w:t>ИНТЕРВЕНТНО ОДРЖАВАЊЕ РАЧУНАРА И РАЧУНАРСКЕ ОПРЕМЕ</w:t>
            </w:r>
          </w:p>
        </w:tc>
        <w:tc>
          <w:tcPr>
            <w:tcW w:w="1170" w:type="dxa"/>
            <w:tcBorders>
              <w:top w:val="nil"/>
              <w:left w:val="nil"/>
              <w:bottom w:val="single" w:sz="4" w:space="0" w:color="auto"/>
              <w:right w:val="single" w:sz="4" w:space="0" w:color="auto"/>
            </w:tcBorders>
            <w:shd w:val="clear" w:color="auto" w:fill="auto"/>
            <w:noWrap/>
          </w:tcPr>
          <w:p w14:paraId="547CD13D" w14:textId="77777777" w:rsidR="003F7228" w:rsidRPr="003F7228" w:rsidRDefault="003F7228" w:rsidP="003F7228">
            <w:pPr>
              <w:jc w:val="center"/>
              <w:rPr>
                <w:rFonts w:cs="Arial"/>
              </w:rPr>
            </w:pPr>
          </w:p>
        </w:tc>
        <w:tc>
          <w:tcPr>
            <w:tcW w:w="1684" w:type="dxa"/>
            <w:tcBorders>
              <w:top w:val="nil"/>
              <w:left w:val="nil"/>
              <w:bottom w:val="single" w:sz="4" w:space="0" w:color="auto"/>
              <w:right w:val="single" w:sz="4" w:space="0" w:color="auto"/>
            </w:tcBorders>
            <w:shd w:val="clear" w:color="auto" w:fill="auto"/>
            <w:noWrap/>
            <w:vAlign w:val="center"/>
          </w:tcPr>
          <w:p w14:paraId="5373E527" w14:textId="77777777" w:rsidR="003F7228" w:rsidRPr="003F7228" w:rsidRDefault="003F7228" w:rsidP="003F7228">
            <w:pPr>
              <w:jc w:val="center"/>
              <w:rPr>
                <w:rFonts w:cs="Arial"/>
              </w:rPr>
            </w:pPr>
          </w:p>
        </w:tc>
        <w:tc>
          <w:tcPr>
            <w:tcW w:w="1353" w:type="dxa"/>
            <w:tcBorders>
              <w:top w:val="nil"/>
              <w:left w:val="nil"/>
              <w:bottom w:val="single" w:sz="4" w:space="0" w:color="auto"/>
              <w:right w:val="single" w:sz="4" w:space="0" w:color="auto"/>
            </w:tcBorders>
          </w:tcPr>
          <w:p w14:paraId="202AFAC3"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2BE2CC67"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6C862C9"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0828AEB" w14:textId="77777777" w:rsidR="003F7228" w:rsidRPr="003F7228" w:rsidRDefault="003F7228" w:rsidP="003F7228">
            <w:pPr>
              <w:jc w:val="center"/>
              <w:rPr>
                <w:rFonts w:cs="Arial"/>
                <w:sz w:val="18"/>
                <w:szCs w:val="18"/>
              </w:rPr>
            </w:pPr>
          </w:p>
        </w:tc>
      </w:tr>
      <w:tr w:rsidR="003F7228" w:rsidRPr="003F7228" w14:paraId="50A604DC" w14:textId="77777777" w:rsidTr="003F7228">
        <w:trPr>
          <w:trHeight w:val="458"/>
        </w:trPr>
        <w:tc>
          <w:tcPr>
            <w:tcW w:w="672" w:type="dxa"/>
            <w:tcBorders>
              <w:top w:val="nil"/>
              <w:left w:val="single" w:sz="4" w:space="0" w:color="auto"/>
              <w:bottom w:val="single" w:sz="4" w:space="0" w:color="auto"/>
              <w:right w:val="single" w:sz="4" w:space="0" w:color="auto"/>
            </w:tcBorders>
            <w:shd w:val="clear" w:color="auto" w:fill="auto"/>
            <w:noWrap/>
            <w:hideMark/>
          </w:tcPr>
          <w:p w14:paraId="17C26F33" w14:textId="77777777" w:rsidR="003F7228" w:rsidRPr="003F7228" w:rsidRDefault="003F7228" w:rsidP="003F7228">
            <w:pPr>
              <w:jc w:val="center"/>
              <w:rPr>
                <w:rFonts w:cs="Arial"/>
                <w:sz w:val="21"/>
                <w:szCs w:val="21"/>
              </w:rPr>
            </w:pPr>
            <w:r w:rsidRPr="003F7228">
              <w:rPr>
                <w:rFonts w:cs="Arial"/>
              </w:rPr>
              <w:t>1</w:t>
            </w:r>
          </w:p>
        </w:tc>
        <w:tc>
          <w:tcPr>
            <w:tcW w:w="6996" w:type="dxa"/>
            <w:tcBorders>
              <w:top w:val="nil"/>
              <w:left w:val="nil"/>
              <w:bottom w:val="single" w:sz="4" w:space="0" w:color="auto"/>
              <w:right w:val="single" w:sz="4" w:space="0" w:color="auto"/>
            </w:tcBorders>
            <w:shd w:val="clear" w:color="auto" w:fill="auto"/>
            <w:hideMark/>
          </w:tcPr>
          <w:p w14:paraId="1930C47B" w14:textId="77777777" w:rsidR="003F7228" w:rsidRPr="003F7228" w:rsidRDefault="003F7228" w:rsidP="003F7228">
            <w:pPr>
              <w:spacing w:before="0"/>
              <w:jc w:val="left"/>
              <w:rPr>
                <w:rFonts w:cs="Arial"/>
                <w:b/>
              </w:rPr>
            </w:pPr>
            <w:r w:rsidRPr="003F7228">
              <w:rPr>
                <w:rFonts w:cs="Arial"/>
                <w:lang w:val="ru-RU"/>
              </w:rPr>
              <w:t>Услуга дефектаже рачунара и рачунарске опреме</w:t>
            </w:r>
          </w:p>
        </w:tc>
        <w:tc>
          <w:tcPr>
            <w:tcW w:w="1170" w:type="dxa"/>
            <w:tcBorders>
              <w:top w:val="nil"/>
              <w:left w:val="nil"/>
              <w:bottom w:val="single" w:sz="4" w:space="0" w:color="auto"/>
              <w:right w:val="single" w:sz="4" w:space="0" w:color="auto"/>
            </w:tcBorders>
            <w:shd w:val="clear" w:color="auto" w:fill="auto"/>
            <w:noWrap/>
          </w:tcPr>
          <w:p w14:paraId="7EEE6B10"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B8E307D" w14:textId="77777777" w:rsidR="003F7228" w:rsidRPr="003F7228" w:rsidRDefault="003F7228" w:rsidP="003F7228">
            <w:pPr>
              <w:jc w:val="center"/>
              <w:rPr>
                <w:rFonts w:cs="Arial"/>
              </w:rPr>
            </w:pPr>
            <w:r w:rsidRPr="003F7228">
              <w:rPr>
                <w:rFonts w:cs="Arial"/>
              </w:rPr>
              <w:t>200</w:t>
            </w:r>
          </w:p>
        </w:tc>
        <w:tc>
          <w:tcPr>
            <w:tcW w:w="1353" w:type="dxa"/>
            <w:tcBorders>
              <w:top w:val="nil"/>
              <w:left w:val="nil"/>
              <w:bottom w:val="single" w:sz="4" w:space="0" w:color="auto"/>
              <w:right w:val="single" w:sz="4" w:space="0" w:color="auto"/>
            </w:tcBorders>
          </w:tcPr>
          <w:p w14:paraId="38E6DFA3"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0C1E3AD9"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7EC44702"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AE51010" w14:textId="77777777" w:rsidR="003F7228" w:rsidRPr="003F7228" w:rsidRDefault="003F7228" w:rsidP="003F7228">
            <w:pPr>
              <w:jc w:val="center"/>
              <w:rPr>
                <w:rFonts w:cs="Arial"/>
                <w:sz w:val="18"/>
                <w:szCs w:val="18"/>
              </w:rPr>
            </w:pPr>
          </w:p>
        </w:tc>
      </w:tr>
      <w:tr w:rsidR="003F7228" w:rsidRPr="003F7228" w14:paraId="1BE77CE9" w14:textId="77777777" w:rsidTr="003F7228">
        <w:trPr>
          <w:trHeight w:val="431"/>
        </w:trPr>
        <w:tc>
          <w:tcPr>
            <w:tcW w:w="672" w:type="dxa"/>
            <w:tcBorders>
              <w:top w:val="nil"/>
              <w:left w:val="single" w:sz="4" w:space="0" w:color="auto"/>
              <w:bottom w:val="single" w:sz="4" w:space="0" w:color="auto"/>
              <w:right w:val="single" w:sz="4" w:space="0" w:color="auto"/>
            </w:tcBorders>
            <w:shd w:val="clear" w:color="auto" w:fill="auto"/>
            <w:noWrap/>
            <w:hideMark/>
          </w:tcPr>
          <w:p w14:paraId="0C155DF7" w14:textId="77777777" w:rsidR="003F7228" w:rsidRPr="003F7228" w:rsidRDefault="003F7228" w:rsidP="003F7228">
            <w:pPr>
              <w:jc w:val="center"/>
              <w:rPr>
                <w:rFonts w:cs="Arial"/>
                <w:sz w:val="21"/>
                <w:szCs w:val="21"/>
              </w:rPr>
            </w:pPr>
            <w:r w:rsidRPr="003F7228">
              <w:rPr>
                <w:rFonts w:cs="Arial"/>
              </w:rPr>
              <w:t>2</w:t>
            </w:r>
          </w:p>
        </w:tc>
        <w:tc>
          <w:tcPr>
            <w:tcW w:w="6996" w:type="dxa"/>
            <w:tcBorders>
              <w:top w:val="nil"/>
              <w:left w:val="nil"/>
              <w:bottom w:val="single" w:sz="4" w:space="0" w:color="auto"/>
              <w:right w:val="single" w:sz="4" w:space="0" w:color="auto"/>
            </w:tcBorders>
            <w:shd w:val="clear" w:color="auto" w:fill="auto"/>
            <w:hideMark/>
          </w:tcPr>
          <w:p w14:paraId="2AC291BE" w14:textId="77777777" w:rsidR="003F7228" w:rsidRPr="003F7228" w:rsidRDefault="003F7228" w:rsidP="003F7228">
            <w:pPr>
              <w:spacing w:before="0"/>
              <w:jc w:val="left"/>
              <w:rPr>
                <w:rFonts w:cs="Arial"/>
              </w:rPr>
            </w:pPr>
            <w:r w:rsidRPr="003F7228">
              <w:rPr>
                <w:rFonts w:cs="Arial"/>
                <w:lang w:val="ru-RU"/>
              </w:rPr>
              <w:t>Услуга репарирања батерије за лаптоп</w:t>
            </w:r>
          </w:p>
        </w:tc>
        <w:tc>
          <w:tcPr>
            <w:tcW w:w="1170" w:type="dxa"/>
            <w:tcBorders>
              <w:top w:val="nil"/>
              <w:left w:val="nil"/>
              <w:bottom w:val="single" w:sz="4" w:space="0" w:color="auto"/>
              <w:right w:val="single" w:sz="4" w:space="0" w:color="auto"/>
            </w:tcBorders>
            <w:shd w:val="clear" w:color="auto" w:fill="auto"/>
            <w:noWrap/>
          </w:tcPr>
          <w:p w14:paraId="055DE4AB"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7E1A21E6" w14:textId="77777777" w:rsidR="003F7228" w:rsidRPr="003F7228" w:rsidRDefault="003F7228" w:rsidP="003F7228">
            <w:pPr>
              <w:jc w:val="center"/>
              <w:rPr>
                <w:rFonts w:cs="Arial"/>
              </w:rPr>
            </w:pPr>
            <w:r w:rsidRPr="003F7228">
              <w:rPr>
                <w:rFonts w:cs="Arial"/>
              </w:rPr>
              <w:t>10</w:t>
            </w:r>
          </w:p>
        </w:tc>
        <w:tc>
          <w:tcPr>
            <w:tcW w:w="1353" w:type="dxa"/>
            <w:tcBorders>
              <w:top w:val="nil"/>
              <w:left w:val="nil"/>
              <w:bottom w:val="single" w:sz="4" w:space="0" w:color="auto"/>
              <w:right w:val="single" w:sz="4" w:space="0" w:color="auto"/>
            </w:tcBorders>
          </w:tcPr>
          <w:p w14:paraId="4B937415"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2D92976"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101879EC"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160A1580" w14:textId="77777777" w:rsidR="003F7228" w:rsidRPr="003F7228" w:rsidRDefault="003F7228" w:rsidP="003F7228">
            <w:pPr>
              <w:jc w:val="center"/>
              <w:rPr>
                <w:rFonts w:cs="Arial"/>
                <w:sz w:val="18"/>
                <w:szCs w:val="18"/>
              </w:rPr>
            </w:pPr>
          </w:p>
        </w:tc>
      </w:tr>
      <w:tr w:rsidR="003F7228" w:rsidRPr="003F7228" w14:paraId="71A0063C" w14:textId="77777777" w:rsidTr="003F7228">
        <w:trPr>
          <w:trHeight w:val="440"/>
        </w:trPr>
        <w:tc>
          <w:tcPr>
            <w:tcW w:w="672" w:type="dxa"/>
            <w:tcBorders>
              <w:top w:val="nil"/>
              <w:left w:val="single" w:sz="4" w:space="0" w:color="auto"/>
              <w:bottom w:val="single" w:sz="4" w:space="0" w:color="auto"/>
              <w:right w:val="single" w:sz="4" w:space="0" w:color="auto"/>
            </w:tcBorders>
            <w:shd w:val="clear" w:color="auto" w:fill="auto"/>
            <w:noWrap/>
            <w:hideMark/>
          </w:tcPr>
          <w:p w14:paraId="1AAFACF8" w14:textId="77777777" w:rsidR="003F7228" w:rsidRPr="003F7228" w:rsidRDefault="003F7228" w:rsidP="003F7228">
            <w:pPr>
              <w:jc w:val="center"/>
              <w:rPr>
                <w:rFonts w:cs="Arial"/>
                <w:sz w:val="21"/>
                <w:szCs w:val="21"/>
              </w:rPr>
            </w:pPr>
            <w:r w:rsidRPr="003F7228">
              <w:rPr>
                <w:rFonts w:cs="Arial"/>
              </w:rPr>
              <w:t>3</w:t>
            </w:r>
          </w:p>
        </w:tc>
        <w:tc>
          <w:tcPr>
            <w:tcW w:w="6996" w:type="dxa"/>
            <w:tcBorders>
              <w:top w:val="nil"/>
              <w:left w:val="nil"/>
              <w:bottom w:val="single" w:sz="4" w:space="0" w:color="auto"/>
              <w:right w:val="single" w:sz="4" w:space="0" w:color="auto"/>
            </w:tcBorders>
            <w:shd w:val="clear" w:color="auto" w:fill="auto"/>
            <w:hideMark/>
          </w:tcPr>
          <w:p w14:paraId="608B7404" w14:textId="77777777" w:rsidR="003F7228" w:rsidRPr="003F7228" w:rsidRDefault="003F7228" w:rsidP="003F7228">
            <w:pPr>
              <w:spacing w:before="0"/>
              <w:jc w:val="left"/>
              <w:rPr>
                <w:rFonts w:cs="Arial"/>
                <w:b/>
              </w:rPr>
            </w:pPr>
            <w:r w:rsidRPr="003F7228">
              <w:rPr>
                <w:rFonts w:cs="Arial"/>
                <w:lang w:val="ru-RU"/>
              </w:rPr>
              <w:t>Услуга поправке напајања за лаптоп</w:t>
            </w:r>
          </w:p>
        </w:tc>
        <w:tc>
          <w:tcPr>
            <w:tcW w:w="1170" w:type="dxa"/>
            <w:tcBorders>
              <w:top w:val="nil"/>
              <w:left w:val="nil"/>
              <w:bottom w:val="single" w:sz="4" w:space="0" w:color="auto"/>
              <w:right w:val="single" w:sz="4" w:space="0" w:color="auto"/>
            </w:tcBorders>
            <w:shd w:val="clear" w:color="auto" w:fill="auto"/>
            <w:noWrap/>
          </w:tcPr>
          <w:p w14:paraId="60EEBA0F"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4164ADE9" w14:textId="77777777" w:rsidR="003F7228" w:rsidRPr="003F7228" w:rsidRDefault="003F7228" w:rsidP="003F7228">
            <w:pPr>
              <w:jc w:val="center"/>
              <w:rPr>
                <w:rFonts w:cs="Arial"/>
              </w:rPr>
            </w:pPr>
            <w:r w:rsidRPr="003F7228">
              <w:rPr>
                <w:rFonts w:cs="Arial"/>
              </w:rPr>
              <w:t>5</w:t>
            </w:r>
          </w:p>
        </w:tc>
        <w:tc>
          <w:tcPr>
            <w:tcW w:w="1353" w:type="dxa"/>
            <w:tcBorders>
              <w:top w:val="nil"/>
              <w:left w:val="nil"/>
              <w:bottom w:val="single" w:sz="4" w:space="0" w:color="auto"/>
              <w:right w:val="single" w:sz="4" w:space="0" w:color="auto"/>
            </w:tcBorders>
          </w:tcPr>
          <w:p w14:paraId="4E70A307"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522B2626"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C635B24"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6AAC5E06" w14:textId="77777777" w:rsidR="003F7228" w:rsidRPr="003F7228" w:rsidRDefault="003F7228" w:rsidP="003F7228">
            <w:pPr>
              <w:jc w:val="center"/>
              <w:rPr>
                <w:rFonts w:cs="Arial"/>
                <w:sz w:val="18"/>
                <w:szCs w:val="18"/>
              </w:rPr>
            </w:pPr>
          </w:p>
        </w:tc>
      </w:tr>
      <w:tr w:rsidR="003F7228" w:rsidRPr="003F7228" w14:paraId="57ED118B" w14:textId="77777777" w:rsidTr="003F7228">
        <w:trPr>
          <w:trHeight w:val="449"/>
        </w:trPr>
        <w:tc>
          <w:tcPr>
            <w:tcW w:w="672" w:type="dxa"/>
            <w:tcBorders>
              <w:top w:val="nil"/>
              <w:left w:val="single" w:sz="4" w:space="0" w:color="auto"/>
              <w:bottom w:val="single" w:sz="4" w:space="0" w:color="auto"/>
              <w:right w:val="single" w:sz="4" w:space="0" w:color="auto"/>
            </w:tcBorders>
            <w:shd w:val="clear" w:color="auto" w:fill="auto"/>
            <w:noWrap/>
          </w:tcPr>
          <w:p w14:paraId="231C27E1" w14:textId="77777777" w:rsidR="003F7228" w:rsidRPr="003F7228" w:rsidRDefault="003F7228" w:rsidP="003F7228">
            <w:pPr>
              <w:jc w:val="center"/>
              <w:rPr>
                <w:rFonts w:cs="Arial"/>
                <w:sz w:val="21"/>
                <w:szCs w:val="21"/>
              </w:rPr>
            </w:pPr>
            <w:r w:rsidRPr="003F7228">
              <w:rPr>
                <w:rFonts w:cs="Arial"/>
              </w:rPr>
              <w:t>4</w:t>
            </w:r>
          </w:p>
        </w:tc>
        <w:tc>
          <w:tcPr>
            <w:tcW w:w="6996" w:type="dxa"/>
            <w:tcBorders>
              <w:top w:val="nil"/>
              <w:left w:val="nil"/>
              <w:bottom w:val="single" w:sz="4" w:space="0" w:color="auto"/>
              <w:right w:val="single" w:sz="4" w:space="0" w:color="auto"/>
            </w:tcBorders>
            <w:shd w:val="clear" w:color="auto" w:fill="auto"/>
            <w:hideMark/>
          </w:tcPr>
          <w:p w14:paraId="0A32B4CA" w14:textId="77777777" w:rsidR="003F7228" w:rsidRPr="003F7228" w:rsidRDefault="003F7228" w:rsidP="003F7228">
            <w:pPr>
              <w:spacing w:before="0"/>
              <w:jc w:val="left"/>
              <w:rPr>
                <w:rFonts w:cs="Arial"/>
              </w:rPr>
            </w:pPr>
            <w:r w:rsidRPr="003F7228">
              <w:rPr>
                <w:rFonts w:cs="Arial"/>
              </w:rPr>
              <w:t>Услуга поправке UPSa 700VA .</w:t>
            </w:r>
          </w:p>
        </w:tc>
        <w:tc>
          <w:tcPr>
            <w:tcW w:w="1170" w:type="dxa"/>
            <w:tcBorders>
              <w:top w:val="nil"/>
              <w:left w:val="nil"/>
              <w:bottom w:val="single" w:sz="4" w:space="0" w:color="auto"/>
              <w:right w:val="single" w:sz="4" w:space="0" w:color="auto"/>
            </w:tcBorders>
            <w:shd w:val="clear" w:color="auto" w:fill="auto"/>
            <w:noWrap/>
          </w:tcPr>
          <w:p w14:paraId="564E58E3"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6B4DC73" w14:textId="77777777" w:rsidR="003F7228" w:rsidRPr="003F7228" w:rsidRDefault="003F7228" w:rsidP="003F7228">
            <w:pPr>
              <w:jc w:val="center"/>
              <w:rPr>
                <w:rFonts w:cs="Arial"/>
              </w:rPr>
            </w:pPr>
            <w:r w:rsidRPr="003F7228">
              <w:t>10</w:t>
            </w:r>
          </w:p>
        </w:tc>
        <w:tc>
          <w:tcPr>
            <w:tcW w:w="1353" w:type="dxa"/>
            <w:tcBorders>
              <w:top w:val="nil"/>
              <w:left w:val="nil"/>
              <w:bottom w:val="single" w:sz="4" w:space="0" w:color="auto"/>
              <w:right w:val="single" w:sz="4" w:space="0" w:color="auto"/>
            </w:tcBorders>
          </w:tcPr>
          <w:p w14:paraId="3379F567"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68C85126"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67DE0BC0"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C75A2A2" w14:textId="77777777" w:rsidR="003F7228" w:rsidRPr="003F7228" w:rsidRDefault="003F7228" w:rsidP="003F7228">
            <w:pPr>
              <w:jc w:val="center"/>
              <w:rPr>
                <w:rFonts w:cs="Arial"/>
                <w:sz w:val="18"/>
                <w:szCs w:val="18"/>
              </w:rPr>
            </w:pPr>
          </w:p>
        </w:tc>
      </w:tr>
      <w:tr w:rsidR="003F7228" w:rsidRPr="003F7228" w14:paraId="4133C24E" w14:textId="77777777" w:rsidTr="003F7228">
        <w:trPr>
          <w:trHeight w:val="593"/>
        </w:trPr>
        <w:tc>
          <w:tcPr>
            <w:tcW w:w="672" w:type="dxa"/>
            <w:tcBorders>
              <w:top w:val="nil"/>
              <w:left w:val="single" w:sz="4" w:space="0" w:color="auto"/>
              <w:bottom w:val="single" w:sz="4" w:space="0" w:color="auto"/>
              <w:right w:val="single" w:sz="4" w:space="0" w:color="auto"/>
            </w:tcBorders>
            <w:shd w:val="clear" w:color="auto" w:fill="auto"/>
            <w:noWrap/>
          </w:tcPr>
          <w:p w14:paraId="3CC6E287" w14:textId="77777777" w:rsidR="003F7228" w:rsidRPr="003F7228" w:rsidRDefault="003F7228" w:rsidP="003F7228">
            <w:pPr>
              <w:jc w:val="center"/>
              <w:rPr>
                <w:rFonts w:cs="Arial"/>
                <w:sz w:val="21"/>
                <w:szCs w:val="21"/>
              </w:rPr>
            </w:pPr>
            <w:r w:rsidRPr="003F7228">
              <w:rPr>
                <w:rFonts w:cs="Arial"/>
              </w:rPr>
              <w:t>5</w:t>
            </w:r>
          </w:p>
        </w:tc>
        <w:tc>
          <w:tcPr>
            <w:tcW w:w="6996" w:type="dxa"/>
            <w:tcBorders>
              <w:top w:val="nil"/>
              <w:left w:val="nil"/>
              <w:bottom w:val="single" w:sz="4" w:space="0" w:color="auto"/>
              <w:right w:val="single" w:sz="4" w:space="0" w:color="auto"/>
            </w:tcBorders>
            <w:shd w:val="clear" w:color="auto" w:fill="auto"/>
            <w:hideMark/>
          </w:tcPr>
          <w:p w14:paraId="34ED3780" w14:textId="77777777" w:rsidR="003F7228" w:rsidRPr="003F7228" w:rsidRDefault="003F7228" w:rsidP="003F7228">
            <w:pPr>
              <w:spacing w:before="0"/>
              <w:jc w:val="left"/>
              <w:rPr>
                <w:rFonts w:cs="Arial"/>
              </w:rPr>
            </w:pPr>
            <w:r w:rsidRPr="003F7228">
              <w:rPr>
                <w:rFonts w:cs="Arial"/>
              </w:rPr>
              <w:t xml:space="preserve">Услуга поправке UPSa 1200VA </w:t>
            </w:r>
          </w:p>
        </w:tc>
        <w:tc>
          <w:tcPr>
            <w:tcW w:w="1170" w:type="dxa"/>
            <w:tcBorders>
              <w:top w:val="nil"/>
              <w:left w:val="nil"/>
              <w:bottom w:val="single" w:sz="4" w:space="0" w:color="auto"/>
              <w:right w:val="single" w:sz="4" w:space="0" w:color="auto"/>
            </w:tcBorders>
            <w:shd w:val="clear" w:color="auto" w:fill="auto"/>
            <w:noWrap/>
          </w:tcPr>
          <w:p w14:paraId="0B76F6E8"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6DEAC7BE" w14:textId="77777777" w:rsidR="003F7228" w:rsidRPr="003F7228" w:rsidRDefault="003F7228" w:rsidP="003F7228">
            <w:pPr>
              <w:jc w:val="center"/>
              <w:rPr>
                <w:rFonts w:cs="Arial"/>
              </w:rPr>
            </w:pPr>
            <w:r w:rsidRPr="003F7228">
              <w:t>10</w:t>
            </w:r>
          </w:p>
        </w:tc>
        <w:tc>
          <w:tcPr>
            <w:tcW w:w="1353" w:type="dxa"/>
            <w:tcBorders>
              <w:top w:val="nil"/>
              <w:left w:val="nil"/>
              <w:bottom w:val="single" w:sz="4" w:space="0" w:color="auto"/>
              <w:right w:val="single" w:sz="4" w:space="0" w:color="auto"/>
            </w:tcBorders>
          </w:tcPr>
          <w:p w14:paraId="62FDBD55"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B5542B7"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0ED4258"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3916F7F8" w14:textId="77777777" w:rsidR="003F7228" w:rsidRPr="003F7228" w:rsidRDefault="003F7228" w:rsidP="003F7228">
            <w:pPr>
              <w:jc w:val="center"/>
              <w:rPr>
                <w:rFonts w:cs="Arial"/>
                <w:sz w:val="18"/>
                <w:szCs w:val="18"/>
              </w:rPr>
            </w:pPr>
          </w:p>
        </w:tc>
      </w:tr>
      <w:tr w:rsidR="003F7228" w:rsidRPr="003F7228" w14:paraId="2011E914" w14:textId="77777777" w:rsidTr="003F722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9B202AC" w14:textId="77777777" w:rsidR="003F7228" w:rsidRPr="003F7228" w:rsidRDefault="003F7228" w:rsidP="003F7228">
            <w:pPr>
              <w:jc w:val="center"/>
              <w:rPr>
                <w:rFonts w:cs="Arial"/>
                <w:sz w:val="21"/>
                <w:szCs w:val="21"/>
              </w:rPr>
            </w:pPr>
            <w:r w:rsidRPr="003F7228">
              <w:rPr>
                <w:rFonts w:cs="Arial"/>
              </w:rPr>
              <w:t>6</w:t>
            </w:r>
          </w:p>
        </w:tc>
        <w:tc>
          <w:tcPr>
            <w:tcW w:w="6996" w:type="dxa"/>
            <w:tcBorders>
              <w:top w:val="nil"/>
              <w:left w:val="nil"/>
              <w:bottom w:val="single" w:sz="4" w:space="0" w:color="auto"/>
              <w:right w:val="single" w:sz="4" w:space="0" w:color="auto"/>
            </w:tcBorders>
            <w:shd w:val="clear" w:color="auto" w:fill="auto"/>
            <w:hideMark/>
          </w:tcPr>
          <w:p w14:paraId="3D1D869B" w14:textId="77777777" w:rsidR="003F7228" w:rsidRPr="003F7228" w:rsidRDefault="003F7228" w:rsidP="003F7228">
            <w:pPr>
              <w:spacing w:before="0"/>
              <w:jc w:val="left"/>
              <w:rPr>
                <w:rFonts w:cs="Arial"/>
              </w:rPr>
            </w:pPr>
            <w:r w:rsidRPr="003F7228">
              <w:rPr>
                <w:rFonts w:cs="Arial"/>
                <w:lang w:val="ru-RU"/>
              </w:rPr>
              <w:t xml:space="preserve">Услуга поправке </w:t>
            </w:r>
            <w:r w:rsidRPr="003F7228">
              <w:rPr>
                <w:rFonts w:cs="Arial"/>
              </w:rPr>
              <w:t>ATA</w:t>
            </w:r>
            <w:r w:rsidRPr="003F7228">
              <w:rPr>
                <w:rFonts w:cs="Arial"/>
                <w:lang w:val="ru-RU"/>
              </w:rPr>
              <w:t xml:space="preserve"> хард диска</w:t>
            </w:r>
          </w:p>
        </w:tc>
        <w:tc>
          <w:tcPr>
            <w:tcW w:w="1170" w:type="dxa"/>
            <w:tcBorders>
              <w:top w:val="nil"/>
              <w:left w:val="nil"/>
              <w:bottom w:val="single" w:sz="4" w:space="0" w:color="auto"/>
              <w:right w:val="single" w:sz="4" w:space="0" w:color="auto"/>
            </w:tcBorders>
            <w:shd w:val="clear" w:color="auto" w:fill="auto"/>
            <w:noWrap/>
            <w:hideMark/>
          </w:tcPr>
          <w:p w14:paraId="30C1C78B"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510F42B" w14:textId="77777777" w:rsidR="003F7228" w:rsidRPr="003F7228" w:rsidRDefault="003F7228" w:rsidP="003F7228">
            <w:pPr>
              <w:jc w:val="center"/>
              <w:rPr>
                <w:rFonts w:cs="Arial"/>
              </w:rPr>
            </w:pPr>
            <w:r w:rsidRPr="003F7228">
              <w:rPr>
                <w:rFonts w:cs="Arial"/>
              </w:rPr>
              <w:t>30</w:t>
            </w:r>
          </w:p>
        </w:tc>
        <w:tc>
          <w:tcPr>
            <w:tcW w:w="1353" w:type="dxa"/>
            <w:tcBorders>
              <w:top w:val="nil"/>
              <w:left w:val="nil"/>
              <w:bottom w:val="single" w:sz="4" w:space="0" w:color="auto"/>
              <w:right w:val="single" w:sz="4" w:space="0" w:color="auto"/>
            </w:tcBorders>
          </w:tcPr>
          <w:p w14:paraId="4673D2D6"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646C44F1"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289DAC4A"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3E76B73" w14:textId="77777777" w:rsidR="003F7228" w:rsidRPr="003F7228" w:rsidRDefault="003F7228" w:rsidP="003F7228">
            <w:pPr>
              <w:jc w:val="center"/>
              <w:rPr>
                <w:rFonts w:cs="Arial"/>
                <w:sz w:val="18"/>
                <w:szCs w:val="18"/>
              </w:rPr>
            </w:pPr>
          </w:p>
        </w:tc>
      </w:tr>
      <w:tr w:rsidR="003F7228" w:rsidRPr="003F7228" w14:paraId="153194B0" w14:textId="77777777" w:rsidTr="003F7228">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A2776FC" w14:textId="77777777" w:rsidR="003F7228" w:rsidRPr="003F7228" w:rsidRDefault="003F7228" w:rsidP="003F7228">
            <w:pPr>
              <w:jc w:val="center"/>
              <w:rPr>
                <w:rFonts w:cs="Arial"/>
                <w:sz w:val="21"/>
                <w:szCs w:val="21"/>
              </w:rPr>
            </w:pPr>
            <w:r w:rsidRPr="003F7228">
              <w:rPr>
                <w:rFonts w:cs="Arial"/>
              </w:rPr>
              <w:t>7</w:t>
            </w:r>
          </w:p>
        </w:tc>
        <w:tc>
          <w:tcPr>
            <w:tcW w:w="6996" w:type="dxa"/>
            <w:tcBorders>
              <w:top w:val="single" w:sz="4" w:space="0" w:color="auto"/>
              <w:left w:val="nil"/>
              <w:bottom w:val="single" w:sz="4" w:space="0" w:color="auto"/>
              <w:right w:val="single" w:sz="4" w:space="0" w:color="auto"/>
            </w:tcBorders>
            <w:shd w:val="clear" w:color="auto" w:fill="auto"/>
            <w:hideMark/>
          </w:tcPr>
          <w:p w14:paraId="070C8FC5" w14:textId="77777777" w:rsidR="003F7228" w:rsidRPr="003F7228" w:rsidRDefault="003F7228" w:rsidP="003F7228">
            <w:pPr>
              <w:spacing w:before="0"/>
              <w:jc w:val="left"/>
              <w:rPr>
                <w:rFonts w:cs="Arial"/>
                <w:b/>
              </w:rPr>
            </w:pPr>
            <w:r w:rsidRPr="003F7228">
              <w:rPr>
                <w:rFonts w:cs="Arial"/>
                <w:lang w:val="ru-RU"/>
              </w:rPr>
              <w:t>Услуга спашавања података са хард диска</w:t>
            </w:r>
          </w:p>
        </w:tc>
        <w:tc>
          <w:tcPr>
            <w:tcW w:w="1170" w:type="dxa"/>
            <w:tcBorders>
              <w:top w:val="single" w:sz="4" w:space="0" w:color="auto"/>
              <w:left w:val="nil"/>
              <w:bottom w:val="single" w:sz="4" w:space="0" w:color="auto"/>
              <w:right w:val="single" w:sz="4" w:space="0" w:color="auto"/>
            </w:tcBorders>
            <w:shd w:val="clear" w:color="auto" w:fill="auto"/>
            <w:noWrap/>
            <w:hideMark/>
          </w:tcPr>
          <w:p w14:paraId="07F43377"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E6706DD" w14:textId="77777777" w:rsidR="003F7228" w:rsidRPr="003F7228" w:rsidRDefault="003F7228" w:rsidP="003F7228">
            <w:pPr>
              <w:jc w:val="center"/>
              <w:rPr>
                <w:rFonts w:cs="Arial"/>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117F33B0"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7EEB3E3"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B77FA35"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4C6AEED" w14:textId="77777777" w:rsidR="003F7228" w:rsidRPr="003F7228" w:rsidRDefault="003F7228" w:rsidP="003F7228">
            <w:pPr>
              <w:jc w:val="center"/>
              <w:rPr>
                <w:rFonts w:cs="Arial"/>
                <w:sz w:val="18"/>
                <w:szCs w:val="18"/>
              </w:rPr>
            </w:pPr>
          </w:p>
        </w:tc>
      </w:tr>
      <w:tr w:rsidR="003F7228" w:rsidRPr="003F7228" w14:paraId="2DDC936F" w14:textId="77777777" w:rsidTr="003F7228">
        <w:trPr>
          <w:trHeight w:val="44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A21EE91" w14:textId="77777777" w:rsidR="003F7228" w:rsidRPr="003F7228" w:rsidRDefault="003F7228" w:rsidP="003F7228">
            <w:pPr>
              <w:jc w:val="center"/>
              <w:rPr>
                <w:rFonts w:cs="Arial"/>
                <w:sz w:val="21"/>
                <w:szCs w:val="21"/>
              </w:rPr>
            </w:pPr>
            <w:r w:rsidRPr="003F7228">
              <w:rPr>
                <w:rFonts w:cs="Arial"/>
              </w:rPr>
              <w:t>8</w:t>
            </w:r>
          </w:p>
        </w:tc>
        <w:tc>
          <w:tcPr>
            <w:tcW w:w="6996" w:type="dxa"/>
            <w:tcBorders>
              <w:top w:val="single" w:sz="4" w:space="0" w:color="auto"/>
              <w:left w:val="nil"/>
              <w:bottom w:val="single" w:sz="4" w:space="0" w:color="auto"/>
              <w:right w:val="single" w:sz="4" w:space="0" w:color="auto"/>
            </w:tcBorders>
            <w:shd w:val="clear" w:color="auto" w:fill="auto"/>
            <w:hideMark/>
          </w:tcPr>
          <w:p w14:paraId="72CA0737" w14:textId="77777777" w:rsidR="003F7228" w:rsidRPr="003F7228" w:rsidRDefault="003F7228" w:rsidP="003F7228">
            <w:pPr>
              <w:spacing w:before="0"/>
              <w:jc w:val="left"/>
              <w:rPr>
                <w:rFonts w:cs="Arial"/>
              </w:rPr>
            </w:pPr>
            <w:r w:rsidRPr="003F7228">
              <w:rPr>
                <w:rFonts w:cs="Arial"/>
                <w:lang w:val="ru-RU"/>
              </w:rPr>
              <w:t>Услуга поправке напајања за ,,</w:t>
            </w:r>
            <w:r w:rsidRPr="003F7228">
              <w:rPr>
                <w:rFonts w:cs="Arial"/>
              </w:rPr>
              <w:t>noname</w:t>
            </w:r>
            <w:r w:rsidRPr="003F7228">
              <w:rPr>
                <w:rFonts w:cs="Arial"/>
                <w:lang w:val="ru-RU"/>
              </w:rPr>
              <w:t>" рачунаре</w:t>
            </w:r>
          </w:p>
        </w:tc>
        <w:tc>
          <w:tcPr>
            <w:tcW w:w="1170" w:type="dxa"/>
            <w:tcBorders>
              <w:top w:val="single" w:sz="4" w:space="0" w:color="auto"/>
              <w:left w:val="nil"/>
              <w:bottom w:val="single" w:sz="4" w:space="0" w:color="auto"/>
              <w:right w:val="single" w:sz="4" w:space="0" w:color="auto"/>
            </w:tcBorders>
            <w:shd w:val="clear" w:color="auto" w:fill="auto"/>
            <w:noWrap/>
            <w:hideMark/>
          </w:tcPr>
          <w:p w14:paraId="4B83C151"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89C0F7A" w14:textId="77777777" w:rsidR="003F7228" w:rsidRPr="003F7228" w:rsidRDefault="003F7228" w:rsidP="003F7228">
            <w:pPr>
              <w:jc w:val="center"/>
              <w:rPr>
                <w:rFonts w:cs="Arial"/>
              </w:rPr>
            </w:pPr>
            <w:r w:rsidRPr="003F7228">
              <w:rPr>
                <w:rFonts w:cs="Arial"/>
              </w:rPr>
              <w:t>30</w:t>
            </w:r>
          </w:p>
        </w:tc>
        <w:tc>
          <w:tcPr>
            <w:tcW w:w="1353" w:type="dxa"/>
            <w:tcBorders>
              <w:top w:val="single" w:sz="4" w:space="0" w:color="auto"/>
              <w:left w:val="nil"/>
              <w:bottom w:val="single" w:sz="4" w:space="0" w:color="auto"/>
              <w:right w:val="single" w:sz="4" w:space="0" w:color="auto"/>
            </w:tcBorders>
          </w:tcPr>
          <w:p w14:paraId="360A8700"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CE9D002"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0DDC1BB"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65DF715" w14:textId="77777777" w:rsidR="003F7228" w:rsidRPr="003F7228" w:rsidRDefault="003F7228" w:rsidP="003F7228">
            <w:pPr>
              <w:jc w:val="center"/>
              <w:rPr>
                <w:rFonts w:cs="Arial"/>
                <w:sz w:val="18"/>
                <w:szCs w:val="18"/>
              </w:rPr>
            </w:pPr>
          </w:p>
        </w:tc>
      </w:tr>
      <w:tr w:rsidR="003F7228" w:rsidRPr="003F7228" w14:paraId="0F13B9DC" w14:textId="77777777" w:rsidTr="003F7228">
        <w:trPr>
          <w:trHeight w:val="31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210C2A6" w14:textId="77777777" w:rsidR="003F7228" w:rsidRPr="003F7228" w:rsidRDefault="003F7228" w:rsidP="003F7228">
            <w:pPr>
              <w:jc w:val="center"/>
              <w:rPr>
                <w:rFonts w:cs="Arial"/>
                <w:sz w:val="21"/>
                <w:szCs w:val="21"/>
              </w:rPr>
            </w:pPr>
            <w:r w:rsidRPr="003F7228">
              <w:rPr>
                <w:rFonts w:cs="Arial"/>
              </w:rPr>
              <w:t>9</w:t>
            </w:r>
          </w:p>
        </w:tc>
        <w:tc>
          <w:tcPr>
            <w:tcW w:w="6996" w:type="dxa"/>
            <w:tcBorders>
              <w:top w:val="single" w:sz="4" w:space="0" w:color="auto"/>
              <w:left w:val="nil"/>
              <w:bottom w:val="single" w:sz="4" w:space="0" w:color="auto"/>
              <w:right w:val="single" w:sz="4" w:space="0" w:color="auto"/>
            </w:tcBorders>
            <w:shd w:val="clear" w:color="auto" w:fill="auto"/>
            <w:hideMark/>
          </w:tcPr>
          <w:p w14:paraId="58080C0E" w14:textId="77777777" w:rsidR="003F7228" w:rsidRPr="003F7228" w:rsidRDefault="003F7228" w:rsidP="003F7228">
            <w:pPr>
              <w:spacing w:before="0"/>
              <w:jc w:val="left"/>
              <w:rPr>
                <w:rFonts w:cs="Arial"/>
              </w:rPr>
            </w:pPr>
            <w:r w:rsidRPr="003F7228">
              <w:rPr>
                <w:rFonts w:cs="Arial"/>
              </w:rPr>
              <w:t>Услуга поправке напајања за ,,brand" рачунаре (HP, DELL, FS, Lenovo)</w:t>
            </w:r>
          </w:p>
        </w:tc>
        <w:tc>
          <w:tcPr>
            <w:tcW w:w="1170" w:type="dxa"/>
            <w:tcBorders>
              <w:top w:val="single" w:sz="4" w:space="0" w:color="auto"/>
              <w:left w:val="nil"/>
              <w:bottom w:val="single" w:sz="4" w:space="0" w:color="auto"/>
              <w:right w:val="single" w:sz="4" w:space="0" w:color="auto"/>
            </w:tcBorders>
            <w:shd w:val="clear" w:color="auto" w:fill="auto"/>
            <w:noWrap/>
            <w:hideMark/>
          </w:tcPr>
          <w:p w14:paraId="47C3664E"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E389A6D" w14:textId="77777777" w:rsidR="003F7228" w:rsidRPr="003F7228" w:rsidRDefault="003F7228" w:rsidP="003F7228">
            <w:pPr>
              <w:jc w:val="center"/>
              <w:rPr>
                <w:rFonts w:cs="Arial"/>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4C890424"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F70A9ED"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033C28F"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CBBE382" w14:textId="77777777" w:rsidR="003F7228" w:rsidRPr="003F7228" w:rsidRDefault="003F7228" w:rsidP="003F7228">
            <w:pPr>
              <w:jc w:val="center"/>
              <w:rPr>
                <w:rFonts w:cs="Arial"/>
                <w:sz w:val="18"/>
                <w:szCs w:val="18"/>
              </w:rPr>
            </w:pPr>
          </w:p>
        </w:tc>
      </w:tr>
      <w:tr w:rsidR="003F7228" w:rsidRPr="003F7228" w14:paraId="360E0D19" w14:textId="77777777" w:rsidTr="003F7228">
        <w:trPr>
          <w:trHeight w:val="413"/>
        </w:trPr>
        <w:tc>
          <w:tcPr>
            <w:tcW w:w="672" w:type="dxa"/>
            <w:tcBorders>
              <w:top w:val="nil"/>
              <w:left w:val="single" w:sz="4" w:space="0" w:color="auto"/>
              <w:bottom w:val="single" w:sz="4" w:space="0" w:color="auto"/>
              <w:right w:val="single" w:sz="4" w:space="0" w:color="auto"/>
            </w:tcBorders>
            <w:shd w:val="clear" w:color="auto" w:fill="auto"/>
            <w:noWrap/>
          </w:tcPr>
          <w:p w14:paraId="02CDF947" w14:textId="77777777" w:rsidR="003F7228" w:rsidRPr="003F7228" w:rsidRDefault="003F7228" w:rsidP="003F7228">
            <w:pPr>
              <w:jc w:val="center"/>
              <w:rPr>
                <w:rFonts w:cs="Arial"/>
                <w:sz w:val="21"/>
                <w:szCs w:val="21"/>
              </w:rPr>
            </w:pPr>
            <w:r w:rsidRPr="003F7228">
              <w:rPr>
                <w:rFonts w:cs="Arial"/>
              </w:rPr>
              <w:t>10</w:t>
            </w:r>
          </w:p>
        </w:tc>
        <w:tc>
          <w:tcPr>
            <w:tcW w:w="6996" w:type="dxa"/>
            <w:tcBorders>
              <w:top w:val="nil"/>
              <w:left w:val="nil"/>
              <w:bottom w:val="single" w:sz="4" w:space="0" w:color="auto"/>
              <w:right w:val="single" w:sz="4" w:space="0" w:color="auto"/>
            </w:tcBorders>
            <w:shd w:val="clear" w:color="auto" w:fill="auto"/>
            <w:hideMark/>
          </w:tcPr>
          <w:p w14:paraId="32E0CFCB" w14:textId="77777777" w:rsidR="003F7228" w:rsidRPr="003F7228" w:rsidRDefault="003F7228" w:rsidP="003F7228">
            <w:pPr>
              <w:spacing w:before="0"/>
              <w:jc w:val="left"/>
              <w:rPr>
                <w:rFonts w:cs="Arial"/>
                <w:b/>
              </w:rPr>
            </w:pPr>
            <w:r w:rsidRPr="003F7228">
              <w:rPr>
                <w:rFonts w:cs="Arial"/>
                <w:lang w:val="ru-RU"/>
              </w:rPr>
              <w:t>Услуга поправке стандардне матичне плоче (</w:t>
            </w:r>
            <w:r w:rsidRPr="003F7228">
              <w:rPr>
                <w:rFonts w:cs="Arial"/>
              </w:rPr>
              <w:t>uATX</w:t>
            </w:r>
            <w:r w:rsidRPr="003F7228">
              <w:rPr>
                <w:rFonts w:cs="Arial"/>
                <w:lang w:val="ru-RU"/>
              </w:rPr>
              <w:t>,</w:t>
            </w:r>
            <w:r w:rsidRPr="003F7228">
              <w:rPr>
                <w:rFonts w:cs="Arial"/>
              </w:rPr>
              <w:t>ATX</w:t>
            </w:r>
            <w:r w:rsidRPr="003F7228">
              <w:rPr>
                <w:rFonts w:cs="Arial"/>
                <w:lang w:val="ru-RU"/>
              </w:rPr>
              <w:t xml:space="preserve">) </w:t>
            </w:r>
          </w:p>
        </w:tc>
        <w:tc>
          <w:tcPr>
            <w:tcW w:w="1170" w:type="dxa"/>
            <w:tcBorders>
              <w:top w:val="nil"/>
              <w:left w:val="nil"/>
              <w:bottom w:val="single" w:sz="4" w:space="0" w:color="auto"/>
              <w:right w:val="single" w:sz="4" w:space="0" w:color="auto"/>
            </w:tcBorders>
            <w:shd w:val="clear" w:color="auto" w:fill="auto"/>
            <w:noWrap/>
            <w:hideMark/>
          </w:tcPr>
          <w:p w14:paraId="75905EA9"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3E8C67EA" w14:textId="77777777" w:rsidR="003F7228" w:rsidRPr="003F7228" w:rsidRDefault="003F7228" w:rsidP="003F7228">
            <w:pPr>
              <w:jc w:val="center"/>
              <w:rPr>
                <w:rFonts w:cs="Arial"/>
              </w:rPr>
            </w:pPr>
            <w:r w:rsidRPr="003F7228">
              <w:rPr>
                <w:rFonts w:cs="Arial"/>
              </w:rPr>
              <w:t>10</w:t>
            </w:r>
          </w:p>
        </w:tc>
        <w:tc>
          <w:tcPr>
            <w:tcW w:w="1353" w:type="dxa"/>
            <w:tcBorders>
              <w:top w:val="nil"/>
              <w:left w:val="nil"/>
              <w:bottom w:val="single" w:sz="4" w:space="0" w:color="auto"/>
              <w:right w:val="single" w:sz="4" w:space="0" w:color="auto"/>
            </w:tcBorders>
          </w:tcPr>
          <w:p w14:paraId="2B7B52DA"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5263CAE"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16F29DA1"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7495E8BA" w14:textId="77777777" w:rsidR="003F7228" w:rsidRPr="003F7228" w:rsidRDefault="003F7228" w:rsidP="003F7228">
            <w:pPr>
              <w:jc w:val="center"/>
              <w:rPr>
                <w:rFonts w:cs="Arial"/>
                <w:sz w:val="18"/>
                <w:szCs w:val="18"/>
              </w:rPr>
            </w:pPr>
          </w:p>
        </w:tc>
      </w:tr>
      <w:tr w:rsidR="003F7228" w:rsidRPr="003F7228" w14:paraId="0C0B6994" w14:textId="77777777" w:rsidTr="003F7228">
        <w:trPr>
          <w:trHeight w:val="449"/>
        </w:trPr>
        <w:tc>
          <w:tcPr>
            <w:tcW w:w="672" w:type="dxa"/>
            <w:tcBorders>
              <w:top w:val="nil"/>
              <w:left w:val="single" w:sz="4" w:space="0" w:color="auto"/>
              <w:bottom w:val="single" w:sz="4" w:space="0" w:color="auto"/>
              <w:right w:val="single" w:sz="4" w:space="0" w:color="auto"/>
            </w:tcBorders>
            <w:shd w:val="clear" w:color="auto" w:fill="auto"/>
            <w:noWrap/>
          </w:tcPr>
          <w:p w14:paraId="541956B7" w14:textId="77777777" w:rsidR="003F7228" w:rsidRPr="003F7228" w:rsidRDefault="003F7228" w:rsidP="003F7228">
            <w:pPr>
              <w:jc w:val="center"/>
              <w:rPr>
                <w:rFonts w:cs="Arial"/>
                <w:sz w:val="21"/>
                <w:szCs w:val="21"/>
              </w:rPr>
            </w:pPr>
            <w:r w:rsidRPr="003F7228">
              <w:rPr>
                <w:rFonts w:cs="Arial"/>
              </w:rPr>
              <w:t>11</w:t>
            </w:r>
          </w:p>
        </w:tc>
        <w:tc>
          <w:tcPr>
            <w:tcW w:w="6996" w:type="dxa"/>
            <w:tcBorders>
              <w:top w:val="nil"/>
              <w:left w:val="nil"/>
              <w:bottom w:val="single" w:sz="4" w:space="0" w:color="auto"/>
              <w:right w:val="single" w:sz="4" w:space="0" w:color="auto"/>
            </w:tcBorders>
            <w:shd w:val="clear" w:color="auto" w:fill="auto"/>
            <w:hideMark/>
          </w:tcPr>
          <w:p w14:paraId="6B209421" w14:textId="77777777" w:rsidR="003F7228" w:rsidRPr="003F7228" w:rsidRDefault="003F7228" w:rsidP="003F7228">
            <w:pPr>
              <w:spacing w:before="0"/>
              <w:jc w:val="center"/>
              <w:rPr>
                <w:rFonts w:cs="Arial"/>
                <w:b/>
              </w:rPr>
            </w:pPr>
            <w:r w:rsidRPr="003F7228">
              <w:rPr>
                <w:rFonts w:cs="Arial"/>
                <w:lang w:val="ru-RU"/>
              </w:rPr>
              <w:t>Услуга поправке матичне плоче за ,,</w:t>
            </w:r>
            <w:r w:rsidRPr="003F7228">
              <w:rPr>
                <w:rFonts w:cs="Arial"/>
              </w:rPr>
              <w:t>brand</w:t>
            </w:r>
            <w:r w:rsidRPr="003F7228">
              <w:rPr>
                <w:rFonts w:cs="Arial"/>
                <w:lang w:val="ru-RU"/>
              </w:rPr>
              <w:t>" рачунаре (</w:t>
            </w:r>
            <w:r w:rsidRPr="003F7228">
              <w:rPr>
                <w:rFonts w:cs="Arial"/>
              </w:rPr>
              <w:t>HP</w:t>
            </w:r>
            <w:r w:rsidRPr="003F7228">
              <w:rPr>
                <w:rFonts w:cs="Arial"/>
                <w:lang w:val="ru-RU"/>
              </w:rPr>
              <w:t xml:space="preserve">, </w:t>
            </w:r>
            <w:r w:rsidRPr="003F7228">
              <w:rPr>
                <w:rFonts w:cs="Arial"/>
              </w:rPr>
              <w:t>DELL</w:t>
            </w:r>
            <w:r w:rsidRPr="003F7228">
              <w:rPr>
                <w:rFonts w:cs="Arial"/>
                <w:lang w:val="ru-RU"/>
              </w:rPr>
              <w:t xml:space="preserve">, </w:t>
            </w:r>
            <w:r w:rsidRPr="003F7228">
              <w:rPr>
                <w:rFonts w:cs="Arial"/>
              </w:rPr>
              <w:t>FS</w:t>
            </w:r>
            <w:r w:rsidRPr="003F7228">
              <w:rPr>
                <w:rFonts w:cs="Arial"/>
                <w:lang w:val="ru-RU"/>
              </w:rPr>
              <w:t xml:space="preserve">, </w:t>
            </w:r>
            <w:r w:rsidRPr="003F7228">
              <w:rPr>
                <w:rFonts w:cs="Arial"/>
              </w:rPr>
              <w:t>Lenovo</w:t>
            </w:r>
            <w:r w:rsidRPr="003F7228">
              <w:rPr>
                <w:rFonts w:cs="Arial"/>
                <w:lang w:val="ru-RU"/>
              </w:rPr>
              <w:t>)</w:t>
            </w:r>
          </w:p>
        </w:tc>
        <w:tc>
          <w:tcPr>
            <w:tcW w:w="1170" w:type="dxa"/>
            <w:tcBorders>
              <w:top w:val="nil"/>
              <w:left w:val="nil"/>
              <w:bottom w:val="single" w:sz="4" w:space="0" w:color="auto"/>
              <w:right w:val="single" w:sz="4" w:space="0" w:color="auto"/>
            </w:tcBorders>
            <w:shd w:val="clear" w:color="auto" w:fill="auto"/>
            <w:noWrap/>
            <w:hideMark/>
          </w:tcPr>
          <w:p w14:paraId="5BDF942C"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2B444243" w14:textId="77777777" w:rsidR="003F7228" w:rsidRPr="003F7228" w:rsidRDefault="003F7228" w:rsidP="003F7228">
            <w:pPr>
              <w:jc w:val="center"/>
              <w:rPr>
                <w:rFonts w:cs="Arial"/>
              </w:rPr>
            </w:pPr>
            <w:r w:rsidRPr="003F7228">
              <w:rPr>
                <w:rFonts w:cs="Arial"/>
              </w:rPr>
              <w:t>5</w:t>
            </w:r>
          </w:p>
        </w:tc>
        <w:tc>
          <w:tcPr>
            <w:tcW w:w="1353" w:type="dxa"/>
            <w:tcBorders>
              <w:top w:val="nil"/>
              <w:left w:val="nil"/>
              <w:bottom w:val="single" w:sz="4" w:space="0" w:color="auto"/>
              <w:right w:val="single" w:sz="4" w:space="0" w:color="auto"/>
            </w:tcBorders>
          </w:tcPr>
          <w:p w14:paraId="74AEDBDA"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3354064"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CF42274"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1CDAAC29" w14:textId="77777777" w:rsidR="003F7228" w:rsidRPr="003F7228" w:rsidRDefault="003F7228" w:rsidP="003F7228">
            <w:pPr>
              <w:jc w:val="center"/>
              <w:rPr>
                <w:rFonts w:cs="Arial"/>
                <w:sz w:val="18"/>
                <w:szCs w:val="18"/>
              </w:rPr>
            </w:pPr>
          </w:p>
        </w:tc>
      </w:tr>
      <w:tr w:rsidR="003F7228" w:rsidRPr="003F7228" w14:paraId="7F5B49CE" w14:textId="77777777" w:rsidTr="003F7228">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2CDE0D96" w14:textId="77777777" w:rsidR="003F7228" w:rsidRPr="003F7228" w:rsidRDefault="003F7228" w:rsidP="003F7228">
            <w:pPr>
              <w:jc w:val="center"/>
              <w:rPr>
                <w:rFonts w:cs="Arial"/>
                <w:sz w:val="21"/>
                <w:szCs w:val="21"/>
              </w:rPr>
            </w:pPr>
            <w:r w:rsidRPr="003F7228">
              <w:rPr>
                <w:rFonts w:cs="Arial"/>
              </w:rPr>
              <w:t>12</w:t>
            </w:r>
          </w:p>
        </w:tc>
        <w:tc>
          <w:tcPr>
            <w:tcW w:w="6996" w:type="dxa"/>
            <w:tcBorders>
              <w:top w:val="nil"/>
              <w:left w:val="nil"/>
              <w:bottom w:val="single" w:sz="4" w:space="0" w:color="auto"/>
              <w:right w:val="single" w:sz="4" w:space="0" w:color="auto"/>
            </w:tcBorders>
            <w:shd w:val="clear" w:color="auto" w:fill="auto"/>
            <w:hideMark/>
          </w:tcPr>
          <w:p w14:paraId="5DBBFD85" w14:textId="77777777" w:rsidR="003F7228" w:rsidRPr="003F7228" w:rsidRDefault="003F7228" w:rsidP="003F7228">
            <w:pPr>
              <w:spacing w:before="0"/>
              <w:jc w:val="left"/>
              <w:rPr>
                <w:rFonts w:cs="Arial"/>
                <w:b/>
              </w:rPr>
            </w:pPr>
            <w:r w:rsidRPr="003F7228">
              <w:rPr>
                <w:rFonts w:cs="Arial"/>
                <w:lang w:val="ru-RU"/>
              </w:rPr>
              <w:t>Услуга замене кондензатора матичне плоче (до 20 кондензатора)</w:t>
            </w:r>
          </w:p>
        </w:tc>
        <w:tc>
          <w:tcPr>
            <w:tcW w:w="1170" w:type="dxa"/>
            <w:tcBorders>
              <w:top w:val="nil"/>
              <w:left w:val="nil"/>
              <w:bottom w:val="single" w:sz="4" w:space="0" w:color="auto"/>
              <w:right w:val="single" w:sz="4" w:space="0" w:color="auto"/>
            </w:tcBorders>
            <w:shd w:val="clear" w:color="auto" w:fill="auto"/>
            <w:noWrap/>
            <w:hideMark/>
          </w:tcPr>
          <w:p w14:paraId="0FF9C2D7"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7BB47EAE" w14:textId="77777777" w:rsidR="003F7228" w:rsidRPr="003F7228" w:rsidRDefault="003F7228" w:rsidP="003F7228">
            <w:pPr>
              <w:jc w:val="center"/>
              <w:rPr>
                <w:rFonts w:cs="Arial"/>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566CCB7A"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26C6E150"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6BE734F"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35A6ED9" w14:textId="77777777" w:rsidR="003F7228" w:rsidRPr="003F7228" w:rsidRDefault="003F7228" w:rsidP="003F7228">
            <w:pPr>
              <w:jc w:val="center"/>
              <w:rPr>
                <w:rFonts w:cs="Arial"/>
                <w:sz w:val="18"/>
                <w:szCs w:val="18"/>
              </w:rPr>
            </w:pPr>
          </w:p>
        </w:tc>
      </w:tr>
      <w:tr w:rsidR="003F7228" w:rsidRPr="003F7228" w14:paraId="5B933C95" w14:textId="77777777" w:rsidTr="003F7228">
        <w:trPr>
          <w:trHeight w:val="431"/>
        </w:trPr>
        <w:tc>
          <w:tcPr>
            <w:tcW w:w="672" w:type="dxa"/>
            <w:tcBorders>
              <w:top w:val="nil"/>
              <w:left w:val="single" w:sz="4" w:space="0" w:color="auto"/>
              <w:bottom w:val="single" w:sz="4" w:space="0" w:color="auto"/>
              <w:right w:val="single" w:sz="4" w:space="0" w:color="auto"/>
            </w:tcBorders>
            <w:shd w:val="clear" w:color="auto" w:fill="auto"/>
            <w:noWrap/>
          </w:tcPr>
          <w:p w14:paraId="6C2B4EE8" w14:textId="77777777" w:rsidR="003F7228" w:rsidRPr="003F7228" w:rsidRDefault="003F7228" w:rsidP="003F7228">
            <w:pPr>
              <w:jc w:val="center"/>
              <w:rPr>
                <w:rFonts w:cs="Arial"/>
                <w:sz w:val="21"/>
                <w:szCs w:val="21"/>
              </w:rPr>
            </w:pPr>
            <w:r w:rsidRPr="003F7228">
              <w:rPr>
                <w:rFonts w:cs="Arial"/>
              </w:rPr>
              <w:t>13</w:t>
            </w:r>
          </w:p>
        </w:tc>
        <w:tc>
          <w:tcPr>
            <w:tcW w:w="6996" w:type="dxa"/>
            <w:tcBorders>
              <w:top w:val="nil"/>
              <w:left w:val="nil"/>
              <w:bottom w:val="single" w:sz="4" w:space="0" w:color="auto"/>
              <w:right w:val="single" w:sz="4" w:space="0" w:color="auto"/>
            </w:tcBorders>
            <w:shd w:val="clear" w:color="auto" w:fill="auto"/>
            <w:hideMark/>
          </w:tcPr>
          <w:p w14:paraId="547F09D9" w14:textId="77777777" w:rsidR="003F7228" w:rsidRPr="003F7228" w:rsidRDefault="003F7228" w:rsidP="003F7228">
            <w:pPr>
              <w:spacing w:before="0"/>
              <w:jc w:val="left"/>
              <w:rPr>
                <w:rFonts w:cs="Arial"/>
                <w:lang w:val="sr-Latn-CS"/>
              </w:rPr>
            </w:pPr>
            <w:r w:rsidRPr="003F7228">
              <w:rPr>
                <w:rFonts w:cs="Arial"/>
                <w:lang w:val="ru-RU"/>
              </w:rPr>
              <w:t>Услуга поправке напонског дела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28A9B581"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1A4F061" w14:textId="77777777" w:rsidR="003F7228" w:rsidRPr="003F7228" w:rsidRDefault="003F7228" w:rsidP="003F7228">
            <w:pPr>
              <w:jc w:val="center"/>
              <w:rPr>
                <w:rFonts w:cs="Arial"/>
              </w:rPr>
            </w:pPr>
            <w:r w:rsidRPr="003F7228">
              <w:rPr>
                <w:rFonts w:cs="Arial"/>
              </w:rPr>
              <w:t>2</w:t>
            </w:r>
          </w:p>
        </w:tc>
        <w:tc>
          <w:tcPr>
            <w:tcW w:w="1353" w:type="dxa"/>
            <w:tcBorders>
              <w:top w:val="nil"/>
              <w:left w:val="nil"/>
              <w:bottom w:val="single" w:sz="4" w:space="0" w:color="auto"/>
              <w:right w:val="single" w:sz="4" w:space="0" w:color="auto"/>
            </w:tcBorders>
          </w:tcPr>
          <w:p w14:paraId="7FA67CE5"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1125E38"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28B55C18"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09ABEB6" w14:textId="77777777" w:rsidR="003F7228" w:rsidRPr="003F7228" w:rsidRDefault="003F7228" w:rsidP="003F7228">
            <w:pPr>
              <w:jc w:val="center"/>
              <w:rPr>
                <w:rFonts w:cs="Arial"/>
                <w:sz w:val="18"/>
                <w:szCs w:val="18"/>
              </w:rPr>
            </w:pPr>
          </w:p>
        </w:tc>
      </w:tr>
      <w:tr w:rsidR="003F7228" w:rsidRPr="003F7228" w14:paraId="37138CE1" w14:textId="77777777" w:rsidTr="003F7228">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3A88129F" w14:textId="77777777" w:rsidR="003F7228" w:rsidRPr="003F7228" w:rsidRDefault="003F7228" w:rsidP="003F7228">
            <w:pPr>
              <w:jc w:val="center"/>
              <w:rPr>
                <w:rFonts w:cs="Arial"/>
                <w:sz w:val="21"/>
                <w:szCs w:val="21"/>
              </w:rPr>
            </w:pPr>
            <w:r w:rsidRPr="003F7228">
              <w:rPr>
                <w:rFonts w:cs="Arial"/>
              </w:rPr>
              <w:t>14</w:t>
            </w:r>
          </w:p>
        </w:tc>
        <w:tc>
          <w:tcPr>
            <w:tcW w:w="6996" w:type="dxa"/>
            <w:tcBorders>
              <w:top w:val="nil"/>
              <w:left w:val="nil"/>
              <w:bottom w:val="single" w:sz="4" w:space="0" w:color="auto"/>
              <w:right w:val="single" w:sz="4" w:space="0" w:color="auto"/>
            </w:tcBorders>
            <w:shd w:val="clear" w:color="auto" w:fill="auto"/>
            <w:hideMark/>
          </w:tcPr>
          <w:p w14:paraId="113F2638" w14:textId="77777777" w:rsidR="003F7228" w:rsidRPr="003F7228" w:rsidRDefault="003F7228" w:rsidP="003F7228">
            <w:pPr>
              <w:spacing w:before="0"/>
              <w:jc w:val="left"/>
              <w:rPr>
                <w:rFonts w:cs="Arial"/>
              </w:rPr>
            </w:pPr>
            <w:r w:rsidRPr="003F7228">
              <w:rPr>
                <w:rFonts w:cs="Arial"/>
                <w:lang w:val="ru-RU"/>
              </w:rPr>
              <w:t xml:space="preserve">Услуга замене </w:t>
            </w:r>
            <w:r w:rsidRPr="003F7228">
              <w:rPr>
                <w:rFonts w:cs="Arial"/>
              </w:rPr>
              <w:t>a</w:t>
            </w:r>
            <w:r w:rsidRPr="003F7228">
              <w:rPr>
                <w:rFonts w:cs="Arial"/>
                <w:lang w:val="ru-RU"/>
              </w:rPr>
              <w:t>луминијумск</w:t>
            </w:r>
            <w:r w:rsidRPr="003F7228">
              <w:rPr>
                <w:rFonts w:cs="Arial"/>
              </w:rPr>
              <w:t>e</w:t>
            </w:r>
            <w:r w:rsidRPr="003F7228">
              <w:rPr>
                <w:rFonts w:cs="Arial"/>
                <w:lang w:val="ru-RU"/>
              </w:rPr>
              <w:t xml:space="preserve"> фолиј</w:t>
            </w:r>
            <w:r w:rsidRPr="003F7228">
              <w:rPr>
                <w:rFonts w:cs="Arial"/>
              </w:rPr>
              <w:t>e</w:t>
            </w:r>
            <w:r w:rsidRPr="003F7228">
              <w:rPr>
                <w:rFonts w:cs="Arial"/>
                <w:lang w:val="ru-RU"/>
              </w:rPr>
              <w:t xml:space="preserve">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3EA9FE9F"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A99F028" w14:textId="77777777" w:rsidR="003F7228" w:rsidRPr="003F7228" w:rsidRDefault="003F7228" w:rsidP="003F7228">
            <w:pPr>
              <w:jc w:val="center"/>
              <w:rPr>
                <w:rFonts w:cs="Arial"/>
              </w:rPr>
            </w:pPr>
            <w:r w:rsidRPr="003F7228">
              <w:rPr>
                <w:rFonts w:cs="Arial"/>
              </w:rPr>
              <w:t>5</w:t>
            </w:r>
          </w:p>
        </w:tc>
        <w:tc>
          <w:tcPr>
            <w:tcW w:w="1353" w:type="dxa"/>
            <w:tcBorders>
              <w:top w:val="nil"/>
              <w:left w:val="nil"/>
              <w:bottom w:val="single" w:sz="4" w:space="0" w:color="auto"/>
              <w:right w:val="single" w:sz="4" w:space="0" w:color="auto"/>
            </w:tcBorders>
          </w:tcPr>
          <w:p w14:paraId="1E9EF292"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52CC7BD1"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09B6E449"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8607273" w14:textId="77777777" w:rsidR="003F7228" w:rsidRPr="003F7228" w:rsidRDefault="003F7228" w:rsidP="003F7228">
            <w:pPr>
              <w:jc w:val="center"/>
              <w:rPr>
                <w:rFonts w:cs="Arial"/>
                <w:sz w:val="18"/>
                <w:szCs w:val="18"/>
              </w:rPr>
            </w:pPr>
          </w:p>
        </w:tc>
      </w:tr>
      <w:tr w:rsidR="003F7228" w:rsidRPr="003F7228" w14:paraId="51ABD4F9" w14:textId="77777777" w:rsidTr="003F7228">
        <w:trPr>
          <w:trHeight w:val="449"/>
        </w:trPr>
        <w:tc>
          <w:tcPr>
            <w:tcW w:w="672" w:type="dxa"/>
            <w:tcBorders>
              <w:top w:val="nil"/>
              <w:left w:val="single" w:sz="4" w:space="0" w:color="auto"/>
              <w:bottom w:val="single" w:sz="4" w:space="0" w:color="auto"/>
              <w:right w:val="single" w:sz="4" w:space="0" w:color="auto"/>
            </w:tcBorders>
            <w:shd w:val="clear" w:color="auto" w:fill="auto"/>
            <w:noWrap/>
          </w:tcPr>
          <w:p w14:paraId="04106B2F" w14:textId="77777777" w:rsidR="003F7228" w:rsidRPr="003F7228" w:rsidRDefault="003F7228" w:rsidP="003F7228">
            <w:pPr>
              <w:jc w:val="center"/>
              <w:rPr>
                <w:rFonts w:cs="Arial"/>
                <w:sz w:val="21"/>
                <w:szCs w:val="21"/>
              </w:rPr>
            </w:pPr>
            <w:r w:rsidRPr="003F7228">
              <w:rPr>
                <w:rFonts w:cs="Arial"/>
              </w:rPr>
              <w:t>15</w:t>
            </w:r>
          </w:p>
        </w:tc>
        <w:tc>
          <w:tcPr>
            <w:tcW w:w="6996" w:type="dxa"/>
            <w:tcBorders>
              <w:top w:val="nil"/>
              <w:left w:val="nil"/>
              <w:bottom w:val="single" w:sz="4" w:space="0" w:color="auto"/>
              <w:right w:val="single" w:sz="4" w:space="0" w:color="auto"/>
            </w:tcBorders>
            <w:shd w:val="clear" w:color="auto" w:fill="auto"/>
            <w:hideMark/>
          </w:tcPr>
          <w:p w14:paraId="04EC9C94" w14:textId="77777777" w:rsidR="003F7228" w:rsidRPr="003F7228" w:rsidRDefault="003F7228" w:rsidP="003F7228">
            <w:pPr>
              <w:spacing w:before="0"/>
              <w:jc w:val="left"/>
              <w:rPr>
                <w:rFonts w:cs="Arial"/>
              </w:rPr>
            </w:pPr>
            <w:r w:rsidRPr="003F7228">
              <w:rPr>
                <w:rFonts w:cs="Arial"/>
                <w:lang w:val="ru-RU"/>
              </w:rPr>
              <w:t>Услуга замене тефлонск</w:t>
            </w:r>
            <w:r w:rsidRPr="003F7228">
              <w:rPr>
                <w:rFonts w:cs="Arial"/>
              </w:rPr>
              <w:t>e</w:t>
            </w:r>
            <w:r w:rsidRPr="003F7228">
              <w:rPr>
                <w:rFonts w:cs="Arial"/>
                <w:lang w:val="ru-RU"/>
              </w:rPr>
              <w:t xml:space="preserve"> фолиј</w:t>
            </w:r>
            <w:r w:rsidRPr="003F7228">
              <w:rPr>
                <w:rFonts w:cs="Arial"/>
              </w:rPr>
              <w:t>e</w:t>
            </w:r>
            <w:r w:rsidRPr="003F7228">
              <w:rPr>
                <w:rFonts w:cs="Arial"/>
                <w:lang w:val="ru-RU"/>
              </w:rPr>
              <w:t xml:space="preserve">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043F9D94"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78CF901" w14:textId="77777777" w:rsidR="003F7228" w:rsidRPr="003F7228" w:rsidRDefault="003F7228" w:rsidP="003F7228">
            <w:pPr>
              <w:jc w:val="center"/>
              <w:rPr>
                <w:rFonts w:cs="Arial"/>
              </w:rPr>
            </w:pPr>
            <w:r w:rsidRPr="003F7228">
              <w:rPr>
                <w:rFonts w:cs="Arial"/>
              </w:rPr>
              <w:t>10</w:t>
            </w:r>
          </w:p>
        </w:tc>
        <w:tc>
          <w:tcPr>
            <w:tcW w:w="1353" w:type="dxa"/>
            <w:tcBorders>
              <w:top w:val="nil"/>
              <w:left w:val="nil"/>
              <w:bottom w:val="single" w:sz="4" w:space="0" w:color="auto"/>
              <w:right w:val="single" w:sz="4" w:space="0" w:color="auto"/>
            </w:tcBorders>
          </w:tcPr>
          <w:p w14:paraId="163964B9"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2D9BA04"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65C1F6C1"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D243901" w14:textId="77777777" w:rsidR="003F7228" w:rsidRPr="003F7228" w:rsidRDefault="003F7228" w:rsidP="003F7228">
            <w:pPr>
              <w:jc w:val="center"/>
              <w:rPr>
                <w:rFonts w:cs="Arial"/>
                <w:sz w:val="18"/>
                <w:szCs w:val="18"/>
              </w:rPr>
            </w:pPr>
          </w:p>
        </w:tc>
      </w:tr>
      <w:tr w:rsidR="003F7228" w:rsidRPr="003F7228" w14:paraId="316BF90C" w14:textId="77777777" w:rsidTr="003F722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481626BA" w14:textId="77777777" w:rsidR="003F7228" w:rsidRPr="003F7228" w:rsidRDefault="003F7228" w:rsidP="003F7228">
            <w:pPr>
              <w:jc w:val="center"/>
              <w:rPr>
                <w:rFonts w:cs="Arial"/>
                <w:sz w:val="21"/>
                <w:szCs w:val="21"/>
              </w:rPr>
            </w:pPr>
            <w:r w:rsidRPr="003F7228">
              <w:rPr>
                <w:rFonts w:cs="Arial"/>
              </w:rPr>
              <w:t>16</w:t>
            </w:r>
          </w:p>
        </w:tc>
        <w:tc>
          <w:tcPr>
            <w:tcW w:w="6996" w:type="dxa"/>
            <w:tcBorders>
              <w:top w:val="nil"/>
              <w:left w:val="nil"/>
              <w:bottom w:val="single" w:sz="4" w:space="0" w:color="auto"/>
              <w:right w:val="single" w:sz="4" w:space="0" w:color="auto"/>
            </w:tcBorders>
            <w:shd w:val="clear" w:color="auto" w:fill="auto"/>
            <w:hideMark/>
          </w:tcPr>
          <w:p w14:paraId="14D89859" w14:textId="77777777" w:rsidR="003F7228" w:rsidRPr="003F7228" w:rsidRDefault="003F7228" w:rsidP="003F7228">
            <w:pPr>
              <w:spacing w:before="0"/>
              <w:jc w:val="left"/>
              <w:rPr>
                <w:rFonts w:cs="Arial"/>
              </w:rPr>
            </w:pPr>
            <w:r w:rsidRPr="003F7228">
              <w:rPr>
                <w:rFonts w:cs="Arial"/>
                <w:lang w:val="ru-RU"/>
              </w:rPr>
              <w:t>Услуга замене силиконског ваљка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54593B96"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7E4FDE9A"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591BB67A"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7343BF7"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9ED3DCF"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2D690831" w14:textId="77777777" w:rsidR="003F7228" w:rsidRPr="003F7228" w:rsidRDefault="003F7228" w:rsidP="003F7228">
            <w:pPr>
              <w:jc w:val="center"/>
              <w:rPr>
                <w:rFonts w:cs="Arial"/>
                <w:sz w:val="18"/>
                <w:szCs w:val="18"/>
              </w:rPr>
            </w:pPr>
          </w:p>
        </w:tc>
      </w:tr>
      <w:tr w:rsidR="003F7228" w:rsidRPr="003F7228" w14:paraId="69AFC6F3" w14:textId="77777777" w:rsidTr="003F7228">
        <w:trPr>
          <w:trHeight w:val="323"/>
        </w:trPr>
        <w:tc>
          <w:tcPr>
            <w:tcW w:w="672" w:type="dxa"/>
            <w:tcBorders>
              <w:top w:val="nil"/>
              <w:left w:val="single" w:sz="4" w:space="0" w:color="auto"/>
              <w:bottom w:val="single" w:sz="4" w:space="0" w:color="auto"/>
              <w:right w:val="single" w:sz="4" w:space="0" w:color="auto"/>
            </w:tcBorders>
            <w:shd w:val="clear" w:color="auto" w:fill="auto"/>
            <w:noWrap/>
          </w:tcPr>
          <w:p w14:paraId="163E1282" w14:textId="77777777" w:rsidR="003F7228" w:rsidRPr="003F7228" w:rsidRDefault="003F7228" w:rsidP="003F7228">
            <w:pPr>
              <w:jc w:val="center"/>
              <w:rPr>
                <w:rFonts w:cs="Arial"/>
                <w:sz w:val="21"/>
                <w:szCs w:val="21"/>
              </w:rPr>
            </w:pPr>
            <w:r w:rsidRPr="003F7228">
              <w:rPr>
                <w:rFonts w:cs="Arial"/>
              </w:rPr>
              <w:t>17</w:t>
            </w:r>
          </w:p>
        </w:tc>
        <w:tc>
          <w:tcPr>
            <w:tcW w:w="6996" w:type="dxa"/>
            <w:tcBorders>
              <w:top w:val="nil"/>
              <w:left w:val="nil"/>
              <w:bottom w:val="single" w:sz="4" w:space="0" w:color="auto"/>
              <w:right w:val="single" w:sz="4" w:space="0" w:color="auto"/>
            </w:tcBorders>
            <w:shd w:val="clear" w:color="auto" w:fill="auto"/>
            <w:hideMark/>
          </w:tcPr>
          <w:p w14:paraId="6658D433" w14:textId="77777777" w:rsidR="003F7228" w:rsidRPr="003F7228" w:rsidRDefault="003F7228" w:rsidP="003F7228">
            <w:pPr>
              <w:spacing w:before="0"/>
              <w:jc w:val="left"/>
              <w:rPr>
                <w:rFonts w:cs="Arial"/>
              </w:rPr>
            </w:pPr>
            <w:r w:rsidRPr="003F7228">
              <w:rPr>
                <w:rFonts w:cs="Arial"/>
                <w:lang w:val="ru-RU"/>
              </w:rPr>
              <w:t>Услуга замене биксне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78D19399"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B184414"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0CF87189"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2284613"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E150E4F"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18D2CA83" w14:textId="77777777" w:rsidR="003F7228" w:rsidRPr="003F7228" w:rsidRDefault="003F7228" w:rsidP="003F7228">
            <w:pPr>
              <w:jc w:val="center"/>
              <w:rPr>
                <w:rFonts w:cs="Arial"/>
                <w:sz w:val="18"/>
                <w:szCs w:val="18"/>
              </w:rPr>
            </w:pPr>
          </w:p>
        </w:tc>
      </w:tr>
      <w:tr w:rsidR="003F7228" w:rsidRPr="003F7228" w14:paraId="31638EA8" w14:textId="77777777" w:rsidTr="003F722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17703D6F" w14:textId="77777777" w:rsidR="003F7228" w:rsidRPr="003F7228" w:rsidRDefault="003F7228" w:rsidP="003F7228">
            <w:pPr>
              <w:jc w:val="center"/>
              <w:rPr>
                <w:rFonts w:cs="Arial"/>
                <w:sz w:val="21"/>
                <w:szCs w:val="21"/>
              </w:rPr>
            </w:pPr>
            <w:r w:rsidRPr="003F7228">
              <w:rPr>
                <w:rFonts w:cs="Arial"/>
              </w:rPr>
              <w:t>18</w:t>
            </w:r>
          </w:p>
        </w:tc>
        <w:tc>
          <w:tcPr>
            <w:tcW w:w="6996" w:type="dxa"/>
            <w:tcBorders>
              <w:top w:val="nil"/>
              <w:left w:val="nil"/>
              <w:bottom w:val="single" w:sz="4" w:space="0" w:color="auto"/>
              <w:right w:val="single" w:sz="4" w:space="0" w:color="auto"/>
            </w:tcBorders>
            <w:shd w:val="clear" w:color="auto" w:fill="auto"/>
            <w:hideMark/>
          </w:tcPr>
          <w:p w14:paraId="47F1870B" w14:textId="77777777" w:rsidR="003F7228" w:rsidRPr="003F7228" w:rsidRDefault="003F7228" w:rsidP="003F7228">
            <w:pPr>
              <w:spacing w:before="0"/>
              <w:jc w:val="left"/>
              <w:rPr>
                <w:rFonts w:cs="Arial"/>
              </w:rPr>
            </w:pPr>
            <w:r w:rsidRPr="003F7228">
              <w:rPr>
                <w:rFonts w:cs="Arial"/>
                <w:lang w:val="ru-RU"/>
              </w:rPr>
              <w:t>Услуга поправке грејач</w:t>
            </w:r>
            <w:r w:rsidRPr="003F7228">
              <w:rPr>
                <w:rFonts w:cs="Arial"/>
              </w:rPr>
              <w:t>a</w:t>
            </w:r>
            <w:r w:rsidRPr="003F7228">
              <w:rPr>
                <w:rFonts w:cs="Arial"/>
                <w:lang w:val="ru-RU"/>
              </w:rPr>
              <w:t xml:space="preserve">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17D681EC"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B42F4CE"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72B653E8"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57BDD9A6"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2953A493"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08DD6B21" w14:textId="77777777" w:rsidR="003F7228" w:rsidRPr="003F7228" w:rsidRDefault="003F7228" w:rsidP="003F7228">
            <w:pPr>
              <w:jc w:val="center"/>
              <w:rPr>
                <w:rFonts w:cs="Arial"/>
                <w:sz w:val="18"/>
                <w:szCs w:val="18"/>
              </w:rPr>
            </w:pPr>
          </w:p>
        </w:tc>
      </w:tr>
      <w:tr w:rsidR="003F7228" w:rsidRPr="003F7228" w14:paraId="7F16EBD7" w14:textId="77777777" w:rsidTr="003F7228">
        <w:trPr>
          <w:trHeight w:val="341"/>
        </w:trPr>
        <w:tc>
          <w:tcPr>
            <w:tcW w:w="672" w:type="dxa"/>
            <w:tcBorders>
              <w:top w:val="nil"/>
              <w:left w:val="single" w:sz="4" w:space="0" w:color="auto"/>
              <w:bottom w:val="single" w:sz="4" w:space="0" w:color="auto"/>
              <w:right w:val="single" w:sz="4" w:space="0" w:color="auto"/>
            </w:tcBorders>
            <w:shd w:val="clear" w:color="auto" w:fill="auto"/>
            <w:noWrap/>
          </w:tcPr>
          <w:p w14:paraId="53648950" w14:textId="77777777" w:rsidR="003F7228" w:rsidRPr="003F7228" w:rsidRDefault="003F7228" w:rsidP="003F7228">
            <w:pPr>
              <w:jc w:val="center"/>
              <w:rPr>
                <w:rFonts w:cs="Arial"/>
                <w:sz w:val="21"/>
                <w:szCs w:val="21"/>
              </w:rPr>
            </w:pPr>
            <w:r w:rsidRPr="003F7228">
              <w:rPr>
                <w:rFonts w:cs="Arial"/>
              </w:rPr>
              <w:t>19</w:t>
            </w:r>
          </w:p>
        </w:tc>
        <w:tc>
          <w:tcPr>
            <w:tcW w:w="6996" w:type="dxa"/>
            <w:tcBorders>
              <w:top w:val="nil"/>
              <w:left w:val="nil"/>
              <w:bottom w:val="single" w:sz="4" w:space="0" w:color="auto"/>
              <w:right w:val="single" w:sz="4" w:space="0" w:color="auto"/>
            </w:tcBorders>
            <w:shd w:val="clear" w:color="auto" w:fill="auto"/>
            <w:hideMark/>
          </w:tcPr>
          <w:p w14:paraId="52F4AA70" w14:textId="77777777" w:rsidR="003F7228" w:rsidRPr="003F7228" w:rsidRDefault="003F7228" w:rsidP="003F7228">
            <w:pPr>
              <w:spacing w:before="0"/>
              <w:jc w:val="left"/>
              <w:rPr>
                <w:rFonts w:cs="Arial"/>
              </w:rPr>
            </w:pPr>
            <w:r w:rsidRPr="003F7228">
              <w:rPr>
                <w:rFonts w:cs="Arial"/>
                <w:lang w:val="ru-RU"/>
              </w:rPr>
              <w:t>Услуга замене повлакач</w:t>
            </w:r>
            <w:r w:rsidRPr="003F7228">
              <w:rPr>
                <w:rFonts w:cs="Arial"/>
              </w:rPr>
              <w:t>a</w:t>
            </w:r>
            <w:r w:rsidRPr="003F7228">
              <w:rPr>
                <w:rFonts w:cs="Arial"/>
                <w:lang w:val="ru-RU"/>
              </w:rPr>
              <w:t xml:space="preserve">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0F3B6581"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74B1BF08"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61FA8672"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6304BD05"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7D46173"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39AB638D" w14:textId="77777777" w:rsidR="003F7228" w:rsidRPr="003F7228" w:rsidRDefault="003F7228" w:rsidP="003F7228">
            <w:pPr>
              <w:jc w:val="center"/>
              <w:rPr>
                <w:rFonts w:cs="Arial"/>
                <w:sz w:val="18"/>
                <w:szCs w:val="18"/>
              </w:rPr>
            </w:pPr>
          </w:p>
        </w:tc>
      </w:tr>
      <w:tr w:rsidR="003F7228" w:rsidRPr="003F7228" w14:paraId="1251267E" w14:textId="77777777" w:rsidTr="003F7228">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D628C38" w14:textId="77777777" w:rsidR="003F7228" w:rsidRPr="003F7228" w:rsidRDefault="003F7228" w:rsidP="003F7228">
            <w:pPr>
              <w:jc w:val="center"/>
              <w:rPr>
                <w:rFonts w:cs="Arial"/>
                <w:sz w:val="21"/>
                <w:szCs w:val="21"/>
              </w:rPr>
            </w:pPr>
            <w:r w:rsidRPr="003F7228">
              <w:rPr>
                <w:rFonts w:cs="Arial"/>
              </w:rPr>
              <w:t>20</w:t>
            </w:r>
          </w:p>
        </w:tc>
        <w:tc>
          <w:tcPr>
            <w:tcW w:w="6996" w:type="dxa"/>
            <w:tcBorders>
              <w:top w:val="single" w:sz="4" w:space="0" w:color="auto"/>
              <w:left w:val="nil"/>
              <w:bottom w:val="single" w:sz="4" w:space="0" w:color="auto"/>
              <w:right w:val="single" w:sz="4" w:space="0" w:color="auto"/>
            </w:tcBorders>
            <w:shd w:val="clear" w:color="auto" w:fill="auto"/>
            <w:hideMark/>
          </w:tcPr>
          <w:p w14:paraId="38AA1696" w14:textId="77777777" w:rsidR="003F7228" w:rsidRPr="003F7228" w:rsidRDefault="003F7228" w:rsidP="003F7228">
            <w:pPr>
              <w:spacing w:before="0"/>
              <w:jc w:val="left"/>
              <w:rPr>
                <w:rFonts w:cs="Arial"/>
              </w:rPr>
            </w:pPr>
            <w:r w:rsidRPr="003F7228">
              <w:rPr>
                <w:rFonts w:cs="Arial"/>
                <w:lang w:val="ru-RU"/>
              </w:rPr>
              <w:t>Услуга замене форматер</w:t>
            </w:r>
            <w:r w:rsidRPr="003F7228">
              <w:rPr>
                <w:rFonts w:cs="Arial"/>
              </w:rPr>
              <w:t>a</w:t>
            </w:r>
            <w:r w:rsidRPr="003F7228">
              <w:rPr>
                <w:rFonts w:cs="Arial"/>
                <w:lang w:val="ru-RU"/>
              </w:rPr>
              <w:t xml:space="preserve"> плоч</w:t>
            </w:r>
            <w:r w:rsidRPr="003F7228">
              <w:rPr>
                <w:rFonts w:cs="Arial"/>
              </w:rPr>
              <w:t>e</w:t>
            </w:r>
            <w:r w:rsidRPr="003F7228">
              <w:rPr>
                <w:rFonts w:cs="Arial"/>
                <w:lang w:val="ru-RU"/>
              </w:rPr>
              <w:t xml:space="preserve"> ласерског штампача</w:t>
            </w:r>
          </w:p>
        </w:tc>
        <w:tc>
          <w:tcPr>
            <w:tcW w:w="1170" w:type="dxa"/>
            <w:tcBorders>
              <w:top w:val="single" w:sz="4" w:space="0" w:color="auto"/>
              <w:left w:val="nil"/>
              <w:bottom w:val="single" w:sz="4" w:space="0" w:color="auto"/>
              <w:right w:val="single" w:sz="4" w:space="0" w:color="auto"/>
            </w:tcBorders>
            <w:shd w:val="clear" w:color="auto" w:fill="auto"/>
            <w:noWrap/>
            <w:hideMark/>
          </w:tcPr>
          <w:p w14:paraId="703154F3"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F94F407" w14:textId="77777777" w:rsidR="003F7228" w:rsidRPr="003F7228" w:rsidRDefault="003F7228" w:rsidP="003F7228">
            <w:pPr>
              <w:jc w:val="center"/>
              <w:rPr>
                <w:rFonts w:cs="Arial"/>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00626CDD"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AF7163A"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41C94E6"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7891E02" w14:textId="77777777" w:rsidR="003F7228" w:rsidRPr="003F7228" w:rsidRDefault="003F7228" w:rsidP="003F7228">
            <w:pPr>
              <w:jc w:val="center"/>
              <w:rPr>
                <w:rFonts w:cs="Arial"/>
                <w:sz w:val="18"/>
                <w:szCs w:val="18"/>
              </w:rPr>
            </w:pPr>
          </w:p>
        </w:tc>
      </w:tr>
      <w:tr w:rsidR="003F7228" w:rsidRPr="003F7228" w14:paraId="7634EBF7" w14:textId="77777777" w:rsidTr="003F7228">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4E3E7B9A" w14:textId="77777777" w:rsidR="003F7228" w:rsidRPr="003F7228" w:rsidRDefault="003F7228" w:rsidP="003F7228">
            <w:pPr>
              <w:jc w:val="center"/>
              <w:rPr>
                <w:rFonts w:cs="Arial"/>
                <w:sz w:val="21"/>
                <w:szCs w:val="21"/>
              </w:rPr>
            </w:pPr>
            <w:r w:rsidRPr="003F7228">
              <w:rPr>
                <w:rFonts w:cs="Arial"/>
              </w:rPr>
              <w:t>21</w:t>
            </w:r>
          </w:p>
        </w:tc>
        <w:tc>
          <w:tcPr>
            <w:tcW w:w="6996" w:type="dxa"/>
            <w:tcBorders>
              <w:top w:val="nil"/>
              <w:left w:val="nil"/>
              <w:bottom w:val="single" w:sz="4" w:space="0" w:color="auto"/>
              <w:right w:val="single" w:sz="4" w:space="0" w:color="auto"/>
            </w:tcBorders>
            <w:shd w:val="clear" w:color="auto" w:fill="auto"/>
            <w:hideMark/>
          </w:tcPr>
          <w:p w14:paraId="4E1895E4" w14:textId="77777777" w:rsidR="003F7228" w:rsidRPr="003F7228" w:rsidRDefault="003F7228" w:rsidP="003F7228">
            <w:pPr>
              <w:spacing w:before="0"/>
              <w:jc w:val="left"/>
              <w:rPr>
                <w:rFonts w:cs="Arial"/>
              </w:rPr>
            </w:pPr>
            <w:r w:rsidRPr="003F7228">
              <w:rPr>
                <w:rFonts w:cs="Arial"/>
                <w:lang w:val="ru-RU"/>
              </w:rPr>
              <w:t>Услуга замене сепаратор</w:t>
            </w:r>
            <w:r w:rsidRPr="003F7228">
              <w:rPr>
                <w:rFonts w:cs="Arial"/>
              </w:rPr>
              <w:t>a</w:t>
            </w:r>
            <w:r w:rsidRPr="003F7228">
              <w:rPr>
                <w:rFonts w:cs="Arial"/>
                <w:lang w:val="ru-RU"/>
              </w:rPr>
              <w:t xml:space="preserve">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203B2897"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890FDC1" w14:textId="77777777" w:rsidR="003F7228" w:rsidRPr="003F7228" w:rsidRDefault="003F7228" w:rsidP="003F7228">
            <w:pPr>
              <w:jc w:val="center"/>
              <w:rPr>
                <w:rFonts w:cs="Arial"/>
              </w:rPr>
            </w:pPr>
            <w:r w:rsidRPr="003F7228">
              <w:rPr>
                <w:rFonts w:cs="Arial"/>
              </w:rPr>
              <w:t>10</w:t>
            </w:r>
          </w:p>
        </w:tc>
        <w:tc>
          <w:tcPr>
            <w:tcW w:w="1353" w:type="dxa"/>
            <w:tcBorders>
              <w:top w:val="nil"/>
              <w:left w:val="nil"/>
              <w:bottom w:val="single" w:sz="4" w:space="0" w:color="auto"/>
              <w:right w:val="single" w:sz="4" w:space="0" w:color="auto"/>
            </w:tcBorders>
          </w:tcPr>
          <w:p w14:paraId="0D6380E0"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D53C7D9"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226ABB1"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309599AA" w14:textId="77777777" w:rsidR="003F7228" w:rsidRPr="003F7228" w:rsidRDefault="003F7228" w:rsidP="003F7228">
            <w:pPr>
              <w:jc w:val="center"/>
              <w:rPr>
                <w:rFonts w:cs="Arial"/>
                <w:sz w:val="18"/>
                <w:szCs w:val="18"/>
              </w:rPr>
            </w:pPr>
          </w:p>
        </w:tc>
      </w:tr>
      <w:tr w:rsidR="003F7228" w:rsidRPr="003F7228" w14:paraId="71B53511" w14:textId="77777777" w:rsidTr="003F7228">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74D616F" w14:textId="77777777" w:rsidR="003F7228" w:rsidRPr="003F7228" w:rsidRDefault="003F7228" w:rsidP="003F7228">
            <w:pPr>
              <w:jc w:val="center"/>
              <w:rPr>
                <w:rFonts w:cs="Arial"/>
                <w:sz w:val="21"/>
                <w:szCs w:val="21"/>
              </w:rPr>
            </w:pPr>
            <w:r w:rsidRPr="003F7228">
              <w:rPr>
                <w:rFonts w:cs="Arial"/>
              </w:rPr>
              <w:t>22</w:t>
            </w:r>
          </w:p>
        </w:tc>
        <w:tc>
          <w:tcPr>
            <w:tcW w:w="6996" w:type="dxa"/>
            <w:tcBorders>
              <w:top w:val="single" w:sz="4" w:space="0" w:color="auto"/>
              <w:left w:val="nil"/>
              <w:bottom w:val="single" w:sz="4" w:space="0" w:color="auto"/>
              <w:right w:val="single" w:sz="4" w:space="0" w:color="auto"/>
            </w:tcBorders>
            <w:shd w:val="clear" w:color="auto" w:fill="auto"/>
            <w:hideMark/>
          </w:tcPr>
          <w:p w14:paraId="1E9FBF29" w14:textId="77777777" w:rsidR="003F7228" w:rsidRPr="003F7228" w:rsidRDefault="003F7228" w:rsidP="003F7228">
            <w:pPr>
              <w:spacing w:before="0"/>
              <w:jc w:val="left"/>
              <w:rPr>
                <w:rFonts w:cs="Arial"/>
              </w:rPr>
            </w:pPr>
            <w:r w:rsidRPr="003F7228">
              <w:rPr>
                <w:rFonts w:cs="Arial"/>
                <w:lang w:val="ru-RU"/>
              </w:rPr>
              <w:t>Услуга замене трансфер ролера ласерског штампача</w:t>
            </w:r>
          </w:p>
        </w:tc>
        <w:tc>
          <w:tcPr>
            <w:tcW w:w="1170" w:type="dxa"/>
            <w:tcBorders>
              <w:top w:val="single" w:sz="4" w:space="0" w:color="auto"/>
              <w:left w:val="nil"/>
              <w:bottom w:val="single" w:sz="4" w:space="0" w:color="auto"/>
              <w:right w:val="single" w:sz="4" w:space="0" w:color="auto"/>
            </w:tcBorders>
            <w:shd w:val="clear" w:color="auto" w:fill="auto"/>
            <w:noWrap/>
            <w:hideMark/>
          </w:tcPr>
          <w:p w14:paraId="71754795"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B48081B" w14:textId="77777777" w:rsidR="003F7228" w:rsidRPr="003F7228" w:rsidRDefault="003F7228" w:rsidP="003F7228">
            <w:pPr>
              <w:jc w:val="center"/>
              <w:rPr>
                <w:rFonts w:cs="Arial"/>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556BB9B7"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0C08D61"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5FC8B4C"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47899E9" w14:textId="77777777" w:rsidR="003F7228" w:rsidRPr="003F7228" w:rsidRDefault="003F7228" w:rsidP="003F7228">
            <w:pPr>
              <w:jc w:val="center"/>
              <w:rPr>
                <w:rFonts w:cs="Arial"/>
                <w:sz w:val="18"/>
                <w:szCs w:val="18"/>
              </w:rPr>
            </w:pPr>
          </w:p>
        </w:tc>
      </w:tr>
      <w:tr w:rsidR="003F7228" w:rsidRPr="003F7228" w14:paraId="5EDA772C" w14:textId="77777777" w:rsidTr="003F7228">
        <w:trPr>
          <w:trHeight w:val="440"/>
        </w:trPr>
        <w:tc>
          <w:tcPr>
            <w:tcW w:w="672" w:type="dxa"/>
            <w:tcBorders>
              <w:top w:val="nil"/>
              <w:left w:val="single" w:sz="4" w:space="0" w:color="auto"/>
              <w:bottom w:val="single" w:sz="4" w:space="0" w:color="auto"/>
              <w:right w:val="single" w:sz="4" w:space="0" w:color="auto"/>
            </w:tcBorders>
            <w:shd w:val="clear" w:color="auto" w:fill="auto"/>
            <w:noWrap/>
          </w:tcPr>
          <w:p w14:paraId="4FC1BA92" w14:textId="77777777" w:rsidR="003F7228" w:rsidRPr="003F7228" w:rsidRDefault="003F7228" w:rsidP="003F7228">
            <w:pPr>
              <w:jc w:val="center"/>
              <w:rPr>
                <w:rFonts w:cs="Arial"/>
                <w:sz w:val="21"/>
                <w:szCs w:val="21"/>
              </w:rPr>
            </w:pPr>
            <w:r w:rsidRPr="003F7228">
              <w:rPr>
                <w:rFonts w:cs="Arial"/>
              </w:rPr>
              <w:t>23</w:t>
            </w:r>
          </w:p>
        </w:tc>
        <w:tc>
          <w:tcPr>
            <w:tcW w:w="6996" w:type="dxa"/>
            <w:tcBorders>
              <w:top w:val="nil"/>
              <w:left w:val="nil"/>
              <w:bottom w:val="single" w:sz="4" w:space="0" w:color="auto"/>
              <w:right w:val="single" w:sz="4" w:space="0" w:color="auto"/>
            </w:tcBorders>
            <w:shd w:val="clear" w:color="auto" w:fill="auto"/>
            <w:hideMark/>
          </w:tcPr>
          <w:p w14:paraId="561F545F" w14:textId="77777777" w:rsidR="003F7228" w:rsidRPr="003F7228" w:rsidRDefault="003F7228" w:rsidP="003F7228">
            <w:pPr>
              <w:spacing w:before="0"/>
              <w:jc w:val="left"/>
              <w:rPr>
                <w:rFonts w:cs="Arial"/>
                <w:lang w:val="sr-Cyrl-CS"/>
              </w:rPr>
            </w:pPr>
            <w:r w:rsidRPr="003F7228">
              <w:rPr>
                <w:rFonts w:cs="Arial"/>
                <w:lang w:val="ru-RU"/>
              </w:rPr>
              <w:t>Услуга замене чауре тефлонског ваљка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0AF4987B" w14:textId="77777777" w:rsidR="003F7228" w:rsidRPr="003F7228" w:rsidRDefault="003F7228" w:rsidP="003F7228">
            <w:pPr>
              <w:jc w:val="center"/>
              <w:rPr>
                <w:rFonts w:cs="Arial"/>
                <w:vertAlign w:val="superscript"/>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648A6399" w14:textId="77777777" w:rsidR="003F7228" w:rsidRPr="003F7228" w:rsidRDefault="003F7228" w:rsidP="003F7228">
            <w:pPr>
              <w:jc w:val="center"/>
              <w:rPr>
                <w:rFonts w:cs="Arial"/>
              </w:rPr>
            </w:pPr>
            <w:r w:rsidRPr="003F7228">
              <w:rPr>
                <w:rFonts w:cs="Arial"/>
              </w:rPr>
              <w:t>6</w:t>
            </w:r>
          </w:p>
        </w:tc>
        <w:tc>
          <w:tcPr>
            <w:tcW w:w="1353" w:type="dxa"/>
            <w:tcBorders>
              <w:top w:val="nil"/>
              <w:left w:val="nil"/>
              <w:bottom w:val="single" w:sz="4" w:space="0" w:color="auto"/>
              <w:right w:val="single" w:sz="4" w:space="0" w:color="auto"/>
            </w:tcBorders>
          </w:tcPr>
          <w:p w14:paraId="2C1BD846"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4344BA4A"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EAB7FF3"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45869AA" w14:textId="77777777" w:rsidR="003F7228" w:rsidRPr="003F7228" w:rsidRDefault="003F7228" w:rsidP="003F7228">
            <w:pPr>
              <w:jc w:val="center"/>
              <w:rPr>
                <w:rFonts w:cs="Arial"/>
                <w:sz w:val="18"/>
                <w:szCs w:val="18"/>
              </w:rPr>
            </w:pPr>
          </w:p>
        </w:tc>
      </w:tr>
      <w:tr w:rsidR="003F7228" w:rsidRPr="003F7228" w14:paraId="359262A9" w14:textId="77777777" w:rsidTr="003F722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7E1AB9B5" w14:textId="77777777" w:rsidR="003F7228" w:rsidRPr="003F7228" w:rsidRDefault="003F7228" w:rsidP="003F7228">
            <w:pPr>
              <w:jc w:val="center"/>
              <w:rPr>
                <w:rFonts w:cs="Arial"/>
                <w:sz w:val="21"/>
                <w:szCs w:val="21"/>
              </w:rPr>
            </w:pPr>
            <w:r w:rsidRPr="003F7228">
              <w:rPr>
                <w:rFonts w:cs="Arial"/>
              </w:rPr>
              <w:t>24</w:t>
            </w:r>
          </w:p>
        </w:tc>
        <w:tc>
          <w:tcPr>
            <w:tcW w:w="6996" w:type="dxa"/>
            <w:tcBorders>
              <w:top w:val="nil"/>
              <w:left w:val="nil"/>
              <w:bottom w:val="single" w:sz="4" w:space="0" w:color="auto"/>
              <w:right w:val="single" w:sz="4" w:space="0" w:color="auto"/>
            </w:tcBorders>
            <w:shd w:val="clear" w:color="auto" w:fill="auto"/>
            <w:hideMark/>
          </w:tcPr>
          <w:p w14:paraId="62535614" w14:textId="77777777" w:rsidR="003F7228" w:rsidRPr="003F7228" w:rsidRDefault="003F7228" w:rsidP="003F7228">
            <w:pPr>
              <w:spacing w:before="0"/>
              <w:jc w:val="left"/>
              <w:rPr>
                <w:rFonts w:cs="Arial"/>
              </w:rPr>
            </w:pPr>
            <w:r w:rsidRPr="003F7228">
              <w:rPr>
                <w:rFonts w:cs="Arial"/>
                <w:lang w:val="ru-RU"/>
              </w:rPr>
              <w:t>Услуга замене сензор</w:t>
            </w:r>
            <w:r w:rsidRPr="003F7228">
              <w:rPr>
                <w:rFonts w:cs="Arial"/>
              </w:rPr>
              <w:t>a</w:t>
            </w:r>
            <w:r w:rsidRPr="003F7228">
              <w:rPr>
                <w:rFonts w:cs="Arial"/>
                <w:lang w:val="ru-RU"/>
              </w:rPr>
              <w:t xml:space="preserve"> ласерског штампача</w:t>
            </w:r>
          </w:p>
        </w:tc>
        <w:tc>
          <w:tcPr>
            <w:tcW w:w="1170" w:type="dxa"/>
            <w:tcBorders>
              <w:top w:val="nil"/>
              <w:left w:val="nil"/>
              <w:bottom w:val="single" w:sz="4" w:space="0" w:color="auto"/>
              <w:right w:val="single" w:sz="4" w:space="0" w:color="auto"/>
            </w:tcBorders>
            <w:shd w:val="clear" w:color="auto" w:fill="auto"/>
            <w:noWrap/>
            <w:hideMark/>
          </w:tcPr>
          <w:p w14:paraId="321A2AE3"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30EC1657" w14:textId="77777777" w:rsidR="003F7228" w:rsidRPr="003F7228" w:rsidRDefault="003F7228" w:rsidP="003F7228">
            <w:pPr>
              <w:jc w:val="center"/>
              <w:rPr>
                <w:rFonts w:cs="Arial"/>
              </w:rPr>
            </w:pPr>
            <w:r w:rsidRPr="003F7228">
              <w:rPr>
                <w:rFonts w:cs="Arial"/>
              </w:rPr>
              <w:t>2</w:t>
            </w:r>
          </w:p>
        </w:tc>
        <w:tc>
          <w:tcPr>
            <w:tcW w:w="1353" w:type="dxa"/>
            <w:tcBorders>
              <w:top w:val="nil"/>
              <w:left w:val="nil"/>
              <w:bottom w:val="single" w:sz="4" w:space="0" w:color="auto"/>
              <w:right w:val="single" w:sz="4" w:space="0" w:color="auto"/>
            </w:tcBorders>
          </w:tcPr>
          <w:p w14:paraId="6C21D335"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68B07CA8"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5AB2228"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214A2C4E" w14:textId="77777777" w:rsidR="003F7228" w:rsidRPr="003F7228" w:rsidRDefault="003F7228" w:rsidP="003F7228">
            <w:pPr>
              <w:jc w:val="center"/>
              <w:rPr>
                <w:rFonts w:cs="Arial"/>
                <w:sz w:val="18"/>
                <w:szCs w:val="18"/>
              </w:rPr>
            </w:pPr>
          </w:p>
        </w:tc>
      </w:tr>
      <w:tr w:rsidR="003F7228" w:rsidRPr="003F7228" w14:paraId="62ABCEAC" w14:textId="77777777" w:rsidTr="003F7228">
        <w:trPr>
          <w:trHeight w:val="600"/>
        </w:trPr>
        <w:tc>
          <w:tcPr>
            <w:tcW w:w="672" w:type="dxa"/>
            <w:tcBorders>
              <w:top w:val="nil"/>
              <w:left w:val="single" w:sz="4" w:space="0" w:color="auto"/>
              <w:bottom w:val="single" w:sz="4" w:space="0" w:color="auto"/>
              <w:right w:val="single" w:sz="4" w:space="0" w:color="auto"/>
            </w:tcBorders>
            <w:shd w:val="clear" w:color="auto" w:fill="auto"/>
            <w:noWrap/>
          </w:tcPr>
          <w:p w14:paraId="4BDFBB52" w14:textId="77777777" w:rsidR="003F7228" w:rsidRPr="003F7228" w:rsidRDefault="003F7228" w:rsidP="003F7228">
            <w:pPr>
              <w:jc w:val="center"/>
              <w:rPr>
                <w:rFonts w:cs="Arial"/>
                <w:sz w:val="21"/>
                <w:szCs w:val="21"/>
              </w:rPr>
            </w:pPr>
            <w:r w:rsidRPr="003F7228">
              <w:rPr>
                <w:rFonts w:cs="Arial"/>
              </w:rPr>
              <w:t>25</w:t>
            </w:r>
          </w:p>
        </w:tc>
        <w:tc>
          <w:tcPr>
            <w:tcW w:w="6996" w:type="dxa"/>
            <w:tcBorders>
              <w:top w:val="nil"/>
              <w:left w:val="nil"/>
              <w:bottom w:val="single" w:sz="4" w:space="0" w:color="auto"/>
              <w:right w:val="single" w:sz="4" w:space="0" w:color="auto"/>
            </w:tcBorders>
            <w:shd w:val="clear" w:color="auto" w:fill="auto"/>
          </w:tcPr>
          <w:p w14:paraId="61220F08" w14:textId="77777777" w:rsidR="003F7228" w:rsidRPr="003F7228" w:rsidRDefault="003F7228" w:rsidP="003F7228">
            <w:pPr>
              <w:spacing w:before="0"/>
              <w:jc w:val="left"/>
              <w:rPr>
                <w:rFonts w:cs="Arial"/>
                <w:lang w:val="sr-Cyrl-CS"/>
              </w:rPr>
            </w:pPr>
            <w:r w:rsidRPr="003F7228">
              <w:rPr>
                <w:rFonts w:cs="Arial"/>
                <w:lang w:val="ru-RU"/>
              </w:rPr>
              <w:t>Услуга поправке напонског дела шалтерског штампача</w:t>
            </w:r>
          </w:p>
        </w:tc>
        <w:tc>
          <w:tcPr>
            <w:tcW w:w="1170" w:type="dxa"/>
            <w:tcBorders>
              <w:top w:val="nil"/>
              <w:left w:val="nil"/>
              <w:bottom w:val="single" w:sz="4" w:space="0" w:color="auto"/>
              <w:right w:val="single" w:sz="4" w:space="0" w:color="auto"/>
            </w:tcBorders>
            <w:shd w:val="clear" w:color="auto" w:fill="auto"/>
            <w:noWrap/>
          </w:tcPr>
          <w:p w14:paraId="72A7825D"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F412F89"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22C95717"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211EC94D"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51D4E70"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056F2C2" w14:textId="77777777" w:rsidR="003F7228" w:rsidRPr="003F7228" w:rsidRDefault="003F7228" w:rsidP="003F7228">
            <w:pPr>
              <w:jc w:val="center"/>
              <w:rPr>
                <w:rFonts w:cs="Arial"/>
                <w:sz w:val="18"/>
                <w:szCs w:val="18"/>
              </w:rPr>
            </w:pPr>
          </w:p>
        </w:tc>
      </w:tr>
      <w:tr w:rsidR="003F7228" w:rsidRPr="003F7228" w14:paraId="100259E4" w14:textId="77777777" w:rsidTr="003F7228">
        <w:trPr>
          <w:trHeight w:val="360"/>
        </w:trPr>
        <w:tc>
          <w:tcPr>
            <w:tcW w:w="672" w:type="dxa"/>
            <w:tcBorders>
              <w:top w:val="nil"/>
              <w:left w:val="single" w:sz="4" w:space="0" w:color="auto"/>
              <w:bottom w:val="single" w:sz="4" w:space="0" w:color="auto"/>
              <w:right w:val="single" w:sz="4" w:space="0" w:color="auto"/>
            </w:tcBorders>
            <w:shd w:val="clear" w:color="auto" w:fill="auto"/>
            <w:noWrap/>
          </w:tcPr>
          <w:p w14:paraId="74248049" w14:textId="77777777" w:rsidR="003F7228" w:rsidRPr="003F7228" w:rsidRDefault="003F7228" w:rsidP="003F7228">
            <w:pPr>
              <w:jc w:val="center"/>
              <w:rPr>
                <w:rFonts w:cs="Arial"/>
                <w:sz w:val="21"/>
                <w:szCs w:val="21"/>
              </w:rPr>
            </w:pPr>
            <w:r w:rsidRPr="003F7228">
              <w:rPr>
                <w:rFonts w:cs="Arial"/>
              </w:rPr>
              <w:t>26</w:t>
            </w:r>
          </w:p>
        </w:tc>
        <w:tc>
          <w:tcPr>
            <w:tcW w:w="6996" w:type="dxa"/>
            <w:tcBorders>
              <w:top w:val="nil"/>
              <w:left w:val="nil"/>
              <w:bottom w:val="single" w:sz="4" w:space="0" w:color="auto"/>
              <w:right w:val="single" w:sz="4" w:space="0" w:color="auto"/>
            </w:tcBorders>
            <w:shd w:val="clear" w:color="auto" w:fill="auto"/>
            <w:hideMark/>
          </w:tcPr>
          <w:p w14:paraId="375A6EA0" w14:textId="77777777" w:rsidR="003F7228" w:rsidRPr="003F7228" w:rsidRDefault="003F7228" w:rsidP="003F7228">
            <w:pPr>
              <w:spacing w:before="0"/>
              <w:jc w:val="left"/>
              <w:rPr>
                <w:rFonts w:cs="Arial"/>
              </w:rPr>
            </w:pPr>
            <w:r w:rsidRPr="003F7228">
              <w:rPr>
                <w:rFonts w:cs="Arial"/>
                <w:lang w:val="ru-RU"/>
              </w:rPr>
              <w:t xml:space="preserve">Услуга поправке </w:t>
            </w:r>
            <w:r w:rsidRPr="003F7228">
              <w:rPr>
                <w:rFonts w:cs="Arial"/>
              </w:rPr>
              <w:t>printhead</w:t>
            </w:r>
            <w:r w:rsidRPr="003F7228">
              <w:rPr>
                <w:rFonts w:cs="Arial"/>
                <w:lang w:val="ru-RU"/>
              </w:rPr>
              <w:t xml:space="preserve"> модула шалтерског штампача</w:t>
            </w:r>
          </w:p>
        </w:tc>
        <w:tc>
          <w:tcPr>
            <w:tcW w:w="1170" w:type="dxa"/>
            <w:tcBorders>
              <w:top w:val="nil"/>
              <w:left w:val="nil"/>
              <w:bottom w:val="single" w:sz="4" w:space="0" w:color="auto"/>
              <w:right w:val="single" w:sz="4" w:space="0" w:color="auto"/>
            </w:tcBorders>
            <w:shd w:val="clear" w:color="auto" w:fill="auto"/>
            <w:noWrap/>
            <w:hideMark/>
          </w:tcPr>
          <w:p w14:paraId="2352BE94"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3865EE10"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396A9B6D"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49D9869B"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90DB243"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D7C98E4" w14:textId="77777777" w:rsidR="003F7228" w:rsidRPr="003F7228" w:rsidRDefault="003F7228" w:rsidP="003F7228">
            <w:pPr>
              <w:jc w:val="center"/>
              <w:rPr>
                <w:rFonts w:cs="Arial"/>
                <w:sz w:val="18"/>
                <w:szCs w:val="18"/>
              </w:rPr>
            </w:pPr>
          </w:p>
        </w:tc>
      </w:tr>
      <w:tr w:rsidR="003F7228" w:rsidRPr="003F7228" w14:paraId="294ED4F4" w14:textId="77777777" w:rsidTr="003F722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453F4B5B" w14:textId="77777777" w:rsidR="003F7228" w:rsidRPr="003F7228" w:rsidRDefault="003F7228" w:rsidP="003F7228">
            <w:pPr>
              <w:jc w:val="center"/>
              <w:rPr>
                <w:rFonts w:cs="Arial"/>
                <w:sz w:val="21"/>
                <w:szCs w:val="21"/>
              </w:rPr>
            </w:pPr>
            <w:r w:rsidRPr="003F7228">
              <w:rPr>
                <w:rFonts w:cs="Arial"/>
              </w:rPr>
              <w:t>27</w:t>
            </w:r>
          </w:p>
        </w:tc>
        <w:tc>
          <w:tcPr>
            <w:tcW w:w="6996" w:type="dxa"/>
            <w:tcBorders>
              <w:top w:val="nil"/>
              <w:left w:val="nil"/>
              <w:bottom w:val="single" w:sz="4" w:space="0" w:color="auto"/>
              <w:right w:val="single" w:sz="4" w:space="0" w:color="auto"/>
            </w:tcBorders>
            <w:shd w:val="clear" w:color="auto" w:fill="auto"/>
          </w:tcPr>
          <w:p w14:paraId="283ABF7F" w14:textId="77777777" w:rsidR="003F7228" w:rsidRPr="003F7228" w:rsidRDefault="003F7228" w:rsidP="003F7228">
            <w:pPr>
              <w:spacing w:before="0"/>
              <w:jc w:val="left"/>
              <w:rPr>
                <w:rFonts w:cs="Arial"/>
                <w:b/>
                <w:lang w:val="sr-Cyrl-RS" w:eastAsia="sr-Cyrl-RS"/>
              </w:rPr>
            </w:pPr>
            <w:r w:rsidRPr="003F7228">
              <w:rPr>
                <w:rFonts w:cs="Arial"/>
              </w:rPr>
              <w:t>Услуга поправке logic controller плоче шалтерског штампача</w:t>
            </w:r>
          </w:p>
        </w:tc>
        <w:tc>
          <w:tcPr>
            <w:tcW w:w="1170" w:type="dxa"/>
            <w:tcBorders>
              <w:top w:val="nil"/>
              <w:left w:val="nil"/>
              <w:bottom w:val="single" w:sz="4" w:space="0" w:color="auto"/>
              <w:right w:val="single" w:sz="4" w:space="0" w:color="auto"/>
            </w:tcBorders>
            <w:shd w:val="clear" w:color="auto" w:fill="auto"/>
            <w:noWrap/>
          </w:tcPr>
          <w:p w14:paraId="70D13204"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2478BD37"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46FFA0E6"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57CC810D"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B7FC655"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FE89953" w14:textId="77777777" w:rsidR="003F7228" w:rsidRPr="003F7228" w:rsidRDefault="003F7228" w:rsidP="003F7228">
            <w:pPr>
              <w:jc w:val="center"/>
              <w:rPr>
                <w:rFonts w:cs="Arial"/>
                <w:sz w:val="18"/>
                <w:szCs w:val="18"/>
              </w:rPr>
            </w:pPr>
          </w:p>
        </w:tc>
      </w:tr>
      <w:tr w:rsidR="003F7228" w:rsidRPr="003F7228" w14:paraId="4A64FF12" w14:textId="77777777" w:rsidTr="003F722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504C5946" w14:textId="77777777" w:rsidR="003F7228" w:rsidRPr="003F7228" w:rsidRDefault="003F7228" w:rsidP="003F7228">
            <w:pPr>
              <w:jc w:val="center"/>
              <w:rPr>
                <w:rFonts w:cs="Arial"/>
                <w:sz w:val="21"/>
                <w:szCs w:val="21"/>
              </w:rPr>
            </w:pPr>
            <w:r w:rsidRPr="003F7228">
              <w:rPr>
                <w:rFonts w:cs="Arial"/>
              </w:rPr>
              <w:t>28</w:t>
            </w:r>
          </w:p>
        </w:tc>
        <w:tc>
          <w:tcPr>
            <w:tcW w:w="6996" w:type="dxa"/>
            <w:tcBorders>
              <w:top w:val="nil"/>
              <w:left w:val="nil"/>
              <w:bottom w:val="single" w:sz="4" w:space="0" w:color="auto"/>
              <w:right w:val="single" w:sz="4" w:space="0" w:color="auto"/>
            </w:tcBorders>
            <w:shd w:val="clear" w:color="auto" w:fill="auto"/>
            <w:hideMark/>
          </w:tcPr>
          <w:p w14:paraId="1C09BAF5" w14:textId="77777777" w:rsidR="003F7228" w:rsidRPr="003F7228" w:rsidRDefault="003F7228" w:rsidP="003F7228">
            <w:pPr>
              <w:spacing w:before="0"/>
              <w:jc w:val="left"/>
              <w:rPr>
                <w:rFonts w:cs="Arial"/>
              </w:rPr>
            </w:pPr>
            <w:r w:rsidRPr="003F7228">
              <w:rPr>
                <w:rFonts w:cs="Arial"/>
                <w:lang w:val="ru-RU"/>
              </w:rPr>
              <w:t xml:space="preserve">Услуга поправке </w:t>
            </w:r>
            <w:r w:rsidRPr="003F7228">
              <w:rPr>
                <w:rFonts w:cs="Arial"/>
              </w:rPr>
              <w:t>LF</w:t>
            </w:r>
            <w:r w:rsidRPr="003F7228">
              <w:rPr>
                <w:rFonts w:cs="Arial"/>
                <w:lang w:val="ru-RU"/>
              </w:rPr>
              <w:t xml:space="preserve"> </w:t>
            </w:r>
            <w:r w:rsidRPr="003F7228">
              <w:rPr>
                <w:rFonts w:cs="Arial"/>
              </w:rPr>
              <w:t>motor</w:t>
            </w:r>
            <w:r w:rsidRPr="003F7228">
              <w:rPr>
                <w:rFonts w:cs="Arial"/>
                <w:lang w:val="ru-RU"/>
              </w:rPr>
              <w:t xml:space="preserve"> склопа  шалтерског штампача</w:t>
            </w:r>
          </w:p>
        </w:tc>
        <w:tc>
          <w:tcPr>
            <w:tcW w:w="1170" w:type="dxa"/>
            <w:tcBorders>
              <w:top w:val="nil"/>
              <w:left w:val="nil"/>
              <w:bottom w:val="single" w:sz="4" w:space="0" w:color="auto"/>
              <w:right w:val="single" w:sz="4" w:space="0" w:color="auto"/>
            </w:tcBorders>
            <w:shd w:val="clear" w:color="auto" w:fill="auto"/>
            <w:noWrap/>
            <w:hideMark/>
          </w:tcPr>
          <w:p w14:paraId="3C560B64"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4BFFD29F"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303FE8B1"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ECE9A5B"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7704568B"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7C790941" w14:textId="77777777" w:rsidR="003F7228" w:rsidRPr="003F7228" w:rsidRDefault="003F7228" w:rsidP="003F7228">
            <w:pPr>
              <w:jc w:val="center"/>
              <w:rPr>
                <w:rFonts w:cs="Arial"/>
                <w:sz w:val="18"/>
                <w:szCs w:val="18"/>
              </w:rPr>
            </w:pPr>
          </w:p>
        </w:tc>
      </w:tr>
      <w:tr w:rsidR="003F7228" w:rsidRPr="003F7228" w14:paraId="1FAD05AA" w14:textId="77777777" w:rsidTr="003F7228">
        <w:trPr>
          <w:trHeight w:val="521"/>
        </w:trPr>
        <w:tc>
          <w:tcPr>
            <w:tcW w:w="672" w:type="dxa"/>
            <w:tcBorders>
              <w:top w:val="nil"/>
              <w:left w:val="single" w:sz="4" w:space="0" w:color="auto"/>
              <w:bottom w:val="single" w:sz="4" w:space="0" w:color="auto"/>
              <w:right w:val="single" w:sz="4" w:space="0" w:color="auto"/>
            </w:tcBorders>
            <w:shd w:val="clear" w:color="auto" w:fill="auto"/>
            <w:noWrap/>
          </w:tcPr>
          <w:p w14:paraId="1F9A2424" w14:textId="77777777" w:rsidR="003F7228" w:rsidRPr="003F7228" w:rsidRDefault="003F7228" w:rsidP="003F7228">
            <w:pPr>
              <w:jc w:val="center"/>
              <w:rPr>
                <w:rFonts w:cs="Arial"/>
                <w:sz w:val="21"/>
                <w:szCs w:val="21"/>
              </w:rPr>
            </w:pPr>
            <w:r w:rsidRPr="003F7228">
              <w:rPr>
                <w:rFonts w:cs="Arial"/>
              </w:rPr>
              <w:t>29</w:t>
            </w:r>
          </w:p>
        </w:tc>
        <w:tc>
          <w:tcPr>
            <w:tcW w:w="6996" w:type="dxa"/>
            <w:tcBorders>
              <w:top w:val="nil"/>
              <w:left w:val="nil"/>
              <w:bottom w:val="single" w:sz="4" w:space="0" w:color="auto"/>
              <w:right w:val="single" w:sz="4" w:space="0" w:color="auto"/>
            </w:tcBorders>
            <w:shd w:val="clear" w:color="auto" w:fill="auto"/>
            <w:hideMark/>
          </w:tcPr>
          <w:p w14:paraId="7769414E" w14:textId="77777777" w:rsidR="003F7228" w:rsidRPr="003F7228" w:rsidRDefault="003F7228" w:rsidP="003F7228">
            <w:pPr>
              <w:spacing w:before="0"/>
              <w:jc w:val="left"/>
              <w:rPr>
                <w:rFonts w:cs="Arial"/>
                <w:b/>
              </w:rPr>
            </w:pPr>
            <w:r w:rsidRPr="003F7228">
              <w:rPr>
                <w:rFonts w:cs="Arial"/>
                <w:lang w:val="ru-RU"/>
              </w:rPr>
              <w:t>Услуга замене гумица  шалтерског штампача</w:t>
            </w:r>
          </w:p>
        </w:tc>
        <w:tc>
          <w:tcPr>
            <w:tcW w:w="1170" w:type="dxa"/>
            <w:tcBorders>
              <w:top w:val="nil"/>
              <w:left w:val="nil"/>
              <w:bottom w:val="single" w:sz="4" w:space="0" w:color="auto"/>
              <w:right w:val="single" w:sz="4" w:space="0" w:color="auto"/>
            </w:tcBorders>
            <w:shd w:val="clear" w:color="auto" w:fill="auto"/>
            <w:noWrap/>
            <w:hideMark/>
          </w:tcPr>
          <w:p w14:paraId="1BFB5170"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36FF228" w14:textId="77777777" w:rsidR="003F7228" w:rsidRPr="003F7228" w:rsidRDefault="003F7228" w:rsidP="003F7228">
            <w:pPr>
              <w:jc w:val="center"/>
              <w:rPr>
                <w:rFonts w:cs="Arial"/>
              </w:rPr>
            </w:pPr>
            <w:r w:rsidRPr="003F7228">
              <w:rPr>
                <w:rFonts w:cs="Arial"/>
              </w:rPr>
              <w:t>30</w:t>
            </w:r>
          </w:p>
        </w:tc>
        <w:tc>
          <w:tcPr>
            <w:tcW w:w="1353" w:type="dxa"/>
            <w:tcBorders>
              <w:top w:val="nil"/>
              <w:left w:val="nil"/>
              <w:bottom w:val="single" w:sz="4" w:space="0" w:color="auto"/>
              <w:right w:val="single" w:sz="4" w:space="0" w:color="auto"/>
            </w:tcBorders>
          </w:tcPr>
          <w:p w14:paraId="48A9B269"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12E43BB"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6E931C0"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B268444" w14:textId="77777777" w:rsidR="003F7228" w:rsidRPr="003F7228" w:rsidRDefault="003F7228" w:rsidP="003F7228">
            <w:pPr>
              <w:jc w:val="center"/>
              <w:rPr>
                <w:rFonts w:cs="Arial"/>
                <w:sz w:val="18"/>
                <w:szCs w:val="18"/>
              </w:rPr>
            </w:pPr>
          </w:p>
        </w:tc>
      </w:tr>
      <w:tr w:rsidR="003F7228" w:rsidRPr="003F7228" w14:paraId="3EE94A9E" w14:textId="77777777" w:rsidTr="003F7228">
        <w:trPr>
          <w:trHeight w:val="503"/>
        </w:trPr>
        <w:tc>
          <w:tcPr>
            <w:tcW w:w="672" w:type="dxa"/>
            <w:tcBorders>
              <w:top w:val="nil"/>
              <w:left w:val="single" w:sz="4" w:space="0" w:color="auto"/>
              <w:bottom w:val="single" w:sz="4" w:space="0" w:color="auto"/>
              <w:right w:val="single" w:sz="4" w:space="0" w:color="auto"/>
            </w:tcBorders>
            <w:shd w:val="clear" w:color="auto" w:fill="auto"/>
            <w:noWrap/>
          </w:tcPr>
          <w:p w14:paraId="4BBEFFE2" w14:textId="77777777" w:rsidR="003F7228" w:rsidRPr="003F7228" w:rsidRDefault="003F7228" w:rsidP="003F7228">
            <w:pPr>
              <w:jc w:val="center"/>
              <w:rPr>
                <w:rFonts w:cs="Arial"/>
                <w:sz w:val="21"/>
                <w:szCs w:val="21"/>
              </w:rPr>
            </w:pPr>
            <w:r w:rsidRPr="003F7228">
              <w:rPr>
                <w:rFonts w:cs="Arial"/>
              </w:rPr>
              <w:t>30</w:t>
            </w:r>
          </w:p>
        </w:tc>
        <w:tc>
          <w:tcPr>
            <w:tcW w:w="6996" w:type="dxa"/>
            <w:tcBorders>
              <w:top w:val="nil"/>
              <w:left w:val="nil"/>
              <w:bottom w:val="single" w:sz="4" w:space="0" w:color="auto"/>
              <w:right w:val="single" w:sz="4" w:space="0" w:color="auto"/>
            </w:tcBorders>
            <w:shd w:val="clear" w:color="auto" w:fill="auto"/>
            <w:hideMark/>
          </w:tcPr>
          <w:p w14:paraId="796B529F" w14:textId="77777777" w:rsidR="003F7228" w:rsidRPr="003F7228" w:rsidRDefault="003F7228" w:rsidP="003F7228">
            <w:pPr>
              <w:spacing w:before="0"/>
              <w:jc w:val="left"/>
              <w:rPr>
                <w:rFonts w:cs="Arial"/>
              </w:rPr>
            </w:pPr>
            <w:r w:rsidRPr="003F7228">
              <w:rPr>
                <w:rFonts w:cs="Arial"/>
                <w:lang w:val="ru-RU"/>
              </w:rPr>
              <w:t>Услуга замене лењира шалтерског штампача</w:t>
            </w:r>
          </w:p>
        </w:tc>
        <w:tc>
          <w:tcPr>
            <w:tcW w:w="1170" w:type="dxa"/>
            <w:tcBorders>
              <w:top w:val="nil"/>
              <w:left w:val="nil"/>
              <w:bottom w:val="single" w:sz="4" w:space="0" w:color="auto"/>
              <w:right w:val="single" w:sz="4" w:space="0" w:color="auto"/>
            </w:tcBorders>
            <w:shd w:val="clear" w:color="auto" w:fill="auto"/>
            <w:noWrap/>
            <w:hideMark/>
          </w:tcPr>
          <w:p w14:paraId="254D8F94"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2B89F74F" w14:textId="77777777" w:rsidR="003F7228" w:rsidRPr="003F7228" w:rsidRDefault="003F7228" w:rsidP="003F7228">
            <w:pPr>
              <w:jc w:val="center"/>
              <w:rPr>
                <w:rFonts w:cs="Arial"/>
              </w:rPr>
            </w:pPr>
            <w:r w:rsidRPr="003F7228">
              <w:rPr>
                <w:rFonts w:cs="Arial"/>
              </w:rPr>
              <w:t>10</w:t>
            </w:r>
          </w:p>
        </w:tc>
        <w:tc>
          <w:tcPr>
            <w:tcW w:w="1353" w:type="dxa"/>
            <w:tcBorders>
              <w:top w:val="nil"/>
              <w:left w:val="nil"/>
              <w:bottom w:val="single" w:sz="4" w:space="0" w:color="auto"/>
              <w:right w:val="single" w:sz="4" w:space="0" w:color="auto"/>
            </w:tcBorders>
          </w:tcPr>
          <w:p w14:paraId="66E163AB"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6FB98C62"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C4B6FB5"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35094002" w14:textId="77777777" w:rsidR="003F7228" w:rsidRPr="003F7228" w:rsidRDefault="003F7228" w:rsidP="003F7228">
            <w:pPr>
              <w:jc w:val="center"/>
              <w:rPr>
                <w:rFonts w:cs="Arial"/>
                <w:sz w:val="18"/>
                <w:szCs w:val="18"/>
              </w:rPr>
            </w:pPr>
          </w:p>
        </w:tc>
      </w:tr>
      <w:tr w:rsidR="003F7228" w:rsidRPr="003F7228" w14:paraId="6A4952D4" w14:textId="77777777" w:rsidTr="003F7228">
        <w:trPr>
          <w:trHeight w:val="476"/>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6E06A97" w14:textId="77777777" w:rsidR="003F7228" w:rsidRPr="003F7228" w:rsidRDefault="003F7228" w:rsidP="003F7228">
            <w:pPr>
              <w:jc w:val="center"/>
              <w:rPr>
                <w:rFonts w:cs="Arial"/>
                <w:sz w:val="21"/>
                <w:szCs w:val="21"/>
              </w:rPr>
            </w:pPr>
            <w:r w:rsidRPr="003F7228">
              <w:rPr>
                <w:rFonts w:cs="Arial"/>
              </w:rPr>
              <w:t>31</w:t>
            </w:r>
          </w:p>
        </w:tc>
        <w:tc>
          <w:tcPr>
            <w:tcW w:w="6996" w:type="dxa"/>
            <w:tcBorders>
              <w:top w:val="single" w:sz="4" w:space="0" w:color="auto"/>
              <w:left w:val="nil"/>
              <w:bottom w:val="single" w:sz="4" w:space="0" w:color="auto"/>
              <w:right w:val="single" w:sz="4" w:space="0" w:color="auto"/>
            </w:tcBorders>
            <w:shd w:val="clear" w:color="auto" w:fill="auto"/>
            <w:hideMark/>
          </w:tcPr>
          <w:p w14:paraId="3A65D881" w14:textId="77777777" w:rsidR="003F7228" w:rsidRPr="003F7228" w:rsidRDefault="003F7228" w:rsidP="003F7228">
            <w:pPr>
              <w:spacing w:before="0"/>
              <w:jc w:val="left"/>
              <w:rPr>
                <w:rFonts w:cs="Arial"/>
              </w:rPr>
            </w:pPr>
            <w:r w:rsidRPr="003F7228">
              <w:rPr>
                <w:rFonts w:cs="Arial"/>
                <w:lang w:val="ru-RU"/>
              </w:rPr>
              <w:t>Услуга замене сензора папира шалтерског штампача</w:t>
            </w:r>
          </w:p>
        </w:tc>
        <w:tc>
          <w:tcPr>
            <w:tcW w:w="1170" w:type="dxa"/>
            <w:tcBorders>
              <w:top w:val="single" w:sz="4" w:space="0" w:color="auto"/>
              <w:left w:val="nil"/>
              <w:bottom w:val="single" w:sz="4" w:space="0" w:color="auto"/>
              <w:right w:val="single" w:sz="4" w:space="0" w:color="auto"/>
            </w:tcBorders>
            <w:shd w:val="clear" w:color="auto" w:fill="auto"/>
            <w:noWrap/>
            <w:hideMark/>
          </w:tcPr>
          <w:p w14:paraId="702FA8CC"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6F6B9570" w14:textId="77777777" w:rsidR="003F7228" w:rsidRPr="003F7228" w:rsidRDefault="003F7228" w:rsidP="003F7228">
            <w:pPr>
              <w:jc w:val="center"/>
              <w:rPr>
                <w:rFonts w:cs="Arial"/>
              </w:rPr>
            </w:pPr>
            <w:r w:rsidRPr="003F7228">
              <w:rPr>
                <w:rFonts w:cs="Arial"/>
              </w:rPr>
              <w:t>2</w:t>
            </w:r>
          </w:p>
        </w:tc>
        <w:tc>
          <w:tcPr>
            <w:tcW w:w="1353" w:type="dxa"/>
            <w:tcBorders>
              <w:top w:val="single" w:sz="4" w:space="0" w:color="auto"/>
              <w:left w:val="nil"/>
              <w:bottom w:val="single" w:sz="4" w:space="0" w:color="auto"/>
              <w:right w:val="single" w:sz="4" w:space="0" w:color="auto"/>
            </w:tcBorders>
          </w:tcPr>
          <w:p w14:paraId="0D50E94B"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412A29B"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9F515A3"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A4BD579" w14:textId="77777777" w:rsidR="003F7228" w:rsidRPr="003F7228" w:rsidRDefault="003F7228" w:rsidP="003F7228">
            <w:pPr>
              <w:jc w:val="center"/>
              <w:rPr>
                <w:rFonts w:cs="Arial"/>
                <w:sz w:val="18"/>
                <w:szCs w:val="18"/>
              </w:rPr>
            </w:pPr>
          </w:p>
        </w:tc>
      </w:tr>
      <w:tr w:rsidR="003F7228" w:rsidRPr="003F7228" w14:paraId="039F68EE" w14:textId="77777777" w:rsidTr="003F7228">
        <w:trPr>
          <w:trHeight w:val="458"/>
        </w:trPr>
        <w:tc>
          <w:tcPr>
            <w:tcW w:w="672" w:type="dxa"/>
            <w:tcBorders>
              <w:top w:val="nil"/>
              <w:left w:val="single" w:sz="4" w:space="0" w:color="auto"/>
              <w:bottom w:val="single" w:sz="4" w:space="0" w:color="auto"/>
              <w:right w:val="single" w:sz="4" w:space="0" w:color="auto"/>
            </w:tcBorders>
            <w:shd w:val="clear" w:color="auto" w:fill="auto"/>
            <w:noWrap/>
          </w:tcPr>
          <w:p w14:paraId="19FB80FC" w14:textId="77777777" w:rsidR="003F7228" w:rsidRPr="003F7228" w:rsidRDefault="003F7228" w:rsidP="003F7228">
            <w:pPr>
              <w:jc w:val="center"/>
              <w:rPr>
                <w:rFonts w:cs="Arial"/>
                <w:sz w:val="21"/>
                <w:szCs w:val="21"/>
              </w:rPr>
            </w:pPr>
            <w:r w:rsidRPr="003F7228">
              <w:rPr>
                <w:rFonts w:cs="Arial"/>
              </w:rPr>
              <w:t>32</w:t>
            </w:r>
          </w:p>
        </w:tc>
        <w:tc>
          <w:tcPr>
            <w:tcW w:w="6996" w:type="dxa"/>
            <w:tcBorders>
              <w:top w:val="nil"/>
              <w:left w:val="nil"/>
              <w:bottom w:val="single" w:sz="4" w:space="0" w:color="auto"/>
              <w:right w:val="single" w:sz="4" w:space="0" w:color="auto"/>
            </w:tcBorders>
            <w:shd w:val="clear" w:color="auto" w:fill="auto"/>
            <w:hideMark/>
          </w:tcPr>
          <w:p w14:paraId="60900196" w14:textId="77777777" w:rsidR="003F7228" w:rsidRPr="003F7228" w:rsidRDefault="003F7228" w:rsidP="003F7228">
            <w:pPr>
              <w:spacing w:before="0"/>
              <w:jc w:val="left"/>
              <w:rPr>
                <w:rFonts w:cs="Arial"/>
              </w:rPr>
            </w:pPr>
            <w:r w:rsidRPr="003F7228">
              <w:rPr>
                <w:rFonts w:cs="Arial"/>
                <w:lang w:val="ru-RU"/>
              </w:rPr>
              <w:t>Услуга поправке напојног дела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0F99C09F"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87F412C" w14:textId="77777777" w:rsidR="003F7228" w:rsidRPr="003F7228" w:rsidRDefault="003F7228" w:rsidP="003F7228">
            <w:pPr>
              <w:jc w:val="center"/>
              <w:rPr>
                <w:rFonts w:cs="Arial"/>
              </w:rPr>
            </w:pPr>
            <w:r w:rsidRPr="003F7228">
              <w:rPr>
                <w:rFonts w:cs="Arial"/>
              </w:rPr>
              <w:t>2</w:t>
            </w:r>
          </w:p>
        </w:tc>
        <w:tc>
          <w:tcPr>
            <w:tcW w:w="1353" w:type="dxa"/>
            <w:tcBorders>
              <w:top w:val="nil"/>
              <w:left w:val="nil"/>
              <w:bottom w:val="single" w:sz="4" w:space="0" w:color="auto"/>
              <w:right w:val="single" w:sz="4" w:space="0" w:color="auto"/>
            </w:tcBorders>
          </w:tcPr>
          <w:p w14:paraId="64F3EB4E"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C97039F"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872E75E"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7B22DDAE" w14:textId="77777777" w:rsidR="003F7228" w:rsidRPr="003F7228" w:rsidRDefault="003F7228" w:rsidP="003F7228">
            <w:pPr>
              <w:jc w:val="center"/>
              <w:rPr>
                <w:rFonts w:cs="Arial"/>
                <w:sz w:val="18"/>
                <w:szCs w:val="18"/>
              </w:rPr>
            </w:pPr>
          </w:p>
        </w:tc>
      </w:tr>
      <w:tr w:rsidR="003F7228" w:rsidRPr="003F7228" w14:paraId="08F7936D" w14:textId="77777777" w:rsidTr="003F7228">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5892ABC" w14:textId="77777777" w:rsidR="003F7228" w:rsidRPr="003F7228" w:rsidRDefault="003F7228" w:rsidP="003F7228">
            <w:pPr>
              <w:jc w:val="center"/>
              <w:rPr>
                <w:rFonts w:cs="Arial"/>
                <w:sz w:val="21"/>
                <w:szCs w:val="21"/>
              </w:rPr>
            </w:pPr>
            <w:r w:rsidRPr="003F7228">
              <w:rPr>
                <w:rFonts w:cs="Arial"/>
              </w:rPr>
              <w:t>33</w:t>
            </w:r>
          </w:p>
        </w:tc>
        <w:tc>
          <w:tcPr>
            <w:tcW w:w="6996" w:type="dxa"/>
            <w:tcBorders>
              <w:top w:val="single" w:sz="4" w:space="0" w:color="auto"/>
              <w:left w:val="nil"/>
              <w:bottom w:val="single" w:sz="4" w:space="0" w:color="auto"/>
              <w:right w:val="single" w:sz="4" w:space="0" w:color="auto"/>
            </w:tcBorders>
            <w:shd w:val="clear" w:color="auto" w:fill="auto"/>
            <w:hideMark/>
          </w:tcPr>
          <w:p w14:paraId="4A393195" w14:textId="77777777" w:rsidR="003F7228" w:rsidRPr="003F7228" w:rsidRDefault="003F7228" w:rsidP="003F7228">
            <w:pPr>
              <w:spacing w:before="0"/>
              <w:ind w:left="48"/>
              <w:jc w:val="left"/>
              <w:rPr>
                <w:rFonts w:cs="Arial"/>
              </w:rPr>
            </w:pPr>
            <w:r w:rsidRPr="003F7228">
              <w:rPr>
                <w:rFonts w:cs="Arial"/>
                <w:lang w:val="ru-RU"/>
              </w:rPr>
              <w:t>Услуга поправке глав</w:t>
            </w:r>
            <w:r w:rsidRPr="003F7228">
              <w:rPr>
                <w:rFonts w:cs="Arial"/>
              </w:rPr>
              <w:t>e</w:t>
            </w:r>
            <w:r w:rsidRPr="003F7228">
              <w:rPr>
                <w:rFonts w:cs="Arial"/>
                <w:lang w:val="ru-RU"/>
              </w:rPr>
              <w:t xml:space="preserve"> матричног штампача</w:t>
            </w:r>
          </w:p>
        </w:tc>
        <w:tc>
          <w:tcPr>
            <w:tcW w:w="1170" w:type="dxa"/>
            <w:tcBorders>
              <w:top w:val="single" w:sz="4" w:space="0" w:color="auto"/>
              <w:left w:val="nil"/>
              <w:bottom w:val="single" w:sz="4" w:space="0" w:color="auto"/>
              <w:right w:val="single" w:sz="4" w:space="0" w:color="auto"/>
            </w:tcBorders>
            <w:shd w:val="clear" w:color="auto" w:fill="auto"/>
            <w:noWrap/>
            <w:hideMark/>
          </w:tcPr>
          <w:p w14:paraId="0F2FFF51"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F628644" w14:textId="77777777" w:rsidR="003F7228" w:rsidRPr="003F7228" w:rsidRDefault="003F7228" w:rsidP="003F7228">
            <w:pPr>
              <w:jc w:val="center"/>
              <w:rPr>
                <w:rFonts w:cs="Arial"/>
              </w:rPr>
            </w:pPr>
            <w:r w:rsidRPr="003F7228">
              <w:rPr>
                <w:rFonts w:cs="Arial"/>
              </w:rPr>
              <w:t>4</w:t>
            </w:r>
          </w:p>
        </w:tc>
        <w:tc>
          <w:tcPr>
            <w:tcW w:w="1353" w:type="dxa"/>
            <w:tcBorders>
              <w:top w:val="single" w:sz="4" w:space="0" w:color="auto"/>
              <w:left w:val="nil"/>
              <w:bottom w:val="single" w:sz="4" w:space="0" w:color="auto"/>
              <w:right w:val="single" w:sz="4" w:space="0" w:color="auto"/>
            </w:tcBorders>
          </w:tcPr>
          <w:p w14:paraId="41C5AF40"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7E10E34"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FEAC691"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CD0952D" w14:textId="77777777" w:rsidR="003F7228" w:rsidRPr="003F7228" w:rsidRDefault="003F7228" w:rsidP="003F7228">
            <w:pPr>
              <w:jc w:val="center"/>
              <w:rPr>
                <w:rFonts w:cs="Arial"/>
                <w:sz w:val="18"/>
                <w:szCs w:val="18"/>
              </w:rPr>
            </w:pPr>
          </w:p>
        </w:tc>
      </w:tr>
      <w:tr w:rsidR="003F7228" w:rsidRPr="003F7228" w14:paraId="1C0168D3" w14:textId="77777777" w:rsidTr="003F7228">
        <w:trPr>
          <w:trHeight w:val="552"/>
        </w:trPr>
        <w:tc>
          <w:tcPr>
            <w:tcW w:w="672" w:type="dxa"/>
            <w:tcBorders>
              <w:top w:val="nil"/>
              <w:left w:val="single" w:sz="4" w:space="0" w:color="auto"/>
              <w:bottom w:val="single" w:sz="4" w:space="0" w:color="auto"/>
              <w:right w:val="single" w:sz="4" w:space="0" w:color="auto"/>
            </w:tcBorders>
            <w:shd w:val="clear" w:color="auto" w:fill="auto"/>
            <w:noWrap/>
          </w:tcPr>
          <w:p w14:paraId="1CDF794B" w14:textId="77777777" w:rsidR="003F7228" w:rsidRPr="003F7228" w:rsidRDefault="003F7228" w:rsidP="003F7228">
            <w:pPr>
              <w:jc w:val="center"/>
              <w:rPr>
                <w:rFonts w:cs="Arial"/>
                <w:sz w:val="21"/>
                <w:szCs w:val="21"/>
              </w:rPr>
            </w:pPr>
            <w:r w:rsidRPr="003F7228">
              <w:rPr>
                <w:rFonts w:cs="Arial"/>
              </w:rPr>
              <w:t>34</w:t>
            </w:r>
          </w:p>
        </w:tc>
        <w:tc>
          <w:tcPr>
            <w:tcW w:w="6996" w:type="dxa"/>
            <w:tcBorders>
              <w:top w:val="nil"/>
              <w:left w:val="nil"/>
              <w:bottom w:val="single" w:sz="4" w:space="0" w:color="auto"/>
              <w:right w:val="single" w:sz="4" w:space="0" w:color="auto"/>
            </w:tcBorders>
            <w:shd w:val="clear" w:color="auto" w:fill="auto"/>
            <w:hideMark/>
          </w:tcPr>
          <w:p w14:paraId="443CEAAB" w14:textId="77777777" w:rsidR="003F7228" w:rsidRPr="003F7228" w:rsidRDefault="003F7228" w:rsidP="003F7228">
            <w:pPr>
              <w:spacing w:before="0"/>
              <w:jc w:val="left"/>
              <w:rPr>
                <w:rFonts w:cs="Arial"/>
                <w:b/>
              </w:rPr>
            </w:pPr>
            <w:r w:rsidRPr="003F7228">
              <w:rPr>
                <w:rFonts w:cs="Arial"/>
                <w:lang w:val="ru-RU"/>
              </w:rPr>
              <w:t>Услуга поправке склоп</w:t>
            </w:r>
            <w:r w:rsidRPr="003F7228">
              <w:rPr>
                <w:rFonts w:cs="Arial"/>
              </w:rPr>
              <w:t>a</w:t>
            </w:r>
            <w:r w:rsidRPr="003F7228">
              <w:rPr>
                <w:rFonts w:cs="Arial"/>
                <w:lang w:val="ru-RU"/>
              </w:rPr>
              <w:t xml:space="preserve"> за избацивање папира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70037357"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4F6CCCE9"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1BFDEDAC"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793AFF4"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77D226FD"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42EA1C8" w14:textId="77777777" w:rsidR="003F7228" w:rsidRPr="003F7228" w:rsidRDefault="003F7228" w:rsidP="003F7228">
            <w:pPr>
              <w:jc w:val="center"/>
              <w:rPr>
                <w:rFonts w:cs="Arial"/>
                <w:sz w:val="18"/>
                <w:szCs w:val="18"/>
              </w:rPr>
            </w:pPr>
          </w:p>
        </w:tc>
      </w:tr>
      <w:tr w:rsidR="003F7228" w:rsidRPr="003F7228" w14:paraId="45F62667" w14:textId="77777777" w:rsidTr="003F722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7D1F2118" w14:textId="77777777" w:rsidR="003F7228" w:rsidRPr="003F7228" w:rsidRDefault="003F7228" w:rsidP="003F7228">
            <w:pPr>
              <w:jc w:val="center"/>
              <w:rPr>
                <w:rFonts w:cs="Arial"/>
                <w:sz w:val="21"/>
                <w:szCs w:val="21"/>
              </w:rPr>
            </w:pPr>
            <w:r w:rsidRPr="003F7228">
              <w:rPr>
                <w:rFonts w:cs="Arial"/>
              </w:rPr>
              <w:t>35</w:t>
            </w:r>
          </w:p>
        </w:tc>
        <w:tc>
          <w:tcPr>
            <w:tcW w:w="6996" w:type="dxa"/>
            <w:tcBorders>
              <w:top w:val="nil"/>
              <w:left w:val="nil"/>
              <w:bottom w:val="single" w:sz="4" w:space="0" w:color="auto"/>
              <w:right w:val="single" w:sz="4" w:space="0" w:color="auto"/>
            </w:tcBorders>
            <w:shd w:val="clear" w:color="auto" w:fill="auto"/>
            <w:hideMark/>
          </w:tcPr>
          <w:p w14:paraId="2E4589A2" w14:textId="77777777" w:rsidR="003F7228" w:rsidRPr="003F7228" w:rsidRDefault="003F7228" w:rsidP="003F7228">
            <w:pPr>
              <w:spacing w:before="0"/>
              <w:jc w:val="left"/>
              <w:rPr>
                <w:rFonts w:cs="Arial"/>
              </w:rPr>
            </w:pPr>
            <w:r w:rsidRPr="003F7228">
              <w:rPr>
                <w:rFonts w:cs="Arial"/>
                <w:lang w:val="ru-RU"/>
              </w:rPr>
              <w:t>Услуга поправке колица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3CBDE5B1"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5C2188F9" w14:textId="77777777" w:rsidR="003F7228" w:rsidRPr="003F7228" w:rsidRDefault="003F7228" w:rsidP="003F7228">
            <w:pPr>
              <w:jc w:val="center"/>
              <w:rPr>
                <w:rFonts w:cs="Arial"/>
              </w:rPr>
            </w:pPr>
            <w:r w:rsidRPr="003F7228">
              <w:rPr>
                <w:rFonts w:cs="Arial"/>
              </w:rPr>
              <w:t>2</w:t>
            </w:r>
          </w:p>
        </w:tc>
        <w:tc>
          <w:tcPr>
            <w:tcW w:w="1353" w:type="dxa"/>
            <w:tcBorders>
              <w:top w:val="nil"/>
              <w:left w:val="nil"/>
              <w:bottom w:val="single" w:sz="4" w:space="0" w:color="auto"/>
              <w:right w:val="single" w:sz="4" w:space="0" w:color="auto"/>
            </w:tcBorders>
          </w:tcPr>
          <w:p w14:paraId="0D9091DA"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E38000E"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5670B34"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1D2595F2" w14:textId="77777777" w:rsidR="003F7228" w:rsidRPr="003F7228" w:rsidRDefault="003F7228" w:rsidP="003F7228">
            <w:pPr>
              <w:jc w:val="center"/>
              <w:rPr>
                <w:rFonts w:cs="Arial"/>
                <w:sz w:val="18"/>
                <w:szCs w:val="18"/>
              </w:rPr>
            </w:pPr>
          </w:p>
        </w:tc>
      </w:tr>
      <w:tr w:rsidR="003F7228" w:rsidRPr="003F7228" w14:paraId="429DFA68" w14:textId="77777777" w:rsidTr="003F7228">
        <w:trPr>
          <w:trHeight w:val="312"/>
        </w:trPr>
        <w:tc>
          <w:tcPr>
            <w:tcW w:w="672" w:type="dxa"/>
            <w:tcBorders>
              <w:top w:val="nil"/>
              <w:left w:val="single" w:sz="4" w:space="0" w:color="auto"/>
              <w:bottom w:val="single" w:sz="4" w:space="0" w:color="auto"/>
              <w:right w:val="single" w:sz="4" w:space="0" w:color="auto"/>
            </w:tcBorders>
            <w:shd w:val="clear" w:color="auto" w:fill="auto"/>
            <w:noWrap/>
          </w:tcPr>
          <w:p w14:paraId="0F2C0DD2" w14:textId="77777777" w:rsidR="003F7228" w:rsidRPr="003F7228" w:rsidRDefault="003F7228" w:rsidP="003F7228">
            <w:pPr>
              <w:jc w:val="center"/>
              <w:rPr>
                <w:rFonts w:cs="Arial"/>
                <w:sz w:val="21"/>
                <w:szCs w:val="21"/>
              </w:rPr>
            </w:pPr>
            <w:r w:rsidRPr="003F7228">
              <w:rPr>
                <w:rFonts w:cs="Arial"/>
              </w:rPr>
              <w:t>36</w:t>
            </w:r>
          </w:p>
        </w:tc>
        <w:tc>
          <w:tcPr>
            <w:tcW w:w="6996" w:type="dxa"/>
            <w:tcBorders>
              <w:top w:val="nil"/>
              <w:left w:val="nil"/>
              <w:bottom w:val="single" w:sz="4" w:space="0" w:color="auto"/>
              <w:right w:val="single" w:sz="4" w:space="0" w:color="auto"/>
            </w:tcBorders>
            <w:shd w:val="clear" w:color="auto" w:fill="auto"/>
            <w:hideMark/>
          </w:tcPr>
          <w:p w14:paraId="281AE0F2" w14:textId="77777777" w:rsidR="003F7228" w:rsidRPr="003F7228" w:rsidRDefault="003F7228" w:rsidP="003F7228">
            <w:pPr>
              <w:spacing w:before="0"/>
              <w:jc w:val="left"/>
              <w:rPr>
                <w:rFonts w:cs="Arial"/>
              </w:rPr>
            </w:pPr>
            <w:r w:rsidRPr="003F7228">
              <w:rPr>
                <w:rFonts w:cs="Arial"/>
                <w:lang w:val="ru-RU"/>
              </w:rPr>
              <w:t>Услуга поправке трактор</w:t>
            </w:r>
            <w:r w:rsidRPr="003F7228">
              <w:rPr>
                <w:rFonts w:cs="Arial"/>
              </w:rPr>
              <w:t>a</w:t>
            </w:r>
            <w:r w:rsidRPr="003F7228">
              <w:rPr>
                <w:rFonts w:cs="Arial"/>
                <w:lang w:val="ru-RU"/>
              </w:rPr>
              <w:t xml:space="preserve"> левог, десног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2A346B79"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380BC657" w14:textId="77777777" w:rsidR="003F7228" w:rsidRPr="003F7228" w:rsidRDefault="003F7228" w:rsidP="003F7228">
            <w:pPr>
              <w:jc w:val="center"/>
              <w:rPr>
                <w:rFonts w:cs="Arial"/>
              </w:rPr>
            </w:pPr>
            <w:r w:rsidRPr="003F7228">
              <w:rPr>
                <w:rFonts w:cs="Arial"/>
              </w:rPr>
              <w:t>2</w:t>
            </w:r>
          </w:p>
        </w:tc>
        <w:tc>
          <w:tcPr>
            <w:tcW w:w="1353" w:type="dxa"/>
            <w:tcBorders>
              <w:top w:val="nil"/>
              <w:left w:val="nil"/>
              <w:bottom w:val="single" w:sz="4" w:space="0" w:color="auto"/>
              <w:right w:val="single" w:sz="4" w:space="0" w:color="auto"/>
            </w:tcBorders>
          </w:tcPr>
          <w:p w14:paraId="36C4D917"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38C906E5"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131A5A3B"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75045782" w14:textId="77777777" w:rsidR="003F7228" w:rsidRPr="003F7228" w:rsidRDefault="003F7228" w:rsidP="003F7228">
            <w:pPr>
              <w:jc w:val="center"/>
              <w:rPr>
                <w:rFonts w:cs="Arial"/>
                <w:sz w:val="18"/>
                <w:szCs w:val="18"/>
              </w:rPr>
            </w:pPr>
          </w:p>
        </w:tc>
      </w:tr>
      <w:tr w:rsidR="003F7228" w:rsidRPr="003F7228" w14:paraId="0F1AC462" w14:textId="77777777" w:rsidTr="003F7228">
        <w:trPr>
          <w:trHeight w:val="476"/>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19C3C13" w14:textId="77777777" w:rsidR="003F7228" w:rsidRPr="003F7228" w:rsidRDefault="003F7228" w:rsidP="003F7228">
            <w:pPr>
              <w:jc w:val="center"/>
              <w:rPr>
                <w:rFonts w:cs="Arial"/>
                <w:sz w:val="21"/>
                <w:szCs w:val="21"/>
              </w:rPr>
            </w:pPr>
            <w:r w:rsidRPr="003F7228">
              <w:rPr>
                <w:rFonts w:cs="Arial"/>
              </w:rPr>
              <w:t>37</w:t>
            </w:r>
          </w:p>
        </w:tc>
        <w:tc>
          <w:tcPr>
            <w:tcW w:w="6996" w:type="dxa"/>
            <w:tcBorders>
              <w:top w:val="single" w:sz="4" w:space="0" w:color="auto"/>
              <w:left w:val="nil"/>
              <w:bottom w:val="single" w:sz="4" w:space="0" w:color="auto"/>
              <w:right w:val="single" w:sz="4" w:space="0" w:color="auto"/>
            </w:tcBorders>
            <w:shd w:val="clear" w:color="auto" w:fill="auto"/>
            <w:hideMark/>
          </w:tcPr>
          <w:p w14:paraId="21B98C01" w14:textId="77777777" w:rsidR="003F7228" w:rsidRPr="003F7228" w:rsidRDefault="003F7228" w:rsidP="003F7228">
            <w:pPr>
              <w:spacing w:before="0"/>
              <w:jc w:val="left"/>
              <w:rPr>
                <w:rFonts w:cs="Arial"/>
              </w:rPr>
            </w:pPr>
            <w:r w:rsidRPr="003F7228">
              <w:rPr>
                <w:rFonts w:cs="Arial"/>
                <w:lang w:val="ru-RU"/>
              </w:rPr>
              <w:t>Услуга поправке мотор</w:t>
            </w:r>
            <w:r w:rsidRPr="003F7228">
              <w:rPr>
                <w:rFonts w:cs="Arial"/>
              </w:rPr>
              <w:t>a</w:t>
            </w:r>
            <w:r w:rsidRPr="003F7228">
              <w:rPr>
                <w:rFonts w:cs="Arial"/>
                <w:lang w:val="ru-RU"/>
              </w:rPr>
              <w:t xml:space="preserve"> колица матричног штампача</w:t>
            </w:r>
          </w:p>
        </w:tc>
        <w:tc>
          <w:tcPr>
            <w:tcW w:w="1170" w:type="dxa"/>
            <w:tcBorders>
              <w:top w:val="single" w:sz="4" w:space="0" w:color="auto"/>
              <w:left w:val="nil"/>
              <w:bottom w:val="single" w:sz="4" w:space="0" w:color="auto"/>
              <w:right w:val="single" w:sz="4" w:space="0" w:color="auto"/>
            </w:tcBorders>
            <w:shd w:val="clear" w:color="auto" w:fill="auto"/>
            <w:noWrap/>
            <w:hideMark/>
          </w:tcPr>
          <w:p w14:paraId="663CD9CD"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77C8CB3" w14:textId="77777777" w:rsidR="003F7228" w:rsidRPr="003F7228" w:rsidRDefault="003F7228" w:rsidP="003F7228">
            <w:pPr>
              <w:jc w:val="center"/>
              <w:rPr>
                <w:rFonts w:cs="Arial"/>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102E9934"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6B82220"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1021558"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7F9A425" w14:textId="77777777" w:rsidR="003F7228" w:rsidRPr="003F7228" w:rsidRDefault="003F7228" w:rsidP="003F7228">
            <w:pPr>
              <w:jc w:val="center"/>
              <w:rPr>
                <w:rFonts w:cs="Arial"/>
                <w:sz w:val="18"/>
                <w:szCs w:val="18"/>
              </w:rPr>
            </w:pPr>
          </w:p>
        </w:tc>
      </w:tr>
      <w:tr w:rsidR="003F7228" w:rsidRPr="003F7228" w14:paraId="68DBD38F" w14:textId="77777777" w:rsidTr="003F7228">
        <w:trPr>
          <w:trHeight w:val="476"/>
        </w:trPr>
        <w:tc>
          <w:tcPr>
            <w:tcW w:w="672" w:type="dxa"/>
            <w:tcBorders>
              <w:top w:val="nil"/>
              <w:left w:val="single" w:sz="4" w:space="0" w:color="auto"/>
              <w:bottom w:val="single" w:sz="4" w:space="0" w:color="auto"/>
              <w:right w:val="single" w:sz="4" w:space="0" w:color="auto"/>
            </w:tcBorders>
            <w:shd w:val="clear" w:color="auto" w:fill="auto"/>
            <w:noWrap/>
          </w:tcPr>
          <w:p w14:paraId="10ECAC23" w14:textId="77777777" w:rsidR="003F7228" w:rsidRPr="003F7228" w:rsidRDefault="003F7228" w:rsidP="003F7228">
            <w:pPr>
              <w:jc w:val="center"/>
              <w:rPr>
                <w:rFonts w:cs="Arial"/>
                <w:sz w:val="21"/>
                <w:szCs w:val="21"/>
              </w:rPr>
            </w:pPr>
            <w:r w:rsidRPr="003F7228">
              <w:rPr>
                <w:rFonts w:cs="Arial"/>
              </w:rPr>
              <w:t>38</w:t>
            </w:r>
          </w:p>
        </w:tc>
        <w:tc>
          <w:tcPr>
            <w:tcW w:w="6996" w:type="dxa"/>
            <w:tcBorders>
              <w:top w:val="nil"/>
              <w:left w:val="nil"/>
              <w:bottom w:val="single" w:sz="4" w:space="0" w:color="auto"/>
              <w:right w:val="single" w:sz="4" w:space="0" w:color="auto"/>
            </w:tcBorders>
            <w:shd w:val="clear" w:color="auto" w:fill="auto"/>
            <w:hideMark/>
          </w:tcPr>
          <w:p w14:paraId="62946798" w14:textId="77777777" w:rsidR="003F7228" w:rsidRPr="003F7228" w:rsidRDefault="003F7228" w:rsidP="003F7228">
            <w:pPr>
              <w:spacing w:before="0"/>
              <w:jc w:val="left"/>
              <w:rPr>
                <w:rFonts w:cs="Arial"/>
                <w:b/>
              </w:rPr>
            </w:pPr>
            <w:r w:rsidRPr="003F7228">
              <w:rPr>
                <w:rFonts w:cs="Arial"/>
                <w:lang w:val="ru-RU"/>
              </w:rPr>
              <w:t>Услуга замене кабл</w:t>
            </w:r>
            <w:r w:rsidRPr="003F7228">
              <w:rPr>
                <w:rFonts w:cs="Arial"/>
              </w:rPr>
              <w:t>a</w:t>
            </w:r>
            <w:r w:rsidRPr="003F7228">
              <w:rPr>
                <w:rFonts w:cs="Arial"/>
                <w:lang w:val="ru-RU"/>
              </w:rPr>
              <w:t xml:space="preserve"> главе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72572ADA"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513D7F9"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355118CA"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0330D31B"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031F5E7F"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6578DDA4" w14:textId="77777777" w:rsidR="003F7228" w:rsidRPr="003F7228" w:rsidRDefault="003F7228" w:rsidP="003F7228">
            <w:pPr>
              <w:jc w:val="center"/>
              <w:rPr>
                <w:rFonts w:cs="Arial"/>
                <w:sz w:val="18"/>
                <w:szCs w:val="18"/>
              </w:rPr>
            </w:pPr>
          </w:p>
        </w:tc>
      </w:tr>
      <w:tr w:rsidR="003F7228" w:rsidRPr="003F7228" w14:paraId="6AFF2ABA" w14:textId="77777777" w:rsidTr="003F7228">
        <w:trPr>
          <w:trHeight w:val="386"/>
        </w:trPr>
        <w:tc>
          <w:tcPr>
            <w:tcW w:w="672" w:type="dxa"/>
            <w:tcBorders>
              <w:top w:val="nil"/>
              <w:left w:val="single" w:sz="4" w:space="0" w:color="auto"/>
              <w:bottom w:val="single" w:sz="4" w:space="0" w:color="auto"/>
              <w:right w:val="single" w:sz="4" w:space="0" w:color="auto"/>
            </w:tcBorders>
            <w:shd w:val="clear" w:color="auto" w:fill="auto"/>
            <w:noWrap/>
          </w:tcPr>
          <w:p w14:paraId="544FF83A" w14:textId="77777777" w:rsidR="003F7228" w:rsidRPr="003F7228" w:rsidRDefault="003F7228" w:rsidP="003F7228">
            <w:pPr>
              <w:jc w:val="center"/>
              <w:rPr>
                <w:rFonts w:cs="Arial"/>
                <w:sz w:val="21"/>
                <w:szCs w:val="21"/>
              </w:rPr>
            </w:pPr>
            <w:r w:rsidRPr="003F7228">
              <w:rPr>
                <w:rFonts w:cs="Arial"/>
              </w:rPr>
              <w:t>39</w:t>
            </w:r>
          </w:p>
        </w:tc>
        <w:tc>
          <w:tcPr>
            <w:tcW w:w="6996" w:type="dxa"/>
            <w:tcBorders>
              <w:top w:val="nil"/>
              <w:left w:val="nil"/>
              <w:bottom w:val="single" w:sz="4" w:space="0" w:color="auto"/>
              <w:right w:val="single" w:sz="4" w:space="0" w:color="auto"/>
            </w:tcBorders>
            <w:shd w:val="clear" w:color="auto" w:fill="auto"/>
            <w:hideMark/>
          </w:tcPr>
          <w:p w14:paraId="1AF2BCC3" w14:textId="77777777" w:rsidR="003F7228" w:rsidRPr="003F7228" w:rsidRDefault="003F7228" w:rsidP="003F7228">
            <w:pPr>
              <w:spacing w:before="0"/>
              <w:jc w:val="left"/>
              <w:rPr>
                <w:rFonts w:cs="Arial"/>
              </w:rPr>
            </w:pPr>
            <w:r w:rsidRPr="003F7228">
              <w:rPr>
                <w:rFonts w:cs="Arial"/>
                <w:lang w:val="ru-RU"/>
              </w:rPr>
              <w:t>Услуга замене рибон механизм</w:t>
            </w:r>
            <w:r w:rsidRPr="003F7228">
              <w:rPr>
                <w:rFonts w:cs="Arial"/>
              </w:rPr>
              <w:t>a</w:t>
            </w:r>
            <w:r w:rsidRPr="003F7228">
              <w:rPr>
                <w:rFonts w:cs="Arial"/>
                <w:lang w:val="ru-RU"/>
              </w:rPr>
              <w:t xml:space="preserve">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6D4049B2"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56582F18"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10138842"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585F0BF7"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515AE137"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267ED6B2" w14:textId="77777777" w:rsidR="003F7228" w:rsidRPr="003F7228" w:rsidRDefault="003F7228" w:rsidP="003F7228">
            <w:pPr>
              <w:jc w:val="center"/>
              <w:rPr>
                <w:rFonts w:cs="Arial"/>
                <w:sz w:val="18"/>
                <w:szCs w:val="18"/>
              </w:rPr>
            </w:pPr>
          </w:p>
        </w:tc>
      </w:tr>
      <w:tr w:rsidR="003F7228" w:rsidRPr="003F7228" w14:paraId="761FCD7C" w14:textId="77777777" w:rsidTr="003F7228">
        <w:trPr>
          <w:trHeight w:val="386"/>
        </w:trPr>
        <w:tc>
          <w:tcPr>
            <w:tcW w:w="672" w:type="dxa"/>
            <w:tcBorders>
              <w:top w:val="nil"/>
              <w:left w:val="single" w:sz="4" w:space="0" w:color="auto"/>
              <w:bottom w:val="single" w:sz="4" w:space="0" w:color="auto"/>
              <w:right w:val="single" w:sz="4" w:space="0" w:color="auto"/>
            </w:tcBorders>
            <w:shd w:val="clear" w:color="auto" w:fill="auto"/>
            <w:noWrap/>
          </w:tcPr>
          <w:p w14:paraId="5A170706" w14:textId="77777777" w:rsidR="003F7228" w:rsidRPr="003F7228" w:rsidRDefault="003F7228" w:rsidP="003F7228">
            <w:pPr>
              <w:jc w:val="center"/>
              <w:rPr>
                <w:rFonts w:cs="Arial"/>
                <w:sz w:val="21"/>
                <w:szCs w:val="21"/>
              </w:rPr>
            </w:pPr>
            <w:r w:rsidRPr="003F7228">
              <w:rPr>
                <w:rFonts w:cs="Arial"/>
              </w:rPr>
              <w:t>40</w:t>
            </w:r>
          </w:p>
        </w:tc>
        <w:tc>
          <w:tcPr>
            <w:tcW w:w="6996" w:type="dxa"/>
            <w:tcBorders>
              <w:top w:val="nil"/>
              <w:left w:val="nil"/>
              <w:bottom w:val="single" w:sz="4" w:space="0" w:color="auto"/>
              <w:right w:val="single" w:sz="4" w:space="0" w:color="auto"/>
            </w:tcBorders>
            <w:shd w:val="clear" w:color="auto" w:fill="auto"/>
            <w:hideMark/>
          </w:tcPr>
          <w:p w14:paraId="407548EC" w14:textId="77777777" w:rsidR="003F7228" w:rsidRPr="003F7228" w:rsidRDefault="003F7228" w:rsidP="003F7228">
            <w:pPr>
              <w:spacing w:before="0"/>
              <w:jc w:val="left"/>
              <w:rPr>
                <w:rFonts w:cs="Arial"/>
              </w:rPr>
            </w:pPr>
            <w:r w:rsidRPr="003F7228">
              <w:rPr>
                <w:rFonts w:cs="Arial"/>
                <w:lang w:val="ru-RU"/>
              </w:rPr>
              <w:t>Услуга замене лим</w:t>
            </w:r>
            <w:r w:rsidRPr="003F7228">
              <w:rPr>
                <w:rFonts w:cs="Arial"/>
              </w:rPr>
              <w:t>a</w:t>
            </w:r>
            <w:r w:rsidRPr="003F7228">
              <w:rPr>
                <w:rFonts w:cs="Arial"/>
                <w:lang w:val="ru-RU"/>
              </w:rPr>
              <w:t xml:space="preserve"> за вођицу папира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6E7B541B"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0C568FDD"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6FD9D518"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2D0E252"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72872D24"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6DBB79D" w14:textId="77777777" w:rsidR="003F7228" w:rsidRPr="003F7228" w:rsidRDefault="003F7228" w:rsidP="003F7228">
            <w:pPr>
              <w:jc w:val="center"/>
              <w:rPr>
                <w:rFonts w:cs="Arial"/>
                <w:sz w:val="18"/>
                <w:szCs w:val="18"/>
              </w:rPr>
            </w:pPr>
          </w:p>
        </w:tc>
      </w:tr>
      <w:tr w:rsidR="003F7228" w:rsidRPr="003F7228" w14:paraId="321FAFB2" w14:textId="77777777" w:rsidTr="003F7228">
        <w:trPr>
          <w:trHeight w:val="377"/>
        </w:trPr>
        <w:tc>
          <w:tcPr>
            <w:tcW w:w="672" w:type="dxa"/>
            <w:tcBorders>
              <w:top w:val="nil"/>
              <w:left w:val="single" w:sz="4" w:space="0" w:color="auto"/>
              <w:bottom w:val="single" w:sz="4" w:space="0" w:color="auto"/>
              <w:right w:val="single" w:sz="4" w:space="0" w:color="auto"/>
            </w:tcBorders>
            <w:shd w:val="clear" w:color="auto" w:fill="auto"/>
            <w:noWrap/>
          </w:tcPr>
          <w:p w14:paraId="3D1B0AE1" w14:textId="77777777" w:rsidR="003F7228" w:rsidRPr="003F7228" w:rsidRDefault="003F7228" w:rsidP="003F7228">
            <w:pPr>
              <w:jc w:val="center"/>
              <w:rPr>
                <w:rFonts w:cs="Arial"/>
                <w:sz w:val="21"/>
                <w:szCs w:val="21"/>
              </w:rPr>
            </w:pPr>
            <w:r w:rsidRPr="003F7228">
              <w:rPr>
                <w:rFonts w:cs="Arial"/>
              </w:rPr>
              <w:t>41</w:t>
            </w:r>
          </w:p>
        </w:tc>
        <w:tc>
          <w:tcPr>
            <w:tcW w:w="6996" w:type="dxa"/>
            <w:tcBorders>
              <w:top w:val="nil"/>
              <w:left w:val="nil"/>
              <w:bottom w:val="single" w:sz="4" w:space="0" w:color="auto"/>
              <w:right w:val="single" w:sz="4" w:space="0" w:color="auto"/>
            </w:tcBorders>
            <w:shd w:val="clear" w:color="auto" w:fill="auto"/>
            <w:hideMark/>
          </w:tcPr>
          <w:p w14:paraId="517D24E4" w14:textId="77777777" w:rsidR="003F7228" w:rsidRPr="003F7228" w:rsidRDefault="003F7228" w:rsidP="003F7228">
            <w:pPr>
              <w:spacing w:before="0"/>
              <w:jc w:val="left"/>
              <w:rPr>
                <w:rFonts w:cs="Arial"/>
              </w:rPr>
            </w:pPr>
            <w:r w:rsidRPr="003F7228">
              <w:rPr>
                <w:rFonts w:cs="Arial"/>
                <w:lang w:val="ru-RU"/>
              </w:rPr>
              <w:t>Услуга замене зупчаник</w:t>
            </w:r>
            <w:r w:rsidRPr="003F7228">
              <w:rPr>
                <w:rFonts w:cs="Arial"/>
              </w:rPr>
              <w:t>a</w:t>
            </w:r>
            <w:r w:rsidRPr="003F7228">
              <w:rPr>
                <w:rFonts w:cs="Arial"/>
                <w:lang w:val="ru-RU"/>
              </w:rPr>
              <w:t xml:space="preserve">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48FD1FC9" w14:textId="77777777" w:rsidR="003F7228" w:rsidRPr="003F7228" w:rsidRDefault="003F7228" w:rsidP="003F7228">
            <w:pPr>
              <w:jc w:val="center"/>
              <w:rPr>
                <w:rFonts w:cs="Arial"/>
                <w:lang w:val="sr-Latn-CS"/>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31B93D82"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2A7975C0"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0A71235"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74722B5B"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AF6336C" w14:textId="77777777" w:rsidR="003F7228" w:rsidRPr="003F7228" w:rsidRDefault="003F7228" w:rsidP="003F7228">
            <w:pPr>
              <w:jc w:val="center"/>
              <w:rPr>
                <w:rFonts w:cs="Arial"/>
                <w:sz w:val="18"/>
                <w:szCs w:val="18"/>
              </w:rPr>
            </w:pPr>
          </w:p>
        </w:tc>
      </w:tr>
      <w:tr w:rsidR="003F7228" w:rsidRPr="003F7228" w14:paraId="7D17E925" w14:textId="77777777" w:rsidTr="003F7228">
        <w:trPr>
          <w:trHeight w:val="521"/>
        </w:trPr>
        <w:tc>
          <w:tcPr>
            <w:tcW w:w="672" w:type="dxa"/>
            <w:tcBorders>
              <w:top w:val="nil"/>
              <w:left w:val="single" w:sz="4" w:space="0" w:color="auto"/>
              <w:bottom w:val="single" w:sz="4" w:space="0" w:color="auto"/>
              <w:right w:val="single" w:sz="4" w:space="0" w:color="auto"/>
            </w:tcBorders>
            <w:shd w:val="clear" w:color="auto" w:fill="auto"/>
            <w:noWrap/>
          </w:tcPr>
          <w:p w14:paraId="04A40401" w14:textId="77777777" w:rsidR="003F7228" w:rsidRPr="003F7228" w:rsidRDefault="003F7228" w:rsidP="003F7228">
            <w:pPr>
              <w:jc w:val="center"/>
              <w:rPr>
                <w:rFonts w:cs="Arial"/>
                <w:sz w:val="21"/>
                <w:szCs w:val="21"/>
              </w:rPr>
            </w:pPr>
            <w:r w:rsidRPr="003F7228">
              <w:rPr>
                <w:rFonts w:cs="Arial"/>
              </w:rPr>
              <w:t>42</w:t>
            </w:r>
          </w:p>
        </w:tc>
        <w:tc>
          <w:tcPr>
            <w:tcW w:w="6996" w:type="dxa"/>
            <w:tcBorders>
              <w:top w:val="nil"/>
              <w:left w:val="nil"/>
              <w:bottom w:val="single" w:sz="4" w:space="0" w:color="auto"/>
              <w:right w:val="single" w:sz="4" w:space="0" w:color="auto"/>
            </w:tcBorders>
            <w:shd w:val="clear" w:color="auto" w:fill="auto"/>
            <w:hideMark/>
          </w:tcPr>
          <w:p w14:paraId="233A40A7" w14:textId="77777777" w:rsidR="003F7228" w:rsidRPr="003F7228" w:rsidRDefault="003F7228" w:rsidP="003F7228">
            <w:pPr>
              <w:spacing w:before="0"/>
              <w:jc w:val="left"/>
              <w:rPr>
                <w:rFonts w:cs="Arial"/>
              </w:rPr>
            </w:pPr>
            <w:r w:rsidRPr="003F7228">
              <w:rPr>
                <w:rFonts w:cs="Arial"/>
                <w:lang w:val="ru-RU"/>
              </w:rPr>
              <w:t>Услуга замене каиша за повлачење папира матричног штампача</w:t>
            </w:r>
          </w:p>
        </w:tc>
        <w:tc>
          <w:tcPr>
            <w:tcW w:w="1170" w:type="dxa"/>
            <w:tcBorders>
              <w:top w:val="nil"/>
              <w:left w:val="nil"/>
              <w:bottom w:val="single" w:sz="4" w:space="0" w:color="auto"/>
              <w:right w:val="single" w:sz="4" w:space="0" w:color="auto"/>
            </w:tcBorders>
            <w:shd w:val="clear" w:color="auto" w:fill="auto"/>
            <w:noWrap/>
            <w:hideMark/>
          </w:tcPr>
          <w:p w14:paraId="0CCF198B"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001398EE"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0ADE951E"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80B4B49"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0453F72C"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243E177D" w14:textId="77777777" w:rsidR="003F7228" w:rsidRPr="003F7228" w:rsidRDefault="003F7228" w:rsidP="003F7228">
            <w:pPr>
              <w:jc w:val="center"/>
              <w:rPr>
                <w:rFonts w:cs="Arial"/>
                <w:sz w:val="18"/>
                <w:szCs w:val="18"/>
              </w:rPr>
            </w:pPr>
          </w:p>
        </w:tc>
      </w:tr>
      <w:tr w:rsidR="003F7228" w:rsidRPr="003F7228" w14:paraId="26A2D647" w14:textId="77777777" w:rsidTr="003F7228">
        <w:trPr>
          <w:trHeight w:val="56"/>
        </w:trPr>
        <w:tc>
          <w:tcPr>
            <w:tcW w:w="672" w:type="dxa"/>
            <w:tcBorders>
              <w:top w:val="nil"/>
              <w:left w:val="single" w:sz="4" w:space="0" w:color="auto"/>
              <w:bottom w:val="single" w:sz="4" w:space="0" w:color="auto"/>
              <w:right w:val="single" w:sz="4" w:space="0" w:color="auto"/>
            </w:tcBorders>
            <w:shd w:val="clear" w:color="auto" w:fill="auto"/>
            <w:noWrap/>
          </w:tcPr>
          <w:p w14:paraId="19583D29" w14:textId="77777777" w:rsidR="003F7228" w:rsidRPr="003F7228" w:rsidRDefault="003F7228" w:rsidP="003F7228">
            <w:pPr>
              <w:jc w:val="center"/>
              <w:rPr>
                <w:rFonts w:cs="Arial"/>
                <w:sz w:val="21"/>
                <w:szCs w:val="21"/>
              </w:rPr>
            </w:pPr>
            <w:r w:rsidRPr="003F7228">
              <w:rPr>
                <w:rFonts w:cs="Arial"/>
              </w:rPr>
              <w:t>43</w:t>
            </w:r>
          </w:p>
        </w:tc>
        <w:tc>
          <w:tcPr>
            <w:tcW w:w="6996" w:type="dxa"/>
            <w:tcBorders>
              <w:top w:val="nil"/>
              <w:left w:val="nil"/>
              <w:bottom w:val="single" w:sz="4" w:space="0" w:color="auto"/>
              <w:right w:val="single" w:sz="4" w:space="0" w:color="auto"/>
            </w:tcBorders>
            <w:shd w:val="clear" w:color="auto" w:fill="auto"/>
            <w:hideMark/>
          </w:tcPr>
          <w:p w14:paraId="692F062A" w14:textId="77777777" w:rsidR="003F7228" w:rsidRPr="003F7228" w:rsidRDefault="003F7228" w:rsidP="003F7228">
            <w:pPr>
              <w:spacing w:before="0"/>
              <w:jc w:val="left"/>
              <w:rPr>
                <w:rFonts w:cs="Arial"/>
              </w:rPr>
            </w:pPr>
            <w:r w:rsidRPr="003F7228">
              <w:rPr>
                <w:rFonts w:cs="Arial"/>
              </w:rPr>
              <w:t>Услуга поправке инвертора монитора</w:t>
            </w:r>
          </w:p>
        </w:tc>
        <w:tc>
          <w:tcPr>
            <w:tcW w:w="1170" w:type="dxa"/>
            <w:tcBorders>
              <w:top w:val="nil"/>
              <w:left w:val="nil"/>
              <w:bottom w:val="single" w:sz="4" w:space="0" w:color="auto"/>
              <w:right w:val="single" w:sz="4" w:space="0" w:color="auto"/>
            </w:tcBorders>
            <w:shd w:val="clear" w:color="auto" w:fill="auto"/>
            <w:noWrap/>
            <w:hideMark/>
          </w:tcPr>
          <w:p w14:paraId="4C0C62E8"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23B3C78"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058B8770"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54D77DDF"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6A04B7F7"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2126468" w14:textId="77777777" w:rsidR="003F7228" w:rsidRPr="003F7228" w:rsidRDefault="003F7228" w:rsidP="003F7228">
            <w:pPr>
              <w:jc w:val="center"/>
              <w:rPr>
                <w:rFonts w:cs="Arial"/>
                <w:sz w:val="18"/>
                <w:szCs w:val="18"/>
              </w:rPr>
            </w:pPr>
          </w:p>
        </w:tc>
      </w:tr>
      <w:tr w:rsidR="003F7228" w:rsidRPr="003F7228" w14:paraId="169D23B1" w14:textId="77777777" w:rsidTr="003F7228">
        <w:trPr>
          <w:trHeight w:val="45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0033C3B" w14:textId="77777777" w:rsidR="003F7228" w:rsidRPr="003F7228" w:rsidRDefault="003F7228" w:rsidP="003F7228">
            <w:pPr>
              <w:jc w:val="center"/>
              <w:rPr>
                <w:rFonts w:cs="Arial"/>
                <w:sz w:val="21"/>
                <w:szCs w:val="21"/>
              </w:rPr>
            </w:pPr>
            <w:r w:rsidRPr="003F7228">
              <w:rPr>
                <w:rFonts w:cs="Arial"/>
              </w:rPr>
              <w:t>44</w:t>
            </w:r>
          </w:p>
        </w:tc>
        <w:tc>
          <w:tcPr>
            <w:tcW w:w="6996" w:type="dxa"/>
            <w:tcBorders>
              <w:top w:val="single" w:sz="4" w:space="0" w:color="auto"/>
              <w:left w:val="nil"/>
              <w:bottom w:val="single" w:sz="4" w:space="0" w:color="auto"/>
              <w:right w:val="single" w:sz="4" w:space="0" w:color="auto"/>
            </w:tcBorders>
            <w:shd w:val="clear" w:color="auto" w:fill="auto"/>
            <w:hideMark/>
          </w:tcPr>
          <w:p w14:paraId="272A867E" w14:textId="77777777" w:rsidR="003F7228" w:rsidRPr="003F7228" w:rsidRDefault="003F7228" w:rsidP="003F7228">
            <w:pPr>
              <w:spacing w:before="0"/>
              <w:jc w:val="left"/>
              <w:rPr>
                <w:rFonts w:cs="Arial"/>
              </w:rPr>
            </w:pPr>
            <w:r w:rsidRPr="003F7228">
              <w:rPr>
                <w:rFonts w:cs="Arial"/>
              </w:rPr>
              <w:t>Услуга поправке напајања монитора</w:t>
            </w:r>
          </w:p>
        </w:tc>
        <w:tc>
          <w:tcPr>
            <w:tcW w:w="1170" w:type="dxa"/>
            <w:tcBorders>
              <w:top w:val="single" w:sz="4" w:space="0" w:color="auto"/>
              <w:left w:val="nil"/>
              <w:bottom w:val="single" w:sz="4" w:space="0" w:color="auto"/>
              <w:right w:val="single" w:sz="4" w:space="0" w:color="auto"/>
            </w:tcBorders>
            <w:shd w:val="clear" w:color="auto" w:fill="auto"/>
            <w:noWrap/>
            <w:hideMark/>
          </w:tcPr>
          <w:p w14:paraId="25764832"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5BC7763" w14:textId="77777777" w:rsidR="003F7228" w:rsidRPr="003F7228" w:rsidRDefault="003F7228" w:rsidP="003F7228">
            <w:pPr>
              <w:jc w:val="center"/>
              <w:rPr>
                <w:rFonts w:cs="Arial"/>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6A3CE6E8"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D73393C"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8677C4E"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5187715" w14:textId="77777777" w:rsidR="003F7228" w:rsidRPr="003F7228" w:rsidRDefault="003F7228" w:rsidP="003F7228">
            <w:pPr>
              <w:jc w:val="center"/>
              <w:rPr>
                <w:rFonts w:cs="Arial"/>
                <w:sz w:val="18"/>
                <w:szCs w:val="18"/>
              </w:rPr>
            </w:pPr>
          </w:p>
        </w:tc>
      </w:tr>
      <w:tr w:rsidR="003F7228" w:rsidRPr="003F7228" w14:paraId="08475EDE" w14:textId="77777777" w:rsidTr="003F7228">
        <w:trPr>
          <w:trHeight w:val="41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56F0695" w14:textId="77777777" w:rsidR="003F7228" w:rsidRPr="003F7228" w:rsidRDefault="003F7228" w:rsidP="003F7228">
            <w:pPr>
              <w:jc w:val="center"/>
              <w:rPr>
                <w:rFonts w:cs="Arial"/>
                <w:sz w:val="21"/>
                <w:szCs w:val="21"/>
              </w:rPr>
            </w:pPr>
            <w:r w:rsidRPr="003F7228">
              <w:rPr>
                <w:rFonts w:cs="Arial"/>
              </w:rPr>
              <w:t>45</w:t>
            </w:r>
          </w:p>
        </w:tc>
        <w:tc>
          <w:tcPr>
            <w:tcW w:w="6996" w:type="dxa"/>
            <w:tcBorders>
              <w:top w:val="single" w:sz="4" w:space="0" w:color="auto"/>
              <w:left w:val="nil"/>
              <w:bottom w:val="single" w:sz="4" w:space="0" w:color="auto"/>
              <w:right w:val="single" w:sz="4" w:space="0" w:color="auto"/>
            </w:tcBorders>
            <w:shd w:val="clear" w:color="auto" w:fill="auto"/>
            <w:hideMark/>
          </w:tcPr>
          <w:p w14:paraId="2F5C4E55" w14:textId="77777777" w:rsidR="003F7228" w:rsidRPr="003F7228" w:rsidRDefault="003F7228" w:rsidP="003F7228">
            <w:pPr>
              <w:spacing w:before="0"/>
              <w:jc w:val="left"/>
              <w:rPr>
                <w:rFonts w:cs="Arial"/>
                <w:b/>
              </w:rPr>
            </w:pPr>
            <w:r w:rsidRPr="003F7228">
              <w:rPr>
                <w:rFonts w:cs="Arial"/>
                <w:lang w:val="ru-RU"/>
              </w:rPr>
              <w:t>Услуга поправке комуникационог склопа монитора</w:t>
            </w:r>
          </w:p>
        </w:tc>
        <w:tc>
          <w:tcPr>
            <w:tcW w:w="1170" w:type="dxa"/>
            <w:tcBorders>
              <w:top w:val="single" w:sz="4" w:space="0" w:color="auto"/>
              <w:left w:val="nil"/>
              <w:bottom w:val="single" w:sz="4" w:space="0" w:color="auto"/>
              <w:right w:val="single" w:sz="4" w:space="0" w:color="auto"/>
            </w:tcBorders>
            <w:shd w:val="clear" w:color="auto" w:fill="auto"/>
            <w:noWrap/>
            <w:hideMark/>
          </w:tcPr>
          <w:p w14:paraId="0335E24F"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537927E" w14:textId="77777777" w:rsidR="003F7228" w:rsidRPr="003F7228" w:rsidRDefault="003F7228" w:rsidP="003F7228">
            <w:pPr>
              <w:jc w:val="center"/>
              <w:rPr>
                <w:rFonts w:cs="Arial"/>
              </w:rPr>
            </w:pPr>
            <w:r w:rsidRPr="003F7228">
              <w:rPr>
                <w:rFonts w:cs="Arial"/>
              </w:rPr>
              <w:t>2</w:t>
            </w:r>
          </w:p>
        </w:tc>
        <w:tc>
          <w:tcPr>
            <w:tcW w:w="1353" w:type="dxa"/>
            <w:tcBorders>
              <w:top w:val="single" w:sz="4" w:space="0" w:color="auto"/>
              <w:left w:val="nil"/>
              <w:bottom w:val="single" w:sz="4" w:space="0" w:color="auto"/>
              <w:right w:val="single" w:sz="4" w:space="0" w:color="auto"/>
            </w:tcBorders>
          </w:tcPr>
          <w:p w14:paraId="7FFBC28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8632602"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EB620ED"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C19E3DC" w14:textId="77777777" w:rsidR="003F7228" w:rsidRPr="003F7228" w:rsidRDefault="003F7228" w:rsidP="003F7228">
            <w:pPr>
              <w:jc w:val="center"/>
              <w:rPr>
                <w:rFonts w:cs="Arial"/>
                <w:sz w:val="18"/>
                <w:szCs w:val="18"/>
              </w:rPr>
            </w:pPr>
          </w:p>
        </w:tc>
      </w:tr>
      <w:tr w:rsidR="003F7228" w:rsidRPr="003F7228" w14:paraId="30161FAE" w14:textId="77777777" w:rsidTr="003F7228">
        <w:trPr>
          <w:trHeight w:val="359"/>
        </w:trPr>
        <w:tc>
          <w:tcPr>
            <w:tcW w:w="672" w:type="dxa"/>
            <w:tcBorders>
              <w:top w:val="nil"/>
              <w:left w:val="single" w:sz="4" w:space="0" w:color="auto"/>
              <w:bottom w:val="single" w:sz="4" w:space="0" w:color="auto"/>
              <w:right w:val="single" w:sz="4" w:space="0" w:color="auto"/>
            </w:tcBorders>
            <w:shd w:val="clear" w:color="auto" w:fill="auto"/>
            <w:noWrap/>
          </w:tcPr>
          <w:p w14:paraId="350F2C83" w14:textId="77777777" w:rsidR="003F7228" w:rsidRPr="003F7228" w:rsidRDefault="003F7228" w:rsidP="003F7228">
            <w:pPr>
              <w:jc w:val="center"/>
              <w:rPr>
                <w:rFonts w:cs="Arial"/>
                <w:sz w:val="21"/>
                <w:szCs w:val="21"/>
              </w:rPr>
            </w:pPr>
            <w:r w:rsidRPr="003F7228">
              <w:rPr>
                <w:rFonts w:cs="Arial"/>
              </w:rPr>
              <w:t>46</w:t>
            </w:r>
          </w:p>
        </w:tc>
        <w:tc>
          <w:tcPr>
            <w:tcW w:w="6996" w:type="dxa"/>
            <w:tcBorders>
              <w:top w:val="nil"/>
              <w:left w:val="nil"/>
              <w:bottom w:val="single" w:sz="4" w:space="0" w:color="auto"/>
              <w:right w:val="single" w:sz="4" w:space="0" w:color="auto"/>
            </w:tcBorders>
            <w:shd w:val="clear" w:color="auto" w:fill="auto"/>
            <w:hideMark/>
          </w:tcPr>
          <w:p w14:paraId="222B6A78" w14:textId="77777777" w:rsidR="003F7228" w:rsidRPr="003F7228" w:rsidRDefault="003F7228" w:rsidP="003F7228">
            <w:pPr>
              <w:spacing w:before="0"/>
              <w:jc w:val="left"/>
              <w:rPr>
                <w:rFonts w:cs="Arial"/>
              </w:rPr>
            </w:pPr>
            <w:r w:rsidRPr="003F7228">
              <w:rPr>
                <w:rFonts w:cs="Arial"/>
              </w:rPr>
              <w:t>Услуга замене панела монитора</w:t>
            </w:r>
          </w:p>
        </w:tc>
        <w:tc>
          <w:tcPr>
            <w:tcW w:w="1170" w:type="dxa"/>
            <w:tcBorders>
              <w:top w:val="nil"/>
              <w:left w:val="nil"/>
              <w:bottom w:val="single" w:sz="4" w:space="0" w:color="auto"/>
              <w:right w:val="single" w:sz="4" w:space="0" w:color="auto"/>
            </w:tcBorders>
            <w:shd w:val="clear" w:color="auto" w:fill="auto"/>
            <w:noWrap/>
            <w:hideMark/>
          </w:tcPr>
          <w:p w14:paraId="76A03F01"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7C9DF927"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536C4DAB"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CEC86BD"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18F9F6E6"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4881A14F" w14:textId="77777777" w:rsidR="003F7228" w:rsidRPr="003F7228" w:rsidRDefault="003F7228" w:rsidP="003F7228">
            <w:pPr>
              <w:jc w:val="center"/>
              <w:rPr>
                <w:rFonts w:cs="Arial"/>
                <w:sz w:val="18"/>
                <w:szCs w:val="18"/>
              </w:rPr>
            </w:pPr>
          </w:p>
        </w:tc>
      </w:tr>
      <w:tr w:rsidR="003F7228" w:rsidRPr="003F7228" w14:paraId="0F98602A" w14:textId="77777777" w:rsidTr="003F7228">
        <w:trPr>
          <w:trHeight w:val="431"/>
        </w:trPr>
        <w:tc>
          <w:tcPr>
            <w:tcW w:w="672" w:type="dxa"/>
            <w:tcBorders>
              <w:top w:val="nil"/>
              <w:left w:val="single" w:sz="4" w:space="0" w:color="auto"/>
              <w:bottom w:val="single" w:sz="4" w:space="0" w:color="auto"/>
              <w:right w:val="single" w:sz="4" w:space="0" w:color="auto"/>
            </w:tcBorders>
            <w:shd w:val="clear" w:color="auto" w:fill="auto"/>
            <w:noWrap/>
          </w:tcPr>
          <w:p w14:paraId="5BCA10BB" w14:textId="77777777" w:rsidR="003F7228" w:rsidRPr="003F7228" w:rsidRDefault="003F7228" w:rsidP="003F7228">
            <w:pPr>
              <w:jc w:val="center"/>
              <w:rPr>
                <w:rFonts w:cs="Arial"/>
                <w:sz w:val="21"/>
                <w:szCs w:val="21"/>
              </w:rPr>
            </w:pPr>
            <w:r w:rsidRPr="003F7228">
              <w:rPr>
                <w:rFonts w:cs="Arial"/>
              </w:rPr>
              <w:t>47</w:t>
            </w:r>
          </w:p>
        </w:tc>
        <w:tc>
          <w:tcPr>
            <w:tcW w:w="6996" w:type="dxa"/>
            <w:tcBorders>
              <w:top w:val="nil"/>
              <w:left w:val="nil"/>
              <w:bottom w:val="single" w:sz="4" w:space="0" w:color="auto"/>
              <w:right w:val="single" w:sz="4" w:space="0" w:color="auto"/>
            </w:tcBorders>
            <w:shd w:val="clear" w:color="auto" w:fill="auto"/>
            <w:hideMark/>
          </w:tcPr>
          <w:p w14:paraId="71F0AA73" w14:textId="77777777" w:rsidR="003F7228" w:rsidRPr="003F7228" w:rsidRDefault="003F7228" w:rsidP="003F7228">
            <w:pPr>
              <w:spacing w:before="0"/>
              <w:jc w:val="left"/>
              <w:rPr>
                <w:rFonts w:cs="Arial"/>
              </w:rPr>
            </w:pPr>
            <w:r w:rsidRPr="003F7228">
              <w:rPr>
                <w:rFonts w:cs="Arial"/>
                <w:lang w:val="ru-RU"/>
              </w:rPr>
              <w:t>Услуга замене лампе за позадинско осветљење монитора</w:t>
            </w:r>
          </w:p>
        </w:tc>
        <w:tc>
          <w:tcPr>
            <w:tcW w:w="1170" w:type="dxa"/>
            <w:tcBorders>
              <w:top w:val="nil"/>
              <w:left w:val="nil"/>
              <w:bottom w:val="single" w:sz="4" w:space="0" w:color="auto"/>
              <w:right w:val="single" w:sz="4" w:space="0" w:color="auto"/>
            </w:tcBorders>
            <w:shd w:val="clear" w:color="auto" w:fill="auto"/>
            <w:noWrap/>
            <w:hideMark/>
          </w:tcPr>
          <w:p w14:paraId="38C7F9C9"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6AC65F2C" w14:textId="77777777" w:rsidR="003F7228" w:rsidRPr="003F7228" w:rsidRDefault="003F7228" w:rsidP="003F7228">
            <w:pPr>
              <w:jc w:val="center"/>
              <w:rPr>
                <w:rFonts w:cs="Arial"/>
              </w:rPr>
            </w:pPr>
            <w:r w:rsidRPr="003F7228">
              <w:rPr>
                <w:rFonts w:cs="Arial"/>
              </w:rPr>
              <w:t>10</w:t>
            </w:r>
          </w:p>
        </w:tc>
        <w:tc>
          <w:tcPr>
            <w:tcW w:w="1353" w:type="dxa"/>
            <w:tcBorders>
              <w:top w:val="nil"/>
              <w:left w:val="nil"/>
              <w:bottom w:val="single" w:sz="4" w:space="0" w:color="auto"/>
              <w:right w:val="single" w:sz="4" w:space="0" w:color="auto"/>
            </w:tcBorders>
          </w:tcPr>
          <w:p w14:paraId="573DFBF1"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FF7282F"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7CD98E5"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356F72EB" w14:textId="77777777" w:rsidR="003F7228" w:rsidRPr="003F7228" w:rsidRDefault="003F7228" w:rsidP="003F7228">
            <w:pPr>
              <w:jc w:val="center"/>
              <w:rPr>
                <w:rFonts w:cs="Arial"/>
                <w:sz w:val="18"/>
                <w:szCs w:val="18"/>
              </w:rPr>
            </w:pPr>
          </w:p>
        </w:tc>
      </w:tr>
      <w:tr w:rsidR="003F7228" w:rsidRPr="003F7228" w14:paraId="00E586A0" w14:textId="77777777" w:rsidTr="003F7228">
        <w:trPr>
          <w:trHeight w:val="332"/>
        </w:trPr>
        <w:tc>
          <w:tcPr>
            <w:tcW w:w="672" w:type="dxa"/>
            <w:tcBorders>
              <w:top w:val="nil"/>
              <w:left w:val="single" w:sz="4" w:space="0" w:color="auto"/>
              <w:bottom w:val="single" w:sz="4" w:space="0" w:color="auto"/>
              <w:right w:val="single" w:sz="4" w:space="0" w:color="auto"/>
            </w:tcBorders>
            <w:shd w:val="clear" w:color="auto" w:fill="auto"/>
            <w:noWrap/>
          </w:tcPr>
          <w:p w14:paraId="63ADE6F9" w14:textId="77777777" w:rsidR="003F7228" w:rsidRPr="003F7228" w:rsidRDefault="003F7228" w:rsidP="003F7228">
            <w:pPr>
              <w:jc w:val="center"/>
              <w:rPr>
                <w:rFonts w:cs="Arial"/>
                <w:sz w:val="21"/>
                <w:szCs w:val="21"/>
              </w:rPr>
            </w:pPr>
            <w:r w:rsidRPr="003F7228">
              <w:rPr>
                <w:rFonts w:cs="Arial"/>
              </w:rPr>
              <w:t>48</w:t>
            </w:r>
          </w:p>
        </w:tc>
        <w:tc>
          <w:tcPr>
            <w:tcW w:w="6996" w:type="dxa"/>
            <w:tcBorders>
              <w:top w:val="nil"/>
              <w:left w:val="nil"/>
              <w:bottom w:val="single" w:sz="4" w:space="0" w:color="auto"/>
              <w:right w:val="single" w:sz="4" w:space="0" w:color="auto"/>
            </w:tcBorders>
            <w:shd w:val="clear" w:color="auto" w:fill="auto"/>
            <w:hideMark/>
          </w:tcPr>
          <w:p w14:paraId="2182D5BF" w14:textId="77777777" w:rsidR="003F7228" w:rsidRPr="003F7228" w:rsidRDefault="003F7228" w:rsidP="003F7228">
            <w:pPr>
              <w:spacing w:before="0"/>
              <w:jc w:val="left"/>
              <w:rPr>
                <w:rFonts w:cs="Arial"/>
              </w:rPr>
            </w:pPr>
            <w:r w:rsidRPr="003F7228">
              <w:rPr>
                <w:rFonts w:cs="Arial"/>
                <w:lang w:val="ru-RU"/>
              </w:rPr>
              <w:t>Услуга поправке спољашње јединице за напајање скенера</w:t>
            </w:r>
          </w:p>
        </w:tc>
        <w:tc>
          <w:tcPr>
            <w:tcW w:w="1170" w:type="dxa"/>
            <w:tcBorders>
              <w:top w:val="nil"/>
              <w:left w:val="nil"/>
              <w:bottom w:val="single" w:sz="4" w:space="0" w:color="auto"/>
              <w:right w:val="single" w:sz="4" w:space="0" w:color="auto"/>
            </w:tcBorders>
            <w:shd w:val="clear" w:color="auto" w:fill="auto"/>
            <w:noWrap/>
            <w:hideMark/>
          </w:tcPr>
          <w:p w14:paraId="334EBA75"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6E53EB93"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248154C6"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09DF8D7"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175FF978"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57F22E42" w14:textId="77777777" w:rsidR="003F7228" w:rsidRPr="003F7228" w:rsidRDefault="003F7228" w:rsidP="003F7228">
            <w:pPr>
              <w:jc w:val="center"/>
              <w:rPr>
                <w:rFonts w:cs="Arial"/>
                <w:sz w:val="18"/>
                <w:szCs w:val="18"/>
              </w:rPr>
            </w:pPr>
          </w:p>
        </w:tc>
      </w:tr>
      <w:tr w:rsidR="003F7228" w:rsidRPr="003F7228" w14:paraId="5D777086" w14:textId="77777777" w:rsidTr="003F7228">
        <w:trPr>
          <w:trHeight w:val="386"/>
        </w:trPr>
        <w:tc>
          <w:tcPr>
            <w:tcW w:w="672" w:type="dxa"/>
            <w:tcBorders>
              <w:top w:val="nil"/>
              <w:left w:val="single" w:sz="4" w:space="0" w:color="auto"/>
              <w:bottom w:val="single" w:sz="4" w:space="0" w:color="auto"/>
              <w:right w:val="single" w:sz="4" w:space="0" w:color="auto"/>
            </w:tcBorders>
            <w:shd w:val="clear" w:color="auto" w:fill="auto"/>
            <w:noWrap/>
          </w:tcPr>
          <w:p w14:paraId="006A6A24" w14:textId="77777777" w:rsidR="003F7228" w:rsidRPr="003F7228" w:rsidRDefault="003F7228" w:rsidP="003F7228">
            <w:pPr>
              <w:jc w:val="center"/>
              <w:rPr>
                <w:rFonts w:cs="Arial"/>
                <w:sz w:val="21"/>
                <w:szCs w:val="21"/>
              </w:rPr>
            </w:pPr>
            <w:r w:rsidRPr="003F7228">
              <w:rPr>
                <w:rFonts w:cs="Arial"/>
              </w:rPr>
              <w:t>49</w:t>
            </w:r>
          </w:p>
        </w:tc>
        <w:tc>
          <w:tcPr>
            <w:tcW w:w="6996" w:type="dxa"/>
            <w:tcBorders>
              <w:top w:val="nil"/>
              <w:left w:val="nil"/>
              <w:bottom w:val="single" w:sz="4" w:space="0" w:color="auto"/>
              <w:right w:val="single" w:sz="4" w:space="0" w:color="auto"/>
            </w:tcBorders>
            <w:shd w:val="clear" w:color="auto" w:fill="auto"/>
            <w:hideMark/>
          </w:tcPr>
          <w:p w14:paraId="0D769B88" w14:textId="77777777" w:rsidR="003F7228" w:rsidRPr="003F7228" w:rsidRDefault="003F7228" w:rsidP="003F7228">
            <w:pPr>
              <w:spacing w:before="0"/>
              <w:jc w:val="left"/>
              <w:rPr>
                <w:rFonts w:cs="Arial"/>
              </w:rPr>
            </w:pPr>
            <w:r w:rsidRPr="003F7228">
              <w:rPr>
                <w:rFonts w:cs="Arial"/>
                <w:lang w:val="ru-RU"/>
              </w:rPr>
              <w:t>Услуга поправке главне матичне плоче скенера</w:t>
            </w:r>
          </w:p>
        </w:tc>
        <w:tc>
          <w:tcPr>
            <w:tcW w:w="1170" w:type="dxa"/>
            <w:tcBorders>
              <w:top w:val="nil"/>
              <w:left w:val="nil"/>
              <w:bottom w:val="single" w:sz="4" w:space="0" w:color="auto"/>
              <w:right w:val="single" w:sz="4" w:space="0" w:color="auto"/>
            </w:tcBorders>
            <w:shd w:val="clear" w:color="auto" w:fill="auto"/>
            <w:noWrap/>
            <w:hideMark/>
          </w:tcPr>
          <w:p w14:paraId="1A397514"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294D4218"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13ED48EF"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1113A91E"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3A4BAD24"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043E19FB" w14:textId="77777777" w:rsidR="003F7228" w:rsidRPr="003F7228" w:rsidRDefault="003F7228" w:rsidP="003F7228">
            <w:pPr>
              <w:jc w:val="center"/>
              <w:rPr>
                <w:rFonts w:cs="Arial"/>
                <w:sz w:val="18"/>
                <w:szCs w:val="18"/>
              </w:rPr>
            </w:pPr>
          </w:p>
        </w:tc>
      </w:tr>
      <w:tr w:rsidR="003F7228" w:rsidRPr="003F7228" w14:paraId="0BB523C8" w14:textId="77777777" w:rsidTr="003F7228">
        <w:trPr>
          <w:trHeight w:val="350"/>
        </w:trPr>
        <w:tc>
          <w:tcPr>
            <w:tcW w:w="672" w:type="dxa"/>
            <w:tcBorders>
              <w:top w:val="nil"/>
              <w:left w:val="single" w:sz="4" w:space="0" w:color="auto"/>
              <w:bottom w:val="single" w:sz="4" w:space="0" w:color="auto"/>
              <w:right w:val="single" w:sz="4" w:space="0" w:color="auto"/>
            </w:tcBorders>
            <w:shd w:val="clear" w:color="auto" w:fill="auto"/>
            <w:noWrap/>
          </w:tcPr>
          <w:p w14:paraId="4A24A350" w14:textId="77777777" w:rsidR="003F7228" w:rsidRPr="003F7228" w:rsidRDefault="003F7228" w:rsidP="003F7228">
            <w:pPr>
              <w:jc w:val="center"/>
              <w:rPr>
                <w:rFonts w:cs="Arial"/>
                <w:sz w:val="21"/>
                <w:szCs w:val="21"/>
              </w:rPr>
            </w:pPr>
            <w:r w:rsidRPr="003F7228">
              <w:rPr>
                <w:rFonts w:cs="Arial"/>
              </w:rPr>
              <w:t>50</w:t>
            </w:r>
          </w:p>
        </w:tc>
        <w:tc>
          <w:tcPr>
            <w:tcW w:w="6996" w:type="dxa"/>
            <w:tcBorders>
              <w:top w:val="nil"/>
              <w:left w:val="nil"/>
              <w:bottom w:val="single" w:sz="4" w:space="0" w:color="auto"/>
              <w:right w:val="single" w:sz="4" w:space="0" w:color="auto"/>
            </w:tcBorders>
            <w:shd w:val="clear" w:color="auto" w:fill="auto"/>
            <w:hideMark/>
          </w:tcPr>
          <w:p w14:paraId="7A9A1DB5" w14:textId="77777777" w:rsidR="003F7228" w:rsidRPr="003F7228" w:rsidRDefault="003F7228" w:rsidP="003F7228">
            <w:pPr>
              <w:spacing w:before="0"/>
              <w:jc w:val="left"/>
              <w:rPr>
                <w:rFonts w:cs="Arial"/>
              </w:rPr>
            </w:pPr>
            <w:r w:rsidRPr="003F7228">
              <w:rPr>
                <w:rFonts w:cs="Arial"/>
                <w:lang w:val="ru-RU"/>
              </w:rPr>
              <w:t>Услуга поправке главног мотора скенера</w:t>
            </w:r>
          </w:p>
        </w:tc>
        <w:tc>
          <w:tcPr>
            <w:tcW w:w="1170" w:type="dxa"/>
            <w:tcBorders>
              <w:top w:val="nil"/>
              <w:left w:val="nil"/>
              <w:bottom w:val="single" w:sz="4" w:space="0" w:color="auto"/>
              <w:right w:val="single" w:sz="4" w:space="0" w:color="auto"/>
            </w:tcBorders>
            <w:shd w:val="clear" w:color="auto" w:fill="auto"/>
            <w:noWrap/>
            <w:hideMark/>
          </w:tcPr>
          <w:p w14:paraId="0572AD4E" w14:textId="77777777" w:rsidR="003F7228" w:rsidRPr="003F7228" w:rsidRDefault="003F7228" w:rsidP="003F7228">
            <w:pPr>
              <w:jc w:val="center"/>
              <w:rPr>
                <w:rFonts w:cs="Arial"/>
              </w:rPr>
            </w:pPr>
            <w:r w:rsidRPr="003F7228">
              <w:rPr>
                <w:rFonts w:cs="Arial"/>
                <w:lang w:val="sr-Cyrl-RS"/>
              </w:rPr>
              <w:t>Ком.</w:t>
            </w:r>
          </w:p>
        </w:tc>
        <w:tc>
          <w:tcPr>
            <w:tcW w:w="1684" w:type="dxa"/>
            <w:tcBorders>
              <w:top w:val="nil"/>
              <w:left w:val="nil"/>
              <w:bottom w:val="single" w:sz="4" w:space="0" w:color="auto"/>
              <w:right w:val="single" w:sz="4" w:space="0" w:color="auto"/>
            </w:tcBorders>
            <w:shd w:val="clear" w:color="auto" w:fill="auto"/>
            <w:noWrap/>
            <w:vAlign w:val="center"/>
          </w:tcPr>
          <w:p w14:paraId="1B6F4941" w14:textId="77777777" w:rsidR="003F7228" w:rsidRPr="003F7228" w:rsidRDefault="003F7228" w:rsidP="003F7228">
            <w:pPr>
              <w:jc w:val="center"/>
              <w:rPr>
                <w:rFonts w:cs="Arial"/>
              </w:rPr>
            </w:pPr>
            <w:r w:rsidRPr="003F7228">
              <w:rPr>
                <w:rFonts w:cs="Arial"/>
              </w:rPr>
              <w:t>1</w:t>
            </w:r>
          </w:p>
        </w:tc>
        <w:tc>
          <w:tcPr>
            <w:tcW w:w="1353" w:type="dxa"/>
            <w:tcBorders>
              <w:top w:val="nil"/>
              <w:left w:val="nil"/>
              <w:bottom w:val="single" w:sz="4" w:space="0" w:color="auto"/>
              <w:right w:val="single" w:sz="4" w:space="0" w:color="auto"/>
            </w:tcBorders>
          </w:tcPr>
          <w:p w14:paraId="1759F3C5" w14:textId="77777777" w:rsidR="003F7228" w:rsidRPr="003F7228" w:rsidRDefault="003F7228" w:rsidP="003F7228">
            <w:pPr>
              <w:jc w:val="center"/>
              <w:rPr>
                <w:rFonts w:cs="Arial"/>
                <w:sz w:val="18"/>
                <w:szCs w:val="18"/>
              </w:rPr>
            </w:pPr>
          </w:p>
        </w:tc>
        <w:tc>
          <w:tcPr>
            <w:tcW w:w="1265" w:type="dxa"/>
            <w:tcBorders>
              <w:top w:val="nil"/>
              <w:left w:val="nil"/>
              <w:bottom w:val="single" w:sz="4" w:space="0" w:color="auto"/>
              <w:right w:val="single" w:sz="4" w:space="0" w:color="auto"/>
            </w:tcBorders>
          </w:tcPr>
          <w:p w14:paraId="70E98609" w14:textId="77777777" w:rsidR="003F7228" w:rsidRPr="003F7228" w:rsidRDefault="003F7228" w:rsidP="003F7228">
            <w:pPr>
              <w:jc w:val="center"/>
              <w:rPr>
                <w:rFonts w:cs="Arial"/>
                <w:sz w:val="18"/>
                <w:szCs w:val="18"/>
              </w:rPr>
            </w:pPr>
          </w:p>
        </w:tc>
        <w:tc>
          <w:tcPr>
            <w:tcW w:w="1354" w:type="dxa"/>
            <w:tcBorders>
              <w:top w:val="nil"/>
              <w:left w:val="nil"/>
              <w:bottom w:val="single" w:sz="4" w:space="0" w:color="auto"/>
              <w:right w:val="single" w:sz="4" w:space="0" w:color="auto"/>
            </w:tcBorders>
          </w:tcPr>
          <w:p w14:paraId="49C7ED52" w14:textId="77777777" w:rsidR="003F7228" w:rsidRPr="003F7228" w:rsidRDefault="003F7228" w:rsidP="003F7228">
            <w:pPr>
              <w:jc w:val="center"/>
              <w:rPr>
                <w:rFonts w:cs="Arial"/>
                <w:sz w:val="18"/>
                <w:szCs w:val="18"/>
              </w:rPr>
            </w:pPr>
          </w:p>
        </w:tc>
        <w:tc>
          <w:tcPr>
            <w:tcW w:w="1619" w:type="dxa"/>
            <w:tcBorders>
              <w:top w:val="nil"/>
              <w:left w:val="nil"/>
              <w:bottom w:val="single" w:sz="4" w:space="0" w:color="auto"/>
              <w:right w:val="single" w:sz="4" w:space="0" w:color="auto"/>
            </w:tcBorders>
          </w:tcPr>
          <w:p w14:paraId="15E84BEB" w14:textId="77777777" w:rsidR="003F7228" w:rsidRPr="003F7228" w:rsidRDefault="003F7228" w:rsidP="003F7228">
            <w:pPr>
              <w:jc w:val="center"/>
              <w:rPr>
                <w:rFonts w:cs="Arial"/>
                <w:sz w:val="18"/>
                <w:szCs w:val="18"/>
              </w:rPr>
            </w:pPr>
          </w:p>
        </w:tc>
      </w:tr>
      <w:tr w:rsidR="003F7228" w:rsidRPr="003F7228" w14:paraId="21403954"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F2A65FB" w14:textId="77777777" w:rsidR="003F7228" w:rsidRPr="003F7228" w:rsidRDefault="003F7228" w:rsidP="003F7228">
            <w:pPr>
              <w:jc w:val="center"/>
              <w:rPr>
                <w:rFonts w:cs="Arial"/>
              </w:rPr>
            </w:pPr>
            <w:r w:rsidRPr="003F7228">
              <w:rPr>
                <w:rFonts w:cs="Arial"/>
              </w:rPr>
              <w:t>51</w:t>
            </w:r>
          </w:p>
        </w:tc>
        <w:tc>
          <w:tcPr>
            <w:tcW w:w="6996" w:type="dxa"/>
            <w:tcBorders>
              <w:top w:val="single" w:sz="4" w:space="0" w:color="auto"/>
              <w:left w:val="nil"/>
              <w:bottom w:val="single" w:sz="4" w:space="0" w:color="auto"/>
              <w:right w:val="single" w:sz="4" w:space="0" w:color="auto"/>
            </w:tcBorders>
            <w:shd w:val="clear" w:color="auto" w:fill="auto"/>
          </w:tcPr>
          <w:p w14:paraId="58971C1C" w14:textId="77777777" w:rsidR="003F7228" w:rsidRPr="003F7228" w:rsidRDefault="003F7228" w:rsidP="003F7228">
            <w:pPr>
              <w:spacing w:before="0"/>
              <w:jc w:val="left"/>
              <w:rPr>
                <w:rFonts w:cs="Arial"/>
                <w:lang w:val="sr-Cyrl-RS" w:eastAsia="sr-Cyrl-RS"/>
              </w:rPr>
            </w:pPr>
            <w:r w:rsidRPr="003F7228">
              <w:rPr>
                <w:rFonts w:cs="Arial"/>
                <w:lang w:val="ru-RU"/>
              </w:rPr>
              <w:t>Услуга поправке механизма за покретање лампе са вођицама скенера</w:t>
            </w:r>
          </w:p>
        </w:tc>
        <w:tc>
          <w:tcPr>
            <w:tcW w:w="1170" w:type="dxa"/>
            <w:tcBorders>
              <w:top w:val="single" w:sz="4" w:space="0" w:color="auto"/>
              <w:left w:val="nil"/>
              <w:bottom w:val="single" w:sz="4" w:space="0" w:color="auto"/>
              <w:right w:val="single" w:sz="4" w:space="0" w:color="auto"/>
            </w:tcBorders>
            <w:shd w:val="clear" w:color="auto" w:fill="auto"/>
            <w:noWrap/>
          </w:tcPr>
          <w:p w14:paraId="381E346A"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9CDA2F7"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60F1E37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AB0A200"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543BC4F"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29BE22A" w14:textId="77777777" w:rsidR="003F7228" w:rsidRPr="003F7228" w:rsidRDefault="003F7228" w:rsidP="003F7228">
            <w:pPr>
              <w:jc w:val="center"/>
              <w:rPr>
                <w:rFonts w:cs="Arial"/>
                <w:sz w:val="18"/>
                <w:szCs w:val="18"/>
              </w:rPr>
            </w:pPr>
          </w:p>
        </w:tc>
      </w:tr>
      <w:tr w:rsidR="003F7228" w:rsidRPr="003F7228" w14:paraId="60AA7B46"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7E41DB6" w14:textId="77777777" w:rsidR="003F7228" w:rsidRPr="003F7228" w:rsidRDefault="003F7228" w:rsidP="003F7228">
            <w:pPr>
              <w:jc w:val="center"/>
              <w:rPr>
                <w:rFonts w:cs="Arial"/>
              </w:rPr>
            </w:pPr>
            <w:r w:rsidRPr="003F7228">
              <w:rPr>
                <w:rFonts w:cs="Arial"/>
              </w:rPr>
              <w:t>52</w:t>
            </w:r>
          </w:p>
        </w:tc>
        <w:tc>
          <w:tcPr>
            <w:tcW w:w="6996" w:type="dxa"/>
            <w:tcBorders>
              <w:top w:val="single" w:sz="4" w:space="0" w:color="auto"/>
              <w:left w:val="nil"/>
              <w:bottom w:val="single" w:sz="4" w:space="0" w:color="auto"/>
              <w:right w:val="single" w:sz="4" w:space="0" w:color="auto"/>
            </w:tcBorders>
            <w:shd w:val="clear" w:color="auto" w:fill="auto"/>
          </w:tcPr>
          <w:p w14:paraId="4554B2EC" w14:textId="77777777" w:rsidR="003F7228" w:rsidRPr="003F7228" w:rsidRDefault="003F7228" w:rsidP="003F7228">
            <w:pPr>
              <w:spacing w:before="0"/>
              <w:jc w:val="left"/>
              <w:rPr>
                <w:rFonts w:cs="Arial"/>
                <w:lang w:val="sr-Cyrl-RS" w:eastAsia="sr-Cyrl-RS"/>
              </w:rPr>
            </w:pPr>
            <w:r w:rsidRPr="003F7228">
              <w:rPr>
                <w:rFonts w:cs="Arial"/>
              </w:rPr>
              <w:t>Услуга замене лампе скенера</w:t>
            </w:r>
          </w:p>
        </w:tc>
        <w:tc>
          <w:tcPr>
            <w:tcW w:w="1170" w:type="dxa"/>
            <w:tcBorders>
              <w:top w:val="single" w:sz="4" w:space="0" w:color="auto"/>
              <w:left w:val="nil"/>
              <w:bottom w:val="single" w:sz="4" w:space="0" w:color="auto"/>
              <w:right w:val="single" w:sz="4" w:space="0" w:color="auto"/>
            </w:tcBorders>
            <w:shd w:val="clear" w:color="auto" w:fill="auto"/>
            <w:noWrap/>
          </w:tcPr>
          <w:p w14:paraId="5D60DF79"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686A19B1" w14:textId="77777777" w:rsidR="003F7228" w:rsidRPr="003F7228" w:rsidRDefault="003F7228" w:rsidP="003F7228">
            <w:pPr>
              <w:jc w:val="center"/>
              <w:rPr>
                <w:rFonts w:cs="Arial"/>
                <w:lang w:val="sr-Latn-RS"/>
              </w:rPr>
            </w:pPr>
            <w:r w:rsidRPr="003F7228">
              <w:rPr>
                <w:rFonts w:cs="Arial"/>
              </w:rPr>
              <w:t>3</w:t>
            </w:r>
          </w:p>
        </w:tc>
        <w:tc>
          <w:tcPr>
            <w:tcW w:w="1353" w:type="dxa"/>
            <w:tcBorders>
              <w:top w:val="single" w:sz="4" w:space="0" w:color="auto"/>
              <w:left w:val="nil"/>
              <w:bottom w:val="single" w:sz="4" w:space="0" w:color="auto"/>
              <w:right w:val="single" w:sz="4" w:space="0" w:color="auto"/>
            </w:tcBorders>
          </w:tcPr>
          <w:p w14:paraId="49689B5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D1CB5CB"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1770E60"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F6F6CB7" w14:textId="77777777" w:rsidR="003F7228" w:rsidRPr="003F7228" w:rsidRDefault="003F7228" w:rsidP="003F7228">
            <w:pPr>
              <w:jc w:val="center"/>
              <w:rPr>
                <w:rFonts w:cs="Arial"/>
                <w:sz w:val="18"/>
                <w:szCs w:val="18"/>
              </w:rPr>
            </w:pPr>
          </w:p>
        </w:tc>
      </w:tr>
      <w:tr w:rsidR="003F7228" w:rsidRPr="003F7228" w14:paraId="247EEF36"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748219F" w14:textId="77777777" w:rsidR="003F7228" w:rsidRPr="003F7228" w:rsidRDefault="003F7228" w:rsidP="003F7228">
            <w:pPr>
              <w:jc w:val="center"/>
              <w:rPr>
                <w:rFonts w:cs="Arial"/>
              </w:rPr>
            </w:pPr>
            <w:r w:rsidRPr="003F7228">
              <w:rPr>
                <w:rFonts w:cs="Arial"/>
              </w:rPr>
              <w:t>53</w:t>
            </w:r>
          </w:p>
        </w:tc>
        <w:tc>
          <w:tcPr>
            <w:tcW w:w="6996" w:type="dxa"/>
            <w:tcBorders>
              <w:top w:val="single" w:sz="4" w:space="0" w:color="auto"/>
              <w:left w:val="nil"/>
              <w:bottom w:val="single" w:sz="4" w:space="0" w:color="auto"/>
              <w:right w:val="single" w:sz="4" w:space="0" w:color="auto"/>
            </w:tcBorders>
            <w:shd w:val="clear" w:color="auto" w:fill="auto"/>
          </w:tcPr>
          <w:p w14:paraId="753E8788" w14:textId="77777777" w:rsidR="003F7228" w:rsidRPr="003F7228" w:rsidRDefault="003F7228" w:rsidP="003F7228">
            <w:pPr>
              <w:spacing w:before="0"/>
              <w:jc w:val="left"/>
              <w:rPr>
                <w:rFonts w:cs="Arial"/>
                <w:lang w:val="sr-Cyrl-RS" w:eastAsia="sr-Cyrl-RS"/>
              </w:rPr>
            </w:pPr>
            <w:r w:rsidRPr="003F7228">
              <w:rPr>
                <w:rFonts w:cs="Arial"/>
                <w:lang w:val="ru-RU"/>
              </w:rPr>
              <w:t>Услуга замене микропрекидача предњег панела скенера</w:t>
            </w:r>
          </w:p>
        </w:tc>
        <w:tc>
          <w:tcPr>
            <w:tcW w:w="1170" w:type="dxa"/>
            <w:tcBorders>
              <w:top w:val="single" w:sz="4" w:space="0" w:color="auto"/>
              <w:left w:val="nil"/>
              <w:bottom w:val="single" w:sz="4" w:space="0" w:color="auto"/>
              <w:right w:val="single" w:sz="4" w:space="0" w:color="auto"/>
            </w:tcBorders>
            <w:shd w:val="clear" w:color="auto" w:fill="auto"/>
            <w:noWrap/>
          </w:tcPr>
          <w:p w14:paraId="7AE26423"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5A289D1B"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63200187"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DE78763"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641B7A9"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22F87F0" w14:textId="77777777" w:rsidR="003F7228" w:rsidRPr="003F7228" w:rsidRDefault="003F7228" w:rsidP="003F7228">
            <w:pPr>
              <w:jc w:val="center"/>
              <w:rPr>
                <w:rFonts w:cs="Arial"/>
                <w:sz w:val="18"/>
                <w:szCs w:val="18"/>
              </w:rPr>
            </w:pPr>
          </w:p>
        </w:tc>
      </w:tr>
      <w:tr w:rsidR="003F7228" w:rsidRPr="003F7228" w14:paraId="4F6A4B99"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4ABA92F" w14:textId="77777777" w:rsidR="003F7228" w:rsidRPr="003F7228" w:rsidRDefault="003F7228" w:rsidP="003F7228">
            <w:pPr>
              <w:jc w:val="center"/>
              <w:rPr>
                <w:rFonts w:cs="Arial"/>
              </w:rPr>
            </w:pPr>
            <w:r w:rsidRPr="003F7228">
              <w:rPr>
                <w:rFonts w:cs="Arial"/>
              </w:rPr>
              <w:t>54</w:t>
            </w:r>
          </w:p>
        </w:tc>
        <w:tc>
          <w:tcPr>
            <w:tcW w:w="6996" w:type="dxa"/>
            <w:tcBorders>
              <w:top w:val="single" w:sz="4" w:space="0" w:color="auto"/>
              <w:left w:val="nil"/>
              <w:bottom w:val="single" w:sz="4" w:space="0" w:color="auto"/>
              <w:right w:val="single" w:sz="4" w:space="0" w:color="auto"/>
            </w:tcBorders>
            <w:shd w:val="clear" w:color="auto" w:fill="auto"/>
          </w:tcPr>
          <w:p w14:paraId="38863D40" w14:textId="77777777" w:rsidR="003F7228" w:rsidRPr="003F7228" w:rsidRDefault="003F7228" w:rsidP="003F7228">
            <w:pPr>
              <w:spacing w:before="0"/>
              <w:jc w:val="left"/>
              <w:rPr>
                <w:rFonts w:cs="Arial"/>
                <w:lang w:val="sr-Cyrl-RS" w:eastAsia="sr-Cyrl-RS"/>
              </w:rPr>
            </w:pPr>
            <w:r w:rsidRPr="003F7228">
              <w:rPr>
                <w:rFonts w:cs="Arial"/>
                <w:lang w:val="ru-RU"/>
              </w:rPr>
              <w:t xml:space="preserve">Услуга замене повлакача </w:t>
            </w:r>
            <w:r w:rsidRPr="003F7228">
              <w:rPr>
                <w:rFonts w:cs="Arial"/>
              </w:rPr>
              <w:t>Deskjet</w:t>
            </w:r>
            <w:r w:rsidRPr="003F7228">
              <w:rPr>
                <w:rFonts w:cs="Arial"/>
                <w:lang w:val="ru-RU"/>
              </w:rPr>
              <w:t xml:space="preserve"> штампача</w:t>
            </w:r>
          </w:p>
        </w:tc>
        <w:tc>
          <w:tcPr>
            <w:tcW w:w="1170" w:type="dxa"/>
            <w:tcBorders>
              <w:top w:val="single" w:sz="4" w:space="0" w:color="auto"/>
              <w:left w:val="nil"/>
              <w:bottom w:val="single" w:sz="4" w:space="0" w:color="auto"/>
              <w:right w:val="single" w:sz="4" w:space="0" w:color="auto"/>
            </w:tcBorders>
            <w:shd w:val="clear" w:color="auto" w:fill="auto"/>
            <w:noWrap/>
          </w:tcPr>
          <w:p w14:paraId="10E89D8A"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6F07014"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11088AE8"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FC59F61"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B800F73"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ADD85FE" w14:textId="77777777" w:rsidR="003F7228" w:rsidRPr="003F7228" w:rsidRDefault="003F7228" w:rsidP="003F7228">
            <w:pPr>
              <w:jc w:val="center"/>
              <w:rPr>
                <w:rFonts w:cs="Arial"/>
                <w:sz w:val="18"/>
                <w:szCs w:val="18"/>
              </w:rPr>
            </w:pPr>
          </w:p>
        </w:tc>
      </w:tr>
      <w:tr w:rsidR="003F7228" w:rsidRPr="003F7228" w14:paraId="46560839"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BE2FCD5" w14:textId="77777777" w:rsidR="003F7228" w:rsidRPr="003F7228" w:rsidRDefault="003F7228" w:rsidP="003F7228">
            <w:pPr>
              <w:jc w:val="center"/>
              <w:rPr>
                <w:rFonts w:cs="Arial"/>
              </w:rPr>
            </w:pPr>
            <w:r w:rsidRPr="003F7228">
              <w:rPr>
                <w:rFonts w:cs="Arial"/>
              </w:rPr>
              <w:t>55</w:t>
            </w:r>
          </w:p>
        </w:tc>
        <w:tc>
          <w:tcPr>
            <w:tcW w:w="6996" w:type="dxa"/>
            <w:tcBorders>
              <w:top w:val="single" w:sz="4" w:space="0" w:color="auto"/>
              <w:left w:val="nil"/>
              <w:bottom w:val="single" w:sz="4" w:space="0" w:color="auto"/>
              <w:right w:val="single" w:sz="4" w:space="0" w:color="auto"/>
            </w:tcBorders>
            <w:shd w:val="clear" w:color="auto" w:fill="auto"/>
          </w:tcPr>
          <w:p w14:paraId="0E0A3F77" w14:textId="77777777" w:rsidR="003F7228" w:rsidRPr="003F7228" w:rsidRDefault="003F7228" w:rsidP="003F7228">
            <w:pPr>
              <w:spacing w:before="0"/>
              <w:jc w:val="left"/>
              <w:rPr>
                <w:rFonts w:cs="Arial"/>
                <w:lang w:val="sr-Cyrl-RS" w:eastAsia="sr-Cyrl-RS"/>
              </w:rPr>
            </w:pPr>
            <w:r w:rsidRPr="003F7228">
              <w:rPr>
                <w:rFonts w:cs="Arial"/>
                <w:lang w:val="ru-RU"/>
              </w:rPr>
              <w:t xml:space="preserve">Услуга замене сепаратора </w:t>
            </w:r>
            <w:r w:rsidRPr="003F7228">
              <w:rPr>
                <w:rFonts w:cs="Arial"/>
              </w:rPr>
              <w:t>Deskjet</w:t>
            </w:r>
            <w:r w:rsidRPr="003F7228">
              <w:rPr>
                <w:rFonts w:cs="Arial"/>
                <w:lang w:val="ru-RU"/>
              </w:rPr>
              <w:t xml:space="preserve"> штампача</w:t>
            </w:r>
          </w:p>
        </w:tc>
        <w:tc>
          <w:tcPr>
            <w:tcW w:w="1170" w:type="dxa"/>
            <w:tcBorders>
              <w:top w:val="single" w:sz="4" w:space="0" w:color="auto"/>
              <w:left w:val="nil"/>
              <w:bottom w:val="single" w:sz="4" w:space="0" w:color="auto"/>
              <w:right w:val="single" w:sz="4" w:space="0" w:color="auto"/>
            </w:tcBorders>
            <w:shd w:val="clear" w:color="auto" w:fill="auto"/>
            <w:noWrap/>
          </w:tcPr>
          <w:p w14:paraId="3A3161AB"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37CA1C2"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2F5651A4"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D86C2F8"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5F25505"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CB4921C" w14:textId="77777777" w:rsidR="003F7228" w:rsidRPr="003F7228" w:rsidRDefault="003F7228" w:rsidP="003F7228">
            <w:pPr>
              <w:jc w:val="center"/>
              <w:rPr>
                <w:rFonts w:cs="Arial"/>
                <w:sz w:val="18"/>
                <w:szCs w:val="18"/>
              </w:rPr>
            </w:pPr>
          </w:p>
        </w:tc>
      </w:tr>
      <w:tr w:rsidR="003F7228" w:rsidRPr="003F7228" w14:paraId="7AFFF505"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D865A8E" w14:textId="77777777" w:rsidR="003F7228" w:rsidRPr="003F7228" w:rsidRDefault="003F7228" w:rsidP="003F7228">
            <w:pPr>
              <w:jc w:val="center"/>
              <w:rPr>
                <w:rFonts w:cs="Arial"/>
              </w:rPr>
            </w:pPr>
            <w:r w:rsidRPr="003F7228">
              <w:rPr>
                <w:rFonts w:cs="Arial"/>
              </w:rPr>
              <w:t>56</w:t>
            </w:r>
          </w:p>
        </w:tc>
        <w:tc>
          <w:tcPr>
            <w:tcW w:w="6996" w:type="dxa"/>
            <w:tcBorders>
              <w:top w:val="single" w:sz="4" w:space="0" w:color="auto"/>
              <w:left w:val="nil"/>
              <w:bottom w:val="single" w:sz="4" w:space="0" w:color="auto"/>
              <w:right w:val="single" w:sz="4" w:space="0" w:color="auto"/>
            </w:tcBorders>
            <w:shd w:val="clear" w:color="auto" w:fill="auto"/>
          </w:tcPr>
          <w:p w14:paraId="564CF059" w14:textId="77777777" w:rsidR="003F7228" w:rsidRPr="003F7228" w:rsidRDefault="003F7228" w:rsidP="003F7228">
            <w:pPr>
              <w:spacing w:before="0"/>
              <w:jc w:val="left"/>
              <w:rPr>
                <w:rFonts w:cs="Arial"/>
                <w:lang w:val="sr-Cyrl-RS" w:eastAsia="sr-Cyrl-RS"/>
              </w:rPr>
            </w:pPr>
            <w:r w:rsidRPr="003F7228">
              <w:rPr>
                <w:rFonts w:cs="Arial"/>
                <w:lang w:val="ru-RU"/>
              </w:rPr>
              <w:t>Услуга замене каиша за покретање лампе скенера мултифункцијског уређаја</w:t>
            </w:r>
          </w:p>
        </w:tc>
        <w:tc>
          <w:tcPr>
            <w:tcW w:w="1170" w:type="dxa"/>
            <w:tcBorders>
              <w:top w:val="single" w:sz="4" w:space="0" w:color="auto"/>
              <w:left w:val="nil"/>
              <w:bottom w:val="single" w:sz="4" w:space="0" w:color="auto"/>
              <w:right w:val="single" w:sz="4" w:space="0" w:color="auto"/>
            </w:tcBorders>
            <w:shd w:val="clear" w:color="auto" w:fill="auto"/>
            <w:noWrap/>
          </w:tcPr>
          <w:p w14:paraId="60AD5C6C"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5BF901F"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5108DCE3"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C0ED265"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FAA560A"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4B3A650" w14:textId="77777777" w:rsidR="003F7228" w:rsidRPr="003F7228" w:rsidRDefault="003F7228" w:rsidP="003F7228">
            <w:pPr>
              <w:jc w:val="center"/>
              <w:rPr>
                <w:rFonts w:cs="Arial"/>
                <w:sz w:val="18"/>
                <w:szCs w:val="18"/>
              </w:rPr>
            </w:pPr>
          </w:p>
        </w:tc>
      </w:tr>
      <w:tr w:rsidR="003F7228" w:rsidRPr="003F7228" w14:paraId="4EB2CA9B"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867B63B" w14:textId="77777777" w:rsidR="003F7228" w:rsidRPr="003F7228" w:rsidRDefault="003F7228" w:rsidP="003F7228">
            <w:pPr>
              <w:jc w:val="center"/>
              <w:rPr>
                <w:rFonts w:cs="Arial"/>
              </w:rPr>
            </w:pPr>
            <w:r w:rsidRPr="003F7228">
              <w:rPr>
                <w:rFonts w:cs="Arial"/>
              </w:rPr>
              <w:t>57</w:t>
            </w:r>
          </w:p>
        </w:tc>
        <w:tc>
          <w:tcPr>
            <w:tcW w:w="6996" w:type="dxa"/>
            <w:tcBorders>
              <w:top w:val="single" w:sz="4" w:space="0" w:color="auto"/>
              <w:left w:val="nil"/>
              <w:bottom w:val="single" w:sz="4" w:space="0" w:color="auto"/>
              <w:right w:val="single" w:sz="4" w:space="0" w:color="auto"/>
            </w:tcBorders>
            <w:shd w:val="clear" w:color="auto" w:fill="auto"/>
          </w:tcPr>
          <w:p w14:paraId="4DC6C130" w14:textId="77777777" w:rsidR="003F7228" w:rsidRPr="003F7228" w:rsidRDefault="003F7228" w:rsidP="003F7228">
            <w:pPr>
              <w:spacing w:before="0"/>
              <w:jc w:val="left"/>
              <w:rPr>
                <w:rFonts w:cs="Arial"/>
                <w:lang w:val="sr-Cyrl-RS" w:eastAsia="sr-Cyrl-RS"/>
              </w:rPr>
            </w:pPr>
            <w:r w:rsidRPr="003F7228">
              <w:rPr>
                <w:rFonts w:cs="Arial"/>
                <w:lang w:val="ru-RU"/>
              </w:rPr>
              <w:t>Услуга поправке мотора скенера мултифункцијског уређаја</w:t>
            </w:r>
          </w:p>
        </w:tc>
        <w:tc>
          <w:tcPr>
            <w:tcW w:w="1170" w:type="dxa"/>
            <w:tcBorders>
              <w:top w:val="single" w:sz="4" w:space="0" w:color="auto"/>
              <w:left w:val="nil"/>
              <w:bottom w:val="single" w:sz="4" w:space="0" w:color="auto"/>
              <w:right w:val="single" w:sz="4" w:space="0" w:color="auto"/>
            </w:tcBorders>
            <w:shd w:val="clear" w:color="auto" w:fill="auto"/>
            <w:noWrap/>
          </w:tcPr>
          <w:p w14:paraId="5CEE1A6A"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5783564"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5FA511D8"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AAA8779"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B1C1E66"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0C7090B" w14:textId="77777777" w:rsidR="003F7228" w:rsidRPr="003F7228" w:rsidRDefault="003F7228" w:rsidP="003F7228">
            <w:pPr>
              <w:jc w:val="center"/>
              <w:rPr>
                <w:rFonts w:cs="Arial"/>
                <w:sz w:val="18"/>
                <w:szCs w:val="18"/>
              </w:rPr>
            </w:pPr>
          </w:p>
        </w:tc>
      </w:tr>
      <w:tr w:rsidR="003F7228" w:rsidRPr="003F7228" w14:paraId="4518E1A5"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C136D75" w14:textId="77777777" w:rsidR="003F7228" w:rsidRPr="003F7228" w:rsidRDefault="003F7228" w:rsidP="003F7228">
            <w:pPr>
              <w:jc w:val="center"/>
              <w:rPr>
                <w:rFonts w:cs="Arial"/>
              </w:rPr>
            </w:pPr>
            <w:r w:rsidRPr="003F7228">
              <w:rPr>
                <w:rFonts w:cs="Arial"/>
              </w:rPr>
              <w:t>58</w:t>
            </w:r>
          </w:p>
        </w:tc>
        <w:tc>
          <w:tcPr>
            <w:tcW w:w="6996" w:type="dxa"/>
            <w:tcBorders>
              <w:top w:val="single" w:sz="4" w:space="0" w:color="auto"/>
              <w:left w:val="nil"/>
              <w:bottom w:val="single" w:sz="4" w:space="0" w:color="auto"/>
              <w:right w:val="single" w:sz="4" w:space="0" w:color="auto"/>
            </w:tcBorders>
            <w:shd w:val="clear" w:color="auto" w:fill="auto"/>
          </w:tcPr>
          <w:p w14:paraId="505AF07A" w14:textId="77777777" w:rsidR="003F7228" w:rsidRPr="003F7228" w:rsidRDefault="003F7228" w:rsidP="003F7228">
            <w:pPr>
              <w:spacing w:before="0"/>
              <w:jc w:val="left"/>
              <w:rPr>
                <w:rFonts w:cs="Arial"/>
                <w:lang w:val="sr-Cyrl-RS" w:eastAsia="sr-Cyrl-RS"/>
              </w:rPr>
            </w:pPr>
            <w:r w:rsidRPr="003F7228">
              <w:rPr>
                <w:rFonts w:cs="Arial"/>
                <w:lang w:val="ru-RU"/>
              </w:rPr>
              <w:t>Услуга поправке механизма за покретање глава плотера</w:t>
            </w:r>
          </w:p>
        </w:tc>
        <w:tc>
          <w:tcPr>
            <w:tcW w:w="1170" w:type="dxa"/>
            <w:tcBorders>
              <w:top w:val="single" w:sz="4" w:space="0" w:color="auto"/>
              <w:left w:val="nil"/>
              <w:bottom w:val="single" w:sz="4" w:space="0" w:color="auto"/>
              <w:right w:val="single" w:sz="4" w:space="0" w:color="auto"/>
            </w:tcBorders>
            <w:shd w:val="clear" w:color="auto" w:fill="auto"/>
            <w:noWrap/>
          </w:tcPr>
          <w:p w14:paraId="4BC86364"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6199E2D2"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679F76E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BA1ED09"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E0F600A"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EE43D84" w14:textId="77777777" w:rsidR="003F7228" w:rsidRPr="003F7228" w:rsidRDefault="003F7228" w:rsidP="003F7228">
            <w:pPr>
              <w:jc w:val="center"/>
              <w:rPr>
                <w:rFonts w:cs="Arial"/>
                <w:sz w:val="18"/>
                <w:szCs w:val="18"/>
              </w:rPr>
            </w:pPr>
          </w:p>
        </w:tc>
      </w:tr>
      <w:tr w:rsidR="003F7228" w:rsidRPr="003F7228" w14:paraId="5E797ECC"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69557F9" w14:textId="77777777" w:rsidR="003F7228" w:rsidRPr="003F7228" w:rsidRDefault="003F7228" w:rsidP="003F7228">
            <w:pPr>
              <w:jc w:val="center"/>
              <w:rPr>
                <w:rFonts w:cs="Arial"/>
              </w:rPr>
            </w:pPr>
            <w:r w:rsidRPr="003F7228">
              <w:rPr>
                <w:rFonts w:cs="Arial"/>
              </w:rPr>
              <w:t>59</w:t>
            </w:r>
          </w:p>
        </w:tc>
        <w:tc>
          <w:tcPr>
            <w:tcW w:w="6996" w:type="dxa"/>
            <w:tcBorders>
              <w:top w:val="single" w:sz="4" w:space="0" w:color="auto"/>
              <w:left w:val="nil"/>
              <w:bottom w:val="single" w:sz="4" w:space="0" w:color="auto"/>
              <w:right w:val="single" w:sz="4" w:space="0" w:color="auto"/>
            </w:tcBorders>
            <w:shd w:val="clear" w:color="auto" w:fill="auto"/>
          </w:tcPr>
          <w:p w14:paraId="0A5CCDEB" w14:textId="77777777" w:rsidR="003F7228" w:rsidRPr="003F7228" w:rsidRDefault="003F7228" w:rsidP="003F7228">
            <w:pPr>
              <w:spacing w:before="0"/>
              <w:jc w:val="left"/>
              <w:rPr>
                <w:rFonts w:cs="Arial"/>
                <w:lang w:val="sr-Cyrl-RS" w:eastAsia="sr-Cyrl-RS"/>
              </w:rPr>
            </w:pPr>
            <w:r w:rsidRPr="003F7228">
              <w:rPr>
                <w:rFonts w:cs="Arial"/>
              </w:rPr>
              <w:t>Услуга поправке напајања плотера</w:t>
            </w:r>
          </w:p>
        </w:tc>
        <w:tc>
          <w:tcPr>
            <w:tcW w:w="1170" w:type="dxa"/>
            <w:tcBorders>
              <w:top w:val="single" w:sz="4" w:space="0" w:color="auto"/>
              <w:left w:val="nil"/>
              <w:bottom w:val="single" w:sz="4" w:space="0" w:color="auto"/>
              <w:right w:val="single" w:sz="4" w:space="0" w:color="auto"/>
            </w:tcBorders>
            <w:shd w:val="clear" w:color="auto" w:fill="auto"/>
            <w:noWrap/>
          </w:tcPr>
          <w:p w14:paraId="25545769"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FAA22F9"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2D0C7D67"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333B52E"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1BA7A9C"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9FE5E6E" w14:textId="77777777" w:rsidR="003F7228" w:rsidRPr="003F7228" w:rsidRDefault="003F7228" w:rsidP="003F7228">
            <w:pPr>
              <w:jc w:val="center"/>
              <w:rPr>
                <w:rFonts w:cs="Arial"/>
                <w:sz w:val="18"/>
                <w:szCs w:val="18"/>
              </w:rPr>
            </w:pPr>
          </w:p>
        </w:tc>
      </w:tr>
      <w:tr w:rsidR="003F7228" w:rsidRPr="003F7228" w14:paraId="7D0E893D"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6024AF9" w14:textId="77777777" w:rsidR="003F7228" w:rsidRPr="003F7228" w:rsidRDefault="003F7228" w:rsidP="003F7228">
            <w:pPr>
              <w:jc w:val="center"/>
              <w:rPr>
                <w:rFonts w:cs="Arial"/>
              </w:rPr>
            </w:pPr>
            <w:r w:rsidRPr="003F7228">
              <w:rPr>
                <w:rFonts w:cs="Arial"/>
              </w:rPr>
              <w:t>60</w:t>
            </w:r>
          </w:p>
        </w:tc>
        <w:tc>
          <w:tcPr>
            <w:tcW w:w="6996" w:type="dxa"/>
            <w:tcBorders>
              <w:top w:val="single" w:sz="4" w:space="0" w:color="auto"/>
              <w:left w:val="nil"/>
              <w:bottom w:val="single" w:sz="4" w:space="0" w:color="auto"/>
              <w:right w:val="single" w:sz="4" w:space="0" w:color="auto"/>
            </w:tcBorders>
            <w:shd w:val="clear" w:color="auto" w:fill="auto"/>
          </w:tcPr>
          <w:p w14:paraId="51031DC1" w14:textId="77777777" w:rsidR="003F7228" w:rsidRPr="003F7228" w:rsidRDefault="003F7228" w:rsidP="003F7228">
            <w:pPr>
              <w:spacing w:before="0"/>
              <w:jc w:val="left"/>
              <w:rPr>
                <w:rFonts w:cs="Arial"/>
                <w:lang w:val="sr-Cyrl-RS" w:eastAsia="sr-Cyrl-RS"/>
              </w:rPr>
            </w:pPr>
            <w:r w:rsidRPr="003F7228">
              <w:rPr>
                <w:rFonts w:cs="Arial"/>
                <w:lang w:val="ru-RU"/>
              </w:rPr>
              <w:t>Услуга поправке трактора линијског штампача</w:t>
            </w:r>
          </w:p>
        </w:tc>
        <w:tc>
          <w:tcPr>
            <w:tcW w:w="1170" w:type="dxa"/>
            <w:tcBorders>
              <w:top w:val="single" w:sz="4" w:space="0" w:color="auto"/>
              <w:left w:val="nil"/>
              <w:bottom w:val="single" w:sz="4" w:space="0" w:color="auto"/>
              <w:right w:val="single" w:sz="4" w:space="0" w:color="auto"/>
            </w:tcBorders>
            <w:shd w:val="clear" w:color="auto" w:fill="auto"/>
            <w:noWrap/>
          </w:tcPr>
          <w:p w14:paraId="7F995325"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817B112"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7FF0D87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5ADB176"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37DE080"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F1A3FCE" w14:textId="77777777" w:rsidR="003F7228" w:rsidRPr="003F7228" w:rsidRDefault="003F7228" w:rsidP="003F7228">
            <w:pPr>
              <w:jc w:val="center"/>
              <w:rPr>
                <w:rFonts w:cs="Arial"/>
                <w:sz w:val="18"/>
                <w:szCs w:val="18"/>
              </w:rPr>
            </w:pPr>
          </w:p>
        </w:tc>
      </w:tr>
      <w:tr w:rsidR="003F7228" w:rsidRPr="003F7228" w14:paraId="73486AB7"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1B3ED56" w14:textId="77777777" w:rsidR="003F7228" w:rsidRPr="003F7228" w:rsidRDefault="003F7228" w:rsidP="003F7228">
            <w:pPr>
              <w:jc w:val="center"/>
              <w:rPr>
                <w:rFonts w:cs="Arial"/>
              </w:rPr>
            </w:pPr>
            <w:r w:rsidRPr="003F7228">
              <w:rPr>
                <w:rFonts w:cs="Arial"/>
              </w:rPr>
              <w:t>61</w:t>
            </w:r>
          </w:p>
        </w:tc>
        <w:tc>
          <w:tcPr>
            <w:tcW w:w="6996" w:type="dxa"/>
            <w:tcBorders>
              <w:top w:val="single" w:sz="4" w:space="0" w:color="auto"/>
              <w:left w:val="nil"/>
              <w:bottom w:val="single" w:sz="4" w:space="0" w:color="auto"/>
              <w:right w:val="single" w:sz="4" w:space="0" w:color="auto"/>
            </w:tcBorders>
            <w:shd w:val="clear" w:color="auto" w:fill="auto"/>
          </w:tcPr>
          <w:p w14:paraId="5EA4BF9A" w14:textId="77777777" w:rsidR="003F7228" w:rsidRPr="003F7228" w:rsidRDefault="003F7228" w:rsidP="003F7228">
            <w:pPr>
              <w:spacing w:before="0"/>
              <w:jc w:val="left"/>
              <w:rPr>
                <w:rFonts w:cs="Arial"/>
                <w:lang w:val="sr-Cyrl-RS" w:eastAsia="sr-Cyrl-RS"/>
              </w:rPr>
            </w:pPr>
            <w:r w:rsidRPr="003F7228">
              <w:rPr>
                <w:rFonts w:cs="Arial"/>
                <w:lang w:val="ru-RU"/>
              </w:rPr>
              <w:t>Услуга поправке напајања линијског штампача</w:t>
            </w:r>
          </w:p>
        </w:tc>
        <w:tc>
          <w:tcPr>
            <w:tcW w:w="1170" w:type="dxa"/>
            <w:tcBorders>
              <w:top w:val="single" w:sz="4" w:space="0" w:color="auto"/>
              <w:left w:val="nil"/>
              <w:bottom w:val="single" w:sz="4" w:space="0" w:color="auto"/>
              <w:right w:val="single" w:sz="4" w:space="0" w:color="auto"/>
            </w:tcBorders>
            <w:shd w:val="clear" w:color="auto" w:fill="auto"/>
            <w:noWrap/>
          </w:tcPr>
          <w:p w14:paraId="71575C19"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F750D2A"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0886D542"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7B00604"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6E39467"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3C1222A" w14:textId="77777777" w:rsidR="003F7228" w:rsidRPr="003F7228" w:rsidRDefault="003F7228" w:rsidP="003F7228">
            <w:pPr>
              <w:jc w:val="center"/>
              <w:rPr>
                <w:rFonts w:cs="Arial"/>
                <w:sz w:val="18"/>
                <w:szCs w:val="18"/>
              </w:rPr>
            </w:pPr>
          </w:p>
        </w:tc>
      </w:tr>
      <w:tr w:rsidR="003F7228" w:rsidRPr="003F7228" w14:paraId="18D550DB"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C32D6EE" w14:textId="77777777" w:rsidR="003F7228" w:rsidRPr="003F7228" w:rsidRDefault="003F7228" w:rsidP="003F7228">
            <w:pPr>
              <w:jc w:val="center"/>
              <w:rPr>
                <w:rFonts w:cs="Arial"/>
              </w:rPr>
            </w:pPr>
            <w:r w:rsidRPr="003F7228">
              <w:rPr>
                <w:rFonts w:cs="Arial"/>
              </w:rPr>
              <w:t>62</w:t>
            </w:r>
          </w:p>
        </w:tc>
        <w:tc>
          <w:tcPr>
            <w:tcW w:w="6996" w:type="dxa"/>
            <w:tcBorders>
              <w:top w:val="single" w:sz="4" w:space="0" w:color="auto"/>
              <w:left w:val="nil"/>
              <w:bottom w:val="single" w:sz="4" w:space="0" w:color="auto"/>
              <w:right w:val="single" w:sz="4" w:space="0" w:color="auto"/>
            </w:tcBorders>
            <w:shd w:val="clear" w:color="auto" w:fill="auto"/>
          </w:tcPr>
          <w:p w14:paraId="056C4A65" w14:textId="77777777" w:rsidR="003F7228" w:rsidRPr="003F7228" w:rsidRDefault="003F7228" w:rsidP="003F7228">
            <w:pPr>
              <w:spacing w:before="0"/>
              <w:jc w:val="left"/>
              <w:rPr>
                <w:rFonts w:cs="Arial"/>
                <w:lang w:val="sr-Cyrl-RS" w:eastAsia="sr-Cyrl-RS"/>
              </w:rPr>
            </w:pPr>
            <w:r w:rsidRPr="003F7228">
              <w:rPr>
                <w:rFonts w:cs="Arial"/>
                <w:lang w:val="ru-RU"/>
              </w:rPr>
              <w:t>Услуга поправке електронске плоче линијског штампача</w:t>
            </w:r>
          </w:p>
        </w:tc>
        <w:tc>
          <w:tcPr>
            <w:tcW w:w="1170" w:type="dxa"/>
            <w:tcBorders>
              <w:top w:val="single" w:sz="4" w:space="0" w:color="auto"/>
              <w:left w:val="nil"/>
              <w:bottom w:val="single" w:sz="4" w:space="0" w:color="auto"/>
              <w:right w:val="single" w:sz="4" w:space="0" w:color="auto"/>
            </w:tcBorders>
            <w:shd w:val="clear" w:color="auto" w:fill="auto"/>
            <w:noWrap/>
          </w:tcPr>
          <w:p w14:paraId="266EC7AE"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02EF2087" w14:textId="77777777" w:rsidR="003F7228" w:rsidRPr="003F7228" w:rsidRDefault="003F7228" w:rsidP="003F7228">
            <w:pPr>
              <w:jc w:val="center"/>
              <w:rPr>
                <w:rFonts w:cs="Arial"/>
                <w:lang w:val="sr-Latn-RS"/>
              </w:rPr>
            </w:pPr>
            <w:r w:rsidRPr="003F7228">
              <w:rPr>
                <w:rFonts w:cs="Arial"/>
              </w:rPr>
              <w:t>1</w:t>
            </w:r>
          </w:p>
        </w:tc>
        <w:tc>
          <w:tcPr>
            <w:tcW w:w="1353" w:type="dxa"/>
            <w:tcBorders>
              <w:top w:val="single" w:sz="4" w:space="0" w:color="auto"/>
              <w:left w:val="nil"/>
              <w:bottom w:val="single" w:sz="4" w:space="0" w:color="auto"/>
              <w:right w:val="single" w:sz="4" w:space="0" w:color="auto"/>
            </w:tcBorders>
          </w:tcPr>
          <w:p w14:paraId="2ABF8501"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05E466B"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BC03331"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7789ABE" w14:textId="77777777" w:rsidR="003F7228" w:rsidRPr="003F7228" w:rsidRDefault="003F7228" w:rsidP="003F7228">
            <w:pPr>
              <w:jc w:val="center"/>
              <w:rPr>
                <w:rFonts w:cs="Arial"/>
                <w:sz w:val="18"/>
                <w:szCs w:val="18"/>
              </w:rPr>
            </w:pPr>
          </w:p>
        </w:tc>
      </w:tr>
      <w:tr w:rsidR="003F7228" w:rsidRPr="003F7228" w14:paraId="28C2F8BA"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A8B8F44" w14:textId="77777777" w:rsidR="003F7228" w:rsidRPr="003F7228" w:rsidRDefault="003F7228" w:rsidP="003F7228">
            <w:pPr>
              <w:jc w:val="center"/>
              <w:rPr>
                <w:rFonts w:cs="Arial"/>
              </w:rPr>
            </w:pPr>
            <w:r w:rsidRPr="003F7228">
              <w:rPr>
                <w:rFonts w:cs="Arial"/>
              </w:rPr>
              <w:t>63</w:t>
            </w:r>
          </w:p>
        </w:tc>
        <w:tc>
          <w:tcPr>
            <w:tcW w:w="6996" w:type="dxa"/>
            <w:tcBorders>
              <w:top w:val="single" w:sz="4" w:space="0" w:color="auto"/>
              <w:left w:val="nil"/>
              <w:bottom w:val="single" w:sz="4" w:space="0" w:color="auto"/>
              <w:right w:val="single" w:sz="4" w:space="0" w:color="auto"/>
            </w:tcBorders>
            <w:shd w:val="clear" w:color="auto" w:fill="auto"/>
          </w:tcPr>
          <w:p w14:paraId="6703F5E6" w14:textId="77777777" w:rsidR="003F7228" w:rsidRPr="003F7228" w:rsidRDefault="003F7228" w:rsidP="003F7228">
            <w:pPr>
              <w:spacing w:before="0"/>
              <w:jc w:val="left"/>
              <w:rPr>
                <w:rFonts w:cs="Arial"/>
                <w:lang w:val="sr-Cyrl-RS" w:eastAsia="sr-Cyrl-RS"/>
              </w:rPr>
            </w:pPr>
            <w:r w:rsidRPr="003F7228">
              <w:rPr>
                <w:rFonts w:cs="Arial"/>
                <w:lang w:val="ru-RU"/>
              </w:rPr>
              <w:t>Услуга репарација главе линијског штампача</w:t>
            </w:r>
          </w:p>
        </w:tc>
        <w:tc>
          <w:tcPr>
            <w:tcW w:w="1170" w:type="dxa"/>
            <w:tcBorders>
              <w:top w:val="single" w:sz="4" w:space="0" w:color="auto"/>
              <w:left w:val="nil"/>
              <w:bottom w:val="single" w:sz="4" w:space="0" w:color="auto"/>
              <w:right w:val="single" w:sz="4" w:space="0" w:color="auto"/>
            </w:tcBorders>
            <w:shd w:val="clear" w:color="auto" w:fill="auto"/>
            <w:noWrap/>
          </w:tcPr>
          <w:p w14:paraId="1DFD5C5D"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BCD0D2A"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247ED2A3"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0636A8B"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0FB1A3B"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C2A2B10" w14:textId="77777777" w:rsidR="003F7228" w:rsidRPr="003F7228" w:rsidRDefault="003F7228" w:rsidP="003F7228">
            <w:pPr>
              <w:jc w:val="center"/>
              <w:rPr>
                <w:rFonts w:cs="Arial"/>
                <w:sz w:val="18"/>
                <w:szCs w:val="18"/>
              </w:rPr>
            </w:pPr>
          </w:p>
        </w:tc>
      </w:tr>
      <w:tr w:rsidR="003F7228" w:rsidRPr="003F7228" w14:paraId="0AD18CF9"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ACCD168" w14:textId="77777777" w:rsidR="003F7228" w:rsidRPr="003F7228" w:rsidRDefault="003F7228" w:rsidP="003F7228">
            <w:pPr>
              <w:jc w:val="center"/>
              <w:rPr>
                <w:rFonts w:cs="Arial"/>
              </w:rPr>
            </w:pPr>
          </w:p>
        </w:tc>
        <w:tc>
          <w:tcPr>
            <w:tcW w:w="6996" w:type="dxa"/>
            <w:tcBorders>
              <w:top w:val="single" w:sz="4" w:space="0" w:color="auto"/>
              <w:left w:val="nil"/>
              <w:bottom w:val="single" w:sz="4" w:space="0" w:color="auto"/>
              <w:right w:val="single" w:sz="4" w:space="0" w:color="auto"/>
            </w:tcBorders>
            <w:shd w:val="clear" w:color="auto" w:fill="auto"/>
          </w:tcPr>
          <w:p w14:paraId="7E8A7AD0" w14:textId="77777777" w:rsidR="003F7228" w:rsidRPr="003F7228" w:rsidRDefault="003F7228" w:rsidP="003F7228">
            <w:pPr>
              <w:rPr>
                <w:sz w:val="20"/>
                <w:szCs w:val="20"/>
                <w:lang w:val="sr-Cyrl-RS" w:eastAsia="ar-SA"/>
              </w:rPr>
            </w:pPr>
            <w:r w:rsidRPr="003F7228">
              <w:rPr>
                <w:rFonts w:cs="Arial"/>
                <w:sz w:val="20"/>
                <w:szCs w:val="20"/>
                <w:lang w:val="sr-Cyrl-RS" w:eastAsia="sr-Cyrl-RS"/>
              </w:rPr>
              <w:t xml:space="preserve">НАПОМЕНА: </w:t>
            </w:r>
            <w:r w:rsidRPr="003F7228">
              <w:rPr>
                <w:lang w:val="sr-Cyrl-RS" w:eastAsia="ar-SA"/>
              </w:rPr>
              <w:t>Цена обухвата цену резервног дела и услуге замене односно уградње.</w:t>
            </w:r>
          </w:p>
          <w:p w14:paraId="21967D51" w14:textId="77777777" w:rsidR="003F7228" w:rsidRPr="003F7228" w:rsidRDefault="003F7228" w:rsidP="003F7228">
            <w:pPr>
              <w:spacing w:before="0"/>
              <w:jc w:val="left"/>
              <w:rPr>
                <w:rFonts w:cs="Arial"/>
                <w:b/>
                <w:lang w:val="sr-Cyrl-RS" w:eastAsia="sr-Cyrl-RS"/>
              </w:rPr>
            </w:pPr>
            <w:r w:rsidRPr="003F7228">
              <w:rPr>
                <w:lang w:val="sr-Cyrl-RS"/>
              </w:rPr>
              <w:t xml:space="preserve">Резервни делови морају бити оригинални од </w:t>
            </w:r>
            <w:r w:rsidRPr="003F7228">
              <w:rPr>
                <w:rFonts w:cs="Arial"/>
                <w:lang w:val="sr-Cyrl-RS"/>
              </w:rPr>
              <w:t>произвођача опреме која је предмет  сервисирања. Уколико нема потребе за замену делова, фактурисаће се по цени редовног одржавања.</w:t>
            </w:r>
          </w:p>
        </w:tc>
        <w:tc>
          <w:tcPr>
            <w:tcW w:w="1170" w:type="dxa"/>
            <w:tcBorders>
              <w:top w:val="single" w:sz="4" w:space="0" w:color="auto"/>
              <w:left w:val="nil"/>
              <w:bottom w:val="single" w:sz="4" w:space="0" w:color="auto"/>
              <w:right w:val="single" w:sz="4" w:space="0" w:color="auto"/>
            </w:tcBorders>
            <w:shd w:val="clear" w:color="auto" w:fill="auto"/>
            <w:noWrap/>
          </w:tcPr>
          <w:p w14:paraId="25525ABA" w14:textId="77777777" w:rsidR="003F7228" w:rsidRPr="003F7228" w:rsidRDefault="003F7228" w:rsidP="003F7228">
            <w:pPr>
              <w:jc w:val="center"/>
              <w:rPr>
                <w:rFonts w:cs="Arial"/>
                <w:lang w:val="sr-Cyrl-RS"/>
              </w:rPr>
            </w:pPr>
          </w:p>
        </w:tc>
        <w:tc>
          <w:tcPr>
            <w:tcW w:w="1684" w:type="dxa"/>
            <w:tcBorders>
              <w:top w:val="single" w:sz="4" w:space="0" w:color="auto"/>
              <w:left w:val="nil"/>
              <w:bottom w:val="single" w:sz="4" w:space="0" w:color="auto"/>
              <w:right w:val="single" w:sz="4" w:space="0" w:color="auto"/>
            </w:tcBorders>
            <w:shd w:val="clear" w:color="auto" w:fill="auto"/>
            <w:noWrap/>
          </w:tcPr>
          <w:p w14:paraId="636F644A" w14:textId="77777777" w:rsidR="003F7228" w:rsidRPr="003F7228" w:rsidRDefault="003F7228" w:rsidP="003F7228">
            <w:pPr>
              <w:jc w:val="center"/>
              <w:rPr>
                <w:rFonts w:cs="Arial"/>
                <w:lang w:val="sr-Latn-RS"/>
              </w:rPr>
            </w:pPr>
          </w:p>
        </w:tc>
        <w:tc>
          <w:tcPr>
            <w:tcW w:w="1353" w:type="dxa"/>
            <w:tcBorders>
              <w:top w:val="single" w:sz="4" w:space="0" w:color="auto"/>
              <w:left w:val="nil"/>
              <w:bottom w:val="single" w:sz="4" w:space="0" w:color="auto"/>
              <w:right w:val="single" w:sz="4" w:space="0" w:color="auto"/>
            </w:tcBorders>
          </w:tcPr>
          <w:p w14:paraId="4367591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ED21BB3"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D7D9964"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6725271" w14:textId="77777777" w:rsidR="003F7228" w:rsidRPr="003F7228" w:rsidRDefault="003F7228" w:rsidP="003F7228">
            <w:pPr>
              <w:jc w:val="center"/>
              <w:rPr>
                <w:rFonts w:cs="Arial"/>
                <w:sz w:val="18"/>
                <w:szCs w:val="18"/>
              </w:rPr>
            </w:pPr>
          </w:p>
        </w:tc>
      </w:tr>
      <w:tr w:rsidR="003F7228" w:rsidRPr="003F7228" w14:paraId="13A25473" w14:textId="77777777" w:rsidTr="003F7228">
        <w:trPr>
          <w:trHeight w:val="53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419F0B8" w14:textId="77777777" w:rsidR="003F7228" w:rsidRPr="003F7228" w:rsidRDefault="003F7228" w:rsidP="003F7228">
            <w:pPr>
              <w:jc w:val="center"/>
              <w:rPr>
                <w:rFonts w:cs="Arial"/>
              </w:rPr>
            </w:pPr>
          </w:p>
        </w:tc>
        <w:tc>
          <w:tcPr>
            <w:tcW w:w="6996" w:type="dxa"/>
            <w:tcBorders>
              <w:top w:val="single" w:sz="4" w:space="0" w:color="auto"/>
              <w:left w:val="nil"/>
              <w:bottom w:val="single" w:sz="4" w:space="0" w:color="auto"/>
              <w:right w:val="single" w:sz="4" w:space="0" w:color="auto"/>
            </w:tcBorders>
            <w:shd w:val="clear" w:color="auto" w:fill="auto"/>
          </w:tcPr>
          <w:p w14:paraId="12348888" w14:textId="77777777" w:rsidR="003F7228" w:rsidRPr="003F7228" w:rsidRDefault="003F7228" w:rsidP="003F7228">
            <w:pPr>
              <w:spacing w:before="0"/>
              <w:jc w:val="center"/>
              <w:rPr>
                <w:rFonts w:cs="Arial"/>
                <w:b/>
                <w:lang w:val="sr-Cyrl-RS" w:eastAsia="sr-Cyrl-RS"/>
              </w:rPr>
            </w:pPr>
            <w:r w:rsidRPr="003F7228">
              <w:rPr>
                <w:rFonts w:cs="Arial"/>
                <w:b/>
                <w:lang w:val="sr-Cyrl-RS" w:eastAsia="sr-Cyrl-RS"/>
              </w:rPr>
              <w:t>РЕЗЕРВНИ ДЕЛОВИ</w:t>
            </w:r>
          </w:p>
        </w:tc>
        <w:tc>
          <w:tcPr>
            <w:tcW w:w="1170" w:type="dxa"/>
            <w:tcBorders>
              <w:top w:val="single" w:sz="4" w:space="0" w:color="auto"/>
              <w:left w:val="nil"/>
              <w:bottom w:val="single" w:sz="4" w:space="0" w:color="auto"/>
              <w:right w:val="single" w:sz="4" w:space="0" w:color="auto"/>
            </w:tcBorders>
            <w:shd w:val="clear" w:color="auto" w:fill="auto"/>
            <w:noWrap/>
          </w:tcPr>
          <w:p w14:paraId="04667A0A" w14:textId="77777777" w:rsidR="003F7228" w:rsidRPr="003F7228" w:rsidRDefault="003F7228" w:rsidP="003F7228">
            <w:pPr>
              <w:jc w:val="center"/>
              <w:rPr>
                <w:rFonts w:cs="Arial"/>
                <w:lang w:val="sr-Cyrl-RS"/>
              </w:rPr>
            </w:pPr>
          </w:p>
        </w:tc>
        <w:tc>
          <w:tcPr>
            <w:tcW w:w="1684" w:type="dxa"/>
            <w:tcBorders>
              <w:top w:val="single" w:sz="4" w:space="0" w:color="auto"/>
              <w:left w:val="nil"/>
              <w:bottom w:val="single" w:sz="4" w:space="0" w:color="auto"/>
              <w:right w:val="single" w:sz="4" w:space="0" w:color="auto"/>
            </w:tcBorders>
            <w:shd w:val="clear" w:color="auto" w:fill="auto"/>
            <w:noWrap/>
          </w:tcPr>
          <w:p w14:paraId="6A6480AF" w14:textId="77777777" w:rsidR="003F7228" w:rsidRPr="003F7228" w:rsidRDefault="003F7228" w:rsidP="003F7228">
            <w:pPr>
              <w:jc w:val="center"/>
              <w:rPr>
                <w:rFonts w:cs="Arial"/>
                <w:lang w:val="sr-Latn-RS"/>
              </w:rPr>
            </w:pPr>
          </w:p>
        </w:tc>
        <w:tc>
          <w:tcPr>
            <w:tcW w:w="1353" w:type="dxa"/>
            <w:tcBorders>
              <w:top w:val="single" w:sz="4" w:space="0" w:color="auto"/>
              <w:left w:val="nil"/>
              <w:bottom w:val="single" w:sz="4" w:space="0" w:color="auto"/>
              <w:right w:val="single" w:sz="4" w:space="0" w:color="auto"/>
            </w:tcBorders>
          </w:tcPr>
          <w:p w14:paraId="2CA9BC7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6B05450"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59F392F"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8619BCA" w14:textId="77777777" w:rsidR="003F7228" w:rsidRPr="003F7228" w:rsidRDefault="003F7228" w:rsidP="003F7228">
            <w:pPr>
              <w:jc w:val="center"/>
              <w:rPr>
                <w:rFonts w:cs="Arial"/>
                <w:sz w:val="18"/>
                <w:szCs w:val="18"/>
              </w:rPr>
            </w:pPr>
          </w:p>
        </w:tc>
      </w:tr>
      <w:tr w:rsidR="003F7228" w:rsidRPr="003F7228" w14:paraId="0CFEA4DC" w14:textId="77777777" w:rsidTr="003F7228">
        <w:trPr>
          <w:trHeight w:val="44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58E7EDE" w14:textId="77777777" w:rsidR="003F7228" w:rsidRPr="003F7228" w:rsidRDefault="003F7228" w:rsidP="003F7228">
            <w:pPr>
              <w:jc w:val="center"/>
              <w:rPr>
                <w:rFonts w:cs="Arial"/>
              </w:rPr>
            </w:pPr>
            <w:r w:rsidRPr="003F7228">
              <w:rPr>
                <w:rFonts w:cs="Arial"/>
              </w:rPr>
              <w:t>1</w:t>
            </w:r>
          </w:p>
        </w:tc>
        <w:tc>
          <w:tcPr>
            <w:tcW w:w="6996" w:type="dxa"/>
            <w:tcBorders>
              <w:top w:val="single" w:sz="4" w:space="0" w:color="auto"/>
              <w:left w:val="nil"/>
              <w:bottom w:val="single" w:sz="4" w:space="0" w:color="auto"/>
              <w:right w:val="single" w:sz="4" w:space="0" w:color="auto"/>
            </w:tcBorders>
            <w:shd w:val="clear" w:color="auto" w:fill="auto"/>
          </w:tcPr>
          <w:p w14:paraId="56A5E23D" w14:textId="77777777" w:rsidR="003F7228" w:rsidRPr="003F7228" w:rsidRDefault="003F7228" w:rsidP="003F7228">
            <w:pPr>
              <w:spacing w:before="0"/>
              <w:jc w:val="left"/>
              <w:rPr>
                <w:rFonts w:cs="Arial"/>
                <w:lang w:val="sr-Cyrl-RS" w:eastAsia="sr-Cyrl-RS"/>
              </w:rPr>
            </w:pPr>
            <w:r w:rsidRPr="003F7228">
              <w:rPr>
                <w:rFonts w:cs="Arial"/>
              </w:rPr>
              <w:t>Меморија DDR1 PC400  1GB</w:t>
            </w:r>
          </w:p>
        </w:tc>
        <w:tc>
          <w:tcPr>
            <w:tcW w:w="1170" w:type="dxa"/>
            <w:tcBorders>
              <w:top w:val="single" w:sz="4" w:space="0" w:color="auto"/>
              <w:left w:val="nil"/>
              <w:bottom w:val="single" w:sz="4" w:space="0" w:color="auto"/>
              <w:right w:val="single" w:sz="4" w:space="0" w:color="auto"/>
            </w:tcBorders>
            <w:shd w:val="clear" w:color="auto" w:fill="auto"/>
            <w:noWrap/>
          </w:tcPr>
          <w:p w14:paraId="34E524F6"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55C7D34C"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6E01F3F5"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BF8E6AD"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6B6719B"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03143B0" w14:textId="77777777" w:rsidR="003F7228" w:rsidRPr="003F7228" w:rsidRDefault="003F7228" w:rsidP="003F7228">
            <w:pPr>
              <w:jc w:val="center"/>
              <w:rPr>
                <w:rFonts w:cs="Arial"/>
                <w:sz w:val="18"/>
                <w:szCs w:val="18"/>
              </w:rPr>
            </w:pPr>
          </w:p>
        </w:tc>
      </w:tr>
      <w:tr w:rsidR="003F7228" w:rsidRPr="003F7228" w14:paraId="53483D41" w14:textId="77777777" w:rsidTr="003F7228">
        <w:trPr>
          <w:trHeight w:val="34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007514F" w14:textId="77777777" w:rsidR="003F7228" w:rsidRPr="003F7228" w:rsidRDefault="003F7228" w:rsidP="003F7228">
            <w:pPr>
              <w:jc w:val="center"/>
              <w:rPr>
                <w:rFonts w:cs="Arial"/>
              </w:rPr>
            </w:pPr>
            <w:r w:rsidRPr="003F7228">
              <w:rPr>
                <w:rFonts w:cs="Arial"/>
              </w:rPr>
              <w:t>2</w:t>
            </w:r>
          </w:p>
        </w:tc>
        <w:tc>
          <w:tcPr>
            <w:tcW w:w="6996" w:type="dxa"/>
            <w:tcBorders>
              <w:top w:val="single" w:sz="4" w:space="0" w:color="auto"/>
              <w:left w:val="nil"/>
              <w:bottom w:val="single" w:sz="4" w:space="0" w:color="auto"/>
              <w:right w:val="single" w:sz="4" w:space="0" w:color="auto"/>
            </w:tcBorders>
            <w:shd w:val="clear" w:color="auto" w:fill="auto"/>
          </w:tcPr>
          <w:p w14:paraId="53C6FED1" w14:textId="77777777" w:rsidR="003F7228" w:rsidRPr="003F7228" w:rsidRDefault="003F7228" w:rsidP="003F7228">
            <w:pPr>
              <w:spacing w:before="0"/>
              <w:jc w:val="left"/>
              <w:rPr>
                <w:rFonts w:cs="Arial"/>
                <w:lang w:val="sr-Cyrl-RS" w:eastAsia="sr-Cyrl-RS"/>
              </w:rPr>
            </w:pPr>
            <w:r w:rsidRPr="003F7228">
              <w:rPr>
                <w:rFonts w:cs="Arial"/>
              </w:rPr>
              <w:t>Меморија DDR2 PC800 1GB</w:t>
            </w:r>
          </w:p>
        </w:tc>
        <w:tc>
          <w:tcPr>
            <w:tcW w:w="1170" w:type="dxa"/>
            <w:tcBorders>
              <w:top w:val="single" w:sz="4" w:space="0" w:color="auto"/>
              <w:left w:val="nil"/>
              <w:bottom w:val="single" w:sz="4" w:space="0" w:color="auto"/>
              <w:right w:val="single" w:sz="4" w:space="0" w:color="auto"/>
            </w:tcBorders>
            <w:shd w:val="clear" w:color="auto" w:fill="auto"/>
            <w:noWrap/>
          </w:tcPr>
          <w:p w14:paraId="142A7DD5"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D2A090E"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10AA2C2A"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B6D0512"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0687E1F"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53BB4B65" w14:textId="77777777" w:rsidR="003F7228" w:rsidRPr="003F7228" w:rsidRDefault="003F7228" w:rsidP="003F7228">
            <w:pPr>
              <w:jc w:val="center"/>
              <w:rPr>
                <w:rFonts w:cs="Arial"/>
                <w:sz w:val="18"/>
                <w:szCs w:val="18"/>
              </w:rPr>
            </w:pPr>
          </w:p>
        </w:tc>
      </w:tr>
      <w:tr w:rsidR="003F7228" w:rsidRPr="003F7228" w14:paraId="74C5FD50" w14:textId="77777777" w:rsidTr="003F7228">
        <w:trPr>
          <w:trHeight w:val="41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562BF1B" w14:textId="77777777" w:rsidR="003F7228" w:rsidRPr="003F7228" w:rsidRDefault="003F7228" w:rsidP="003F7228">
            <w:pPr>
              <w:jc w:val="center"/>
              <w:rPr>
                <w:rFonts w:cs="Arial"/>
              </w:rPr>
            </w:pPr>
            <w:r w:rsidRPr="003F7228">
              <w:rPr>
                <w:rFonts w:cs="Arial"/>
              </w:rPr>
              <w:t>3</w:t>
            </w:r>
          </w:p>
        </w:tc>
        <w:tc>
          <w:tcPr>
            <w:tcW w:w="6996" w:type="dxa"/>
            <w:tcBorders>
              <w:top w:val="single" w:sz="4" w:space="0" w:color="auto"/>
              <w:left w:val="nil"/>
              <w:bottom w:val="single" w:sz="4" w:space="0" w:color="auto"/>
              <w:right w:val="single" w:sz="4" w:space="0" w:color="auto"/>
            </w:tcBorders>
            <w:shd w:val="clear" w:color="auto" w:fill="auto"/>
          </w:tcPr>
          <w:p w14:paraId="084A3625" w14:textId="77777777" w:rsidR="003F7228" w:rsidRPr="003F7228" w:rsidRDefault="003F7228" w:rsidP="003F7228">
            <w:pPr>
              <w:spacing w:before="0"/>
              <w:jc w:val="left"/>
              <w:rPr>
                <w:rFonts w:cs="Arial"/>
                <w:lang w:val="sr-Cyrl-RS" w:eastAsia="sr-Cyrl-RS"/>
              </w:rPr>
            </w:pPr>
            <w:r w:rsidRPr="003F7228">
              <w:rPr>
                <w:rFonts w:cs="Arial"/>
              </w:rPr>
              <w:t>Меморија DDR2 PC800 2GB</w:t>
            </w:r>
          </w:p>
        </w:tc>
        <w:tc>
          <w:tcPr>
            <w:tcW w:w="1170" w:type="dxa"/>
            <w:tcBorders>
              <w:top w:val="single" w:sz="4" w:space="0" w:color="auto"/>
              <w:left w:val="nil"/>
              <w:bottom w:val="single" w:sz="4" w:space="0" w:color="auto"/>
              <w:right w:val="single" w:sz="4" w:space="0" w:color="auto"/>
            </w:tcBorders>
            <w:shd w:val="clear" w:color="auto" w:fill="auto"/>
            <w:noWrap/>
          </w:tcPr>
          <w:p w14:paraId="220BD9EC"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BB3FA37"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0292F4C3"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AC49C14"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3A490CC"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B53B150" w14:textId="77777777" w:rsidR="003F7228" w:rsidRPr="003F7228" w:rsidRDefault="003F7228" w:rsidP="003F7228">
            <w:pPr>
              <w:jc w:val="center"/>
              <w:rPr>
                <w:rFonts w:cs="Arial"/>
                <w:sz w:val="18"/>
                <w:szCs w:val="18"/>
              </w:rPr>
            </w:pPr>
          </w:p>
        </w:tc>
      </w:tr>
      <w:tr w:rsidR="003F7228" w:rsidRPr="003F7228" w14:paraId="673F588E" w14:textId="77777777" w:rsidTr="003F7228">
        <w:trPr>
          <w:trHeight w:val="44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A93C931" w14:textId="77777777" w:rsidR="003F7228" w:rsidRPr="003F7228" w:rsidRDefault="003F7228" w:rsidP="003F7228">
            <w:pPr>
              <w:jc w:val="center"/>
              <w:rPr>
                <w:rFonts w:cs="Arial"/>
              </w:rPr>
            </w:pPr>
            <w:r w:rsidRPr="003F7228">
              <w:rPr>
                <w:rFonts w:cs="Arial"/>
              </w:rPr>
              <w:t>4</w:t>
            </w:r>
          </w:p>
        </w:tc>
        <w:tc>
          <w:tcPr>
            <w:tcW w:w="6996" w:type="dxa"/>
            <w:tcBorders>
              <w:top w:val="single" w:sz="4" w:space="0" w:color="auto"/>
              <w:left w:val="nil"/>
              <w:bottom w:val="single" w:sz="4" w:space="0" w:color="auto"/>
              <w:right w:val="single" w:sz="4" w:space="0" w:color="auto"/>
            </w:tcBorders>
            <w:shd w:val="clear" w:color="auto" w:fill="auto"/>
          </w:tcPr>
          <w:p w14:paraId="429A42A1" w14:textId="77777777" w:rsidR="003F7228" w:rsidRPr="003F7228" w:rsidRDefault="003F7228" w:rsidP="003F7228">
            <w:pPr>
              <w:spacing w:before="0"/>
              <w:jc w:val="left"/>
              <w:rPr>
                <w:rFonts w:cs="Arial"/>
                <w:lang w:val="sr-Cyrl-RS" w:eastAsia="sr-Cyrl-RS"/>
              </w:rPr>
            </w:pPr>
            <w:r w:rsidRPr="003F7228">
              <w:rPr>
                <w:rFonts w:cs="Arial"/>
              </w:rPr>
              <w:t>Меморија DDR2 PC800 1GB SODIMM</w:t>
            </w:r>
          </w:p>
        </w:tc>
        <w:tc>
          <w:tcPr>
            <w:tcW w:w="1170" w:type="dxa"/>
            <w:tcBorders>
              <w:top w:val="single" w:sz="4" w:space="0" w:color="auto"/>
              <w:left w:val="nil"/>
              <w:bottom w:val="single" w:sz="4" w:space="0" w:color="auto"/>
              <w:right w:val="single" w:sz="4" w:space="0" w:color="auto"/>
            </w:tcBorders>
            <w:shd w:val="clear" w:color="auto" w:fill="auto"/>
            <w:noWrap/>
          </w:tcPr>
          <w:p w14:paraId="32FAEE8F"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5F9EB625" w14:textId="77777777" w:rsidR="003F7228" w:rsidRPr="003F7228" w:rsidRDefault="003F7228" w:rsidP="003F7228">
            <w:pPr>
              <w:jc w:val="center"/>
              <w:rPr>
                <w:rFonts w:cs="Arial"/>
                <w:lang w:val="sr-Latn-RS"/>
              </w:rPr>
            </w:pPr>
            <w:r w:rsidRPr="003F7228">
              <w:rPr>
                <w:rFonts w:cs="Arial"/>
              </w:rPr>
              <w:t>5</w:t>
            </w:r>
          </w:p>
        </w:tc>
        <w:tc>
          <w:tcPr>
            <w:tcW w:w="1353" w:type="dxa"/>
            <w:tcBorders>
              <w:top w:val="single" w:sz="4" w:space="0" w:color="auto"/>
              <w:left w:val="nil"/>
              <w:bottom w:val="single" w:sz="4" w:space="0" w:color="auto"/>
              <w:right w:val="single" w:sz="4" w:space="0" w:color="auto"/>
            </w:tcBorders>
          </w:tcPr>
          <w:p w14:paraId="66BE8D3E"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73D81A1"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DA2CBDD"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973B6F9" w14:textId="77777777" w:rsidR="003F7228" w:rsidRPr="003F7228" w:rsidRDefault="003F7228" w:rsidP="003F7228">
            <w:pPr>
              <w:jc w:val="center"/>
              <w:rPr>
                <w:rFonts w:cs="Arial"/>
                <w:sz w:val="18"/>
                <w:szCs w:val="18"/>
              </w:rPr>
            </w:pPr>
          </w:p>
        </w:tc>
      </w:tr>
      <w:tr w:rsidR="003F7228" w:rsidRPr="003F7228" w14:paraId="508614F3" w14:textId="77777777" w:rsidTr="003F7228">
        <w:trPr>
          <w:trHeight w:val="26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4352139" w14:textId="77777777" w:rsidR="003F7228" w:rsidRPr="003F7228" w:rsidRDefault="003F7228" w:rsidP="003F7228">
            <w:pPr>
              <w:jc w:val="center"/>
              <w:rPr>
                <w:rFonts w:cs="Arial"/>
              </w:rPr>
            </w:pPr>
            <w:r w:rsidRPr="003F7228">
              <w:rPr>
                <w:rFonts w:cs="Arial"/>
              </w:rPr>
              <w:t>5</w:t>
            </w:r>
          </w:p>
        </w:tc>
        <w:tc>
          <w:tcPr>
            <w:tcW w:w="6996" w:type="dxa"/>
            <w:tcBorders>
              <w:top w:val="single" w:sz="4" w:space="0" w:color="auto"/>
              <w:left w:val="nil"/>
              <w:bottom w:val="single" w:sz="4" w:space="0" w:color="auto"/>
              <w:right w:val="single" w:sz="4" w:space="0" w:color="auto"/>
            </w:tcBorders>
            <w:shd w:val="clear" w:color="auto" w:fill="auto"/>
          </w:tcPr>
          <w:p w14:paraId="05482ED3" w14:textId="77777777" w:rsidR="003F7228" w:rsidRPr="003F7228" w:rsidRDefault="003F7228" w:rsidP="003F7228">
            <w:pPr>
              <w:spacing w:before="0"/>
              <w:jc w:val="left"/>
              <w:rPr>
                <w:rFonts w:cs="Arial"/>
                <w:lang w:val="sr-Cyrl-RS" w:eastAsia="sr-Cyrl-RS"/>
              </w:rPr>
            </w:pPr>
            <w:r w:rsidRPr="003F7228">
              <w:rPr>
                <w:rFonts w:cs="Arial"/>
              </w:rPr>
              <w:t>Меморија DDR3 2GB</w:t>
            </w:r>
          </w:p>
        </w:tc>
        <w:tc>
          <w:tcPr>
            <w:tcW w:w="1170" w:type="dxa"/>
            <w:tcBorders>
              <w:top w:val="single" w:sz="4" w:space="0" w:color="auto"/>
              <w:left w:val="nil"/>
              <w:bottom w:val="single" w:sz="4" w:space="0" w:color="auto"/>
              <w:right w:val="single" w:sz="4" w:space="0" w:color="auto"/>
            </w:tcBorders>
            <w:shd w:val="clear" w:color="auto" w:fill="auto"/>
            <w:noWrap/>
          </w:tcPr>
          <w:p w14:paraId="3D390116"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EEB77D1"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3A606A10"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FD1B930"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BBA23F4"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F02265A" w14:textId="77777777" w:rsidR="003F7228" w:rsidRPr="003F7228" w:rsidRDefault="003F7228" w:rsidP="003F7228">
            <w:pPr>
              <w:jc w:val="center"/>
              <w:rPr>
                <w:rFonts w:cs="Arial"/>
                <w:sz w:val="18"/>
                <w:szCs w:val="18"/>
              </w:rPr>
            </w:pPr>
          </w:p>
        </w:tc>
      </w:tr>
      <w:tr w:rsidR="003F7228" w:rsidRPr="003F7228" w14:paraId="7C5C60AE" w14:textId="77777777" w:rsidTr="003F7228">
        <w:trPr>
          <w:trHeight w:val="42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2DE8857" w14:textId="77777777" w:rsidR="003F7228" w:rsidRPr="003F7228" w:rsidRDefault="003F7228" w:rsidP="003F7228">
            <w:pPr>
              <w:jc w:val="center"/>
              <w:rPr>
                <w:rFonts w:cs="Arial"/>
              </w:rPr>
            </w:pPr>
            <w:r w:rsidRPr="003F7228">
              <w:rPr>
                <w:rFonts w:cs="Arial"/>
              </w:rPr>
              <w:t>6</w:t>
            </w:r>
          </w:p>
        </w:tc>
        <w:tc>
          <w:tcPr>
            <w:tcW w:w="6996" w:type="dxa"/>
            <w:tcBorders>
              <w:top w:val="single" w:sz="4" w:space="0" w:color="auto"/>
              <w:left w:val="nil"/>
              <w:bottom w:val="single" w:sz="4" w:space="0" w:color="auto"/>
              <w:right w:val="single" w:sz="4" w:space="0" w:color="auto"/>
            </w:tcBorders>
            <w:shd w:val="clear" w:color="auto" w:fill="auto"/>
          </w:tcPr>
          <w:p w14:paraId="6E21582E" w14:textId="77777777" w:rsidR="003F7228" w:rsidRPr="003F7228" w:rsidRDefault="003F7228" w:rsidP="003F7228">
            <w:pPr>
              <w:spacing w:before="0"/>
              <w:jc w:val="left"/>
              <w:rPr>
                <w:rFonts w:cs="Arial"/>
                <w:lang w:val="sr-Cyrl-RS" w:eastAsia="sr-Cyrl-RS"/>
              </w:rPr>
            </w:pPr>
            <w:r w:rsidRPr="003F7228">
              <w:rPr>
                <w:rFonts w:cs="Arial"/>
              </w:rPr>
              <w:t>Диск HDD 500GB SATA 2,5"</w:t>
            </w:r>
          </w:p>
        </w:tc>
        <w:tc>
          <w:tcPr>
            <w:tcW w:w="1170" w:type="dxa"/>
            <w:tcBorders>
              <w:top w:val="single" w:sz="4" w:space="0" w:color="auto"/>
              <w:left w:val="nil"/>
              <w:bottom w:val="single" w:sz="4" w:space="0" w:color="auto"/>
              <w:right w:val="single" w:sz="4" w:space="0" w:color="auto"/>
            </w:tcBorders>
            <w:shd w:val="clear" w:color="auto" w:fill="auto"/>
            <w:noWrap/>
          </w:tcPr>
          <w:p w14:paraId="1040D01B"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17C44CC" w14:textId="77777777" w:rsidR="003F7228" w:rsidRPr="003F7228" w:rsidRDefault="003F7228" w:rsidP="003F7228">
            <w:pPr>
              <w:jc w:val="center"/>
              <w:rPr>
                <w:rFonts w:cs="Arial"/>
                <w:lang w:val="sr-Latn-RS"/>
              </w:rPr>
            </w:pPr>
            <w:r w:rsidRPr="003F7228">
              <w:rPr>
                <w:rFonts w:cs="Arial"/>
              </w:rPr>
              <w:t>5</w:t>
            </w:r>
          </w:p>
        </w:tc>
        <w:tc>
          <w:tcPr>
            <w:tcW w:w="1353" w:type="dxa"/>
            <w:tcBorders>
              <w:top w:val="single" w:sz="4" w:space="0" w:color="auto"/>
              <w:left w:val="nil"/>
              <w:bottom w:val="single" w:sz="4" w:space="0" w:color="auto"/>
              <w:right w:val="single" w:sz="4" w:space="0" w:color="auto"/>
            </w:tcBorders>
          </w:tcPr>
          <w:p w14:paraId="3768074C"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CECC980"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2FAF3A4"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061A0A3" w14:textId="77777777" w:rsidR="003F7228" w:rsidRPr="003F7228" w:rsidRDefault="003F7228" w:rsidP="003F7228">
            <w:pPr>
              <w:jc w:val="center"/>
              <w:rPr>
                <w:rFonts w:cs="Arial"/>
                <w:sz w:val="18"/>
                <w:szCs w:val="18"/>
              </w:rPr>
            </w:pPr>
          </w:p>
        </w:tc>
      </w:tr>
      <w:tr w:rsidR="003F7228" w:rsidRPr="003F7228" w14:paraId="78B07F2D" w14:textId="77777777" w:rsidTr="003F7228">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EF600BF" w14:textId="77777777" w:rsidR="003F7228" w:rsidRPr="003F7228" w:rsidRDefault="003F7228" w:rsidP="003F7228">
            <w:pPr>
              <w:jc w:val="center"/>
              <w:rPr>
                <w:rFonts w:cs="Arial"/>
              </w:rPr>
            </w:pPr>
            <w:r w:rsidRPr="003F7228">
              <w:rPr>
                <w:rFonts w:cs="Arial"/>
              </w:rPr>
              <w:t>7</w:t>
            </w:r>
          </w:p>
        </w:tc>
        <w:tc>
          <w:tcPr>
            <w:tcW w:w="6996" w:type="dxa"/>
            <w:tcBorders>
              <w:top w:val="single" w:sz="4" w:space="0" w:color="auto"/>
              <w:left w:val="nil"/>
              <w:bottom w:val="single" w:sz="4" w:space="0" w:color="auto"/>
              <w:right w:val="single" w:sz="4" w:space="0" w:color="auto"/>
            </w:tcBorders>
            <w:shd w:val="clear" w:color="auto" w:fill="auto"/>
          </w:tcPr>
          <w:p w14:paraId="3E87A43C" w14:textId="77777777" w:rsidR="003F7228" w:rsidRPr="003F7228" w:rsidRDefault="003F7228" w:rsidP="003F7228">
            <w:pPr>
              <w:spacing w:before="0"/>
              <w:jc w:val="left"/>
              <w:rPr>
                <w:rFonts w:cs="Arial"/>
                <w:lang w:val="sr-Cyrl-RS" w:eastAsia="sr-Cyrl-RS"/>
              </w:rPr>
            </w:pPr>
            <w:r w:rsidRPr="003F7228">
              <w:rPr>
                <w:rFonts w:cs="Arial"/>
              </w:rPr>
              <w:t>Диск HDD 500GB SATA 3,5"</w:t>
            </w:r>
          </w:p>
        </w:tc>
        <w:tc>
          <w:tcPr>
            <w:tcW w:w="1170" w:type="dxa"/>
            <w:tcBorders>
              <w:top w:val="single" w:sz="4" w:space="0" w:color="auto"/>
              <w:left w:val="nil"/>
              <w:bottom w:val="single" w:sz="4" w:space="0" w:color="auto"/>
              <w:right w:val="single" w:sz="4" w:space="0" w:color="auto"/>
            </w:tcBorders>
            <w:shd w:val="clear" w:color="auto" w:fill="auto"/>
            <w:noWrap/>
          </w:tcPr>
          <w:p w14:paraId="74B46D95"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8DCDA86"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5BB82803"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2E3D30E"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3924A35E"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D9C1A79" w14:textId="77777777" w:rsidR="003F7228" w:rsidRPr="003F7228" w:rsidRDefault="003F7228" w:rsidP="003F7228">
            <w:pPr>
              <w:jc w:val="center"/>
              <w:rPr>
                <w:rFonts w:cs="Arial"/>
                <w:sz w:val="18"/>
                <w:szCs w:val="18"/>
              </w:rPr>
            </w:pPr>
          </w:p>
        </w:tc>
      </w:tr>
      <w:tr w:rsidR="003F7228" w:rsidRPr="003F7228" w14:paraId="6F89C4E3" w14:textId="77777777" w:rsidTr="003F7228">
        <w:trPr>
          <w:trHeight w:val="45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60BDEC8" w14:textId="77777777" w:rsidR="003F7228" w:rsidRPr="003F7228" w:rsidRDefault="003F7228" w:rsidP="003F7228">
            <w:pPr>
              <w:jc w:val="center"/>
              <w:rPr>
                <w:rFonts w:cs="Arial"/>
              </w:rPr>
            </w:pPr>
            <w:r w:rsidRPr="003F7228">
              <w:rPr>
                <w:rFonts w:cs="Arial"/>
              </w:rPr>
              <w:t>8</w:t>
            </w:r>
          </w:p>
        </w:tc>
        <w:tc>
          <w:tcPr>
            <w:tcW w:w="6996" w:type="dxa"/>
            <w:tcBorders>
              <w:top w:val="single" w:sz="4" w:space="0" w:color="auto"/>
              <w:left w:val="nil"/>
              <w:bottom w:val="single" w:sz="4" w:space="0" w:color="auto"/>
              <w:right w:val="single" w:sz="4" w:space="0" w:color="auto"/>
            </w:tcBorders>
            <w:shd w:val="clear" w:color="auto" w:fill="auto"/>
          </w:tcPr>
          <w:p w14:paraId="306E54D5" w14:textId="77777777" w:rsidR="003F7228" w:rsidRPr="003F7228" w:rsidRDefault="003F7228" w:rsidP="003F7228">
            <w:pPr>
              <w:spacing w:before="0"/>
              <w:jc w:val="left"/>
              <w:rPr>
                <w:rFonts w:cs="Arial"/>
                <w:lang w:val="sr-Cyrl-RS" w:eastAsia="sr-Cyrl-RS"/>
              </w:rPr>
            </w:pPr>
            <w:r w:rsidRPr="003F7228">
              <w:rPr>
                <w:rFonts w:cs="Arial"/>
                <w:lang w:val="ru-RU"/>
              </w:rPr>
              <w:t xml:space="preserve">Типска батерија за </w:t>
            </w:r>
            <w:r w:rsidRPr="003F7228">
              <w:rPr>
                <w:rFonts w:cs="Arial"/>
              </w:rPr>
              <w:t>UPS</w:t>
            </w:r>
            <w:r w:rsidRPr="003F7228">
              <w:rPr>
                <w:rFonts w:cs="Arial"/>
                <w:lang w:val="ru-RU"/>
              </w:rPr>
              <w:t xml:space="preserve"> 12</w:t>
            </w:r>
            <w:r w:rsidRPr="003F7228">
              <w:rPr>
                <w:rFonts w:cs="Arial"/>
              </w:rPr>
              <w:t>V</w:t>
            </w:r>
            <w:r w:rsidRPr="003F7228">
              <w:rPr>
                <w:rFonts w:cs="Arial"/>
                <w:lang w:val="ru-RU"/>
              </w:rPr>
              <w:t xml:space="preserve"> 7.2 </w:t>
            </w:r>
            <w:r w:rsidRPr="003F7228">
              <w:rPr>
                <w:rFonts w:cs="Arial"/>
              </w:rPr>
              <w:t>Ah</w:t>
            </w:r>
          </w:p>
        </w:tc>
        <w:tc>
          <w:tcPr>
            <w:tcW w:w="1170" w:type="dxa"/>
            <w:tcBorders>
              <w:top w:val="single" w:sz="4" w:space="0" w:color="auto"/>
              <w:left w:val="nil"/>
              <w:bottom w:val="single" w:sz="4" w:space="0" w:color="auto"/>
              <w:right w:val="single" w:sz="4" w:space="0" w:color="auto"/>
            </w:tcBorders>
            <w:shd w:val="clear" w:color="auto" w:fill="auto"/>
            <w:noWrap/>
          </w:tcPr>
          <w:p w14:paraId="13B92F5F"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25B07A2"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3940AD91"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14F53BE"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B4C5F1D"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BE9B321" w14:textId="77777777" w:rsidR="003F7228" w:rsidRPr="003F7228" w:rsidRDefault="003F7228" w:rsidP="003F7228">
            <w:pPr>
              <w:jc w:val="center"/>
              <w:rPr>
                <w:rFonts w:cs="Arial"/>
                <w:sz w:val="18"/>
                <w:szCs w:val="18"/>
              </w:rPr>
            </w:pPr>
          </w:p>
        </w:tc>
      </w:tr>
      <w:tr w:rsidR="003F7228" w:rsidRPr="003F7228" w14:paraId="68C102E4" w14:textId="77777777" w:rsidTr="003F7228">
        <w:trPr>
          <w:trHeight w:val="43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35338BF" w14:textId="77777777" w:rsidR="003F7228" w:rsidRPr="003F7228" w:rsidRDefault="003F7228" w:rsidP="003F7228">
            <w:pPr>
              <w:jc w:val="center"/>
              <w:rPr>
                <w:rFonts w:cs="Arial"/>
              </w:rPr>
            </w:pPr>
            <w:r w:rsidRPr="003F7228">
              <w:rPr>
                <w:rFonts w:cs="Arial"/>
              </w:rPr>
              <w:t>9</w:t>
            </w:r>
          </w:p>
        </w:tc>
        <w:tc>
          <w:tcPr>
            <w:tcW w:w="6996" w:type="dxa"/>
            <w:tcBorders>
              <w:top w:val="single" w:sz="4" w:space="0" w:color="auto"/>
              <w:left w:val="nil"/>
              <w:bottom w:val="single" w:sz="4" w:space="0" w:color="auto"/>
              <w:right w:val="single" w:sz="4" w:space="0" w:color="auto"/>
            </w:tcBorders>
            <w:shd w:val="clear" w:color="auto" w:fill="auto"/>
          </w:tcPr>
          <w:p w14:paraId="7AB4A9A9" w14:textId="77777777" w:rsidR="003F7228" w:rsidRPr="003F7228" w:rsidRDefault="003F7228" w:rsidP="003F7228">
            <w:pPr>
              <w:spacing w:before="0"/>
              <w:jc w:val="left"/>
              <w:rPr>
                <w:rFonts w:cs="Arial"/>
                <w:lang w:val="sr-Cyrl-RS" w:eastAsia="sr-Cyrl-RS"/>
              </w:rPr>
            </w:pPr>
            <w:r w:rsidRPr="003F7228">
              <w:rPr>
                <w:rFonts w:cs="Arial"/>
                <w:lang w:val="ru-RU"/>
              </w:rPr>
              <w:t xml:space="preserve">Типска батерија за </w:t>
            </w:r>
            <w:r w:rsidRPr="003F7228">
              <w:rPr>
                <w:rFonts w:cs="Arial"/>
              </w:rPr>
              <w:t>UPS</w:t>
            </w:r>
            <w:r w:rsidRPr="003F7228">
              <w:rPr>
                <w:rFonts w:cs="Arial"/>
                <w:lang w:val="ru-RU"/>
              </w:rPr>
              <w:t xml:space="preserve"> 12</w:t>
            </w:r>
            <w:r w:rsidRPr="003F7228">
              <w:rPr>
                <w:rFonts w:cs="Arial"/>
              </w:rPr>
              <w:t>V</w:t>
            </w:r>
            <w:r w:rsidRPr="003F7228">
              <w:rPr>
                <w:rFonts w:cs="Arial"/>
                <w:lang w:val="ru-RU"/>
              </w:rPr>
              <w:t xml:space="preserve"> 5 </w:t>
            </w:r>
            <w:r w:rsidRPr="003F7228">
              <w:rPr>
                <w:rFonts w:cs="Arial"/>
              </w:rPr>
              <w:t>Ah</w:t>
            </w:r>
          </w:p>
        </w:tc>
        <w:tc>
          <w:tcPr>
            <w:tcW w:w="1170" w:type="dxa"/>
            <w:tcBorders>
              <w:top w:val="single" w:sz="4" w:space="0" w:color="auto"/>
              <w:left w:val="nil"/>
              <w:bottom w:val="single" w:sz="4" w:space="0" w:color="auto"/>
              <w:right w:val="single" w:sz="4" w:space="0" w:color="auto"/>
            </w:tcBorders>
            <w:shd w:val="clear" w:color="auto" w:fill="auto"/>
            <w:noWrap/>
          </w:tcPr>
          <w:p w14:paraId="7FDDB406"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7503F4A"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5C98F67D"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334F5F2"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1CC2B44"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0A4AE57" w14:textId="77777777" w:rsidR="003F7228" w:rsidRPr="003F7228" w:rsidRDefault="003F7228" w:rsidP="003F7228">
            <w:pPr>
              <w:jc w:val="center"/>
              <w:rPr>
                <w:rFonts w:cs="Arial"/>
                <w:sz w:val="18"/>
                <w:szCs w:val="18"/>
              </w:rPr>
            </w:pPr>
          </w:p>
        </w:tc>
      </w:tr>
      <w:tr w:rsidR="003F7228" w:rsidRPr="003F7228" w14:paraId="617A063D" w14:textId="77777777" w:rsidTr="003F7228">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F98C303" w14:textId="77777777" w:rsidR="003F7228" w:rsidRPr="003F7228" w:rsidRDefault="003F7228" w:rsidP="003F7228">
            <w:pPr>
              <w:jc w:val="center"/>
              <w:rPr>
                <w:rFonts w:cs="Arial"/>
              </w:rPr>
            </w:pPr>
            <w:r w:rsidRPr="003F7228">
              <w:rPr>
                <w:rFonts w:cs="Arial"/>
              </w:rPr>
              <w:t>10</w:t>
            </w:r>
          </w:p>
        </w:tc>
        <w:tc>
          <w:tcPr>
            <w:tcW w:w="6996" w:type="dxa"/>
            <w:tcBorders>
              <w:top w:val="single" w:sz="4" w:space="0" w:color="auto"/>
              <w:left w:val="nil"/>
              <w:bottom w:val="single" w:sz="4" w:space="0" w:color="auto"/>
              <w:right w:val="single" w:sz="4" w:space="0" w:color="auto"/>
            </w:tcBorders>
            <w:shd w:val="clear" w:color="auto" w:fill="auto"/>
          </w:tcPr>
          <w:p w14:paraId="327E304B" w14:textId="77777777" w:rsidR="003F7228" w:rsidRPr="003F7228" w:rsidRDefault="003F7228" w:rsidP="003F7228">
            <w:pPr>
              <w:spacing w:before="0"/>
              <w:jc w:val="left"/>
              <w:rPr>
                <w:rFonts w:cs="Arial"/>
                <w:lang w:val="sr-Cyrl-RS" w:eastAsia="sr-Cyrl-RS"/>
              </w:rPr>
            </w:pPr>
            <w:r w:rsidRPr="003F7228">
              <w:rPr>
                <w:rFonts w:cs="Arial"/>
                <w:lang w:val="ru-RU"/>
              </w:rPr>
              <w:t xml:space="preserve">напајање за </w:t>
            </w:r>
            <w:r w:rsidRPr="003F7228">
              <w:rPr>
                <w:rFonts w:cs="Arial"/>
                <w:lang w:val="sr-Latn-CS"/>
              </w:rPr>
              <w:t>PC ATX, 500 W</w:t>
            </w:r>
          </w:p>
        </w:tc>
        <w:tc>
          <w:tcPr>
            <w:tcW w:w="1170" w:type="dxa"/>
            <w:tcBorders>
              <w:top w:val="single" w:sz="4" w:space="0" w:color="auto"/>
              <w:left w:val="nil"/>
              <w:bottom w:val="single" w:sz="4" w:space="0" w:color="auto"/>
              <w:right w:val="single" w:sz="4" w:space="0" w:color="auto"/>
            </w:tcBorders>
            <w:shd w:val="clear" w:color="auto" w:fill="auto"/>
            <w:noWrap/>
          </w:tcPr>
          <w:p w14:paraId="2E0F7DCC"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359B8B4"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440F90B5"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242F35E4"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2331FE7"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E5BC3F9" w14:textId="77777777" w:rsidR="003F7228" w:rsidRPr="003F7228" w:rsidRDefault="003F7228" w:rsidP="003F7228">
            <w:pPr>
              <w:jc w:val="center"/>
              <w:rPr>
                <w:rFonts w:cs="Arial"/>
                <w:sz w:val="18"/>
                <w:szCs w:val="18"/>
              </w:rPr>
            </w:pPr>
          </w:p>
        </w:tc>
      </w:tr>
      <w:tr w:rsidR="003F7228" w:rsidRPr="003F7228" w14:paraId="6964CE29" w14:textId="77777777" w:rsidTr="003F7228">
        <w:trPr>
          <w:trHeight w:val="41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14E49BF" w14:textId="77777777" w:rsidR="003F7228" w:rsidRPr="003F7228" w:rsidRDefault="003F7228" w:rsidP="003F7228">
            <w:pPr>
              <w:jc w:val="center"/>
              <w:rPr>
                <w:rFonts w:cs="Arial"/>
              </w:rPr>
            </w:pPr>
            <w:r w:rsidRPr="003F7228">
              <w:rPr>
                <w:rFonts w:cs="Arial"/>
              </w:rPr>
              <w:t>11</w:t>
            </w:r>
          </w:p>
        </w:tc>
        <w:tc>
          <w:tcPr>
            <w:tcW w:w="6996" w:type="dxa"/>
            <w:tcBorders>
              <w:top w:val="single" w:sz="4" w:space="0" w:color="auto"/>
              <w:left w:val="nil"/>
              <w:bottom w:val="single" w:sz="4" w:space="0" w:color="auto"/>
              <w:right w:val="single" w:sz="4" w:space="0" w:color="auto"/>
            </w:tcBorders>
            <w:shd w:val="clear" w:color="auto" w:fill="auto"/>
          </w:tcPr>
          <w:p w14:paraId="536FFA54" w14:textId="77777777" w:rsidR="003F7228" w:rsidRPr="003F7228" w:rsidRDefault="003F7228" w:rsidP="003F7228">
            <w:pPr>
              <w:spacing w:before="0"/>
              <w:jc w:val="left"/>
              <w:rPr>
                <w:rFonts w:cs="Arial"/>
                <w:lang w:val="sr-Cyrl-RS" w:eastAsia="sr-Cyrl-RS"/>
              </w:rPr>
            </w:pPr>
            <w:r w:rsidRPr="003F7228">
              <w:rPr>
                <w:rFonts w:cs="Arial"/>
                <w:lang w:val="sr-Cyrl-BA"/>
              </w:rPr>
              <w:t>Термална паста, 1</w:t>
            </w:r>
            <w:r w:rsidRPr="003F7228">
              <w:rPr>
                <w:rFonts w:cs="Arial"/>
                <w:lang w:val="sr-Latn-CS"/>
              </w:rPr>
              <w:t>g</w:t>
            </w:r>
          </w:p>
        </w:tc>
        <w:tc>
          <w:tcPr>
            <w:tcW w:w="1170" w:type="dxa"/>
            <w:tcBorders>
              <w:top w:val="single" w:sz="4" w:space="0" w:color="auto"/>
              <w:left w:val="nil"/>
              <w:bottom w:val="single" w:sz="4" w:space="0" w:color="auto"/>
              <w:right w:val="single" w:sz="4" w:space="0" w:color="auto"/>
            </w:tcBorders>
            <w:shd w:val="clear" w:color="auto" w:fill="auto"/>
            <w:noWrap/>
          </w:tcPr>
          <w:p w14:paraId="09E34F79"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06C7819"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0C483831"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9A072DD"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B635191"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C3CF3E1" w14:textId="77777777" w:rsidR="003F7228" w:rsidRPr="003F7228" w:rsidRDefault="003F7228" w:rsidP="003F7228">
            <w:pPr>
              <w:jc w:val="center"/>
              <w:rPr>
                <w:rFonts w:cs="Arial"/>
                <w:sz w:val="18"/>
                <w:szCs w:val="18"/>
              </w:rPr>
            </w:pPr>
          </w:p>
        </w:tc>
      </w:tr>
      <w:tr w:rsidR="003F7228" w:rsidRPr="003F7228" w14:paraId="1A84C2A5" w14:textId="77777777" w:rsidTr="003F7228">
        <w:trPr>
          <w:trHeight w:val="44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B45E96A" w14:textId="77777777" w:rsidR="003F7228" w:rsidRPr="003F7228" w:rsidRDefault="003F7228" w:rsidP="003F7228">
            <w:pPr>
              <w:jc w:val="center"/>
              <w:rPr>
                <w:rFonts w:cs="Arial"/>
              </w:rPr>
            </w:pPr>
            <w:r w:rsidRPr="003F7228">
              <w:rPr>
                <w:rFonts w:cs="Arial"/>
              </w:rPr>
              <w:t>12</w:t>
            </w:r>
          </w:p>
        </w:tc>
        <w:tc>
          <w:tcPr>
            <w:tcW w:w="6996" w:type="dxa"/>
            <w:tcBorders>
              <w:top w:val="single" w:sz="4" w:space="0" w:color="auto"/>
              <w:left w:val="nil"/>
              <w:bottom w:val="single" w:sz="4" w:space="0" w:color="auto"/>
              <w:right w:val="single" w:sz="4" w:space="0" w:color="auto"/>
            </w:tcBorders>
            <w:shd w:val="clear" w:color="auto" w:fill="auto"/>
          </w:tcPr>
          <w:p w14:paraId="24185E47" w14:textId="77777777" w:rsidR="003F7228" w:rsidRPr="003F7228" w:rsidRDefault="003F7228" w:rsidP="003F7228">
            <w:pPr>
              <w:spacing w:before="0"/>
              <w:jc w:val="left"/>
              <w:rPr>
                <w:rFonts w:cs="Arial"/>
                <w:lang w:val="sr-Cyrl-RS" w:eastAsia="sr-Cyrl-RS"/>
              </w:rPr>
            </w:pPr>
            <w:r w:rsidRPr="003F7228">
              <w:rPr>
                <w:rFonts w:cs="Arial"/>
              </w:rPr>
              <w:t>USB тастатура</w:t>
            </w:r>
          </w:p>
        </w:tc>
        <w:tc>
          <w:tcPr>
            <w:tcW w:w="1170" w:type="dxa"/>
            <w:tcBorders>
              <w:top w:val="single" w:sz="4" w:space="0" w:color="auto"/>
              <w:left w:val="nil"/>
              <w:bottom w:val="single" w:sz="4" w:space="0" w:color="auto"/>
              <w:right w:val="single" w:sz="4" w:space="0" w:color="auto"/>
            </w:tcBorders>
            <w:shd w:val="clear" w:color="auto" w:fill="auto"/>
            <w:noWrap/>
          </w:tcPr>
          <w:p w14:paraId="55E58A4E"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61F7BB3C"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77D6D206"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744193C"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A88B962"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A3CD358" w14:textId="77777777" w:rsidR="003F7228" w:rsidRPr="003F7228" w:rsidRDefault="003F7228" w:rsidP="003F7228">
            <w:pPr>
              <w:jc w:val="center"/>
              <w:rPr>
                <w:rFonts w:cs="Arial"/>
                <w:sz w:val="18"/>
                <w:szCs w:val="18"/>
              </w:rPr>
            </w:pPr>
          </w:p>
        </w:tc>
      </w:tr>
      <w:tr w:rsidR="003F7228" w:rsidRPr="003F7228" w14:paraId="06756B0E" w14:textId="77777777" w:rsidTr="003F7228">
        <w:trPr>
          <w:trHeight w:val="44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22BE817" w14:textId="77777777" w:rsidR="003F7228" w:rsidRPr="003F7228" w:rsidRDefault="003F7228" w:rsidP="003F7228">
            <w:pPr>
              <w:jc w:val="center"/>
              <w:rPr>
                <w:rFonts w:cs="Arial"/>
              </w:rPr>
            </w:pPr>
            <w:r w:rsidRPr="003F7228">
              <w:rPr>
                <w:rFonts w:cs="Arial"/>
              </w:rPr>
              <w:t>13</w:t>
            </w:r>
          </w:p>
        </w:tc>
        <w:tc>
          <w:tcPr>
            <w:tcW w:w="6996" w:type="dxa"/>
            <w:tcBorders>
              <w:top w:val="single" w:sz="4" w:space="0" w:color="auto"/>
              <w:left w:val="nil"/>
              <w:bottom w:val="single" w:sz="4" w:space="0" w:color="auto"/>
              <w:right w:val="single" w:sz="4" w:space="0" w:color="auto"/>
            </w:tcBorders>
            <w:shd w:val="clear" w:color="auto" w:fill="auto"/>
          </w:tcPr>
          <w:p w14:paraId="1973A462" w14:textId="77777777" w:rsidR="003F7228" w:rsidRPr="003F7228" w:rsidRDefault="003F7228" w:rsidP="003F7228">
            <w:pPr>
              <w:spacing w:before="0"/>
              <w:jc w:val="left"/>
              <w:rPr>
                <w:rFonts w:cs="Arial"/>
                <w:lang w:val="sr-Cyrl-RS" w:eastAsia="sr-Cyrl-RS"/>
              </w:rPr>
            </w:pPr>
            <w:r w:rsidRPr="003F7228">
              <w:rPr>
                <w:rFonts w:cs="Arial"/>
              </w:rPr>
              <w:t>USB оптички миш</w:t>
            </w:r>
          </w:p>
        </w:tc>
        <w:tc>
          <w:tcPr>
            <w:tcW w:w="1170" w:type="dxa"/>
            <w:tcBorders>
              <w:top w:val="single" w:sz="4" w:space="0" w:color="auto"/>
              <w:left w:val="nil"/>
              <w:bottom w:val="single" w:sz="4" w:space="0" w:color="auto"/>
              <w:right w:val="single" w:sz="4" w:space="0" w:color="auto"/>
            </w:tcBorders>
            <w:shd w:val="clear" w:color="auto" w:fill="auto"/>
            <w:noWrap/>
          </w:tcPr>
          <w:p w14:paraId="0475F7FB"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CB70A63"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55164644"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5292716C"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7162A74"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08678567" w14:textId="77777777" w:rsidR="003F7228" w:rsidRPr="003F7228" w:rsidRDefault="003F7228" w:rsidP="003F7228">
            <w:pPr>
              <w:jc w:val="center"/>
              <w:rPr>
                <w:rFonts w:cs="Arial"/>
                <w:sz w:val="18"/>
                <w:szCs w:val="18"/>
              </w:rPr>
            </w:pPr>
          </w:p>
        </w:tc>
      </w:tr>
      <w:tr w:rsidR="003F7228" w:rsidRPr="003F7228" w14:paraId="1467F8FC" w14:textId="77777777" w:rsidTr="003F7228">
        <w:trPr>
          <w:trHeight w:val="44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198B91F" w14:textId="77777777" w:rsidR="003F7228" w:rsidRPr="003F7228" w:rsidRDefault="003F7228" w:rsidP="003F7228">
            <w:pPr>
              <w:jc w:val="center"/>
              <w:rPr>
                <w:rFonts w:cs="Arial"/>
              </w:rPr>
            </w:pPr>
            <w:r w:rsidRPr="003F7228">
              <w:rPr>
                <w:rFonts w:cs="Arial"/>
              </w:rPr>
              <w:t>14</w:t>
            </w:r>
          </w:p>
        </w:tc>
        <w:tc>
          <w:tcPr>
            <w:tcW w:w="6996" w:type="dxa"/>
            <w:tcBorders>
              <w:top w:val="single" w:sz="4" w:space="0" w:color="auto"/>
              <w:left w:val="nil"/>
              <w:bottom w:val="single" w:sz="4" w:space="0" w:color="auto"/>
              <w:right w:val="single" w:sz="4" w:space="0" w:color="auto"/>
            </w:tcBorders>
            <w:shd w:val="clear" w:color="auto" w:fill="auto"/>
          </w:tcPr>
          <w:p w14:paraId="3B02CD94" w14:textId="77777777" w:rsidR="003F7228" w:rsidRPr="003F7228" w:rsidRDefault="003F7228" w:rsidP="003F7228">
            <w:pPr>
              <w:spacing w:before="0"/>
              <w:jc w:val="left"/>
              <w:rPr>
                <w:rFonts w:cs="Arial"/>
                <w:lang w:val="sr-Cyrl-RS" w:eastAsia="sr-Cyrl-RS"/>
              </w:rPr>
            </w:pPr>
            <w:r w:rsidRPr="003F7228">
              <w:rPr>
                <w:rFonts w:cs="Arial"/>
              </w:rPr>
              <w:t>USB</w:t>
            </w:r>
            <w:r w:rsidRPr="003F7228">
              <w:rPr>
                <w:rFonts w:cs="Arial"/>
                <w:lang w:val="ru-RU"/>
              </w:rPr>
              <w:t xml:space="preserve"> кабл за штампач, </w:t>
            </w:r>
            <w:r w:rsidRPr="003F7228">
              <w:rPr>
                <w:rFonts w:cs="Arial"/>
              </w:rPr>
              <w:t>A</w:t>
            </w:r>
            <w:r w:rsidRPr="003F7228">
              <w:rPr>
                <w:rFonts w:cs="Arial"/>
                <w:lang w:val="ru-RU"/>
              </w:rPr>
              <w:t>-Б, 1,8</w:t>
            </w:r>
            <w:r w:rsidRPr="003F7228">
              <w:rPr>
                <w:rFonts w:cs="Arial"/>
              </w:rPr>
              <w:t>m</w:t>
            </w:r>
            <w:r w:rsidRPr="003F7228">
              <w:rPr>
                <w:rFonts w:cs="Arial"/>
                <w:lang w:val="ru-RU"/>
              </w:rPr>
              <w:t>, штампач, скенер</w:t>
            </w:r>
          </w:p>
        </w:tc>
        <w:tc>
          <w:tcPr>
            <w:tcW w:w="1170" w:type="dxa"/>
            <w:tcBorders>
              <w:top w:val="single" w:sz="4" w:space="0" w:color="auto"/>
              <w:left w:val="nil"/>
              <w:bottom w:val="single" w:sz="4" w:space="0" w:color="auto"/>
              <w:right w:val="single" w:sz="4" w:space="0" w:color="auto"/>
            </w:tcBorders>
            <w:shd w:val="clear" w:color="auto" w:fill="auto"/>
            <w:noWrap/>
          </w:tcPr>
          <w:p w14:paraId="75956F25"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00D5CA1E"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24B79520"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1E0B742"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4E31AA9"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67827FA6" w14:textId="77777777" w:rsidR="003F7228" w:rsidRPr="003F7228" w:rsidRDefault="003F7228" w:rsidP="003F7228">
            <w:pPr>
              <w:jc w:val="center"/>
              <w:rPr>
                <w:rFonts w:cs="Arial"/>
                <w:sz w:val="18"/>
                <w:szCs w:val="18"/>
              </w:rPr>
            </w:pPr>
          </w:p>
        </w:tc>
      </w:tr>
      <w:tr w:rsidR="003F7228" w:rsidRPr="003F7228" w14:paraId="3A34B569" w14:textId="77777777" w:rsidTr="003F7228">
        <w:trPr>
          <w:trHeight w:val="35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3C7861A" w14:textId="77777777" w:rsidR="003F7228" w:rsidRPr="003F7228" w:rsidRDefault="003F7228" w:rsidP="003F7228">
            <w:pPr>
              <w:jc w:val="center"/>
              <w:rPr>
                <w:rFonts w:cs="Arial"/>
              </w:rPr>
            </w:pPr>
            <w:r w:rsidRPr="003F7228">
              <w:rPr>
                <w:rFonts w:cs="Arial"/>
              </w:rPr>
              <w:t>15</w:t>
            </w:r>
          </w:p>
        </w:tc>
        <w:tc>
          <w:tcPr>
            <w:tcW w:w="6996" w:type="dxa"/>
            <w:tcBorders>
              <w:top w:val="single" w:sz="4" w:space="0" w:color="auto"/>
              <w:left w:val="nil"/>
              <w:bottom w:val="single" w:sz="4" w:space="0" w:color="auto"/>
              <w:right w:val="single" w:sz="4" w:space="0" w:color="auto"/>
            </w:tcBorders>
            <w:shd w:val="clear" w:color="auto" w:fill="auto"/>
          </w:tcPr>
          <w:p w14:paraId="48709A3E" w14:textId="77777777" w:rsidR="003F7228" w:rsidRPr="003F7228" w:rsidRDefault="003F7228" w:rsidP="003F7228">
            <w:pPr>
              <w:spacing w:before="0"/>
              <w:jc w:val="left"/>
              <w:rPr>
                <w:rFonts w:cs="Arial"/>
                <w:lang w:val="sr-Cyrl-RS" w:eastAsia="sr-Cyrl-RS"/>
              </w:rPr>
            </w:pPr>
            <w:r w:rsidRPr="003F7228">
              <w:rPr>
                <w:rFonts w:cs="Arial"/>
              </w:rPr>
              <w:t xml:space="preserve">VGA </w:t>
            </w:r>
            <w:r w:rsidRPr="003F7228">
              <w:rPr>
                <w:rFonts w:cs="Arial"/>
                <w:lang w:val="sr-Cyrl-BA"/>
              </w:rPr>
              <w:t xml:space="preserve">кабл </w:t>
            </w:r>
          </w:p>
        </w:tc>
        <w:tc>
          <w:tcPr>
            <w:tcW w:w="1170" w:type="dxa"/>
            <w:tcBorders>
              <w:top w:val="single" w:sz="4" w:space="0" w:color="auto"/>
              <w:left w:val="nil"/>
              <w:bottom w:val="single" w:sz="4" w:space="0" w:color="auto"/>
              <w:right w:val="single" w:sz="4" w:space="0" w:color="auto"/>
            </w:tcBorders>
            <w:shd w:val="clear" w:color="auto" w:fill="auto"/>
            <w:noWrap/>
          </w:tcPr>
          <w:p w14:paraId="22DA0DAC"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24B4E76"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3E0DC994"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31FAFBE6"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049E64D3"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B8EA3F4" w14:textId="77777777" w:rsidR="003F7228" w:rsidRPr="003F7228" w:rsidRDefault="003F7228" w:rsidP="003F7228">
            <w:pPr>
              <w:jc w:val="center"/>
              <w:rPr>
                <w:rFonts w:cs="Arial"/>
                <w:sz w:val="18"/>
                <w:szCs w:val="18"/>
              </w:rPr>
            </w:pPr>
          </w:p>
        </w:tc>
      </w:tr>
      <w:tr w:rsidR="003F7228" w:rsidRPr="003F7228" w14:paraId="0B9DAC32" w14:textId="77777777" w:rsidTr="003F7228">
        <w:trPr>
          <w:trHeight w:val="35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3205AF5" w14:textId="77777777" w:rsidR="003F7228" w:rsidRPr="003F7228" w:rsidRDefault="003F7228" w:rsidP="003F7228">
            <w:pPr>
              <w:jc w:val="center"/>
              <w:rPr>
                <w:rFonts w:cs="Arial"/>
              </w:rPr>
            </w:pPr>
            <w:r w:rsidRPr="003F7228">
              <w:rPr>
                <w:rFonts w:cs="Arial"/>
              </w:rPr>
              <w:t>16</w:t>
            </w:r>
          </w:p>
        </w:tc>
        <w:tc>
          <w:tcPr>
            <w:tcW w:w="6996" w:type="dxa"/>
            <w:tcBorders>
              <w:top w:val="single" w:sz="4" w:space="0" w:color="auto"/>
              <w:left w:val="nil"/>
              <w:bottom w:val="single" w:sz="4" w:space="0" w:color="auto"/>
              <w:right w:val="single" w:sz="4" w:space="0" w:color="auto"/>
            </w:tcBorders>
            <w:shd w:val="clear" w:color="auto" w:fill="auto"/>
          </w:tcPr>
          <w:p w14:paraId="5B4E2C5D" w14:textId="77777777" w:rsidR="003F7228" w:rsidRPr="003F7228" w:rsidRDefault="003F7228" w:rsidP="003F7228">
            <w:pPr>
              <w:spacing w:before="0"/>
              <w:jc w:val="left"/>
              <w:rPr>
                <w:rFonts w:cs="Arial"/>
                <w:lang w:val="sr-Cyrl-RS" w:eastAsia="sr-Cyrl-RS"/>
              </w:rPr>
            </w:pPr>
            <w:r w:rsidRPr="003F7228">
              <w:rPr>
                <w:rFonts w:cs="Arial"/>
              </w:rPr>
              <w:t xml:space="preserve">Bios батерија </w:t>
            </w:r>
          </w:p>
        </w:tc>
        <w:tc>
          <w:tcPr>
            <w:tcW w:w="1170" w:type="dxa"/>
            <w:tcBorders>
              <w:top w:val="single" w:sz="4" w:space="0" w:color="auto"/>
              <w:left w:val="nil"/>
              <w:bottom w:val="single" w:sz="4" w:space="0" w:color="auto"/>
              <w:right w:val="single" w:sz="4" w:space="0" w:color="auto"/>
            </w:tcBorders>
            <w:shd w:val="clear" w:color="auto" w:fill="auto"/>
            <w:noWrap/>
          </w:tcPr>
          <w:p w14:paraId="6108D0F0"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A446945" w14:textId="77777777" w:rsidR="003F7228" w:rsidRPr="003F7228" w:rsidRDefault="003F7228" w:rsidP="003F7228">
            <w:pPr>
              <w:jc w:val="center"/>
              <w:rPr>
                <w:rFonts w:cs="Arial"/>
                <w:lang w:val="sr-Latn-RS"/>
              </w:rPr>
            </w:pPr>
            <w:r w:rsidRPr="003F7228">
              <w:rPr>
                <w:rFonts w:cs="Arial"/>
              </w:rPr>
              <w:t>20</w:t>
            </w:r>
          </w:p>
        </w:tc>
        <w:tc>
          <w:tcPr>
            <w:tcW w:w="1353" w:type="dxa"/>
            <w:tcBorders>
              <w:top w:val="single" w:sz="4" w:space="0" w:color="auto"/>
              <w:left w:val="nil"/>
              <w:bottom w:val="single" w:sz="4" w:space="0" w:color="auto"/>
              <w:right w:val="single" w:sz="4" w:space="0" w:color="auto"/>
            </w:tcBorders>
          </w:tcPr>
          <w:p w14:paraId="1D874CFE"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AA16657"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4CE00F0A"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AADE100" w14:textId="77777777" w:rsidR="003F7228" w:rsidRPr="003F7228" w:rsidRDefault="003F7228" w:rsidP="003F7228">
            <w:pPr>
              <w:jc w:val="center"/>
              <w:rPr>
                <w:rFonts w:cs="Arial"/>
                <w:sz w:val="18"/>
                <w:szCs w:val="18"/>
              </w:rPr>
            </w:pPr>
          </w:p>
        </w:tc>
      </w:tr>
      <w:tr w:rsidR="003F7228" w:rsidRPr="003F7228" w14:paraId="52D04726" w14:textId="77777777" w:rsidTr="003F7228">
        <w:trPr>
          <w:trHeight w:val="32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AE3C2EC" w14:textId="77777777" w:rsidR="003F7228" w:rsidRPr="003F7228" w:rsidRDefault="003F7228" w:rsidP="003F7228">
            <w:pPr>
              <w:jc w:val="center"/>
              <w:rPr>
                <w:rFonts w:cs="Arial"/>
              </w:rPr>
            </w:pPr>
            <w:r w:rsidRPr="003F7228">
              <w:rPr>
                <w:rFonts w:cs="Arial"/>
              </w:rPr>
              <w:t>17</w:t>
            </w:r>
          </w:p>
        </w:tc>
        <w:tc>
          <w:tcPr>
            <w:tcW w:w="6996" w:type="dxa"/>
            <w:tcBorders>
              <w:top w:val="single" w:sz="4" w:space="0" w:color="auto"/>
              <w:left w:val="nil"/>
              <w:bottom w:val="single" w:sz="4" w:space="0" w:color="auto"/>
              <w:right w:val="single" w:sz="4" w:space="0" w:color="auto"/>
            </w:tcBorders>
            <w:shd w:val="clear" w:color="auto" w:fill="auto"/>
          </w:tcPr>
          <w:p w14:paraId="4EB99985" w14:textId="77777777" w:rsidR="003F7228" w:rsidRPr="003F7228" w:rsidRDefault="003F7228" w:rsidP="003F7228">
            <w:pPr>
              <w:spacing w:before="0"/>
              <w:jc w:val="left"/>
              <w:rPr>
                <w:rFonts w:cs="Arial"/>
                <w:lang w:val="sr-Cyrl-RS" w:eastAsia="sr-Cyrl-RS"/>
              </w:rPr>
            </w:pPr>
            <w:r w:rsidRPr="003F7228">
              <w:rPr>
                <w:rFonts w:cs="Arial"/>
                <w:lang w:val="ru-RU"/>
              </w:rPr>
              <w:t>Вентилатор за графичку картицу 4</w:t>
            </w:r>
            <w:r w:rsidRPr="003F7228">
              <w:rPr>
                <w:rFonts w:cs="Arial"/>
              </w:rPr>
              <w:t>x</w:t>
            </w:r>
            <w:r w:rsidRPr="003F7228">
              <w:rPr>
                <w:rFonts w:cs="Arial"/>
                <w:lang w:val="ru-RU"/>
              </w:rPr>
              <w:t xml:space="preserve">4 </w:t>
            </w:r>
            <w:r w:rsidRPr="003F7228">
              <w:rPr>
                <w:rFonts w:cs="Arial"/>
              </w:rPr>
              <w:t>cm</w:t>
            </w:r>
            <w:r w:rsidRPr="003F7228">
              <w:rPr>
                <w:rFonts w:cs="Arial"/>
                <w:lang w:val="ru-RU"/>
              </w:rPr>
              <w:t>, 3 пина</w:t>
            </w:r>
          </w:p>
        </w:tc>
        <w:tc>
          <w:tcPr>
            <w:tcW w:w="1170" w:type="dxa"/>
            <w:tcBorders>
              <w:top w:val="single" w:sz="4" w:space="0" w:color="auto"/>
              <w:left w:val="nil"/>
              <w:bottom w:val="single" w:sz="4" w:space="0" w:color="auto"/>
              <w:right w:val="single" w:sz="4" w:space="0" w:color="auto"/>
            </w:tcBorders>
            <w:shd w:val="clear" w:color="auto" w:fill="auto"/>
            <w:noWrap/>
          </w:tcPr>
          <w:p w14:paraId="41436F97"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531CB963"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1000FA63"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0925F44"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5A5D6920"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C96DE05" w14:textId="77777777" w:rsidR="003F7228" w:rsidRPr="003F7228" w:rsidRDefault="003F7228" w:rsidP="003F7228">
            <w:pPr>
              <w:jc w:val="center"/>
              <w:rPr>
                <w:rFonts w:cs="Arial"/>
                <w:sz w:val="18"/>
                <w:szCs w:val="18"/>
              </w:rPr>
            </w:pPr>
          </w:p>
        </w:tc>
      </w:tr>
      <w:tr w:rsidR="003F7228" w:rsidRPr="003F7228" w14:paraId="27AD0953" w14:textId="77777777" w:rsidTr="003F7228">
        <w:trPr>
          <w:trHeight w:val="35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B4654C6" w14:textId="77777777" w:rsidR="003F7228" w:rsidRPr="003F7228" w:rsidRDefault="003F7228" w:rsidP="003F7228">
            <w:pPr>
              <w:jc w:val="center"/>
              <w:rPr>
                <w:rFonts w:cs="Arial"/>
              </w:rPr>
            </w:pPr>
            <w:r w:rsidRPr="003F7228">
              <w:rPr>
                <w:rFonts w:cs="Arial"/>
              </w:rPr>
              <w:t>18</w:t>
            </w:r>
          </w:p>
        </w:tc>
        <w:tc>
          <w:tcPr>
            <w:tcW w:w="6996" w:type="dxa"/>
            <w:tcBorders>
              <w:top w:val="single" w:sz="4" w:space="0" w:color="auto"/>
              <w:left w:val="nil"/>
              <w:bottom w:val="single" w:sz="4" w:space="0" w:color="auto"/>
              <w:right w:val="single" w:sz="4" w:space="0" w:color="auto"/>
            </w:tcBorders>
            <w:shd w:val="clear" w:color="auto" w:fill="auto"/>
          </w:tcPr>
          <w:p w14:paraId="742EECD8" w14:textId="77777777" w:rsidR="003F7228" w:rsidRPr="003F7228" w:rsidRDefault="003F7228" w:rsidP="003F7228">
            <w:pPr>
              <w:spacing w:before="0"/>
              <w:jc w:val="left"/>
              <w:rPr>
                <w:rFonts w:cs="Arial"/>
                <w:lang w:val="sr-Cyrl-RS" w:eastAsia="sr-Cyrl-RS"/>
              </w:rPr>
            </w:pPr>
            <w:r w:rsidRPr="003F7228">
              <w:rPr>
                <w:rFonts w:cs="Arial"/>
              </w:rPr>
              <w:t>Вентилатор 8x8 cm</w:t>
            </w:r>
          </w:p>
        </w:tc>
        <w:tc>
          <w:tcPr>
            <w:tcW w:w="1170" w:type="dxa"/>
            <w:tcBorders>
              <w:top w:val="single" w:sz="4" w:space="0" w:color="auto"/>
              <w:left w:val="nil"/>
              <w:bottom w:val="single" w:sz="4" w:space="0" w:color="auto"/>
              <w:right w:val="single" w:sz="4" w:space="0" w:color="auto"/>
            </w:tcBorders>
            <w:shd w:val="clear" w:color="auto" w:fill="auto"/>
            <w:noWrap/>
          </w:tcPr>
          <w:p w14:paraId="47410E28"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5C8FFC1"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2B08662E"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7C44CF18"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76C9CA7F"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366A50DD" w14:textId="77777777" w:rsidR="003F7228" w:rsidRPr="003F7228" w:rsidRDefault="003F7228" w:rsidP="003F7228">
            <w:pPr>
              <w:jc w:val="center"/>
              <w:rPr>
                <w:rFonts w:cs="Arial"/>
                <w:sz w:val="18"/>
                <w:szCs w:val="18"/>
              </w:rPr>
            </w:pPr>
          </w:p>
        </w:tc>
      </w:tr>
      <w:tr w:rsidR="003F7228" w:rsidRPr="003F7228" w14:paraId="198B13E9" w14:textId="77777777" w:rsidTr="003F7228">
        <w:trPr>
          <w:trHeight w:val="41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44B833B" w14:textId="77777777" w:rsidR="003F7228" w:rsidRPr="003F7228" w:rsidRDefault="003F7228" w:rsidP="003F7228">
            <w:pPr>
              <w:jc w:val="center"/>
              <w:rPr>
                <w:rFonts w:cs="Arial"/>
              </w:rPr>
            </w:pPr>
            <w:r w:rsidRPr="003F7228">
              <w:rPr>
                <w:rFonts w:cs="Arial"/>
              </w:rPr>
              <w:t>19</w:t>
            </w:r>
          </w:p>
        </w:tc>
        <w:tc>
          <w:tcPr>
            <w:tcW w:w="6996" w:type="dxa"/>
            <w:tcBorders>
              <w:top w:val="single" w:sz="4" w:space="0" w:color="auto"/>
              <w:left w:val="nil"/>
              <w:bottom w:val="single" w:sz="4" w:space="0" w:color="auto"/>
              <w:right w:val="single" w:sz="4" w:space="0" w:color="auto"/>
            </w:tcBorders>
            <w:shd w:val="clear" w:color="auto" w:fill="auto"/>
          </w:tcPr>
          <w:p w14:paraId="4FF62C40" w14:textId="77777777" w:rsidR="003F7228" w:rsidRPr="003F7228" w:rsidRDefault="003F7228" w:rsidP="003F7228">
            <w:pPr>
              <w:spacing w:before="0"/>
              <w:jc w:val="left"/>
              <w:rPr>
                <w:rFonts w:cs="Arial"/>
                <w:lang w:val="sr-Cyrl-RS" w:eastAsia="sr-Cyrl-RS"/>
              </w:rPr>
            </w:pPr>
            <w:r w:rsidRPr="003F7228">
              <w:rPr>
                <w:rFonts w:cs="Arial"/>
              </w:rPr>
              <w:t>Вентилатор 12x12 cm</w:t>
            </w:r>
          </w:p>
        </w:tc>
        <w:tc>
          <w:tcPr>
            <w:tcW w:w="1170" w:type="dxa"/>
            <w:tcBorders>
              <w:top w:val="single" w:sz="4" w:space="0" w:color="auto"/>
              <w:left w:val="nil"/>
              <w:bottom w:val="single" w:sz="4" w:space="0" w:color="auto"/>
              <w:right w:val="single" w:sz="4" w:space="0" w:color="auto"/>
            </w:tcBorders>
            <w:shd w:val="clear" w:color="auto" w:fill="auto"/>
            <w:noWrap/>
          </w:tcPr>
          <w:p w14:paraId="320C6778"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0EA46BB"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56A82922"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C3ED5D8"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19E86CC"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19A63D51" w14:textId="77777777" w:rsidR="003F7228" w:rsidRPr="003F7228" w:rsidRDefault="003F7228" w:rsidP="003F7228">
            <w:pPr>
              <w:jc w:val="center"/>
              <w:rPr>
                <w:rFonts w:cs="Arial"/>
                <w:sz w:val="18"/>
                <w:szCs w:val="18"/>
              </w:rPr>
            </w:pPr>
          </w:p>
        </w:tc>
      </w:tr>
      <w:tr w:rsidR="003F7228" w:rsidRPr="003F7228" w14:paraId="38BFF650" w14:textId="77777777" w:rsidTr="003F7228">
        <w:trPr>
          <w:trHeight w:val="359"/>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7879010" w14:textId="77777777" w:rsidR="003F7228" w:rsidRPr="003F7228" w:rsidRDefault="003F7228" w:rsidP="003F7228">
            <w:pPr>
              <w:jc w:val="center"/>
              <w:rPr>
                <w:rFonts w:cs="Arial"/>
              </w:rPr>
            </w:pPr>
            <w:r w:rsidRPr="003F7228">
              <w:rPr>
                <w:rFonts w:cs="Arial"/>
              </w:rPr>
              <w:t>20</w:t>
            </w:r>
          </w:p>
        </w:tc>
        <w:tc>
          <w:tcPr>
            <w:tcW w:w="6996" w:type="dxa"/>
            <w:tcBorders>
              <w:top w:val="single" w:sz="4" w:space="0" w:color="auto"/>
              <w:left w:val="nil"/>
              <w:bottom w:val="single" w:sz="4" w:space="0" w:color="auto"/>
              <w:right w:val="single" w:sz="4" w:space="0" w:color="auto"/>
            </w:tcBorders>
            <w:shd w:val="clear" w:color="auto" w:fill="auto"/>
          </w:tcPr>
          <w:p w14:paraId="76AE750D" w14:textId="77777777" w:rsidR="003F7228" w:rsidRPr="003F7228" w:rsidRDefault="003F7228" w:rsidP="003F7228">
            <w:pPr>
              <w:spacing w:before="0"/>
              <w:jc w:val="left"/>
              <w:rPr>
                <w:rFonts w:cs="Arial"/>
                <w:lang w:val="sr-Cyrl-RS" w:eastAsia="sr-Cyrl-RS"/>
              </w:rPr>
            </w:pPr>
            <w:r w:rsidRPr="003F7228">
              <w:rPr>
                <w:rFonts w:cs="Arial"/>
              </w:rPr>
              <w:t>DVD резач SATA (интерни)</w:t>
            </w:r>
          </w:p>
        </w:tc>
        <w:tc>
          <w:tcPr>
            <w:tcW w:w="1170" w:type="dxa"/>
            <w:tcBorders>
              <w:top w:val="single" w:sz="4" w:space="0" w:color="auto"/>
              <w:left w:val="nil"/>
              <w:bottom w:val="single" w:sz="4" w:space="0" w:color="auto"/>
              <w:right w:val="single" w:sz="4" w:space="0" w:color="auto"/>
            </w:tcBorders>
            <w:shd w:val="clear" w:color="auto" w:fill="auto"/>
            <w:noWrap/>
          </w:tcPr>
          <w:p w14:paraId="1DCD5941"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69E5CAE2" w14:textId="77777777" w:rsidR="003F7228" w:rsidRPr="003F7228" w:rsidRDefault="003F7228" w:rsidP="003F7228">
            <w:pPr>
              <w:jc w:val="center"/>
              <w:rPr>
                <w:rFonts w:cs="Arial"/>
                <w:lang w:val="sr-Latn-RS"/>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2FA529C0"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6E3F88EF"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6751F07"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6342018" w14:textId="77777777" w:rsidR="003F7228" w:rsidRPr="003F7228" w:rsidRDefault="003F7228" w:rsidP="003F7228">
            <w:pPr>
              <w:jc w:val="center"/>
              <w:rPr>
                <w:rFonts w:cs="Arial"/>
                <w:sz w:val="18"/>
                <w:szCs w:val="18"/>
              </w:rPr>
            </w:pPr>
          </w:p>
        </w:tc>
      </w:tr>
      <w:tr w:rsidR="003F7228" w:rsidRPr="003F7228" w14:paraId="7DA010A7" w14:textId="77777777" w:rsidTr="003F7228">
        <w:trPr>
          <w:trHeight w:val="413"/>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7591A61" w14:textId="77777777" w:rsidR="003F7228" w:rsidRPr="003F7228" w:rsidRDefault="003F7228" w:rsidP="003F7228">
            <w:pPr>
              <w:jc w:val="center"/>
              <w:rPr>
                <w:rFonts w:cs="Arial"/>
              </w:rPr>
            </w:pPr>
            <w:r w:rsidRPr="003F7228">
              <w:rPr>
                <w:rFonts w:cs="Arial"/>
              </w:rPr>
              <w:t>21</w:t>
            </w:r>
          </w:p>
        </w:tc>
        <w:tc>
          <w:tcPr>
            <w:tcW w:w="6996" w:type="dxa"/>
            <w:tcBorders>
              <w:top w:val="single" w:sz="4" w:space="0" w:color="auto"/>
              <w:left w:val="nil"/>
              <w:bottom w:val="single" w:sz="4" w:space="0" w:color="auto"/>
              <w:right w:val="single" w:sz="4" w:space="0" w:color="auto"/>
            </w:tcBorders>
            <w:shd w:val="clear" w:color="auto" w:fill="auto"/>
          </w:tcPr>
          <w:p w14:paraId="7055C15E" w14:textId="77777777" w:rsidR="003F7228" w:rsidRPr="003F7228" w:rsidRDefault="003F7228" w:rsidP="003F7228">
            <w:pPr>
              <w:spacing w:before="0"/>
              <w:jc w:val="left"/>
              <w:rPr>
                <w:rFonts w:cs="Arial"/>
                <w:lang w:val="sr-Cyrl-RS" w:eastAsia="sr-Cyrl-RS"/>
              </w:rPr>
            </w:pPr>
            <w:r w:rsidRPr="003F7228">
              <w:rPr>
                <w:rFonts w:cs="Arial"/>
              </w:rPr>
              <w:t>SATA у IDE адаптер</w:t>
            </w:r>
          </w:p>
        </w:tc>
        <w:tc>
          <w:tcPr>
            <w:tcW w:w="1170" w:type="dxa"/>
            <w:tcBorders>
              <w:top w:val="single" w:sz="4" w:space="0" w:color="auto"/>
              <w:left w:val="nil"/>
              <w:bottom w:val="single" w:sz="4" w:space="0" w:color="auto"/>
              <w:right w:val="single" w:sz="4" w:space="0" w:color="auto"/>
            </w:tcBorders>
            <w:shd w:val="clear" w:color="auto" w:fill="auto"/>
            <w:noWrap/>
          </w:tcPr>
          <w:p w14:paraId="24E833F4"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B1DD467" w14:textId="77777777" w:rsidR="003F7228" w:rsidRPr="003F7228" w:rsidRDefault="003F7228" w:rsidP="003F7228">
            <w:pPr>
              <w:jc w:val="center"/>
              <w:rPr>
                <w:rFonts w:cs="Arial"/>
                <w:lang w:val="sr-Latn-RS"/>
              </w:rPr>
            </w:pPr>
            <w:r w:rsidRPr="003F7228">
              <w:rPr>
                <w:rFonts w:cs="Arial"/>
              </w:rPr>
              <w:t>5</w:t>
            </w:r>
          </w:p>
        </w:tc>
        <w:tc>
          <w:tcPr>
            <w:tcW w:w="1353" w:type="dxa"/>
            <w:tcBorders>
              <w:top w:val="single" w:sz="4" w:space="0" w:color="auto"/>
              <w:left w:val="nil"/>
              <w:bottom w:val="single" w:sz="4" w:space="0" w:color="auto"/>
              <w:right w:val="single" w:sz="4" w:space="0" w:color="auto"/>
            </w:tcBorders>
          </w:tcPr>
          <w:p w14:paraId="426A7F89"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0AAB7806"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6F283C11"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759559B9" w14:textId="77777777" w:rsidR="003F7228" w:rsidRPr="003F7228" w:rsidRDefault="003F7228" w:rsidP="003F7228">
            <w:pPr>
              <w:jc w:val="center"/>
              <w:rPr>
                <w:rFonts w:cs="Arial"/>
                <w:sz w:val="18"/>
                <w:szCs w:val="18"/>
              </w:rPr>
            </w:pPr>
          </w:p>
        </w:tc>
      </w:tr>
      <w:tr w:rsidR="003F7228" w:rsidRPr="003F7228" w14:paraId="38633B9D" w14:textId="77777777" w:rsidTr="003F7228">
        <w:trPr>
          <w:trHeight w:val="368"/>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0ABE004" w14:textId="77777777" w:rsidR="003F7228" w:rsidRPr="003F7228" w:rsidRDefault="003F7228" w:rsidP="003F7228">
            <w:pPr>
              <w:jc w:val="center"/>
              <w:rPr>
                <w:rFonts w:cs="Arial"/>
              </w:rPr>
            </w:pPr>
            <w:r w:rsidRPr="003F7228">
              <w:rPr>
                <w:rFonts w:cs="Arial"/>
              </w:rPr>
              <w:t>22</w:t>
            </w:r>
          </w:p>
        </w:tc>
        <w:tc>
          <w:tcPr>
            <w:tcW w:w="6996" w:type="dxa"/>
            <w:tcBorders>
              <w:top w:val="single" w:sz="4" w:space="0" w:color="auto"/>
              <w:left w:val="nil"/>
              <w:bottom w:val="single" w:sz="4" w:space="0" w:color="auto"/>
              <w:right w:val="single" w:sz="4" w:space="0" w:color="auto"/>
            </w:tcBorders>
            <w:shd w:val="clear" w:color="auto" w:fill="auto"/>
          </w:tcPr>
          <w:p w14:paraId="5CBDAAFB" w14:textId="77777777" w:rsidR="003F7228" w:rsidRPr="003F7228" w:rsidRDefault="003F7228" w:rsidP="003F7228">
            <w:pPr>
              <w:spacing w:before="0"/>
              <w:jc w:val="left"/>
              <w:rPr>
                <w:rFonts w:cs="Arial"/>
                <w:lang w:val="sr-Cyrl-RS" w:eastAsia="sr-Cyrl-RS"/>
              </w:rPr>
            </w:pPr>
            <w:r w:rsidRPr="003F7228">
              <w:rPr>
                <w:rFonts w:cs="Arial"/>
              </w:rPr>
              <w:t>SATA/ IDE у USB 2.0 адаптер</w:t>
            </w:r>
          </w:p>
        </w:tc>
        <w:tc>
          <w:tcPr>
            <w:tcW w:w="1170" w:type="dxa"/>
            <w:tcBorders>
              <w:top w:val="single" w:sz="4" w:space="0" w:color="auto"/>
              <w:left w:val="nil"/>
              <w:bottom w:val="single" w:sz="4" w:space="0" w:color="auto"/>
              <w:right w:val="single" w:sz="4" w:space="0" w:color="auto"/>
            </w:tcBorders>
            <w:shd w:val="clear" w:color="auto" w:fill="auto"/>
            <w:noWrap/>
          </w:tcPr>
          <w:p w14:paraId="73553B7E" w14:textId="77777777" w:rsidR="003F7228" w:rsidRPr="003F7228" w:rsidRDefault="003F7228" w:rsidP="003F7228">
            <w:pPr>
              <w:jc w:val="center"/>
              <w:rPr>
                <w:rFonts w:cs="Arial"/>
                <w:lang w:val="sr-Cyrl-RS"/>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27D8540D" w14:textId="77777777" w:rsidR="003F7228" w:rsidRPr="003F7228" w:rsidRDefault="003F7228" w:rsidP="003F7228">
            <w:pPr>
              <w:jc w:val="center"/>
              <w:rPr>
                <w:rFonts w:cs="Arial"/>
                <w:lang w:val="sr-Latn-RS"/>
              </w:rPr>
            </w:pPr>
            <w:r w:rsidRPr="003F7228">
              <w:rPr>
                <w:rFonts w:cs="Arial"/>
              </w:rPr>
              <w:t>5</w:t>
            </w:r>
          </w:p>
        </w:tc>
        <w:tc>
          <w:tcPr>
            <w:tcW w:w="1353" w:type="dxa"/>
            <w:tcBorders>
              <w:top w:val="single" w:sz="4" w:space="0" w:color="auto"/>
              <w:left w:val="nil"/>
              <w:bottom w:val="single" w:sz="4" w:space="0" w:color="auto"/>
              <w:right w:val="single" w:sz="4" w:space="0" w:color="auto"/>
            </w:tcBorders>
          </w:tcPr>
          <w:p w14:paraId="311D3331"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4841A8AE"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19F0F8CD"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4C857EEE" w14:textId="77777777" w:rsidR="003F7228" w:rsidRPr="003F7228" w:rsidRDefault="003F7228" w:rsidP="003F7228">
            <w:pPr>
              <w:jc w:val="center"/>
              <w:rPr>
                <w:rFonts w:cs="Arial"/>
                <w:sz w:val="18"/>
                <w:szCs w:val="18"/>
              </w:rPr>
            </w:pPr>
          </w:p>
        </w:tc>
      </w:tr>
      <w:tr w:rsidR="003F7228" w:rsidRPr="003F7228" w14:paraId="467DC718" w14:textId="77777777" w:rsidTr="003F7228">
        <w:trPr>
          <w:trHeight w:val="26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1F2D6FE" w14:textId="77777777" w:rsidR="003F7228" w:rsidRPr="003F7228" w:rsidRDefault="003F7228" w:rsidP="003F7228">
            <w:pPr>
              <w:jc w:val="center"/>
              <w:rPr>
                <w:rFonts w:cs="Arial"/>
                <w:sz w:val="21"/>
                <w:szCs w:val="21"/>
              </w:rPr>
            </w:pPr>
            <w:r w:rsidRPr="003F7228">
              <w:rPr>
                <w:rFonts w:cs="Arial"/>
              </w:rPr>
              <w:t>23</w:t>
            </w:r>
          </w:p>
        </w:tc>
        <w:tc>
          <w:tcPr>
            <w:tcW w:w="6996" w:type="dxa"/>
            <w:tcBorders>
              <w:top w:val="single" w:sz="4" w:space="0" w:color="auto"/>
              <w:left w:val="nil"/>
              <w:bottom w:val="single" w:sz="4" w:space="0" w:color="auto"/>
              <w:right w:val="single" w:sz="4" w:space="0" w:color="auto"/>
            </w:tcBorders>
            <w:shd w:val="clear" w:color="auto" w:fill="auto"/>
            <w:hideMark/>
          </w:tcPr>
          <w:p w14:paraId="6C2EA9C2" w14:textId="77777777" w:rsidR="003F7228" w:rsidRPr="003F7228" w:rsidRDefault="003F7228" w:rsidP="003F7228">
            <w:pPr>
              <w:spacing w:before="0"/>
              <w:jc w:val="left"/>
              <w:rPr>
                <w:rFonts w:cs="Arial"/>
              </w:rPr>
            </w:pPr>
            <w:r w:rsidRPr="003F7228">
              <w:rPr>
                <w:rFonts w:cs="Arial"/>
                <w:lang w:val="ru-RU"/>
              </w:rPr>
              <w:t>Продужни кабла мин 3 утичнице, мин</w:t>
            </w:r>
            <w:r w:rsidRPr="003F7228">
              <w:rPr>
                <w:rFonts w:cs="Arial"/>
                <w:sz w:val="20"/>
                <w:szCs w:val="20"/>
                <w:lang w:val="ru-RU"/>
              </w:rPr>
              <w:t xml:space="preserve"> </w:t>
            </w:r>
            <w:r w:rsidRPr="003F7228">
              <w:rPr>
                <w:rFonts w:cs="Arial"/>
                <w:lang w:val="ru-RU"/>
              </w:rPr>
              <w:t xml:space="preserve">3 </w:t>
            </w:r>
            <w:r w:rsidRPr="003F7228">
              <w:rPr>
                <w:rFonts w:cs="Arial"/>
              </w:rPr>
              <w:t>m</w:t>
            </w:r>
          </w:p>
        </w:tc>
        <w:tc>
          <w:tcPr>
            <w:tcW w:w="1170" w:type="dxa"/>
            <w:tcBorders>
              <w:top w:val="single" w:sz="4" w:space="0" w:color="auto"/>
              <w:left w:val="nil"/>
              <w:bottom w:val="single" w:sz="4" w:space="0" w:color="auto"/>
              <w:right w:val="single" w:sz="4" w:space="0" w:color="auto"/>
            </w:tcBorders>
            <w:shd w:val="clear" w:color="auto" w:fill="auto"/>
            <w:noWrap/>
            <w:hideMark/>
          </w:tcPr>
          <w:p w14:paraId="55336F5C" w14:textId="77777777" w:rsidR="003F7228" w:rsidRPr="003F7228" w:rsidRDefault="003F7228" w:rsidP="003F7228">
            <w:pPr>
              <w:jc w:val="center"/>
              <w:rPr>
                <w:rFonts w:cs="Arial"/>
              </w:rPr>
            </w:pPr>
            <w:r w:rsidRPr="003F7228">
              <w:rPr>
                <w:rFonts w:cs="Arial"/>
                <w:lang w:val="sr-Cyrl-RS"/>
              </w:rPr>
              <w:t>Ком.</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1440E3D" w14:textId="77777777" w:rsidR="003F7228" w:rsidRPr="003F7228" w:rsidRDefault="003F7228" w:rsidP="003F7228">
            <w:pPr>
              <w:jc w:val="center"/>
              <w:rPr>
                <w:rFonts w:cs="Arial"/>
              </w:rPr>
            </w:pPr>
            <w:r w:rsidRPr="003F7228">
              <w:rPr>
                <w:rFonts w:cs="Arial"/>
              </w:rPr>
              <w:t>10</w:t>
            </w:r>
          </w:p>
        </w:tc>
        <w:tc>
          <w:tcPr>
            <w:tcW w:w="1353" w:type="dxa"/>
            <w:tcBorders>
              <w:top w:val="single" w:sz="4" w:space="0" w:color="auto"/>
              <w:left w:val="nil"/>
              <w:bottom w:val="single" w:sz="4" w:space="0" w:color="auto"/>
              <w:right w:val="single" w:sz="4" w:space="0" w:color="auto"/>
            </w:tcBorders>
          </w:tcPr>
          <w:p w14:paraId="1AE310A1" w14:textId="77777777" w:rsidR="003F7228" w:rsidRPr="003F7228" w:rsidRDefault="003F7228" w:rsidP="003F7228">
            <w:pPr>
              <w:jc w:val="center"/>
              <w:rPr>
                <w:rFonts w:cs="Arial"/>
                <w:sz w:val="18"/>
                <w:szCs w:val="18"/>
              </w:rPr>
            </w:pPr>
          </w:p>
        </w:tc>
        <w:tc>
          <w:tcPr>
            <w:tcW w:w="1265" w:type="dxa"/>
            <w:tcBorders>
              <w:top w:val="single" w:sz="4" w:space="0" w:color="auto"/>
              <w:left w:val="nil"/>
              <w:bottom w:val="single" w:sz="4" w:space="0" w:color="auto"/>
              <w:right w:val="single" w:sz="4" w:space="0" w:color="auto"/>
            </w:tcBorders>
          </w:tcPr>
          <w:p w14:paraId="1401BB7F" w14:textId="77777777" w:rsidR="003F7228" w:rsidRPr="003F7228" w:rsidRDefault="003F7228" w:rsidP="003F7228">
            <w:pPr>
              <w:jc w:val="center"/>
              <w:rPr>
                <w:rFonts w:cs="Arial"/>
                <w:sz w:val="18"/>
                <w:szCs w:val="18"/>
              </w:rPr>
            </w:pPr>
          </w:p>
        </w:tc>
        <w:tc>
          <w:tcPr>
            <w:tcW w:w="1354" w:type="dxa"/>
            <w:tcBorders>
              <w:top w:val="single" w:sz="4" w:space="0" w:color="auto"/>
              <w:left w:val="nil"/>
              <w:bottom w:val="single" w:sz="4" w:space="0" w:color="auto"/>
              <w:right w:val="single" w:sz="4" w:space="0" w:color="auto"/>
            </w:tcBorders>
          </w:tcPr>
          <w:p w14:paraId="2182A3CC" w14:textId="77777777" w:rsidR="003F7228" w:rsidRPr="003F7228" w:rsidRDefault="003F7228" w:rsidP="003F7228">
            <w:pPr>
              <w:jc w:val="center"/>
              <w:rPr>
                <w:rFonts w:cs="Arial"/>
                <w:sz w:val="18"/>
                <w:szCs w:val="18"/>
              </w:rPr>
            </w:pPr>
          </w:p>
        </w:tc>
        <w:tc>
          <w:tcPr>
            <w:tcW w:w="1619" w:type="dxa"/>
            <w:tcBorders>
              <w:top w:val="single" w:sz="4" w:space="0" w:color="auto"/>
              <w:left w:val="nil"/>
              <w:bottom w:val="single" w:sz="4" w:space="0" w:color="auto"/>
              <w:right w:val="single" w:sz="4" w:space="0" w:color="auto"/>
            </w:tcBorders>
          </w:tcPr>
          <w:p w14:paraId="2BD2867A" w14:textId="77777777" w:rsidR="003F7228" w:rsidRPr="003F7228" w:rsidRDefault="003F7228" w:rsidP="003F7228">
            <w:pPr>
              <w:jc w:val="center"/>
              <w:rPr>
                <w:rFonts w:cs="Arial"/>
                <w:sz w:val="18"/>
                <w:szCs w:val="18"/>
              </w:rPr>
            </w:pPr>
          </w:p>
        </w:tc>
      </w:tr>
      <w:tr w:rsidR="003F7228" w:rsidRPr="003F7228" w14:paraId="6BC1994D" w14:textId="77777777" w:rsidTr="003F7228">
        <w:trPr>
          <w:trHeight w:val="58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BB637" w14:textId="77777777" w:rsidR="003F7228" w:rsidRPr="003F7228" w:rsidRDefault="003F7228" w:rsidP="003F7228">
            <w:pPr>
              <w:jc w:val="center"/>
              <w:rPr>
                <w:rFonts w:cs="Arial"/>
                <w:sz w:val="21"/>
                <w:szCs w:val="21"/>
              </w:rPr>
            </w:pPr>
            <w:r w:rsidRPr="003F7228">
              <w:rPr>
                <w:rFonts w:cs="Arial"/>
                <w:sz w:val="20"/>
                <w:szCs w:val="20"/>
              </w:rPr>
              <w:t>I</w:t>
            </w:r>
            <w:r w:rsidRPr="003F7228">
              <w:rPr>
                <w:rFonts w:cs="Arial"/>
                <w:sz w:val="20"/>
                <w:szCs w:val="20"/>
              </w:rPr>
              <w:tab/>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0D9A354C" w14:textId="77777777" w:rsidR="003F7228" w:rsidRPr="003F7228" w:rsidRDefault="003F7228" w:rsidP="003F7228">
            <w:pPr>
              <w:ind w:left="-144"/>
              <w:jc w:val="right"/>
              <w:rPr>
                <w:rFonts w:cs="Arial"/>
                <w:b/>
                <w:sz w:val="20"/>
                <w:szCs w:val="20"/>
              </w:rPr>
            </w:pPr>
            <w:r w:rsidRPr="003F7228">
              <w:rPr>
                <w:rFonts w:cs="Arial"/>
                <w:b/>
                <w:sz w:val="20"/>
                <w:szCs w:val="20"/>
              </w:rPr>
              <w:tab/>
              <w:t>УКУПНО ПОНУЂЕНА ЦЕНА без ПДВ-а</w:t>
            </w:r>
          </w:p>
          <w:p w14:paraId="6FFB6BDD" w14:textId="77777777" w:rsidR="003F7228" w:rsidRPr="003F7228" w:rsidRDefault="003F7228" w:rsidP="003F7228">
            <w:pPr>
              <w:jc w:val="right"/>
              <w:rPr>
                <w:rFonts w:cs="Arial"/>
                <w:b/>
                <w:sz w:val="20"/>
                <w:szCs w:val="20"/>
              </w:rPr>
            </w:pPr>
            <w:r w:rsidRPr="003F7228">
              <w:rPr>
                <w:rFonts w:cs="Arial"/>
                <w:b/>
                <w:sz w:val="20"/>
                <w:szCs w:val="20"/>
              </w:rPr>
              <w:t xml:space="preserve">(Укупна цена из колоне </w:t>
            </w:r>
            <w:r w:rsidRPr="003F7228">
              <w:rPr>
                <w:rFonts w:cs="Arial"/>
                <w:b/>
                <w:sz w:val="20"/>
                <w:szCs w:val="20"/>
                <w:lang w:val="sr-Cyrl-RS"/>
              </w:rPr>
              <w:t>7</w:t>
            </w:r>
            <w:r w:rsidRPr="003F7228">
              <w:rPr>
                <w:rFonts w:cs="Arial"/>
                <w:b/>
                <w:sz w:val="20"/>
                <w:szCs w:val="20"/>
              </w:rPr>
              <w:t xml:space="preserve"> )</w:t>
            </w:r>
          </w:p>
        </w:tc>
        <w:tc>
          <w:tcPr>
            <w:tcW w:w="1354" w:type="dxa"/>
            <w:tcBorders>
              <w:top w:val="single" w:sz="4" w:space="0" w:color="auto"/>
              <w:left w:val="nil"/>
              <w:bottom w:val="single" w:sz="4" w:space="0" w:color="auto"/>
              <w:right w:val="single" w:sz="4" w:space="0" w:color="auto"/>
            </w:tcBorders>
            <w:shd w:val="clear" w:color="auto" w:fill="auto"/>
            <w:vAlign w:val="bottom"/>
          </w:tcPr>
          <w:p w14:paraId="1B65F386" w14:textId="77777777" w:rsidR="003F7228" w:rsidRPr="003F7228" w:rsidRDefault="003F7228" w:rsidP="003F7228">
            <w:pPr>
              <w:jc w:val="right"/>
              <w:rPr>
                <w:rFonts w:cs="Arial"/>
                <w:b/>
                <w:sz w:val="20"/>
                <w:szCs w:val="20"/>
              </w:rPr>
            </w:pPr>
          </w:p>
        </w:tc>
        <w:tc>
          <w:tcPr>
            <w:tcW w:w="1619" w:type="dxa"/>
            <w:tcBorders>
              <w:top w:val="single" w:sz="4" w:space="0" w:color="auto"/>
              <w:left w:val="nil"/>
            </w:tcBorders>
          </w:tcPr>
          <w:p w14:paraId="313C276F" w14:textId="77777777" w:rsidR="003F7228" w:rsidRPr="003F7228" w:rsidRDefault="003F7228" w:rsidP="003F7228">
            <w:pPr>
              <w:jc w:val="center"/>
              <w:rPr>
                <w:rFonts w:cs="Arial"/>
                <w:sz w:val="20"/>
                <w:szCs w:val="20"/>
              </w:rPr>
            </w:pPr>
          </w:p>
        </w:tc>
      </w:tr>
      <w:tr w:rsidR="003F7228" w:rsidRPr="003F7228" w14:paraId="724EC657" w14:textId="77777777" w:rsidTr="003F7228">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2FFDA" w14:textId="77777777" w:rsidR="003F7228" w:rsidRPr="003F7228" w:rsidRDefault="003F7228" w:rsidP="003F7228">
            <w:pPr>
              <w:jc w:val="center"/>
              <w:rPr>
                <w:rFonts w:cs="Arial"/>
                <w:sz w:val="21"/>
                <w:szCs w:val="21"/>
              </w:rPr>
            </w:pPr>
            <w:r w:rsidRPr="003F7228">
              <w:rPr>
                <w:rFonts w:cs="Arial"/>
                <w:sz w:val="20"/>
                <w:szCs w:val="20"/>
              </w:rPr>
              <w:t>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42BE4927" w14:textId="77777777" w:rsidR="003F7228" w:rsidRPr="003F7228" w:rsidRDefault="003F7228" w:rsidP="003F7228">
            <w:pPr>
              <w:ind w:left="-864"/>
              <w:jc w:val="right"/>
              <w:rPr>
                <w:rFonts w:cs="Arial"/>
                <w:b/>
                <w:sz w:val="20"/>
                <w:szCs w:val="20"/>
              </w:rPr>
            </w:pPr>
            <w:r w:rsidRPr="003F7228">
              <w:rPr>
                <w:rFonts w:cs="Arial"/>
                <w:b/>
                <w:sz w:val="20"/>
                <w:szCs w:val="20"/>
              </w:rPr>
              <w:tab/>
            </w:r>
            <w:r w:rsidRPr="003F7228">
              <w:rPr>
                <w:rFonts w:cs="Arial"/>
                <w:b/>
                <w:sz w:val="20"/>
                <w:szCs w:val="20"/>
              </w:rPr>
              <w:tab/>
              <w:t>УКУПАН ИЗНОС ПДВ-а (стопа ПДВ-а 20%)</w:t>
            </w:r>
          </w:p>
          <w:p w14:paraId="190939DB" w14:textId="77777777" w:rsidR="003F7228" w:rsidRPr="003F7228" w:rsidRDefault="003F7228" w:rsidP="003F7228">
            <w:pPr>
              <w:jc w:val="right"/>
              <w:rPr>
                <w:rFonts w:cs="Arial"/>
                <w:b/>
                <w:sz w:val="20"/>
                <w:szCs w:val="20"/>
              </w:rPr>
            </w:pPr>
            <w:r w:rsidRPr="003F7228">
              <w:rPr>
                <w:rFonts w:cs="Arial"/>
                <w:b/>
                <w:sz w:val="20"/>
                <w:szCs w:val="20"/>
              </w:rPr>
              <w:t>(ред бр. I х 20%)</w:t>
            </w:r>
          </w:p>
        </w:tc>
        <w:tc>
          <w:tcPr>
            <w:tcW w:w="1354" w:type="dxa"/>
            <w:tcBorders>
              <w:top w:val="single" w:sz="4" w:space="0" w:color="auto"/>
              <w:left w:val="nil"/>
              <w:bottom w:val="single" w:sz="4" w:space="0" w:color="auto"/>
              <w:right w:val="single" w:sz="4" w:space="0" w:color="auto"/>
            </w:tcBorders>
            <w:shd w:val="clear" w:color="auto" w:fill="auto"/>
            <w:vAlign w:val="bottom"/>
          </w:tcPr>
          <w:p w14:paraId="11FD547D" w14:textId="77777777" w:rsidR="003F7228" w:rsidRPr="003F7228" w:rsidRDefault="003F7228" w:rsidP="003F7228">
            <w:pPr>
              <w:jc w:val="right"/>
              <w:rPr>
                <w:rFonts w:cs="Arial"/>
                <w:b/>
                <w:sz w:val="20"/>
                <w:szCs w:val="20"/>
              </w:rPr>
            </w:pPr>
          </w:p>
        </w:tc>
        <w:tc>
          <w:tcPr>
            <w:tcW w:w="1619" w:type="dxa"/>
            <w:tcBorders>
              <w:left w:val="nil"/>
            </w:tcBorders>
          </w:tcPr>
          <w:p w14:paraId="3E9EEF4A" w14:textId="77777777" w:rsidR="003F7228" w:rsidRPr="003F7228" w:rsidRDefault="003F7228" w:rsidP="003F7228">
            <w:pPr>
              <w:jc w:val="center"/>
              <w:rPr>
                <w:rFonts w:cs="Arial"/>
                <w:sz w:val="20"/>
                <w:szCs w:val="20"/>
              </w:rPr>
            </w:pPr>
          </w:p>
        </w:tc>
      </w:tr>
      <w:tr w:rsidR="003F7228" w:rsidRPr="003F7228" w14:paraId="4A1E9216" w14:textId="77777777" w:rsidTr="003F7228">
        <w:trPr>
          <w:trHeight w:val="55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BFD5A" w14:textId="77777777" w:rsidR="003F7228" w:rsidRPr="003F7228" w:rsidRDefault="003F7228" w:rsidP="003F7228">
            <w:pPr>
              <w:jc w:val="center"/>
              <w:rPr>
                <w:rFonts w:cs="Arial"/>
                <w:sz w:val="21"/>
                <w:szCs w:val="21"/>
              </w:rPr>
            </w:pPr>
            <w:r w:rsidRPr="003F7228">
              <w:rPr>
                <w:rFonts w:cs="Arial"/>
                <w:sz w:val="20"/>
                <w:szCs w:val="20"/>
              </w:rPr>
              <w:t>III</w:t>
            </w:r>
          </w:p>
        </w:tc>
        <w:tc>
          <w:tcPr>
            <w:tcW w:w="12468" w:type="dxa"/>
            <w:gridSpan w:val="5"/>
            <w:tcBorders>
              <w:top w:val="single" w:sz="4" w:space="0" w:color="auto"/>
              <w:left w:val="nil"/>
              <w:bottom w:val="single" w:sz="4" w:space="0" w:color="auto"/>
              <w:right w:val="single" w:sz="4" w:space="0" w:color="auto"/>
            </w:tcBorders>
            <w:shd w:val="clear" w:color="auto" w:fill="auto"/>
            <w:vAlign w:val="bottom"/>
          </w:tcPr>
          <w:p w14:paraId="73D3485F" w14:textId="77777777" w:rsidR="003F7228" w:rsidRPr="003F7228" w:rsidRDefault="003F7228" w:rsidP="003F7228">
            <w:pPr>
              <w:ind w:left="-1008"/>
              <w:jc w:val="right"/>
              <w:rPr>
                <w:rFonts w:cs="Arial"/>
                <w:b/>
                <w:sz w:val="20"/>
                <w:szCs w:val="20"/>
              </w:rPr>
            </w:pPr>
            <w:r w:rsidRPr="003F7228">
              <w:rPr>
                <w:rFonts w:cs="Arial"/>
                <w:b/>
                <w:sz w:val="20"/>
                <w:szCs w:val="20"/>
              </w:rPr>
              <w:tab/>
            </w:r>
            <w:r w:rsidRPr="003F7228">
              <w:rPr>
                <w:rFonts w:cs="Arial"/>
                <w:b/>
                <w:sz w:val="20"/>
                <w:szCs w:val="20"/>
              </w:rPr>
              <w:tab/>
              <w:t>УКУПНО ПОНУЂЕНА ЦЕНА са ПДВ-ом</w:t>
            </w:r>
          </w:p>
          <w:p w14:paraId="0B8C6D2F" w14:textId="77777777" w:rsidR="003F7228" w:rsidRPr="003F7228" w:rsidRDefault="003F7228" w:rsidP="003F7228">
            <w:pPr>
              <w:jc w:val="right"/>
              <w:rPr>
                <w:rFonts w:cs="Arial"/>
                <w:b/>
                <w:sz w:val="20"/>
                <w:szCs w:val="20"/>
              </w:rPr>
            </w:pPr>
            <w:r w:rsidRPr="003F7228">
              <w:rPr>
                <w:rFonts w:cs="Arial"/>
                <w:b/>
                <w:sz w:val="20"/>
                <w:szCs w:val="20"/>
              </w:rPr>
              <w:t>(ред. бр. I +ред.бр. II)</w:t>
            </w:r>
          </w:p>
        </w:tc>
        <w:tc>
          <w:tcPr>
            <w:tcW w:w="1354" w:type="dxa"/>
            <w:tcBorders>
              <w:top w:val="single" w:sz="4" w:space="0" w:color="auto"/>
              <w:left w:val="nil"/>
              <w:bottom w:val="single" w:sz="4" w:space="0" w:color="auto"/>
              <w:right w:val="single" w:sz="4" w:space="0" w:color="auto"/>
            </w:tcBorders>
            <w:shd w:val="clear" w:color="auto" w:fill="auto"/>
            <w:vAlign w:val="bottom"/>
          </w:tcPr>
          <w:p w14:paraId="2545638A" w14:textId="77777777" w:rsidR="003F7228" w:rsidRPr="003F7228" w:rsidRDefault="003F7228" w:rsidP="003F7228">
            <w:pPr>
              <w:jc w:val="right"/>
              <w:rPr>
                <w:rFonts w:cs="Arial"/>
                <w:b/>
                <w:sz w:val="20"/>
                <w:szCs w:val="20"/>
              </w:rPr>
            </w:pPr>
          </w:p>
        </w:tc>
        <w:tc>
          <w:tcPr>
            <w:tcW w:w="1619" w:type="dxa"/>
            <w:tcBorders>
              <w:left w:val="nil"/>
            </w:tcBorders>
          </w:tcPr>
          <w:p w14:paraId="72087933" w14:textId="77777777" w:rsidR="003F7228" w:rsidRPr="003F7228" w:rsidRDefault="003F7228" w:rsidP="003F7228">
            <w:pPr>
              <w:jc w:val="center"/>
              <w:rPr>
                <w:rFonts w:cs="Arial"/>
                <w:sz w:val="20"/>
                <w:szCs w:val="20"/>
              </w:rPr>
            </w:pPr>
          </w:p>
        </w:tc>
      </w:tr>
    </w:tbl>
    <w:p w14:paraId="0E08BBCE" w14:textId="77777777" w:rsidR="00060334" w:rsidRPr="00B60EBE" w:rsidRDefault="00060334" w:rsidP="00060334">
      <w:pPr>
        <w:pStyle w:val="Style27"/>
        <w:widowControl/>
        <w:tabs>
          <w:tab w:val="left" w:pos="250"/>
        </w:tabs>
        <w:rPr>
          <w:rStyle w:val="FontStyle92"/>
          <w:rFonts w:eastAsia="Calibri"/>
          <w:b/>
          <w:bCs/>
          <w:color w:val="auto"/>
          <w:u w:val="single"/>
          <w:lang w:val="sr-Cyrl-CS" w:eastAsia="sr-Cyrl-CS"/>
        </w:rPr>
      </w:pPr>
    </w:p>
    <w:p w14:paraId="001980A4" w14:textId="77777777" w:rsidR="00060334" w:rsidRPr="00B60EBE" w:rsidRDefault="00060334" w:rsidP="00060334">
      <w:pPr>
        <w:pStyle w:val="Style27"/>
        <w:widowControl/>
        <w:tabs>
          <w:tab w:val="left" w:pos="250"/>
        </w:tabs>
        <w:rPr>
          <w:rStyle w:val="FontStyle92"/>
          <w:rFonts w:eastAsia="Calibri"/>
          <w:b/>
          <w:bCs/>
          <w:color w:val="auto"/>
          <w:lang w:val="sr-Cyrl-CS" w:eastAsia="sr-Cyrl-CS"/>
        </w:rPr>
      </w:pPr>
      <w:r w:rsidRPr="00B60EBE">
        <w:rPr>
          <w:rStyle w:val="FontStyle92"/>
          <w:rFonts w:eastAsia="Calibri"/>
          <w:b/>
          <w:bCs/>
          <w:color w:val="auto"/>
          <w:lang w:val="sr-Cyrl-CS" w:eastAsia="sr-Cyrl-CS"/>
        </w:rPr>
        <w:t xml:space="preserve">    </w:t>
      </w:r>
    </w:p>
    <w:p w14:paraId="2EC8CFF3" w14:textId="77777777" w:rsidR="004C5DB1" w:rsidRPr="004C5DB1" w:rsidRDefault="004C5DB1" w:rsidP="004C5DB1">
      <w:pPr>
        <w:rPr>
          <w:rFonts w:cs="Arial"/>
          <w:sz w:val="20"/>
          <w:szCs w:val="20"/>
          <w:lang w:val="sr-Cyrl-CS"/>
        </w:rPr>
      </w:pPr>
      <w:r w:rsidRPr="004C5DB1">
        <w:rPr>
          <w:rFonts w:cs="Arial"/>
          <w:sz w:val="20"/>
          <w:szCs w:val="20"/>
          <w:lang w:val="sr-Cyrl-CS"/>
        </w:rPr>
        <w:t>Напомена: Укупно понуђена цена је упоредна вредност и може бити већа од процењене вредности на коју се закључује оквирни споразум.</w:t>
      </w:r>
    </w:p>
    <w:p w14:paraId="38B21566" w14:textId="69AC2BC5" w:rsidR="004C5DB1" w:rsidRPr="004C5DB1" w:rsidRDefault="004C5DB1" w:rsidP="004C5DB1">
      <w:pPr>
        <w:rPr>
          <w:rFonts w:cs="Arial"/>
          <w:sz w:val="20"/>
          <w:szCs w:val="20"/>
          <w:lang w:val="sr-Cyrl-CS"/>
        </w:rPr>
      </w:pPr>
      <w:r w:rsidRPr="004C5DB1">
        <w:rPr>
          <w:rFonts w:cs="Arial"/>
          <w:sz w:val="20"/>
          <w:szCs w:val="20"/>
          <w:lang w:val="sr-Cyrl-CS"/>
        </w:rPr>
        <w:t xml:space="preserve">                    Вредност понуде се користи у поступку стручне оцене понуда за рангирање истих док се оквирни споразум закључује на процењену вредност</w:t>
      </w:r>
      <w:r w:rsidR="003F7228">
        <w:rPr>
          <w:rFonts w:cs="Arial"/>
          <w:sz w:val="20"/>
          <w:szCs w:val="20"/>
          <w:lang w:val="sr-Cyrl-CS"/>
        </w:rPr>
        <w:t xml:space="preserve"> Партије 5 предметне јавн</w:t>
      </w:r>
      <w:r w:rsidRPr="004C5DB1">
        <w:rPr>
          <w:rFonts w:cs="Arial"/>
          <w:sz w:val="20"/>
          <w:szCs w:val="20"/>
          <w:lang w:val="sr-Cyrl-CS"/>
        </w:rPr>
        <w:t xml:space="preserve"> </w:t>
      </w:r>
      <w:r>
        <w:rPr>
          <w:rFonts w:cs="Arial"/>
          <w:sz w:val="20"/>
          <w:szCs w:val="20"/>
          <w:lang w:val="sr-Cyrl-CS"/>
        </w:rPr>
        <w:t xml:space="preserve"> </w:t>
      </w:r>
      <w:r w:rsidRPr="004C5DB1">
        <w:rPr>
          <w:rFonts w:cs="Arial"/>
          <w:sz w:val="20"/>
          <w:szCs w:val="20"/>
          <w:lang w:val="sr-Cyrl-CS"/>
        </w:rPr>
        <w:t xml:space="preserve">набавке.         </w:t>
      </w:r>
    </w:p>
    <w:p w14:paraId="4AA72FC7" w14:textId="664EC5A8" w:rsidR="004C5DB1" w:rsidRPr="004C5DB1" w:rsidRDefault="004C5DB1" w:rsidP="004C5DB1">
      <w:pPr>
        <w:rPr>
          <w:rFonts w:cs="Arial"/>
          <w:sz w:val="20"/>
          <w:szCs w:val="20"/>
          <w:lang w:val="sr-Cyrl-CS"/>
        </w:rPr>
      </w:pPr>
      <w:r>
        <w:rPr>
          <w:rFonts w:cs="Arial"/>
          <w:sz w:val="20"/>
          <w:szCs w:val="20"/>
          <w:lang w:val="sr-Cyrl-CS"/>
        </w:rPr>
        <w:t xml:space="preserve">                               </w:t>
      </w:r>
    </w:p>
    <w:p w14:paraId="0AE0B026" w14:textId="77777777" w:rsidR="004C5DB1" w:rsidRPr="004C5DB1" w:rsidRDefault="004C5DB1" w:rsidP="004C5DB1">
      <w:pPr>
        <w:rPr>
          <w:rFonts w:cs="Arial"/>
          <w:sz w:val="20"/>
          <w:szCs w:val="20"/>
          <w:lang w:val="sr-Cyrl-CS"/>
        </w:rPr>
      </w:pPr>
      <w:r w:rsidRPr="004C5DB1">
        <w:rPr>
          <w:rFonts w:cs="Arial"/>
          <w:sz w:val="20"/>
          <w:szCs w:val="20"/>
          <w:lang w:val="sr-Cyrl-CS"/>
        </w:rPr>
        <w:t xml:space="preserve">                                                                      Датум:                                                                                  Понуђач:</w:t>
      </w:r>
    </w:p>
    <w:p w14:paraId="68D266E3" w14:textId="77777777" w:rsidR="004C5DB1" w:rsidRPr="004C5DB1" w:rsidRDefault="004C5DB1" w:rsidP="004C5DB1">
      <w:pPr>
        <w:rPr>
          <w:rFonts w:cs="Arial"/>
          <w:sz w:val="20"/>
          <w:szCs w:val="20"/>
          <w:lang w:val="sr-Cyrl-CS"/>
        </w:rPr>
      </w:pPr>
      <w:r w:rsidRPr="004C5DB1">
        <w:rPr>
          <w:rFonts w:cs="Arial"/>
          <w:sz w:val="20"/>
          <w:szCs w:val="20"/>
          <w:lang w:val="sr-Cyrl-CS"/>
        </w:rPr>
        <w:t xml:space="preserve">                                                        ________________________                   М.П.                        __________________________</w:t>
      </w:r>
    </w:p>
    <w:p w14:paraId="47999690" w14:textId="6AC1FE6F" w:rsidR="004C5DB1" w:rsidRPr="004C5DB1" w:rsidRDefault="004C5DB1" w:rsidP="004C5DB1">
      <w:pPr>
        <w:rPr>
          <w:rFonts w:cs="Arial"/>
          <w:sz w:val="20"/>
          <w:szCs w:val="20"/>
          <w:lang w:val="sr-Cyrl-CS"/>
        </w:rPr>
      </w:pPr>
      <w:r w:rsidRPr="004C5DB1">
        <w:rPr>
          <w:rFonts w:cs="Arial"/>
          <w:sz w:val="20"/>
          <w:szCs w:val="20"/>
          <w:lang w:val="sr-Cyrl-CS"/>
        </w:rPr>
        <w:t xml:space="preserve">                                                                                                                                                       (потпис овлашћеног лица)</w:t>
      </w:r>
    </w:p>
    <w:p w14:paraId="6A31FF1B" w14:textId="77777777" w:rsidR="004C5DB1" w:rsidRDefault="004C5DB1" w:rsidP="00060334">
      <w:pPr>
        <w:rPr>
          <w:rFonts w:cs="Arial"/>
          <w:b/>
          <w:i/>
          <w:sz w:val="20"/>
          <w:szCs w:val="20"/>
          <w:lang w:val="sr-Cyrl-CS"/>
        </w:rPr>
      </w:pPr>
    </w:p>
    <w:p w14:paraId="4C228F16" w14:textId="77777777" w:rsidR="00060334" w:rsidRPr="00B60EBE" w:rsidRDefault="00060334" w:rsidP="00060334">
      <w:pPr>
        <w:rPr>
          <w:rFonts w:cs="Arial"/>
          <w:b/>
          <w:i/>
          <w:sz w:val="20"/>
          <w:szCs w:val="20"/>
        </w:rPr>
      </w:pPr>
      <w:r w:rsidRPr="00B60EBE">
        <w:rPr>
          <w:rFonts w:cs="Arial"/>
          <w:b/>
          <w:i/>
          <w:sz w:val="20"/>
          <w:szCs w:val="20"/>
        </w:rPr>
        <w:t>Напомена:</w:t>
      </w:r>
    </w:p>
    <w:p w14:paraId="64D82FE8" w14:textId="77777777" w:rsidR="00060334" w:rsidRPr="00B60EBE" w:rsidRDefault="00060334" w:rsidP="00060334">
      <w:pPr>
        <w:tabs>
          <w:tab w:val="left" w:pos="1134"/>
        </w:tabs>
        <w:rPr>
          <w:rFonts w:eastAsia="TimesNewRomanPS-BoldMT" w:cs="Arial"/>
          <w:i/>
          <w:sz w:val="20"/>
          <w:szCs w:val="20"/>
          <w:lang w:val="ru-RU"/>
        </w:rPr>
      </w:pP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14:paraId="54B2CD38" w14:textId="77777777" w:rsidR="00060334" w:rsidRPr="00B60EBE" w:rsidRDefault="00060334" w:rsidP="00060334">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46AC59A" w14:textId="77777777" w:rsidR="00F3798A" w:rsidRDefault="00F3798A" w:rsidP="00343A18">
      <w:pPr>
        <w:pStyle w:val="KDObrazac"/>
        <w:spacing w:before="0"/>
        <w:rPr>
          <w:sz w:val="24"/>
          <w:szCs w:val="24"/>
        </w:rPr>
        <w:sectPr w:rsidR="00F3798A" w:rsidSect="000A56D6">
          <w:footnotePr>
            <w:pos w:val="beneathText"/>
          </w:footnotePr>
          <w:pgSz w:w="16834" w:h="11909" w:orient="landscape" w:code="9"/>
          <w:pgMar w:top="1440" w:right="1440" w:bottom="993" w:left="539" w:header="142" w:footer="431" w:gutter="0"/>
          <w:cols w:space="708"/>
          <w:titlePg/>
          <w:docGrid w:linePitch="360"/>
        </w:sectPr>
      </w:pPr>
    </w:p>
    <w:p w14:paraId="3B1EB8E5" w14:textId="09322AF6" w:rsidR="00343A18" w:rsidRPr="00B60EBE" w:rsidRDefault="00343A18" w:rsidP="00343A18">
      <w:pPr>
        <w:pStyle w:val="KDObrazac"/>
        <w:spacing w:before="0"/>
        <w:rPr>
          <w:sz w:val="24"/>
          <w:szCs w:val="24"/>
        </w:rPr>
      </w:pPr>
      <w:r w:rsidRPr="00B60EBE">
        <w:rPr>
          <w:sz w:val="24"/>
          <w:szCs w:val="24"/>
        </w:rPr>
        <w:t xml:space="preserve">ОБРАЗАЦ </w:t>
      </w:r>
      <w:r w:rsidR="005B5B92" w:rsidRPr="00B60EBE">
        <w:rPr>
          <w:sz w:val="24"/>
          <w:szCs w:val="24"/>
          <w:lang w:val="sr-Cyrl-RS"/>
        </w:rPr>
        <w:t>3</w:t>
      </w:r>
      <w:r w:rsidRPr="00B60EBE">
        <w:rPr>
          <w:sz w:val="24"/>
          <w:szCs w:val="24"/>
        </w:rPr>
        <w:t>.</w:t>
      </w:r>
      <w:bookmarkEnd w:id="241"/>
    </w:p>
    <w:p w14:paraId="24A7FD7D" w14:textId="77777777" w:rsidR="00343A18" w:rsidRPr="00B60EBE" w:rsidRDefault="00343A18" w:rsidP="001C0643">
      <w:pPr>
        <w:tabs>
          <w:tab w:val="left" w:pos="6870"/>
        </w:tabs>
        <w:spacing w:before="0"/>
        <w:rPr>
          <w:rFonts w:cs="Arial"/>
          <w:sz w:val="24"/>
          <w:szCs w:val="24"/>
        </w:rPr>
      </w:pPr>
    </w:p>
    <w:p w14:paraId="5BB47C26" w14:textId="5FFAD278" w:rsidR="00343A18" w:rsidRPr="00B60EBE" w:rsidRDefault="00343A18" w:rsidP="00343A18">
      <w:pPr>
        <w:ind w:right="-360"/>
        <w:rPr>
          <w:rFonts w:cs="Arial"/>
          <w:sz w:val="24"/>
          <w:szCs w:val="24"/>
          <w:lang w:val="ru-RU"/>
        </w:rPr>
      </w:pPr>
      <w:r w:rsidRPr="00B60EBE">
        <w:rPr>
          <w:rFonts w:cs="Arial"/>
          <w:sz w:val="24"/>
          <w:szCs w:val="24"/>
          <w:lang w:val="ru-RU"/>
        </w:rPr>
        <w:t xml:space="preserve">На основу члана 26. Закона о јавним набавкама ( „Службени гласник РС“, бр. 124/2012, 14/15 и 68/15), члана </w:t>
      </w:r>
      <w:r w:rsidR="00176F1E">
        <w:rPr>
          <w:rFonts w:cs="Arial"/>
          <w:sz w:val="24"/>
          <w:szCs w:val="24"/>
          <w:lang w:val="ru-RU"/>
        </w:rPr>
        <w:t>2</w:t>
      </w:r>
      <w:r w:rsidRPr="00B60EBE">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B60EBE">
        <w:rPr>
          <w:rFonts w:cs="Arial"/>
          <w:sz w:val="24"/>
          <w:szCs w:val="24"/>
          <w:lang w:val="ru-RU"/>
        </w:rPr>
        <w:t>„</w:t>
      </w:r>
      <w:r w:rsidRPr="00B60EBE">
        <w:rPr>
          <w:rFonts w:cs="Arial"/>
          <w:sz w:val="24"/>
          <w:szCs w:val="24"/>
          <w:lang w:val="ru-RU"/>
        </w:rPr>
        <w:t>Службени гласник РС</w:t>
      </w:r>
      <w:r w:rsidR="000B0F01" w:rsidRPr="00B60EBE">
        <w:rPr>
          <w:rFonts w:cs="Arial"/>
          <w:sz w:val="24"/>
          <w:szCs w:val="24"/>
          <w:lang w:val="ru-RU"/>
        </w:rPr>
        <w:t>“</w:t>
      </w:r>
      <w:r w:rsidRPr="00B60EBE">
        <w:rPr>
          <w:rFonts w:cs="Arial"/>
          <w:sz w:val="24"/>
          <w:szCs w:val="24"/>
          <w:lang w:val="ru-RU"/>
        </w:rPr>
        <w:t>, бр.86/15) понуђач даје:</w:t>
      </w:r>
    </w:p>
    <w:p w14:paraId="360BB28B" w14:textId="77777777" w:rsidR="00343A18" w:rsidRPr="00B60EBE" w:rsidRDefault="00343A18" w:rsidP="00343A18">
      <w:pPr>
        <w:rPr>
          <w:rFonts w:cs="Arial"/>
          <w:sz w:val="24"/>
          <w:szCs w:val="24"/>
          <w:lang w:val="ru-RU"/>
        </w:rPr>
      </w:pPr>
    </w:p>
    <w:p w14:paraId="79CD582F" w14:textId="77777777" w:rsidR="00343A18" w:rsidRPr="00B60EBE" w:rsidRDefault="00343A18" w:rsidP="00343A18">
      <w:pPr>
        <w:jc w:val="center"/>
        <w:rPr>
          <w:rFonts w:cs="Arial"/>
          <w:b/>
          <w:sz w:val="24"/>
          <w:szCs w:val="24"/>
          <w:lang w:val="ru-RU"/>
        </w:rPr>
      </w:pPr>
      <w:r w:rsidRPr="00B60EBE">
        <w:rPr>
          <w:rFonts w:cs="Arial"/>
          <w:b/>
          <w:sz w:val="24"/>
          <w:szCs w:val="24"/>
          <w:lang w:val="ru-RU"/>
        </w:rPr>
        <w:t>ИЗЈАВУ О НЕЗАВИСНОЈ ПОНУДИ</w:t>
      </w:r>
    </w:p>
    <w:p w14:paraId="55BCED2C" w14:textId="77777777" w:rsidR="00343A18" w:rsidRPr="00B60EBE" w:rsidRDefault="00343A18" w:rsidP="00F700A8">
      <w:pPr>
        <w:rPr>
          <w:rFonts w:cs="Arial"/>
          <w:b/>
          <w:sz w:val="24"/>
          <w:szCs w:val="24"/>
          <w:lang w:val="ru-RU"/>
        </w:rPr>
      </w:pPr>
    </w:p>
    <w:p w14:paraId="4BE3929E" w14:textId="6B8F2D2C" w:rsidR="00B84CC3" w:rsidRPr="00B60EBE" w:rsidRDefault="00B84CC3" w:rsidP="00F700A8">
      <w:pPr>
        <w:rPr>
          <w:rFonts w:cs="Arial"/>
          <w:sz w:val="24"/>
          <w:szCs w:val="24"/>
          <w:lang w:val="ru-RU"/>
        </w:rPr>
      </w:pPr>
      <w:r w:rsidRPr="00B60EBE">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sidRPr="00B60EBE">
        <w:rPr>
          <w:rFonts w:cs="Arial"/>
          <w:sz w:val="24"/>
          <w:szCs w:val="24"/>
          <w:lang w:val="sr-Cyrl-RS"/>
        </w:rPr>
        <w:t>услуга -</w:t>
      </w:r>
      <w:r w:rsidR="00BE7826" w:rsidRPr="00B60EBE">
        <w:rPr>
          <w:rFonts w:cs="Arial"/>
          <w:sz w:val="24"/>
          <w:szCs w:val="24"/>
          <w:lang w:val="sr-Latn-RS"/>
        </w:rPr>
        <w:t xml:space="preserve"> </w:t>
      </w:r>
      <w:r w:rsidR="00B92C59" w:rsidRPr="00B60EBE">
        <w:rPr>
          <w:rFonts w:cs="Arial"/>
          <w:sz w:val="24"/>
          <w:szCs w:val="24"/>
          <w:lang w:val="sr-Cyrl-RS"/>
        </w:rPr>
        <w:t>Одржавање рачунарске опреме, партија ______</w:t>
      </w:r>
      <w:r w:rsidR="00BE7826" w:rsidRPr="00B60EBE">
        <w:rPr>
          <w:rFonts w:cs="Arial"/>
          <w:sz w:val="24"/>
          <w:szCs w:val="24"/>
          <w:lang w:val="sr-Cyrl-RS"/>
        </w:rPr>
        <w:t>,</w:t>
      </w:r>
      <w:r w:rsidRPr="00B60EBE">
        <w:rPr>
          <w:rFonts w:cs="Arial"/>
          <w:sz w:val="24"/>
          <w:szCs w:val="24"/>
          <w:lang w:val="ru-RU"/>
        </w:rPr>
        <w:t xml:space="preserve"> у отвореном поступку</w:t>
      </w:r>
      <w:r w:rsidR="00FE2504" w:rsidRPr="00B60EBE">
        <w:rPr>
          <w:rFonts w:cs="Arial"/>
          <w:sz w:val="24"/>
          <w:szCs w:val="24"/>
          <w:lang w:val="ru-RU"/>
        </w:rPr>
        <w:t>,</w:t>
      </w:r>
      <w:r w:rsidRPr="00B60EBE">
        <w:rPr>
          <w:rFonts w:cs="Arial"/>
          <w:sz w:val="24"/>
          <w:szCs w:val="24"/>
          <w:lang w:val="ru-RU"/>
        </w:rPr>
        <w:t xml:space="preserve"> ради закључења оквирног споразума са једним понуђачем на период</w:t>
      </w:r>
      <w:r w:rsidR="00FE2504" w:rsidRPr="00B60EBE">
        <w:rPr>
          <w:rFonts w:cs="Arial"/>
          <w:sz w:val="24"/>
          <w:szCs w:val="24"/>
          <w:lang w:val="ru-RU"/>
        </w:rPr>
        <w:t xml:space="preserve"> од </w:t>
      </w:r>
      <w:r w:rsidR="00176F1E">
        <w:rPr>
          <w:rFonts w:cs="Arial"/>
          <w:sz w:val="24"/>
          <w:szCs w:val="24"/>
          <w:lang w:val="ru-RU"/>
        </w:rPr>
        <w:t>две године</w:t>
      </w:r>
      <w:r w:rsidR="00FE2504" w:rsidRPr="00B60EBE">
        <w:rPr>
          <w:rFonts w:cs="Arial"/>
          <w:sz w:val="24"/>
          <w:szCs w:val="24"/>
          <w:lang w:val="ru-RU"/>
        </w:rPr>
        <w:t>,</w:t>
      </w:r>
      <w:r w:rsidR="00F04060" w:rsidRPr="00B60EBE">
        <w:rPr>
          <w:rFonts w:cs="Arial"/>
          <w:sz w:val="24"/>
          <w:szCs w:val="24"/>
          <w:lang w:val="ru-RU"/>
        </w:rPr>
        <w:t xml:space="preserve"> </w:t>
      </w:r>
      <w:r w:rsidRPr="00B60EBE">
        <w:rPr>
          <w:rFonts w:cs="Arial"/>
          <w:sz w:val="24"/>
          <w:szCs w:val="24"/>
          <w:lang w:val="ru-RU"/>
        </w:rPr>
        <w:t>бр.</w:t>
      </w:r>
      <w:r w:rsidR="002B029B" w:rsidRPr="00B60EBE">
        <w:t xml:space="preserve"> </w:t>
      </w:r>
      <w:r w:rsidR="00B92C59" w:rsidRPr="00B60EBE">
        <w:rPr>
          <w:rFonts w:cs="Arial"/>
          <w:sz w:val="24"/>
          <w:szCs w:val="24"/>
          <w:lang w:val="ru-RU"/>
        </w:rPr>
        <w:t>JN/8000/0069</w:t>
      </w:r>
      <w:r w:rsidR="00D4390D" w:rsidRPr="00B60EBE">
        <w:rPr>
          <w:rFonts w:cs="Arial"/>
          <w:sz w:val="24"/>
          <w:szCs w:val="24"/>
          <w:lang w:val="ru-RU"/>
        </w:rPr>
        <w:t>/2016</w:t>
      </w:r>
      <w:r w:rsidR="002B029B" w:rsidRPr="00B60EBE">
        <w:rPr>
          <w:rFonts w:cs="Arial"/>
          <w:sz w:val="24"/>
          <w:szCs w:val="24"/>
        </w:rPr>
        <w:t xml:space="preserve">, </w:t>
      </w:r>
      <w:r w:rsidRPr="00B60EBE">
        <w:rPr>
          <w:rFonts w:cs="Arial"/>
          <w:sz w:val="24"/>
          <w:szCs w:val="24"/>
          <w:lang w:val="ru-RU"/>
        </w:rPr>
        <w:t>Наручиоца Јавно предузеће „Електропривреда Србије“ Београд</w:t>
      </w:r>
      <w:r w:rsidR="00FE2504" w:rsidRPr="00B60EBE">
        <w:rPr>
          <w:rFonts w:cs="Arial"/>
          <w:sz w:val="24"/>
          <w:szCs w:val="24"/>
          <w:lang w:val="ru-RU"/>
        </w:rPr>
        <w:t>,</w:t>
      </w:r>
      <w:r w:rsidRPr="00B60EBE">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380926" w:rsidRPr="00B60EBE">
        <w:rPr>
          <w:rFonts w:cs="Arial"/>
          <w:sz w:val="24"/>
          <w:szCs w:val="24"/>
          <w:lang w:val="ru-RU"/>
        </w:rPr>
        <w:t>___________</w:t>
      </w:r>
      <w:r w:rsidR="002B6251" w:rsidRPr="00B60EBE">
        <w:rPr>
          <w:rFonts w:cs="Arial"/>
          <w:sz w:val="24"/>
          <w:szCs w:val="24"/>
          <w:lang w:val="ru-RU"/>
        </w:rPr>
        <w:t>2017</w:t>
      </w:r>
      <w:r w:rsidRPr="00B60EBE">
        <w:rPr>
          <w:rFonts w:cs="Arial"/>
          <w:sz w:val="24"/>
          <w:szCs w:val="24"/>
          <w:lang w:val="ru-RU"/>
        </w:rPr>
        <w:t>. године, поднео независно, без договора са другим понуђачима или заинтересованим лицима.</w:t>
      </w:r>
    </w:p>
    <w:p w14:paraId="747C84DF" w14:textId="77777777" w:rsidR="00B84CC3" w:rsidRPr="00B60EBE" w:rsidRDefault="00B84CC3" w:rsidP="00B84CC3">
      <w:pPr>
        <w:jc w:val="left"/>
        <w:rPr>
          <w:rFonts w:cs="Arial"/>
          <w:sz w:val="24"/>
          <w:szCs w:val="24"/>
          <w:lang w:val="ru-RU"/>
        </w:rPr>
      </w:pPr>
    </w:p>
    <w:p w14:paraId="6802582B" w14:textId="77777777" w:rsidR="00343A18" w:rsidRPr="00B60EBE" w:rsidRDefault="00343A18" w:rsidP="00343A18">
      <w:pPr>
        <w:rPr>
          <w:rFonts w:cs="Arial"/>
          <w:b/>
          <w:sz w:val="24"/>
          <w:szCs w:val="24"/>
          <w:lang w:val="ru-RU"/>
        </w:rPr>
      </w:pPr>
    </w:p>
    <w:p w14:paraId="3CFD5EE2" w14:textId="77777777" w:rsidR="00343A18" w:rsidRPr="00B60EBE"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60EBE" w14:paraId="04F0C53D" w14:textId="77777777" w:rsidTr="00BC01DC">
        <w:trPr>
          <w:jc w:val="center"/>
        </w:trPr>
        <w:tc>
          <w:tcPr>
            <w:tcW w:w="3882" w:type="dxa"/>
          </w:tcPr>
          <w:p w14:paraId="5F2DE834" w14:textId="77777777" w:rsidR="00343A18" w:rsidRPr="00B60EBE" w:rsidRDefault="00343A18" w:rsidP="00BC01DC">
            <w:pPr>
              <w:spacing w:before="0"/>
              <w:jc w:val="center"/>
              <w:rPr>
                <w:rFonts w:cs="Arial"/>
                <w:sz w:val="24"/>
                <w:szCs w:val="24"/>
              </w:rPr>
            </w:pPr>
            <w:r w:rsidRPr="00B60EBE">
              <w:rPr>
                <w:rFonts w:cs="Arial"/>
                <w:sz w:val="24"/>
                <w:szCs w:val="24"/>
              </w:rPr>
              <w:t>Датум:</w:t>
            </w:r>
          </w:p>
        </w:tc>
        <w:tc>
          <w:tcPr>
            <w:tcW w:w="2127" w:type="dxa"/>
          </w:tcPr>
          <w:p w14:paraId="7F320680" w14:textId="77777777" w:rsidR="00343A18" w:rsidRPr="00B60EBE" w:rsidRDefault="00343A18" w:rsidP="00BC01DC">
            <w:pPr>
              <w:spacing w:before="0"/>
              <w:jc w:val="center"/>
              <w:rPr>
                <w:rFonts w:cs="Arial"/>
                <w:sz w:val="24"/>
                <w:szCs w:val="24"/>
                <w:lang w:val="ru-RU"/>
              </w:rPr>
            </w:pPr>
          </w:p>
        </w:tc>
        <w:tc>
          <w:tcPr>
            <w:tcW w:w="4022" w:type="dxa"/>
          </w:tcPr>
          <w:p w14:paraId="3D30671E" w14:textId="77777777" w:rsidR="00343A18" w:rsidRPr="00B60EBE" w:rsidRDefault="00343A18" w:rsidP="002479F9">
            <w:pPr>
              <w:spacing w:before="0"/>
              <w:jc w:val="center"/>
              <w:rPr>
                <w:rFonts w:cs="Arial"/>
                <w:sz w:val="24"/>
                <w:szCs w:val="24"/>
              </w:rPr>
            </w:pPr>
            <w:r w:rsidRPr="00B60EBE">
              <w:rPr>
                <w:rFonts w:cs="Arial"/>
                <w:sz w:val="24"/>
                <w:szCs w:val="24"/>
                <w:lang w:val="sr-Cyrl-CS"/>
              </w:rPr>
              <w:t>П</w:t>
            </w:r>
            <w:r w:rsidRPr="00B60EBE">
              <w:rPr>
                <w:rFonts w:cs="Arial"/>
                <w:sz w:val="24"/>
                <w:szCs w:val="24"/>
              </w:rPr>
              <w:t>онуђач</w:t>
            </w:r>
          </w:p>
        </w:tc>
      </w:tr>
      <w:tr w:rsidR="00343A18" w:rsidRPr="00B60EBE" w14:paraId="1A55FA62" w14:textId="77777777" w:rsidTr="00BC01DC">
        <w:trPr>
          <w:jc w:val="center"/>
        </w:trPr>
        <w:tc>
          <w:tcPr>
            <w:tcW w:w="3882" w:type="dxa"/>
          </w:tcPr>
          <w:p w14:paraId="23CB78BF" w14:textId="77777777" w:rsidR="00343A18" w:rsidRPr="00B60EBE" w:rsidRDefault="00343A18" w:rsidP="00BC01DC">
            <w:pPr>
              <w:spacing w:before="0"/>
              <w:jc w:val="center"/>
              <w:rPr>
                <w:rFonts w:cs="Arial"/>
                <w:sz w:val="24"/>
                <w:szCs w:val="24"/>
              </w:rPr>
            </w:pPr>
          </w:p>
        </w:tc>
        <w:tc>
          <w:tcPr>
            <w:tcW w:w="2127" w:type="dxa"/>
          </w:tcPr>
          <w:p w14:paraId="4FE40B15" w14:textId="77777777" w:rsidR="00343A18" w:rsidRPr="00B60EBE" w:rsidRDefault="00343A18" w:rsidP="00BC01DC">
            <w:pPr>
              <w:spacing w:before="0"/>
              <w:jc w:val="center"/>
              <w:rPr>
                <w:rFonts w:cs="Arial"/>
                <w:sz w:val="24"/>
                <w:szCs w:val="24"/>
              </w:rPr>
            </w:pPr>
            <w:r w:rsidRPr="00B60EBE">
              <w:rPr>
                <w:rFonts w:cs="Arial"/>
                <w:sz w:val="24"/>
                <w:szCs w:val="24"/>
              </w:rPr>
              <w:t>М.П.</w:t>
            </w:r>
          </w:p>
        </w:tc>
        <w:tc>
          <w:tcPr>
            <w:tcW w:w="4022" w:type="dxa"/>
          </w:tcPr>
          <w:p w14:paraId="7A89FA58" w14:textId="77777777" w:rsidR="00343A18" w:rsidRPr="00B60EBE" w:rsidRDefault="00343A18" w:rsidP="00BC01DC">
            <w:pPr>
              <w:spacing w:before="0"/>
              <w:jc w:val="center"/>
              <w:rPr>
                <w:rFonts w:cs="Arial"/>
                <w:sz w:val="24"/>
                <w:szCs w:val="24"/>
                <w:lang w:val="ru-RU"/>
              </w:rPr>
            </w:pPr>
          </w:p>
        </w:tc>
      </w:tr>
      <w:tr w:rsidR="00343A18" w:rsidRPr="00B60EBE" w14:paraId="08E65A31" w14:textId="77777777" w:rsidTr="00BC01DC">
        <w:trPr>
          <w:jc w:val="center"/>
        </w:trPr>
        <w:tc>
          <w:tcPr>
            <w:tcW w:w="3882" w:type="dxa"/>
            <w:tcBorders>
              <w:bottom w:val="single" w:sz="4" w:space="0" w:color="auto"/>
            </w:tcBorders>
          </w:tcPr>
          <w:p w14:paraId="6F73312E" w14:textId="77777777" w:rsidR="00343A18" w:rsidRPr="00B60EBE" w:rsidRDefault="00343A18" w:rsidP="00BC01DC">
            <w:pPr>
              <w:spacing w:before="0"/>
              <w:jc w:val="center"/>
              <w:rPr>
                <w:rFonts w:cs="Arial"/>
                <w:sz w:val="24"/>
                <w:szCs w:val="24"/>
              </w:rPr>
            </w:pPr>
          </w:p>
        </w:tc>
        <w:tc>
          <w:tcPr>
            <w:tcW w:w="2127" w:type="dxa"/>
          </w:tcPr>
          <w:p w14:paraId="313298AA" w14:textId="77777777" w:rsidR="00343A18" w:rsidRPr="00B60EBE" w:rsidRDefault="00343A18" w:rsidP="00BC01DC">
            <w:pPr>
              <w:spacing w:before="0"/>
              <w:jc w:val="center"/>
              <w:rPr>
                <w:rFonts w:cs="Arial"/>
                <w:sz w:val="24"/>
                <w:szCs w:val="24"/>
                <w:lang w:val="ru-RU"/>
              </w:rPr>
            </w:pPr>
          </w:p>
        </w:tc>
        <w:tc>
          <w:tcPr>
            <w:tcW w:w="4022" w:type="dxa"/>
            <w:tcBorders>
              <w:bottom w:val="single" w:sz="4" w:space="0" w:color="auto"/>
            </w:tcBorders>
          </w:tcPr>
          <w:p w14:paraId="7D177B69" w14:textId="77777777" w:rsidR="00343A18" w:rsidRPr="00B60EBE" w:rsidRDefault="00343A18" w:rsidP="00BC01DC">
            <w:pPr>
              <w:spacing w:before="0"/>
              <w:jc w:val="center"/>
              <w:rPr>
                <w:rFonts w:cs="Arial"/>
                <w:sz w:val="24"/>
                <w:szCs w:val="24"/>
                <w:lang w:val="ru-RU"/>
              </w:rPr>
            </w:pPr>
          </w:p>
        </w:tc>
      </w:tr>
      <w:tr w:rsidR="00343A18" w:rsidRPr="00B60EBE" w14:paraId="2AC88790" w14:textId="77777777" w:rsidTr="00BC01DC">
        <w:trPr>
          <w:trHeight w:val="389"/>
          <w:jc w:val="center"/>
        </w:trPr>
        <w:tc>
          <w:tcPr>
            <w:tcW w:w="3882" w:type="dxa"/>
            <w:tcBorders>
              <w:top w:val="single" w:sz="4" w:space="0" w:color="auto"/>
            </w:tcBorders>
          </w:tcPr>
          <w:p w14:paraId="081EC4C6" w14:textId="77777777" w:rsidR="00343A18" w:rsidRPr="00B60EBE" w:rsidRDefault="00343A18" w:rsidP="00BC01DC">
            <w:pPr>
              <w:spacing w:before="0"/>
              <w:jc w:val="center"/>
              <w:rPr>
                <w:rFonts w:cs="Arial"/>
                <w:sz w:val="24"/>
                <w:szCs w:val="24"/>
              </w:rPr>
            </w:pPr>
          </w:p>
          <w:p w14:paraId="1F6F9189" w14:textId="77777777" w:rsidR="00343A18" w:rsidRPr="00B60EBE" w:rsidRDefault="00343A18" w:rsidP="00BC01DC">
            <w:pPr>
              <w:spacing w:before="0"/>
              <w:jc w:val="center"/>
              <w:rPr>
                <w:rFonts w:cs="Arial"/>
                <w:sz w:val="24"/>
                <w:szCs w:val="24"/>
              </w:rPr>
            </w:pPr>
          </w:p>
        </w:tc>
        <w:tc>
          <w:tcPr>
            <w:tcW w:w="2127" w:type="dxa"/>
          </w:tcPr>
          <w:p w14:paraId="162EF1B0" w14:textId="77777777" w:rsidR="00343A18" w:rsidRPr="00B60EBE" w:rsidRDefault="00343A18" w:rsidP="00BC01DC">
            <w:pPr>
              <w:spacing w:before="0"/>
              <w:jc w:val="center"/>
              <w:rPr>
                <w:rFonts w:cs="Arial"/>
                <w:sz w:val="24"/>
                <w:szCs w:val="24"/>
                <w:lang w:val="ru-RU"/>
              </w:rPr>
            </w:pPr>
          </w:p>
        </w:tc>
        <w:tc>
          <w:tcPr>
            <w:tcW w:w="4022" w:type="dxa"/>
            <w:tcBorders>
              <w:top w:val="single" w:sz="4" w:space="0" w:color="auto"/>
            </w:tcBorders>
          </w:tcPr>
          <w:p w14:paraId="21FABA44" w14:textId="77777777" w:rsidR="00343A18" w:rsidRPr="00B60EBE" w:rsidRDefault="00343A18" w:rsidP="00BC01DC">
            <w:pPr>
              <w:spacing w:before="0"/>
              <w:jc w:val="center"/>
              <w:rPr>
                <w:rFonts w:cs="Arial"/>
                <w:sz w:val="24"/>
                <w:szCs w:val="24"/>
                <w:lang w:val="ru-RU"/>
              </w:rPr>
            </w:pPr>
          </w:p>
        </w:tc>
      </w:tr>
    </w:tbl>
    <w:p w14:paraId="6A057660" w14:textId="77777777" w:rsidR="00343A18" w:rsidRPr="00B60EBE" w:rsidRDefault="00343A18" w:rsidP="00343A18">
      <w:pPr>
        <w:jc w:val="center"/>
        <w:rPr>
          <w:rFonts w:cs="Arial"/>
          <w:b/>
          <w:sz w:val="24"/>
          <w:szCs w:val="24"/>
          <w:lang w:val="ru-RU"/>
        </w:rPr>
      </w:pPr>
    </w:p>
    <w:p w14:paraId="6E9B439F" w14:textId="77777777" w:rsidR="00B84CC3" w:rsidRPr="00B60EBE" w:rsidRDefault="00343A18" w:rsidP="00B84CC3">
      <w:pPr>
        <w:rPr>
          <w:rFonts w:cs="Arial"/>
          <w:i/>
          <w:sz w:val="20"/>
          <w:szCs w:val="20"/>
        </w:rPr>
      </w:pPr>
      <w:r w:rsidRPr="00B60EBE">
        <w:rPr>
          <w:rFonts w:cs="Arial"/>
          <w:b/>
          <w:i/>
          <w:sz w:val="20"/>
          <w:szCs w:val="20"/>
          <w:lang w:val="ru-RU"/>
        </w:rPr>
        <w:t>Напомена:</w:t>
      </w:r>
      <w:r w:rsidR="00380926" w:rsidRPr="00B60EBE">
        <w:rPr>
          <w:rFonts w:cs="Arial"/>
          <w:b/>
          <w:i/>
          <w:sz w:val="20"/>
          <w:szCs w:val="20"/>
          <w:lang w:val="ru-RU"/>
        </w:rPr>
        <w:t xml:space="preserve"> </w:t>
      </w:r>
      <w:r w:rsidR="00B84CC3" w:rsidRPr="00B60EBE">
        <w:rPr>
          <w:rFonts w:cs="Arial"/>
          <w:i/>
          <w:sz w:val="20"/>
          <w:szCs w:val="20"/>
        </w:rPr>
        <w:t>у</w:t>
      </w:r>
      <w:r w:rsidR="00B84CC3" w:rsidRPr="00B60EBE">
        <w:rPr>
          <w:rFonts w:cs="Arial"/>
          <w:i/>
          <w:sz w:val="20"/>
          <w:szCs w:val="20"/>
          <w:lang w:val="sr-Cyrl-RS"/>
        </w:rPr>
        <w:t xml:space="preserve"> </w:t>
      </w:r>
      <w:r w:rsidR="00B84CC3" w:rsidRPr="00B60EBE">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sidRPr="00B60EBE">
        <w:rPr>
          <w:rFonts w:cs="Arial"/>
          <w:i/>
          <w:sz w:val="20"/>
          <w:szCs w:val="20"/>
          <w:lang w:val="sr-Cyrl-RS"/>
        </w:rPr>
        <w:t xml:space="preserve"> </w:t>
      </w:r>
      <w:r w:rsidR="00B84CC3" w:rsidRPr="00B60EBE">
        <w:rPr>
          <w:rFonts w:cs="Arial"/>
          <w:i/>
          <w:sz w:val="20"/>
          <w:szCs w:val="20"/>
        </w:rPr>
        <w:t xml:space="preserve">Повреда конкуренције представља негативну референцу, у смислу члана 82. став 1. тачка 2) Закона. </w:t>
      </w:r>
    </w:p>
    <w:p w14:paraId="557E298A" w14:textId="77777777" w:rsidR="00B84CC3" w:rsidRPr="00B60EBE" w:rsidRDefault="00B84CC3" w:rsidP="00B84CC3">
      <w:pPr>
        <w:rPr>
          <w:rFonts w:cs="Arial"/>
          <w:i/>
          <w:sz w:val="20"/>
          <w:szCs w:val="20"/>
        </w:rPr>
      </w:pPr>
      <w:r w:rsidRPr="00B60EBE">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40C79DC" w14:textId="77777777" w:rsidR="00343A18" w:rsidRPr="00B60EBE" w:rsidRDefault="00B84CC3" w:rsidP="00343A18">
      <w:pPr>
        <w:rPr>
          <w:rFonts w:cs="Arial"/>
          <w:i/>
          <w:sz w:val="20"/>
          <w:szCs w:val="20"/>
        </w:rPr>
      </w:pPr>
      <w:r w:rsidRPr="00B60EBE">
        <w:rPr>
          <w:rFonts w:cs="Arial"/>
          <w:i/>
          <w:sz w:val="20"/>
          <w:szCs w:val="20"/>
        </w:rPr>
        <w:t>(У случају да понуду даје група понуђача образац копирати.)</w:t>
      </w:r>
    </w:p>
    <w:p w14:paraId="4DABC7E2" w14:textId="7EDD66B9" w:rsidR="00F700A8" w:rsidRPr="00B60EBE" w:rsidRDefault="00B92C59" w:rsidP="00343A18">
      <w:pPr>
        <w:rPr>
          <w:rFonts w:cs="Arial"/>
          <w:i/>
          <w:sz w:val="20"/>
          <w:szCs w:val="20"/>
          <w:lang w:val="sr-Cyrl-CS"/>
        </w:rPr>
      </w:pPr>
      <w:r w:rsidRPr="00B60EBE">
        <w:rPr>
          <w:rFonts w:cs="Arial"/>
          <w:i/>
          <w:sz w:val="20"/>
          <w:szCs w:val="20"/>
          <w:lang w:val="sr-Cyrl-CS"/>
        </w:rPr>
        <w:t>Уколико се понуда подноси за више партија, образац копирати у потребан број примерака.</w:t>
      </w:r>
    </w:p>
    <w:p w14:paraId="52201692" w14:textId="77777777" w:rsidR="00D9192A" w:rsidRPr="00B60EBE" w:rsidRDefault="00D9192A" w:rsidP="00343A18">
      <w:pPr>
        <w:rPr>
          <w:rFonts w:cs="Arial"/>
          <w:i/>
          <w:sz w:val="24"/>
          <w:szCs w:val="24"/>
        </w:rPr>
      </w:pPr>
    </w:p>
    <w:p w14:paraId="340EC757" w14:textId="77777777" w:rsidR="006410FC" w:rsidRPr="00B60EBE" w:rsidRDefault="006410FC" w:rsidP="00343A18">
      <w:pPr>
        <w:rPr>
          <w:rFonts w:cs="Arial"/>
          <w:i/>
          <w:sz w:val="24"/>
          <w:szCs w:val="24"/>
        </w:rPr>
      </w:pPr>
    </w:p>
    <w:p w14:paraId="36022873" w14:textId="77777777" w:rsidR="00CC421D" w:rsidRPr="00B60EBE" w:rsidRDefault="00CC421D" w:rsidP="00343A18">
      <w:pPr>
        <w:rPr>
          <w:rFonts w:cs="Arial"/>
          <w:i/>
          <w:sz w:val="24"/>
          <w:szCs w:val="24"/>
        </w:rPr>
      </w:pPr>
    </w:p>
    <w:p w14:paraId="0BD6A76F" w14:textId="77777777" w:rsidR="000B0F01" w:rsidRPr="00B60EBE" w:rsidRDefault="000B0F01" w:rsidP="00343A18">
      <w:pPr>
        <w:rPr>
          <w:rFonts w:cs="Arial"/>
          <w:i/>
          <w:sz w:val="24"/>
          <w:szCs w:val="24"/>
          <w:lang w:val="sr-Cyrl-CS"/>
        </w:rPr>
      </w:pPr>
    </w:p>
    <w:p w14:paraId="0D5BB50E" w14:textId="77777777" w:rsidR="00C57619" w:rsidRPr="00B60EBE" w:rsidRDefault="00C57619" w:rsidP="00343A18">
      <w:pPr>
        <w:rPr>
          <w:rFonts w:cs="Arial"/>
          <w:i/>
          <w:sz w:val="24"/>
          <w:szCs w:val="24"/>
          <w:lang w:val="sr-Cyrl-CS"/>
        </w:rPr>
      </w:pPr>
    </w:p>
    <w:p w14:paraId="44E21721" w14:textId="77777777" w:rsidR="00582F03" w:rsidRDefault="00582F03" w:rsidP="00343A18">
      <w:pPr>
        <w:rPr>
          <w:rFonts w:cs="Arial"/>
          <w:i/>
          <w:sz w:val="24"/>
          <w:szCs w:val="24"/>
        </w:rPr>
      </w:pPr>
    </w:p>
    <w:p w14:paraId="2F2B5EF1" w14:textId="77777777" w:rsidR="00F3798A" w:rsidRPr="00B60EBE" w:rsidRDefault="00F3798A" w:rsidP="00343A18">
      <w:pPr>
        <w:rPr>
          <w:rFonts w:cs="Arial"/>
          <w:i/>
          <w:sz w:val="24"/>
          <w:szCs w:val="24"/>
        </w:rPr>
      </w:pPr>
    </w:p>
    <w:p w14:paraId="309E239B" w14:textId="77777777" w:rsidR="00343A18" w:rsidRPr="00B60EBE" w:rsidRDefault="00343A18" w:rsidP="00343A18">
      <w:pPr>
        <w:pStyle w:val="KDObrazac"/>
        <w:spacing w:before="0"/>
        <w:rPr>
          <w:sz w:val="24"/>
          <w:szCs w:val="24"/>
        </w:rPr>
      </w:pPr>
      <w:bookmarkStart w:id="242" w:name="_Toc442559928"/>
      <w:r w:rsidRPr="00B60EBE">
        <w:rPr>
          <w:sz w:val="24"/>
          <w:szCs w:val="24"/>
        </w:rPr>
        <w:t xml:space="preserve">ОБРАЗАЦ </w:t>
      </w:r>
      <w:r w:rsidR="005B5B92" w:rsidRPr="00B60EBE">
        <w:rPr>
          <w:sz w:val="24"/>
          <w:szCs w:val="24"/>
          <w:lang w:val="sr-Cyrl-RS"/>
        </w:rPr>
        <w:t>4</w:t>
      </w:r>
      <w:r w:rsidRPr="00B60EBE">
        <w:rPr>
          <w:sz w:val="24"/>
          <w:szCs w:val="24"/>
        </w:rPr>
        <w:t>.</w:t>
      </w:r>
      <w:bookmarkEnd w:id="242"/>
    </w:p>
    <w:p w14:paraId="3DC8CA40" w14:textId="77777777" w:rsidR="00343A18" w:rsidRPr="00B60EBE" w:rsidRDefault="00343A18" w:rsidP="00343A18">
      <w:pPr>
        <w:pStyle w:val="KDParagraf"/>
        <w:spacing w:before="0"/>
        <w:rPr>
          <w:rFonts w:cs="Arial"/>
          <w:sz w:val="24"/>
          <w:szCs w:val="24"/>
        </w:rPr>
      </w:pPr>
    </w:p>
    <w:p w14:paraId="5B03C407" w14:textId="77777777" w:rsidR="00343A18" w:rsidRPr="00B60EBE" w:rsidRDefault="00343A18" w:rsidP="000B0F01">
      <w:pPr>
        <w:pStyle w:val="Title"/>
        <w:spacing w:before="0"/>
        <w:jc w:val="both"/>
        <w:rPr>
          <w:rFonts w:cs="Arial"/>
          <w:b w:val="0"/>
          <w:caps/>
          <w:szCs w:val="24"/>
        </w:rPr>
      </w:pPr>
    </w:p>
    <w:p w14:paraId="3A842506" w14:textId="77777777" w:rsidR="00343A18" w:rsidRPr="00B60EBE" w:rsidRDefault="00343A18" w:rsidP="00343A18">
      <w:pPr>
        <w:rPr>
          <w:rFonts w:cs="Arial"/>
          <w:sz w:val="24"/>
          <w:szCs w:val="24"/>
          <w:lang w:val="ru-RU"/>
        </w:rPr>
      </w:pPr>
      <w:r w:rsidRPr="00B60EBE">
        <w:rPr>
          <w:rFonts w:cs="Arial"/>
          <w:sz w:val="24"/>
          <w:szCs w:val="24"/>
          <w:lang w:val="ru-RU"/>
        </w:rPr>
        <w:t>На основу члана 75. став 2. Закона о јавним набавкама („Службени гласник РС“ бр.124/2012, 14/15  и 68/15)</w:t>
      </w:r>
      <w:r w:rsidRPr="00B60EBE">
        <w:rPr>
          <w:rFonts w:cs="Arial"/>
          <w:sz w:val="24"/>
          <w:szCs w:val="24"/>
        </w:rPr>
        <w:t xml:space="preserve"> као </w:t>
      </w:r>
      <w:r w:rsidRPr="00B60EBE">
        <w:rPr>
          <w:rFonts w:cs="Arial"/>
          <w:sz w:val="24"/>
          <w:szCs w:val="24"/>
          <w:lang w:val="ru-RU"/>
        </w:rPr>
        <w:t>понуђач/подизвођач дајем:</w:t>
      </w:r>
    </w:p>
    <w:p w14:paraId="7A8D20E8" w14:textId="77777777" w:rsidR="00343A18" w:rsidRPr="00B60EBE" w:rsidRDefault="00343A18" w:rsidP="00343A18">
      <w:pPr>
        <w:rPr>
          <w:rFonts w:cs="Arial"/>
          <w:sz w:val="24"/>
          <w:szCs w:val="24"/>
          <w:lang w:val="ru-RU"/>
        </w:rPr>
      </w:pPr>
    </w:p>
    <w:p w14:paraId="13345A4C" w14:textId="77777777" w:rsidR="00343A18" w:rsidRPr="00B60EBE" w:rsidRDefault="00343A18" w:rsidP="00343A18">
      <w:pPr>
        <w:rPr>
          <w:rFonts w:cs="Arial"/>
          <w:sz w:val="24"/>
          <w:szCs w:val="24"/>
          <w:lang w:val="ru-RU"/>
        </w:rPr>
      </w:pPr>
    </w:p>
    <w:p w14:paraId="5A78CC61" w14:textId="77777777" w:rsidR="00343A18" w:rsidRPr="00B60EBE" w:rsidRDefault="00343A18" w:rsidP="00B02E86">
      <w:pPr>
        <w:jc w:val="center"/>
        <w:rPr>
          <w:b/>
          <w:lang w:val="ru-RU"/>
        </w:rPr>
      </w:pPr>
      <w:bookmarkStart w:id="243" w:name="_Toc442559929"/>
      <w:r w:rsidRPr="00B60EBE">
        <w:rPr>
          <w:b/>
          <w:lang w:val="ru-RU"/>
        </w:rPr>
        <w:t>И З Ј А В У</w:t>
      </w:r>
      <w:bookmarkEnd w:id="243"/>
    </w:p>
    <w:p w14:paraId="67459CF9" w14:textId="77777777" w:rsidR="00380926" w:rsidRPr="00B60EBE" w:rsidRDefault="00380926" w:rsidP="00B02E86">
      <w:pPr>
        <w:jc w:val="center"/>
        <w:rPr>
          <w:b/>
          <w:lang w:val="ru-RU"/>
        </w:rPr>
      </w:pPr>
    </w:p>
    <w:p w14:paraId="74A3E055" w14:textId="47126BBA" w:rsidR="00B84CC3" w:rsidRPr="00B60EBE" w:rsidRDefault="00B84CC3" w:rsidP="00380926">
      <w:pPr>
        <w:tabs>
          <w:tab w:val="left" w:pos="6028"/>
        </w:tabs>
        <w:autoSpaceDE w:val="0"/>
        <w:autoSpaceDN w:val="0"/>
        <w:adjustRightInd w:val="0"/>
        <w:rPr>
          <w:rFonts w:cs="Arial"/>
          <w:sz w:val="24"/>
          <w:szCs w:val="24"/>
          <w:lang w:val="ru-RU"/>
        </w:rPr>
      </w:pPr>
      <w:r w:rsidRPr="00B60EBE">
        <w:rPr>
          <w:rFonts w:cs="Arial"/>
          <w:sz w:val="24"/>
          <w:szCs w:val="24"/>
          <w:lang w:val="ru-RU"/>
        </w:rPr>
        <w:t>којом изричито наводимо да смо у свом досадашње</w:t>
      </w:r>
      <w:r w:rsidR="001C0643" w:rsidRPr="00B60EBE">
        <w:rPr>
          <w:rFonts w:cs="Arial"/>
          <w:sz w:val="24"/>
          <w:szCs w:val="24"/>
          <w:lang w:val="ru-RU"/>
        </w:rPr>
        <w:t>м раду и при састављању Понуде број:______________</w:t>
      </w:r>
      <w:r w:rsidRPr="00B60EBE">
        <w:rPr>
          <w:rFonts w:cs="Arial"/>
          <w:sz w:val="24"/>
          <w:szCs w:val="24"/>
          <w:lang w:val="ru-RU"/>
        </w:rPr>
        <w:t xml:space="preserve">за јавну набавку </w:t>
      </w:r>
      <w:r w:rsidR="00BE7826" w:rsidRPr="00B60EBE">
        <w:rPr>
          <w:rFonts w:cs="Arial"/>
          <w:sz w:val="24"/>
          <w:szCs w:val="24"/>
          <w:lang w:val="ru-RU"/>
        </w:rPr>
        <w:t xml:space="preserve">услуга </w:t>
      </w:r>
      <w:r w:rsidR="00B92C59" w:rsidRPr="00B60EBE">
        <w:rPr>
          <w:rFonts w:cs="Arial"/>
          <w:sz w:val="24"/>
          <w:szCs w:val="24"/>
          <w:lang w:val="ru-RU"/>
        </w:rPr>
        <w:t>–</w:t>
      </w:r>
      <w:r w:rsidR="00BE7826" w:rsidRPr="00B60EBE">
        <w:rPr>
          <w:rFonts w:cs="Arial"/>
          <w:sz w:val="24"/>
          <w:szCs w:val="24"/>
          <w:lang w:val="ru-RU"/>
        </w:rPr>
        <w:t xml:space="preserve"> </w:t>
      </w:r>
      <w:r w:rsidR="00B92C59" w:rsidRPr="00B60EBE">
        <w:rPr>
          <w:rFonts w:cs="Arial"/>
          <w:sz w:val="24"/>
          <w:szCs w:val="24"/>
          <w:lang w:val="ru-RU"/>
        </w:rPr>
        <w:t>Одржавање рачунарске опреме, партија _____</w:t>
      </w:r>
      <w:r w:rsidR="002B029B" w:rsidRPr="00B60EBE">
        <w:rPr>
          <w:rFonts w:cs="Arial"/>
          <w:sz w:val="24"/>
          <w:szCs w:val="24"/>
          <w:lang w:val="ru-RU"/>
        </w:rPr>
        <w:t>,</w:t>
      </w:r>
      <w:r w:rsidRPr="00B60EBE">
        <w:rPr>
          <w:rFonts w:cs="Arial"/>
          <w:b/>
          <w:sz w:val="24"/>
          <w:szCs w:val="24"/>
          <w:lang w:val="ru-RU"/>
        </w:rPr>
        <w:t xml:space="preserve"> </w:t>
      </w:r>
      <w:r w:rsidRPr="00B60EBE">
        <w:rPr>
          <w:rFonts w:cs="Arial"/>
          <w:sz w:val="24"/>
          <w:szCs w:val="24"/>
          <w:lang w:val="ru-RU"/>
        </w:rPr>
        <w:t xml:space="preserve">у отвореном поступку ради закључења оквирног споразума са једним понуђачем на период </w:t>
      </w:r>
      <w:r w:rsidR="00F04060" w:rsidRPr="00B60EBE">
        <w:rPr>
          <w:rFonts w:cs="Arial"/>
          <w:sz w:val="24"/>
          <w:szCs w:val="24"/>
          <w:lang w:val="ru-RU"/>
        </w:rPr>
        <w:t xml:space="preserve">од </w:t>
      </w:r>
      <w:r w:rsidR="00176F1E">
        <w:rPr>
          <w:rFonts w:cs="Arial"/>
          <w:sz w:val="24"/>
          <w:szCs w:val="24"/>
          <w:lang w:val="ru-RU"/>
        </w:rPr>
        <w:t>две године</w:t>
      </w:r>
      <w:r w:rsidR="00600BCB" w:rsidRPr="00B60EBE">
        <w:rPr>
          <w:rFonts w:cs="Arial"/>
          <w:sz w:val="24"/>
          <w:szCs w:val="24"/>
          <w:lang w:val="ru-RU"/>
        </w:rPr>
        <w:t>, јавна набавка бр.</w:t>
      </w:r>
      <w:r w:rsidR="002B029B" w:rsidRPr="00B60EBE">
        <w:t xml:space="preserve"> </w:t>
      </w:r>
      <w:r w:rsidR="00B92C59" w:rsidRPr="00B60EBE">
        <w:rPr>
          <w:rFonts w:cs="Arial"/>
          <w:sz w:val="24"/>
          <w:szCs w:val="24"/>
          <w:lang w:val="ru-RU"/>
        </w:rPr>
        <w:t>JN/8000/0069</w:t>
      </w:r>
      <w:r w:rsidR="00D4390D" w:rsidRPr="00B60EBE">
        <w:rPr>
          <w:rFonts w:cs="Arial"/>
          <w:sz w:val="24"/>
          <w:szCs w:val="24"/>
          <w:lang w:val="ru-RU"/>
        </w:rPr>
        <w:t>/2016</w:t>
      </w:r>
      <w:r w:rsidR="002B029B" w:rsidRPr="00B60EBE">
        <w:rPr>
          <w:rFonts w:cs="Arial"/>
          <w:sz w:val="24"/>
          <w:szCs w:val="24"/>
        </w:rPr>
        <w:t>,</w:t>
      </w:r>
      <w:r w:rsidR="00F700A8" w:rsidRPr="00B60EBE">
        <w:rPr>
          <w:rFonts w:cs="Arial"/>
          <w:sz w:val="24"/>
          <w:szCs w:val="24"/>
          <w:lang w:val="ru-RU"/>
        </w:rPr>
        <w:t xml:space="preserve"> </w:t>
      </w:r>
      <w:r w:rsidRPr="00B60EBE">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DE221F3" w14:textId="77777777" w:rsidR="00343A18" w:rsidRPr="00B60EBE" w:rsidRDefault="00343A18" w:rsidP="00343A18">
      <w:pPr>
        <w:tabs>
          <w:tab w:val="left" w:pos="6028"/>
        </w:tabs>
        <w:autoSpaceDE w:val="0"/>
        <w:autoSpaceDN w:val="0"/>
        <w:adjustRightInd w:val="0"/>
        <w:ind w:left="360"/>
        <w:rPr>
          <w:rFonts w:eastAsia="Calibri" w:cs="Arial"/>
          <w:bCs/>
          <w:iCs/>
          <w:sz w:val="24"/>
          <w:szCs w:val="24"/>
        </w:rPr>
      </w:pPr>
    </w:p>
    <w:p w14:paraId="773D57E4" w14:textId="77777777" w:rsidR="00343A18" w:rsidRPr="00B60EBE"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60EBE" w14:paraId="5CD61E25" w14:textId="77777777" w:rsidTr="00BC01DC">
        <w:trPr>
          <w:jc w:val="center"/>
        </w:trPr>
        <w:tc>
          <w:tcPr>
            <w:tcW w:w="3882" w:type="dxa"/>
          </w:tcPr>
          <w:p w14:paraId="0761C642" w14:textId="77777777" w:rsidR="00343A18" w:rsidRPr="00B60EBE" w:rsidRDefault="00343A18" w:rsidP="00BC01DC">
            <w:pPr>
              <w:spacing w:before="0"/>
              <w:jc w:val="center"/>
              <w:rPr>
                <w:rFonts w:cs="Arial"/>
                <w:sz w:val="24"/>
                <w:szCs w:val="24"/>
              </w:rPr>
            </w:pPr>
            <w:r w:rsidRPr="00B60EBE">
              <w:rPr>
                <w:rFonts w:cs="Arial"/>
                <w:sz w:val="24"/>
                <w:szCs w:val="24"/>
              </w:rPr>
              <w:t>Датум:</w:t>
            </w:r>
          </w:p>
        </w:tc>
        <w:tc>
          <w:tcPr>
            <w:tcW w:w="2127" w:type="dxa"/>
          </w:tcPr>
          <w:p w14:paraId="4CFF9257" w14:textId="77777777" w:rsidR="00343A18" w:rsidRPr="00B60EBE" w:rsidRDefault="00343A18" w:rsidP="00BC01DC">
            <w:pPr>
              <w:spacing w:before="0"/>
              <w:jc w:val="center"/>
              <w:rPr>
                <w:rFonts w:cs="Arial"/>
                <w:sz w:val="24"/>
                <w:szCs w:val="24"/>
                <w:lang w:val="ru-RU"/>
              </w:rPr>
            </w:pPr>
          </w:p>
        </w:tc>
        <w:tc>
          <w:tcPr>
            <w:tcW w:w="4022" w:type="dxa"/>
          </w:tcPr>
          <w:p w14:paraId="039DEE93" w14:textId="77777777" w:rsidR="00343A18" w:rsidRPr="00B60EBE" w:rsidRDefault="00343A18" w:rsidP="007E7BB8">
            <w:pPr>
              <w:spacing w:before="0"/>
              <w:jc w:val="center"/>
              <w:rPr>
                <w:rFonts w:cs="Arial"/>
                <w:sz w:val="24"/>
                <w:szCs w:val="24"/>
                <w:lang w:val="sr-Cyrl-CS"/>
              </w:rPr>
            </w:pPr>
            <w:r w:rsidRPr="00B60EBE">
              <w:rPr>
                <w:rFonts w:cs="Arial"/>
                <w:sz w:val="24"/>
                <w:szCs w:val="24"/>
                <w:lang w:val="sr-Cyrl-CS"/>
              </w:rPr>
              <w:t>П</w:t>
            </w:r>
            <w:r w:rsidRPr="00B60EBE">
              <w:rPr>
                <w:rFonts w:cs="Arial"/>
                <w:sz w:val="24"/>
                <w:szCs w:val="24"/>
              </w:rPr>
              <w:t>онуђач</w:t>
            </w:r>
            <w:r w:rsidRPr="00B60EBE">
              <w:rPr>
                <w:rFonts w:cs="Arial"/>
                <w:sz w:val="24"/>
                <w:szCs w:val="24"/>
                <w:lang w:val="sr-Cyrl-CS"/>
              </w:rPr>
              <w:t>/члан групе</w:t>
            </w:r>
          </w:p>
        </w:tc>
      </w:tr>
      <w:tr w:rsidR="00343A18" w:rsidRPr="00B60EBE" w14:paraId="446A6B24" w14:textId="77777777" w:rsidTr="00BC01DC">
        <w:trPr>
          <w:jc w:val="center"/>
        </w:trPr>
        <w:tc>
          <w:tcPr>
            <w:tcW w:w="3882" w:type="dxa"/>
          </w:tcPr>
          <w:p w14:paraId="1D4F59BE" w14:textId="77777777" w:rsidR="00343A18" w:rsidRPr="00B60EBE" w:rsidRDefault="00343A18" w:rsidP="00BC01DC">
            <w:pPr>
              <w:spacing w:before="0"/>
              <w:jc w:val="center"/>
              <w:rPr>
                <w:rFonts w:cs="Arial"/>
                <w:sz w:val="24"/>
                <w:szCs w:val="24"/>
              </w:rPr>
            </w:pPr>
          </w:p>
        </w:tc>
        <w:tc>
          <w:tcPr>
            <w:tcW w:w="2127" w:type="dxa"/>
          </w:tcPr>
          <w:p w14:paraId="0832A1DF" w14:textId="77777777" w:rsidR="00343A18" w:rsidRPr="00B60EBE" w:rsidRDefault="00343A18" w:rsidP="00BC01DC">
            <w:pPr>
              <w:spacing w:before="0"/>
              <w:jc w:val="center"/>
              <w:rPr>
                <w:rFonts w:cs="Arial"/>
                <w:sz w:val="24"/>
                <w:szCs w:val="24"/>
              </w:rPr>
            </w:pPr>
            <w:r w:rsidRPr="00B60EBE">
              <w:rPr>
                <w:rFonts w:cs="Arial"/>
                <w:sz w:val="24"/>
                <w:szCs w:val="24"/>
              </w:rPr>
              <w:t>М.П.</w:t>
            </w:r>
          </w:p>
        </w:tc>
        <w:tc>
          <w:tcPr>
            <w:tcW w:w="4022" w:type="dxa"/>
          </w:tcPr>
          <w:p w14:paraId="1978A54E" w14:textId="77777777" w:rsidR="00343A18" w:rsidRPr="00B60EBE" w:rsidRDefault="00343A18" w:rsidP="00BC01DC">
            <w:pPr>
              <w:spacing w:before="0"/>
              <w:jc w:val="center"/>
              <w:rPr>
                <w:rFonts w:cs="Arial"/>
                <w:sz w:val="24"/>
                <w:szCs w:val="24"/>
                <w:lang w:val="ru-RU"/>
              </w:rPr>
            </w:pPr>
          </w:p>
        </w:tc>
      </w:tr>
      <w:tr w:rsidR="00343A18" w:rsidRPr="00B60EBE" w14:paraId="7C7DF078" w14:textId="77777777" w:rsidTr="00BC01DC">
        <w:trPr>
          <w:jc w:val="center"/>
        </w:trPr>
        <w:tc>
          <w:tcPr>
            <w:tcW w:w="3882" w:type="dxa"/>
            <w:tcBorders>
              <w:bottom w:val="single" w:sz="4" w:space="0" w:color="auto"/>
            </w:tcBorders>
          </w:tcPr>
          <w:p w14:paraId="419D1AB2" w14:textId="77777777" w:rsidR="00343A18" w:rsidRPr="00B60EBE" w:rsidRDefault="00343A18" w:rsidP="00BC01DC">
            <w:pPr>
              <w:spacing w:before="0"/>
              <w:jc w:val="center"/>
              <w:rPr>
                <w:rFonts w:cs="Arial"/>
                <w:sz w:val="24"/>
                <w:szCs w:val="24"/>
              </w:rPr>
            </w:pPr>
          </w:p>
        </w:tc>
        <w:tc>
          <w:tcPr>
            <w:tcW w:w="2127" w:type="dxa"/>
          </w:tcPr>
          <w:p w14:paraId="4315F79B" w14:textId="77777777" w:rsidR="00343A18" w:rsidRPr="00B60EBE" w:rsidRDefault="00343A18" w:rsidP="00BC01DC">
            <w:pPr>
              <w:spacing w:before="0"/>
              <w:jc w:val="center"/>
              <w:rPr>
                <w:rFonts w:cs="Arial"/>
                <w:sz w:val="24"/>
                <w:szCs w:val="24"/>
                <w:lang w:val="ru-RU"/>
              </w:rPr>
            </w:pPr>
          </w:p>
        </w:tc>
        <w:tc>
          <w:tcPr>
            <w:tcW w:w="4022" w:type="dxa"/>
            <w:tcBorders>
              <w:bottom w:val="single" w:sz="4" w:space="0" w:color="auto"/>
            </w:tcBorders>
          </w:tcPr>
          <w:p w14:paraId="3CC8C016" w14:textId="77777777" w:rsidR="00343A18" w:rsidRPr="00B60EBE" w:rsidRDefault="00343A18" w:rsidP="00BC01DC">
            <w:pPr>
              <w:spacing w:before="0"/>
              <w:jc w:val="center"/>
              <w:rPr>
                <w:rFonts w:cs="Arial"/>
                <w:sz w:val="24"/>
                <w:szCs w:val="24"/>
                <w:lang w:val="ru-RU"/>
              </w:rPr>
            </w:pPr>
          </w:p>
        </w:tc>
      </w:tr>
      <w:tr w:rsidR="00343A18" w:rsidRPr="00B60EBE" w14:paraId="073143EA" w14:textId="77777777" w:rsidTr="00BC01DC">
        <w:trPr>
          <w:trHeight w:val="389"/>
          <w:jc w:val="center"/>
        </w:trPr>
        <w:tc>
          <w:tcPr>
            <w:tcW w:w="3882" w:type="dxa"/>
            <w:tcBorders>
              <w:top w:val="single" w:sz="4" w:space="0" w:color="auto"/>
            </w:tcBorders>
          </w:tcPr>
          <w:p w14:paraId="067F1BB1" w14:textId="77777777" w:rsidR="00343A18" w:rsidRPr="00B60EBE" w:rsidRDefault="00343A18" w:rsidP="00BC01DC">
            <w:pPr>
              <w:spacing w:before="0"/>
              <w:jc w:val="center"/>
              <w:rPr>
                <w:rFonts w:cs="Arial"/>
                <w:sz w:val="24"/>
                <w:szCs w:val="24"/>
              </w:rPr>
            </w:pPr>
          </w:p>
          <w:p w14:paraId="5555FE96" w14:textId="77777777" w:rsidR="00343A18" w:rsidRPr="00B60EBE" w:rsidRDefault="00343A18" w:rsidP="00BC01DC">
            <w:pPr>
              <w:spacing w:before="0"/>
              <w:jc w:val="center"/>
              <w:rPr>
                <w:rFonts w:cs="Arial"/>
                <w:sz w:val="24"/>
                <w:szCs w:val="24"/>
              </w:rPr>
            </w:pPr>
          </w:p>
        </w:tc>
        <w:tc>
          <w:tcPr>
            <w:tcW w:w="2127" w:type="dxa"/>
          </w:tcPr>
          <w:p w14:paraId="5F149D8D" w14:textId="77777777" w:rsidR="00343A18" w:rsidRPr="00B60EBE" w:rsidRDefault="00343A18" w:rsidP="00BC01DC">
            <w:pPr>
              <w:spacing w:before="0"/>
              <w:jc w:val="center"/>
              <w:rPr>
                <w:rFonts w:cs="Arial"/>
                <w:sz w:val="24"/>
                <w:szCs w:val="24"/>
                <w:lang w:val="ru-RU"/>
              </w:rPr>
            </w:pPr>
          </w:p>
        </w:tc>
        <w:tc>
          <w:tcPr>
            <w:tcW w:w="4022" w:type="dxa"/>
            <w:tcBorders>
              <w:top w:val="single" w:sz="4" w:space="0" w:color="auto"/>
            </w:tcBorders>
          </w:tcPr>
          <w:p w14:paraId="34ED1AFE" w14:textId="77777777" w:rsidR="00343A18" w:rsidRPr="00B60EBE" w:rsidRDefault="00343A18" w:rsidP="00BC01DC">
            <w:pPr>
              <w:spacing w:before="0"/>
              <w:jc w:val="center"/>
              <w:rPr>
                <w:rFonts w:cs="Arial"/>
                <w:sz w:val="24"/>
                <w:szCs w:val="24"/>
                <w:lang w:val="ru-RU"/>
              </w:rPr>
            </w:pPr>
          </w:p>
        </w:tc>
      </w:tr>
    </w:tbl>
    <w:p w14:paraId="08071FFC" w14:textId="77777777" w:rsidR="00343A18" w:rsidRPr="00B60EBE" w:rsidRDefault="00343A18" w:rsidP="00343A18">
      <w:pPr>
        <w:rPr>
          <w:rFonts w:cs="Arial"/>
          <w:i/>
          <w:sz w:val="20"/>
          <w:szCs w:val="20"/>
          <w:lang w:val="sr-Cyrl-CS"/>
        </w:rPr>
      </w:pPr>
      <w:r w:rsidRPr="00B60EBE">
        <w:rPr>
          <w:rFonts w:cs="Arial"/>
          <w:b/>
          <w:i/>
          <w:sz w:val="20"/>
          <w:szCs w:val="20"/>
        </w:rPr>
        <w:t>Напомена:</w:t>
      </w:r>
      <w:r w:rsidRPr="00B60EBE">
        <w:rPr>
          <w:rFonts w:cs="Arial"/>
          <w:i/>
          <w:sz w:val="20"/>
          <w:szCs w:val="20"/>
        </w:rPr>
        <w:t xml:space="preserve"> Уколико </w:t>
      </w:r>
      <w:r w:rsidRPr="00B60EBE">
        <w:rPr>
          <w:rFonts w:cs="Arial"/>
          <w:i/>
          <w:sz w:val="20"/>
          <w:szCs w:val="20"/>
          <w:lang w:val="sr-Cyrl-CS"/>
        </w:rPr>
        <w:t xml:space="preserve">заједничку </w:t>
      </w:r>
      <w:r w:rsidRPr="00B60EBE">
        <w:rPr>
          <w:rFonts w:cs="Arial"/>
          <w:i/>
          <w:sz w:val="20"/>
          <w:szCs w:val="20"/>
        </w:rPr>
        <w:t xml:space="preserve">понуду подноси група понуђача Изјава </w:t>
      </w:r>
      <w:r w:rsidRPr="00B60EBE">
        <w:rPr>
          <w:rFonts w:cs="Arial"/>
          <w:i/>
          <w:sz w:val="20"/>
          <w:szCs w:val="20"/>
          <w:lang w:val="sr-Cyrl-CS"/>
        </w:rPr>
        <w:t xml:space="preserve">се доставља за сваког члана групе понуђача. Изјава </w:t>
      </w:r>
      <w:r w:rsidRPr="00B60EBE">
        <w:rPr>
          <w:rFonts w:cs="Arial"/>
          <w:i/>
          <w:sz w:val="20"/>
          <w:szCs w:val="20"/>
        </w:rPr>
        <w:t>мора бити попуњена, потписана од стране овлашћеног лица</w:t>
      </w:r>
      <w:r w:rsidRPr="00B60EBE">
        <w:rPr>
          <w:rFonts w:cs="Arial"/>
          <w:i/>
          <w:sz w:val="20"/>
          <w:szCs w:val="20"/>
          <w:lang w:val="sr-Cyrl-CS"/>
        </w:rPr>
        <w:t xml:space="preserve"> за заступање</w:t>
      </w:r>
      <w:r w:rsidRPr="00B60EBE">
        <w:rPr>
          <w:rFonts w:cs="Arial"/>
          <w:i/>
          <w:sz w:val="20"/>
          <w:szCs w:val="20"/>
        </w:rPr>
        <w:t xml:space="preserve"> понуђача из групе понуђача и оверена печатом. </w:t>
      </w:r>
    </w:p>
    <w:p w14:paraId="1462ADF6" w14:textId="77777777" w:rsidR="00343A18" w:rsidRPr="00B60EBE" w:rsidRDefault="00343A18" w:rsidP="00343A18">
      <w:pPr>
        <w:rPr>
          <w:rFonts w:cs="Arial"/>
          <w:i/>
          <w:sz w:val="20"/>
          <w:szCs w:val="20"/>
        </w:rPr>
      </w:pPr>
      <w:r w:rsidRPr="00B60EBE">
        <w:rPr>
          <w:rFonts w:eastAsia="Calibri" w:cs="Arial"/>
          <w:i/>
          <w:sz w:val="20"/>
          <w:szCs w:val="20"/>
        </w:rPr>
        <w:t xml:space="preserve">У случају да понуђач подноси понуду са подизвођачем, Изјава </w:t>
      </w:r>
      <w:r w:rsidRPr="00B60EBE">
        <w:rPr>
          <w:rFonts w:eastAsia="Calibri" w:cs="Arial"/>
          <w:i/>
          <w:sz w:val="20"/>
          <w:szCs w:val="20"/>
          <w:lang w:val="sr-Cyrl-CS"/>
        </w:rPr>
        <w:t xml:space="preserve">се доставља за понуђача и сваког подизвођача. Изјава </w:t>
      </w:r>
      <w:r w:rsidRPr="00B60EBE">
        <w:rPr>
          <w:rFonts w:eastAsia="Calibri" w:cs="Arial"/>
          <w:i/>
          <w:sz w:val="20"/>
          <w:szCs w:val="20"/>
        </w:rPr>
        <w:t xml:space="preserve">мора бити </w:t>
      </w:r>
      <w:r w:rsidRPr="00B60EBE">
        <w:rPr>
          <w:rFonts w:eastAsia="Calibri" w:cs="Arial"/>
          <w:i/>
          <w:sz w:val="20"/>
          <w:szCs w:val="20"/>
          <w:lang w:val="sr-Cyrl-CS"/>
        </w:rPr>
        <w:t>попуњена,</w:t>
      </w:r>
      <w:r w:rsidRPr="00B60EBE">
        <w:rPr>
          <w:rFonts w:eastAsia="Calibri" w:cs="Arial"/>
          <w:i/>
          <w:sz w:val="20"/>
          <w:szCs w:val="20"/>
        </w:rPr>
        <w:t xml:space="preserve"> потписана</w:t>
      </w:r>
      <w:r w:rsidRPr="00B60EBE">
        <w:rPr>
          <w:rFonts w:eastAsia="Calibri" w:cs="Arial"/>
          <w:i/>
          <w:sz w:val="20"/>
          <w:szCs w:val="20"/>
          <w:lang w:val="sr-Cyrl-CS"/>
        </w:rPr>
        <w:t xml:space="preserve"> и оверена</w:t>
      </w:r>
      <w:r w:rsidRPr="00B60EBE">
        <w:rPr>
          <w:rFonts w:eastAsia="Calibri" w:cs="Arial"/>
          <w:i/>
          <w:sz w:val="20"/>
          <w:szCs w:val="20"/>
        </w:rPr>
        <w:t xml:space="preserve"> од стране овлашћеног лица за заступање </w:t>
      </w:r>
      <w:r w:rsidRPr="00B60EBE">
        <w:rPr>
          <w:rFonts w:eastAsia="Calibri" w:cs="Arial"/>
          <w:i/>
          <w:sz w:val="20"/>
          <w:szCs w:val="20"/>
          <w:lang w:val="sr-Cyrl-CS"/>
        </w:rPr>
        <w:t>понуђача/подизво</w:t>
      </w:r>
      <w:r w:rsidRPr="00B60EBE">
        <w:rPr>
          <w:rFonts w:eastAsia="Calibri" w:cs="Arial"/>
          <w:i/>
          <w:sz w:val="20"/>
          <w:szCs w:val="20"/>
        </w:rPr>
        <w:t>ђача</w:t>
      </w:r>
      <w:r w:rsidRPr="00B60EBE">
        <w:rPr>
          <w:rFonts w:eastAsia="Calibri" w:cs="Arial"/>
          <w:i/>
          <w:sz w:val="20"/>
          <w:szCs w:val="20"/>
          <w:lang w:val="sr-Cyrl-CS"/>
        </w:rPr>
        <w:t xml:space="preserve"> и оверена печатом.</w:t>
      </w:r>
    </w:p>
    <w:p w14:paraId="28B87EAD" w14:textId="77777777" w:rsidR="00343A18" w:rsidRPr="00B60EBE" w:rsidRDefault="00343A18" w:rsidP="00343A18">
      <w:pPr>
        <w:rPr>
          <w:rFonts w:cs="Arial"/>
          <w:sz w:val="20"/>
          <w:szCs w:val="20"/>
          <w:lang w:val="sr-Cyrl-CS"/>
        </w:rPr>
      </w:pPr>
      <w:r w:rsidRPr="00B60EBE">
        <w:rPr>
          <w:rFonts w:cs="Arial"/>
          <w:i/>
          <w:sz w:val="20"/>
          <w:szCs w:val="20"/>
        </w:rPr>
        <w:t>Приликом подношења понуде овај образац копирати у потребном броју примерака.</w:t>
      </w:r>
    </w:p>
    <w:p w14:paraId="48E07130" w14:textId="77777777" w:rsidR="00343A18" w:rsidRPr="00B60EBE" w:rsidRDefault="00343A18" w:rsidP="00874F5B"/>
    <w:p w14:paraId="65631D12" w14:textId="77777777" w:rsidR="00582F03" w:rsidRPr="00B60EBE" w:rsidRDefault="00582F03" w:rsidP="00874F5B"/>
    <w:p w14:paraId="265F2531" w14:textId="77777777" w:rsidR="00170A27" w:rsidRPr="00B60EBE" w:rsidRDefault="00170A27" w:rsidP="00343A18">
      <w:pPr>
        <w:pStyle w:val="KDObrazac"/>
        <w:spacing w:before="0"/>
        <w:rPr>
          <w:sz w:val="24"/>
          <w:szCs w:val="24"/>
        </w:rPr>
      </w:pPr>
      <w:bookmarkStart w:id="244" w:name="_Toc442559930"/>
    </w:p>
    <w:p w14:paraId="2B2280A0" w14:textId="77777777" w:rsidR="00170A27" w:rsidRPr="00B60EBE" w:rsidRDefault="00170A27" w:rsidP="00343A18">
      <w:pPr>
        <w:pStyle w:val="KDObrazac"/>
        <w:spacing w:before="0"/>
        <w:rPr>
          <w:sz w:val="24"/>
          <w:szCs w:val="24"/>
        </w:rPr>
      </w:pPr>
    </w:p>
    <w:p w14:paraId="65AD39F6" w14:textId="77777777" w:rsidR="00170A27" w:rsidRPr="00B60EBE" w:rsidRDefault="00170A27" w:rsidP="00343A18">
      <w:pPr>
        <w:pStyle w:val="KDObrazac"/>
        <w:spacing w:before="0"/>
        <w:rPr>
          <w:sz w:val="24"/>
          <w:szCs w:val="24"/>
        </w:rPr>
      </w:pPr>
    </w:p>
    <w:p w14:paraId="41958947" w14:textId="77777777" w:rsidR="00170A27" w:rsidRPr="00B60EBE" w:rsidRDefault="00170A27" w:rsidP="00343A18">
      <w:pPr>
        <w:pStyle w:val="KDObrazac"/>
        <w:spacing w:before="0"/>
        <w:rPr>
          <w:sz w:val="24"/>
          <w:szCs w:val="24"/>
        </w:rPr>
      </w:pPr>
    </w:p>
    <w:p w14:paraId="20C04CC0" w14:textId="77777777" w:rsidR="00170A27" w:rsidRPr="00B60EBE" w:rsidRDefault="00170A27" w:rsidP="00343A18">
      <w:pPr>
        <w:pStyle w:val="KDObrazac"/>
        <w:spacing w:before="0"/>
        <w:rPr>
          <w:sz w:val="24"/>
          <w:szCs w:val="24"/>
        </w:rPr>
      </w:pPr>
    </w:p>
    <w:p w14:paraId="0C4D2111" w14:textId="77777777" w:rsidR="00170A27" w:rsidRPr="00B60EBE" w:rsidRDefault="00170A27" w:rsidP="00343A18">
      <w:pPr>
        <w:pStyle w:val="KDObrazac"/>
        <w:spacing w:before="0"/>
        <w:rPr>
          <w:sz w:val="24"/>
          <w:szCs w:val="24"/>
        </w:rPr>
      </w:pPr>
    </w:p>
    <w:p w14:paraId="05FA4F50" w14:textId="77777777" w:rsidR="00170A27" w:rsidRPr="00B60EBE" w:rsidRDefault="00170A27" w:rsidP="00343A18">
      <w:pPr>
        <w:pStyle w:val="KDObrazac"/>
        <w:spacing w:before="0"/>
        <w:rPr>
          <w:sz w:val="24"/>
          <w:szCs w:val="24"/>
        </w:rPr>
      </w:pPr>
    </w:p>
    <w:p w14:paraId="6EC16423" w14:textId="77777777" w:rsidR="00170A27" w:rsidRPr="00B60EBE" w:rsidRDefault="00170A27" w:rsidP="00343A18">
      <w:pPr>
        <w:pStyle w:val="KDObrazac"/>
        <w:spacing w:before="0"/>
        <w:rPr>
          <w:sz w:val="24"/>
          <w:szCs w:val="24"/>
        </w:rPr>
      </w:pPr>
    </w:p>
    <w:p w14:paraId="0C2B75C6" w14:textId="77777777" w:rsidR="00170A27" w:rsidRPr="00B60EBE" w:rsidRDefault="00170A27" w:rsidP="00343A18">
      <w:pPr>
        <w:pStyle w:val="KDObrazac"/>
        <w:spacing w:before="0"/>
        <w:rPr>
          <w:sz w:val="24"/>
          <w:szCs w:val="24"/>
        </w:rPr>
      </w:pPr>
    </w:p>
    <w:p w14:paraId="7A51E57F" w14:textId="77777777" w:rsidR="00170A27" w:rsidRPr="00B60EBE" w:rsidRDefault="00170A27" w:rsidP="00343A18">
      <w:pPr>
        <w:pStyle w:val="KDObrazac"/>
        <w:spacing w:before="0"/>
        <w:rPr>
          <w:sz w:val="24"/>
          <w:szCs w:val="24"/>
        </w:rPr>
      </w:pPr>
    </w:p>
    <w:p w14:paraId="32DE3EA9" w14:textId="77777777" w:rsidR="00170A27" w:rsidRPr="00B60EBE" w:rsidRDefault="00170A27" w:rsidP="00343A18">
      <w:pPr>
        <w:pStyle w:val="KDObrazac"/>
        <w:spacing w:before="0"/>
        <w:rPr>
          <w:sz w:val="24"/>
          <w:szCs w:val="24"/>
        </w:rPr>
      </w:pPr>
    </w:p>
    <w:bookmarkEnd w:id="244"/>
    <w:p w14:paraId="520D8951" w14:textId="6C579E6A" w:rsidR="00992DEC" w:rsidRPr="00B60EBE" w:rsidRDefault="00992DEC" w:rsidP="00B02E86">
      <w:pPr>
        <w:rPr>
          <w:rFonts w:cs="Arial"/>
          <w:sz w:val="24"/>
          <w:szCs w:val="24"/>
          <w:lang w:val="sr-Cyrl-CS"/>
        </w:rPr>
      </w:pPr>
    </w:p>
    <w:p w14:paraId="6C59CE53" w14:textId="77777777" w:rsidR="00071A33" w:rsidRPr="00B60EBE" w:rsidRDefault="00071A33" w:rsidP="00343A18">
      <w:pPr>
        <w:tabs>
          <w:tab w:val="left" w:pos="0"/>
          <w:tab w:val="left" w:pos="122"/>
        </w:tabs>
        <w:spacing w:before="0"/>
        <w:contextualSpacing/>
        <w:rPr>
          <w:rFonts w:cs="Arial"/>
          <w:sz w:val="24"/>
          <w:szCs w:val="24"/>
          <w:lang w:val="ru-RU"/>
        </w:rPr>
      </w:pPr>
    </w:p>
    <w:p w14:paraId="4C4D478E" w14:textId="6FABFE46" w:rsidR="007E7BB8" w:rsidRPr="00B60EBE" w:rsidRDefault="007E7BB8" w:rsidP="007E7BB8">
      <w:pPr>
        <w:pStyle w:val="KDObrazac"/>
        <w:spacing w:before="0"/>
        <w:rPr>
          <w:sz w:val="24"/>
          <w:szCs w:val="24"/>
          <w:lang w:val="sr-Cyrl-RS"/>
        </w:rPr>
      </w:pPr>
      <w:r w:rsidRPr="00B60EBE">
        <w:rPr>
          <w:sz w:val="24"/>
          <w:szCs w:val="24"/>
        </w:rPr>
        <w:t>ОБРАЗАЦ</w:t>
      </w:r>
      <w:r w:rsidR="00145B67" w:rsidRPr="00B60EBE">
        <w:rPr>
          <w:sz w:val="24"/>
          <w:szCs w:val="24"/>
        </w:rPr>
        <w:t xml:space="preserve"> </w:t>
      </w:r>
      <w:r w:rsidR="00BD0AF0" w:rsidRPr="00B60EBE">
        <w:rPr>
          <w:sz w:val="24"/>
          <w:szCs w:val="24"/>
          <w:lang w:val="sr-Cyrl-RS"/>
        </w:rPr>
        <w:t>5</w:t>
      </w:r>
      <w:r w:rsidR="00336816" w:rsidRPr="00B60EBE">
        <w:rPr>
          <w:sz w:val="24"/>
          <w:szCs w:val="24"/>
          <w:lang w:val="sr-Cyrl-RS"/>
        </w:rPr>
        <w:t>.</w:t>
      </w:r>
    </w:p>
    <w:p w14:paraId="4BBEE0BC" w14:textId="77777777" w:rsidR="00071A33" w:rsidRPr="00B60EBE" w:rsidRDefault="00071A33" w:rsidP="007E7BB8">
      <w:pPr>
        <w:pStyle w:val="KDObrazac"/>
        <w:spacing w:before="0"/>
        <w:rPr>
          <w:sz w:val="24"/>
          <w:szCs w:val="24"/>
          <w:lang w:val="sr-Cyrl-RS"/>
        </w:rPr>
      </w:pPr>
    </w:p>
    <w:p w14:paraId="74C07771" w14:textId="77777777" w:rsidR="007E7BB8" w:rsidRPr="00B60EBE" w:rsidRDefault="007E7BB8" w:rsidP="007E7BB8">
      <w:pPr>
        <w:spacing w:before="0"/>
        <w:rPr>
          <w:rFonts w:cs="Arial"/>
          <w:sz w:val="24"/>
          <w:szCs w:val="24"/>
          <w:lang w:val="sr-Cyrl-CS"/>
        </w:rPr>
      </w:pPr>
    </w:p>
    <w:p w14:paraId="16B32084" w14:textId="77777777" w:rsidR="007E7BB8" w:rsidRPr="00B60EBE" w:rsidRDefault="007E7BB8" w:rsidP="000C07F7">
      <w:pPr>
        <w:spacing w:before="0"/>
        <w:jc w:val="center"/>
        <w:rPr>
          <w:rFonts w:cs="Arial"/>
          <w:b/>
          <w:sz w:val="24"/>
          <w:szCs w:val="24"/>
        </w:rPr>
      </w:pPr>
      <w:r w:rsidRPr="00B60EBE">
        <w:rPr>
          <w:rFonts w:cs="Arial"/>
          <w:b/>
          <w:sz w:val="24"/>
          <w:szCs w:val="24"/>
        </w:rPr>
        <w:t>ОБРАЗАЦ ТРОШКОВА ПРИПРЕМЕ ПОНУДЕ</w:t>
      </w:r>
    </w:p>
    <w:p w14:paraId="70F3222B" w14:textId="3F44C6E8" w:rsidR="007E7BB8" w:rsidRPr="00B60EBE" w:rsidRDefault="007E7BB8" w:rsidP="000C07F7">
      <w:pPr>
        <w:spacing w:before="0"/>
        <w:jc w:val="center"/>
        <w:rPr>
          <w:rFonts w:cs="Arial"/>
          <w:sz w:val="24"/>
          <w:szCs w:val="24"/>
          <w:lang w:val="sr-Cyrl-CS"/>
        </w:rPr>
      </w:pPr>
      <w:r w:rsidRPr="00B60EBE">
        <w:rPr>
          <w:rFonts w:cs="Arial"/>
          <w:sz w:val="24"/>
          <w:szCs w:val="24"/>
        </w:rPr>
        <w:t xml:space="preserve">за јавну набавку </w:t>
      </w:r>
      <w:r w:rsidR="00BE7826" w:rsidRPr="00B60EBE">
        <w:rPr>
          <w:rFonts w:cs="Arial"/>
          <w:sz w:val="24"/>
          <w:szCs w:val="24"/>
        </w:rPr>
        <w:t xml:space="preserve">услуга - </w:t>
      </w:r>
      <w:r w:rsidR="00B92C59" w:rsidRPr="00B60EBE">
        <w:rPr>
          <w:rFonts w:cs="Arial"/>
          <w:sz w:val="24"/>
          <w:szCs w:val="24"/>
        </w:rPr>
        <w:t xml:space="preserve">Одржавање </w:t>
      </w:r>
      <w:r w:rsidR="00B92C59" w:rsidRPr="00B60EBE">
        <w:rPr>
          <w:rFonts w:cs="Arial"/>
          <w:sz w:val="24"/>
          <w:szCs w:val="24"/>
          <w:lang w:val="sr-Cyrl-CS"/>
        </w:rPr>
        <w:t>рачунарске опреме, партија ______</w:t>
      </w:r>
    </w:p>
    <w:p w14:paraId="3A72D0FE" w14:textId="19A754D2" w:rsidR="00BE7826" w:rsidRPr="00B60EBE" w:rsidRDefault="00336816" w:rsidP="000C07F7">
      <w:pPr>
        <w:tabs>
          <w:tab w:val="left" w:pos="0"/>
        </w:tabs>
        <w:spacing w:before="0"/>
        <w:jc w:val="center"/>
        <w:rPr>
          <w:rFonts w:cs="Arial"/>
          <w:sz w:val="24"/>
          <w:szCs w:val="24"/>
          <w:lang w:val="sr-Latn-RS"/>
        </w:rPr>
      </w:pPr>
      <w:r w:rsidRPr="00B60EBE">
        <w:rPr>
          <w:rFonts w:cs="Arial"/>
          <w:sz w:val="24"/>
          <w:szCs w:val="24"/>
          <w:lang w:val="sr-Latn-RS"/>
        </w:rPr>
        <w:t>JН/8</w:t>
      </w:r>
      <w:r w:rsidR="002B029B" w:rsidRPr="00B60EBE">
        <w:rPr>
          <w:rFonts w:cs="Arial"/>
          <w:sz w:val="24"/>
          <w:szCs w:val="24"/>
          <w:lang w:val="sr-Latn-RS"/>
        </w:rPr>
        <w:t>000/00</w:t>
      </w:r>
      <w:r w:rsidR="00B92C59" w:rsidRPr="00B60EBE">
        <w:rPr>
          <w:rFonts w:cs="Arial"/>
          <w:sz w:val="24"/>
          <w:szCs w:val="24"/>
          <w:lang w:val="sr-Cyrl-RS"/>
        </w:rPr>
        <w:t>69</w:t>
      </w:r>
      <w:r w:rsidR="00BE7826" w:rsidRPr="00B60EBE">
        <w:rPr>
          <w:rFonts w:cs="Arial"/>
          <w:sz w:val="24"/>
          <w:szCs w:val="24"/>
          <w:lang w:val="sr-Latn-RS"/>
        </w:rPr>
        <w:t>/2016</w:t>
      </w:r>
    </w:p>
    <w:p w14:paraId="61C88666" w14:textId="77777777" w:rsidR="007E7BB8" w:rsidRPr="00B60EBE" w:rsidRDefault="007E7BB8" w:rsidP="007E7BB8">
      <w:pPr>
        <w:tabs>
          <w:tab w:val="left" w:pos="0"/>
        </w:tabs>
        <w:rPr>
          <w:rFonts w:cs="Arial"/>
          <w:sz w:val="24"/>
          <w:szCs w:val="24"/>
          <w:lang w:val="ru-RU"/>
        </w:rPr>
      </w:pPr>
      <w:r w:rsidRPr="00B60EBE">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D8E6FF" w14:textId="77777777" w:rsidR="007E7BB8" w:rsidRPr="00B60EBE" w:rsidRDefault="007E7BB8" w:rsidP="007E7BB8">
      <w:pPr>
        <w:tabs>
          <w:tab w:val="left" w:pos="0"/>
        </w:tabs>
        <w:jc w:val="center"/>
        <w:rPr>
          <w:rFonts w:cs="Arial"/>
          <w:sz w:val="24"/>
          <w:szCs w:val="24"/>
          <w:lang w:val="ru-RU"/>
        </w:rPr>
      </w:pPr>
      <w:r w:rsidRPr="00B60EBE">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60EBE" w14:paraId="5BDB2A95" w14:textId="77777777" w:rsidTr="00BE2EA9">
        <w:trPr>
          <w:trHeight w:val="749"/>
          <w:tblCellSpacing w:w="20" w:type="dxa"/>
        </w:trPr>
        <w:tc>
          <w:tcPr>
            <w:tcW w:w="5323" w:type="dxa"/>
            <w:shd w:val="clear" w:color="auto" w:fill="auto"/>
            <w:vAlign w:val="center"/>
          </w:tcPr>
          <w:p w14:paraId="7022ACB6" w14:textId="77777777" w:rsidR="007E7BB8" w:rsidRPr="00B60EBE" w:rsidRDefault="007E7BB8" w:rsidP="00BE2EA9">
            <w:pPr>
              <w:jc w:val="center"/>
              <w:rPr>
                <w:rFonts w:cs="Arial"/>
                <w:sz w:val="24"/>
                <w:szCs w:val="24"/>
              </w:rPr>
            </w:pPr>
            <w:r w:rsidRPr="00B60EBE">
              <w:rPr>
                <w:rFonts w:cs="Arial"/>
                <w:sz w:val="24"/>
                <w:szCs w:val="24"/>
              </w:rPr>
              <w:t>трошкови прибављања средстава обезбеђења</w:t>
            </w:r>
          </w:p>
        </w:tc>
        <w:tc>
          <w:tcPr>
            <w:tcW w:w="4260" w:type="dxa"/>
            <w:shd w:val="clear" w:color="auto" w:fill="auto"/>
          </w:tcPr>
          <w:p w14:paraId="7D48A76B" w14:textId="77777777" w:rsidR="007E7BB8" w:rsidRPr="00B60EBE" w:rsidRDefault="007E7BB8" w:rsidP="00BE2EA9">
            <w:pPr>
              <w:rPr>
                <w:rFonts w:cs="Arial"/>
                <w:sz w:val="24"/>
                <w:szCs w:val="24"/>
              </w:rPr>
            </w:pPr>
          </w:p>
          <w:p w14:paraId="674BA3E3" w14:textId="77777777" w:rsidR="007E7BB8" w:rsidRPr="00B60EBE" w:rsidRDefault="007E7BB8" w:rsidP="007E7BB8">
            <w:pPr>
              <w:rPr>
                <w:rFonts w:cs="Arial"/>
                <w:sz w:val="24"/>
                <w:szCs w:val="24"/>
              </w:rPr>
            </w:pPr>
            <w:r w:rsidRPr="00B60EBE">
              <w:rPr>
                <w:rFonts w:cs="Arial"/>
                <w:sz w:val="24"/>
                <w:szCs w:val="24"/>
              </w:rPr>
              <w:t xml:space="preserve">__________ динара </w:t>
            </w:r>
          </w:p>
        </w:tc>
      </w:tr>
      <w:tr w:rsidR="007E7BB8" w:rsidRPr="00B60EBE" w14:paraId="3EF21940" w14:textId="77777777" w:rsidTr="00BE2EA9">
        <w:trPr>
          <w:trHeight w:val="307"/>
          <w:tblCellSpacing w:w="20" w:type="dxa"/>
        </w:trPr>
        <w:tc>
          <w:tcPr>
            <w:tcW w:w="5323" w:type="dxa"/>
            <w:shd w:val="clear" w:color="auto" w:fill="auto"/>
            <w:vAlign w:val="center"/>
          </w:tcPr>
          <w:p w14:paraId="01FD7E49" w14:textId="77777777" w:rsidR="007E7BB8" w:rsidRPr="00B60EBE" w:rsidRDefault="007E7BB8" w:rsidP="00BE2EA9">
            <w:pPr>
              <w:jc w:val="center"/>
              <w:rPr>
                <w:rFonts w:cs="Arial"/>
                <w:sz w:val="24"/>
                <w:szCs w:val="24"/>
              </w:rPr>
            </w:pPr>
            <w:r w:rsidRPr="00B60EBE">
              <w:rPr>
                <w:rFonts w:cs="Arial"/>
                <w:sz w:val="24"/>
                <w:szCs w:val="24"/>
              </w:rPr>
              <w:t>Укупни трошкови без ПДВ</w:t>
            </w:r>
          </w:p>
        </w:tc>
        <w:tc>
          <w:tcPr>
            <w:tcW w:w="4260" w:type="dxa"/>
            <w:shd w:val="clear" w:color="auto" w:fill="auto"/>
          </w:tcPr>
          <w:p w14:paraId="74E25610" w14:textId="77777777" w:rsidR="007E7BB8" w:rsidRPr="00B60EBE" w:rsidRDefault="007E7BB8" w:rsidP="00BE2EA9">
            <w:pPr>
              <w:rPr>
                <w:rFonts w:cs="Arial"/>
                <w:sz w:val="24"/>
                <w:szCs w:val="24"/>
              </w:rPr>
            </w:pPr>
          </w:p>
          <w:p w14:paraId="2A0C8FB7" w14:textId="77777777" w:rsidR="007E7BB8" w:rsidRPr="00B60EBE" w:rsidRDefault="007E7BB8" w:rsidP="00BE2EA9">
            <w:pPr>
              <w:rPr>
                <w:rFonts w:cs="Arial"/>
                <w:sz w:val="24"/>
                <w:szCs w:val="24"/>
              </w:rPr>
            </w:pPr>
            <w:r w:rsidRPr="00B60EBE">
              <w:rPr>
                <w:rFonts w:cs="Arial"/>
                <w:sz w:val="24"/>
                <w:szCs w:val="24"/>
              </w:rPr>
              <w:t>__________ динара</w:t>
            </w:r>
          </w:p>
        </w:tc>
      </w:tr>
      <w:tr w:rsidR="007E7BB8" w:rsidRPr="00B60EBE" w14:paraId="677D06B6" w14:textId="77777777" w:rsidTr="00BE2EA9">
        <w:trPr>
          <w:trHeight w:val="433"/>
          <w:tblCellSpacing w:w="20" w:type="dxa"/>
        </w:trPr>
        <w:tc>
          <w:tcPr>
            <w:tcW w:w="5323" w:type="dxa"/>
            <w:shd w:val="clear" w:color="auto" w:fill="auto"/>
            <w:vAlign w:val="center"/>
          </w:tcPr>
          <w:p w14:paraId="68BF87CF" w14:textId="77777777" w:rsidR="007E7BB8" w:rsidRPr="00B60EBE" w:rsidRDefault="007E7BB8" w:rsidP="00BE2EA9">
            <w:pPr>
              <w:autoSpaceDE w:val="0"/>
              <w:autoSpaceDN w:val="0"/>
              <w:adjustRightInd w:val="0"/>
              <w:jc w:val="center"/>
              <w:rPr>
                <w:rFonts w:cs="Arial"/>
                <w:sz w:val="24"/>
                <w:szCs w:val="24"/>
              </w:rPr>
            </w:pPr>
            <w:r w:rsidRPr="00B60EBE">
              <w:rPr>
                <w:rFonts w:cs="Arial"/>
                <w:sz w:val="24"/>
                <w:szCs w:val="24"/>
              </w:rPr>
              <w:t>ПДВ</w:t>
            </w:r>
          </w:p>
        </w:tc>
        <w:tc>
          <w:tcPr>
            <w:tcW w:w="4260" w:type="dxa"/>
            <w:shd w:val="clear" w:color="auto" w:fill="auto"/>
          </w:tcPr>
          <w:p w14:paraId="16CA0F0E" w14:textId="77777777" w:rsidR="007E7BB8" w:rsidRPr="00B60EBE" w:rsidRDefault="007E7BB8" w:rsidP="00BE2EA9">
            <w:pPr>
              <w:rPr>
                <w:rFonts w:cs="Arial"/>
                <w:sz w:val="24"/>
                <w:szCs w:val="24"/>
              </w:rPr>
            </w:pPr>
          </w:p>
          <w:p w14:paraId="60B0536A" w14:textId="77777777" w:rsidR="007E7BB8" w:rsidRPr="00B60EBE" w:rsidRDefault="007E7BB8" w:rsidP="00BE2EA9">
            <w:pPr>
              <w:rPr>
                <w:rFonts w:cs="Arial"/>
                <w:sz w:val="24"/>
                <w:szCs w:val="24"/>
              </w:rPr>
            </w:pPr>
            <w:r w:rsidRPr="00B60EBE">
              <w:rPr>
                <w:rFonts w:cs="Arial"/>
                <w:sz w:val="24"/>
                <w:szCs w:val="24"/>
              </w:rPr>
              <w:t>__________ динара</w:t>
            </w:r>
          </w:p>
        </w:tc>
      </w:tr>
      <w:tr w:rsidR="007E7BB8" w:rsidRPr="00B60EBE" w14:paraId="7EF9263C" w14:textId="77777777" w:rsidTr="00BE2EA9">
        <w:trPr>
          <w:trHeight w:val="190"/>
          <w:tblCellSpacing w:w="20" w:type="dxa"/>
        </w:trPr>
        <w:tc>
          <w:tcPr>
            <w:tcW w:w="5323" w:type="dxa"/>
            <w:shd w:val="clear" w:color="auto" w:fill="auto"/>
          </w:tcPr>
          <w:p w14:paraId="427761F6" w14:textId="77777777" w:rsidR="007E7BB8" w:rsidRPr="00B60EBE" w:rsidRDefault="007E7BB8" w:rsidP="00BE2EA9">
            <w:pPr>
              <w:jc w:val="center"/>
              <w:rPr>
                <w:rFonts w:cs="Arial"/>
                <w:sz w:val="24"/>
                <w:szCs w:val="24"/>
              </w:rPr>
            </w:pPr>
          </w:p>
          <w:p w14:paraId="78F5FF25" w14:textId="77777777" w:rsidR="007E7BB8" w:rsidRPr="00B60EBE" w:rsidRDefault="007E7BB8" w:rsidP="00BE2EA9">
            <w:pPr>
              <w:jc w:val="center"/>
              <w:rPr>
                <w:rFonts w:cs="Arial"/>
                <w:sz w:val="24"/>
                <w:szCs w:val="24"/>
              </w:rPr>
            </w:pPr>
            <w:r w:rsidRPr="00B60EBE">
              <w:rPr>
                <w:rFonts w:cs="Arial"/>
                <w:sz w:val="24"/>
                <w:szCs w:val="24"/>
              </w:rPr>
              <w:t>Укупни  трошкови са ПДВ</w:t>
            </w:r>
          </w:p>
        </w:tc>
        <w:tc>
          <w:tcPr>
            <w:tcW w:w="4260" w:type="dxa"/>
            <w:shd w:val="clear" w:color="auto" w:fill="auto"/>
          </w:tcPr>
          <w:p w14:paraId="104A140C" w14:textId="77777777" w:rsidR="007E7BB8" w:rsidRPr="00B60EBE" w:rsidRDefault="007E7BB8" w:rsidP="00BE2EA9">
            <w:pPr>
              <w:rPr>
                <w:rFonts w:cs="Arial"/>
                <w:sz w:val="24"/>
                <w:szCs w:val="24"/>
              </w:rPr>
            </w:pPr>
          </w:p>
          <w:p w14:paraId="04EFCF87" w14:textId="77777777" w:rsidR="007E7BB8" w:rsidRPr="00B60EBE" w:rsidRDefault="007E7BB8" w:rsidP="00BE2EA9">
            <w:pPr>
              <w:rPr>
                <w:rFonts w:cs="Arial"/>
                <w:sz w:val="24"/>
                <w:szCs w:val="24"/>
              </w:rPr>
            </w:pPr>
            <w:r w:rsidRPr="00B60EBE">
              <w:rPr>
                <w:rFonts w:cs="Arial"/>
                <w:sz w:val="24"/>
                <w:szCs w:val="24"/>
              </w:rPr>
              <w:t>__________ динара</w:t>
            </w:r>
          </w:p>
        </w:tc>
      </w:tr>
    </w:tbl>
    <w:p w14:paraId="373CD4D7" w14:textId="77777777" w:rsidR="007E7BB8" w:rsidRPr="00B60EBE" w:rsidRDefault="007E7BB8" w:rsidP="007E7BB8">
      <w:pPr>
        <w:tabs>
          <w:tab w:val="left" w:pos="0"/>
        </w:tabs>
        <w:rPr>
          <w:rFonts w:cs="Arial"/>
          <w:sz w:val="24"/>
          <w:szCs w:val="24"/>
          <w:lang w:val="ru-RU"/>
        </w:rPr>
      </w:pPr>
      <w:r w:rsidRPr="00B60EBE">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p w14:paraId="33BE1E7D" w14:textId="77777777" w:rsidR="007E7BB8" w:rsidRPr="00B60EBE" w:rsidRDefault="007E7BB8" w:rsidP="007E7BB8">
      <w:pPr>
        <w:tabs>
          <w:tab w:val="left" w:pos="0"/>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60EBE" w14:paraId="34387F56" w14:textId="77777777" w:rsidTr="00BE2EA9">
        <w:trPr>
          <w:jc w:val="center"/>
        </w:trPr>
        <w:tc>
          <w:tcPr>
            <w:tcW w:w="3882" w:type="dxa"/>
          </w:tcPr>
          <w:p w14:paraId="1FA467D8" w14:textId="77777777" w:rsidR="007E7BB8" w:rsidRPr="00B60EBE" w:rsidRDefault="007E7BB8" w:rsidP="00BE2EA9">
            <w:pPr>
              <w:spacing w:before="0"/>
              <w:jc w:val="center"/>
              <w:rPr>
                <w:rFonts w:cs="Arial"/>
                <w:sz w:val="24"/>
                <w:szCs w:val="24"/>
              </w:rPr>
            </w:pPr>
            <w:r w:rsidRPr="00B60EBE">
              <w:rPr>
                <w:rFonts w:cs="Arial"/>
                <w:sz w:val="24"/>
                <w:szCs w:val="24"/>
              </w:rPr>
              <w:t>Датум:</w:t>
            </w:r>
          </w:p>
        </w:tc>
        <w:tc>
          <w:tcPr>
            <w:tcW w:w="2127" w:type="dxa"/>
          </w:tcPr>
          <w:p w14:paraId="0130996C" w14:textId="77777777" w:rsidR="007E7BB8" w:rsidRPr="00B60EBE" w:rsidRDefault="007E7BB8" w:rsidP="00BE2EA9">
            <w:pPr>
              <w:spacing w:before="0"/>
              <w:jc w:val="center"/>
              <w:rPr>
                <w:rFonts w:cs="Arial"/>
                <w:sz w:val="24"/>
                <w:szCs w:val="24"/>
                <w:lang w:val="ru-RU"/>
              </w:rPr>
            </w:pPr>
          </w:p>
        </w:tc>
        <w:tc>
          <w:tcPr>
            <w:tcW w:w="4022" w:type="dxa"/>
          </w:tcPr>
          <w:p w14:paraId="407A7071" w14:textId="77777777" w:rsidR="007E7BB8" w:rsidRPr="00B60EBE" w:rsidRDefault="007E7BB8" w:rsidP="00BE2EA9">
            <w:pPr>
              <w:spacing w:before="0"/>
              <w:jc w:val="center"/>
              <w:rPr>
                <w:rFonts w:cs="Arial"/>
                <w:sz w:val="24"/>
                <w:szCs w:val="24"/>
                <w:lang w:val="sr-Cyrl-CS"/>
              </w:rPr>
            </w:pPr>
            <w:r w:rsidRPr="00B60EBE">
              <w:rPr>
                <w:rFonts w:cs="Arial"/>
                <w:sz w:val="24"/>
                <w:szCs w:val="24"/>
                <w:lang w:val="sr-Cyrl-CS"/>
              </w:rPr>
              <w:t>П</w:t>
            </w:r>
            <w:r w:rsidRPr="00B60EBE">
              <w:rPr>
                <w:rFonts w:cs="Arial"/>
                <w:sz w:val="24"/>
                <w:szCs w:val="24"/>
              </w:rPr>
              <w:t>онуђач</w:t>
            </w:r>
          </w:p>
        </w:tc>
      </w:tr>
      <w:tr w:rsidR="007E7BB8" w:rsidRPr="00B60EBE" w14:paraId="1C370599" w14:textId="77777777" w:rsidTr="00BE2EA9">
        <w:trPr>
          <w:jc w:val="center"/>
        </w:trPr>
        <w:tc>
          <w:tcPr>
            <w:tcW w:w="3882" w:type="dxa"/>
          </w:tcPr>
          <w:p w14:paraId="7679D4D7" w14:textId="77777777" w:rsidR="007E7BB8" w:rsidRPr="00B60EBE" w:rsidRDefault="007E7BB8" w:rsidP="00BE2EA9">
            <w:pPr>
              <w:spacing w:before="0"/>
              <w:jc w:val="center"/>
              <w:rPr>
                <w:rFonts w:cs="Arial"/>
                <w:sz w:val="24"/>
                <w:szCs w:val="24"/>
              </w:rPr>
            </w:pPr>
          </w:p>
        </w:tc>
        <w:tc>
          <w:tcPr>
            <w:tcW w:w="2127" w:type="dxa"/>
          </w:tcPr>
          <w:p w14:paraId="3AE72AB3" w14:textId="77777777" w:rsidR="007E7BB8" w:rsidRPr="00B60EBE" w:rsidRDefault="007E7BB8" w:rsidP="00BE2EA9">
            <w:pPr>
              <w:spacing w:before="0"/>
              <w:jc w:val="center"/>
              <w:rPr>
                <w:rFonts w:cs="Arial"/>
                <w:sz w:val="24"/>
                <w:szCs w:val="24"/>
              </w:rPr>
            </w:pPr>
            <w:r w:rsidRPr="00B60EBE">
              <w:rPr>
                <w:rFonts w:cs="Arial"/>
                <w:sz w:val="24"/>
                <w:szCs w:val="24"/>
              </w:rPr>
              <w:t>М.П.</w:t>
            </w:r>
          </w:p>
        </w:tc>
        <w:tc>
          <w:tcPr>
            <w:tcW w:w="4022" w:type="dxa"/>
          </w:tcPr>
          <w:p w14:paraId="515DF2C3" w14:textId="77777777" w:rsidR="007E7BB8" w:rsidRPr="00B60EBE" w:rsidRDefault="007E7BB8" w:rsidP="00BE2EA9">
            <w:pPr>
              <w:spacing w:before="0"/>
              <w:jc w:val="center"/>
              <w:rPr>
                <w:rFonts w:cs="Arial"/>
                <w:sz w:val="24"/>
                <w:szCs w:val="24"/>
                <w:lang w:val="ru-RU"/>
              </w:rPr>
            </w:pPr>
          </w:p>
        </w:tc>
      </w:tr>
      <w:tr w:rsidR="007E7BB8" w:rsidRPr="00B60EBE" w14:paraId="1A66B7AA" w14:textId="77777777" w:rsidTr="00BE2EA9">
        <w:trPr>
          <w:jc w:val="center"/>
        </w:trPr>
        <w:tc>
          <w:tcPr>
            <w:tcW w:w="3882" w:type="dxa"/>
            <w:tcBorders>
              <w:bottom w:val="single" w:sz="4" w:space="0" w:color="auto"/>
            </w:tcBorders>
          </w:tcPr>
          <w:p w14:paraId="05DE817F" w14:textId="77777777" w:rsidR="007E7BB8" w:rsidRPr="00B60EBE" w:rsidRDefault="007E7BB8" w:rsidP="00BE2EA9">
            <w:pPr>
              <w:spacing w:before="0"/>
              <w:jc w:val="center"/>
              <w:rPr>
                <w:rFonts w:cs="Arial"/>
                <w:sz w:val="24"/>
                <w:szCs w:val="24"/>
              </w:rPr>
            </w:pPr>
          </w:p>
        </w:tc>
        <w:tc>
          <w:tcPr>
            <w:tcW w:w="2127" w:type="dxa"/>
          </w:tcPr>
          <w:p w14:paraId="441AA07B" w14:textId="77777777" w:rsidR="007E7BB8" w:rsidRPr="00B60EBE" w:rsidRDefault="007E7BB8" w:rsidP="00BE2EA9">
            <w:pPr>
              <w:spacing w:before="0"/>
              <w:jc w:val="center"/>
              <w:rPr>
                <w:rFonts w:cs="Arial"/>
                <w:sz w:val="24"/>
                <w:szCs w:val="24"/>
                <w:lang w:val="ru-RU"/>
              </w:rPr>
            </w:pPr>
          </w:p>
        </w:tc>
        <w:tc>
          <w:tcPr>
            <w:tcW w:w="4022" w:type="dxa"/>
            <w:tcBorders>
              <w:bottom w:val="single" w:sz="4" w:space="0" w:color="auto"/>
            </w:tcBorders>
          </w:tcPr>
          <w:p w14:paraId="4C8B6321" w14:textId="77777777" w:rsidR="007E7BB8" w:rsidRPr="00B60EBE" w:rsidRDefault="007E7BB8" w:rsidP="00BE2EA9">
            <w:pPr>
              <w:spacing w:before="0"/>
              <w:jc w:val="center"/>
              <w:rPr>
                <w:rFonts w:cs="Arial"/>
                <w:sz w:val="24"/>
                <w:szCs w:val="24"/>
                <w:lang w:val="ru-RU"/>
              </w:rPr>
            </w:pPr>
          </w:p>
        </w:tc>
      </w:tr>
      <w:tr w:rsidR="007E7BB8" w:rsidRPr="00B60EBE" w14:paraId="4F7F4FCC" w14:textId="77777777" w:rsidTr="00BE2EA9">
        <w:trPr>
          <w:trHeight w:val="389"/>
          <w:jc w:val="center"/>
        </w:trPr>
        <w:tc>
          <w:tcPr>
            <w:tcW w:w="3882" w:type="dxa"/>
            <w:tcBorders>
              <w:top w:val="single" w:sz="4" w:space="0" w:color="auto"/>
            </w:tcBorders>
          </w:tcPr>
          <w:p w14:paraId="123D8B8B" w14:textId="77777777" w:rsidR="007E7BB8" w:rsidRPr="00B60EBE" w:rsidRDefault="007E7BB8" w:rsidP="00BE2EA9">
            <w:pPr>
              <w:spacing w:before="0"/>
              <w:jc w:val="center"/>
              <w:rPr>
                <w:rFonts w:cs="Arial"/>
                <w:sz w:val="24"/>
                <w:szCs w:val="24"/>
                <w:lang w:val="sr-Cyrl-CS"/>
              </w:rPr>
            </w:pPr>
          </w:p>
          <w:p w14:paraId="71A0C3F4" w14:textId="77777777" w:rsidR="00C57619" w:rsidRPr="00B60EBE" w:rsidRDefault="00C57619" w:rsidP="00BE2EA9">
            <w:pPr>
              <w:spacing w:before="0"/>
              <w:jc w:val="center"/>
              <w:rPr>
                <w:rFonts w:cs="Arial"/>
                <w:sz w:val="24"/>
                <w:szCs w:val="24"/>
                <w:lang w:val="sr-Cyrl-CS"/>
              </w:rPr>
            </w:pPr>
          </w:p>
        </w:tc>
        <w:tc>
          <w:tcPr>
            <w:tcW w:w="2127" w:type="dxa"/>
          </w:tcPr>
          <w:p w14:paraId="3F8A679E" w14:textId="77777777" w:rsidR="007E7BB8" w:rsidRPr="00B60EBE" w:rsidRDefault="007E7BB8" w:rsidP="00BE2EA9">
            <w:pPr>
              <w:spacing w:before="0"/>
              <w:jc w:val="center"/>
              <w:rPr>
                <w:rFonts w:cs="Arial"/>
                <w:sz w:val="24"/>
                <w:szCs w:val="24"/>
                <w:lang w:val="ru-RU"/>
              </w:rPr>
            </w:pPr>
          </w:p>
        </w:tc>
        <w:tc>
          <w:tcPr>
            <w:tcW w:w="4022" w:type="dxa"/>
            <w:tcBorders>
              <w:top w:val="single" w:sz="4" w:space="0" w:color="auto"/>
            </w:tcBorders>
          </w:tcPr>
          <w:p w14:paraId="3BB5FB87" w14:textId="77777777" w:rsidR="007E7BB8" w:rsidRPr="00B60EBE" w:rsidRDefault="007E7BB8" w:rsidP="00BE2EA9">
            <w:pPr>
              <w:spacing w:before="0"/>
              <w:jc w:val="center"/>
              <w:rPr>
                <w:rFonts w:cs="Arial"/>
                <w:sz w:val="24"/>
                <w:szCs w:val="24"/>
                <w:lang w:val="ru-RU"/>
              </w:rPr>
            </w:pPr>
          </w:p>
        </w:tc>
      </w:tr>
    </w:tbl>
    <w:p w14:paraId="62251235" w14:textId="77777777" w:rsidR="007E7BB8" w:rsidRPr="00B60EBE" w:rsidRDefault="007E7BB8" w:rsidP="007E7BB8">
      <w:pPr>
        <w:tabs>
          <w:tab w:val="left" w:pos="0"/>
        </w:tabs>
        <w:spacing w:before="0"/>
        <w:rPr>
          <w:rFonts w:cs="Arial"/>
          <w:b/>
          <w:i/>
          <w:sz w:val="24"/>
          <w:szCs w:val="24"/>
          <w:lang w:val="ru-RU"/>
        </w:rPr>
      </w:pPr>
      <w:r w:rsidRPr="00B60EBE">
        <w:rPr>
          <w:rFonts w:cs="Arial"/>
          <w:b/>
          <w:i/>
          <w:sz w:val="24"/>
          <w:szCs w:val="24"/>
          <w:lang w:val="ru-RU"/>
        </w:rPr>
        <w:t>Напомена:</w:t>
      </w:r>
    </w:p>
    <w:p w14:paraId="433877EF" w14:textId="77777777" w:rsidR="007E7BB8" w:rsidRPr="00B60EBE" w:rsidRDefault="007E7BB8" w:rsidP="007E7BB8">
      <w:pPr>
        <w:spacing w:before="0"/>
        <w:rPr>
          <w:rFonts w:cs="Arial"/>
          <w:i/>
          <w:sz w:val="20"/>
          <w:szCs w:val="20"/>
          <w:lang w:val="ru-RU"/>
        </w:rPr>
      </w:pPr>
      <w:r w:rsidRPr="00B60EBE">
        <w:rPr>
          <w:rFonts w:cs="Arial"/>
          <w:i/>
          <w:sz w:val="24"/>
          <w:szCs w:val="24"/>
          <w:lang w:val="ru-RU"/>
        </w:rPr>
        <w:t>-</w:t>
      </w:r>
      <w:r w:rsidRPr="00B60EB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85DEF40" w14:textId="77777777" w:rsidR="007E7BB8" w:rsidRPr="00B60EBE" w:rsidRDefault="007E7BB8" w:rsidP="007E7BB8">
      <w:pPr>
        <w:tabs>
          <w:tab w:val="left" w:pos="0"/>
        </w:tabs>
        <w:spacing w:before="0"/>
        <w:rPr>
          <w:rFonts w:cs="Arial"/>
          <w:i/>
          <w:sz w:val="20"/>
          <w:szCs w:val="20"/>
          <w:lang w:val="ru-RU"/>
        </w:rPr>
      </w:pPr>
      <w:r w:rsidRPr="00B60EBE">
        <w:rPr>
          <w:rFonts w:cs="Arial"/>
          <w:i/>
          <w:sz w:val="20"/>
          <w:szCs w:val="20"/>
        </w:rPr>
        <w:t>-</w:t>
      </w:r>
      <w:r w:rsidRPr="00B60EBE">
        <w:rPr>
          <w:rFonts w:cs="Arial"/>
          <w:i/>
          <w:sz w:val="20"/>
          <w:szCs w:val="20"/>
          <w:lang w:val="sr-Latn-CS"/>
        </w:rPr>
        <w:t>остале трошкове припреме и подношења понуде</w:t>
      </w:r>
      <w:r w:rsidRPr="00B60EBE">
        <w:rPr>
          <w:rFonts w:cs="Arial"/>
          <w:i/>
          <w:sz w:val="20"/>
          <w:szCs w:val="20"/>
          <w:lang w:val="ru-RU"/>
        </w:rPr>
        <w:t xml:space="preserve"> сноси искључиво понуђач и не може тражити од наручиоца накнаду тр</w:t>
      </w:r>
      <w:r w:rsidR="00BE7826" w:rsidRPr="00B60EBE">
        <w:rPr>
          <w:rFonts w:cs="Arial"/>
          <w:i/>
          <w:sz w:val="20"/>
          <w:szCs w:val="20"/>
          <w:lang w:val="ru-RU"/>
        </w:rPr>
        <w:t>ошкова (члан 88. став 2. Закона</w:t>
      </w:r>
      <w:r w:rsidRPr="00B60EBE">
        <w:rPr>
          <w:rFonts w:cs="Arial"/>
          <w:i/>
          <w:sz w:val="20"/>
          <w:szCs w:val="20"/>
          <w:lang w:val="ru-RU"/>
        </w:rPr>
        <w:t xml:space="preserve">) </w:t>
      </w:r>
    </w:p>
    <w:p w14:paraId="76B06BDF" w14:textId="77777777" w:rsidR="007E7BB8" w:rsidRPr="00B60EBE" w:rsidRDefault="007E7BB8" w:rsidP="007E7BB8">
      <w:pPr>
        <w:spacing w:before="0"/>
        <w:rPr>
          <w:rFonts w:cs="Arial"/>
          <w:i/>
          <w:sz w:val="20"/>
          <w:szCs w:val="20"/>
          <w:lang w:val="ru-RU"/>
        </w:rPr>
      </w:pPr>
      <w:r w:rsidRPr="00B60EB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27535A" w14:textId="77777777" w:rsidR="007E7BB8" w:rsidRPr="00B60EBE" w:rsidRDefault="007E7BB8" w:rsidP="007E7BB8">
      <w:pPr>
        <w:pStyle w:val="KDKomentar"/>
        <w:spacing w:before="0"/>
        <w:rPr>
          <w:rFonts w:eastAsia="TimesNewRomanPS-BoldMT" w:cs="Arial"/>
          <w:color w:val="auto"/>
        </w:rPr>
      </w:pPr>
      <w:r w:rsidRPr="00B60EBE">
        <w:rPr>
          <w:rFonts w:eastAsia="TimesNewRomanPS-BoldMT" w:cs="Arial"/>
          <w:color w:val="auto"/>
        </w:rPr>
        <w:t xml:space="preserve">-Уколико </w:t>
      </w:r>
      <w:r w:rsidRPr="00B60EBE">
        <w:rPr>
          <w:rFonts w:eastAsia="TimesNewRomanPS-BoldMT" w:cs="Arial"/>
          <w:color w:val="auto"/>
          <w:lang w:val="sr-Cyrl-CS"/>
        </w:rPr>
        <w:t>група понуђача подноси заједничку понуду овај образац потписује и оверава Носилац посла</w:t>
      </w:r>
      <w:r w:rsidRPr="00B60EB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786EF63" w14:textId="77777777" w:rsidR="00B92C59" w:rsidRPr="00B60EBE" w:rsidRDefault="00B92C59" w:rsidP="00B92C59">
      <w:pPr>
        <w:rPr>
          <w:rFonts w:cs="Arial"/>
          <w:i/>
          <w:sz w:val="20"/>
          <w:szCs w:val="20"/>
          <w:lang w:val="sr-Cyrl-CS"/>
        </w:rPr>
      </w:pPr>
      <w:r w:rsidRPr="00B60EBE">
        <w:rPr>
          <w:rFonts w:cs="Arial"/>
          <w:i/>
          <w:sz w:val="20"/>
          <w:szCs w:val="20"/>
          <w:lang w:val="sr-Cyrl-CS"/>
        </w:rPr>
        <w:t>Уколико се понуда подноси за више партија, образац копирати у потребан број примерака.</w:t>
      </w:r>
    </w:p>
    <w:p w14:paraId="24B5A1F4" w14:textId="77777777" w:rsidR="00C576A1" w:rsidRPr="00B60EBE" w:rsidRDefault="00C576A1" w:rsidP="007E7BB8">
      <w:pPr>
        <w:pStyle w:val="KDKomentar"/>
        <w:spacing w:before="0"/>
        <w:rPr>
          <w:rFonts w:eastAsia="TimesNewRomanPS-BoldMT" w:cs="Arial"/>
          <w:color w:val="auto"/>
        </w:rPr>
      </w:pPr>
    </w:p>
    <w:p w14:paraId="2FD2CD71" w14:textId="7259FDC3" w:rsidR="00C576A1" w:rsidRPr="00B60EBE" w:rsidRDefault="00C576A1" w:rsidP="00C576A1">
      <w:pPr>
        <w:tabs>
          <w:tab w:val="num" w:pos="360"/>
        </w:tabs>
        <w:rPr>
          <w:rFonts w:cs="Arial"/>
          <w:spacing w:val="2"/>
          <w:sz w:val="24"/>
          <w:szCs w:val="24"/>
          <w:lang w:val="sr-Cyrl-CS"/>
        </w:rPr>
      </w:pPr>
    </w:p>
    <w:p w14:paraId="5E1F027A" w14:textId="77777777" w:rsidR="00C57619" w:rsidRPr="00B60EBE" w:rsidRDefault="00C57619" w:rsidP="00C576A1">
      <w:pPr>
        <w:tabs>
          <w:tab w:val="num" w:pos="360"/>
        </w:tabs>
        <w:rPr>
          <w:rFonts w:cs="Arial"/>
          <w:spacing w:val="2"/>
          <w:sz w:val="24"/>
          <w:szCs w:val="24"/>
          <w:lang w:val="sr-Cyrl-CS"/>
        </w:rPr>
      </w:pPr>
    </w:p>
    <w:p w14:paraId="2F1EB256" w14:textId="097CC0E2" w:rsidR="00925E05" w:rsidRPr="00176F1E" w:rsidRDefault="00176F1E" w:rsidP="00176F1E">
      <w:pPr>
        <w:autoSpaceDE w:val="0"/>
        <w:autoSpaceDN w:val="0"/>
        <w:adjustRightInd w:val="0"/>
        <w:spacing w:before="0" w:after="200" w:line="276" w:lineRule="auto"/>
        <w:contextualSpacing/>
        <w:jc w:val="right"/>
        <w:rPr>
          <w:rFonts w:cs="Arial"/>
          <w:b/>
          <w:szCs w:val="24"/>
          <w:lang w:val="sr-Cyrl-RS"/>
        </w:rPr>
      </w:pPr>
      <w:r w:rsidRPr="00176F1E">
        <w:rPr>
          <w:b/>
          <w:sz w:val="24"/>
          <w:szCs w:val="24"/>
          <w:lang w:val="sr-Cyrl-RS"/>
        </w:rPr>
        <w:t xml:space="preserve">ОБРАЗАЦ </w:t>
      </w:r>
      <w:r w:rsidR="00925E05" w:rsidRPr="00176F1E">
        <w:rPr>
          <w:b/>
          <w:sz w:val="24"/>
          <w:szCs w:val="24"/>
        </w:rPr>
        <w:t xml:space="preserve"> </w:t>
      </w:r>
      <w:r w:rsidRPr="00176F1E">
        <w:rPr>
          <w:b/>
          <w:sz w:val="24"/>
          <w:szCs w:val="24"/>
          <w:lang w:val="sr-Cyrl-RS"/>
        </w:rPr>
        <w:t>6</w:t>
      </w:r>
    </w:p>
    <w:p w14:paraId="3832ADE2" w14:textId="26587AB7" w:rsidR="00932668" w:rsidRPr="00B60EBE" w:rsidRDefault="00932668" w:rsidP="00BD0AF0">
      <w:pPr>
        <w:pStyle w:val="NoSpacing"/>
        <w:suppressAutoHyphens w:val="0"/>
        <w:spacing w:before="0"/>
        <w:rPr>
          <w:rFonts w:cs="Arial"/>
          <w:szCs w:val="24"/>
          <w:lang w:val="sr-Latn-CS"/>
        </w:rPr>
      </w:pPr>
    </w:p>
    <w:p w14:paraId="0B459836" w14:textId="77777777" w:rsidR="009B560D" w:rsidRPr="00B60EBE" w:rsidRDefault="009B560D" w:rsidP="00932668">
      <w:pPr>
        <w:pStyle w:val="NoSpacing"/>
        <w:suppressAutoHyphens w:val="0"/>
        <w:spacing w:before="0"/>
        <w:jc w:val="center"/>
        <w:rPr>
          <w:rFonts w:cs="Arial"/>
          <w:b/>
          <w:szCs w:val="24"/>
        </w:rPr>
      </w:pPr>
    </w:p>
    <w:p w14:paraId="07ED12AF" w14:textId="48CB931F" w:rsidR="00932668" w:rsidRPr="00B60EBE" w:rsidRDefault="00932668" w:rsidP="00932668">
      <w:pPr>
        <w:pStyle w:val="NoSpacing"/>
        <w:suppressAutoHyphens w:val="0"/>
        <w:spacing w:before="0"/>
        <w:jc w:val="center"/>
        <w:rPr>
          <w:rFonts w:cs="Arial"/>
          <w:b/>
          <w:szCs w:val="24"/>
        </w:rPr>
      </w:pPr>
      <w:r w:rsidRPr="00B60EBE">
        <w:rPr>
          <w:rFonts w:cs="Arial"/>
          <w:b/>
          <w:szCs w:val="24"/>
        </w:rPr>
        <w:t>СПОРАЗУМ  УЧЕСНИКА ЗАЈЕДНИЧКЕ ПОНУДЕ</w:t>
      </w:r>
      <w:r w:rsidR="00BE54A0" w:rsidRPr="00B60EBE">
        <w:rPr>
          <w:rFonts w:cs="Arial"/>
          <w:b/>
          <w:szCs w:val="24"/>
        </w:rPr>
        <w:t>, ПАРТИЈА _____</w:t>
      </w:r>
    </w:p>
    <w:p w14:paraId="2CF2667E" w14:textId="77777777" w:rsidR="00932668" w:rsidRPr="00B60EBE" w:rsidRDefault="00932668" w:rsidP="00932668">
      <w:pPr>
        <w:pStyle w:val="NoSpacing"/>
        <w:suppressAutoHyphens w:val="0"/>
        <w:spacing w:before="0"/>
        <w:jc w:val="center"/>
        <w:rPr>
          <w:rFonts w:cs="Arial"/>
          <w:b/>
          <w:szCs w:val="24"/>
        </w:rPr>
      </w:pPr>
    </w:p>
    <w:p w14:paraId="6A52BBF9" w14:textId="01F6C54C" w:rsidR="00932668" w:rsidRPr="00B60EBE" w:rsidRDefault="00932668" w:rsidP="00932668">
      <w:pPr>
        <w:pStyle w:val="NoSpacing"/>
        <w:rPr>
          <w:rFonts w:cs="Arial"/>
          <w:szCs w:val="24"/>
        </w:rPr>
      </w:pPr>
      <w:r w:rsidRPr="00B60EBE">
        <w:rPr>
          <w:rFonts w:cs="Arial"/>
          <w:szCs w:val="24"/>
        </w:rPr>
        <w:t xml:space="preserve">На основу члана 81. Закона о јавним набавкама </w:t>
      </w:r>
      <w:r w:rsidRPr="00B60EBE">
        <w:rPr>
          <w:rFonts w:eastAsia="TimesNewRomanPSMT" w:cs="Arial"/>
          <w:szCs w:val="24"/>
          <w:lang w:val="ru-RU" w:eastAsia="en-US"/>
        </w:rPr>
        <w:t xml:space="preserve">(„Сл. </w:t>
      </w:r>
      <w:r w:rsidRPr="00B60EBE">
        <w:rPr>
          <w:rFonts w:eastAsia="TimesNewRomanPSMT" w:cs="Arial"/>
          <w:szCs w:val="24"/>
          <w:lang w:val="sr-Cyrl-RS" w:eastAsia="en-US"/>
        </w:rPr>
        <w:t>г</w:t>
      </w:r>
      <w:r w:rsidRPr="00B60EBE">
        <w:rPr>
          <w:rFonts w:eastAsia="TimesNewRomanPSMT" w:cs="Arial"/>
          <w:szCs w:val="24"/>
          <w:lang w:val="ru-RU" w:eastAsia="en-US"/>
        </w:rPr>
        <w:t>ласник РС” бр. 1</w:t>
      </w:r>
      <w:r w:rsidRPr="00B60EBE">
        <w:rPr>
          <w:rFonts w:eastAsia="TimesNewRomanPSMT" w:cs="Arial"/>
          <w:szCs w:val="24"/>
          <w:lang w:val="sr-Cyrl-RS" w:eastAsia="en-US"/>
        </w:rPr>
        <w:t>24</w:t>
      </w:r>
      <w:r w:rsidRPr="00B60EBE">
        <w:rPr>
          <w:rFonts w:eastAsia="TimesNewRomanPSMT" w:cs="Arial"/>
          <w:szCs w:val="24"/>
          <w:lang w:val="ru-RU" w:eastAsia="en-US"/>
        </w:rPr>
        <w:t>/20</w:t>
      </w:r>
      <w:r w:rsidRPr="00B60EBE">
        <w:rPr>
          <w:rFonts w:eastAsia="TimesNewRomanPSMT" w:cs="Arial"/>
          <w:szCs w:val="24"/>
          <w:lang w:val="sr-Cyrl-RS" w:eastAsia="en-US"/>
        </w:rPr>
        <w:t>12</w:t>
      </w:r>
      <w:r w:rsidRPr="00B60EBE">
        <w:rPr>
          <w:rFonts w:eastAsia="TimesNewRomanPSMT" w:cs="Arial"/>
          <w:szCs w:val="24"/>
          <w:lang w:val="ru-RU" w:eastAsia="en-US"/>
        </w:rPr>
        <w:t>, 14/15, 68/15</w:t>
      </w:r>
      <w:r w:rsidRPr="00B60EBE">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B60EBE">
        <w:t xml:space="preserve"> </w:t>
      </w:r>
      <w:r w:rsidR="00582F03" w:rsidRPr="00B60EBE">
        <w:rPr>
          <w:lang w:val="sr-Cyrl-RS"/>
        </w:rPr>
        <w:t xml:space="preserve">бр. </w:t>
      </w:r>
      <w:r w:rsidR="00582F03" w:rsidRPr="00B60EBE">
        <w:rPr>
          <w:rFonts w:cs="Arial"/>
          <w:szCs w:val="24"/>
        </w:rPr>
        <w:t>JН</w:t>
      </w:r>
      <w:r w:rsidR="00B6781E" w:rsidRPr="00B60EBE">
        <w:rPr>
          <w:rFonts w:cs="Arial"/>
          <w:szCs w:val="24"/>
        </w:rPr>
        <w:t>/8</w:t>
      </w:r>
      <w:r w:rsidR="00582F03" w:rsidRPr="00B60EBE">
        <w:rPr>
          <w:rFonts w:cs="Arial"/>
          <w:szCs w:val="24"/>
        </w:rPr>
        <w:t>000/00</w:t>
      </w:r>
      <w:r w:rsidR="00B92C59" w:rsidRPr="00B60EBE">
        <w:rPr>
          <w:rFonts w:cs="Arial"/>
          <w:szCs w:val="24"/>
          <w:lang w:val="sr-Cyrl-RS"/>
        </w:rPr>
        <w:t>69</w:t>
      </w:r>
      <w:r w:rsidR="00582F03" w:rsidRPr="00B60EBE">
        <w:rPr>
          <w:rFonts w:cs="Arial"/>
          <w:szCs w:val="24"/>
        </w:rPr>
        <w:t>/2016</w:t>
      </w:r>
      <w:r w:rsidRPr="00B60EBE">
        <w:rPr>
          <w:rFonts w:cs="Arial"/>
          <w:szCs w:val="24"/>
        </w:rPr>
        <w:t>, а</w:t>
      </w:r>
      <w:r w:rsidR="00FE2504" w:rsidRPr="00B60EBE">
        <w:rPr>
          <w:rFonts w:cs="Arial"/>
          <w:szCs w:val="24"/>
        </w:rPr>
        <w:t xml:space="preserve"> који обавезно садржи податке о</w:t>
      </w:r>
      <w:r w:rsidRPr="00B60EBE">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60EBE" w14:paraId="40D00CB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3023540" w14:textId="77777777" w:rsidR="00932668" w:rsidRPr="00B60EBE" w:rsidRDefault="00932668" w:rsidP="002B6251">
            <w:pPr>
              <w:pStyle w:val="NoSpacing"/>
              <w:jc w:val="center"/>
              <w:rPr>
                <w:rFonts w:cs="Arial"/>
                <w:szCs w:val="24"/>
              </w:rPr>
            </w:pPr>
            <w:r w:rsidRPr="00B60EBE">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06C17A0C" w14:textId="77777777" w:rsidR="00932668" w:rsidRPr="00B60EBE" w:rsidRDefault="00932668" w:rsidP="002B6251">
            <w:pPr>
              <w:pStyle w:val="NoSpacing"/>
              <w:jc w:val="center"/>
              <w:rPr>
                <w:rFonts w:cs="Arial"/>
                <w:szCs w:val="24"/>
              </w:rPr>
            </w:pPr>
            <w:r w:rsidRPr="00B60EBE">
              <w:rPr>
                <w:rFonts w:cs="Arial"/>
                <w:szCs w:val="24"/>
              </w:rPr>
              <w:t>НАЗИВ И СЕДИШТЕ ЧЛАНА ГРУПЕ ПОНУЂАЧА</w:t>
            </w:r>
          </w:p>
          <w:p w14:paraId="4773CEC4" w14:textId="77777777" w:rsidR="00932668" w:rsidRPr="00B60EBE" w:rsidRDefault="00932668" w:rsidP="002B6251">
            <w:pPr>
              <w:pStyle w:val="NoSpacing"/>
              <w:jc w:val="center"/>
              <w:rPr>
                <w:rFonts w:cs="Arial"/>
                <w:szCs w:val="24"/>
              </w:rPr>
            </w:pPr>
          </w:p>
        </w:tc>
      </w:tr>
      <w:tr w:rsidR="00932668" w:rsidRPr="00B60EBE" w14:paraId="300D76C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88472AB" w14:textId="77777777" w:rsidR="00932668" w:rsidRPr="00B60EBE" w:rsidRDefault="00932668" w:rsidP="00BE2EA9">
            <w:pPr>
              <w:pStyle w:val="NoSpacing"/>
              <w:rPr>
                <w:rFonts w:cs="Arial"/>
                <w:i/>
                <w:szCs w:val="24"/>
              </w:rPr>
            </w:pPr>
            <w:r w:rsidRPr="00B60EBE">
              <w:rPr>
                <w:rFonts w:cs="Arial"/>
                <w:i/>
                <w:szCs w:val="24"/>
              </w:rPr>
              <w:t>1. Члан</w:t>
            </w:r>
            <w:r w:rsidRPr="00B60EBE">
              <w:rPr>
                <w:rFonts w:cs="Arial"/>
                <w:i/>
                <w:szCs w:val="24"/>
                <w:lang w:val="sr-Cyrl-RS"/>
              </w:rPr>
              <w:t>у</w:t>
            </w:r>
            <w:r w:rsidRPr="00B60EBE">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2FC7B6" w14:textId="77777777" w:rsidR="00932668" w:rsidRPr="00B60EBE" w:rsidRDefault="00932668" w:rsidP="00BE2EA9">
            <w:pPr>
              <w:pStyle w:val="NoSpacing"/>
              <w:rPr>
                <w:rFonts w:cs="Arial"/>
                <w:szCs w:val="24"/>
              </w:rPr>
            </w:pPr>
          </w:p>
        </w:tc>
      </w:tr>
      <w:tr w:rsidR="00932668" w:rsidRPr="00B60EBE" w14:paraId="08240273" w14:textId="77777777" w:rsidTr="00BE54A0">
        <w:trPr>
          <w:trHeight w:val="2000"/>
        </w:trPr>
        <w:tc>
          <w:tcPr>
            <w:tcW w:w="3651" w:type="dxa"/>
            <w:tcBorders>
              <w:top w:val="single" w:sz="4" w:space="0" w:color="auto"/>
              <w:left w:val="single" w:sz="4" w:space="0" w:color="auto"/>
              <w:bottom w:val="single" w:sz="4" w:space="0" w:color="auto"/>
              <w:right w:val="single" w:sz="4" w:space="0" w:color="auto"/>
            </w:tcBorders>
          </w:tcPr>
          <w:p w14:paraId="0F93363F" w14:textId="77777777" w:rsidR="00932668" w:rsidRPr="00B60EBE" w:rsidRDefault="00932668" w:rsidP="00950E52">
            <w:pPr>
              <w:pStyle w:val="NoSpacing"/>
              <w:jc w:val="left"/>
              <w:rPr>
                <w:rFonts w:cs="Arial"/>
                <w:i/>
                <w:szCs w:val="24"/>
              </w:rPr>
            </w:pPr>
            <w:r w:rsidRPr="00B60EBE">
              <w:rPr>
                <w:rFonts w:cs="Arial"/>
                <w:i/>
                <w:szCs w:val="24"/>
                <w:lang w:val="sr-Cyrl-RS"/>
              </w:rPr>
              <w:t>2.</w:t>
            </w:r>
            <w:r w:rsidRPr="00B60EBE">
              <w:rPr>
                <w:rFonts w:cs="Arial"/>
                <w:i/>
                <w:szCs w:val="24"/>
              </w:rPr>
              <w:t xml:space="preserve"> O</w:t>
            </w:r>
            <w:r w:rsidRPr="00B60EBE">
              <w:rPr>
                <w:rFonts w:cs="Arial"/>
                <w:i/>
                <w:szCs w:val="24"/>
                <w:lang w:val="sr-Cyrl-RS"/>
              </w:rPr>
              <w:t>пис послова</w:t>
            </w:r>
            <w:r w:rsidRPr="00B60EBE">
              <w:rPr>
                <w:rFonts w:cs="Arial"/>
                <w:i/>
                <w:szCs w:val="24"/>
              </w:rPr>
              <w:t xml:space="preserve"> сваког од понуђача из групе понуђача </w:t>
            </w:r>
            <w:r w:rsidRPr="00B60EBE">
              <w:rPr>
                <w:rFonts w:cs="Arial"/>
                <w:i/>
                <w:szCs w:val="24"/>
                <w:lang w:val="sr-Cyrl-RS"/>
              </w:rPr>
              <w:t>у</w:t>
            </w:r>
            <w:r w:rsidRPr="00B60EBE">
              <w:rPr>
                <w:rFonts w:cs="Arial"/>
                <w:i/>
                <w:szCs w:val="24"/>
              </w:rPr>
              <w:t xml:space="preserve"> извршењ</w:t>
            </w:r>
            <w:r w:rsidRPr="00B60EBE">
              <w:rPr>
                <w:rFonts w:cs="Arial"/>
                <w:i/>
                <w:szCs w:val="24"/>
                <w:lang w:val="sr-Cyrl-RS"/>
              </w:rPr>
              <w:t>у</w:t>
            </w:r>
            <w:r w:rsidR="00950E52" w:rsidRPr="00B60EBE">
              <w:rPr>
                <w:rFonts w:cs="Arial"/>
                <w:i/>
                <w:szCs w:val="24"/>
              </w:rPr>
              <w:t xml:space="preserve"> </w:t>
            </w:r>
            <w:r w:rsidR="00950E52" w:rsidRPr="00B60EBE">
              <w:rPr>
                <w:rFonts w:cs="Arial"/>
                <w:i/>
                <w:szCs w:val="24"/>
                <w:lang w:val="sr-Cyrl-RS"/>
              </w:rPr>
              <w:t>оквирног споразума</w:t>
            </w:r>
            <w:r w:rsidRPr="00B60EBE">
              <w:rPr>
                <w:rFonts w:cs="Arial"/>
                <w:i/>
                <w:szCs w:val="24"/>
              </w:rPr>
              <w:t>:</w:t>
            </w:r>
          </w:p>
          <w:p w14:paraId="1D94C2F7" w14:textId="77777777" w:rsidR="00932668" w:rsidRPr="00B60EBE" w:rsidRDefault="00932668" w:rsidP="00BE2EA9">
            <w:pPr>
              <w:pStyle w:val="NoSpacing"/>
              <w:rPr>
                <w:rFonts w:cs="Arial"/>
                <w:i/>
                <w:szCs w:val="24"/>
                <w:lang w:val="sr-Cyrl-RS"/>
              </w:rPr>
            </w:pPr>
          </w:p>
          <w:p w14:paraId="6F083A6B" w14:textId="77777777" w:rsidR="00932668" w:rsidRPr="00B60EBE" w:rsidRDefault="00932668" w:rsidP="00BE2EA9">
            <w:pPr>
              <w:pStyle w:val="NoSpacing"/>
              <w:rPr>
                <w:rFonts w:cs="Arial"/>
                <w:i/>
                <w:szCs w:val="24"/>
                <w:lang w:val="sr-Cyrl-RS"/>
              </w:rPr>
            </w:pPr>
          </w:p>
          <w:p w14:paraId="29B62005" w14:textId="77777777" w:rsidR="00932668" w:rsidRPr="00B60EBE"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AF7311D" w14:textId="77777777" w:rsidR="00932668" w:rsidRPr="00B60EBE" w:rsidRDefault="00932668" w:rsidP="00BE2EA9">
            <w:pPr>
              <w:pStyle w:val="NoSpacing"/>
              <w:rPr>
                <w:rFonts w:cs="Arial"/>
                <w:szCs w:val="24"/>
              </w:rPr>
            </w:pPr>
          </w:p>
        </w:tc>
      </w:tr>
      <w:tr w:rsidR="00932668" w:rsidRPr="00B60EBE" w14:paraId="29AE9767" w14:textId="77777777" w:rsidTr="00BE54A0">
        <w:trPr>
          <w:trHeight w:val="1817"/>
        </w:trPr>
        <w:tc>
          <w:tcPr>
            <w:tcW w:w="3651" w:type="dxa"/>
            <w:tcBorders>
              <w:top w:val="single" w:sz="4" w:space="0" w:color="auto"/>
              <w:left w:val="single" w:sz="4" w:space="0" w:color="auto"/>
              <w:bottom w:val="single" w:sz="4" w:space="0" w:color="auto"/>
              <w:right w:val="single" w:sz="4" w:space="0" w:color="auto"/>
            </w:tcBorders>
          </w:tcPr>
          <w:p w14:paraId="687EB23E" w14:textId="77777777" w:rsidR="00932668" w:rsidRPr="00B60EBE" w:rsidRDefault="00932668" w:rsidP="00BE2EA9">
            <w:pPr>
              <w:pStyle w:val="NoSpacing"/>
              <w:rPr>
                <w:rFonts w:cs="Arial"/>
                <w:i/>
                <w:szCs w:val="24"/>
                <w:lang w:val="sr-Cyrl-RS"/>
              </w:rPr>
            </w:pPr>
            <w:r w:rsidRPr="00B60EBE">
              <w:rPr>
                <w:rFonts w:cs="Arial"/>
                <w:i/>
                <w:szCs w:val="24"/>
                <w:lang w:val="sr-Cyrl-RS"/>
              </w:rPr>
              <w:t>3.</w:t>
            </w:r>
            <w:r w:rsidR="00EE4D53" w:rsidRPr="00B60EBE">
              <w:rPr>
                <w:rFonts w:cs="Arial"/>
                <w:i/>
                <w:szCs w:val="24"/>
                <w:lang w:val="sr-Cyrl-RS"/>
              </w:rPr>
              <w:t xml:space="preserve"> </w:t>
            </w:r>
            <w:r w:rsidRPr="00B60EBE">
              <w:rPr>
                <w:rFonts w:cs="Arial"/>
                <w:i/>
                <w:szCs w:val="24"/>
                <w:lang w:val="sr-Cyrl-RS"/>
              </w:rPr>
              <w:t>Друго:</w:t>
            </w:r>
          </w:p>
          <w:p w14:paraId="5F88E4C4" w14:textId="77777777" w:rsidR="00932668" w:rsidRPr="00B60EBE" w:rsidRDefault="00932668" w:rsidP="00BE2EA9">
            <w:pPr>
              <w:pStyle w:val="NoSpacing"/>
              <w:rPr>
                <w:rFonts w:cs="Arial"/>
                <w:i/>
                <w:szCs w:val="24"/>
                <w:lang w:val="sr-Cyrl-RS"/>
              </w:rPr>
            </w:pPr>
          </w:p>
          <w:p w14:paraId="21BD10CA" w14:textId="77777777" w:rsidR="00932668" w:rsidRPr="00B60EBE" w:rsidRDefault="00932668" w:rsidP="00BE2EA9">
            <w:pPr>
              <w:pStyle w:val="NoSpacing"/>
              <w:rPr>
                <w:rFonts w:cs="Arial"/>
                <w:i/>
                <w:szCs w:val="24"/>
                <w:lang w:val="sr-Cyrl-RS"/>
              </w:rPr>
            </w:pPr>
          </w:p>
          <w:p w14:paraId="6D39EA33" w14:textId="77777777" w:rsidR="00932668" w:rsidRPr="00B60EBE" w:rsidRDefault="00932668" w:rsidP="00BE2EA9">
            <w:pPr>
              <w:pStyle w:val="NoSpacing"/>
              <w:rPr>
                <w:rFonts w:cs="Arial"/>
                <w:i/>
                <w:szCs w:val="24"/>
                <w:lang w:val="sr-Cyrl-RS"/>
              </w:rPr>
            </w:pPr>
          </w:p>
          <w:p w14:paraId="61DA980B" w14:textId="77777777" w:rsidR="00932668" w:rsidRPr="00B60EBE" w:rsidRDefault="00932668" w:rsidP="00BE2EA9">
            <w:pPr>
              <w:pStyle w:val="NoSpacing"/>
              <w:rPr>
                <w:rFonts w:cs="Arial"/>
                <w:i/>
                <w:szCs w:val="24"/>
                <w:lang w:val="sr-Cyrl-RS"/>
              </w:rPr>
            </w:pPr>
          </w:p>
          <w:p w14:paraId="1A07BF08" w14:textId="77777777" w:rsidR="00932668" w:rsidRPr="00B60EBE"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6385200" w14:textId="77777777" w:rsidR="00932668" w:rsidRPr="00B60EBE" w:rsidRDefault="00932668" w:rsidP="00BE2EA9">
            <w:pPr>
              <w:pStyle w:val="NoSpacing"/>
              <w:rPr>
                <w:rFonts w:cs="Arial"/>
                <w:szCs w:val="24"/>
              </w:rPr>
            </w:pPr>
          </w:p>
        </w:tc>
      </w:tr>
    </w:tbl>
    <w:p w14:paraId="29F3163F" w14:textId="77777777" w:rsidR="00932668" w:rsidRPr="00B60EBE" w:rsidRDefault="00932668" w:rsidP="00932668">
      <w:pPr>
        <w:tabs>
          <w:tab w:val="num" w:pos="360"/>
        </w:tabs>
        <w:rPr>
          <w:rFonts w:cs="Arial"/>
          <w:i/>
          <w:spacing w:val="2"/>
          <w:sz w:val="24"/>
          <w:szCs w:val="24"/>
          <w:lang w:val="sr-Cyrl-RS"/>
        </w:rPr>
      </w:pPr>
    </w:p>
    <w:p w14:paraId="6DA941D4" w14:textId="77777777" w:rsidR="00932668" w:rsidRPr="00B60EBE" w:rsidRDefault="00932668" w:rsidP="00932668">
      <w:pPr>
        <w:pStyle w:val="NoSpacing"/>
        <w:framePr w:hSpace="180" w:wrap="around" w:vAnchor="text" w:hAnchor="margin" w:y="194"/>
        <w:rPr>
          <w:rFonts w:cs="Arial"/>
          <w:i/>
          <w:szCs w:val="24"/>
        </w:rPr>
      </w:pPr>
      <w:r w:rsidRPr="00B60EBE">
        <w:rPr>
          <w:rFonts w:cs="Arial"/>
          <w:i/>
          <w:szCs w:val="24"/>
        </w:rPr>
        <w:t>Потпис одговорног лица члана групе понуђача:</w:t>
      </w:r>
    </w:p>
    <w:p w14:paraId="114F6525" w14:textId="77777777" w:rsidR="00932668" w:rsidRPr="00B60EBE" w:rsidRDefault="00932668" w:rsidP="00932668">
      <w:pPr>
        <w:pStyle w:val="NoSpacing"/>
        <w:framePr w:hSpace="180" w:wrap="around" w:vAnchor="text" w:hAnchor="margin" w:y="194"/>
        <w:rPr>
          <w:rFonts w:cs="Arial"/>
          <w:i/>
          <w:szCs w:val="24"/>
        </w:rPr>
      </w:pPr>
      <w:r w:rsidRPr="00B60EBE">
        <w:rPr>
          <w:rFonts w:cs="Arial"/>
          <w:i/>
          <w:szCs w:val="24"/>
        </w:rPr>
        <w:t>______________________</w:t>
      </w:r>
    </w:p>
    <w:p w14:paraId="2DE7EB20" w14:textId="77777777" w:rsidR="00932668" w:rsidRPr="00B60EBE" w:rsidRDefault="00932668" w:rsidP="00932668">
      <w:pPr>
        <w:tabs>
          <w:tab w:val="num" w:pos="360"/>
        </w:tabs>
        <w:rPr>
          <w:rFonts w:cs="Arial"/>
          <w:i/>
          <w:sz w:val="24"/>
          <w:szCs w:val="24"/>
          <w:lang w:val="sr-Cyrl-CS"/>
        </w:rPr>
      </w:pPr>
      <w:r w:rsidRPr="00B60EBE">
        <w:rPr>
          <w:rFonts w:cs="Arial"/>
          <w:i/>
          <w:sz w:val="24"/>
          <w:szCs w:val="24"/>
          <w:lang w:val="sr-Cyrl-CS"/>
        </w:rPr>
        <w:t xml:space="preserve">                                       м.п.</w:t>
      </w:r>
    </w:p>
    <w:p w14:paraId="3533E452" w14:textId="77777777" w:rsidR="00932668" w:rsidRPr="00B60EBE" w:rsidRDefault="00932668" w:rsidP="00932668">
      <w:pPr>
        <w:pStyle w:val="NoSpacing"/>
        <w:framePr w:hSpace="180" w:wrap="around" w:vAnchor="text" w:hAnchor="margin" w:y="194"/>
        <w:rPr>
          <w:rFonts w:cs="Arial"/>
          <w:i/>
          <w:szCs w:val="24"/>
        </w:rPr>
      </w:pPr>
      <w:r w:rsidRPr="00B60EBE">
        <w:rPr>
          <w:rFonts w:cs="Arial"/>
          <w:i/>
          <w:szCs w:val="24"/>
        </w:rPr>
        <w:t>Потпис одговорног лица члана групе понуђача:</w:t>
      </w:r>
    </w:p>
    <w:p w14:paraId="22CAF263" w14:textId="77777777" w:rsidR="00932668" w:rsidRPr="00B60EBE" w:rsidRDefault="00932668" w:rsidP="00932668">
      <w:pPr>
        <w:pStyle w:val="NoSpacing"/>
        <w:framePr w:hSpace="180" w:wrap="around" w:vAnchor="text" w:hAnchor="margin" w:y="194"/>
        <w:rPr>
          <w:rFonts w:cs="Arial"/>
          <w:i/>
          <w:szCs w:val="24"/>
        </w:rPr>
      </w:pPr>
      <w:r w:rsidRPr="00B60EBE">
        <w:rPr>
          <w:rFonts w:cs="Arial"/>
          <w:i/>
          <w:szCs w:val="24"/>
        </w:rPr>
        <w:t>______________________</w:t>
      </w:r>
    </w:p>
    <w:p w14:paraId="5EC17636" w14:textId="77777777" w:rsidR="00932668" w:rsidRPr="00B60EBE" w:rsidRDefault="00932668" w:rsidP="00932668">
      <w:pPr>
        <w:tabs>
          <w:tab w:val="num" w:pos="360"/>
        </w:tabs>
        <w:rPr>
          <w:rFonts w:cs="Arial"/>
          <w:i/>
          <w:sz w:val="24"/>
          <w:szCs w:val="24"/>
          <w:lang w:val="sr-Cyrl-CS"/>
        </w:rPr>
      </w:pPr>
      <w:r w:rsidRPr="00B60EBE">
        <w:rPr>
          <w:rFonts w:cs="Arial"/>
          <w:i/>
          <w:sz w:val="24"/>
          <w:szCs w:val="24"/>
          <w:lang w:val="sr-Cyrl-CS"/>
        </w:rPr>
        <w:t xml:space="preserve">                                       м.п.</w:t>
      </w:r>
    </w:p>
    <w:p w14:paraId="2B674C77" w14:textId="77777777" w:rsidR="00BE54A0" w:rsidRPr="00B60EBE" w:rsidRDefault="00932668" w:rsidP="00BE54A0">
      <w:pPr>
        <w:rPr>
          <w:rFonts w:cs="Arial"/>
          <w:i/>
          <w:sz w:val="20"/>
          <w:szCs w:val="20"/>
          <w:lang w:val="sr-Cyrl-CS"/>
        </w:rPr>
      </w:pPr>
      <w:r w:rsidRPr="00B60EBE">
        <w:rPr>
          <w:rFonts w:cs="Arial"/>
          <w:sz w:val="24"/>
          <w:szCs w:val="24"/>
          <w:lang w:val="sr-Cyrl-CS"/>
        </w:rPr>
        <w:t xml:space="preserve"> </w:t>
      </w:r>
      <w:r w:rsidR="00BE54A0" w:rsidRPr="00B60EBE">
        <w:rPr>
          <w:rFonts w:cs="Arial"/>
          <w:i/>
          <w:sz w:val="20"/>
          <w:szCs w:val="20"/>
          <w:lang w:val="sr-Cyrl-CS"/>
        </w:rPr>
        <w:t>Уколико се понуда подноси за више партија, образац копирати у потребан број примерака.</w:t>
      </w:r>
    </w:p>
    <w:p w14:paraId="546EEB8D" w14:textId="125009AD" w:rsidR="00077B24" w:rsidRPr="00B60EBE" w:rsidRDefault="00932668" w:rsidP="0012385D">
      <w:pPr>
        <w:spacing w:after="120"/>
        <w:rPr>
          <w:rFonts w:cs="Arial"/>
          <w:spacing w:val="4"/>
          <w:sz w:val="24"/>
          <w:szCs w:val="24"/>
          <w:lang w:val="sr-Cyrl-RS"/>
        </w:rPr>
      </w:pPr>
      <w:r w:rsidRPr="00B60EBE">
        <w:rPr>
          <w:rFonts w:cs="Arial"/>
          <w:sz w:val="24"/>
          <w:szCs w:val="24"/>
          <w:lang w:val="sr-Cyrl-CS"/>
        </w:rPr>
        <w:t xml:space="preserve">       </w:t>
      </w:r>
      <w:r w:rsidR="00BE54A0" w:rsidRPr="00B60EBE">
        <w:rPr>
          <w:rFonts w:cs="Arial"/>
          <w:sz w:val="24"/>
          <w:szCs w:val="24"/>
          <w:lang w:val="sr-Cyrl-CS"/>
        </w:rPr>
        <w:t xml:space="preserve">                    </w:t>
      </w:r>
    </w:p>
    <w:p w14:paraId="3E4F5C4F" w14:textId="7988A634" w:rsidR="001B0370" w:rsidRPr="00B60EBE" w:rsidRDefault="00176F1E" w:rsidP="001B0370">
      <w:pPr>
        <w:spacing w:before="0"/>
        <w:jc w:val="right"/>
        <w:rPr>
          <w:rFonts w:cs="Arial"/>
          <w:b/>
          <w:sz w:val="24"/>
          <w:szCs w:val="24"/>
          <w:lang w:val="sr-Cyrl-RS"/>
        </w:rPr>
      </w:pPr>
      <w:r>
        <w:rPr>
          <w:rFonts w:cs="Arial"/>
          <w:b/>
          <w:sz w:val="24"/>
          <w:szCs w:val="24"/>
          <w:lang w:val="sr-Cyrl-RS"/>
        </w:rPr>
        <w:t>ОБРАЗАЦ 7</w:t>
      </w:r>
    </w:p>
    <w:p w14:paraId="0595259C" w14:textId="77777777" w:rsidR="004E0FFC" w:rsidRPr="00B60EBE" w:rsidRDefault="004E0FFC" w:rsidP="001B0370">
      <w:pPr>
        <w:spacing w:before="0"/>
        <w:jc w:val="right"/>
        <w:rPr>
          <w:rFonts w:cs="Arial"/>
          <w:b/>
          <w:sz w:val="24"/>
          <w:szCs w:val="24"/>
        </w:rPr>
      </w:pPr>
    </w:p>
    <w:p w14:paraId="127F3E03" w14:textId="77777777" w:rsidR="00820F75" w:rsidRPr="00B60EBE" w:rsidRDefault="00820F75" w:rsidP="009D22A1">
      <w:pPr>
        <w:jc w:val="right"/>
        <w:rPr>
          <w:rFonts w:cs="Arial"/>
          <w:b/>
          <w:sz w:val="24"/>
          <w:szCs w:val="24"/>
        </w:rPr>
      </w:pPr>
    </w:p>
    <w:p w14:paraId="367AC66B" w14:textId="77777777" w:rsidR="00820F75" w:rsidRPr="00B60EBE" w:rsidRDefault="00820F75" w:rsidP="00820F75">
      <w:pPr>
        <w:spacing w:before="0"/>
        <w:jc w:val="center"/>
        <w:rPr>
          <w:rFonts w:cs="Arial"/>
          <w:sz w:val="24"/>
          <w:szCs w:val="24"/>
        </w:rPr>
      </w:pPr>
      <w:r w:rsidRPr="00B60EBE">
        <w:rPr>
          <w:rFonts w:cs="Arial"/>
          <w:sz w:val="24"/>
          <w:szCs w:val="24"/>
        </w:rPr>
        <w:t>ЗАПИСНИК О ПРУЖЕНИМ УСЛУГАМА</w:t>
      </w:r>
    </w:p>
    <w:p w14:paraId="1F1ABBBC" w14:textId="77777777" w:rsidR="00820F75" w:rsidRPr="00B60EBE" w:rsidRDefault="00820F75" w:rsidP="00820F75">
      <w:pPr>
        <w:spacing w:before="0"/>
        <w:rPr>
          <w:rFonts w:cs="Arial"/>
          <w:sz w:val="24"/>
          <w:szCs w:val="24"/>
        </w:rPr>
      </w:pPr>
    </w:p>
    <w:p w14:paraId="5FA0CC00" w14:textId="77777777" w:rsidR="00820F75" w:rsidRPr="00B60EBE" w:rsidRDefault="00820F75" w:rsidP="00820F75">
      <w:pPr>
        <w:spacing w:before="0"/>
        <w:rPr>
          <w:rFonts w:cs="Arial"/>
          <w:sz w:val="24"/>
          <w:szCs w:val="24"/>
        </w:rPr>
      </w:pPr>
      <w:r w:rsidRPr="00B60EBE">
        <w:rPr>
          <w:rFonts w:cs="Arial"/>
          <w:sz w:val="24"/>
          <w:szCs w:val="24"/>
        </w:rPr>
        <w:tab/>
      </w:r>
      <w:r w:rsidRPr="00B60EBE">
        <w:rPr>
          <w:rFonts w:cs="Arial"/>
          <w:sz w:val="24"/>
          <w:szCs w:val="24"/>
        </w:rPr>
        <w:tab/>
      </w:r>
      <w:r w:rsidRPr="00B60EBE">
        <w:rPr>
          <w:rFonts w:cs="Arial"/>
          <w:sz w:val="24"/>
          <w:szCs w:val="24"/>
        </w:rPr>
        <w:tab/>
        <w:t>Датум ___________</w:t>
      </w:r>
    </w:p>
    <w:p w14:paraId="36BEF863" w14:textId="77777777" w:rsidR="00820F75" w:rsidRPr="00B60EBE" w:rsidRDefault="00820F75" w:rsidP="00820F75">
      <w:pPr>
        <w:spacing w:before="0"/>
        <w:rPr>
          <w:rFonts w:cs="Arial"/>
          <w:sz w:val="24"/>
          <w:szCs w:val="24"/>
        </w:rPr>
      </w:pPr>
    </w:p>
    <w:p w14:paraId="574BC661" w14:textId="77777777" w:rsidR="00820F75" w:rsidRPr="00B60EBE"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B60EBE">
        <w:rPr>
          <w:rFonts w:cs="Arial"/>
          <w:sz w:val="24"/>
          <w:szCs w:val="24"/>
        </w:rPr>
        <w:tab/>
        <w:t>ПР</w:t>
      </w:r>
      <w:r w:rsidRPr="00B60EBE">
        <w:rPr>
          <w:rFonts w:cs="Arial"/>
          <w:sz w:val="24"/>
          <w:szCs w:val="24"/>
          <w:lang w:val="sr-Cyrl-RS"/>
        </w:rPr>
        <w:t>УЖАЛАЦ УСЛУГА</w:t>
      </w:r>
      <w:r w:rsidRPr="00B60EBE">
        <w:rPr>
          <w:rFonts w:cs="Arial"/>
          <w:sz w:val="24"/>
          <w:szCs w:val="24"/>
        </w:rPr>
        <w:t>:</w:t>
      </w:r>
      <w:r w:rsidRPr="00B60EBE">
        <w:rPr>
          <w:rFonts w:cs="Arial"/>
          <w:sz w:val="24"/>
          <w:szCs w:val="24"/>
        </w:rPr>
        <w:tab/>
      </w:r>
      <w:r w:rsidRPr="00B60EBE">
        <w:rPr>
          <w:rFonts w:cs="Arial"/>
          <w:sz w:val="24"/>
          <w:szCs w:val="24"/>
        </w:rPr>
        <w:tab/>
      </w:r>
      <w:r w:rsidRPr="00B60EBE">
        <w:rPr>
          <w:rFonts w:cs="Arial"/>
          <w:sz w:val="24"/>
          <w:szCs w:val="24"/>
          <w:lang w:val="sr-Cyrl-RS"/>
        </w:rPr>
        <w:t xml:space="preserve">      КОРИСНИК УСЛУГА:</w:t>
      </w:r>
    </w:p>
    <w:p w14:paraId="11065DF8" w14:textId="77777777" w:rsidR="00820F75" w:rsidRPr="00B60EBE" w:rsidRDefault="00820F75" w:rsidP="00820F75">
      <w:pPr>
        <w:spacing w:before="0"/>
        <w:rPr>
          <w:rFonts w:cs="Arial"/>
          <w:sz w:val="24"/>
          <w:szCs w:val="24"/>
        </w:rPr>
      </w:pPr>
      <w:r w:rsidRPr="00B60EBE">
        <w:rPr>
          <w:rFonts w:cs="Arial"/>
          <w:sz w:val="24"/>
          <w:szCs w:val="24"/>
          <w:lang w:val="sr-Cyrl-RS"/>
        </w:rPr>
        <w:t>_________________________</w:t>
      </w:r>
      <w:r w:rsidRPr="00B60EBE">
        <w:rPr>
          <w:rFonts w:cs="Arial"/>
          <w:sz w:val="24"/>
          <w:szCs w:val="24"/>
        </w:rPr>
        <w:tab/>
      </w:r>
      <w:r w:rsidRPr="00B60EBE">
        <w:rPr>
          <w:rFonts w:cs="Arial"/>
          <w:sz w:val="24"/>
          <w:szCs w:val="24"/>
        </w:rPr>
        <w:tab/>
      </w:r>
      <w:r w:rsidRPr="00B60EBE">
        <w:rPr>
          <w:rFonts w:cs="Arial"/>
          <w:sz w:val="24"/>
          <w:szCs w:val="24"/>
          <w:lang w:val="sr-Cyrl-RS"/>
        </w:rPr>
        <w:t xml:space="preserve">        </w:t>
      </w:r>
      <w:r w:rsidRPr="00B60EBE">
        <w:rPr>
          <w:rFonts w:cs="Arial"/>
          <w:sz w:val="24"/>
          <w:szCs w:val="24"/>
        </w:rPr>
        <w:t>___________________________</w:t>
      </w:r>
    </w:p>
    <w:p w14:paraId="3C4FA7B2" w14:textId="77777777" w:rsidR="00820F75" w:rsidRPr="00B60EBE" w:rsidRDefault="00820F75" w:rsidP="00820F75">
      <w:pPr>
        <w:spacing w:before="0"/>
        <w:rPr>
          <w:rFonts w:cs="Arial"/>
          <w:sz w:val="24"/>
          <w:szCs w:val="24"/>
        </w:rPr>
      </w:pPr>
      <w:r w:rsidRPr="00B60EBE">
        <w:rPr>
          <w:rFonts w:cs="Arial"/>
          <w:sz w:val="24"/>
          <w:szCs w:val="24"/>
        </w:rPr>
        <w:t xml:space="preserve">    (Назив правног  лица) </w:t>
      </w: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lang w:val="sr-Cyrl-RS"/>
        </w:rPr>
        <w:t xml:space="preserve">       </w:t>
      </w:r>
      <w:r w:rsidRPr="00B60EBE">
        <w:rPr>
          <w:rFonts w:cs="Arial"/>
          <w:sz w:val="24"/>
          <w:szCs w:val="24"/>
        </w:rPr>
        <w:t>(Назив организационог дела ЈП ЕПС)</w:t>
      </w:r>
    </w:p>
    <w:p w14:paraId="56E11EC5" w14:textId="77777777" w:rsidR="00820F75" w:rsidRPr="00B60EBE" w:rsidRDefault="00820F75" w:rsidP="00820F75">
      <w:pPr>
        <w:tabs>
          <w:tab w:val="center" w:pos="4514"/>
        </w:tabs>
        <w:spacing w:before="0"/>
        <w:rPr>
          <w:rFonts w:cs="Arial"/>
          <w:sz w:val="24"/>
          <w:szCs w:val="24"/>
          <w:lang w:val="sr-Cyrl-RS"/>
        </w:rPr>
      </w:pPr>
      <w:r w:rsidRPr="00B60EBE">
        <w:rPr>
          <w:rFonts w:cs="Arial"/>
          <w:sz w:val="24"/>
          <w:szCs w:val="24"/>
          <w:lang w:val="sr-Cyrl-RS"/>
        </w:rPr>
        <w:t>__________________________</w:t>
      </w:r>
      <w:r w:rsidRPr="00B60EBE">
        <w:rPr>
          <w:rFonts w:cs="Arial"/>
          <w:sz w:val="24"/>
          <w:szCs w:val="24"/>
          <w:lang w:val="sr-Cyrl-RS"/>
        </w:rPr>
        <w:tab/>
        <w:t xml:space="preserve">                      ______________________________</w:t>
      </w:r>
    </w:p>
    <w:p w14:paraId="156653DF" w14:textId="409E01B1" w:rsidR="00820F75" w:rsidRPr="00B60EBE" w:rsidRDefault="00820F75" w:rsidP="00820F75">
      <w:pPr>
        <w:spacing w:before="0"/>
        <w:rPr>
          <w:rFonts w:cs="Arial"/>
          <w:sz w:val="24"/>
          <w:szCs w:val="24"/>
        </w:rPr>
      </w:pPr>
      <w:r w:rsidRPr="00B60EBE">
        <w:rPr>
          <w:rFonts w:cs="Arial"/>
          <w:sz w:val="24"/>
          <w:szCs w:val="24"/>
          <w:lang w:val="sr-Cyrl-RS"/>
        </w:rPr>
        <w:t xml:space="preserve">   </w:t>
      </w:r>
      <w:r w:rsidR="00CA2F69" w:rsidRPr="00B60EBE">
        <w:rPr>
          <w:rFonts w:cs="Arial"/>
          <w:sz w:val="24"/>
          <w:szCs w:val="24"/>
        </w:rPr>
        <w:t xml:space="preserve">(Адреса правног  лица) </w:t>
      </w:r>
      <w:r w:rsidR="00CA2F69" w:rsidRPr="00B60EBE">
        <w:rPr>
          <w:rFonts w:cs="Arial"/>
          <w:sz w:val="24"/>
          <w:szCs w:val="24"/>
        </w:rPr>
        <w:tab/>
      </w:r>
      <w:r w:rsidR="00CA2F69" w:rsidRPr="00B60EBE">
        <w:rPr>
          <w:rFonts w:cs="Arial"/>
          <w:sz w:val="24"/>
          <w:szCs w:val="24"/>
        </w:rPr>
        <w:tab/>
      </w:r>
      <w:r w:rsidR="00CA2F69" w:rsidRPr="00B60EBE">
        <w:rPr>
          <w:rFonts w:cs="Arial"/>
          <w:sz w:val="24"/>
          <w:szCs w:val="24"/>
        </w:rPr>
        <w:tab/>
        <w:t xml:space="preserve">     </w:t>
      </w:r>
      <w:r w:rsidRPr="00B60EBE">
        <w:rPr>
          <w:rFonts w:cs="Arial"/>
          <w:sz w:val="24"/>
          <w:szCs w:val="24"/>
        </w:rPr>
        <w:t>(Адреса организационог дела ЈП ЕПС)</w:t>
      </w:r>
    </w:p>
    <w:p w14:paraId="11AC3F7F" w14:textId="77777777" w:rsidR="00820F75" w:rsidRPr="00B60EBE" w:rsidRDefault="00820F75" w:rsidP="00820F75">
      <w:pPr>
        <w:spacing w:before="0"/>
        <w:rPr>
          <w:rFonts w:cs="Arial"/>
          <w:sz w:val="24"/>
          <w:szCs w:val="24"/>
        </w:rPr>
      </w:pPr>
    </w:p>
    <w:p w14:paraId="180CA86E" w14:textId="58793984" w:rsidR="00820F75" w:rsidRPr="00B60EBE" w:rsidRDefault="00585F41" w:rsidP="00820F75">
      <w:pPr>
        <w:spacing w:before="0"/>
        <w:rPr>
          <w:rFonts w:cs="Arial"/>
          <w:sz w:val="24"/>
          <w:szCs w:val="24"/>
          <w:lang w:val="sr-Cyrl-CS"/>
        </w:rPr>
      </w:pPr>
      <w:r w:rsidRPr="00B60EBE">
        <w:rPr>
          <w:rFonts w:cs="Arial"/>
          <w:sz w:val="24"/>
          <w:szCs w:val="24"/>
        </w:rPr>
        <w:t>Број</w:t>
      </w:r>
      <w:r w:rsidR="00CA2F69" w:rsidRPr="00B60EBE">
        <w:rPr>
          <w:rFonts w:cs="Arial"/>
          <w:sz w:val="24"/>
          <w:szCs w:val="24"/>
          <w:lang w:val="sr-Cyrl-RS"/>
        </w:rPr>
        <w:t xml:space="preserve"> </w:t>
      </w:r>
      <w:r w:rsidR="00CA2F69" w:rsidRPr="00B60EBE">
        <w:rPr>
          <w:rFonts w:cs="Arial"/>
          <w:sz w:val="24"/>
          <w:szCs w:val="24"/>
          <w:lang w:val="sr-Cyrl-CS"/>
        </w:rPr>
        <w:t>о</w:t>
      </w:r>
      <w:r w:rsidRPr="00B60EBE">
        <w:rPr>
          <w:rFonts w:cs="Arial"/>
          <w:sz w:val="24"/>
          <w:szCs w:val="24"/>
        </w:rPr>
        <w:t>квирног</w:t>
      </w:r>
      <w:r w:rsidR="00CA2F69" w:rsidRPr="00B60EBE">
        <w:rPr>
          <w:rFonts w:cs="Arial"/>
          <w:sz w:val="24"/>
          <w:szCs w:val="24"/>
          <w:lang w:val="sr-Cyrl-RS"/>
        </w:rPr>
        <w:t xml:space="preserve"> </w:t>
      </w:r>
      <w:r w:rsidRPr="00B60EBE">
        <w:rPr>
          <w:rFonts w:cs="Arial"/>
          <w:sz w:val="24"/>
          <w:szCs w:val="24"/>
        </w:rPr>
        <w:t>споразума/Датум:</w:t>
      </w:r>
      <w:r w:rsidR="00820F75" w:rsidRPr="00B60EBE">
        <w:rPr>
          <w:rFonts w:cs="Arial"/>
          <w:sz w:val="24"/>
          <w:szCs w:val="24"/>
        </w:rPr>
        <w:t>__________</w:t>
      </w:r>
      <w:r w:rsidR="00CA2F69" w:rsidRPr="00B60EBE">
        <w:rPr>
          <w:rFonts w:cs="Arial"/>
          <w:sz w:val="24"/>
          <w:szCs w:val="24"/>
        </w:rPr>
        <w:t>___________________________</w:t>
      </w:r>
    </w:p>
    <w:p w14:paraId="38A64DC4" w14:textId="77777777" w:rsidR="00820F75" w:rsidRPr="00B60EBE" w:rsidRDefault="00732EF5" w:rsidP="00820F75">
      <w:pPr>
        <w:spacing w:before="0"/>
        <w:rPr>
          <w:rFonts w:cs="Arial"/>
          <w:sz w:val="24"/>
          <w:szCs w:val="24"/>
        </w:rPr>
      </w:pPr>
      <w:r w:rsidRPr="00B60EBE">
        <w:rPr>
          <w:rFonts w:cs="Arial"/>
          <w:sz w:val="24"/>
          <w:szCs w:val="24"/>
        </w:rPr>
        <w:t>Број на</w:t>
      </w:r>
      <w:r w:rsidRPr="00B60EBE">
        <w:rPr>
          <w:rFonts w:cs="Arial"/>
          <w:sz w:val="24"/>
          <w:szCs w:val="24"/>
          <w:lang w:val="sr-Cyrl-RS"/>
        </w:rPr>
        <w:t>руџбенице</w:t>
      </w:r>
      <w:r w:rsidR="00820F75" w:rsidRPr="00B60EBE">
        <w:rPr>
          <w:rFonts w:cs="Arial"/>
          <w:sz w:val="24"/>
          <w:szCs w:val="24"/>
        </w:rPr>
        <w:t>:  ________________________</w:t>
      </w:r>
    </w:p>
    <w:p w14:paraId="5F022ED2" w14:textId="77777777" w:rsidR="00820F75" w:rsidRPr="00B60EBE" w:rsidRDefault="00820F75" w:rsidP="00820F75">
      <w:pPr>
        <w:spacing w:before="0"/>
        <w:rPr>
          <w:rFonts w:cs="Arial"/>
          <w:sz w:val="24"/>
          <w:szCs w:val="24"/>
        </w:rPr>
      </w:pPr>
      <w:r w:rsidRPr="00B60EBE">
        <w:rPr>
          <w:rFonts w:cs="Arial"/>
          <w:sz w:val="24"/>
          <w:szCs w:val="24"/>
        </w:rPr>
        <w:t>Место извршене услуге:  __________________________</w:t>
      </w:r>
    </w:p>
    <w:p w14:paraId="71CB073A" w14:textId="77777777" w:rsidR="00820F75" w:rsidRPr="00B60EBE" w:rsidRDefault="00820F75" w:rsidP="00820F75">
      <w:pPr>
        <w:spacing w:before="0"/>
        <w:rPr>
          <w:rFonts w:cs="Arial"/>
          <w:sz w:val="24"/>
          <w:szCs w:val="24"/>
        </w:rPr>
      </w:pPr>
      <w:r w:rsidRPr="00B60EBE">
        <w:rPr>
          <w:rFonts w:cs="Arial"/>
          <w:sz w:val="24"/>
          <w:szCs w:val="24"/>
        </w:rPr>
        <w:t>Објекат: ______________________________________________________</w:t>
      </w:r>
    </w:p>
    <w:p w14:paraId="14E12D37" w14:textId="77777777" w:rsidR="00820F75" w:rsidRPr="00B60EBE" w:rsidRDefault="00820F75" w:rsidP="00820F75">
      <w:pPr>
        <w:spacing w:before="0"/>
        <w:rPr>
          <w:rFonts w:cs="Arial"/>
          <w:sz w:val="24"/>
          <w:szCs w:val="24"/>
        </w:rPr>
      </w:pPr>
    </w:p>
    <w:p w14:paraId="1D905540" w14:textId="77777777" w:rsidR="00820F75" w:rsidRPr="00B60EBE" w:rsidRDefault="00820F75" w:rsidP="00820F75">
      <w:pPr>
        <w:spacing w:before="0"/>
        <w:rPr>
          <w:rFonts w:cs="Arial"/>
          <w:sz w:val="24"/>
          <w:szCs w:val="24"/>
        </w:rPr>
      </w:pPr>
    </w:p>
    <w:p w14:paraId="4523298E" w14:textId="77777777" w:rsidR="00820F75" w:rsidRPr="00B60EBE" w:rsidRDefault="00820F75" w:rsidP="00820F75">
      <w:pPr>
        <w:spacing w:before="0"/>
        <w:rPr>
          <w:rFonts w:cs="Arial"/>
          <w:sz w:val="24"/>
          <w:szCs w:val="24"/>
        </w:rPr>
      </w:pPr>
      <w:r w:rsidRPr="00B60EBE">
        <w:rPr>
          <w:rFonts w:cs="Arial"/>
          <w:sz w:val="24"/>
          <w:szCs w:val="24"/>
        </w:rPr>
        <w:t>А) ДЕТАЉНА СПЕЦИФИКАЦИЈА УСЛУГЕ:</w:t>
      </w:r>
    </w:p>
    <w:p w14:paraId="70FDF3FD" w14:textId="77777777" w:rsidR="00820F75" w:rsidRPr="00B60EBE"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B60EBE" w14:paraId="3CAA71D9" w14:textId="77777777" w:rsidTr="00A54C10">
        <w:tc>
          <w:tcPr>
            <w:tcW w:w="6385" w:type="dxa"/>
          </w:tcPr>
          <w:p w14:paraId="59863515" w14:textId="77777777" w:rsidR="00820F75" w:rsidRPr="00B60EBE" w:rsidRDefault="00820F75" w:rsidP="00A54C10">
            <w:pPr>
              <w:spacing w:before="0"/>
              <w:jc w:val="center"/>
              <w:rPr>
                <w:rFonts w:cs="Arial"/>
                <w:sz w:val="24"/>
                <w:szCs w:val="24"/>
                <w:lang w:val="sr-Cyrl-RS"/>
              </w:rPr>
            </w:pPr>
            <w:r w:rsidRPr="00B60EBE">
              <w:rPr>
                <w:rFonts w:cs="Arial"/>
                <w:sz w:val="24"/>
                <w:szCs w:val="24"/>
                <w:lang w:val="sr-Cyrl-RS"/>
              </w:rPr>
              <w:t>Врста услуге</w:t>
            </w:r>
          </w:p>
        </w:tc>
        <w:tc>
          <w:tcPr>
            <w:tcW w:w="2634" w:type="dxa"/>
          </w:tcPr>
          <w:p w14:paraId="0CAF505B" w14:textId="77777777" w:rsidR="00820F75" w:rsidRPr="00B60EBE" w:rsidRDefault="00820F75" w:rsidP="00A54C10">
            <w:pPr>
              <w:spacing w:before="0"/>
              <w:jc w:val="center"/>
              <w:rPr>
                <w:rFonts w:cs="Arial"/>
                <w:sz w:val="24"/>
                <w:szCs w:val="24"/>
                <w:lang w:val="sr-Cyrl-RS"/>
              </w:rPr>
            </w:pPr>
          </w:p>
        </w:tc>
      </w:tr>
      <w:tr w:rsidR="00820F75" w:rsidRPr="00B60EBE" w14:paraId="068A92E6" w14:textId="77777777" w:rsidTr="00A54C10">
        <w:tc>
          <w:tcPr>
            <w:tcW w:w="6385" w:type="dxa"/>
          </w:tcPr>
          <w:p w14:paraId="71DE73E9" w14:textId="77777777" w:rsidR="00820F75" w:rsidRPr="00B60EBE" w:rsidRDefault="00820F75" w:rsidP="00A54C10">
            <w:pPr>
              <w:spacing w:before="0"/>
              <w:jc w:val="center"/>
              <w:rPr>
                <w:rFonts w:cs="Arial"/>
                <w:sz w:val="24"/>
                <w:szCs w:val="24"/>
              </w:rPr>
            </w:pPr>
          </w:p>
        </w:tc>
        <w:tc>
          <w:tcPr>
            <w:tcW w:w="2634" w:type="dxa"/>
          </w:tcPr>
          <w:p w14:paraId="7E11A8ED" w14:textId="77777777" w:rsidR="00820F75" w:rsidRPr="00B60EBE" w:rsidRDefault="00820F75" w:rsidP="00A54C10">
            <w:pPr>
              <w:spacing w:before="0"/>
              <w:rPr>
                <w:rFonts w:cs="Arial"/>
                <w:sz w:val="24"/>
                <w:szCs w:val="24"/>
              </w:rPr>
            </w:pPr>
          </w:p>
        </w:tc>
      </w:tr>
    </w:tbl>
    <w:p w14:paraId="0D322C58" w14:textId="77777777" w:rsidR="00820F75" w:rsidRPr="00B60EBE" w:rsidRDefault="00820F75" w:rsidP="00820F75">
      <w:pPr>
        <w:spacing w:before="0"/>
        <w:rPr>
          <w:rFonts w:cs="Arial"/>
          <w:sz w:val="24"/>
          <w:szCs w:val="24"/>
        </w:rPr>
      </w:pPr>
      <w:r w:rsidRPr="00B60EBE">
        <w:rPr>
          <w:rFonts w:cs="Arial"/>
          <w:sz w:val="24"/>
          <w:szCs w:val="24"/>
        </w:rPr>
        <w:tab/>
      </w:r>
    </w:p>
    <w:p w14:paraId="58DBD494" w14:textId="77777777" w:rsidR="00820F75" w:rsidRPr="00B60EBE" w:rsidRDefault="00820F75" w:rsidP="00820F75">
      <w:pPr>
        <w:spacing w:before="0"/>
        <w:rPr>
          <w:rFonts w:cs="Arial"/>
          <w:sz w:val="24"/>
          <w:szCs w:val="24"/>
        </w:rPr>
      </w:pPr>
      <w:r w:rsidRPr="00B60EBE">
        <w:rPr>
          <w:rFonts w:cs="Arial"/>
          <w:sz w:val="24"/>
          <w:szCs w:val="24"/>
        </w:rPr>
        <w:tab/>
      </w:r>
    </w:p>
    <w:p w14:paraId="04771CD8" w14:textId="77777777" w:rsidR="00820F75" w:rsidRPr="00B60EBE" w:rsidRDefault="00820F75" w:rsidP="00820F75">
      <w:pPr>
        <w:spacing w:before="0"/>
        <w:rPr>
          <w:rFonts w:cs="Arial"/>
          <w:sz w:val="24"/>
          <w:szCs w:val="24"/>
        </w:rPr>
      </w:pPr>
      <w:r w:rsidRPr="00B60EBE">
        <w:rPr>
          <w:rFonts w:cs="Arial"/>
          <w:sz w:val="24"/>
          <w:szCs w:val="24"/>
        </w:rPr>
        <w:t xml:space="preserve">Укупна вредност извршених услуга по спецификацији (без ПДВ)___________ </w:t>
      </w:r>
    </w:p>
    <w:p w14:paraId="689A2D3C" w14:textId="77777777" w:rsidR="00820F75" w:rsidRPr="00B60EBE" w:rsidRDefault="00820F75" w:rsidP="00820F75">
      <w:pPr>
        <w:spacing w:before="0"/>
        <w:rPr>
          <w:rFonts w:cs="Arial"/>
          <w:sz w:val="24"/>
          <w:szCs w:val="24"/>
        </w:rPr>
      </w:pPr>
    </w:p>
    <w:p w14:paraId="7DC63B6C" w14:textId="77777777" w:rsidR="00820F75" w:rsidRPr="00B60EBE" w:rsidRDefault="00ED730C" w:rsidP="00820F75">
      <w:pPr>
        <w:spacing w:before="0"/>
        <w:rPr>
          <w:rFonts w:cs="Arial"/>
          <w:sz w:val="24"/>
          <w:szCs w:val="24"/>
        </w:rPr>
      </w:pPr>
      <w:r w:rsidRPr="00B60EBE">
        <w:rPr>
          <w:rFonts w:cs="Arial"/>
          <w:sz w:val="24"/>
          <w:szCs w:val="24"/>
        </w:rPr>
        <w:t xml:space="preserve">Предмет </w:t>
      </w:r>
      <w:r w:rsidR="00820F75" w:rsidRPr="00B60EBE">
        <w:rPr>
          <w:rFonts w:cs="Arial"/>
          <w:sz w:val="24"/>
          <w:szCs w:val="24"/>
        </w:rPr>
        <w:t>услуге</w:t>
      </w:r>
      <w:r w:rsidRPr="00B60EBE">
        <w:rPr>
          <w:rFonts w:cs="Arial"/>
          <w:sz w:val="24"/>
          <w:szCs w:val="24"/>
        </w:rPr>
        <w:t xml:space="preserve"> одговара </w:t>
      </w:r>
      <w:r w:rsidRPr="00B60EBE">
        <w:rPr>
          <w:rFonts w:cs="Arial"/>
          <w:sz w:val="24"/>
          <w:szCs w:val="24"/>
          <w:lang w:val="sr-Cyrl-RS"/>
        </w:rPr>
        <w:t>захтеву из наруџбенице</w:t>
      </w:r>
      <w:r w:rsidR="00820F75" w:rsidRPr="00B60EBE">
        <w:rPr>
          <w:rFonts w:cs="Arial"/>
          <w:sz w:val="24"/>
          <w:szCs w:val="24"/>
        </w:rPr>
        <w:t>:</w:t>
      </w:r>
      <w:r w:rsidR="00820F75" w:rsidRPr="00B60EBE">
        <w:rPr>
          <w:rFonts w:cs="Arial"/>
          <w:sz w:val="24"/>
          <w:szCs w:val="24"/>
        </w:rPr>
        <w:tab/>
      </w:r>
    </w:p>
    <w:p w14:paraId="38E29C44" w14:textId="77777777" w:rsidR="00820F75" w:rsidRPr="00B60EBE" w:rsidRDefault="00820F75" w:rsidP="00820F75">
      <w:pPr>
        <w:spacing w:before="0"/>
        <w:rPr>
          <w:rFonts w:cs="Arial"/>
          <w:sz w:val="24"/>
          <w:szCs w:val="24"/>
        </w:rPr>
      </w:pPr>
    </w:p>
    <w:p w14:paraId="6891A442" w14:textId="77777777" w:rsidR="00820F75" w:rsidRPr="00B60EBE" w:rsidRDefault="00820F75" w:rsidP="00820F75">
      <w:pPr>
        <w:spacing w:before="0"/>
        <w:rPr>
          <w:rFonts w:cs="Arial"/>
          <w:sz w:val="24"/>
          <w:szCs w:val="24"/>
        </w:rPr>
      </w:pPr>
      <w:r w:rsidRPr="00B60EBE">
        <w:rPr>
          <w:rFonts w:cs="Arial"/>
          <w:sz w:val="24"/>
          <w:szCs w:val="24"/>
        </w:rPr>
        <w:t>□ ДА</w:t>
      </w:r>
    </w:p>
    <w:p w14:paraId="365763B9" w14:textId="77777777" w:rsidR="00820F75" w:rsidRPr="00B60EBE" w:rsidRDefault="00820F75" w:rsidP="00820F75">
      <w:pPr>
        <w:spacing w:before="0"/>
        <w:rPr>
          <w:rFonts w:cs="Arial"/>
          <w:sz w:val="24"/>
          <w:szCs w:val="24"/>
        </w:rPr>
      </w:pPr>
      <w:r w:rsidRPr="00B60EBE">
        <w:rPr>
          <w:rFonts w:cs="Arial"/>
          <w:sz w:val="24"/>
          <w:szCs w:val="24"/>
        </w:rPr>
        <w:t>□ НЕ</w:t>
      </w:r>
    </w:p>
    <w:p w14:paraId="519991B0" w14:textId="77777777" w:rsidR="00820F75" w:rsidRPr="00B60EBE" w:rsidRDefault="00820F75" w:rsidP="00820F75">
      <w:pPr>
        <w:spacing w:before="0"/>
        <w:rPr>
          <w:rFonts w:cs="Arial"/>
          <w:sz w:val="24"/>
          <w:szCs w:val="24"/>
        </w:rPr>
      </w:pPr>
    </w:p>
    <w:p w14:paraId="0B76F2D8" w14:textId="77777777" w:rsidR="00820F75" w:rsidRPr="00B60EBE" w:rsidRDefault="00820F75" w:rsidP="00820F75">
      <w:pPr>
        <w:spacing w:before="0"/>
        <w:rPr>
          <w:rFonts w:cs="Arial"/>
          <w:sz w:val="24"/>
          <w:szCs w:val="24"/>
        </w:rPr>
      </w:pPr>
      <w:r w:rsidRPr="00B60EBE">
        <w:rPr>
          <w:rFonts w:cs="Arial"/>
          <w:sz w:val="24"/>
          <w:szCs w:val="24"/>
        </w:rPr>
        <w:t>Друге</w:t>
      </w:r>
      <w:r w:rsidR="00ED730C" w:rsidRPr="00B60EBE">
        <w:rPr>
          <w:rFonts w:cs="Arial"/>
          <w:sz w:val="24"/>
          <w:szCs w:val="24"/>
        </w:rPr>
        <w:tab/>
        <w:t xml:space="preserve">напомене: </w:t>
      </w:r>
      <w:r w:rsidRPr="00B60EBE">
        <w:rPr>
          <w:rFonts w:cs="Arial"/>
          <w:sz w:val="24"/>
          <w:szCs w:val="24"/>
        </w:rPr>
        <w:t>______________________________________________________________________________________________________________________________________</w:t>
      </w:r>
    </w:p>
    <w:p w14:paraId="6D4EFD24" w14:textId="77777777" w:rsidR="00820F75" w:rsidRPr="00B60EBE" w:rsidRDefault="00820F75" w:rsidP="00820F75">
      <w:pPr>
        <w:spacing w:before="0"/>
        <w:rPr>
          <w:rFonts w:cs="Arial"/>
          <w:sz w:val="24"/>
          <w:szCs w:val="24"/>
        </w:rPr>
      </w:pPr>
    </w:p>
    <w:p w14:paraId="0A524285" w14:textId="77777777" w:rsidR="00820F75" w:rsidRPr="00B60EBE" w:rsidRDefault="00820F75" w:rsidP="00820F75">
      <w:pPr>
        <w:spacing w:before="0"/>
        <w:rPr>
          <w:rFonts w:cs="Arial"/>
          <w:sz w:val="24"/>
          <w:szCs w:val="24"/>
        </w:rPr>
      </w:pPr>
      <w:r w:rsidRPr="00B60EBE">
        <w:rPr>
          <w:rFonts w:cs="Arial"/>
          <w:sz w:val="24"/>
          <w:szCs w:val="24"/>
        </w:rPr>
        <w:t>Б) Да су услуга(е) извршени у обиму, квалитету, уг</w:t>
      </w:r>
      <w:r w:rsidR="00ED730C" w:rsidRPr="00B60EBE">
        <w:rPr>
          <w:rFonts w:cs="Arial"/>
          <w:sz w:val="24"/>
          <w:szCs w:val="24"/>
        </w:rPr>
        <w:t>овореном року и сагласно оквирном споразуму</w:t>
      </w:r>
      <w:r w:rsidRPr="00B60EBE">
        <w:rPr>
          <w:rFonts w:cs="Arial"/>
          <w:sz w:val="24"/>
          <w:szCs w:val="24"/>
        </w:rPr>
        <w:t xml:space="preserve"> потврђују:</w:t>
      </w:r>
    </w:p>
    <w:p w14:paraId="10CEA649" w14:textId="77777777" w:rsidR="00820F75" w:rsidRPr="00B60EBE" w:rsidRDefault="00820F75" w:rsidP="00820F75">
      <w:pPr>
        <w:spacing w:before="0"/>
        <w:rPr>
          <w:rFonts w:cs="Arial"/>
          <w:sz w:val="24"/>
          <w:szCs w:val="24"/>
        </w:rPr>
      </w:pPr>
    </w:p>
    <w:p w14:paraId="62CDFA4F" w14:textId="77777777" w:rsidR="00820F75" w:rsidRPr="00B60EBE" w:rsidRDefault="00820F75" w:rsidP="00820F75">
      <w:pPr>
        <w:spacing w:before="0"/>
        <w:rPr>
          <w:rFonts w:cs="Arial"/>
          <w:sz w:val="24"/>
          <w:szCs w:val="24"/>
        </w:rPr>
      </w:pPr>
    </w:p>
    <w:p w14:paraId="1308A6F5" w14:textId="77777777" w:rsidR="00820F75" w:rsidRPr="00B60EBE" w:rsidRDefault="00820F75" w:rsidP="00820F75">
      <w:pPr>
        <w:spacing w:before="0"/>
        <w:rPr>
          <w:rFonts w:cs="Arial"/>
          <w:sz w:val="24"/>
          <w:szCs w:val="24"/>
        </w:rPr>
      </w:pPr>
    </w:p>
    <w:p w14:paraId="4DF9BAF4" w14:textId="77777777" w:rsidR="00820F75" w:rsidRPr="00B60EBE" w:rsidRDefault="00820F75" w:rsidP="00820F75">
      <w:pPr>
        <w:spacing w:before="0"/>
        <w:rPr>
          <w:rFonts w:cs="Arial"/>
          <w:sz w:val="24"/>
          <w:szCs w:val="24"/>
        </w:rPr>
      </w:pPr>
    </w:p>
    <w:p w14:paraId="0085F418" w14:textId="77777777" w:rsidR="00820F75" w:rsidRPr="00B60EBE" w:rsidRDefault="00820F75" w:rsidP="00820F75">
      <w:pPr>
        <w:spacing w:before="0"/>
        <w:rPr>
          <w:rFonts w:cs="Arial"/>
          <w:sz w:val="24"/>
          <w:szCs w:val="24"/>
        </w:rPr>
      </w:pPr>
      <w:r w:rsidRPr="00B60EBE">
        <w:rPr>
          <w:rFonts w:cs="Arial"/>
          <w:sz w:val="24"/>
          <w:szCs w:val="24"/>
        </w:rPr>
        <w:t xml:space="preserve">       ПРУЖАЛАЦ:</w:t>
      </w:r>
      <w:r w:rsidRPr="00B60EBE">
        <w:rPr>
          <w:rFonts w:cs="Arial"/>
          <w:sz w:val="24"/>
          <w:szCs w:val="24"/>
        </w:rPr>
        <w:tab/>
        <w:t xml:space="preserve">                                                                 КОРИСНИК:                 </w:t>
      </w:r>
    </w:p>
    <w:p w14:paraId="2DF1DAD7" w14:textId="77777777" w:rsidR="00820F75" w:rsidRPr="00B60EBE" w:rsidRDefault="00820F75" w:rsidP="00820F75">
      <w:pPr>
        <w:spacing w:before="0"/>
        <w:rPr>
          <w:rFonts w:cs="Arial"/>
          <w:sz w:val="24"/>
          <w:szCs w:val="24"/>
        </w:rPr>
      </w:pPr>
      <w:r w:rsidRPr="00B60EBE">
        <w:rPr>
          <w:rFonts w:cs="Arial"/>
          <w:sz w:val="24"/>
          <w:szCs w:val="24"/>
        </w:rPr>
        <w:t>________________</w:t>
      </w:r>
      <w:r w:rsidRPr="00B60EBE">
        <w:rPr>
          <w:rFonts w:cs="Arial"/>
          <w:sz w:val="24"/>
          <w:szCs w:val="24"/>
        </w:rPr>
        <w:tab/>
        <w:t>__                                             __________________________</w:t>
      </w:r>
    </w:p>
    <w:p w14:paraId="326544B2" w14:textId="77777777" w:rsidR="00820F75" w:rsidRPr="00B60EBE" w:rsidRDefault="00820F75" w:rsidP="00820F75">
      <w:pPr>
        <w:spacing w:before="0"/>
        <w:rPr>
          <w:rFonts w:cs="Arial"/>
          <w:sz w:val="24"/>
          <w:szCs w:val="24"/>
        </w:rPr>
      </w:pPr>
      <w:r w:rsidRPr="00B60EBE">
        <w:rPr>
          <w:rFonts w:cs="Arial"/>
          <w:sz w:val="24"/>
          <w:szCs w:val="24"/>
        </w:rPr>
        <w:t xml:space="preserve">   (Име и презиме)                                                                                            </w:t>
      </w:r>
    </w:p>
    <w:p w14:paraId="720936CB" w14:textId="77777777" w:rsidR="00820F75" w:rsidRPr="00B60EBE" w:rsidRDefault="00820F75" w:rsidP="00820F75">
      <w:pPr>
        <w:spacing w:before="0"/>
        <w:rPr>
          <w:rFonts w:cs="Arial"/>
          <w:sz w:val="24"/>
          <w:szCs w:val="24"/>
        </w:rPr>
      </w:pPr>
      <w:r w:rsidRPr="00B60EBE">
        <w:rPr>
          <w:rFonts w:cs="Arial"/>
          <w:sz w:val="24"/>
          <w:szCs w:val="24"/>
        </w:rPr>
        <w:t>__________________</w:t>
      </w:r>
      <w:r w:rsidRPr="00B60EBE">
        <w:rPr>
          <w:rFonts w:cs="Arial"/>
          <w:sz w:val="24"/>
          <w:szCs w:val="24"/>
        </w:rPr>
        <w:tab/>
        <w:t xml:space="preserve">                                       __________________________</w:t>
      </w:r>
    </w:p>
    <w:p w14:paraId="6687EEEF" w14:textId="77777777" w:rsidR="00820F75" w:rsidRPr="00B60EBE" w:rsidRDefault="00820F75" w:rsidP="00820F75">
      <w:pPr>
        <w:spacing w:before="0"/>
        <w:rPr>
          <w:rFonts w:cs="Arial"/>
          <w:sz w:val="24"/>
          <w:szCs w:val="24"/>
        </w:rPr>
      </w:pPr>
      <w:r w:rsidRPr="00B60EBE">
        <w:rPr>
          <w:rFonts w:cs="Arial"/>
          <w:sz w:val="24"/>
          <w:szCs w:val="24"/>
        </w:rPr>
        <w:t xml:space="preserve">           (Потпис)</w:t>
      </w:r>
      <w:r w:rsidRPr="00B60EBE">
        <w:rPr>
          <w:rFonts w:cs="Arial"/>
          <w:sz w:val="24"/>
          <w:szCs w:val="24"/>
        </w:rPr>
        <w:tab/>
      </w:r>
      <w:r w:rsidRPr="00B60EBE">
        <w:rPr>
          <w:rFonts w:cs="Arial"/>
          <w:sz w:val="24"/>
          <w:szCs w:val="24"/>
        </w:rPr>
        <w:tab/>
      </w:r>
      <w:r w:rsidRPr="00B60EBE">
        <w:rPr>
          <w:rFonts w:cs="Arial"/>
          <w:sz w:val="24"/>
          <w:szCs w:val="24"/>
        </w:rPr>
        <w:tab/>
        <w:t xml:space="preserve">                                               (Потпис)</w:t>
      </w:r>
    </w:p>
    <w:p w14:paraId="2725F5E4" w14:textId="77777777" w:rsidR="00056D70" w:rsidRPr="00B60EBE" w:rsidRDefault="00056D70" w:rsidP="00B740FF">
      <w:pPr>
        <w:rPr>
          <w:rFonts w:cs="Arial"/>
          <w:sz w:val="24"/>
          <w:szCs w:val="24"/>
          <w:lang w:val="ru-RU"/>
        </w:rPr>
      </w:pPr>
    </w:p>
    <w:p w14:paraId="238FECF8" w14:textId="77777777" w:rsidR="0012385D" w:rsidRPr="00B60EBE" w:rsidRDefault="0012385D" w:rsidP="00B740FF">
      <w:pPr>
        <w:rPr>
          <w:rFonts w:cs="Arial"/>
          <w:sz w:val="24"/>
          <w:szCs w:val="24"/>
          <w:lang w:val="ru-RU"/>
        </w:rPr>
      </w:pPr>
    </w:p>
    <w:p w14:paraId="7656F315" w14:textId="1FDD4AD2" w:rsidR="00C856FC" w:rsidRPr="00176F1E" w:rsidRDefault="00C856FC" w:rsidP="00C856FC">
      <w:pPr>
        <w:tabs>
          <w:tab w:val="left" w:pos="567"/>
        </w:tabs>
        <w:spacing w:before="0"/>
        <w:rPr>
          <w:rFonts w:cs="Arial"/>
          <w:b/>
          <w:sz w:val="24"/>
          <w:szCs w:val="24"/>
          <w:lang w:val="sr-Cyrl-RS"/>
        </w:rPr>
      </w:pPr>
      <w:r w:rsidRPr="00B60EBE">
        <w:rPr>
          <w:rFonts w:cs="Arial"/>
          <w:sz w:val="24"/>
          <w:szCs w:val="24"/>
        </w:rPr>
        <w:t xml:space="preserve">                                                                                                           </w:t>
      </w:r>
      <w:r w:rsidR="00C576A1" w:rsidRPr="00B60EBE">
        <w:rPr>
          <w:rFonts w:cs="Arial"/>
          <w:sz w:val="24"/>
          <w:szCs w:val="24"/>
        </w:rPr>
        <w:t xml:space="preserve">   </w:t>
      </w:r>
      <w:r w:rsidRPr="00B60EBE">
        <w:rPr>
          <w:rFonts w:cs="Arial"/>
          <w:sz w:val="24"/>
          <w:szCs w:val="24"/>
        </w:rPr>
        <w:t xml:space="preserve"> </w:t>
      </w:r>
      <w:r w:rsidR="00176F1E">
        <w:rPr>
          <w:rFonts w:cs="Arial"/>
          <w:b/>
          <w:sz w:val="24"/>
          <w:szCs w:val="24"/>
          <w:lang w:val="sr-Cyrl-RS"/>
        </w:rPr>
        <w:t>ОБРАЗАЦ 8</w:t>
      </w:r>
    </w:p>
    <w:p w14:paraId="00B862DF" w14:textId="77777777" w:rsidR="00C856FC" w:rsidRPr="00B60EBE" w:rsidRDefault="00C856FC" w:rsidP="00C856FC">
      <w:pPr>
        <w:tabs>
          <w:tab w:val="left" w:pos="567"/>
        </w:tabs>
        <w:spacing w:before="0"/>
        <w:rPr>
          <w:rFonts w:cs="Arial"/>
          <w:sz w:val="24"/>
          <w:szCs w:val="24"/>
        </w:rPr>
      </w:pPr>
    </w:p>
    <w:p w14:paraId="3CB5AA67" w14:textId="77777777" w:rsidR="00C856FC" w:rsidRPr="00B60EBE" w:rsidRDefault="00C856FC" w:rsidP="00C856FC">
      <w:pPr>
        <w:tabs>
          <w:tab w:val="left" w:pos="567"/>
        </w:tabs>
        <w:spacing w:before="0"/>
        <w:rPr>
          <w:rFonts w:cs="Arial"/>
          <w:sz w:val="24"/>
          <w:szCs w:val="24"/>
        </w:rPr>
      </w:pPr>
      <w:r w:rsidRPr="00B60EBE">
        <w:rPr>
          <w:rFonts w:cs="Arial"/>
          <w:sz w:val="24"/>
          <w:szCs w:val="24"/>
        </w:rPr>
        <w:t>ЈАВНО ПР</w:t>
      </w:r>
      <w:r w:rsidR="00170A27" w:rsidRPr="00B60EBE">
        <w:rPr>
          <w:rFonts w:cs="Arial"/>
          <w:sz w:val="24"/>
          <w:szCs w:val="24"/>
        </w:rPr>
        <w:t>ЕДУЗЕЋЕ „ЕЛЕКТРОПРИВРЕДА СРБИЈЕ”</w:t>
      </w:r>
      <w:r w:rsidRPr="00B60EBE">
        <w:rPr>
          <w:rFonts w:cs="Arial"/>
          <w:sz w:val="24"/>
          <w:szCs w:val="24"/>
        </w:rPr>
        <w:t xml:space="preserve"> БЕОГРАД                                                         </w:t>
      </w:r>
    </w:p>
    <w:p w14:paraId="2056FD66" w14:textId="77777777" w:rsidR="00C856FC" w:rsidRPr="00B60EBE" w:rsidRDefault="00170A27" w:rsidP="00C856FC">
      <w:pPr>
        <w:tabs>
          <w:tab w:val="left" w:pos="567"/>
        </w:tabs>
        <w:spacing w:before="0"/>
        <w:rPr>
          <w:rFonts w:cs="Arial"/>
          <w:sz w:val="24"/>
          <w:szCs w:val="24"/>
          <w:lang w:val="sr-Cyrl-RS"/>
        </w:rPr>
      </w:pPr>
      <w:r w:rsidRPr="00B60EBE">
        <w:rPr>
          <w:rFonts w:cs="Arial"/>
          <w:sz w:val="24"/>
          <w:szCs w:val="24"/>
        </w:rPr>
        <w:t>________________________</w:t>
      </w:r>
    </w:p>
    <w:p w14:paraId="4443F80A" w14:textId="77777777" w:rsidR="00C856FC" w:rsidRPr="00B60EBE" w:rsidRDefault="00C856FC" w:rsidP="00C856FC">
      <w:pPr>
        <w:tabs>
          <w:tab w:val="left" w:pos="567"/>
        </w:tabs>
        <w:spacing w:before="0"/>
        <w:rPr>
          <w:rFonts w:cs="Arial"/>
          <w:sz w:val="24"/>
          <w:szCs w:val="24"/>
        </w:rPr>
      </w:pPr>
      <w:r w:rsidRPr="00B60EBE">
        <w:rPr>
          <w:rFonts w:cs="Arial"/>
          <w:sz w:val="24"/>
          <w:szCs w:val="24"/>
        </w:rPr>
        <w:t xml:space="preserve">Број: </w:t>
      </w:r>
    </w:p>
    <w:p w14:paraId="7E8F6422" w14:textId="77777777" w:rsidR="00C856FC" w:rsidRPr="00B60EBE" w:rsidRDefault="00C856FC" w:rsidP="00C856FC">
      <w:pPr>
        <w:tabs>
          <w:tab w:val="left" w:pos="567"/>
        </w:tabs>
        <w:spacing w:before="0"/>
        <w:rPr>
          <w:rFonts w:cs="Arial"/>
          <w:sz w:val="24"/>
          <w:szCs w:val="24"/>
          <w:lang w:val="sr-Cyrl-RS"/>
        </w:rPr>
      </w:pPr>
      <w:r w:rsidRPr="00B60EBE">
        <w:rPr>
          <w:rFonts w:cs="Arial"/>
          <w:sz w:val="24"/>
          <w:szCs w:val="24"/>
        </w:rPr>
        <w:t>Место, дату</w:t>
      </w:r>
      <w:r w:rsidRPr="00B60EBE">
        <w:rPr>
          <w:rFonts w:cs="Arial"/>
          <w:sz w:val="24"/>
          <w:szCs w:val="24"/>
          <w:lang w:val="sr-Cyrl-RS"/>
        </w:rPr>
        <w:t>м</w:t>
      </w:r>
    </w:p>
    <w:p w14:paraId="5E0157A6" w14:textId="77777777" w:rsidR="00C856FC" w:rsidRPr="00B60EBE" w:rsidRDefault="00170A27" w:rsidP="00C856FC">
      <w:pPr>
        <w:tabs>
          <w:tab w:val="left" w:pos="567"/>
        </w:tabs>
        <w:spacing w:before="0"/>
        <w:rPr>
          <w:rFonts w:cs="Arial"/>
          <w:sz w:val="24"/>
          <w:szCs w:val="24"/>
          <w:lang w:val="sr-Cyrl-RS"/>
        </w:rPr>
      </w:pP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rPr>
        <w:tab/>
      </w:r>
      <w:r w:rsidRPr="00B60EBE">
        <w:rPr>
          <w:rFonts w:cs="Arial"/>
          <w:sz w:val="24"/>
          <w:szCs w:val="24"/>
          <w:lang w:val="sr-Cyrl-RS"/>
        </w:rPr>
        <w:t>_____________________________</w:t>
      </w:r>
    </w:p>
    <w:p w14:paraId="748C5956" w14:textId="77777777" w:rsidR="00C856FC" w:rsidRPr="00B60EBE" w:rsidRDefault="00C856FC" w:rsidP="00C856FC">
      <w:pPr>
        <w:tabs>
          <w:tab w:val="left" w:pos="567"/>
        </w:tabs>
        <w:spacing w:before="0"/>
        <w:rPr>
          <w:rFonts w:cs="Arial"/>
          <w:sz w:val="24"/>
          <w:szCs w:val="24"/>
          <w:lang w:val="sr-Cyrl-RS"/>
        </w:rPr>
      </w:pPr>
      <w:r w:rsidRPr="00B60EBE">
        <w:rPr>
          <w:rFonts w:cs="Arial"/>
          <w:sz w:val="24"/>
          <w:szCs w:val="24"/>
        </w:rPr>
        <w:t xml:space="preserve">                                               </w:t>
      </w:r>
      <w:r w:rsidR="005E744D" w:rsidRPr="00B60EBE">
        <w:rPr>
          <w:rFonts w:cs="Arial"/>
          <w:sz w:val="24"/>
          <w:szCs w:val="24"/>
        </w:rPr>
        <w:t xml:space="preserve">                              </w:t>
      </w:r>
      <w:r w:rsidRPr="00B60EBE">
        <w:rPr>
          <w:rFonts w:cs="Arial"/>
          <w:sz w:val="24"/>
          <w:szCs w:val="24"/>
        </w:rPr>
        <w:t xml:space="preserve"> Назив и адреса </w:t>
      </w:r>
      <w:r w:rsidRPr="00B60EBE">
        <w:rPr>
          <w:rFonts w:cs="Arial"/>
          <w:sz w:val="24"/>
          <w:szCs w:val="24"/>
          <w:lang w:val="sr-Cyrl-RS"/>
        </w:rPr>
        <w:t>Пр</w:t>
      </w:r>
      <w:r w:rsidR="005E744D" w:rsidRPr="00B60EBE">
        <w:rPr>
          <w:rFonts w:cs="Arial"/>
          <w:sz w:val="24"/>
          <w:szCs w:val="24"/>
          <w:lang w:val="sr-Cyrl-RS"/>
        </w:rPr>
        <w:t>ужаоца услуге</w:t>
      </w:r>
    </w:p>
    <w:p w14:paraId="474C36DF" w14:textId="77777777" w:rsidR="00C856FC" w:rsidRPr="00B60EBE" w:rsidRDefault="00C856FC" w:rsidP="00C856FC">
      <w:pPr>
        <w:tabs>
          <w:tab w:val="left" w:pos="567"/>
        </w:tabs>
        <w:spacing w:before="0"/>
        <w:rPr>
          <w:rFonts w:cs="Arial"/>
          <w:sz w:val="24"/>
          <w:szCs w:val="24"/>
          <w:lang w:val="sr-Cyrl-RS"/>
        </w:rPr>
      </w:pPr>
    </w:p>
    <w:p w14:paraId="51E1E1F3" w14:textId="77777777" w:rsidR="00C856FC" w:rsidRPr="00B60EBE" w:rsidRDefault="00C856FC" w:rsidP="00C856FC">
      <w:pPr>
        <w:tabs>
          <w:tab w:val="left" w:pos="567"/>
        </w:tabs>
        <w:spacing w:before="0"/>
        <w:rPr>
          <w:rFonts w:cs="Arial"/>
          <w:sz w:val="24"/>
          <w:szCs w:val="24"/>
        </w:rPr>
      </w:pPr>
    </w:p>
    <w:p w14:paraId="61A6186B" w14:textId="77777777" w:rsidR="00C856FC" w:rsidRPr="00B60EBE" w:rsidRDefault="00C856FC" w:rsidP="00C856FC">
      <w:pPr>
        <w:tabs>
          <w:tab w:val="left" w:pos="567"/>
        </w:tabs>
        <w:spacing w:before="0"/>
        <w:rPr>
          <w:rFonts w:cs="Arial"/>
          <w:sz w:val="24"/>
          <w:szCs w:val="24"/>
        </w:rPr>
      </w:pPr>
      <w:r w:rsidRPr="00B60EBE">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3C03A55A" w14:textId="77777777" w:rsidR="00C856FC" w:rsidRPr="00B60EBE" w:rsidRDefault="00C856FC" w:rsidP="00C856FC">
      <w:pPr>
        <w:tabs>
          <w:tab w:val="left" w:pos="567"/>
        </w:tabs>
        <w:spacing w:before="0"/>
        <w:rPr>
          <w:rFonts w:cs="Arial"/>
          <w:sz w:val="24"/>
          <w:szCs w:val="24"/>
        </w:rPr>
      </w:pPr>
    </w:p>
    <w:p w14:paraId="72EB376C" w14:textId="77777777" w:rsidR="00C856FC" w:rsidRPr="00B60EBE" w:rsidRDefault="00C856FC" w:rsidP="00C856FC">
      <w:pPr>
        <w:tabs>
          <w:tab w:val="left" w:pos="567"/>
        </w:tabs>
        <w:spacing w:before="0"/>
        <w:rPr>
          <w:rFonts w:cs="Arial"/>
          <w:b/>
          <w:sz w:val="24"/>
          <w:szCs w:val="24"/>
        </w:rPr>
      </w:pPr>
      <w:r w:rsidRPr="00B60EBE">
        <w:rPr>
          <w:rFonts w:cs="Arial"/>
          <w:sz w:val="24"/>
          <w:szCs w:val="24"/>
          <w:lang w:val="sr-Cyrl-RS"/>
        </w:rPr>
        <w:t xml:space="preserve">                                      </w:t>
      </w:r>
      <w:r w:rsidRPr="00B60EBE">
        <w:rPr>
          <w:rFonts w:cs="Arial"/>
          <w:b/>
          <w:sz w:val="24"/>
          <w:szCs w:val="24"/>
        </w:rPr>
        <w:t>Н  А  Р  У Џ  Б  Е  Н   И   Ц    А</w:t>
      </w:r>
    </w:p>
    <w:p w14:paraId="44BA203F" w14:textId="77777777" w:rsidR="00C856FC" w:rsidRPr="00B60EBE" w:rsidRDefault="00C856FC" w:rsidP="00C856FC">
      <w:pPr>
        <w:tabs>
          <w:tab w:val="left" w:pos="567"/>
        </w:tabs>
        <w:spacing w:before="0"/>
        <w:rPr>
          <w:rFonts w:cs="Arial"/>
          <w:sz w:val="24"/>
          <w:szCs w:val="24"/>
        </w:rPr>
      </w:pPr>
    </w:p>
    <w:p w14:paraId="3373EE06" w14:textId="77777777" w:rsidR="00C856FC" w:rsidRPr="00B60EBE" w:rsidRDefault="00C856FC" w:rsidP="00C856FC">
      <w:pPr>
        <w:tabs>
          <w:tab w:val="left" w:pos="567"/>
        </w:tabs>
        <w:spacing w:before="0"/>
        <w:rPr>
          <w:rFonts w:cs="Arial"/>
          <w:sz w:val="24"/>
          <w:szCs w:val="24"/>
        </w:rPr>
      </w:pPr>
      <w:r w:rsidRPr="00B60EBE">
        <w:rPr>
          <w:rFonts w:cs="Arial"/>
          <w:sz w:val="24"/>
          <w:szCs w:val="24"/>
        </w:rPr>
        <w:t xml:space="preserve">Молимо Вас да у складу са Вашом прихваћеном понудом бр. ___________ од __________. године </w:t>
      </w:r>
      <w:r w:rsidR="009B560D" w:rsidRPr="00B60EBE">
        <w:rPr>
          <w:rFonts w:cs="Arial"/>
          <w:sz w:val="24"/>
          <w:szCs w:val="24"/>
          <w:lang w:val="sr-Cyrl-RS"/>
        </w:rPr>
        <w:t>изврш</w:t>
      </w:r>
      <w:r w:rsidR="005E744D" w:rsidRPr="00B60EBE">
        <w:rPr>
          <w:rFonts w:cs="Arial"/>
          <w:sz w:val="24"/>
          <w:szCs w:val="24"/>
          <w:lang w:val="sr-Cyrl-RS"/>
        </w:rPr>
        <w:t>ите следеће услуге</w:t>
      </w:r>
      <w:r w:rsidRPr="00B60EBE">
        <w:rPr>
          <w:rFonts w:cs="Arial"/>
          <w:sz w:val="24"/>
          <w:szCs w:val="24"/>
        </w:rPr>
        <w:t>:</w:t>
      </w:r>
    </w:p>
    <w:p w14:paraId="017F2D8E" w14:textId="77777777" w:rsidR="00C856FC" w:rsidRPr="00B60EBE" w:rsidRDefault="00C856FC" w:rsidP="00C856FC">
      <w:pPr>
        <w:tabs>
          <w:tab w:val="left" w:pos="567"/>
        </w:tabs>
        <w:spacing w:before="0"/>
        <w:rPr>
          <w:rFonts w:cs="Arial"/>
          <w:sz w:val="24"/>
          <w:szCs w:val="24"/>
        </w:rPr>
      </w:pPr>
    </w:p>
    <w:p w14:paraId="07035E1B" w14:textId="77777777" w:rsidR="00C856FC" w:rsidRPr="00B60EBE" w:rsidRDefault="00C856FC" w:rsidP="00C856FC">
      <w:pPr>
        <w:tabs>
          <w:tab w:val="left" w:pos="567"/>
        </w:tabs>
        <w:spacing w:before="0"/>
        <w:rPr>
          <w:rFonts w:cs="Arial"/>
          <w:sz w:val="24"/>
          <w:szCs w:val="24"/>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531"/>
        <w:gridCol w:w="814"/>
        <w:gridCol w:w="987"/>
        <w:gridCol w:w="1289"/>
        <w:gridCol w:w="899"/>
        <w:gridCol w:w="1352"/>
        <w:gridCol w:w="1616"/>
        <w:gridCol w:w="19"/>
      </w:tblGrid>
      <w:tr w:rsidR="00EE4832" w:rsidRPr="00B60EBE" w14:paraId="7E83AAE7" w14:textId="77777777" w:rsidTr="009B560D">
        <w:trPr>
          <w:gridAfter w:val="1"/>
          <w:wAfter w:w="11" w:type="pct"/>
        </w:trPr>
        <w:tc>
          <w:tcPr>
            <w:tcW w:w="432" w:type="pct"/>
            <w:shd w:val="clear" w:color="auto" w:fill="C6D9F1" w:themeFill="text2" w:themeFillTint="33"/>
            <w:vAlign w:val="center"/>
          </w:tcPr>
          <w:p w14:paraId="273DEA28" w14:textId="77777777" w:rsidR="00EE4832" w:rsidRPr="00B60EBE" w:rsidRDefault="00EE4832" w:rsidP="00C856FC">
            <w:pPr>
              <w:spacing w:before="0"/>
              <w:jc w:val="center"/>
              <w:rPr>
                <w:rFonts w:cs="Arial"/>
                <w:bCs/>
                <w:i/>
                <w:iCs/>
                <w:sz w:val="24"/>
                <w:szCs w:val="24"/>
                <w:lang w:val="sr-Cyrl-CS"/>
              </w:rPr>
            </w:pPr>
            <w:r w:rsidRPr="00B60EBE">
              <w:rPr>
                <w:rFonts w:cs="Arial"/>
                <w:bCs/>
                <w:i/>
                <w:iCs/>
                <w:sz w:val="24"/>
                <w:szCs w:val="24"/>
                <w:lang w:val="sr-Cyrl-CS"/>
              </w:rPr>
              <w:t>Р</w:t>
            </w:r>
            <w:r w:rsidR="005E744D" w:rsidRPr="00B60EBE">
              <w:rPr>
                <w:rFonts w:cs="Arial"/>
                <w:bCs/>
                <w:i/>
                <w:iCs/>
                <w:sz w:val="24"/>
                <w:szCs w:val="24"/>
                <w:lang w:val="sr-Cyrl-CS"/>
              </w:rPr>
              <w:t>ед.</w:t>
            </w:r>
            <w:r w:rsidRPr="00B60EBE">
              <w:rPr>
                <w:rFonts w:cs="Arial"/>
                <w:bCs/>
                <w:i/>
                <w:iCs/>
                <w:sz w:val="24"/>
                <w:szCs w:val="24"/>
                <w:lang w:val="sr-Cyrl-CS"/>
              </w:rPr>
              <w:t>бр</w:t>
            </w:r>
            <w:r w:rsidR="005E744D" w:rsidRPr="00B60EBE">
              <w:rPr>
                <w:rFonts w:cs="Arial"/>
                <w:bCs/>
                <w:i/>
                <w:iCs/>
                <w:sz w:val="24"/>
                <w:szCs w:val="24"/>
                <w:lang w:val="sr-Cyrl-CS"/>
              </w:rPr>
              <w:t>.</w:t>
            </w:r>
          </w:p>
        </w:tc>
        <w:tc>
          <w:tcPr>
            <w:tcW w:w="822" w:type="pct"/>
            <w:shd w:val="clear" w:color="auto" w:fill="C6D9F1" w:themeFill="text2" w:themeFillTint="33"/>
            <w:vAlign w:val="center"/>
          </w:tcPr>
          <w:p w14:paraId="0D4CD64A" w14:textId="77777777" w:rsidR="00EE4832" w:rsidRPr="00B60EBE" w:rsidRDefault="00EE4832" w:rsidP="00EE4832">
            <w:pPr>
              <w:spacing w:before="0"/>
              <w:jc w:val="center"/>
              <w:rPr>
                <w:rFonts w:cs="Arial"/>
                <w:b/>
                <w:bCs/>
                <w:i/>
                <w:iCs/>
                <w:sz w:val="24"/>
                <w:szCs w:val="24"/>
                <w:lang w:val="sr-Cyrl-CS"/>
              </w:rPr>
            </w:pPr>
            <w:r w:rsidRPr="00B60EBE">
              <w:rPr>
                <w:rFonts w:cs="Arial"/>
                <w:b/>
                <w:bCs/>
                <w:i/>
                <w:iCs/>
                <w:sz w:val="24"/>
                <w:szCs w:val="24"/>
                <w:lang w:val="sr-Cyrl-CS"/>
              </w:rPr>
              <w:t>Назив услуге</w:t>
            </w:r>
          </w:p>
        </w:tc>
        <w:tc>
          <w:tcPr>
            <w:tcW w:w="437" w:type="pct"/>
            <w:shd w:val="clear" w:color="auto" w:fill="C6D9F1" w:themeFill="text2" w:themeFillTint="33"/>
            <w:vAlign w:val="center"/>
          </w:tcPr>
          <w:p w14:paraId="57C5973B"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Јед.</w:t>
            </w:r>
          </w:p>
          <w:p w14:paraId="5247996C"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мере</w:t>
            </w:r>
          </w:p>
        </w:tc>
        <w:tc>
          <w:tcPr>
            <w:tcW w:w="530" w:type="pct"/>
            <w:shd w:val="clear" w:color="auto" w:fill="C6D9F1" w:themeFill="text2" w:themeFillTint="33"/>
            <w:vAlign w:val="center"/>
          </w:tcPr>
          <w:p w14:paraId="1FD5A472" w14:textId="77777777" w:rsidR="00EE4832" w:rsidRPr="00B60EBE" w:rsidRDefault="009B560D" w:rsidP="00C856FC">
            <w:pPr>
              <w:spacing w:before="0"/>
              <w:jc w:val="center"/>
              <w:rPr>
                <w:rFonts w:cs="Arial"/>
                <w:b/>
                <w:bCs/>
                <w:i/>
                <w:iCs/>
                <w:sz w:val="24"/>
                <w:szCs w:val="24"/>
                <w:lang w:val="sr-Cyrl-CS"/>
              </w:rPr>
            </w:pPr>
            <w:r w:rsidRPr="00B60EBE">
              <w:rPr>
                <w:rFonts w:cs="Arial"/>
                <w:b/>
                <w:bCs/>
                <w:i/>
                <w:iCs/>
                <w:sz w:val="24"/>
                <w:szCs w:val="24"/>
                <w:lang w:val="sr-Cyrl-CS"/>
              </w:rPr>
              <w:t>К</w:t>
            </w:r>
            <w:r w:rsidR="00EE4832" w:rsidRPr="00B60EBE">
              <w:rPr>
                <w:rFonts w:cs="Arial"/>
                <w:b/>
                <w:bCs/>
                <w:i/>
                <w:iCs/>
                <w:sz w:val="24"/>
                <w:szCs w:val="24"/>
                <w:lang w:val="sr-Cyrl-CS"/>
              </w:rPr>
              <w:t>оличина</w:t>
            </w:r>
          </w:p>
          <w:p w14:paraId="62126594" w14:textId="3E467AEE" w:rsidR="009B560D" w:rsidRPr="00B60EBE" w:rsidRDefault="009B560D" w:rsidP="00C856FC">
            <w:pPr>
              <w:spacing w:before="0"/>
              <w:jc w:val="center"/>
              <w:rPr>
                <w:rFonts w:cs="Arial"/>
                <w:b/>
                <w:bCs/>
                <w:i/>
                <w:iCs/>
                <w:sz w:val="24"/>
                <w:szCs w:val="24"/>
                <w:lang w:val="sr-Cyrl-CS"/>
              </w:rPr>
            </w:pPr>
          </w:p>
        </w:tc>
        <w:tc>
          <w:tcPr>
            <w:tcW w:w="692" w:type="pct"/>
            <w:shd w:val="clear" w:color="auto" w:fill="C6D9F1" w:themeFill="text2" w:themeFillTint="33"/>
            <w:vAlign w:val="center"/>
          </w:tcPr>
          <w:p w14:paraId="76CFD97F"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Јед.</w:t>
            </w:r>
          </w:p>
          <w:p w14:paraId="1ED7CB35"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цена без ПДВ</w:t>
            </w:r>
          </w:p>
          <w:p w14:paraId="579B83A6"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 xml:space="preserve">дин. </w:t>
            </w:r>
            <w:r w:rsidRPr="00B60EBE">
              <w:rPr>
                <w:rFonts w:cs="Arial"/>
                <w:sz w:val="24"/>
                <w:szCs w:val="24"/>
              </w:rPr>
              <w:t xml:space="preserve"> </w:t>
            </w:r>
          </w:p>
        </w:tc>
        <w:tc>
          <w:tcPr>
            <w:tcW w:w="483" w:type="pct"/>
            <w:shd w:val="clear" w:color="auto" w:fill="C6D9F1" w:themeFill="text2" w:themeFillTint="33"/>
            <w:vAlign w:val="center"/>
          </w:tcPr>
          <w:p w14:paraId="04165784"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Јед.</w:t>
            </w:r>
          </w:p>
          <w:p w14:paraId="68281F1E"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цена са ПДВ</w:t>
            </w:r>
          </w:p>
          <w:p w14:paraId="663EBCA1"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 xml:space="preserve">дин. </w:t>
            </w:r>
          </w:p>
        </w:tc>
        <w:tc>
          <w:tcPr>
            <w:tcW w:w="726" w:type="pct"/>
            <w:shd w:val="clear" w:color="auto" w:fill="C6D9F1" w:themeFill="text2" w:themeFillTint="33"/>
            <w:vAlign w:val="center"/>
          </w:tcPr>
          <w:p w14:paraId="0FD75A90"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Укупна цена без ПДВ</w:t>
            </w:r>
          </w:p>
          <w:p w14:paraId="53B9F345"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 xml:space="preserve">дин.  </w:t>
            </w:r>
          </w:p>
        </w:tc>
        <w:tc>
          <w:tcPr>
            <w:tcW w:w="868" w:type="pct"/>
            <w:shd w:val="clear" w:color="auto" w:fill="C6D9F1" w:themeFill="text2" w:themeFillTint="33"/>
            <w:vAlign w:val="center"/>
          </w:tcPr>
          <w:p w14:paraId="1FB6774F"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Укупна цена са ПДВ</w:t>
            </w:r>
          </w:p>
          <w:p w14:paraId="360BD1FD"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 xml:space="preserve">дин. </w:t>
            </w:r>
          </w:p>
        </w:tc>
      </w:tr>
      <w:tr w:rsidR="00EE4832" w:rsidRPr="00B60EBE" w14:paraId="20A55559" w14:textId="77777777" w:rsidTr="009B560D">
        <w:trPr>
          <w:gridAfter w:val="1"/>
          <w:wAfter w:w="11" w:type="pct"/>
        </w:trPr>
        <w:tc>
          <w:tcPr>
            <w:tcW w:w="432" w:type="pct"/>
            <w:shd w:val="clear" w:color="auto" w:fill="auto"/>
          </w:tcPr>
          <w:p w14:paraId="1C405183"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(1)</w:t>
            </w:r>
          </w:p>
        </w:tc>
        <w:tc>
          <w:tcPr>
            <w:tcW w:w="822" w:type="pct"/>
            <w:shd w:val="clear" w:color="auto" w:fill="auto"/>
          </w:tcPr>
          <w:p w14:paraId="6A83D026"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(2)</w:t>
            </w:r>
          </w:p>
        </w:tc>
        <w:tc>
          <w:tcPr>
            <w:tcW w:w="437" w:type="pct"/>
            <w:shd w:val="clear" w:color="auto" w:fill="auto"/>
          </w:tcPr>
          <w:p w14:paraId="5DD53F88"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(3)</w:t>
            </w:r>
          </w:p>
        </w:tc>
        <w:tc>
          <w:tcPr>
            <w:tcW w:w="530" w:type="pct"/>
            <w:shd w:val="clear" w:color="auto" w:fill="auto"/>
          </w:tcPr>
          <w:p w14:paraId="58F33CAA"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(4)</w:t>
            </w:r>
          </w:p>
        </w:tc>
        <w:tc>
          <w:tcPr>
            <w:tcW w:w="692" w:type="pct"/>
            <w:shd w:val="clear" w:color="auto" w:fill="auto"/>
          </w:tcPr>
          <w:p w14:paraId="066B340E"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(5)</w:t>
            </w:r>
          </w:p>
        </w:tc>
        <w:tc>
          <w:tcPr>
            <w:tcW w:w="483" w:type="pct"/>
            <w:shd w:val="clear" w:color="auto" w:fill="auto"/>
          </w:tcPr>
          <w:p w14:paraId="59B8BEF2"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(6)</w:t>
            </w:r>
          </w:p>
        </w:tc>
        <w:tc>
          <w:tcPr>
            <w:tcW w:w="726" w:type="pct"/>
            <w:shd w:val="clear" w:color="auto" w:fill="auto"/>
          </w:tcPr>
          <w:p w14:paraId="1F823D28"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(7)</w:t>
            </w:r>
          </w:p>
        </w:tc>
        <w:tc>
          <w:tcPr>
            <w:tcW w:w="868" w:type="pct"/>
            <w:shd w:val="clear" w:color="auto" w:fill="auto"/>
          </w:tcPr>
          <w:p w14:paraId="6270E8F1"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(8)</w:t>
            </w:r>
          </w:p>
        </w:tc>
      </w:tr>
      <w:tr w:rsidR="00EE4832" w:rsidRPr="00B60EBE" w14:paraId="21F0EC14" w14:textId="77777777" w:rsidTr="009B560D">
        <w:trPr>
          <w:gridAfter w:val="1"/>
          <w:wAfter w:w="11" w:type="pct"/>
        </w:trPr>
        <w:tc>
          <w:tcPr>
            <w:tcW w:w="432" w:type="pct"/>
            <w:shd w:val="clear" w:color="auto" w:fill="auto"/>
            <w:vAlign w:val="center"/>
          </w:tcPr>
          <w:p w14:paraId="01C7EB1D" w14:textId="77777777" w:rsidR="00EE4832" w:rsidRPr="00B60EBE" w:rsidRDefault="00EE4832" w:rsidP="00C856FC">
            <w:pPr>
              <w:spacing w:before="0"/>
              <w:jc w:val="center"/>
              <w:rPr>
                <w:rFonts w:cs="Arial"/>
                <w:b/>
                <w:bCs/>
                <w:i/>
                <w:iCs/>
                <w:sz w:val="24"/>
                <w:szCs w:val="24"/>
                <w:lang w:val="sr-Cyrl-CS"/>
              </w:rPr>
            </w:pPr>
            <w:r w:rsidRPr="00B60EBE">
              <w:rPr>
                <w:rFonts w:cs="Arial"/>
                <w:b/>
                <w:bCs/>
                <w:i/>
                <w:iCs/>
                <w:sz w:val="24"/>
                <w:szCs w:val="24"/>
                <w:lang w:val="sr-Cyrl-CS"/>
              </w:rPr>
              <w:t>1.</w:t>
            </w:r>
          </w:p>
        </w:tc>
        <w:tc>
          <w:tcPr>
            <w:tcW w:w="822" w:type="pct"/>
            <w:shd w:val="clear" w:color="auto" w:fill="auto"/>
          </w:tcPr>
          <w:p w14:paraId="6D93585A" w14:textId="77777777" w:rsidR="00EE4832" w:rsidRPr="00B60EBE" w:rsidRDefault="00EE4832" w:rsidP="00C856FC">
            <w:pPr>
              <w:spacing w:before="0"/>
              <w:jc w:val="center"/>
              <w:rPr>
                <w:rFonts w:cs="Arial"/>
                <w:bCs/>
                <w:i/>
                <w:iCs/>
                <w:sz w:val="24"/>
                <w:szCs w:val="24"/>
                <w:lang w:val="sr-Cyrl-CS"/>
              </w:rPr>
            </w:pPr>
          </w:p>
        </w:tc>
        <w:tc>
          <w:tcPr>
            <w:tcW w:w="437" w:type="pct"/>
            <w:shd w:val="clear" w:color="auto" w:fill="auto"/>
            <w:vAlign w:val="center"/>
          </w:tcPr>
          <w:p w14:paraId="48B163F7" w14:textId="77777777" w:rsidR="00EE4832" w:rsidRPr="00B60EBE" w:rsidRDefault="00EE4832" w:rsidP="00C856FC">
            <w:pPr>
              <w:spacing w:before="0"/>
              <w:jc w:val="center"/>
              <w:rPr>
                <w:rFonts w:cs="Arial"/>
                <w:bCs/>
                <w:i/>
                <w:iCs/>
                <w:sz w:val="24"/>
                <w:szCs w:val="24"/>
                <w:lang w:val="sr-Cyrl-CS"/>
              </w:rPr>
            </w:pPr>
          </w:p>
        </w:tc>
        <w:tc>
          <w:tcPr>
            <w:tcW w:w="530" w:type="pct"/>
            <w:shd w:val="clear" w:color="auto" w:fill="auto"/>
            <w:vAlign w:val="center"/>
          </w:tcPr>
          <w:p w14:paraId="5854E175" w14:textId="77777777" w:rsidR="00EE4832" w:rsidRPr="00B60EBE" w:rsidRDefault="00EE4832" w:rsidP="00C856FC">
            <w:pPr>
              <w:spacing w:before="0"/>
              <w:jc w:val="center"/>
              <w:rPr>
                <w:rFonts w:cs="Arial"/>
                <w:bCs/>
                <w:i/>
                <w:iCs/>
                <w:sz w:val="24"/>
                <w:szCs w:val="24"/>
                <w:lang w:val="sr-Cyrl-CS"/>
              </w:rPr>
            </w:pPr>
          </w:p>
        </w:tc>
        <w:tc>
          <w:tcPr>
            <w:tcW w:w="692" w:type="pct"/>
            <w:shd w:val="clear" w:color="auto" w:fill="auto"/>
            <w:vAlign w:val="center"/>
          </w:tcPr>
          <w:p w14:paraId="4B5A2077" w14:textId="77777777" w:rsidR="00EE4832" w:rsidRPr="00B60EBE" w:rsidRDefault="00EE4832" w:rsidP="00C856FC">
            <w:pPr>
              <w:spacing w:before="0"/>
              <w:jc w:val="center"/>
              <w:rPr>
                <w:rFonts w:cs="Arial"/>
                <w:b/>
                <w:bCs/>
                <w:i/>
                <w:iCs/>
                <w:sz w:val="24"/>
                <w:szCs w:val="24"/>
              </w:rPr>
            </w:pPr>
          </w:p>
        </w:tc>
        <w:tc>
          <w:tcPr>
            <w:tcW w:w="483" w:type="pct"/>
            <w:shd w:val="clear" w:color="auto" w:fill="auto"/>
            <w:vAlign w:val="center"/>
          </w:tcPr>
          <w:p w14:paraId="5B9C62B3" w14:textId="77777777" w:rsidR="00EE4832" w:rsidRPr="00B60EBE" w:rsidRDefault="00EE4832" w:rsidP="00C856FC">
            <w:pPr>
              <w:spacing w:before="0"/>
              <w:jc w:val="center"/>
              <w:rPr>
                <w:rFonts w:cs="Arial"/>
                <w:b/>
                <w:bCs/>
                <w:i/>
                <w:iCs/>
                <w:sz w:val="24"/>
                <w:szCs w:val="24"/>
              </w:rPr>
            </w:pPr>
          </w:p>
        </w:tc>
        <w:tc>
          <w:tcPr>
            <w:tcW w:w="726" w:type="pct"/>
            <w:shd w:val="clear" w:color="auto" w:fill="auto"/>
            <w:vAlign w:val="center"/>
          </w:tcPr>
          <w:p w14:paraId="19835555" w14:textId="77777777" w:rsidR="00EE4832" w:rsidRPr="00B60EBE" w:rsidRDefault="00EE4832" w:rsidP="00C856FC">
            <w:pPr>
              <w:spacing w:before="0"/>
              <w:jc w:val="center"/>
              <w:rPr>
                <w:rFonts w:cs="Arial"/>
                <w:b/>
                <w:bCs/>
                <w:i/>
                <w:iCs/>
                <w:sz w:val="24"/>
                <w:szCs w:val="24"/>
              </w:rPr>
            </w:pPr>
          </w:p>
        </w:tc>
        <w:tc>
          <w:tcPr>
            <w:tcW w:w="868" w:type="pct"/>
            <w:shd w:val="clear" w:color="auto" w:fill="auto"/>
            <w:vAlign w:val="center"/>
          </w:tcPr>
          <w:p w14:paraId="5E6D4B5C" w14:textId="77777777" w:rsidR="00EE4832" w:rsidRPr="00B60EBE" w:rsidRDefault="00EE4832" w:rsidP="00C856FC">
            <w:pPr>
              <w:spacing w:before="0"/>
              <w:jc w:val="center"/>
              <w:rPr>
                <w:rFonts w:cs="Arial"/>
                <w:b/>
                <w:bCs/>
                <w:i/>
                <w:iCs/>
                <w:sz w:val="24"/>
                <w:szCs w:val="24"/>
              </w:rPr>
            </w:pPr>
          </w:p>
        </w:tc>
      </w:tr>
      <w:tr w:rsidR="00EE4832" w:rsidRPr="00B60EBE" w14:paraId="573431BC" w14:textId="77777777" w:rsidTr="009B560D">
        <w:tc>
          <w:tcPr>
            <w:tcW w:w="432" w:type="pct"/>
            <w:shd w:val="clear" w:color="auto" w:fill="auto"/>
            <w:vAlign w:val="center"/>
          </w:tcPr>
          <w:p w14:paraId="329D8512" w14:textId="77777777" w:rsidR="00EE4832" w:rsidRPr="00B60EBE" w:rsidRDefault="00EE4832" w:rsidP="00C856FC">
            <w:pPr>
              <w:spacing w:before="0"/>
              <w:jc w:val="center"/>
              <w:rPr>
                <w:rFonts w:cs="Arial"/>
                <w:b/>
                <w:bCs/>
                <w:i/>
                <w:iCs/>
                <w:sz w:val="24"/>
                <w:szCs w:val="24"/>
                <w:lang w:val="sr-Cyrl-CS"/>
              </w:rPr>
            </w:pPr>
          </w:p>
        </w:tc>
        <w:tc>
          <w:tcPr>
            <w:tcW w:w="822" w:type="pct"/>
            <w:shd w:val="clear" w:color="auto" w:fill="auto"/>
          </w:tcPr>
          <w:p w14:paraId="6006DA28" w14:textId="77777777" w:rsidR="00EE4832" w:rsidRPr="00B60EBE" w:rsidRDefault="00EE4832" w:rsidP="00C856FC">
            <w:pPr>
              <w:spacing w:before="0"/>
              <w:rPr>
                <w:rFonts w:cs="Arial"/>
                <w:bCs/>
                <w:iCs/>
                <w:sz w:val="24"/>
                <w:szCs w:val="24"/>
                <w:lang w:val="sr-Cyrl-CS"/>
              </w:rPr>
            </w:pPr>
          </w:p>
        </w:tc>
        <w:tc>
          <w:tcPr>
            <w:tcW w:w="3746" w:type="pct"/>
            <w:gridSpan w:val="7"/>
            <w:shd w:val="clear" w:color="auto" w:fill="auto"/>
            <w:vAlign w:val="center"/>
          </w:tcPr>
          <w:p w14:paraId="01EC097A" w14:textId="77777777" w:rsidR="00EE4832" w:rsidRPr="00B60EBE" w:rsidRDefault="00EE4832" w:rsidP="00C856FC">
            <w:pPr>
              <w:spacing w:before="0"/>
              <w:jc w:val="center"/>
              <w:rPr>
                <w:rFonts w:cs="Arial"/>
                <w:b/>
                <w:bCs/>
                <w:i/>
                <w:iCs/>
                <w:sz w:val="24"/>
                <w:szCs w:val="24"/>
              </w:rPr>
            </w:pPr>
          </w:p>
        </w:tc>
      </w:tr>
    </w:tbl>
    <w:p w14:paraId="0864DDC8" w14:textId="77777777" w:rsidR="00C856FC" w:rsidRPr="00B60EBE"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B60EBE" w14:paraId="2E268368" w14:textId="77777777" w:rsidTr="00EE4832">
        <w:trPr>
          <w:trHeight w:val="418"/>
        </w:trPr>
        <w:tc>
          <w:tcPr>
            <w:tcW w:w="568" w:type="dxa"/>
            <w:vAlign w:val="center"/>
          </w:tcPr>
          <w:p w14:paraId="209CFC07" w14:textId="77777777" w:rsidR="00C856FC" w:rsidRPr="00B60EBE" w:rsidRDefault="00C856FC" w:rsidP="00C856FC">
            <w:pPr>
              <w:spacing w:before="0"/>
              <w:jc w:val="center"/>
              <w:rPr>
                <w:rFonts w:cs="Arial"/>
                <w:b/>
                <w:sz w:val="24"/>
                <w:szCs w:val="24"/>
                <w:lang w:val="sr-Latn-CS"/>
              </w:rPr>
            </w:pPr>
            <w:r w:rsidRPr="00B60EBE">
              <w:rPr>
                <w:rFonts w:cs="Arial"/>
                <w:b/>
                <w:sz w:val="24"/>
                <w:szCs w:val="24"/>
              </w:rPr>
              <w:t>I</w:t>
            </w:r>
          </w:p>
        </w:tc>
        <w:tc>
          <w:tcPr>
            <w:tcW w:w="6740" w:type="dxa"/>
          </w:tcPr>
          <w:p w14:paraId="417D5F20" w14:textId="77777777" w:rsidR="00C856FC" w:rsidRPr="00B60EBE" w:rsidRDefault="00C856FC" w:rsidP="00C856FC">
            <w:pPr>
              <w:spacing w:before="0"/>
              <w:jc w:val="center"/>
              <w:rPr>
                <w:rFonts w:cs="Arial"/>
                <w:b/>
                <w:sz w:val="24"/>
                <w:szCs w:val="24"/>
                <w:lang w:val="sr-Cyrl-RS"/>
              </w:rPr>
            </w:pPr>
            <w:r w:rsidRPr="00B60EBE">
              <w:rPr>
                <w:rFonts w:cs="Arial"/>
                <w:b/>
                <w:sz w:val="24"/>
                <w:szCs w:val="24"/>
              </w:rPr>
              <w:t>УКУПНО ПОНУЂЕНА ЦЕНА  без ПДВ</w:t>
            </w:r>
            <w:r w:rsidRPr="00B60EBE">
              <w:rPr>
                <w:rFonts w:cs="Arial"/>
                <w:b/>
                <w:sz w:val="24"/>
                <w:szCs w:val="24"/>
                <w:lang w:val="sr-Cyrl-RS"/>
              </w:rPr>
              <w:t>____</w:t>
            </w:r>
            <w:r w:rsidRPr="00B60EBE">
              <w:rPr>
                <w:rFonts w:cs="Arial"/>
                <w:b/>
                <w:sz w:val="24"/>
                <w:szCs w:val="24"/>
              </w:rPr>
              <w:t xml:space="preserve"> динара</w:t>
            </w:r>
            <w:r w:rsidRPr="00B60EBE">
              <w:rPr>
                <w:rFonts w:cs="Arial"/>
                <w:b/>
                <w:sz w:val="24"/>
                <w:szCs w:val="24"/>
                <w:lang w:val="sr-Cyrl-RS"/>
              </w:rPr>
              <w:t xml:space="preserve"> </w:t>
            </w:r>
          </w:p>
          <w:p w14:paraId="01B72C84" w14:textId="77777777" w:rsidR="00C856FC" w:rsidRPr="00B60EBE" w:rsidRDefault="00C856FC" w:rsidP="00C856FC">
            <w:pPr>
              <w:spacing w:before="0"/>
              <w:jc w:val="center"/>
              <w:rPr>
                <w:rFonts w:cs="Arial"/>
                <w:b/>
                <w:sz w:val="24"/>
                <w:szCs w:val="24"/>
              </w:rPr>
            </w:pPr>
            <w:r w:rsidRPr="00B60EBE">
              <w:rPr>
                <w:rFonts w:cs="Arial"/>
                <w:b/>
                <w:sz w:val="24"/>
                <w:szCs w:val="24"/>
              </w:rPr>
              <w:t xml:space="preserve">(збир колоне бр. </w:t>
            </w:r>
            <w:r w:rsidRPr="00B60EBE">
              <w:rPr>
                <w:rFonts w:cs="Arial"/>
                <w:b/>
                <w:sz w:val="24"/>
                <w:szCs w:val="24"/>
                <w:lang w:val="sr-Cyrl-CS"/>
              </w:rPr>
              <w:t>7</w:t>
            </w:r>
            <w:r w:rsidRPr="00B60EBE">
              <w:rPr>
                <w:rFonts w:cs="Arial"/>
                <w:b/>
                <w:sz w:val="24"/>
                <w:szCs w:val="24"/>
              </w:rPr>
              <w:t>)</w:t>
            </w:r>
          </w:p>
        </w:tc>
        <w:tc>
          <w:tcPr>
            <w:tcW w:w="1687" w:type="dxa"/>
          </w:tcPr>
          <w:p w14:paraId="6B3367EB" w14:textId="77777777" w:rsidR="00C856FC" w:rsidRPr="00B60EBE" w:rsidRDefault="00C856FC" w:rsidP="00C856FC">
            <w:pPr>
              <w:spacing w:before="0"/>
              <w:rPr>
                <w:rFonts w:cs="Arial"/>
                <w:sz w:val="24"/>
                <w:szCs w:val="24"/>
              </w:rPr>
            </w:pPr>
          </w:p>
        </w:tc>
      </w:tr>
      <w:tr w:rsidR="00C856FC" w:rsidRPr="00B60EBE" w14:paraId="6C4E6274" w14:textId="77777777" w:rsidTr="00EE4832">
        <w:trPr>
          <w:trHeight w:val="418"/>
        </w:trPr>
        <w:tc>
          <w:tcPr>
            <w:tcW w:w="568" w:type="dxa"/>
            <w:tcBorders>
              <w:bottom w:val="single" w:sz="4" w:space="0" w:color="auto"/>
            </w:tcBorders>
            <w:vAlign w:val="center"/>
          </w:tcPr>
          <w:p w14:paraId="168BFFE1" w14:textId="77777777" w:rsidR="00C856FC" w:rsidRPr="00B60EBE" w:rsidRDefault="00C856FC" w:rsidP="00C856FC">
            <w:pPr>
              <w:spacing w:before="0"/>
              <w:jc w:val="center"/>
              <w:rPr>
                <w:rFonts w:cs="Arial"/>
                <w:b/>
                <w:sz w:val="24"/>
                <w:szCs w:val="24"/>
                <w:lang w:val="sr-Latn-CS"/>
              </w:rPr>
            </w:pPr>
            <w:r w:rsidRPr="00B60EBE">
              <w:rPr>
                <w:rFonts w:cs="Arial"/>
                <w:b/>
                <w:sz w:val="24"/>
                <w:szCs w:val="24"/>
                <w:lang w:val="sr-Latn-CS"/>
              </w:rPr>
              <w:t>II</w:t>
            </w:r>
          </w:p>
        </w:tc>
        <w:tc>
          <w:tcPr>
            <w:tcW w:w="6740" w:type="dxa"/>
            <w:tcBorders>
              <w:bottom w:val="single" w:sz="4" w:space="0" w:color="auto"/>
              <w:right w:val="single" w:sz="4" w:space="0" w:color="auto"/>
            </w:tcBorders>
          </w:tcPr>
          <w:p w14:paraId="13E41F13" w14:textId="77777777" w:rsidR="00C856FC" w:rsidRPr="00B60EBE" w:rsidRDefault="00C856FC" w:rsidP="00C856FC">
            <w:pPr>
              <w:spacing w:before="0"/>
              <w:jc w:val="center"/>
              <w:rPr>
                <w:rFonts w:cs="Arial"/>
                <w:b/>
                <w:sz w:val="24"/>
                <w:szCs w:val="24"/>
                <w:lang w:val="sr-Cyrl-RS"/>
              </w:rPr>
            </w:pPr>
            <w:r w:rsidRPr="00B60EBE">
              <w:rPr>
                <w:rFonts w:cs="Arial"/>
                <w:b/>
                <w:sz w:val="24"/>
                <w:szCs w:val="24"/>
              </w:rPr>
              <w:t>УКУПАН ИЗНОС  ПДВ</w:t>
            </w:r>
            <w:r w:rsidRPr="00B60EBE">
              <w:rPr>
                <w:rFonts w:cs="Arial"/>
                <w:b/>
                <w:sz w:val="24"/>
                <w:szCs w:val="24"/>
                <w:lang w:val="sr-Cyrl-RS"/>
              </w:rPr>
              <w:t>_____</w:t>
            </w:r>
            <w:r w:rsidRPr="00B60EBE">
              <w:rPr>
                <w:rFonts w:cs="Arial"/>
                <w:b/>
                <w:sz w:val="24"/>
                <w:szCs w:val="24"/>
              </w:rPr>
              <w:t xml:space="preserve"> динара</w:t>
            </w:r>
          </w:p>
        </w:tc>
        <w:tc>
          <w:tcPr>
            <w:tcW w:w="1687" w:type="dxa"/>
            <w:tcBorders>
              <w:bottom w:val="single" w:sz="4" w:space="0" w:color="auto"/>
              <w:right w:val="single" w:sz="4" w:space="0" w:color="auto"/>
            </w:tcBorders>
          </w:tcPr>
          <w:p w14:paraId="3188E88E" w14:textId="77777777" w:rsidR="00C856FC" w:rsidRPr="00B60EBE" w:rsidRDefault="00C856FC" w:rsidP="00C856FC">
            <w:pPr>
              <w:spacing w:before="0"/>
              <w:rPr>
                <w:rFonts w:cs="Arial"/>
                <w:sz w:val="24"/>
                <w:szCs w:val="24"/>
              </w:rPr>
            </w:pPr>
          </w:p>
        </w:tc>
      </w:tr>
      <w:tr w:rsidR="00C856FC" w:rsidRPr="00B60EBE" w14:paraId="429B9CD2" w14:textId="77777777" w:rsidTr="00EE4832">
        <w:trPr>
          <w:trHeight w:val="562"/>
        </w:trPr>
        <w:tc>
          <w:tcPr>
            <w:tcW w:w="568" w:type="dxa"/>
            <w:tcBorders>
              <w:bottom w:val="single" w:sz="4" w:space="0" w:color="auto"/>
            </w:tcBorders>
            <w:vAlign w:val="center"/>
          </w:tcPr>
          <w:p w14:paraId="1623F84D" w14:textId="77777777" w:rsidR="00C856FC" w:rsidRPr="00B60EBE" w:rsidRDefault="00C856FC" w:rsidP="00C856FC">
            <w:pPr>
              <w:spacing w:before="0"/>
              <w:jc w:val="center"/>
              <w:rPr>
                <w:rFonts w:cs="Arial"/>
                <w:b/>
                <w:sz w:val="24"/>
                <w:szCs w:val="24"/>
                <w:lang w:val="sr-Latn-CS"/>
              </w:rPr>
            </w:pPr>
            <w:r w:rsidRPr="00B60EBE">
              <w:rPr>
                <w:rFonts w:cs="Arial"/>
                <w:b/>
                <w:sz w:val="24"/>
                <w:szCs w:val="24"/>
                <w:lang w:val="sr-Latn-CS"/>
              </w:rPr>
              <w:t>III</w:t>
            </w:r>
          </w:p>
        </w:tc>
        <w:tc>
          <w:tcPr>
            <w:tcW w:w="6740" w:type="dxa"/>
            <w:tcBorders>
              <w:bottom w:val="single" w:sz="4" w:space="0" w:color="auto"/>
              <w:right w:val="single" w:sz="4" w:space="0" w:color="auto"/>
            </w:tcBorders>
          </w:tcPr>
          <w:p w14:paraId="7CF954B2" w14:textId="77777777" w:rsidR="00C856FC" w:rsidRPr="00B60EBE" w:rsidRDefault="00C856FC" w:rsidP="00C856FC">
            <w:pPr>
              <w:spacing w:before="0"/>
              <w:jc w:val="center"/>
              <w:rPr>
                <w:rFonts w:cs="Arial"/>
                <w:b/>
                <w:sz w:val="24"/>
                <w:szCs w:val="24"/>
              </w:rPr>
            </w:pPr>
            <w:r w:rsidRPr="00B60EBE">
              <w:rPr>
                <w:rFonts w:cs="Arial"/>
                <w:b/>
                <w:sz w:val="24"/>
                <w:szCs w:val="24"/>
              </w:rPr>
              <w:t>УКУПНО ПОНУЂЕНА ЦЕНА  са ПДВ</w:t>
            </w:r>
          </w:p>
          <w:p w14:paraId="04332FBF" w14:textId="77777777" w:rsidR="00C856FC" w:rsidRPr="00B60EBE" w:rsidRDefault="00C856FC" w:rsidP="00C856FC">
            <w:pPr>
              <w:spacing w:before="0"/>
              <w:jc w:val="center"/>
              <w:rPr>
                <w:rFonts w:cs="Arial"/>
                <w:b/>
                <w:sz w:val="24"/>
                <w:szCs w:val="24"/>
                <w:lang w:val="sr-Cyrl-RS"/>
              </w:rPr>
            </w:pPr>
            <w:r w:rsidRPr="00B60EBE">
              <w:rPr>
                <w:rFonts w:cs="Arial"/>
                <w:b/>
                <w:sz w:val="24"/>
                <w:szCs w:val="24"/>
              </w:rPr>
              <w:t>(ред. бр.</w:t>
            </w:r>
            <w:r w:rsidRPr="00B60EBE">
              <w:rPr>
                <w:rFonts w:cs="Arial"/>
                <w:b/>
                <w:sz w:val="24"/>
                <w:szCs w:val="24"/>
                <w:lang w:val="sr-Latn-CS"/>
              </w:rPr>
              <w:t>I</w:t>
            </w:r>
            <w:r w:rsidRPr="00B60EBE">
              <w:rPr>
                <w:rFonts w:cs="Arial"/>
                <w:b/>
                <w:sz w:val="24"/>
                <w:szCs w:val="24"/>
              </w:rPr>
              <w:t>+ред.бр.</w:t>
            </w:r>
            <w:r w:rsidRPr="00B60EBE">
              <w:rPr>
                <w:rFonts w:cs="Arial"/>
                <w:b/>
                <w:sz w:val="24"/>
                <w:szCs w:val="24"/>
                <w:lang w:val="sr-Latn-CS"/>
              </w:rPr>
              <w:t>II</w:t>
            </w:r>
            <w:r w:rsidRPr="00B60EBE">
              <w:rPr>
                <w:rFonts w:cs="Arial"/>
                <w:b/>
                <w:sz w:val="24"/>
                <w:szCs w:val="24"/>
              </w:rPr>
              <w:t>)______динара</w:t>
            </w:r>
          </w:p>
        </w:tc>
        <w:tc>
          <w:tcPr>
            <w:tcW w:w="1687" w:type="dxa"/>
            <w:tcBorders>
              <w:bottom w:val="single" w:sz="4" w:space="0" w:color="auto"/>
              <w:right w:val="single" w:sz="4" w:space="0" w:color="auto"/>
            </w:tcBorders>
          </w:tcPr>
          <w:p w14:paraId="3ABB6843" w14:textId="77777777" w:rsidR="00C856FC" w:rsidRPr="00B60EBE" w:rsidRDefault="00C856FC" w:rsidP="00C856FC">
            <w:pPr>
              <w:spacing w:before="0"/>
              <w:rPr>
                <w:rFonts w:cs="Arial"/>
                <w:sz w:val="24"/>
                <w:szCs w:val="24"/>
              </w:rPr>
            </w:pPr>
          </w:p>
        </w:tc>
      </w:tr>
    </w:tbl>
    <w:p w14:paraId="66DBECE4" w14:textId="77777777" w:rsidR="00C856FC" w:rsidRPr="00B60EBE" w:rsidRDefault="00C856FC" w:rsidP="00C856FC">
      <w:pPr>
        <w:keepNext/>
        <w:tabs>
          <w:tab w:val="left" w:pos="567"/>
        </w:tabs>
        <w:spacing w:before="0"/>
        <w:jc w:val="left"/>
        <w:outlineLvl w:val="0"/>
        <w:rPr>
          <w:lang w:val="sr-Cyrl-RS"/>
        </w:rPr>
      </w:pPr>
    </w:p>
    <w:p w14:paraId="1E1BE768" w14:textId="77777777" w:rsidR="00EE4832" w:rsidRPr="00B60EBE" w:rsidRDefault="00EE4832" w:rsidP="00C856FC">
      <w:pPr>
        <w:keepNext/>
        <w:tabs>
          <w:tab w:val="left" w:pos="567"/>
        </w:tabs>
        <w:spacing w:before="0"/>
        <w:jc w:val="left"/>
        <w:outlineLvl w:val="0"/>
        <w:rPr>
          <w:rFonts w:eastAsia="Arial Unicode MS" w:cs="Arial"/>
          <w:b/>
          <w:sz w:val="24"/>
          <w:szCs w:val="24"/>
        </w:rPr>
      </w:pPr>
    </w:p>
    <w:p w14:paraId="2F894EEF" w14:textId="77777777" w:rsidR="00C856FC" w:rsidRPr="00B60EBE" w:rsidRDefault="00C856FC" w:rsidP="00C856FC">
      <w:pPr>
        <w:tabs>
          <w:tab w:val="left" w:pos="567"/>
        </w:tabs>
        <w:spacing w:before="0"/>
        <w:rPr>
          <w:i/>
          <w:sz w:val="20"/>
          <w:szCs w:val="20"/>
        </w:rPr>
      </w:pPr>
      <w:r w:rsidRPr="00B60EBE">
        <w:rPr>
          <w:i/>
          <w:sz w:val="20"/>
          <w:szCs w:val="20"/>
        </w:rPr>
        <w:t>Доставити:</w:t>
      </w:r>
    </w:p>
    <w:p w14:paraId="41A5EB9C" w14:textId="77777777" w:rsidR="00C856FC" w:rsidRPr="00B60EBE" w:rsidRDefault="00C856FC" w:rsidP="00C856FC">
      <w:pPr>
        <w:tabs>
          <w:tab w:val="left" w:pos="567"/>
        </w:tabs>
        <w:spacing w:before="0"/>
        <w:rPr>
          <w:i/>
          <w:sz w:val="20"/>
          <w:szCs w:val="20"/>
        </w:rPr>
      </w:pPr>
      <w:r w:rsidRPr="00B60EBE">
        <w:rPr>
          <w:i/>
          <w:sz w:val="20"/>
          <w:szCs w:val="20"/>
        </w:rPr>
        <w:t>-Наслову</w:t>
      </w:r>
    </w:p>
    <w:p w14:paraId="154C8FC6" w14:textId="77777777" w:rsidR="00C856FC" w:rsidRPr="00B60EBE" w:rsidRDefault="00C856FC" w:rsidP="00C856FC">
      <w:pPr>
        <w:tabs>
          <w:tab w:val="left" w:pos="567"/>
        </w:tabs>
        <w:spacing w:before="0"/>
        <w:rPr>
          <w:i/>
          <w:sz w:val="20"/>
          <w:szCs w:val="20"/>
        </w:rPr>
      </w:pPr>
      <w:r w:rsidRPr="00B60EBE">
        <w:rPr>
          <w:i/>
          <w:sz w:val="20"/>
          <w:szCs w:val="20"/>
        </w:rPr>
        <w:t>-Лицу за праћење извршења Оквирног споразума</w:t>
      </w:r>
    </w:p>
    <w:p w14:paraId="35345913" w14:textId="77777777" w:rsidR="00C856FC" w:rsidRPr="00B60EBE" w:rsidRDefault="00C856FC" w:rsidP="00C856FC">
      <w:pPr>
        <w:tabs>
          <w:tab w:val="left" w:pos="567"/>
        </w:tabs>
        <w:spacing w:before="0"/>
        <w:rPr>
          <w:i/>
          <w:sz w:val="20"/>
          <w:szCs w:val="20"/>
        </w:rPr>
      </w:pPr>
      <w:r w:rsidRPr="00B60EBE">
        <w:rPr>
          <w:i/>
          <w:sz w:val="20"/>
          <w:szCs w:val="20"/>
        </w:rPr>
        <w:t>-Сектору за набавке и ком.пословање (оригинал)</w:t>
      </w:r>
    </w:p>
    <w:p w14:paraId="344A05F2" w14:textId="77777777" w:rsidR="00C856FC" w:rsidRPr="00B60EBE" w:rsidRDefault="00C856FC" w:rsidP="00C856FC">
      <w:pPr>
        <w:tabs>
          <w:tab w:val="left" w:pos="567"/>
        </w:tabs>
        <w:spacing w:before="0"/>
        <w:rPr>
          <w:i/>
          <w:sz w:val="20"/>
          <w:szCs w:val="20"/>
        </w:rPr>
      </w:pPr>
      <w:r w:rsidRPr="00B60EBE">
        <w:rPr>
          <w:i/>
          <w:sz w:val="20"/>
          <w:szCs w:val="20"/>
        </w:rPr>
        <w:t>-Економско-финансијском сектору (оригинал)</w:t>
      </w:r>
    </w:p>
    <w:p w14:paraId="16D2D8CD" w14:textId="77777777" w:rsidR="00C856FC" w:rsidRPr="00B60EBE" w:rsidRDefault="00C856FC" w:rsidP="00C856FC">
      <w:pPr>
        <w:tabs>
          <w:tab w:val="left" w:pos="567"/>
        </w:tabs>
        <w:spacing w:before="0"/>
        <w:rPr>
          <w:i/>
          <w:sz w:val="20"/>
          <w:szCs w:val="20"/>
        </w:rPr>
      </w:pPr>
      <w:r w:rsidRPr="00B60EBE">
        <w:rPr>
          <w:i/>
          <w:sz w:val="20"/>
          <w:szCs w:val="20"/>
        </w:rPr>
        <w:t>-Сектору за набавке и комерцијално пословање-План и анализа</w:t>
      </w:r>
    </w:p>
    <w:p w14:paraId="31D3F9AE" w14:textId="77777777" w:rsidR="00C856FC" w:rsidRPr="00B60EBE" w:rsidRDefault="00C856FC" w:rsidP="00C856FC">
      <w:pPr>
        <w:tabs>
          <w:tab w:val="left" w:pos="567"/>
        </w:tabs>
        <w:spacing w:before="0"/>
        <w:rPr>
          <w:i/>
          <w:sz w:val="20"/>
          <w:szCs w:val="20"/>
        </w:rPr>
      </w:pPr>
      <w:r w:rsidRPr="00B60EBE">
        <w:rPr>
          <w:i/>
          <w:sz w:val="20"/>
          <w:szCs w:val="20"/>
        </w:rPr>
        <w:t>-Сектор за правне послове</w:t>
      </w:r>
    </w:p>
    <w:p w14:paraId="2C1E4D72" w14:textId="77777777" w:rsidR="00C856FC" w:rsidRPr="00B60EBE" w:rsidRDefault="00C856FC" w:rsidP="00C856FC">
      <w:pPr>
        <w:tabs>
          <w:tab w:val="left" w:pos="567"/>
        </w:tabs>
        <w:spacing w:before="0"/>
        <w:rPr>
          <w:i/>
          <w:sz w:val="20"/>
          <w:szCs w:val="20"/>
        </w:rPr>
      </w:pPr>
      <w:r w:rsidRPr="00B60EBE">
        <w:rPr>
          <w:i/>
          <w:sz w:val="20"/>
          <w:szCs w:val="20"/>
        </w:rPr>
        <w:t>-Сектору за набавке и комерцијално пословање-Служба комерцијале</w:t>
      </w:r>
    </w:p>
    <w:p w14:paraId="218DE1F6" w14:textId="77777777" w:rsidR="00C856FC" w:rsidRPr="00B60EBE" w:rsidRDefault="00C856FC" w:rsidP="00C856FC">
      <w:pPr>
        <w:tabs>
          <w:tab w:val="left" w:pos="567"/>
        </w:tabs>
        <w:spacing w:before="0"/>
        <w:rPr>
          <w:i/>
          <w:sz w:val="20"/>
          <w:szCs w:val="20"/>
        </w:rPr>
      </w:pPr>
      <w:r w:rsidRPr="00B60EBE">
        <w:rPr>
          <w:i/>
          <w:sz w:val="20"/>
          <w:szCs w:val="20"/>
        </w:rPr>
        <w:t>-Архива (оригинал)</w:t>
      </w:r>
    </w:p>
    <w:p w14:paraId="5B226226" w14:textId="77777777" w:rsidR="00C856FC" w:rsidRPr="00B60EBE" w:rsidRDefault="00C856FC" w:rsidP="00C856FC">
      <w:pPr>
        <w:tabs>
          <w:tab w:val="left" w:pos="567"/>
        </w:tabs>
        <w:spacing w:before="0"/>
        <w:rPr>
          <w:rFonts w:cs="Arial"/>
          <w:i/>
          <w:sz w:val="20"/>
          <w:szCs w:val="20"/>
        </w:rPr>
      </w:pPr>
    </w:p>
    <w:p w14:paraId="511C2618" w14:textId="77777777" w:rsidR="0030468B" w:rsidRPr="00B60EBE" w:rsidRDefault="0030468B" w:rsidP="00E17070">
      <w:pPr>
        <w:spacing w:before="0"/>
        <w:jc w:val="left"/>
        <w:rPr>
          <w:rFonts w:cs="Arial"/>
          <w:sz w:val="24"/>
          <w:szCs w:val="24"/>
          <w:lang w:val="sr-Cyrl-CS"/>
        </w:rPr>
      </w:pPr>
    </w:p>
    <w:p w14:paraId="3FEE3BD6" w14:textId="77777777" w:rsidR="0030468B" w:rsidRPr="00B60EBE" w:rsidRDefault="0030468B" w:rsidP="00E17070">
      <w:pPr>
        <w:spacing w:before="0"/>
        <w:jc w:val="left"/>
        <w:rPr>
          <w:rFonts w:cs="Arial"/>
          <w:sz w:val="24"/>
          <w:szCs w:val="24"/>
          <w:lang w:val="sr-Cyrl-CS"/>
        </w:rPr>
      </w:pPr>
    </w:p>
    <w:p w14:paraId="317A67C5" w14:textId="77777777" w:rsidR="00E17070" w:rsidRPr="00B60EBE" w:rsidRDefault="00E17070" w:rsidP="00E17070">
      <w:pPr>
        <w:spacing w:before="0"/>
        <w:jc w:val="left"/>
        <w:rPr>
          <w:rFonts w:cs="Arial"/>
          <w:sz w:val="24"/>
          <w:szCs w:val="24"/>
          <w:lang w:val="sr-Cyrl-CS"/>
        </w:rPr>
      </w:pPr>
    </w:p>
    <w:p w14:paraId="5259799E" w14:textId="77777777" w:rsidR="00170A27" w:rsidRPr="00B60EBE" w:rsidRDefault="00170A27" w:rsidP="00E17070">
      <w:pPr>
        <w:spacing w:before="0"/>
        <w:jc w:val="left"/>
        <w:rPr>
          <w:rFonts w:cs="Arial"/>
          <w:sz w:val="24"/>
          <w:szCs w:val="24"/>
          <w:lang w:val="sr-Cyrl-CS"/>
        </w:rPr>
      </w:pPr>
    </w:p>
    <w:p w14:paraId="1AD445EE" w14:textId="77777777" w:rsidR="00B646B1" w:rsidRPr="00B60EBE" w:rsidRDefault="00B646B1" w:rsidP="007066F3">
      <w:pPr>
        <w:spacing w:before="0"/>
        <w:rPr>
          <w:rFonts w:cs="Arial"/>
          <w:b/>
          <w:sz w:val="24"/>
          <w:szCs w:val="24"/>
          <w:lang w:val="sr-Cyrl-CS"/>
        </w:rPr>
      </w:pPr>
    </w:p>
    <w:p w14:paraId="4D9B8C32" w14:textId="498FE73E" w:rsidR="00E17070" w:rsidRPr="00B60EBE" w:rsidRDefault="00FD4F67" w:rsidP="007066F3">
      <w:pPr>
        <w:spacing w:before="0"/>
        <w:rPr>
          <w:rFonts w:cs="Arial"/>
          <w:b/>
          <w:sz w:val="24"/>
          <w:szCs w:val="24"/>
          <w:lang w:val="sr-Cyrl-CS"/>
        </w:rPr>
      </w:pPr>
      <w:r>
        <w:rPr>
          <w:rFonts w:cs="Arial"/>
          <w:b/>
          <w:sz w:val="24"/>
          <w:szCs w:val="24"/>
          <w:lang w:val="sr-Cyrl-CS"/>
        </w:rPr>
        <w:t>8</w:t>
      </w:r>
      <w:r w:rsidR="007066F3" w:rsidRPr="00B60EBE">
        <w:rPr>
          <w:rFonts w:cs="Arial"/>
          <w:b/>
          <w:sz w:val="24"/>
          <w:szCs w:val="24"/>
          <w:lang w:val="sr-Cyrl-CS"/>
        </w:rPr>
        <w:t xml:space="preserve">.  </w:t>
      </w:r>
      <w:r w:rsidR="00756179" w:rsidRPr="00B60EBE">
        <w:rPr>
          <w:rFonts w:cs="Arial"/>
          <w:b/>
          <w:sz w:val="24"/>
          <w:szCs w:val="24"/>
          <w:lang w:val="sr-Cyrl-CS"/>
        </w:rPr>
        <w:t>МОДЕЛ ОКВИРНОГ СПОРАЗУМА</w:t>
      </w:r>
      <w:r w:rsidR="00DC0BF6" w:rsidRPr="00B60EBE">
        <w:rPr>
          <w:rFonts w:cs="Arial"/>
          <w:b/>
          <w:sz w:val="24"/>
          <w:szCs w:val="24"/>
        </w:rPr>
        <w:t xml:space="preserve">, </w:t>
      </w:r>
      <w:r w:rsidR="00DC0BF6" w:rsidRPr="00B60EBE">
        <w:rPr>
          <w:rFonts w:cs="Arial"/>
          <w:b/>
          <w:sz w:val="24"/>
          <w:szCs w:val="24"/>
          <w:lang w:val="sr-Cyrl-CS"/>
        </w:rPr>
        <w:t>ПАРТИЈА 1.</w:t>
      </w:r>
    </w:p>
    <w:p w14:paraId="0DB16D8D" w14:textId="77777777" w:rsidR="00B646B1" w:rsidRPr="00B60EBE" w:rsidRDefault="00B646B1" w:rsidP="007066F3">
      <w:pPr>
        <w:spacing w:before="0"/>
        <w:rPr>
          <w:rFonts w:cs="Arial"/>
          <w:b/>
          <w:sz w:val="24"/>
          <w:szCs w:val="24"/>
          <w:lang w:val="sr-Cyrl-CS"/>
        </w:rPr>
      </w:pPr>
    </w:p>
    <w:p w14:paraId="635E4649" w14:textId="77777777" w:rsidR="00756179" w:rsidRPr="00B60EBE" w:rsidRDefault="00756179" w:rsidP="00756179">
      <w:pPr>
        <w:spacing w:before="0"/>
        <w:jc w:val="center"/>
        <w:rPr>
          <w:rFonts w:cs="Arial"/>
          <w:sz w:val="24"/>
          <w:szCs w:val="24"/>
          <w:lang w:val="sr-Cyrl-CS"/>
        </w:rPr>
      </w:pPr>
    </w:p>
    <w:p w14:paraId="32BB3C7B" w14:textId="12E5C165" w:rsidR="005B7E34" w:rsidRPr="00B60EBE" w:rsidRDefault="00E17070" w:rsidP="005B7E34">
      <w:pPr>
        <w:spacing w:before="0"/>
        <w:jc w:val="left"/>
        <w:rPr>
          <w:i/>
          <w:sz w:val="24"/>
          <w:szCs w:val="24"/>
        </w:rPr>
      </w:pPr>
      <w:r w:rsidRPr="00B60EBE">
        <w:rPr>
          <w:i/>
          <w:sz w:val="24"/>
          <w:szCs w:val="24"/>
        </w:rPr>
        <w:t xml:space="preserve">У складу са датим Моделом </w:t>
      </w:r>
      <w:r w:rsidRPr="00B60EBE">
        <w:rPr>
          <w:i/>
          <w:sz w:val="24"/>
          <w:szCs w:val="24"/>
          <w:lang w:val="sr-Cyrl-RS"/>
        </w:rPr>
        <w:t>оквирног споразума</w:t>
      </w:r>
      <w:r w:rsidRPr="00B60EBE">
        <w:rPr>
          <w:i/>
          <w:sz w:val="24"/>
          <w:szCs w:val="24"/>
        </w:rPr>
        <w:t xml:space="preserve"> и елементима најповољније понуде биће закључен </w:t>
      </w:r>
      <w:r w:rsidRPr="00B60EBE">
        <w:rPr>
          <w:i/>
          <w:sz w:val="24"/>
          <w:szCs w:val="24"/>
          <w:lang w:val="sr-Cyrl-RS"/>
        </w:rPr>
        <w:t>Оквирни споразум</w:t>
      </w:r>
      <w:r w:rsidR="00FD4F67">
        <w:rPr>
          <w:i/>
          <w:sz w:val="24"/>
          <w:szCs w:val="24"/>
        </w:rPr>
        <w:t xml:space="preserve"> за Партију 1.</w:t>
      </w:r>
      <w:r w:rsidRPr="00B60EBE">
        <w:rPr>
          <w:i/>
          <w:sz w:val="24"/>
          <w:szCs w:val="24"/>
        </w:rPr>
        <w:t xml:space="preserve"> Понуђач дати Модел </w:t>
      </w:r>
      <w:r w:rsidRPr="00B60EBE">
        <w:rPr>
          <w:i/>
          <w:sz w:val="24"/>
          <w:szCs w:val="24"/>
          <w:lang w:val="sr-Cyrl-RS"/>
        </w:rPr>
        <w:t>оквирног споразума</w:t>
      </w:r>
      <w:r w:rsidRPr="00B60EBE">
        <w:rPr>
          <w:i/>
          <w:sz w:val="24"/>
          <w:szCs w:val="24"/>
        </w:rPr>
        <w:t xml:space="preserve"> потписује, оверава и доставља у понуди.</w:t>
      </w:r>
    </w:p>
    <w:p w14:paraId="540C0BFB" w14:textId="77777777" w:rsidR="00313B82" w:rsidRPr="00B60EBE" w:rsidRDefault="00313B82" w:rsidP="005B7E34">
      <w:pPr>
        <w:spacing w:before="0"/>
        <w:jc w:val="left"/>
        <w:rPr>
          <w:rFonts w:cs="Arial"/>
          <w:sz w:val="24"/>
          <w:szCs w:val="24"/>
          <w:lang w:val="sr-Cyrl-CS"/>
        </w:rPr>
      </w:pPr>
    </w:p>
    <w:p w14:paraId="6D347918" w14:textId="77777777" w:rsidR="00E17070" w:rsidRPr="00B60EBE" w:rsidRDefault="00E17070" w:rsidP="00E17070">
      <w:pPr>
        <w:rPr>
          <w:sz w:val="24"/>
          <w:szCs w:val="24"/>
        </w:rPr>
      </w:pPr>
      <w:r w:rsidRPr="00B60EBE">
        <w:rPr>
          <w:sz w:val="24"/>
          <w:szCs w:val="24"/>
        </w:rPr>
        <w:t>СТРАНЕ</w:t>
      </w:r>
      <w:r w:rsidRPr="00B60EBE">
        <w:rPr>
          <w:sz w:val="24"/>
          <w:szCs w:val="24"/>
          <w:lang w:val="sr-Cyrl-RS"/>
        </w:rPr>
        <w:t xml:space="preserve"> У ОКВИРНОМ СПОРАЗУМУ</w:t>
      </w:r>
      <w:r w:rsidRPr="00B60EBE">
        <w:rPr>
          <w:sz w:val="24"/>
          <w:szCs w:val="24"/>
        </w:rPr>
        <w:t>:</w:t>
      </w:r>
    </w:p>
    <w:p w14:paraId="1116708D" w14:textId="00DEA510" w:rsidR="00E17070" w:rsidRPr="00B60EBE" w:rsidRDefault="00E17070" w:rsidP="00E17070">
      <w:pPr>
        <w:rPr>
          <w:sz w:val="24"/>
          <w:szCs w:val="24"/>
        </w:rPr>
      </w:pPr>
      <w:r w:rsidRPr="00B60EBE">
        <w:rPr>
          <w:b/>
          <w:sz w:val="24"/>
          <w:szCs w:val="24"/>
          <w:lang w:val="sr-Cyrl-RS"/>
        </w:rPr>
        <w:t>1.</w:t>
      </w:r>
      <w:r w:rsidRPr="00B60EBE">
        <w:rPr>
          <w:sz w:val="24"/>
          <w:szCs w:val="24"/>
          <w:lang w:val="sr-Cyrl-RS"/>
        </w:rPr>
        <w:t xml:space="preserve"> </w:t>
      </w:r>
      <w:r w:rsidRPr="00B60EBE">
        <w:rPr>
          <w:sz w:val="24"/>
          <w:szCs w:val="24"/>
        </w:rPr>
        <w:t xml:space="preserve">Јавно предузеће „Електропривреда </w:t>
      </w:r>
      <w:r w:rsidR="00D82518" w:rsidRPr="00B60EBE">
        <w:rPr>
          <w:sz w:val="24"/>
          <w:szCs w:val="24"/>
        </w:rPr>
        <w:t>Србије“ Београд</w:t>
      </w:r>
      <w:r w:rsidRPr="00B60EBE">
        <w:rPr>
          <w:sz w:val="24"/>
          <w:szCs w:val="24"/>
        </w:rPr>
        <w:t>, Улица царице Милице бр. 2, Матични број 20053658, ПИБ 1039203</w:t>
      </w:r>
      <w:r w:rsidR="00B20FB0" w:rsidRPr="00B60EBE">
        <w:rPr>
          <w:sz w:val="24"/>
          <w:szCs w:val="24"/>
        </w:rPr>
        <w:t xml:space="preserve">27, </w:t>
      </w:r>
      <w:r w:rsidR="002D62B8">
        <w:rPr>
          <w:sz w:val="24"/>
          <w:szCs w:val="24"/>
          <w:lang w:val="sr-Cyrl-RS"/>
        </w:rPr>
        <w:t>т</w:t>
      </w:r>
      <w:r w:rsidR="00B20FB0" w:rsidRPr="00B60EBE">
        <w:rPr>
          <w:sz w:val="24"/>
          <w:szCs w:val="24"/>
        </w:rPr>
        <w:t>екући рачун 160-700-13 Ban</w:t>
      </w:r>
      <w:r w:rsidR="00B20FB0" w:rsidRPr="00B60EBE">
        <w:rPr>
          <w:sz w:val="24"/>
          <w:szCs w:val="24"/>
          <w:lang w:val="sr-Latn-RS"/>
        </w:rPr>
        <w:t>c</w:t>
      </w:r>
      <w:r w:rsidRPr="00B60EBE">
        <w:rPr>
          <w:sz w:val="24"/>
          <w:szCs w:val="24"/>
        </w:rPr>
        <w:t xml:space="preserve">a Intesа ад Београд, </w:t>
      </w:r>
      <w:r w:rsidRPr="00B60EBE">
        <w:rPr>
          <w:sz w:val="24"/>
          <w:szCs w:val="24"/>
          <w:lang w:val="sr-Cyrl-RS"/>
        </w:rPr>
        <w:t xml:space="preserve"> </w:t>
      </w:r>
      <w:r w:rsidR="00267323" w:rsidRPr="00B60EBE">
        <w:rPr>
          <w:sz w:val="24"/>
          <w:szCs w:val="24"/>
        </w:rPr>
        <w:t>које заступа законски заступник</w:t>
      </w:r>
      <w:r w:rsidRPr="00B60EBE">
        <w:rPr>
          <w:sz w:val="24"/>
          <w:szCs w:val="24"/>
        </w:rPr>
        <w:t>,</w:t>
      </w:r>
      <w:r w:rsidR="00105051" w:rsidRPr="00B60EBE">
        <w:rPr>
          <w:sz w:val="24"/>
          <w:szCs w:val="24"/>
          <w:lang w:val="sr-Cyrl-RS"/>
        </w:rPr>
        <w:t xml:space="preserve"> </w:t>
      </w:r>
      <w:r w:rsidR="001E5A5B" w:rsidRPr="00B60EBE">
        <w:rPr>
          <w:sz w:val="24"/>
          <w:szCs w:val="24"/>
          <w:lang w:val="sr-Cyrl-RS"/>
        </w:rPr>
        <w:t>Милорад Грчић</w:t>
      </w:r>
      <w:r w:rsidR="00105051" w:rsidRPr="00B60EBE">
        <w:t xml:space="preserve"> </w:t>
      </w:r>
      <w:r w:rsidR="00105051" w:rsidRPr="00B60EBE">
        <w:rPr>
          <w:sz w:val="24"/>
          <w:szCs w:val="24"/>
          <w:lang w:val="sr-Cyrl-RS"/>
        </w:rPr>
        <w:t>в.д. директора</w:t>
      </w:r>
      <w:r w:rsidRPr="00B60EBE">
        <w:rPr>
          <w:sz w:val="24"/>
          <w:szCs w:val="24"/>
        </w:rPr>
        <w:t xml:space="preserve"> (у даљем тексту:</w:t>
      </w:r>
      <w:r w:rsidR="005950B3" w:rsidRPr="00B60EBE">
        <w:rPr>
          <w:sz w:val="24"/>
          <w:szCs w:val="24"/>
          <w:lang w:val="sr-Cyrl-RS"/>
        </w:rPr>
        <w:t xml:space="preserve"> </w:t>
      </w:r>
      <w:r w:rsidR="00516EE0" w:rsidRPr="00B60EBE">
        <w:rPr>
          <w:sz w:val="24"/>
          <w:szCs w:val="24"/>
          <w:lang w:val="sr-Cyrl-RS"/>
        </w:rPr>
        <w:t>Корисник услуге</w:t>
      </w:r>
      <w:r w:rsidRPr="00B60EBE">
        <w:rPr>
          <w:sz w:val="24"/>
          <w:szCs w:val="24"/>
        </w:rPr>
        <w:t xml:space="preserve"> )</w:t>
      </w:r>
    </w:p>
    <w:p w14:paraId="24E89B2E" w14:textId="77777777" w:rsidR="00E17070" w:rsidRPr="00B60EBE" w:rsidRDefault="00E17070" w:rsidP="00E17070">
      <w:pPr>
        <w:rPr>
          <w:sz w:val="24"/>
          <w:szCs w:val="24"/>
        </w:rPr>
      </w:pPr>
      <w:r w:rsidRPr="00B60EBE">
        <w:rPr>
          <w:sz w:val="24"/>
          <w:szCs w:val="24"/>
        </w:rPr>
        <w:t>и</w:t>
      </w:r>
    </w:p>
    <w:p w14:paraId="356DFB9E" w14:textId="6C967C21" w:rsidR="00E17070" w:rsidRPr="00B60EBE" w:rsidRDefault="00E17070" w:rsidP="00E17070">
      <w:pPr>
        <w:rPr>
          <w:rFonts w:eastAsia="Calibri"/>
          <w:sz w:val="24"/>
          <w:szCs w:val="24"/>
        </w:rPr>
      </w:pPr>
      <w:r w:rsidRPr="00B60EBE">
        <w:rPr>
          <w:rFonts w:eastAsia="Calibri"/>
          <w:b/>
          <w:sz w:val="24"/>
          <w:szCs w:val="24"/>
        </w:rPr>
        <w:t>2.</w:t>
      </w:r>
      <w:r w:rsidRPr="00B60EBE">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002D62B8">
        <w:rPr>
          <w:rFonts w:eastAsia="Calibri"/>
          <w:sz w:val="24"/>
          <w:szCs w:val="24"/>
          <w:lang w:val="sr-Cyrl-RS"/>
        </w:rPr>
        <w:t xml:space="preserve"> </w:t>
      </w:r>
      <w:r w:rsidRPr="00B60EBE">
        <w:rPr>
          <w:rFonts w:eastAsia="Calibri"/>
          <w:sz w:val="24"/>
          <w:szCs w:val="24"/>
          <w:lang w:val="sr-Cyrl-RS"/>
        </w:rPr>
        <w:t>Пр</w:t>
      </w:r>
      <w:r w:rsidR="005950B3" w:rsidRPr="00B60EBE">
        <w:rPr>
          <w:rFonts w:eastAsia="Calibri"/>
          <w:sz w:val="24"/>
          <w:szCs w:val="24"/>
          <w:lang w:val="sr-Cyrl-RS"/>
        </w:rPr>
        <w:t>ужалац услуге</w:t>
      </w:r>
      <w:r w:rsidRPr="00B60EBE">
        <w:rPr>
          <w:rFonts w:eastAsia="Calibri"/>
          <w:sz w:val="24"/>
          <w:szCs w:val="24"/>
        </w:rPr>
        <w:t xml:space="preserve">) </w:t>
      </w:r>
    </w:p>
    <w:p w14:paraId="575AA7ED" w14:textId="77777777" w:rsidR="001E5A5B" w:rsidRPr="00B60EBE" w:rsidRDefault="001E5A5B" w:rsidP="001E5A5B">
      <w:pPr>
        <w:rPr>
          <w:sz w:val="24"/>
          <w:szCs w:val="24"/>
        </w:rPr>
      </w:pPr>
      <w:r w:rsidRPr="00B60EBE">
        <w:rPr>
          <w:sz w:val="24"/>
          <w:szCs w:val="24"/>
        </w:rPr>
        <w:t>2а)________________________________________из</w:t>
      </w:r>
      <w:r w:rsidRPr="00B60EBE">
        <w:rPr>
          <w:sz w:val="24"/>
          <w:szCs w:val="24"/>
        </w:rPr>
        <w:tab/>
        <w:t>_____________, улица</w:t>
      </w:r>
    </w:p>
    <w:p w14:paraId="4BE90C88" w14:textId="77777777" w:rsidR="001E5A5B" w:rsidRPr="00B60EBE" w:rsidRDefault="001E5A5B" w:rsidP="001E5A5B">
      <w:pPr>
        <w:rPr>
          <w:sz w:val="24"/>
          <w:szCs w:val="24"/>
        </w:rPr>
      </w:pPr>
      <w:r w:rsidRPr="00B60EBE">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18A75A33" w14:textId="06395C8E" w:rsidR="00630B00" w:rsidRPr="002D62B8" w:rsidRDefault="00630B00" w:rsidP="00630B00">
      <w:pPr>
        <w:rPr>
          <w:sz w:val="24"/>
          <w:szCs w:val="24"/>
        </w:rPr>
      </w:pPr>
      <w:r w:rsidRPr="002D62B8">
        <w:rPr>
          <w:sz w:val="24"/>
          <w:szCs w:val="24"/>
        </w:rPr>
        <w:t>(у даљем тексту заједно: С</w:t>
      </w:r>
      <w:r w:rsidR="00E17070" w:rsidRPr="002D62B8">
        <w:rPr>
          <w:sz w:val="24"/>
          <w:szCs w:val="24"/>
        </w:rPr>
        <w:t>тране</w:t>
      </w:r>
      <w:r w:rsidRPr="002D62B8">
        <w:rPr>
          <w:sz w:val="24"/>
          <w:szCs w:val="24"/>
          <w:lang w:val="sr-Cyrl-RS"/>
        </w:rPr>
        <w:t xml:space="preserve"> у споразуму</w:t>
      </w:r>
      <w:r w:rsidR="00E17070" w:rsidRPr="002D62B8">
        <w:rPr>
          <w:sz w:val="24"/>
          <w:szCs w:val="24"/>
        </w:rPr>
        <w:t>)</w:t>
      </w:r>
      <w:r w:rsidRPr="002D62B8">
        <w:rPr>
          <w:sz w:val="24"/>
          <w:szCs w:val="24"/>
          <w:lang w:val="sr-Cyrl-RS"/>
        </w:rPr>
        <w:t xml:space="preserve"> на основу чл. 40 и чл.40а став 1. Закона о јавним набавкама </w:t>
      </w:r>
      <w:r w:rsidRPr="002D62B8">
        <w:rPr>
          <w:sz w:val="24"/>
          <w:szCs w:val="24"/>
        </w:rPr>
        <w:t>(„Службени гласник РС“ број 124/2012, 14/2015 и 68/2015)</w:t>
      </w:r>
      <w:r w:rsidRPr="002D62B8">
        <w:rPr>
          <w:sz w:val="24"/>
          <w:szCs w:val="24"/>
          <w:lang w:val="sr-Cyrl-RS"/>
        </w:rPr>
        <w:t xml:space="preserve"> и одлуке о закључењу оквирног споразума број____ од______</w:t>
      </w:r>
    </w:p>
    <w:p w14:paraId="4692AAA7" w14:textId="77777777" w:rsidR="00E17070" w:rsidRPr="00B60EBE" w:rsidRDefault="00E17070" w:rsidP="00E17070">
      <w:pPr>
        <w:rPr>
          <w:sz w:val="24"/>
          <w:szCs w:val="24"/>
        </w:rPr>
      </w:pPr>
    </w:p>
    <w:p w14:paraId="03A99C11" w14:textId="77777777" w:rsidR="00E17070" w:rsidRPr="00B60EBE" w:rsidRDefault="00E17070" w:rsidP="00E17070">
      <w:pPr>
        <w:rPr>
          <w:sz w:val="24"/>
          <w:szCs w:val="24"/>
        </w:rPr>
      </w:pPr>
    </w:p>
    <w:p w14:paraId="1CD4F206" w14:textId="77777777" w:rsidR="00E17070" w:rsidRPr="00B60EBE" w:rsidRDefault="00E17070" w:rsidP="00E17070">
      <w:pPr>
        <w:rPr>
          <w:sz w:val="24"/>
          <w:szCs w:val="24"/>
        </w:rPr>
      </w:pPr>
      <w:r w:rsidRPr="00B60EBE">
        <w:rPr>
          <w:sz w:val="24"/>
          <w:szCs w:val="24"/>
        </w:rPr>
        <w:t>закључиле су у Београду, дана __________године следећи:</w:t>
      </w:r>
    </w:p>
    <w:p w14:paraId="30558C59" w14:textId="77777777" w:rsidR="00847A6A" w:rsidRPr="00B60EBE" w:rsidRDefault="00847A6A" w:rsidP="00E17070">
      <w:pPr>
        <w:rPr>
          <w:sz w:val="24"/>
          <w:szCs w:val="24"/>
        </w:rPr>
      </w:pPr>
    </w:p>
    <w:p w14:paraId="13B8786E" w14:textId="6E67FFF9" w:rsidR="00B646B1" w:rsidRPr="00B60EBE" w:rsidRDefault="00B646B1" w:rsidP="00E17070"/>
    <w:p w14:paraId="16395888" w14:textId="77777777" w:rsidR="00630B00" w:rsidRDefault="00E17070" w:rsidP="005950B3">
      <w:pPr>
        <w:spacing w:before="0"/>
        <w:jc w:val="center"/>
        <w:rPr>
          <w:b/>
          <w:sz w:val="24"/>
          <w:szCs w:val="24"/>
        </w:rPr>
      </w:pPr>
      <w:r w:rsidRPr="00B60EBE">
        <w:rPr>
          <w:b/>
          <w:sz w:val="24"/>
          <w:szCs w:val="24"/>
          <w:lang w:val="sr-Cyrl-RS"/>
        </w:rPr>
        <w:t>ОКВИРН</w:t>
      </w:r>
      <w:r w:rsidR="00267323" w:rsidRPr="00B60EBE">
        <w:rPr>
          <w:b/>
          <w:sz w:val="24"/>
          <w:szCs w:val="24"/>
          <w:lang w:val="sr-Cyrl-RS"/>
        </w:rPr>
        <w:t>И</w:t>
      </w:r>
      <w:r w:rsidRPr="00B60EBE">
        <w:rPr>
          <w:b/>
          <w:sz w:val="24"/>
          <w:szCs w:val="24"/>
          <w:lang w:val="sr-Cyrl-RS"/>
        </w:rPr>
        <w:t xml:space="preserve"> СПОРАЗУМ</w:t>
      </w:r>
      <w:r w:rsidRPr="00B60EBE">
        <w:rPr>
          <w:b/>
          <w:sz w:val="24"/>
          <w:szCs w:val="24"/>
        </w:rPr>
        <w:t xml:space="preserve"> </w:t>
      </w:r>
    </w:p>
    <w:p w14:paraId="300A1F0F" w14:textId="2EA53A4D" w:rsidR="00630B00" w:rsidRPr="00630B00" w:rsidRDefault="00630B00" w:rsidP="00630B00">
      <w:pPr>
        <w:tabs>
          <w:tab w:val="left" w:pos="0"/>
        </w:tabs>
        <w:jc w:val="center"/>
        <w:rPr>
          <w:rFonts w:cs="Arial"/>
          <w:b/>
          <w:sz w:val="24"/>
          <w:szCs w:val="24"/>
          <w:lang w:val="sr-Cyrl-RS"/>
        </w:rPr>
      </w:pPr>
      <w:r w:rsidRPr="00630B00">
        <w:rPr>
          <w:rFonts w:cs="Arial"/>
          <w:b/>
          <w:sz w:val="24"/>
          <w:szCs w:val="24"/>
          <w:lang w:val="sr-Cyrl-RS"/>
        </w:rPr>
        <w:t xml:space="preserve">Са једним понуђачем на период од </w:t>
      </w:r>
      <w:r w:rsidRPr="00630B00">
        <w:rPr>
          <w:rFonts w:cs="Arial"/>
          <w:b/>
          <w:sz w:val="24"/>
          <w:szCs w:val="24"/>
        </w:rPr>
        <w:t>две године</w:t>
      </w:r>
    </w:p>
    <w:p w14:paraId="656BEF18" w14:textId="3106149A" w:rsidR="00E17070" w:rsidRPr="00B60EBE" w:rsidRDefault="00E17070" w:rsidP="00630B00">
      <w:pPr>
        <w:spacing w:before="0"/>
        <w:jc w:val="center"/>
        <w:rPr>
          <w:b/>
          <w:sz w:val="24"/>
          <w:szCs w:val="24"/>
          <w:lang w:val="sr-Cyrl-RS"/>
        </w:rPr>
      </w:pPr>
      <w:r w:rsidRPr="00B60EBE">
        <w:rPr>
          <w:b/>
          <w:sz w:val="24"/>
          <w:szCs w:val="24"/>
        </w:rPr>
        <w:t xml:space="preserve">О </w:t>
      </w:r>
      <w:r w:rsidR="005950B3" w:rsidRPr="00B60EBE">
        <w:rPr>
          <w:b/>
          <w:sz w:val="24"/>
          <w:szCs w:val="24"/>
          <w:lang w:val="sr-Cyrl-RS"/>
        </w:rPr>
        <w:t>ПРУЖАЊУ УСЛУГА</w:t>
      </w:r>
    </w:p>
    <w:p w14:paraId="78C06566" w14:textId="02035980" w:rsidR="005950B3" w:rsidRPr="00B60EBE" w:rsidRDefault="00630B00" w:rsidP="005950B3">
      <w:pPr>
        <w:spacing w:before="0"/>
        <w:jc w:val="center"/>
        <w:rPr>
          <w:b/>
          <w:sz w:val="24"/>
          <w:szCs w:val="24"/>
          <w:lang w:val="sr-Cyrl-RS"/>
        </w:rPr>
      </w:pPr>
      <w:r>
        <w:rPr>
          <w:b/>
          <w:sz w:val="24"/>
          <w:szCs w:val="24"/>
          <w:lang w:val="sr-Cyrl-RS"/>
        </w:rPr>
        <w:t>„</w:t>
      </w:r>
      <w:r w:rsidR="00FF3311" w:rsidRPr="00B60EBE">
        <w:rPr>
          <w:b/>
          <w:sz w:val="24"/>
          <w:szCs w:val="24"/>
          <w:lang w:val="sr-Cyrl-RS"/>
        </w:rPr>
        <w:t>Одржавање рачунарске опреме</w:t>
      </w:r>
      <w:r w:rsidR="00DC0BF6" w:rsidRPr="00B60EBE">
        <w:rPr>
          <w:b/>
          <w:sz w:val="24"/>
          <w:szCs w:val="24"/>
          <w:lang w:val="sr-Cyrl-RS"/>
        </w:rPr>
        <w:t xml:space="preserve"> за потребе ТЦ Нови Сад</w:t>
      </w:r>
      <w:r>
        <w:rPr>
          <w:b/>
          <w:sz w:val="24"/>
          <w:szCs w:val="24"/>
          <w:lang w:val="sr-Cyrl-RS"/>
        </w:rPr>
        <w:t>“</w:t>
      </w:r>
    </w:p>
    <w:p w14:paraId="07FEF9A9" w14:textId="77777777" w:rsidR="002B6251" w:rsidRPr="00B60EBE" w:rsidRDefault="002B6251" w:rsidP="005950B3">
      <w:pPr>
        <w:spacing w:before="0"/>
        <w:jc w:val="center"/>
        <w:rPr>
          <w:b/>
          <w:sz w:val="24"/>
          <w:szCs w:val="24"/>
          <w:lang w:val="sr-Cyrl-RS"/>
        </w:rPr>
      </w:pPr>
    </w:p>
    <w:p w14:paraId="5BBC88C2" w14:textId="77777777" w:rsidR="00E17070" w:rsidRPr="00B60EBE" w:rsidRDefault="002B6251" w:rsidP="00E17070">
      <w:pPr>
        <w:rPr>
          <w:b/>
          <w:sz w:val="24"/>
          <w:szCs w:val="24"/>
          <w:lang w:val="sr-Cyrl-RS"/>
        </w:rPr>
      </w:pPr>
      <w:r w:rsidRPr="00B60EBE">
        <w:rPr>
          <w:b/>
          <w:sz w:val="24"/>
          <w:szCs w:val="24"/>
          <w:lang w:val="sr-Cyrl-RS"/>
        </w:rPr>
        <w:t>УВОДНЕ ОДРЕДБЕ</w:t>
      </w:r>
    </w:p>
    <w:p w14:paraId="6AD75570" w14:textId="7D3F93A4" w:rsidR="00E17070" w:rsidRPr="00B60EBE" w:rsidRDefault="00267323" w:rsidP="00E17070">
      <w:pPr>
        <w:rPr>
          <w:sz w:val="24"/>
          <w:szCs w:val="24"/>
        </w:rPr>
      </w:pPr>
      <w:r w:rsidRPr="00B60EBE">
        <w:rPr>
          <w:sz w:val="24"/>
          <w:szCs w:val="24"/>
          <w:lang w:val="sr-Cyrl-RS"/>
        </w:rPr>
        <w:t>С</w:t>
      </w:r>
      <w:r w:rsidR="00E17070" w:rsidRPr="00B60EBE">
        <w:rPr>
          <w:sz w:val="24"/>
          <w:szCs w:val="24"/>
        </w:rPr>
        <w:t>тране</w:t>
      </w:r>
      <w:r w:rsidR="002256B6">
        <w:rPr>
          <w:sz w:val="24"/>
          <w:szCs w:val="24"/>
          <w:lang w:val="sr-Cyrl-RS"/>
        </w:rPr>
        <w:t xml:space="preserve"> у споразуму</w:t>
      </w:r>
      <w:r w:rsidR="00E17070" w:rsidRPr="00B60EBE">
        <w:rPr>
          <w:sz w:val="24"/>
          <w:szCs w:val="24"/>
        </w:rPr>
        <w:t xml:space="preserve"> констатују:</w:t>
      </w:r>
    </w:p>
    <w:p w14:paraId="7BC536F5" w14:textId="7C3D9A8C" w:rsidR="002256B6" w:rsidRDefault="00B20FB0" w:rsidP="002256B6">
      <w:pPr>
        <w:spacing w:before="0"/>
        <w:rPr>
          <w:sz w:val="24"/>
          <w:szCs w:val="24"/>
          <w:lang w:val="sr-Cyrl-CS"/>
        </w:rPr>
      </w:pPr>
      <w:r w:rsidRPr="00B60EBE">
        <w:rPr>
          <w:sz w:val="24"/>
          <w:szCs w:val="24"/>
          <w:lang w:val="ru-RU"/>
        </w:rPr>
        <w:t xml:space="preserve">●   да је Наручилац (у даљем тексту: Корисник услуге) </w:t>
      </w:r>
      <w:r w:rsidR="002256B6" w:rsidRPr="002256B6">
        <w:rPr>
          <w:sz w:val="24"/>
          <w:szCs w:val="24"/>
          <w:lang w:val="ru-RU"/>
        </w:rPr>
        <w:t>у складу са Конкурсном документацијом</w:t>
      </w:r>
      <w:r w:rsidR="002256B6">
        <w:rPr>
          <w:sz w:val="24"/>
          <w:szCs w:val="24"/>
          <w:lang w:val="ru-RU"/>
        </w:rPr>
        <w:t>,</w:t>
      </w:r>
      <w:r w:rsidR="002256B6" w:rsidRPr="002256B6">
        <w:rPr>
          <w:sz w:val="24"/>
          <w:szCs w:val="24"/>
          <w:lang w:val="ru-RU"/>
        </w:rPr>
        <w:t xml:space="preserve"> а сагласно члану 3</w:t>
      </w:r>
      <w:r w:rsidR="002256B6" w:rsidRPr="002256B6">
        <w:rPr>
          <w:sz w:val="24"/>
          <w:szCs w:val="24"/>
        </w:rPr>
        <w:t>2</w:t>
      </w:r>
      <w:r w:rsidR="002256B6" w:rsidRPr="002256B6">
        <w:rPr>
          <w:sz w:val="24"/>
          <w:szCs w:val="24"/>
          <w:lang w:val="ru-RU"/>
        </w:rPr>
        <w:t xml:space="preserve">. </w:t>
      </w:r>
      <w:r w:rsidR="002256B6" w:rsidRPr="002256B6">
        <w:rPr>
          <w:sz w:val="24"/>
          <w:szCs w:val="24"/>
        </w:rPr>
        <w:t xml:space="preserve">и 40. </w:t>
      </w:r>
      <w:r w:rsidR="002256B6" w:rsidRPr="002256B6">
        <w:rPr>
          <w:sz w:val="24"/>
          <w:szCs w:val="24"/>
          <w:lang w:val="ru-RU"/>
        </w:rPr>
        <w:t>Закона о јавним набавкама („Сл.гласник РС“, бр.124/2012,14/2015 и 68/2015) (</w:t>
      </w:r>
      <w:r w:rsidR="002256B6" w:rsidRPr="002256B6">
        <w:rPr>
          <w:sz w:val="24"/>
          <w:szCs w:val="24"/>
        </w:rPr>
        <w:t>у даљем тексту:</w:t>
      </w:r>
      <w:r w:rsidR="002256B6" w:rsidRPr="002256B6">
        <w:rPr>
          <w:sz w:val="24"/>
          <w:szCs w:val="24"/>
          <w:lang w:val="sr-Cyrl-RS"/>
        </w:rPr>
        <w:t xml:space="preserve"> </w:t>
      </w:r>
      <w:r w:rsidR="002256B6" w:rsidRPr="002256B6">
        <w:rPr>
          <w:sz w:val="24"/>
          <w:szCs w:val="24"/>
          <w:lang w:val="ru-RU"/>
        </w:rPr>
        <w:t xml:space="preserve">Закон), спровео </w:t>
      </w:r>
      <w:r w:rsidR="002256B6" w:rsidRPr="002256B6">
        <w:rPr>
          <w:sz w:val="24"/>
          <w:szCs w:val="24"/>
        </w:rPr>
        <w:t xml:space="preserve">отворени </w:t>
      </w:r>
      <w:r w:rsidR="002256B6" w:rsidRPr="002256B6">
        <w:rPr>
          <w:sz w:val="24"/>
          <w:szCs w:val="24"/>
          <w:lang w:val="ru-RU"/>
        </w:rPr>
        <w:t xml:space="preserve">поступакн јавне набавке </w:t>
      </w:r>
      <w:r w:rsidR="002256B6" w:rsidRPr="002256B6">
        <w:rPr>
          <w:sz w:val="24"/>
          <w:szCs w:val="24"/>
        </w:rPr>
        <w:t xml:space="preserve">ради закључења Оквирног споразума са једним понуђачем на период од </w:t>
      </w:r>
      <w:r w:rsidR="002256B6" w:rsidRPr="002256B6">
        <w:rPr>
          <w:sz w:val="24"/>
          <w:szCs w:val="24"/>
          <w:lang w:val="sr-Cyrl-RS"/>
        </w:rPr>
        <w:t>две године</w:t>
      </w:r>
      <w:r w:rsidRPr="002256B6">
        <w:rPr>
          <w:sz w:val="24"/>
          <w:szCs w:val="24"/>
          <w:lang w:val="ru-RU"/>
        </w:rPr>
        <w:t>,</w:t>
      </w:r>
      <w:r w:rsidRPr="00B60EBE">
        <w:rPr>
          <w:sz w:val="24"/>
          <w:szCs w:val="24"/>
          <w:lang w:val="ru-RU"/>
        </w:rPr>
        <w:t xml:space="preserve"> </w:t>
      </w:r>
      <w:r w:rsidR="002256B6">
        <w:rPr>
          <w:sz w:val="24"/>
          <w:szCs w:val="24"/>
          <w:lang w:val="ru-RU"/>
        </w:rPr>
        <w:t>јавна набавка број</w:t>
      </w:r>
      <w:r w:rsidRPr="00B60EBE">
        <w:rPr>
          <w:sz w:val="24"/>
          <w:szCs w:val="24"/>
          <w:lang w:val="ru-RU"/>
        </w:rPr>
        <w:t xml:space="preserve">. </w:t>
      </w:r>
      <w:r w:rsidR="00FF3311" w:rsidRPr="00B60EBE">
        <w:rPr>
          <w:sz w:val="24"/>
          <w:szCs w:val="24"/>
          <w:lang w:val="ru-RU"/>
        </w:rPr>
        <w:t>JN/8000/0069</w:t>
      </w:r>
      <w:r w:rsidR="00D4390D" w:rsidRPr="00B60EBE">
        <w:rPr>
          <w:sz w:val="24"/>
          <w:szCs w:val="24"/>
          <w:lang w:val="ru-RU"/>
        </w:rPr>
        <w:t>/2016</w:t>
      </w:r>
      <w:r w:rsidRPr="00B60EBE">
        <w:rPr>
          <w:sz w:val="24"/>
          <w:szCs w:val="24"/>
          <w:lang w:val="ru-RU"/>
        </w:rPr>
        <w:t>,</w:t>
      </w:r>
      <w:r w:rsidR="002256B6">
        <w:rPr>
          <w:sz w:val="24"/>
          <w:szCs w:val="24"/>
          <w:lang w:val="ru-RU"/>
        </w:rPr>
        <w:t xml:space="preserve"> Партија 1,</w:t>
      </w:r>
      <w:r w:rsidRPr="00B60EBE">
        <w:rPr>
          <w:sz w:val="24"/>
          <w:szCs w:val="24"/>
          <w:lang w:val="ru-RU"/>
        </w:rPr>
        <w:t xml:space="preserve"> ради набавке услуга</w:t>
      </w:r>
      <w:r w:rsidRPr="00B60EBE">
        <w:rPr>
          <w:sz w:val="24"/>
          <w:szCs w:val="24"/>
          <w:lang w:val="sr-Latn-RS"/>
        </w:rPr>
        <w:t xml:space="preserve"> </w:t>
      </w:r>
      <w:r w:rsidR="002256B6">
        <w:rPr>
          <w:sz w:val="24"/>
          <w:szCs w:val="24"/>
          <w:lang w:val="ru-RU"/>
        </w:rPr>
        <w:t xml:space="preserve">- </w:t>
      </w:r>
      <w:r w:rsidR="002256B6" w:rsidRPr="002256B6">
        <w:rPr>
          <w:sz w:val="24"/>
          <w:szCs w:val="24"/>
          <w:lang w:val="sr-Cyrl-CS"/>
        </w:rPr>
        <w:t>Одржавање рачунарске опреме, за потребе ТЦ Нови Сад;</w:t>
      </w:r>
    </w:p>
    <w:p w14:paraId="26DF280B" w14:textId="245AB1F4" w:rsidR="002256B6" w:rsidRDefault="002256B6" w:rsidP="004862FF">
      <w:pPr>
        <w:numPr>
          <w:ilvl w:val="0"/>
          <w:numId w:val="35"/>
        </w:numPr>
        <w:spacing w:before="0"/>
        <w:rPr>
          <w:sz w:val="24"/>
          <w:szCs w:val="24"/>
          <w:lang w:val="ru-RU"/>
        </w:rPr>
      </w:pPr>
      <w:r w:rsidRPr="002256B6">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sz w:val="24"/>
          <w:szCs w:val="24"/>
          <w:lang w:val="ru-RU"/>
        </w:rPr>
        <w:t>Корисника услуге</w:t>
      </w:r>
      <w:r w:rsidRPr="002256B6">
        <w:rPr>
          <w:sz w:val="24"/>
          <w:szCs w:val="24"/>
          <w:lang w:val="ru-RU"/>
        </w:rPr>
        <w:t>;</w:t>
      </w:r>
    </w:p>
    <w:p w14:paraId="5F3340F3" w14:textId="759D0EDD" w:rsidR="002256B6" w:rsidRPr="002256B6" w:rsidRDefault="002256B6" w:rsidP="004862FF">
      <w:pPr>
        <w:numPr>
          <w:ilvl w:val="0"/>
          <w:numId w:val="35"/>
        </w:numPr>
        <w:spacing w:before="0"/>
        <w:rPr>
          <w:sz w:val="24"/>
          <w:szCs w:val="24"/>
        </w:rPr>
      </w:pPr>
      <w:r w:rsidRPr="002256B6">
        <w:rPr>
          <w:sz w:val="24"/>
          <w:szCs w:val="24"/>
          <w:lang w:val="ru-RU"/>
        </w:rPr>
        <w:t xml:space="preserve">да Понуда Понуђача, </w:t>
      </w:r>
      <w:r w:rsidRPr="002256B6">
        <w:rPr>
          <w:sz w:val="24"/>
          <w:szCs w:val="24"/>
        </w:rPr>
        <w:t>(у даљем тексту: Пр</w:t>
      </w:r>
      <w:r>
        <w:rPr>
          <w:sz w:val="24"/>
          <w:szCs w:val="24"/>
          <w:lang w:val="sr-Cyrl-RS"/>
        </w:rPr>
        <w:t>ужалац услуге</w:t>
      </w:r>
      <w:r w:rsidRPr="002256B6">
        <w:rPr>
          <w:sz w:val="24"/>
          <w:szCs w:val="24"/>
        </w:rPr>
        <w:t xml:space="preserve">) у </w:t>
      </w:r>
      <w:r w:rsidRPr="002256B6">
        <w:rPr>
          <w:sz w:val="24"/>
          <w:szCs w:val="24"/>
          <w:lang w:val="sr-Cyrl-RS"/>
        </w:rPr>
        <w:t>отвореном</w:t>
      </w:r>
      <w:r w:rsidRPr="002256B6">
        <w:rPr>
          <w:sz w:val="24"/>
          <w:szCs w:val="24"/>
        </w:rPr>
        <w:t xml:space="preserve"> поступку за </w:t>
      </w:r>
      <w:r w:rsidRPr="002256B6">
        <w:rPr>
          <w:sz w:val="24"/>
          <w:szCs w:val="24"/>
          <w:lang w:val="ru-RU"/>
        </w:rPr>
        <w:t>JN/8000/0069/2016, Партија 1</w:t>
      </w:r>
      <w:r w:rsidRPr="002256B6">
        <w:rPr>
          <w:sz w:val="24"/>
          <w:szCs w:val="24"/>
          <w:lang w:val="sr-Cyrl-RS"/>
        </w:rPr>
        <w:t>,</w:t>
      </w:r>
      <w:r w:rsidRPr="002256B6">
        <w:rPr>
          <w:sz w:val="24"/>
          <w:szCs w:val="24"/>
        </w:rPr>
        <w:t xml:space="preserve"> која је заведена код </w:t>
      </w:r>
      <w:r>
        <w:rPr>
          <w:sz w:val="24"/>
          <w:szCs w:val="24"/>
          <w:lang w:val="sr-Cyrl-RS"/>
        </w:rPr>
        <w:t>Корисника услуге</w:t>
      </w:r>
      <w:r w:rsidRPr="002256B6">
        <w:rPr>
          <w:sz w:val="24"/>
          <w:szCs w:val="24"/>
          <w:lang w:val="sr-Cyrl-RS"/>
        </w:rPr>
        <w:t xml:space="preserve"> </w:t>
      </w:r>
      <w:r w:rsidRPr="002256B6">
        <w:rPr>
          <w:sz w:val="24"/>
          <w:szCs w:val="24"/>
        </w:rPr>
        <w:t>под бројем ______ од _____.. године у потпуности одговара захтеву К</w:t>
      </w:r>
      <w:r>
        <w:rPr>
          <w:sz w:val="24"/>
          <w:szCs w:val="24"/>
          <w:lang w:val="sr-Cyrl-RS"/>
        </w:rPr>
        <w:t>орисника услуге</w:t>
      </w:r>
      <w:r w:rsidRPr="002256B6">
        <w:rPr>
          <w:sz w:val="24"/>
          <w:szCs w:val="24"/>
          <w:lang w:val="sr-Cyrl-RS"/>
        </w:rPr>
        <w:t xml:space="preserve"> </w:t>
      </w:r>
      <w:r w:rsidRPr="002256B6">
        <w:rPr>
          <w:sz w:val="24"/>
          <w:szCs w:val="24"/>
        </w:rPr>
        <w:t>из позива за подношење понуда и Конкурсн</w:t>
      </w:r>
      <w:r w:rsidRPr="002256B6">
        <w:rPr>
          <w:sz w:val="24"/>
          <w:szCs w:val="24"/>
          <w:lang w:val="sr-Cyrl-RS"/>
        </w:rPr>
        <w:t>е</w:t>
      </w:r>
      <w:r w:rsidRPr="002256B6">
        <w:rPr>
          <w:sz w:val="24"/>
          <w:szCs w:val="24"/>
        </w:rPr>
        <w:t xml:space="preserve"> документациј</w:t>
      </w:r>
      <w:r w:rsidRPr="002256B6">
        <w:rPr>
          <w:sz w:val="24"/>
          <w:szCs w:val="24"/>
          <w:lang w:val="sr-Cyrl-RS"/>
        </w:rPr>
        <w:t>е</w:t>
      </w:r>
      <w:r w:rsidRPr="002256B6">
        <w:rPr>
          <w:sz w:val="24"/>
          <w:szCs w:val="24"/>
        </w:rPr>
        <w:t xml:space="preserve">; </w:t>
      </w:r>
    </w:p>
    <w:p w14:paraId="4BC7FD8E" w14:textId="6CFF4702" w:rsidR="002256B6" w:rsidRPr="002256B6" w:rsidRDefault="002256B6" w:rsidP="004862FF">
      <w:pPr>
        <w:numPr>
          <w:ilvl w:val="0"/>
          <w:numId w:val="35"/>
        </w:numPr>
        <w:spacing w:before="0"/>
        <w:rPr>
          <w:sz w:val="24"/>
          <w:szCs w:val="24"/>
          <w:lang w:val="ru-RU"/>
        </w:rPr>
      </w:pPr>
      <w:r w:rsidRPr="002256B6">
        <w:rPr>
          <w:sz w:val="24"/>
          <w:szCs w:val="24"/>
        </w:rPr>
        <w:t>да је К</w:t>
      </w:r>
      <w:r>
        <w:rPr>
          <w:sz w:val="24"/>
          <w:szCs w:val="24"/>
          <w:lang w:val="sr-Cyrl-RS"/>
        </w:rPr>
        <w:t>орисник услуге</w:t>
      </w:r>
      <w:r w:rsidRPr="002256B6">
        <w:rPr>
          <w:sz w:val="24"/>
          <w:szCs w:val="24"/>
        </w:rPr>
        <w:t>, на основу Понуде Пр</w:t>
      </w:r>
      <w:r>
        <w:rPr>
          <w:sz w:val="24"/>
          <w:szCs w:val="24"/>
          <w:lang w:val="sr-Cyrl-RS"/>
        </w:rPr>
        <w:t>ужаоца услуге</w:t>
      </w:r>
      <w:r w:rsidRPr="002256B6">
        <w:rPr>
          <w:sz w:val="24"/>
          <w:szCs w:val="24"/>
          <w:lang w:val="sr-Cyrl-RS"/>
        </w:rPr>
        <w:t xml:space="preserve"> </w:t>
      </w:r>
      <w:r w:rsidRPr="002256B6">
        <w:rPr>
          <w:sz w:val="24"/>
          <w:szCs w:val="24"/>
        </w:rPr>
        <w:t xml:space="preserve">и Одлуке  </w:t>
      </w:r>
      <w:r w:rsidRPr="002256B6">
        <w:rPr>
          <w:sz w:val="24"/>
          <w:szCs w:val="24"/>
          <w:lang w:val="ru-RU"/>
        </w:rPr>
        <w:t xml:space="preserve">о </w:t>
      </w:r>
      <w:r w:rsidRPr="002256B6">
        <w:rPr>
          <w:sz w:val="24"/>
          <w:szCs w:val="24"/>
        </w:rPr>
        <w:t>закључењу Оквирног споразума</w:t>
      </w:r>
      <w:r w:rsidRPr="002256B6">
        <w:rPr>
          <w:sz w:val="24"/>
          <w:szCs w:val="24"/>
          <w:lang w:val="ru-RU"/>
        </w:rPr>
        <w:t xml:space="preserve"> бр. ____________ од __.__.___. године</w:t>
      </w:r>
      <w:r w:rsidRPr="002256B6">
        <w:rPr>
          <w:sz w:val="24"/>
          <w:szCs w:val="24"/>
        </w:rPr>
        <w:t xml:space="preserve">, изабрао </w:t>
      </w:r>
      <w:r w:rsidRPr="002256B6">
        <w:rPr>
          <w:sz w:val="24"/>
          <w:szCs w:val="24"/>
          <w:lang w:val="sr-Cyrl-RS"/>
        </w:rPr>
        <w:t>Пр</w:t>
      </w:r>
      <w:r>
        <w:rPr>
          <w:sz w:val="24"/>
          <w:szCs w:val="24"/>
          <w:lang w:val="sr-Cyrl-RS"/>
        </w:rPr>
        <w:t>ужаоца услуге</w:t>
      </w:r>
      <w:r w:rsidRPr="002256B6">
        <w:rPr>
          <w:sz w:val="24"/>
          <w:szCs w:val="24"/>
        </w:rPr>
        <w:t xml:space="preserve"> за реализацију </w:t>
      </w:r>
      <w:r w:rsidR="009261C5">
        <w:rPr>
          <w:sz w:val="24"/>
          <w:szCs w:val="24"/>
          <w:lang w:val="sr-Cyrl-RS"/>
        </w:rPr>
        <w:t>услуге</w:t>
      </w:r>
      <w:r w:rsidRPr="002256B6">
        <w:rPr>
          <w:sz w:val="24"/>
          <w:szCs w:val="24"/>
        </w:rPr>
        <w:t>, јавна набавка број</w:t>
      </w:r>
      <w:r w:rsidRPr="002256B6">
        <w:rPr>
          <w:sz w:val="24"/>
          <w:szCs w:val="24"/>
          <w:lang w:val="sr-Cyrl-RS"/>
        </w:rPr>
        <w:t xml:space="preserve"> </w:t>
      </w:r>
      <w:r w:rsidR="009261C5" w:rsidRPr="009261C5">
        <w:rPr>
          <w:sz w:val="24"/>
          <w:szCs w:val="24"/>
          <w:lang w:val="ru-RU"/>
        </w:rPr>
        <w:t>JN/8000/0069/2016, Партија 1</w:t>
      </w:r>
      <w:r w:rsidRPr="002256B6">
        <w:rPr>
          <w:sz w:val="24"/>
          <w:szCs w:val="24"/>
          <w:lang w:val="sr-Cyrl-RS"/>
        </w:rPr>
        <w:t>;</w:t>
      </w:r>
      <w:r w:rsidRPr="002256B6">
        <w:rPr>
          <w:sz w:val="24"/>
          <w:szCs w:val="24"/>
        </w:rPr>
        <w:t xml:space="preserve"> </w:t>
      </w:r>
    </w:p>
    <w:p w14:paraId="525713A4" w14:textId="7D14ECB7" w:rsidR="002256B6" w:rsidRPr="002256B6" w:rsidRDefault="002256B6" w:rsidP="004862FF">
      <w:pPr>
        <w:numPr>
          <w:ilvl w:val="0"/>
          <w:numId w:val="35"/>
        </w:numPr>
        <w:spacing w:before="0"/>
        <w:rPr>
          <w:sz w:val="24"/>
          <w:szCs w:val="24"/>
          <w:lang w:val="ru-RU"/>
        </w:rPr>
      </w:pPr>
      <w:r w:rsidRPr="002256B6">
        <w:rPr>
          <w:sz w:val="24"/>
          <w:szCs w:val="24"/>
        </w:rPr>
        <w:t>да овај Оквирни споразум не представља обавезу К</w:t>
      </w:r>
      <w:r w:rsidR="009261C5">
        <w:rPr>
          <w:sz w:val="24"/>
          <w:szCs w:val="24"/>
          <w:lang w:val="sr-Cyrl-RS"/>
        </w:rPr>
        <w:t>орисника услуге</w:t>
      </w:r>
      <w:r w:rsidRPr="002256B6">
        <w:rPr>
          <w:sz w:val="24"/>
          <w:szCs w:val="24"/>
          <w:lang w:val="sr-Cyrl-RS"/>
        </w:rPr>
        <w:t>;</w:t>
      </w:r>
    </w:p>
    <w:p w14:paraId="4669A62C" w14:textId="6D6D9CBE" w:rsidR="002256B6" w:rsidRPr="002256B6" w:rsidRDefault="002256B6" w:rsidP="004862FF">
      <w:pPr>
        <w:numPr>
          <w:ilvl w:val="0"/>
          <w:numId w:val="35"/>
        </w:numPr>
        <w:spacing w:before="0"/>
        <w:rPr>
          <w:sz w:val="24"/>
          <w:szCs w:val="24"/>
          <w:lang w:val="ru-RU"/>
        </w:rPr>
      </w:pPr>
      <w:r w:rsidRPr="002256B6">
        <w:rPr>
          <w:sz w:val="24"/>
          <w:szCs w:val="24"/>
        </w:rPr>
        <w:t>да обавеза настаје пријемом Наруџбенице са битним елементима уговора, а на основу Оквирног споразума, од стране П</w:t>
      </w:r>
      <w:r w:rsidR="009261C5">
        <w:rPr>
          <w:sz w:val="24"/>
          <w:szCs w:val="24"/>
          <w:lang w:val="sr-Cyrl-RS"/>
        </w:rPr>
        <w:t>ружаоца услуге</w:t>
      </w:r>
    </w:p>
    <w:p w14:paraId="6FF86247" w14:textId="77777777" w:rsidR="002256B6" w:rsidRPr="002256B6" w:rsidRDefault="002256B6" w:rsidP="002256B6">
      <w:pPr>
        <w:spacing w:before="0"/>
        <w:rPr>
          <w:sz w:val="24"/>
          <w:szCs w:val="24"/>
          <w:lang w:val="sr-Cyrl-CS"/>
        </w:rPr>
      </w:pPr>
    </w:p>
    <w:p w14:paraId="014EDD1E" w14:textId="77777777" w:rsidR="002256B6" w:rsidRDefault="002256B6" w:rsidP="0049352F">
      <w:pPr>
        <w:spacing w:before="0"/>
        <w:rPr>
          <w:b/>
          <w:sz w:val="24"/>
          <w:szCs w:val="24"/>
        </w:rPr>
      </w:pPr>
    </w:p>
    <w:p w14:paraId="60707BCD" w14:textId="77777777" w:rsidR="0049352F" w:rsidRPr="00B60EBE" w:rsidRDefault="0049352F" w:rsidP="0049352F">
      <w:pPr>
        <w:spacing w:before="0"/>
        <w:rPr>
          <w:b/>
          <w:sz w:val="24"/>
          <w:szCs w:val="24"/>
          <w:lang w:val="sr-Cyrl-RS"/>
        </w:rPr>
      </w:pPr>
      <w:r w:rsidRPr="00B60EBE">
        <w:rPr>
          <w:b/>
          <w:sz w:val="24"/>
          <w:szCs w:val="24"/>
        </w:rPr>
        <w:t xml:space="preserve">ПРЕДМЕТ  </w:t>
      </w:r>
      <w:r w:rsidRPr="00B60EBE">
        <w:rPr>
          <w:b/>
          <w:sz w:val="24"/>
          <w:szCs w:val="24"/>
          <w:lang w:val="sr-Cyrl-RS"/>
        </w:rPr>
        <w:t>ОКВИРНОГ СПОРАЗУМА</w:t>
      </w:r>
    </w:p>
    <w:p w14:paraId="564A5A7D" w14:textId="77777777" w:rsidR="0049352F" w:rsidRPr="00B60EBE" w:rsidRDefault="0049352F" w:rsidP="0049352F">
      <w:pPr>
        <w:jc w:val="center"/>
        <w:rPr>
          <w:b/>
          <w:sz w:val="24"/>
          <w:szCs w:val="24"/>
        </w:rPr>
      </w:pPr>
      <w:r w:rsidRPr="00B60EBE">
        <w:rPr>
          <w:b/>
          <w:sz w:val="24"/>
          <w:szCs w:val="24"/>
        </w:rPr>
        <w:t>Члан 1.</w:t>
      </w:r>
    </w:p>
    <w:p w14:paraId="4E4D3D47" w14:textId="0BD3CC5E" w:rsidR="009261C5" w:rsidRDefault="009261C5" w:rsidP="009261C5">
      <w:pPr>
        <w:suppressAutoHyphens/>
        <w:spacing w:before="0"/>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услуга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 xml:space="preserve">Пружаоцу услуге за пружање слуге  </w:t>
      </w:r>
      <w:r w:rsidRPr="00002B41">
        <w:rPr>
          <w:rFonts w:cs="Arial"/>
          <w:sz w:val="24"/>
          <w:szCs w:val="24"/>
          <w:lang w:val="ru-RU"/>
        </w:rPr>
        <w:t>«</w:t>
      </w:r>
      <w:r w:rsidRPr="009261C5">
        <w:rPr>
          <w:rFonts w:cs="Arial"/>
          <w:sz w:val="24"/>
          <w:szCs w:val="24"/>
          <w:lang w:val="ru-RU"/>
        </w:rPr>
        <w:t>Одржавање рачунарске опреме за потребе Техничког центра Нови Сад,</w:t>
      </w:r>
      <w:r w:rsidRPr="00002B41">
        <w:rPr>
          <w:rFonts w:cs="Arial"/>
          <w:sz w:val="24"/>
          <w:szCs w:val="24"/>
          <w:lang w:val="ru-RU"/>
        </w:rPr>
        <w:t>»</w:t>
      </w:r>
      <w:r w:rsidRPr="00002B41">
        <w:rPr>
          <w:rFonts w:cs="Arial"/>
          <w:sz w:val="24"/>
          <w:szCs w:val="24"/>
          <w:lang w:val="sr-Cyrl-RS"/>
        </w:rPr>
        <w:t xml:space="preserve"> (у даљем тексту:</w:t>
      </w:r>
      <w:r>
        <w:rPr>
          <w:rFonts w:cs="Arial"/>
          <w:sz w:val="24"/>
          <w:szCs w:val="24"/>
          <w:lang w:val="sr-Cyrl-RS"/>
        </w:rPr>
        <w:t xml:space="preserve"> Услуга</w:t>
      </w:r>
      <w:r w:rsidRPr="00002B41">
        <w:rPr>
          <w:rFonts w:cs="Arial"/>
          <w:sz w:val="24"/>
          <w:szCs w:val="24"/>
          <w:lang w:val="sr-Cyrl-RS"/>
        </w:rPr>
        <w:t>).</w:t>
      </w:r>
    </w:p>
    <w:p w14:paraId="58F0ED29" w14:textId="77777777" w:rsidR="009261C5" w:rsidRDefault="009261C5" w:rsidP="00E97CD2">
      <w:pPr>
        <w:tabs>
          <w:tab w:val="left" w:pos="567"/>
        </w:tabs>
        <w:rPr>
          <w:rFonts w:eastAsia="Calibri"/>
          <w:sz w:val="24"/>
          <w:szCs w:val="24"/>
          <w:lang w:val="ru-RU"/>
        </w:rPr>
      </w:pPr>
    </w:p>
    <w:p w14:paraId="2DC7351C" w14:textId="5753E061" w:rsidR="009261C5" w:rsidRPr="009261C5" w:rsidRDefault="009261C5" w:rsidP="00E97CD2">
      <w:pPr>
        <w:tabs>
          <w:tab w:val="left" w:pos="567"/>
        </w:tabs>
        <w:rPr>
          <w:rFonts w:eastAsia="Calibri"/>
          <w:sz w:val="24"/>
          <w:szCs w:val="24"/>
        </w:rPr>
      </w:pPr>
      <w:r w:rsidRPr="009261C5">
        <w:rPr>
          <w:rFonts w:eastAsia="Calibri"/>
          <w:sz w:val="24"/>
          <w:szCs w:val="24"/>
        </w:rPr>
        <w:t>Пр</w:t>
      </w:r>
      <w:r>
        <w:rPr>
          <w:rFonts w:eastAsia="Calibri"/>
          <w:sz w:val="24"/>
          <w:szCs w:val="24"/>
          <w:lang w:val="sr-Cyrl-RS"/>
        </w:rPr>
        <w:t>ужалац услуге</w:t>
      </w:r>
      <w:r w:rsidRPr="009261C5">
        <w:rPr>
          <w:rFonts w:eastAsia="Calibri"/>
          <w:sz w:val="24"/>
          <w:szCs w:val="24"/>
        </w:rPr>
        <w:t xml:space="preserve"> се обавезује да за потребе </w:t>
      </w:r>
      <w:r w:rsidRPr="009261C5">
        <w:rPr>
          <w:rFonts w:eastAsia="Calibri"/>
          <w:sz w:val="24"/>
          <w:szCs w:val="24"/>
          <w:lang w:val="sr-Cyrl-CS"/>
        </w:rPr>
        <w:t>К</w:t>
      </w:r>
      <w:r>
        <w:rPr>
          <w:rFonts w:eastAsia="Calibri"/>
          <w:sz w:val="24"/>
          <w:szCs w:val="24"/>
          <w:lang w:val="sr-Cyrl-CS"/>
        </w:rPr>
        <w:t xml:space="preserve">орисника услуге – Техничког </w:t>
      </w:r>
      <w:r w:rsidRPr="009261C5">
        <w:rPr>
          <w:rFonts w:eastAsia="Calibri"/>
          <w:sz w:val="24"/>
          <w:szCs w:val="24"/>
          <w:lang w:val="sr-Cyrl-CS"/>
        </w:rPr>
        <w:t xml:space="preserve"> центара К</w:t>
      </w:r>
      <w:r>
        <w:rPr>
          <w:rFonts w:eastAsia="Calibri"/>
          <w:sz w:val="24"/>
          <w:szCs w:val="24"/>
          <w:lang w:val="sr-Cyrl-CS"/>
        </w:rPr>
        <w:t>орисника услуге</w:t>
      </w:r>
      <w:r w:rsidRPr="009261C5">
        <w:rPr>
          <w:rFonts w:eastAsia="Calibri"/>
          <w:sz w:val="24"/>
          <w:szCs w:val="24"/>
          <w:lang w:val="sr-Latn-RS"/>
        </w:rPr>
        <w:t xml:space="preserve"> </w:t>
      </w:r>
      <w:r w:rsidRPr="009261C5">
        <w:rPr>
          <w:rFonts w:eastAsia="Calibri"/>
          <w:sz w:val="24"/>
          <w:szCs w:val="24"/>
        </w:rPr>
        <w:t xml:space="preserve">на основу издатих наруџбеница </w:t>
      </w:r>
      <w:r>
        <w:rPr>
          <w:rFonts w:eastAsia="Calibri"/>
          <w:sz w:val="24"/>
          <w:szCs w:val="24"/>
          <w:lang w:val="sr-Cyrl-RS"/>
        </w:rPr>
        <w:t>пружи Услугу</w:t>
      </w:r>
      <w:r w:rsidRPr="009261C5">
        <w:rPr>
          <w:rFonts w:eastAsia="Calibri"/>
          <w:sz w:val="24"/>
          <w:szCs w:val="24"/>
        </w:rPr>
        <w:t xml:space="preserve"> </w:t>
      </w:r>
      <w:r>
        <w:rPr>
          <w:rFonts w:eastAsia="Calibri"/>
          <w:sz w:val="24"/>
          <w:szCs w:val="24"/>
          <w:lang w:val="sr-Cyrl-RS"/>
        </w:rPr>
        <w:t xml:space="preserve"> из </w:t>
      </w:r>
      <w:r w:rsidRPr="009261C5">
        <w:rPr>
          <w:rFonts w:eastAsia="Calibri"/>
          <w:sz w:val="24"/>
          <w:szCs w:val="24"/>
        </w:rPr>
        <w:t>става 1</w:t>
      </w:r>
      <w:r w:rsidRPr="009261C5">
        <w:rPr>
          <w:rFonts w:eastAsia="Calibri"/>
          <w:sz w:val="24"/>
          <w:szCs w:val="24"/>
          <w:lang w:val="sr-Cyrl-RS"/>
        </w:rPr>
        <w:t>.</w:t>
      </w:r>
      <w:r w:rsidRPr="009261C5">
        <w:rPr>
          <w:rFonts w:eastAsia="Calibri"/>
          <w:sz w:val="24"/>
          <w:szCs w:val="24"/>
        </w:rPr>
        <w:t xml:space="preserve"> овог члана у року дефинис</w:t>
      </w:r>
      <w:r w:rsidRPr="009261C5">
        <w:rPr>
          <w:rFonts w:eastAsia="Calibri"/>
          <w:sz w:val="24"/>
          <w:szCs w:val="24"/>
          <w:lang w:val="sr-Cyrl-RS"/>
        </w:rPr>
        <w:t>а</w:t>
      </w:r>
      <w:r w:rsidRPr="009261C5">
        <w:rPr>
          <w:rFonts w:eastAsia="Calibri"/>
          <w:sz w:val="24"/>
          <w:szCs w:val="24"/>
        </w:rPr>
        <w:t xml:space="preserve">ном у </w:t>
      </w:r>
      <w:r w:rsidRPr="009261C5">
        <w:rPr>
          <w:rFonts w:eastAsia="Calibri"/>
          <w:sz w:val="24"/>
          <w:szCs w:val="24"/>
          <w:lang w:val="sr-Cyrl-RS"/>
        </w:rPr>
        <w:t xml:space="preserve">појединачно издатим </w:t>
      </w:r>
      <w:r w:rsidRPr="009261C5">
        <w:rPr>
          <w:rFonts w:eastAsia="Calibri"/>
          <w:sz w:val="24"/>
          <w:szCs w:val="24"/>
        </w:rPr>
        <w:t>наруџбеницама,</w:t>
      </w:r>
      <w:r>
        <w:rPr>
          <w:rFonts w:eastAsia="Calibri"/>
          <w:sz w:val="24"/>
          <w:szCs w:val="24"/>
        </w:rPr>
        <w:t xml:space="preserve"> </w:t>
      </w:r>
      <w:r w:rsidRPr="009261C5">
        <w:rPr>
          <w:rFonts w:eastAsia="Calibri"/>
          <w:sz w:val="24"/>
          <w:szCs w:val="24"/>
        </w:rPr>
        <w:t>у свему према Конкурсној документацији за јавну набавку</w:t>
      </w:r>
      <w:r w:rsidRPr="009261C5">
        <w:rPr>
          <w:rFonts w:eastAsia="Calibri"/>
          <w:sz w:val="24"/>
          <w:szCs w:val="24"/>
          <w:lang w:val="sr-Cyrl-RS"/>
        </w:rPr>
        <w:t xml:space="preserve"> број </w:t>
      </w:r>
      <w:r w:rsidRPr="009261C5">
        <w:rPr>
          <w:rFonts w:eastAsia="Calibri"/>
          <w:sz w:val="24"/>
          <w:szCs w:val="24"/>
          <w:lang w:val="ru-RU"/>
        </w:rPr>
        <w:t>JN/8000/0069/2016, Партија 1</w:t>
      </w:r>
      <w:r w:rsidRPr="009261C5">
        <w:rPr>
          <w:rFonts w:eastAsia="Calibri"/>
          <w:sz w:val="24"/>
          <w:szCs w:val="24"/>
          <w:lang w:val="sr-Cyrl-RS"/>
        </w:rPr>
        <w:t xml:space="preserve">, </w:t>
      </w:r>
      <w:r w:rsidRPr="009261C5">
        <w:rPr>
          <w:rFonts w:eastAsia="Calibri"/>
          <w:sz w:val="24"/>
          <w:szCs w:val="24"/>
        </w:rPr>
        <w:t>Понуди Пр</w:t>
      </w:r>
      <w:r>
        <w:rPr>
          <w:rFonts w:eastAsia="Calibri"/>
          <w:sz w:val="24"/>
          <w:szCs w:val="24"/>
          <w:lang w:val="sr-Cyrl-RS"/>
        </w:rPr>
        <w:t>ужаоца услуге</w:t>
      </w:r>
      <w:r w:rsidRPr="009261C5">
        <w:rPr>
          <w:rFonts w:eastAsia="Calibri"/>
          <w:sz w:val="24"/>
          <w:szCs w:val="24"/>
        </w:rPr>
        <w:t xml:space="preserve"> број </w:t>
      </w:r>
      <w:r w:rsidRPr="009261C5">
        <w:rPr>
          <w:rFonts w:eastAsia="Calibri"/>
          <w:sz w:val="24"/>
          <w:szCs w:val="24"/>
          <w:lang w:val="sr-Cyrl-RS"/>
        </w:rPr>
        <w:t>_______</w:t>
      </w:r>
      <w:r w:rsidRPr="009261C5">
        <w:rPr>
          <w:rFonts w:eastAsia="Calibri"/>
          <w:sz w:val="24"/>
          <w:szCs w:val="24"/>
        </w:rPr>
        <w:t>од</w:t>
      </w:r>
      <w:r w:rsidRPr="009261C5">
        <w:rPr>
          <w:rFonts w:eastAsia="Calibri"/>
          <w:sz w:val="24"/>
          <w:szCs w:val="24"/>
          <w:lang w:val="sr-Cyrl-RS"/>
        </w:rPr>
        <w:t xml:space="preserve"> ___________</w:t>
      </w:r>
      <w:r w:rsidRPr="009261C5">
        <w:rPr>
          <w:rFonts w:eastAsia="Calibri"/>
          <w:sz w:val="24"/>
          <w:szCs w:val="24"/>
        </w:rPr>
        <w:t xml:space="preserve">. године, </w:t>
      </w:r>
      <w:r w:rsidRPr="009261C5">
        <w:rPr>
          <w:rFonts w:eastAsia="Calibri"/>
          <w:bCs/>
          <w:sz w:val="24"/>
          <w:szCs w:val="24"/>
          <w:lang w:val="sr-Cyrl-CS"/>
        </w:rPr>
        <w:t xml:space="preserve">Техничкој спецификацији и </w:t>
      </w:r>
      <w:r w:rsidRPr="009261C5">
        <w:rPr>
          <w:rFonts w:eastAsia="Calibri"/>
          <w:sz w:val="24"/>
          <w:szCs w:val="24"/>
          <w:lang w:val="sr-Cyrl-RS"/>
        </w:rPr>
        <w:t xml:space="preserve">Структури цене, </w:t>
      </w:r>
      <w:r w:rsidRPr="009261C5">
        <w:rPr>
          <w:rFonts w:eastAsia="Calibri"/>
          <w:bCs/>
          <w:sz w:val="24"/>
          <w:szCs w:val="24"/>
          <w:lang w:val="sr-Cyrl-CS"/>
        </w:rPr>
        <w:t xml:space="preserve"> </w:t>
      </w:r>
      <w:r w:rsidRPr="009261C5">
        <w:rPr>
          <w:rFonts w:eastAsia="Calibri"/>
          <w:sz w:val="24"/>
          <w:szCs w:val="24"/>
        </w:rPr>
        <w:t>који као Прилог бр. 1, Прилог бр.</w:t>
      </w:r>
      <w:r w:rsidRPr="009261C5">
        <w:rPr>
          <w:rFonts w:eastAsia="Calibri"/>
          <w:sz w:val="24"/>
          <w:szCs w:val="24"/>
          <w:lang w:val="sr-Cyrl-RS"/>
        </w:rPr>
        <w:t xml:space="preserve"> </w:t>
      </w:r>
      <w:r w:rsidRPr="009261C5">
        <w:rPr>
          <w:rFonts w:eastAsia="Calibri"/>
          <w:sz w:val="24"/>
          <w:szCs w:val="24"/>
        </w:rPr>
        <w:t xml:space="preserve">2, </w:t>
      </w:r>
      <w:r w:rsidRPr="009261C5">
        <w:rPr>
          <w:rFonts w:eastAsia="Calibri"/>
          <w:sz w:val="24"/>
          <w:szCs w:val="24"/>
          <w:lang w:val="sr-Cyrl-RS"/>
        </w:rPr>
        <w:t>Прилог бр. 3 и Прилог бр. 4</w:t>
      </w:r>
      <w:r w:rsidRPr="009261C5">
        <w:rPr>
          <w:rFonts w:eastAsia="Calibri"/>
          <w:sz w:val="24"/>
          <w:szCs w:val="24"/>
        </w:rPr>
        <w:t xml:space="preserve"> чине саставни део овог </w:t>
      </w:r>
      <w:r w:rsidRPr="009261C5">
        <w:rPr>
          <w:rFonts w:eastAsia="Calibri"/>
          <w:sz w:val="24"/>
          <w:szCs w:val="24"/>
          <w:lang w:val="sr-Cyrl-RS"/>
        </w:rPr>
        <w:t>Оквирног споразума.</w:t>
      </w:r>
    </w:p>
    <w:p w14:paraId="78585CEF" w14:textId="77777777" w:rsidR="0049352F" w:rsidRPr="00B60EBE" w:rsidRDefault="0049352F" w:rsidP="0049352F">
      <w:pPr>
        <w:pStyle w:val="KDParagraf"/>
        <w:spacing w:before="0"/>
        <w:rPr>
          <w:rFonts w:eastAsia="Calibri"/>
          <w:sz w:val="24"/>
          <w:szCs w:val="24"/>
          <w:lang w:val="ru-RU"/>
        </w:rPr>
      </w:pPr>
    </w:p>
    <w:p w14:paraId="70F24677" w14:textId="77777777" w:rsidR="0049352F" w:rsidRPr="00B60EBE" w:rsidRDefault="0049352F" w:rsidP="0049352F">
      <w:pPr>
        <w:pStyle w:val="KDParagraf"/>
        <w:spacing w:before="0"/>
        <w:jc w:val="center"/>
        <w:rPr>
          <w:sz w:val="24"/>
          <w:szCs w:val="24"/>
        </w:rPr>
      </w:pPr>
      <w:r w:rsidRPr="00B60EBE">
        <w:rPr>
          <w:b/>
          <w:sz w:val="24"/>
          <w:szCs w:val="24"/>
        </w:rPr>
        <w:t>Члан 2</w:t>
      </w:r>
      <w:r w:rsidRPr="00B60EBE">
        <w:rPr>
          <w:sz w:val="24"/>
          <w:szCs w:val="24"/>
        </w:rPr>
        <w:t>.</w:t>
      </w:r>
    </w:p>
    <w:p w14:paraId="198636FF" w14:textId="77777777" w:rsidR="0049352F" w:rsidRPr="00B60EBE" w:rsidRDefault="0049352F" w:rsidP="0049352F">
      <w:pPr>
        <w:spacing w:before="0"/>
        <w:rPr>
          <w:rFonts w:eastAsia="Calibri"/>
          <w:sz w:val="24"/>
          <w:szCs w:val="24"/>
        </w:rPr>
      </w:pPr>
      <w:r w:rsidRPr="00B60EBE">
        <w:rPr>
          <w:rFonts w:eastAsia="Calibri"/>
          <w:sz w:val="24"/>
          <w:szCs w:val="24"/>
        </w:rPr>
        <w:t xml:space="preserve">Овај </w:t>
      </w:r>
      <w:r w:rsidRPr="00B60EBE">
        <w:rPr>
          <w:rFonts w:eastAsia="Calibri"/>
          <w:sz w:val="24"/>
          <w:szCs w:val="24"/>
          <w:lang w:val="sr-Cyrl-RS"/>
        </w:rPr>
        <w:t>Оквирни споразум</w:t>
      </w:r>
      <w:r w:rsidRPr="00B60EBE">
        <w:rPr>
          <w:rFonts w:eastAsia="Calibri"/>
          <w:sz w:val="24"/>
          <w:szCs w:val="24"/>
        </w:rPr>
        <w:t xml:space="preserve"> и његови прилози сачињени су на српском језику.</w:t>
      </w:r>
    </w:p>
    <w:p w14:paraId="10A87DD7" w14:textId="77777777" w:rsidR="00CB4831" w:rsidRDefault="00CB4831" w:rsidP="005B7E34">
      <w:pPr>
        <w:spacing w:before="0"/>
        <w:rPr>
          <w:rFonts w:eastAsia="Calibri"/>
          <w:sz w:val="24"/>
          <w:szCs w:val="24"/>
        </w:rPr>
      </w:pPr>
    </w:p>
    <w:p w14:paraId="4CF8A08A" w14:textId="77777777" w:rsidR="0049352F" w:rsidRPr="00B60EBE" w:rsidRDefault="0049352F" w:rsidP="005B7E34">
      <w:pPr>
        <w:spacing w:before="0"/>
        <w:rPr>
          <w:rFonts w:eastAsia="Calibri"/>
          <w:sz w:val="24"/>
          <w:szCs w:val="24"/>
        </w:rPr>
      </w:pPr>
      <w:r w:rsidRPr="00B60EBE">
        <w:rPr>
          <w:rFonts w:eastAsia="Calibri"/>
          <w:sz w:val="24"/>
          <w:szCs w:val="24"/>
        </w:rPr>
        <w:t xml:space="preserve">На овај </w:t>
      </w:r>
      <w:r w:rsidRPr="00B60EBE">
        <w:rPr>
          <w:rFonts w:eastAsia="Calibri"/>
          <w:sz w:val="24"/>
          <w:szCs w:val="24"/>
          <w:lang w:val="sr-Cyrl-RS"/>
        </w:rPr>
        <w:t>Оквирни споразум</w:t>
      </w:r>
      <w:r w:rsidRPr="00B60EBE">
        <w:rPr>
          <w:rFonts w:eastAsia="Calibri"/>
          <w:sz w:val="24"/>
          <w:szCs w:val="24"/>
        </w:rPr>
        <w:t xml:space="preserve"> примењују се закони Републике Србије. У случају спора меродавно је право Републике Србије.</w:t>
      </w:r>
    </w:p>
    <w:p w14:paraId="7933A80B" w14:textId="77777777" w:rsidR="005B7E34" w:rsidRPr="00B60EBE" w:rsidRDefault="005B7E34" w:rsidP="005B7E34">
      <w:pPr>
        <w:spacing w:before="0"/>
        <w:rPr>
          <w:rFonts w:eastAsia="Calibri"/>
          <w:sz w:val="24"/>
          <w:szCs w:val="24"/>
        </w:rPr>
      </w:pPr>
    </w:p>
    <w:p w14:paraId="4DC2AD00" w14:textId="77777777" w:rsidR="0049352F" w:rsidRPr="00B60EBE" w:rsidRDefault="0049352F" w:rsidP="005B7E34">
      <w:pPr>
        <w:spacing w:before="0"/>
        <w:rPr>
          <w:b/>
          <w:sz w:val="24"/>
          <w:szCs w:val="24"/>
          <w:lang w:val="sr-Cyrl-RS"/>
        </w:rPr>
      </w:pPr>
      <w:r w:rsidRPr="00B60EBE">
        <w:rPr>
          <w:b/>
          <w:sz w:val="24"/>
          <w:szCs w:val="24"/>
          <w:lang w:val="sr-Cyrl-RS"/>
        </w:rPr>
        <w:t>ВРЕДНОСТ ОКВИРНОГ СПОРАЗУМА</w:t>
      </w:r>
    </w:p>
    <w:p w14:paraId="4073AE58" w14:textId="77777777" w:rsidR="0049352F" w:rsidRPr="00B60EBE" w:rsidRDefault="0049352F" w:rsidP="0049352F">
      <w:pPr>
        <w:spacing w:before="0"/>
        <w:rPr>
          <w:b/>
          <w:sz w:val="24"/>
          <w:szCs w:val="24"/>
          <w:lang w:val="sr-Cyrl-RS"/>
        </w:rPr>
      </w:pPr>
    </w:p>
    <w:p w14:paraId="4179FC1B" w14:textId="45C6729F" w:rsidR="00F70E2E" w:rsidRDefault="0049352F" w:rsidP="00F70E2E">
      <w:pPr>
        <w:spacing w:before="0"/>
        <w:jc w:val="center"/>
        <w:rPr>
          <w:b/>
          <w:sz w:val="24"/>
          <w:szCs w:val="24"/>
        </w:rPr>
      </w:pPr>
      <w:r w:rsidRPr="00B60EBE">
        <w:rPr>
          <w:b/>
          <w:sz w:val="24"/>
          <w:szCs w:val="24"/>
        </w:rPr>
        <w:t>Члан 3.</w:t>
      </w:r>
    </w:p>
    <w:p w14:paraId="78C762C3" w14:textId="77777777" w:rsidR="0057331E" w:rsidRPr="00B60EBE" w:rsidRDefault="0057331E" w:rsidP="00F70E2E">
      <w:pPr>
        <w:spacing w:before="0"/>
        <w:jc w:val="center"/>
        <w:rPr>
          <w:b/>
          <w:sz w:val="24"/>
          <w:szCs w:val="24"/>
        </w:rPr>
      </w:pPr>
    </w:p>
    <w:p w14:paraId="3179E5A2" w14:textId="19B6A0BA" w:rsidR="0049352F" w:rsidRPr="00B60EBE" w:rsidRDefault="009261C5" w:rsidP="00960BD0">
      <w:pPr>
        <w:tabs>
          <w:tab w:val="left" w:pos="567"/>
        </w:tabs>
        <w:spacing w:before="0"/>
        <w:rPr>
          <w:rFonts w:cs="Arial"/>
          <w:sz w:val="24"/>
          <w:szCs w:val="24"/>
          <w:lang w:val="sr-Cyrl-RS"/>
        </w:rPr>
      </w:pPr>
      <w:r>
        <w:rPr>
          <w:rFonts w:cs="Arial"/>
          <w:sz w:val="24"/>
          <w:szCs w:val="24"/>
          <w:lang w:val="sr-Cyrl-RS"/>
        </w:rPr>
        <w:t>Укупна вредност овог О</w:t>
      </w:r>
      <w:r w:rsidR="00F70E2E" w:rsidRPr="00B60EBE">
        <w:rPr>
          <w:rFonts w:cs="Arial"/>
          <w:sz w:val="24"/>
          <w:szCs w:val="24"/>
          <w:lang w:val="sr-Cyrl-RS"/>
        </w:rPr>
        <w:t xml:space="preserve">квирног споразума </w:t>
      </w:r>
      <w:r w:rsidR="00155DEF" w:rsidRPr="00B60EBE">
        <w:rPr>
          <w:rFonts w:cs="Arial"/>
          <w:sz w:val="24"/>
          <w:szCs w:val="24"/>
          <w:lang w:val="sr-Cyrl-RS"/>
        </w:rPr>
        <w:t>износи 3.000.000,00</w:t>
      </w:r>
      <w:r w:rsidR="00F70E2E" w:rsidRPr="00B60EBE">
        <w:rPr>
          <w:rFonts w:cs="Arial"/>
          <w:sz w:val="24"/>
          <w:szCs w:val="24"/>
          <w:lang w:val="sr-Cyrl-RS"/>
        </w:rPr>
        <w:t xml:space="preserve"> </w:t>
      </w:r>
      <w:r>
        <w:rPr>
          <w:rFonts w:cs="Arial"/>
          <w:sz w:val="24"/>
          <w:szCs w:val="24"/>
          <w:lang w:val="sr-Cyrl-RS"/>
        </w:rPr>
        <w:t>(словима: тримилиона ) динара</w:t>
      </w:r>
      <w:r w:rsidRPr="009261C5">
        <w:rPr>
          <w:rFonts w:cs="Arial"/>
          <w:sz w:val="24"/>
          <w:szCs w:val="24"/>
        </w:rPr>
        <w:t xml:space="preserve"> без пореза на додату вредност</w:t>
      </w:r>
      <w:r w:rsidRPr="009261C5">
        <w:rPr>
          <w:rFonts w:cs="Arial"/>
          <w:sz w:val="24"/>
          <w:szCs w:val="24"/>
          <w:lang w:val="sr-Cyrl-RS"/>
        </w:rPr>
        <w:t xml:space="preserve"> </w:t>
      </w:r>
      <w:r w:rsidRPr="009261C5">
        <w:rPr>
          <w:rFonts w:cs="Arial"/>
          <w:sz w:val="24"/>
          <w:szCs w:val="24"/>
        </w:rPr>
        <w:t>РСД</w:t>
      </w:r>
      <w:r w:rsidRPr="009261C5">
        <w:rPr>
          <w:rFonts w:cs="Arial"/>
          <w:sz w:val="24"/>
          <w:szCs w:val="24"/>
          <w:lang w:val="sr-Cyrl-RS"/>
        </w:rPr>
        <w:t xml:space="preserve">  и представља процењену вредност јавне набавке</w:t>
      </w:r>
      <w:r w:rsidR="00F70E2E" w:rsidRPr="00B60EBE">
        <w:rPr>
          <w:rFonts w:cs="Arial"/>
          <w:sz w:val="24"/>
          <w:szCs w:val="24"/>
          <w:lang w:val="sr-Cyrl-RS"/>
        </w:rPr>
        <w:t>.</w:t>
      </w:r>
    </w:p>
    <w:p w14:paraId="042114F1" w14:textId="77777777" w:rsidR="00F2429F" w:rsidRDefault="00F2429F" w:rsidP="00F2429F">
      <w:pPr>
        <w:tabs>
          <w:tab w:val="left" w:pos="567"/>
        </w:tabs>
        <w:spacing w:before="0"/>
        <w:rPr>
          <w:rFonts w:cs="Arial"/>
          <w:sz w:val="24"/>
          <w:szCs w:val="24"/>
        </w:rPr>
      </w:pPr>
    </w:p>
    <w:p w14:paraId="163ED93F" w14:textId="77777777" w:rsidR="00F2429F" w:rsidRPr="00B60EBE" w:rsidRDefault="00F2429F" w:rsidP="00F2429F">
      <w:pPr>
        <w:tabs>
          <w:tab w:val="left" w:pos="567"/>
        </w:tabs>
        <w:spacing w:before="0"/>
        <w:rPr>
          <w:rFonts w:cs="Arial"/>
          <w:sz w:val="24"/>
          <w:szCs w:val="24"/>
          <w:lang w:val="sr-Cyrl-CS"/>
        </w:rPr>
      </w:pPr>
      <w:r w:rsidRPr="00B60EBE">
        <w:rPr>
          <w:rFonts w:cs="Arial"/>
          <w:sz w:val="24"/>
          <w:szCs w:val="24"/>
        </w:rPr>
        <w:t>Укупна вредност из става 1. овог члана увећава се за порез на додату вредност, у складу са прописима Републике Србије.</w:t>
      </w:r>
    </w:p>
    <w:p w14:paraId="61A0675C" w14:textId="77777777" w:rsidR="00630B00" w:rsidRDefault="00630B00" w:rsidP="0049352F">
      <w:pPr>
        <w:spacing w:before="0"/>
        <w:rPr>
          <w:sz w:val="24"/>
          <w:szCs w:val="24"/>
          <w:lang w:val="sr-Cyrl-RS"/>
        </w:rPr>
      </w:pPr>
    </w:p>
    <w:p w14:paraId="2C6B5716" w14:textId="042D06DE" w:rsidR="0049352F" w:rsidRPr="00B60EBE" w:rsidRDefault="002B6251" w:rsidP="0049352F">
      <w:pPr>
        <w:spacing w:before="0"/>
        <w:rPr>
          <w:sz w:val="24"/>
          <w:szCs w:val="24"/>
          <w:lang w:val="sr-Cyrl-RS"/>
        </w:rPr>
      </w:pPr>
      <w:r w:rsidRPr="00B60EBE">
        <w:rPr>
          <w:sz w:val="24"/>
          <w:szCs w:val="24"/>
          <w:lang w:val="sr-Cyrl-RS"/>
        </w:rPr>
        <w:t>Корисник услуге</w:t>
      </w:r>
      <w:r w:rsidR="0049352F" w:rsidRPr="00B60EBE">
        <w:rPr>
          <w:sz w:val="24"/>
          <w:szCs w:val="24"/>
          <w:lang w:val="sr-Cyrl-RS"/>
        </w:rPr>
        <w:t xml:space="preserve"> није у обавези да реализује целокупну вредност</w:t>
      </w:r>
      <w:r w:rsidR="00F2429F">
        <w:rPr>
          <w:sz w:val="24"/>
          <w:szCs w:val="24"/>
          <w:lang w:val="sr-Cyrl-RS"/>
        </w:rPr>
        <w:t xml:space="preserve"> овог</w:t>
      </w:r>
      <w:r w:rsidR="0049352F" w:rsidRPr="00B60EBE">
        <w:rPr>
          <w:sz w:val="24"/>
          <w:szCs w:val="24"/>
          <w:lang w:val="sr-Cyrl-RS"/>
        </w:rPr>
        <w:t xml:space="preserve"> Оквирног споразума.</w:t>
      </w:r>
    </w:p>
    <w:p w14:paraId="61AA21F7" w14:textId="77777777" w:rsidR="00630B00" w:rsidRDefault="00630B00" w:rsidP="00960BD0">
      <w:pPr>
        <w:tabs>
          <w:tab w:val="left" w:pos="567"/>
        </w:tabs>
        <w:spacing w:before="0"/>
        <w:rPr>
          <w:rFonts w:cs="Arial"/>
          <w:sz w:val="24"/>
          <w:szCs w:val="24"/>
        </w:rPr>
      </w:pPr>
    </w:p>
    <w:p w14:paraId="56E5EFFF" w14:textId="77777777" w:rsidR="00630B00" w:rsidRDefault="00630B00" w:rsidP="0049352F">
      <w:pPr>
        <w:tabs>
          <w:tab w:val="left" w:pos="567"/>
        </w:tabs>
        <w:spacing w:before="0"/>
        <w:rPr>
          <w:sz w:val="24"/>
          <w:szCs w:val="24"/>
          <w:lang w:val="sr-Cyrl-RS"/>
        </w:rPr>
      </w:pPr>
    </w:p>
    <w:p w14:paraId="1A71AAA9" w14:textId="2025456A" w:rsidR="0049352F" w:rsidRPr="00B60EBE" w:rsidRDefault="0049352F" w:rsidP="0049352F">
      <w:pPr>
        <w:tabs>
          <w:tab w:val="left" w:pos="567"/>
        </w:tabs>
        <w:spacing w:before="0"/>
        <w:rPr>
          <w:sz w:val="24"/>
          <w:szCs w:val="24"/>
          <w:lang w:val="sr-Cyrl-RS"/>
        </w:rPr>
      </w:pPr>
      <w:r w:rsidRPr="00B60EBE">
        <w:rPr>
          <w:sz w:val="24"/>
          <w:szCs w:val="24"/>
          <w:lang w:val="sr-Cyrl-RS"/>
        </w:rPr>
        <w:t>Стране у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50E4ACAD" w14:textId="77777777" w:rsidR="00630B00" w:rsidRDefault="00630B00" w:rsidP="00960BD0">
      <w:pPr>
        <w:tabs>
          <w:tab w:val="left" w:pos="567"/>
        </w:tabs>
        <w:spacing w:before="0"/>
        <w:rPr>
          <w:sz w:val="24"/>
          <w:szCs w:val="24"/>
          <w:lang w:val="sr-Cyrl-RS"/>
        </w:rPr>
      </w:pPr>
    </w:p>
    <w:p w14:paraId="187086BB" w14:textId="7C194E2C" w:rsidR="00F70E2E" w:rsidRPr="00B60EBE" w:rsidRDefault="0049352F" w:rsidP="00960BD0">
      <w:pPr>
        <w:tabs>
          <w:tab w:val="left" w:pos="567"/>
        </w:tabs>
        <w:spacing w:before="0"/>
        <w:rPr>
          <w:sz w:val="24"/>
          <w:szCs w:val="24"/>
          <w:lang w:val="sr-Cyrl-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w:t>
      </w:r>
      <w:r w:rsidR="00E1505D" w:rsidRPr="00B60EBE">
        <w:rPr>
          <w:sz w:val="24"/>
          <w:szCs w:val="24"/>
          <w:lang w:val="sr-Cyrl-RS"/>
        </w:rPr>
        <w:t xml:space="preserve"> из обрасца структуре цене</w:t>
      </w:r>
      <w:r w:rsidRPr="00B60EBE">
        <w:rPr>
          <w:sz w:val="24"/>
          <w:szCs w:val="24"/>
          <w:lang w:val="sr-Cyrl-RS"/>
        </w:rPr>
        <w:t>.</w:t>
      </w:r>
    </w:p>
    <w:p w14:paraId="6FC15963" w14:textId="77777777" w:rsidR="00630B00" w:rsidRDefault="00630B00" w:rsidP="00960BD0">
      <w:pPr>
        <w:spacing w:before="0"/>
        <w:rPr>
          <w:rFonts w:eastAsia="Calibri"/>
          <w:sz w:val="24"/>
          <w:szCs w:val="24"/>
          <w:lang w:val="sr-Cyrl-RS"/>
        </w:rPr>
      </w:pPr>
    </w:p>
    <w:p w14:paraId="29CC8375" w14:textId="4E6D37A8" w:rsidR="00960BD0" w:rsidRPr="00B60EBE" w:rsidRDefault="00E1505D" w:rsidP="00960BD0">
      <w:pPr>
        <w:spacing w:before="0"/>
        <w:rPr>
          <w:rFonts w:eastAsia="Calibri"/>
          <w:sz w:val="24"/>
          <w:szCs w:val="24"/>
          <w:lang w:val="sr-Cyrl-RS"/>
        </w:rPr>
      </w:pPr>
      <w:r w:rsidRPr="00B60EBE">
        <w:rPr>
          <w:rFonts w:eastAsia="Calibri"/>
          <w:sz w:val="24"/>
          <w:szCs w:val="24"/>
          <w:lang w:val="sr-Cyrl-RS"/>
        </w:rPr>
        <w:t>Јединичне цене су</w:t>
      </w:r>
      <w:r w:rsidR="0049352F" w:rsidRPr="00B60EBE">
        <w:rPr>
          <w:rFonts w:eastAsia="Calibri"/>
          <w:sz w:val="24"/>
          <w:szCs w:val="24"/>
          <w:lang w:val="sr-Cyrl-RS"/>
        </w:rPr>
        <w:t xml:space="preserve"> ф</w:t>
      </w:r>
      <w:r w:rsidRPr="00B60EBE">
        <w:rPr>
          <w:rFonts w:eastAsia="Calibri"/>
          <w:sz w:val="24"/>
          <w:szCs w:val="24"/>
          <w:lang w:val="sr-Cyrl-RS"/>
        </w:rPr>
        <w:t>иксне</w:t>
      </w:r>
      <w:r w:rsidR="0049352F" w:rsidRPr="00B60EBE">
        <w:rPr>
          <w:rFonts w:eastAsia="Calibri"/>
          <w:sz w:val="24"/>
          <w:szCs w:val="24"/>
          <w:lang w:val="sr-Cyrl-RS"/>
        </w:rPr>
        <w:t xml:space="preserve"> за све време трајања </w:t>
      </w:r>
      <w:r w:rsidR="00F2429F">
        <w:rPr>
          <w:rFonts w:eastAsia="Calibri"/>
          <w:sz w:val="24"/>
          <w:szCs w:val="24"/>
          <w:lang w:val="sr-Cyrl-RS"/>
        </w:rPr>
        <w:t xml:space="preserve">овог </w:t>
      </w:r>
      <w:r w:rsidR="0049352F" w:rsidRPr="00B60EBE">
        <w:rPr>
          <w:rFonts w:eastAsia="Calibri"/>
          <w:sz w:val="24"/>
          <w:szCs w:val="24"/>
          <w:lang w:val="sr-Cyrl-RS"/>
        </w:rPr>
        <w:t>Оквирног споразума.</w:t>
      </w:r>
    </w:p>
    <w:p w14:paraId="678F246C" w14:textId="77777777" w:rsidR="00630B00" w:rsidRDefault="00630B00" w:rsidP="00960BD0">
      <w:pPr>
        <w:spacing w:before="0"/>
      </w:pPr>
    </w:p>
    <w:p w14:paraId="12A8AED5" w14:textId="6BDF870E" w:rsidR="00960BD0" w:rsidRPr="00F2429F" w:rsidRDefault="00960BD0" w:rsidP="00960BD0">
      <w:pPr>
        <w:spacing w:before="0"/>
        <w:rPr>
          <w:rFonts w:eastAsia="Calibri"/>
          <w:sz w:val="24"/>
          <w:szCs w:val="24"/>
          <w:lang w:val="sr-Cyrl-RS"/>
        </w:rPr>
      </w:pPr>
      <w:r w:rsidRPr="00F2429F">
        <w:rPr>
          <w:sz w:val="24"/>
          <w:szCs w:val="24"/>
        </w:rPr>
        <w:t xml:space="preserve">У случају да је потребно извршити услуге одржавања </w:t>
      </w:r>
      <w:r w:rsidRPr="00F2429F">
        <w:rPr>
          <w:sz w:val="24"/>
          <w:szCs w:val="24"/>
          <w:lang w:val="sr-Cyrl-RS"/>
        </w:rPr>
        <w:t xml:space="preserve">уређаја </w:t>
      </w:r>
      <w:r w:rsidRPr="00F2429F">
        <w:rPr>
          <w:sz w:val="24"/>
          <w:szCs w:val="24"/>
        </w:rPr>
        <w:t>и замену делова</w:t>
      </w:r>
      <w:r w:rsidRPr="00F2429F">
        <w:rPr>
          <w:sz w:val="24"/>
          <w:szCs w:val="24"/>
          <w:lang w:val="sr-Cyrl-RS"/>
        </w:rPr>
        <w:t xml:space="preserve">, </w:t>
      </w:r>
      <w:r w:rsidRPr="00F2429F">
        <w:rPr>
          <w:sz w:val="24"/>
          <w:szCs w:val="24"/>
        </w:rPr>
        <w:t xml:space="preserve">који нису наведени у спецификацији, </w:t>
      </w:r>
      <w:r w:rsidRPr="00F2429F">
        <w:rPr>
          <w:sz w:val="24"/>
          <w:szCs w:val="24"/>
          <w:lang w:val="sr-Cyrl-RS" w:eastAsia="zh-CN"/>
        </w:rPr>
        <w:t xml:space="preserve">због специфичности опреме, потенцијалних кварова и инцидентних ситуација, </w:t>
      </w:r>
      <w:r w:rsidR="00F2429F">
        <w:rPr>
          <w:sz w:val="24"/>
          <w:szCs w:val="24"/>
          <w:lang w:val="sr-Cyrl-RS"/>
        </w:rPr>
        <w:t>К</w:t>
      </w:r>
      <w:r w:rsidRPr="00F2429F">
        <w:rPr>
          <w:sz w:val="24"/>
          <w:szCs w:val="24"/>
          <w:lang w:val="sr-Cyrl-RS"/>
        </w:rPr>
        <w:t>орисника услуге</w:t>
      </w:r>
      <w:r w:rsidRPr="00F2429F">
        <w:rPr>
          <w:sz w:val="24"/>
          <w:szCs w:val="24"/>
        </w:rPr>
        <w:t xml:space="preserve"> задржава право да </w:t>
      </w:r>
      <w:r w:rsidR="00F2429F">
        <w:rPr>
          <w:sz w:val="24"/>
          <w:szCs w:val="24"/>
          <w:lang w:val="sr-Cyrl-RS"/>
        </w:rPr>
        <w:t>од П</w:t>
      </w:r>
      <w:r w:rsidRPr="00F2429F">
        <w:rPr>
          <w:sz w:val="24"/>
          <w:szCs w:val="24"/>
          <w:lang w:val="sr-Cyrl-RS"/>
        </w:rPr>
        <w:t xml:space="preserve">ружаоца услуге тражи писмену понуду за </w:t>
      </w:r>
      <w:r w:rsidRPr="00F2429F">
        <w:rPr>
          <w:sz w:val="24"/>
          <w:szCs w:val="24"/>
        </w:rPr>
        <w:t>услуге и резервне делове који нису обухваћени ов</w:t>
      </w:r>
      <w:r w:rsidRPr="00F2429F">
        <w:rPr>
          <w:sz w:val="24"/>
          <w:szCs w:val="24"/>
          <w:lang w:val="sr-Cyrl-RS"/>
        </w:rPr>
        <w:t>о</w:t>
      </w:r>
      <w:r w:rsidRPr="00F2429F">
        <w:rPr>
          <w:sz w:val="24"/>
          <w:szCs w:val="24"/>
        </w:rPr>
        <w:t xml:space="preserve">м </w:t>
      </w:r>
      <w:r w:rsidRPr="00F2429F">
        <w:rPr>
          <w:sz w:val="24"/>
          <w:szCs w:val="24"/>
          <w:lang w:val="sr-Cyrl-RS"/>
        </w:rPr>
        <w:t>спец</w:t>
      </w:r>
      <w:r w:rsidR="00F2429F">
        <w:rPr>
          <w:sz w:val="24"/>
          <w:szCs w:val="24"/>
          <w:lang w:val="sr-Cyrl-RS"/>
        </w:rPr>
        <w:t>ификацијом. Писмена сагласност К</w:t>
      </w:r>
      <w:r w:rsidRPr="00F2429F">
        <w:rPr>
          <w:sz w:val="24"/>
          <w:szCs w:val="24"/>
          <w:lang w:val="sr-Cyrl-RS"/>
        </w:rPr>
        <w:t>орисника услуге на понуд</w:t>
      </w:r>
      <w:r w:rsidR="00F2429F">
        <w:rPr>
          <w:sz w:val="24"/>
          <w:szCs w:val="24"/>
          <w:lang w:val="sr-Cyrl-RS"/>
        </w:rPr>
        <w:t>у П</w:t>
      </w:r>
      <w:r w:rsidRPr="00F2429F">
        <w:rPr>
          <w:sz w:val="24"/>
          <w:szCs w:val="24"/>
          <w:lang w:val="sr-Cyrl-RS"/>
        </w:rPr>
        <w:t xml:space="preserve">ружаоца услуге ће се сматрати као основ за извршење тражене услуге, замене делова, плаћање и праћење реализације </w:t>
      </w:r>
      <w:r w:rsidR="00F2429F">
        <w:rPr>
          <w:sz w:val="24"/>
          <w:szCs w:val="24"/>
          <w:lang w:val="sr-Cyrl-RS"/>
        </w:rPr>
        <w:t>О</w:t>
      </w:r>
      <w:r w:rsidRPr="00F2429F">
        <w:rPr>
          <w:sz w:val="24"/>
          <w:szCs w:val="24"/>
          <w:lang w:val="sr-Cyrl-RS"/>
        </w:rPr>
        <w:t>квирног споразума. Вредност овако реал</w:t>
      </w:r>
      <w:r w:rsidR="00D406DC" w:rsidRPr="00F2429F">
        <w:rPr>
          <w:sz w:val="24"/>
          <w:szCs w:val="24"/>
          <w:lang w:val="sr-Cyrl-RS"/>
        </w:rPr>
        <w:t>изоване набавке не може прећи 5</w:t>
      </w:r>
      <w:r w:rsidRPr="00F2429F">
        <w:rPr>
          <w:sz w:val="24"/>
          <w:szCs w:val="24"/>
          <w:lang w:val="sr-Cyrl-RS"/>
        </w:rPr>
        <w:t xml:space="preserve">% укупне вредности </w:t>
      </w:r>
      <w:r w:rsidR="00F2429F">
        <w:rPr>
          <w:sz w:val="24"/>
          <w:szCs w:val="24"/>
          <w:lang w:val="sr-Cyrl-RS"/>
        </w:rPr>
        <w:t>овог О</w:t>
      </w:r>
      <w:r w:rsidRPr="00F2429F">
        <w:rPr>
          <w:sz w:val="24"/>
          <w:szCs w:val="24"/>
          <w:lang w:val="sr-Cyrl-RS"/>
        </w:rPr>
        <w:t>квирног споразума.</w:t>
      </w:r>
    </w:p>
    <w:p w14:paraId="31D2D8FE" w14:textId="79752E01" w:rsidR="00960BD0" w:rsidRPr="00630B00" w:rsidRDefault="0049352F" w:rsidP="0049352F">
      <w:pPr>
        <w:spacing w:before="0"/>
        <w:rPr>
          <w:rFonts w:eastAsia="Calibri"/>
          <w:sz w:val="24"/>
          <w:szCs w:val="24"/>
          <w:lang w:val="sr-Cyrl-RS"/>
        </w:rPr>
      </w:pPr>
      <w:r w:rsidRPr="00B60EBE">
        <w:rPr>
          <w:rFonts w:eastAsia="Calibri"/>
          <w:sz w:val="24"/>
          <w:szCs w:val="24"/>
          <w:lang w:val="sr-Cyrl-RS"/>
        </w:rPr>
        <w:t xml:space="preserve"> </w:t>
      </w:r>
    </w:p>
    <w:p w14:paraId="0C9BFDAC" w14:textId="77777777" w:rsidR="0049352F" w:rsidRPr="00B60EBE" w:rsidRDefault="0049352F" w:rsidP="0049352F">
      <w:pPr>
        <w:spacing w:before="0"/>
        <w:rPr>
          <w:rFonts w:eastAsia="Calibri"/>
          <w:b/>
          <w:sz w:val="24"/>
          <w:szCs w:val="24"/>
          <w:lang w:val="sr-Cyrl-RS"/>
        </w:rPr>
      </w:pPr>
      <w:r w:rsidRPr="00B60EBE">
        <w:rPr>
          <w:rFonts w:eastAsia="Calibri"/>
          <w:b/>
          <w:sz w:val="24"/>
          <w:szCs w:val="24"/>
          <w:lang w:val="sr-Cyrl-RS"/>
        </w:rPr>
        <w:t>НАЧИН ИЗДАВАЊА НАРУЏБЕНИЦА</w:t>
      </w:r>
    </w:p>
    <w:p w14:paraId="575F5673" w14:textId="77777777" w:rsidR="005B7E34" w:rsidRPr="00B60EBE" w:rsidRDefault="005B7E34" w:rsidP="0049352F">
      <w:pPr>
        <w:spacing w:before="0"/>
        <w:rPr>
          <w:rFonts w:eastAsia="Calibri"/>
          <w:b/>
          <w:sz w:val="24"/>
          <w:szCs w:val="24"/>
          <w:lang w:val="sr-Cyrl-RS"/>
        </w:rPr>
      </w:pPr>
    </w:p>
    <w:p w14:paraId="7F8455A0" w14:textId="77777777" w:rsidR="0049352F" w:rsidRPr="00B60EBE" w:rsidRDefault="0049352F" w:rsidP="0049352F">
      <w:pPr>
        <w:spacing w:before="0"/>
        <w:jc w:val="center"/>
        <w:rPr>
          <w:b/>
          <w:sz w:val="24"/>
          <w:szCs w:val="24"/>
        </w:rPr>
      </w:pPr>
      <w:r w:rsidRPr="00B60EBE">
        <w:rPr>
          <w:b/>
          <w:sz w:val="24"/>
          <w:szCs w:val="24"/>
        </w:rPr>
        <w:t>Члан 4.</w:t>
      </w:r>
    </w:p>
    <w:p w14:paraId="32FB23DD" w14:textId="1F72D659" w:rsidR="009234B0" w:rsidRPr="00B60EBE" w:rsidRDefault="009234B0" w:rsidP="00E1505D">
      <w:pPr>
        <w:spacing w:before="0"/>
        <w:ind w:right="283"/>
        <w:contextualSpacing/>
        <w:rPr>
          <w:rFonts w:cs="Arial"/>
          <w:sz w:val="24"/>
          <w:szCs w:val="24"/>
          <w:lang w:val="sr-Cyrl-CS"/>
        </w:rPr>
      </w:pPr>
      <w:r w:rsidRPr="00B60EBE">
        <w:rPr>
          <w:rFonts w:cs="Arial"/>
          <w:sz w:val="24"/>
          <w:szCs w:val="24"/>
          <w:lang w:val="sr-Cyrl-RS"/>
        </w:rPr>
        <w:t>Корисник</w:t>
      </w:r>
      <w:r w:rsidRPr="00B60EBE">
        <w:rPr>
          <w:rFonts w:cs="Arial"/>
          <w:spacing w:val="14"/>
          <w:sz w:val="24"/>
          <w:szCs w:val="24"/>
        </w:rPr>
        <w:t xml:space="preserve"> </w:t>
      </w:r>
      <w:r w:rsidRPr="00B60EBE">
        <w:rPr>
          <w:rFonts w:cs="Arial"/>
          <w:spacing w:val="-3"/>
          <w:sz w:val="24"/>
          <w:szCs w:val="24"/>
        </w:rPr>
        <w:t>у</w:t>
      </w:r>
      <w:r w:rsidRPr="00B60EBE">
        <w:rPr>
          <w:rFonts w:cs="Arial"/>
          <w:sz w:val="24"/>
          <w:szCs w:val="24"/>
        </w:rPr>
        <w:t>сл</w:t>
      </w:r>
      <w:r w:rsidRPr="00B60EBE">
        <w:rPr>
          <w:rFonts w:cs="Arial"/>
          <w:spacing w:val="-4"/>
          <w:sz w:val="24"/>
          <w:szCs w:val="24"/>
        </w:rPr>
        <w:t>у</w:t>
      </w:r>
      <w:r w:rsidRPr="00B60EBE">
        <w:rPr>
          <w:rFonts w:cs="Arial"/>
          <w:spacing w:val="-2"/>
          <w:sz w:val="24"/>
          <w:szCs w:val="24"/>
        </w:rPr>
        <w:t>г</w:t>
      </w:r>
      <w:r w:rsidRPr="00B60EBE">
        <w:rPr>
          <w:rFonts w:cs="Arial"/>
          <w:sz w:val="24"/>
          <w:szCs w:val="24"/>
        </w:rPr>
        <w:t>е</w:t>
      </w:r>
      <w:r w:rsidRPr="00B60EBE">
        <w:rPr>
          <w:rFonts w:cs="Arial"/>
          <w:spacing w:val="17"/>
          <w:sz w:val="24"/>
          <w:szCs w:val="24"/>
        </w:rPr>
        <w:t xml:space="preserve"> </w:t>
      </w:r>
      <w:r w:rsidRPr="00B60EBE">
        <w:rPr>
          <w:rFonts w:cs="Arial"/>
          <w:sz w:val="24"/>
          <w:szCs w:val="24"/>
        </w:rPr>
        <w:t>ће из</w:t>
      </w:r>
      <w:r w:rsidRPr="00B60EBE">
        <w:rPr>
          <w:rFonts w:cs="Arial"/>
          <w:spacing w:val="-1"/>
          <w:sz w:val="24"/>
          <w:szCs w:val="24"/>
        </w:rPr>
        <w:t>д</w:t>
      </w:r>
      <w:r w:rsidRPr="00B60EBE">
        <w:rPr>
          <w:rFonts w:cs="Arial"/>
          <w:sz w:val="24"/>
          <w:szCs w:val="24"/>
        </w:rPr>
        <w:t>ати</w:t>
      </w:r>
      <w:r w:rsidRPr="00B60EBE">
        <w:rPr>
          <w:rFonts w:cs="Arial"/>
          <w:spacing w:val="5"/>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pacing w:val="2"/>
          <w:sz w:val="24"/>
          <w:szCs w:val="24"/>
        </w:rPr>
        <w:t>е</w:t>
      </w:r>
      <w:r w:rsidRPr="00B60EBE">
        <w:rPr>
          <w:rFonts w:cs="Arial"/>
          <w:sz w:val="24"/>
          <w:szCs w:val="24"/>
        </w:rPr>
        <w:t>ни</w:t>
      </w:r>
      <w:r w:rsidRPr="00B60EBE">
        <w:rPr>
          <w:rFonts w:cs="Arial"/>
          <w:spacing w:val="1"/>
          <w:sz w:val="24"/>
          <w:szCs w:val="24"/>
        </w:rPr>
        <w:t>ц</w:t>
      </w:r>
      <w:r w:rsidRPr="00B60EBE">
        <w:rPr>
          <w:rFonts w:cs="Arial"/>
          <w:sz w:val="24"/>
          <w:szCs w:val="24"/>
        </w:rPr>
        <w:t>у за</w:t>
      </w:r>
      <w:r w:rsidRPr="00B60EBE">
        <w:rPr>
          <w:rFonts w:cs="Arial"/>
          <w:spacing w:val="25"/>
          <w:sz w:val="24"/>
          <w:szCs w:val="24"/>
        </w:rPr>
        <w:t xml:space="preserve"> </w:t>
      </w:r>
      <w:r w:rsidRPr="00B60EBE">
        <w:rPr>
          <w:rFonts w:cs="Arial"/>
          <w:spacing w:val="25"/>
          <w:sz w:val="24"/>
          <w:szCs w:val="24"/>
          <w:lang w:val="sr-Cyrl-RS"/>
        </w:rPr>
        <w:t xml:space="preserve">извршење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34"/>
          <w:sz w:val="24"/>
          <w:szCs w:val="24"/>
        </w:rPr>
        <w:t xml:space="preserve"> </w:t>
      </w:r>
      <w:r w:rsidRPr="00B60EBE">
        <w:rPr>
          <w:rFonts w:cs="Arial"/>
          <w:sz w:val="24"/>
          <w:szCs w:val="24"/>
        </w:rPr>
        <w:t>у</w:t>
      </w:r>
      <w:r w:rsidRPr="00B60EBE">
        <w:rPr>
          <w:rFonts w:cs="Arial"/>
          <w:spacing w:val="-3"/>
          <w:sz w:val="24"/>
          <w:szCs w:val="24"/>
        </w:rPr>
        <w:t xml:space="preserve"> </w:t>
      </w:r>
      <w:r w:rsidRPr="00B60EBE">
        <w:rPr>
          <w:rFonts w:cs="Arial"/>
          <w:sz w:val="24"/>
          <w:szCs w:val="24"/>
        </w:rPr>
        <w:t>ск</w:t>
      </w:r>
      <w:r w:rsidRPr="00B60EBE">
        <w:rPr>
          <w:rFonts w:cs="Arial"/>
          <w:spacing w:val="-1"/>
          <w:sz w:val="24"/>
          <w:szCs w:val="24"/>
        </w:rPr>
        <w:t>л</w:t>
      </w:r>
      <w:r w:rsidRPr="00B60EBE">
        <w:rPr>
          <w:rFonts w:cs="Arial"/>
          <w:sz w:val="24"/>
          <w:szCs w:val="24"/>
        </w:rPr>
        <w:t>а</w:t>
      </w:r>
      <w:r w:rsidRPr="00B60EBE">
        <w:rPr>
          <w:rFonts w:cs="Arial"/>
          <w:spacing w:val="-1"/>
          <w:sz w:val="24"/>
          <w:szCs w:val="24"/>
        </w:rPr>
        <w:t>д</w:t>
      </w:r>
      <w:r w:rsidRPr="00B60EBE">
        <w:rPr>
          <w:rFonts w:cs="Arial"/>
          <w:sz w:val="24"/>
          <w:szCs w:val="24"/>
        </w:rPr>
        <w:t>у</w:t>
      </w:r>
      <w:r w:rsidRPr="00B60EBE">
        <w:rPr>
          <w:rFonts w:cs="Arial"/>
          <w:spacing w:val="-3"/>
          <w:sz w:val="24"/>
          <w:szCs w:val="24"/>
        </w:rPr>
        <w:t xml:space="preserve"> </w:t>
      </w:r>
      <w:r w:rsidRPr="00B60EBE">
        <w:rPr>
          <w:rFonts w:cs="Arial"/>
          <w:sz w:val="24"/>
          <w:szCs w:val="24"/>
        </w:rPr>
        <w:t>са</w:t>
      </w:r>
      <w:r w:rsidRPr="00B60EBE">
        <w:rPr>
          <w:rFonts w:cs="Arial"/>
          <w:spacing w:val="1"/>
          <w:sz w:val="24"/>
          <w:szCs w:val="24"/>
        </w:rPr>
        <w:t xml:space="preserve"> </w:t>
      </w:r>
      <w:r w:rsidRPr="00B60EBE">
        <w:rPr>
          <w:rFonts w:cs="Arial"/>
          <w:sz w:val="24"/>
          <w:szCs w:val="24"/>
        </w:rPr>
        <w:t>својим</w:t>
      </w:r>
      <w:r w:rsidRPr="00B60EBE">
        <w:rPr>
          <w:rFonts w:cs="Arial"/>
          <w:spacing w:val="-2"/>
          <w:sz w:val="24"/>
          <w:szCs w:val="24"/>
        </w:rPr>
        <w:t xml:space="preserve"> </w:t>
      </w:r>
      <w:r w:rsidRPr="00B60EBE">
        <w:rPr>
          <w:rFonts w:cs="Arial"/>
          <w:sz w:val="24"/>
          <w:szCs w:val="24"/>
        </w:rPr>
        <w:t>реа</w:t>
      </w:r>
      <w:r w:rsidRPr="00B60EBE">
        <w:rPr>
          <w:rFonts w:cs="Arial"/>
          <w:spacing w:val="-1"/>
          <w:sz w:val="24"/>
          <w:szCs w:val="24"/>
        </w:rPr>
        <w:t>л</w:t>
      </w:r>
      <w:r w:rsidRPr="00B60EBE">
        <w:rPr>
          <w:rFonts w:cs="Arial"/>
          <w:sz w:val="24"/>
          <w:szCs w:val="24"/>
        </w:rPr>
        <w:t xml:space="preserve">ним </w:t>
      </w:r>
      <w:r w:rsidRPr="00B60EBE">
        <w:rPr>
          <w:rFonts w:cs="Arial"/>
          <w:spacing w:val="-3"/>
          <w:sz w:val="24"/>
          <w:szCs w:val="24"/>
        </w:rPr>
        <w:t>п</w:t>
      </w:r>
      <w:r w:rsidRPr="00B60EBE">
        <w:rPr>
          <w:rFonts w:cs="Arial"/>
          <w:sz w:val="24"/>
          <w:szCs w:val="24"/>
        </w:rPr>
        <w:t>о</w:t>
      </w:r>
      <w:r w:rsidRPr="00B60EBE">
        <w:rPr>
          <w:rFonts w:cs="Arial"/>
          <w:spacing w:val="-2"/>
          <w:sz w:val="24"/>
          <w:szCs w:val="24"/>
        </w:rPr>
        <w:t>т</w:t>
      </w:r>
      <w:r w:rsidRPr="00B60EBE">
        <w:rPr>
          <w:rFonts w:cs="Arial"/>
          <w:sz w:val="24"/>
          <w:szCs w:val="24"/>
        </w:rPr>
        <w:t>ре</w:t>
      </w:r>
      <w:r w:rsidRPr="00B60EBE">
        <w:rPr>
          <w:rFonts w:cs="Arial"/>
          <w:spacing w:val="-1"/>
          <w:sz w:val="24"/>
          <w:szCs w:val="24"/>
        </w:rPr>
        <w:t>б</w:t>
      </w:r>
      <w:r w:rsidRPr="00B60EBE">
        <w:rPr>
          <w:rFonts w:cs="Arial"/>
          <w:sz w:val="24"/>
          <w:szCs w:val="24"/>
        </w:rPr>
        <w:t>ам</w:t>
      </w:r>
      <w:r w:rsidRPr="00B60EBE">
        <w:rPr>
          <w:rFonts w:cs="Arial"/>
          <w:spacing w:val="-1"/>
          <w:sz w:val="24"/>
          <w:szCs w:val="24"/>
        </w:rPr>
        <w:t>а</w:t>
      </w:r>
      <w:r w:rsidRPr="00B60EBE">
        <w:rPr>
          <w:rFonts w:cs="Arial"/>
          <w:spacing w:val="5"/>
          <w:sz w:val="24"/>
          <w:szCs w:val="24"/>
        </w:rPr>
        <w:t xml:space="preserve">  </w:t>
      </w:r>
      <w:r w:rsidRPr="00B60EBE">
        <w:rPr>
          <w:rFonts w:cs="Arial"/>
          <w:sz w:val="24"/>
          <w:szCs w:val="24"/>
        </w:rPr>
        <w:t>под</w:t>
      </w:r>
      <w:r w:rsidRPr="00B60EBE">
        <w:rPr>
          <w:rFonts w:cs="Arial"/>
          <w:spacing w:val="7"/>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z w:val="24"/>
          <w:szCs w:val="24"/>
        </w:rPr>
        <w:t>ови</w:t>
      </w:r>
      <w:r w:rsidRPr="00B60EBE">
        <w:rPr>
          <w:rFonts w:cs="Arial"/>
          <w:spacing w:val="-2"/>
          <w:sz w:val="24"/>
          <w:szCs w:val="24"/>
        </w:rPr>
        <w:t>м</w:t>
      </w:r>
      <w:r w:rsidRPr="00B60EBE">
        <w:rPr>
          <w:rFonts w:cs="Arial"/>
          <w:sz w:val="24"/>
          <w:szCs w:val="24"/>
        </w:rPr>
        <w:t>а из</w:t>
      </w:r>
      <w:r w:rsidRPr="00B60EBE">
        <w:rPr>
          <w:rFonts w:cs="Arial"/>
          <w:spacing w:val="53"/>
          <w:sz w:val="24"/>
          <w:szCs w:val="24"/>
        </w:rPr>
        <w:t xml:space="preserve"> </w:t>
      </w:r>
      <w:r w:rsidRPr="00B60EBE">
        <w:rPr>
          <w:rFonts w:cs="Arial"/>
          <w:sz w:val="24"/>
          <w:szCs w:val="24"/>
        </w:rPr>
        <w:t>овог</w:t>
      </w:r>
      <w:r w:rsidRPr="00B60EBE">
        <w:rPr>
          <w:rFonts w:cs="Arial"/>
          <w:spacing w:val="52"/>
          <w:sz w:val="24"/>
          <w:szCs w:val="24"/>
        </w:rPr>
        <w:t xml:space="preserve"> </w:t>
      </w:r>
      <w:r w:rsidRPr="00B60EBE">
        <w:rPr>
          <w:rFonts w:cs="Arial"/>
          <w:spacing w:val="1"/>
          <w:sz w:val="24"/>
          <w:szCs w:val="24"/>
        </w:rPr>
        <w:t>О</w:t>
      </w:r>
      <w:r w:rsidRPr="00B60EBE">
        <w:rPr>
          <w:rFonts w:cs="Arial"/>
          <w:sz w:val="24"/>
          <w:szCs w:val="24"/>
        </w:rPr>
        <w:t>кв</w:t>
      </w:r>
      <w:r w:rsidRPr="00B60EBE">
        <w:rPr>
          <w:rFonts w:cs="Arial"/>
          <w:spacing w:val="-2"/>
          <w:sz w:val="24"/>
          <w:szCs w:val="24"/>
        </w:rPr>
        <w:t>и</w:t>
      </w:r>
      <w:r w:rsidRPr="00B60EBE">
        <w:rPr>
          <w:rFonts w:cs="Arial"/>
          <w:sz w:val="24"/>
          <w:szCs w:val="24"/>
        </w:rPr>
        <w:t>рног</w:t>
      </w:r>
      <w:r w:rsidRPr="00B60EBE">
        <w:rPr>
          <w:rFonts w:cs="Arial"/>
          <w:spacing w:val="53"/>
          <w:sz w:val="24"/>
          <w:szCs w:val="24"/>
        </w:rPr>
        <w:t xml:space="preserve"> </w:t>
      </w:r>
      <w:r w:rsidRPr="00B60EBE">
        <w:rPr>
          <w:rFonts w:cs="Arial"/>
          <w:sz w:val="24"/>
          <w:szCs w:val="24"/>
        </w:rPr>
        <w:t>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4"/>
          <w:sz w:val="24"/>
          <w:szCs w:val="24"/>
        </w:rPr>
        <w:t xml:space="preserve"> </w:t>
      </w:r>
      <w:r w:rsidRPr="00B60EBE">
        <w:rPr>
          <w:rFonts w:cs="Arial"/>
          <w:sz w:val="24"/>
          <w:szCs w:val="24"/>
        </w:rPr>
        <w:t>у</w:t>
      </w:r>
      <w:r w:rsidRPr="00B60EBE">
        <w:rPr>
          <w:rFonts w:cs="Arial"/>
          <w:spacing w:val="51"/>
          <w:sz w:val="24"/>
          <w:szCs w:val="24"/>
        </w:rPr>
        <w:t xml:space="preserve"> </w:t>
      </w:r>
      <w:r w:rsidRPr="00B60EBE">
        <w:rPr>
          <w:rFonts w:cs="Arial"/>
          <w:sz w:val="24"/>
          <w:szCs w:val="24"/>
        </w:rPr>
        <w:t>по</w:t>
      </w:r>
      <w:r w:rsidRPr="00B60EBE">
        <w:rPr>
          <w:rFonts w:cs="Arial"/>
          <w:spacing w:val="-1"/>
          <w:sz w:val="24"/>
          <w:szCs w:val="24"/>
        </w:rPr>
        <w:t>гл</w:t>
      </w:r>
      <w:r w:rsidRPr="00B60EBE">
        <w:rPr>
          <w:rFonts w:cs="Arial"/>
          <w:sz w:val="24"/>
          <w:szCs w:val="24"/>
        </w:rPr>
        <w:t>е</w:t>
      </w:r>
      <w:r w:rsidRPr="00B60EBE">
        <w:rPr>
          <w:rFonts w:cs="Arial"/>
          <w:spacing w:val="1"/>
          <w:sz w:val="24"/>
          <w:szCs w:val="24"/>
        </w:rPr>
        <w:t>д</w:t>
      </w:r>
      <w:r w:rsidRPr="00B60EBE">
        <w:rPr>
          <w:rFonts w:cs="Arial"/>
          <w:sz w:val="24"/>
          <w:szCs w:val="24"/>
        </w:rPr>
        <w:t>у</w:t>
      </w:r>
      <w:r w:rsidRPr="00B60EBE">
        <w:rPr>
          <w:rFonts w:cs="Arial"/>
          <w:spacing w:val="53"/>
          <w:sz w:val="24"/>
          <w:szCs w:val="24"/>
        </w:rPr>
        <w:t xml:space="preserve"> </w:t>
      </w:r>
      <w:r w:rsidRPr="00B60EBE">
        <w:rPr>
          <w:rFonts w:cs="Arial"/>
          <w:sz w:val="24"/>
          <w:szCs w:val="24"/>
        </w:rPr>
        <w:t>пр</w:t>
      </w:r>
      <w:r w:rsidRPr="00B60EBE">
        <w:rPr>
          <w:rFonts w:cs="Arial"/>
          <w:spacing w:val="1"/>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а</w:t>
      </w:r>
      <w:r w:rsidRPr="00B60EBE">
        <w:rPr>
          <w:rFonts w:cs="Arial"/>
          <w:spacing w:val="54"/>
          <w:sz w:val="24"/>
          <w:szCs w:val="24"/>
        </w:rPr>
        <w:t xml:space="preserve"> </w:t>
      </w:r>
      <w:r w:rsidRPr="00B60EBE">
        <w:rPr>
          <w:rFonts w:cs="Arial"/>
          <w:sz w:val="24"/>
          <w:szCs w:val="24"/>
        </w:rPr>
        <w:t>набав</w:t>
      </w:r>
      <w:r w:rsidRPr="00B60EBE">
        <w:rPr>
          <w:rFonts w:cs="Arial"/>
          <w:spacing w:val="-3"/>
          <w:sz w:val="24"/>
          <w:szCs w:val="24"/>
        </w:rPr>
        <w:t>к</w:t>
      </w:r>
      <w:r w:rsidRPr="00B60EBE">
        <w:rPr>
          <w:rFonts w:cs="Arial"/>
          <w:sz w:val="24"/>
          <w:szCs w:val="24"/>
        </w:rPr>
        <w:t>е,</w:t>
      </w:r>
      <w:r w:rsidRPr="00B60EBE">
        <w:rPr>
          <w:rFonts w:cs="Arial"/>
          <w:spacing w:val="50"/>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а</w:t>
      </w:r>
      <w:r w:rsidRPr="00B60EBE">
        <w:rPr>
          <w:rFonts w:cs="Arial"/>
          <w:spacing w:val="54"/>
          <w:sz w:val="24"/>
          <w:szCs w:val="24"/>
        </w:rPr>
        <w:t xml:space="preserve"> </w:t>
      </w:r>
      <w:r w:rsidRPr="00B60EBE">
        <w:rPr>
          <w:rFonts w:cs="Arial"/>
          <w:sz w:val="24"/>
          <w:szCs w:val="24"/>
        </w:rPr>
        <w:t>изврше</w:t>
      </w:r>
      <w:r w:rsidRPr="00B60EBE">
        <w:rPr>
          <w:rFonts w:cs="Arial"/>
          <w:spacing w:val="-3"/>
          <w:sz w:val="24"/>
          <w:szCs w:val="24"/>
        </w:rPr>
        <w:t>њ</w:t>
      </w:r>
      <w:r w:rsidRPr="00B60EBE">
        <w:rPr>
          <w:rFonts w:cs="Arial"/>
          <w:sz w:val="24"/>
          <w:szCs w:val="24"/>
        </w:rPr>
        <w:t>а,</w:t>
      </w:r>
      <w:r w:rsidRPr="00B60EBE">
        <w:rPr>
          <w:rFonts w:cs="Arial"/>
          <w:spacing w:val="51"/>
          <w:sz w:val="24"/>
          <w:szCs w:val="24"/>
        </w:rPr>
        <w:t xml:space="preserve"> </w:t>
      </w:r>
      <w:r w:rsidRPr="00B60EBE">
        <w:rPr>
          <w:rFonts w:cs="Arial"/>
          <w:sz w:val="24"/>
          <w:szCs w:val="24"/>
        </w:rPr>
        <w:t>м</w:t>
      </w:r>
      <w:r w:rsidRPr="00B60EBE">
        <w:rPr>
          <w:rFonts w:cs="Arial"/>
          <w:spacing w:val="1"/>
          <w:sz w:val="24"/>
          <w:szCs w:val="24"/>
        </w:rPr>
        <w:t>е</w:t>
      </w:r>
      <w:r w:rsidRPr="00B60EBE">
        <w:rPr>
          <w:rFonts w:cs="Arial"/>
          <w:sz w:val="24"/>
          <w:szCs w:val="24"/>
        </w:rPr>
        <w:t>с</w:t>
      </w:r>
      <w:r w:rsidRPr="00B60EBE">
        <w:rPr>
          <w:rFonts w:cs="Arial"/>
          <w:spacing w:val="-2"/>
          <w:sz w:val="24"/>
          <w:szCs w:val="24"/>
        </w:rPr>
        <w:t>т</w:t>
      </w:r>
      <w:r w:rsidRPr="00B60EBE">
        <w:rPr>
          <w:rFonts w:cs="Arial"/>
          <w:sz w:val="24"/>
          <w:szCs w:val="24"/>
        </w:rPr>
        <w:t>а извршења</w:t>
      </w:r>
      <w:r w:rsidRPr="00B60EBE">
        <w:rPr>
          <w:rFonts w:cs="Arial"/>
          <w:spacing w:val="27"/>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w:t>
      </w:r>
      <w:r w:rsidRPr="00B60EBE">
        <w:rPr>
          <w:rFonts w:cs="Arial"/>
          <w:spacing w:val="56"/>
          <w:sz w:val="24"/>
          <w:szCs w:val="24"/>
        </w:rPr>
        <w:t xml:space="preserve"> </w:t>
      </w:r>
      <w:r w:rsidRPr="00B60EBE">
        <w:rPr>
          <w:rFonts w:cs="Arial"/>
          <w:sz w:val="24"/>
          <w:szCs w:val="24"/>
        </w:rPr>
        <w:t>јединич</w:t>
      </w:r>
      <w:r w:rsidRPr="00B60EBE">
        <w:rPr>
          <w:rFonts w:cs="Arial"/>
          <w:spacing w:val="-1"/>
          <w:sz w:val="24"/>
          <w:szCs w:val="24"/>
        </w:rPr>
        <w:t>н</w:t>
      </w:r>
      <w:r w:rsidRPr="00B60EBE">
        <w:rPr>
          <w:rFonts w:cs="Arial"/>
          <w:spacing w:val="-1"/>
          <w:sz w:val="24"/>
          <w:szCs w:val="24"/>
          <w:lang w:val="sr-Cyrl-RS"/>
        </w:rPr>
        <w:t>е</w:t>
      </w:r>
      <w:r w:rsidRPr="00B60EBE">
        <w:rPr>
          <w:rFonts w:cs="Arial"/>
          <w:spacing w:val="28"/>
          <w:sz w:val="24"/>
          <w:szCs w:val="24"/>
        </w:rPr>
        <w:t xml:space="preserve"> </w:t>
      </w:r>
      <w:r w:rsidRPr="00B60EBE">
        <w:rPr>
          <w:rFonts w:cs="Arial"/>
          <w:spacing w:val="-1"/>
          <w:sz w:val="24"/>
          <w:szCs w:val="24"/>
        </w:rPr>
        <w:t>ц</w:t>
      </w:r>
      <w:r w:rsidRPr="00B60EBE">
        <w:rPr>
          <w:rFonts w:cs="Arial"/>
          <w:sz w:val="24"/>
          <w:szCs w:val="24"/>
        </w:rPr>
        <w:t>ен</w:t>
      </w:r>
      <w:r w:rsidRPr="00B60EBE">
        <w:rPr>
          <w:rFonts w:cs="Arial"/>
          <w:sz w:val="24"/>
          <w:szCs w:val="24"/>
          <w:lang w:val="sr-Cyrl-RS"/>
        </w:rPr>
        <w:t>е</w:t>
      </w:r>
      <w:r w:rsidRPr="00B60EBE">
        <w:rPr>
          <w:rFonts w:cs="Arial"/>
          <w:sz w:val="24"/>
          <w:szCs w:val="24"/>
        </w:rPr>
        <w:t>,</w:t>
      </w:r>
      <w:r w:rsidRPr="00B60EBE">
        <w:rPr>
          <w:rFonts w:cs="Arial"/>
          <w:spacing w:val="27"/>
          <w:sz w:val="24"/>
          <w:szCs w:val="24"/>
        </w:rPr>
        <w:t xml:space="preserve"> </w:t>
      </w:r>
      <w:r w:rsidRPr="00B60EBE">
        <w:rPr>
          <w:rFonts w:cs="Arial"/>
          <w:sz w:val="24"/>
          <w:szCs w:val="24"/>
        </w:rPr>
        <w:t>нач</w:t>
      </w:r>
      <w:r w:rsidRPr="00B60EBE">
        <w:rPr>
          <w:rFonts w:cs="Arial"/>
          <w:spacing w:val="1"/>
          <w:sz w:val="24"/>
          <w:szCs w:val="24"/>
        </w:rPr>
        <w:t>и</w:t>
      </w:r>
      <w:r w:rsidRPr="00B60EBE">
        <w:rPr>
          <w:rFonts w:cs="Arial"/>
          <w:sz w:val="24"/>
          <w:szCs w:val="24"/>
        </w:rPr>
        <w:t>на,</w:t>
      </w:r>
      <w:r w:rsidRPr="00B60EBE">
        <w:rPr>
          <w:rFonts w:cs="Arial"/>
          <w:spacing w:val="27"/>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ова</w:t>
      </w:r>
      <w:r w:rsidRPr="00B60EBE">
        <w:rPr>
          <w:rFonts w:cs="Arial"/>
          <w:spacing w:val="27"/>
          <w:sz w:val="24"/>
          <w:szCs w:val="24"/>
        </w:rPr>
        <w:t xml:space="preserve"> </w:t>
      </w:r>
      <w:r w:rsidRPr="00B60EBE">
        <w:rPr>
          <w:rFonts w:cs="Arial"/>
          <w:sz w:val="24"/>
          <w:szCs w:val="24"/>
        </w:rPr>
        <w:t>п</w:t>
      </w:r>
      <w:r w:rsidRPr="00B60EBE">
        <w:rPr>
          <w:rFonts w:cs="Arial"/>
          <w:spacing w:val="-2"/>
          <w:sz w:val="24"/>
          <w:szCs w:val="24"/>
        </w:rPr>
        <w:t>л</w:t>
      </w:r>
      <w:r w:rsidRPr="00B60EBE">
        <w:rPr>
          <w:rFonts w:cs="Arial"/>
          <w:sz w:val="24"/>
          <w:szCs w:val="24"/>
        </w:rPr>
        <w:t>а</w:t>
      </w:r>
      <w:r w:rsidRPr="00B60EBE">
        <w:rPr>
          <w:rFonts w:cs="Arial"/>
          <w:spacing w:val="-2"/>
          <w:sz w:val="24"/>
          <w:szCs w:val="24"/>
        </w:rPr>
        <w:t>ћа</w:t>
      </w:r>
      <w:r w:rsidRPr="00B60EBE">
        <w:rPr>
          <w:rFonts w:cs="Arial"/>
          <w:spacing w:val="-1"/>
          <w:sz w:val="24"/>
          <w:szCs w:val="24"/>
        </w:rPr>
        <w:t>њ</w:t>
      </w:r>
      <w:r w:rsidRPr="00B60EBE">
        <w:rPr>
          <w:rFonts w:cs="Arial"/>
          <w:sz w:val="24"/>
          <w:szCs w:val="24"/>
        </w:rPr>
        <w:t>а</w:t>
      </w:r>
      <w:r w:rsidRPr="00B60EBE">
        <w:rPr>
          <w:rFonts w:cs="Arial"/>
          <w:spacing w:val="27"/>
          <w:sz w:val="24"/>
          <w:szCs w:val="24"/>
        </w:rPr>
        <w:t xml:space="preserve"> </w:t>
      </w:r>
      <w:r w:rsidRPr="00B60EBE">
        <w:rPr>
          <w:rFonts w:cs="Arial"/>
          <w:sz w:val="24"/>
          <w:szCs w:val="24"/>
        </w:rPr>
        <w:t>и</w:t>
      </w:r>
      <w:r w:rsidRPr="00B60EBE">
        <w:rPr>
          <w:rFonts w:cs="Arial"/>
          <w:spacing w:val="31"/>
          <w:sz w:val="24"/>
          <w:szCs w:val="24"/>
        </w:rPr>
        <w:t xml:space="preserve"> </w:t>
      </w:r>
      <w:r w:rsidRPr="00B60EBE">
        <w:rPr>
          <w:rFonts w:cs="Arial"/>
          <w:sz w:val="24"/>
          <w:szCs w:val="24"/>
        </w:rPr>
        <w:t>ост</w:t>
      </w:r>
      <w:r w:rsidRPr="00B60EBE">
        <w:rPr>
          <w:rFonts w:cs="Arial"/>
          <w:spacing w:val="1"/>
          <w:sz w:val="24"/>
          <w:szCs w:val="24"/>
        </w:rPr>
        <w:t>а</w:t>
      </w:r>
      <w:r w:rsidRPr="00B60EBE">
        <w:rPr>
          <w:rFonts w:cs="Arial"/>
          <w:spacing w:val="-1"/>
          <w:sz w:val="24"/>
          <w:szCs w:val="24"/>
        </w:rPr>
        <w:t>л</w:t>
      </w:r>
      <w:r w:rsidRPr="00B60EBE">
        <w:rPr>
          <w:rFonts w:cs="Arial"/>
          <w:sz w:val="24"/>
          <w:szCs w:val="24"/>
        </w:rPr>
        <w:t>их</w:t>
      </w:r>
      <w:r w:rsidRPr="00B60EBE">
        <w:rPr>
          <w:rFonts w:cs="Arial"/>
          <w:spacing w:val="24"/>
          <w:sz w:val="24"/>
          <w:szCs w:val="24"/>
        </w:rPr>
        <w:t xml:space="preserve"> </w:t>
      </w:r>
      <w:r w:rsidRPr="00B60EBE">
        <w:rPr>
          <w:rFonts w:cs="Arial"/>
          <w:sz w:val="24"/>
          <w:szCs w:val="24"/>
        </w:rPr>
        <w:t>е</w:t>
      </w:r>
      <w:r w:rsidRPr="00B60EBE">
        <w:rPr>
          <w:rFonts w:cs="Arial"/>
          <w:spacing w:val="-1"/>
          <w:sz w:val="24"/>
          <w:szCs w:val="24"/>
        </w:rPr>
        <w:t>л</w:t>
      </w:r>
      <w:r w:rsidRPr="00B60EBE">
        <w:rPr>
          <w:rFonts w:cs="Arial"/>
          <w:sz w:val="24"/>
          <w:szCs w:val="24"/>
        </w:rPr>
        <w:t>е</w:t>
      </w:r>
      <w:r w:rsidRPr="00B60EBE">
        <w:rPr>
          <w:rFonts w:cs="Arial"/>
          <w:spacing w:val="-2"/>
          <w:sz w:val="24"/>
          <w:szCs w:val="24"/>
        </w:rPr>
        <w:t>м</w:t>
      </w:r>
      <w:r w:rsidRPr="00B60EBE">
        <w:rPr>
          <w:rFonts w:cs="Arial"/>
          <w:sz w:val="24"/>
          <w:szCs w:val="24"/>
        </w:rPr>
        <w:t xml:space="preserve">ената </w:t>
      </w:r>
      <w:r w:rsidRPr="00B60EBE">
        <w:rPr>
          <w:rFonts w:cs="Arial"/>
          <w:spacing w:val="-1"/>
          <w:sz w:val="24"/>
          <w:szCs w:val="24"/>
        </w:rPr>
        <w:t>д</w:t>
      </w:r>
      <w:r w:rsidRPr="00B60EBE">
        <w:rPr>
          <w:rFonts w:cs="Arial"/>
          <w:sz w:val="24"/>
          <w:szCs w:val="24"/>
        </w:rPr>
        <w:t>е</w:t>
      </w:r>
      <w:r w:rsidRPr="00B60EBE">
        <w:rPr>
          <w:rFonts w:cs="Arial"/>
          <w:spacing w:val="-1"/>
          <w:sz w:val="24"/>
          <w:szCs w:val="24"/>
        </w:rPr>
        <w:t>ф</w:t>
      </w:r>
      <w:r w:rsidRPr="00B60EBE">
        <w:rPr>
          <w:rFonts w:cs="Arial"/>
          <w:sz w:val="24"/>
          <w:szCs w:val="24"/>
        </w:rPr>
        <w:t>инисаних</w:t>
      </w:r>
      <w:r w:rsidRPr="00B60EBE">
        <w:rPr>
          <w:rFonts w:cs="Arial"/>
          <w:spacing w:val="-2"/>
          <w:sz w:val="24"/>
          <w:szCs w:val="24"/>
        </w:rPr>
        <w:t xml:space="preserve"> </w:t>
      </w:r>
      <w:r w:rsidRPr="00B60EBE">
        <w:rPr>
          <w:rFonts w:cs="Arial"/>
          <w:sz w:val="24"/>
          <w:szCs w:val="24"/>
        </w:rPr>
        <w:t>овим Окви</w:t>
      </w:r>
      <w:r w:rsidRPr="00B60EBE">
        <w:rPr>
          <w:rFonts w:cs="Arial"/>
          <w:spacing w:val="1"/>
          <w:sz w:val="24"/>
          <w:szCs w:val="24"/>
        </w:rPr>
        <w:t>р</w:t>
      </w:r>
      <w:r w:rsidRPr="00B60EBE">
        <w:rPr>
          <w:rFonts w:cs="Arial"/>
          <w:sz w:val="24"/>
          <w:szCs w:val="24"/>
        </w:rPr>
        <w:t>ним сп</w:t>
      </w:r>
      <w:r w:rsidRPr="00B60EBE">
        <w:rPr>
          <w:rFonts w:cs="Arial"/>
          <w:spacing w:val="-2"/>
          <w:sz w:val="24"/>
          <w:szCs w:val="24"/>
        </w:rPr>
        <w:t>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w:t>
      </w:r>
    </w:p>
    <w:p w14:paraId="679BB14C" w14:textId="5052E486" w:rsidR="009234B0" w:rsidRPr="00B60EBE" w:rsidRDefault="00155DEF" w:rsidP="009234B0">
      <w:pPr>
        <w:widowControl w:val="0"/>
        <w:kinsoku w:val="0"/>
        <w:overflowPunct w:val="0"/>
        <w:autoSpaceDE w:val="0"/>
        <w:autoSpaceDN w:val="0"/>
        <w:adjustRightInd w:val="0"/>
        <w:spacing w:before="0"/>
        <w:ind w:right="120"/>
        <w:rPr>
          <w:rFonts w:cs="Arial"/>
          <w:sz w:val="24"/>
          <w:szCs w:val="24"/>
          <w:lang w:val="sr-Cyrl-CS"/>
        </w:rPr>
      </w:pPr>
      <w:r w:rsidRPr="00B60EBE">
        <w:rPr>
          <w:rFonts w:cs="Arial"/>
          <w:sz w:val="24"/>
          <w:szCs w:val="24"/>
        </w:rPr>
        <w:t>Именован</w:t>
      </w:r>
      <w:r w:rsidR="00630B00">
        <w:rPr>
          <w:rFonts w:cs="Arial"/>
          <w:sz w:val="24"/>
          <w:szCs w:val="24"/>
          <w:lang w:val="sr-Cyrl-CS"/>
        </w:rPr>
        <w:t>о</w:t>
      </w:r>
      <w:r w:rsidRPr="00B60EBE">
        <w:rPr>
          <w:rFonts w:cs="Arial"/>
          <w:sz w:val="24"/>
          <w:szCs w:val="24"/>
        </w:rPr>
        <w:t xml:space="preserve"> лиц</w:t>
      </w:r>
      <w:r w:rsidR="00630B00">
        <w:rPr>
          <w:rFonts w:cs="Arial"/>
          <w:sz w:val="24"/>
          <w:szCs w:val="24"/>
          <w:lang w:val="sr-Cyrl-CS"/>
        </w:rPr>
        <w:t>е</w:t>
      </w:r>
      <w:r w:rsidR="009234B0" w:rsidRPr="00B60EBE">
        <w:rPr>
          <w:rFonts w:cs="Arial"/>
          <w:sz w:val="24"/>
          <w:szCs w:val="24"/>
        </w:rPr>
        <w:t xml:space="preserve"> </w:t>
      </w:r>
      <w:r w:rsidR="009234B0" w:rsidRPr="00B60EBE">
        <w:rPr>
          <w:rFonts w:cs="Arial"/>
          <w:sz w:val="24"/>
          <w:szCs w:val="24"/>
          <w:lang w:val="sr-Cyrl-RS"/>
        </w:rPr>
        <w:t>Корисника</w:t>
      </w:r>
      <w:r w:rsidR="009234B0" w:rsidRPr="00B60EBE">
        <w:rPr>
          <w:rFonts w:cs="Arial"/>
          <w:spacing w:val="23"/>
          <w:sz w:val="24"/>
          <w:szCs w:val="24"/>
        </w:rPr>
        <w:t xml:space="preserve"> </w:t>
      </w:r>
      <w:r w:rsidR="009234B0" w:rsidRPr="00B60EBE">
        <w:rPr>
          <w:rFonts w:cs="Arial"/>
          <w:spacing w:val="-3"/>
          <w:sz w:val="24"/>
          <w:szCs w:val="24"/>
        </w:rPr>
        <w:t>у</w:t>
      </w:r>
      <w:r w:rsidR="009234B0" w:rsidRPr="00B60EBE">
        <w:rPr>
          <w:rFonts w:cs="Arial"/>
          <w:sz w:val="24"/>
          <w:szCs w:val="24"/>
        </w:rPr>
        <w:t>с</w:t>
      </w:r>
      <w:r w:rsidR="009234B0" w:rsidRPr="00B60EBE">
        <w:rPr>
          <w:rFonts w:cs="Arial"/>
          <w:spacing w:val="1"/>
          <w:sz w:val="24"/>
          <w:szCs w:val="24"/>
        </w:rPr>
        <w:t>л</w:t>
      </w:r>
      <w:r w:rsidR="009234B0" w:rsidRPr="00B60EBE">
        <w:rPr>
          <w:rFonts w:cs="Arial"/>
          <w:spacing w:val="-3"/>
          <w:sz w:val="24"/>
          <w:szCs w:val="24"/>
        </w:rPr>
        <w:t>у</w:t>
      </w:r>
      <w:r w:rsidR="009234B0" w:rsidRPr="00B60EBE">
        <w:rPr>
          <w:rFonts w:cs="Arial"/>
          <w:spacing w:val="-2"/>
          <w:sz w:val="24"/>
          <w:szCs w:val="24"/>
        </w:rPr>
        <w:t>г</w:t>
      </w:r>
      <w:r w:rsidR="009234B0" w:rsidRPr="00B60EBE">
        <w:rPr>
          <w:rFonts w:cs="Arial"/>
          <w:sz w:val="24"/>
          <w:szCs w:val="24"/>
        </w:rPr>
        <w:t>е је обавезно да достави П</w:t>
      </w:r>
      <w:r w:rsidR="009234B0" w:rsidRPr="00B60EBE">
        <w:rPr>
          <w:rFonts w:cs="Arial"/>
          <w:sz w:val="24"/>
          <w:szCs w:val="24"/>
          <w:lang w:val="sr-Cyrl-RS"/>
        </w:rPr>
        <w:t>ружаоцу услуге</w:t>
      </w:r>
      <w:r w:rsidR="009234B0" w:rsidRPr="00B60EBE">
        <w:rPr>
          <w:rFonts w:cs="Arial"/>
          <w:sz w:val="24"/>
          <w:szCs w:val="24"/>
        </w:rPr>
        <w:t xml:space="preserve"> наруџбеницу </w:t>
      </w:r>
      <w:r w:rsidR="00F216D1" w:rsidRPr="00B60EBE">
        <w:rPr>
          <w:rFonts w:cs="Arial"/>
          <w:sz w:val="24"/>
          <w:szCs w:val="24"/>
        </w:rPr>
        <w:t>п</w:t>
      </w:r>
      <w:r w:rsidR="00F216D1" w:rsidRPr="00B60EBE">
        <w:rPr>
          <w:rFonts w:cs="Arial"/>
          <w:sz w:val="24"/>
          <w:szCs w:val="24"/>
          <w:lang w:val="sr-Cyrl-CS"/>
        </w:rPr>
        <w:t xml:space="preserve">утем </w:t>
      </w:r>
      <w:r w:rsidR="00F216D1" w:rsidRPr="00B60EBE">
        <w:rPr>
          <w:rFonts w:cs="Arial"/>
          <w:sz w:val="24"/>
          <w:szCs w:val="24"/>
          <w:lang w:val="sr-Latn-CS"/>
        </w:rPr>
        <w:t xml:space="preserve">e-mail-a, </w:t>
      </w:r>
      <w:r w:rsidR="00F216D1" w:rsidRPr="00B60EBE">
        <w:rPr>
          <w:rFonts w:cs="Arial"/>
          <w:sz w:val="24"/>
          <w:szCs w:val="24"/>
          <w:lang w:val="sr-Cyrl-CS"/>
        </w:rPr>
        <w:t>поштом</w:t>
      </w:r>
      <w:r w:rsidR="00407778" w:rsidRPr="00B60EBE">
        <w:rPr>
          <w:rFonts w:cs="Arial"/>
          <w:sz w:val="24"/>
          <w:szCs w:val="24"/>
          <w:lang w:val="sr-Cyrl-CS"/>
        </w:rPr>
        <w:t>, факсом или лично.</w:t>
      </w:r>
    </w:p>
    <w:p w14:paraId="5AED8C8C" w14:textId="77777777" w:rsidR="009234B0" w:rsidRPr="00B60EBE" w:rsidRDefault="009234B0" w:rsidP="009234B0">
      <w:pPr>
        <w:tabs>
          <w:tab w:val="left" w:pos="0"/>
        </w:tabs>
        <w:spacing w:before="0"/>
        <w:rPr>
          <w:rFonts w:cs="Arial"/>
          <w:sz w:val="24"/>
          <w:szCs w:val="24"/>
          <w:lang w:val="sr-Cyrl-RS"/>
        </w:rPr>
      </w:pPr>
    </w:p>
    <w:p w14:paraId="6635ABD3" w14:textId="77777777" w:rsidR="009234B0" w:rsidRPr="00B60EBE" w:rsidRDefault="009234B0" w:rsidP="009234B0">
      <w:pPr>
        <w:spacing w:before="0"/>
        <w:rPr>
          <w:rFonts w:cs="Arial"/>
          <w:sz w:val="24"/>
          <w:szCs w:val="24"/>
          <w:lang w:val="sr-Cyrl-RS"/>
        </w:rPr>
      </w:pPr>
      <w:r w:rsidRPr="00B60EBE">
        <w:rPr>
          <w:rFonts w:cs="Arial"/>
          <w:sz w:val="24"/>
          <w:szCs w:val="24"/>
          <w:lang w:val="sr-Cyrl-RS"/>
        </w:rPr>
        <w:t>При издавању појединачне Наруџбенице не могу се мењати битни услови из Оквирног споразума.</w:t>
      </w:r>
    </w:p>
    <w:p w14:paraId="340DBD1B" w14:textId="77777777" w:rsidR="0049352F" w:rsidRPr="00B60EBE" w:rsidRDefault="0049352F" w:rsidP="0049352F">
      <w:pPr>
        <w:spacing w:before="0"/>
        <w:rPr>
          <w:rFonts w:eastAsia="Calibri"/>
          <w:sz w:val="24"/>
          <w:szCs w:val="24"/>
          <w:lang w:val="sr-Cyrl-RS"/>
        </w:rPr>
      </w:pPr>
    </w:p>
    <w:p w14:paraId="0E1C8D87" w14:textId="77777777" w:rsidR="0049352F" w:rsidRPr="00B60EBE" w:rsidRDefault="0049352F" w:rsidP="0049352F">
      <w:pPr>
        <w:spacing w:before="0"/>
        <w:rPr>
          <w:b/>
          <w:sz w:val="24"/>
          <w:szCs w:val="24"/>
          <w:lang w:val="sr-Cyrl-RS"/>
        </w:rPr>
      </w:pPr>
      <w:r w:rsidRPr="00B60EBE">
        <w:rPr>
          <w:b/>
          <w:sz w:val="24"/>
          <w:szCs w:val="24"/>
          <w:lang w:val="sr-Cyrl-RS"/>
        </w:rPr>
        <w:t xml:space="preserve">НАЧИН </w:t>
      </w:r>
      <w:r w:rsidRPr="00B60EBE">
        <w:rPr>
          <w:b/>
          <w:sz w:val="24"/>
          <w:szCs w:val="24"/>
        </w:rPr>
        <w:t>ПЛАЋАЊ</w:t>
      </w:r>
      <w:r w:rsidRPr="00B60EBE">
        <w:rPr>
          <w:b/>
          <w:sz w:val="24"/>
          <w:szCs w:val="24"/>
          <w:lang w:val="sr-Cyrl-RS"/>
        </w:rPr>
        <w:t>А</w:t>
      </w:r>
    </w:p>
    <w:p w14:paraId="786E29EA" w14:textId="77777777" w:rsidR="0049352F" w:rsidRPr="00B60EBE" w:rsidRDefault="0049352F" w:rsidP="0049352F">
      <w:pPr>
        <w:spacing w:before="0"/>
        <w:rPr>
          <w:b/>
          <w:sz w:val="24"/>
          <w:szCs w:val="24"/>
        </w:rPr>
      </w:pPr>
    </w:p>
    <w:p w14:paraId="354AE6DA" w14:textId="77777777" w:rsidR="0049352F" w:rsidRPr="00B60EBE" w:rsidRDefault="0049352F" w:rsidP="0049352F">
      <w:pPr>
        <w:spacing w:before="0"/>
        <w:jc w:val="center"/>
        <w:rPr>
          <w:b/>
          <w:sz w:val="24"/>
          <w:szCs w:val="24"/>
        </w:rPr>
      </w:pPr>
      <w:r w:rsidRPr="00B60EBE">
        <w:rPr>
          <w:b/>
          <w:sz w:val="24"/>
          <w:szCs w:val="24"/>
        </w:rPr>
        <w:t xml:space="preserve">Члан </w:t>
      </w:r>
      <w:r w:rsidRPr="00B60EBE">
        <w:rPr>
          <w:b/>
          <w:sz w:val="24"/>
          <w:szCs w:val="24"/>
          <w:lang w:val="sr-Cyrl-RS"/>
        </w:rPr>
        <w:t>5</w:t>
      </w:r>
      <w:r w:rsidRPr="00B60EBE">
        <w:rPr>
          <w:b/>
          <w:sz w:val="24"/>
          <w:szCs w:val="24"/>
        </w:rPr>
        <w:t>.</w:t>
      </w:r>
    </w:p>
    <w:p w14:paraId="158701F4" w14:textId="794D1E4A" w:rsidR="00B01DDC" w:rsidRPr="00B60EBE" w:rsidRDefault="00B01DDC" w:rsidP="00B01DDC">
      <w:pPr>
        <w:tabs>
          <w:tab w:val="left" w:pos="567"/>
        </w:tabs>
        <w:spacing w:before="0"/>
        <w:rPr>
          <w:rFonts w:eastAsia="Calibri" w:cs="Arial"/>
          <w:sz w:val="24"/>
          <w:szCs w:val="24"/>
        </w:rPr>
      </w:pPr>
      <w:r w:rsidRPr="00B60EBE">
        <w:rPr>
          <w:rFonts w:eastAsia="Calibri" w:cs="Arial"/>
          <w:sz w:val="24"/>
          <w:szCs w:val="24"/>
        </w:rPr>
        <w:t>Плаћање услуга</w:t>
      </w:r>
      <w:r w:rsidRPr="00B60EBE">
        <w:t xml:space="preserve"> </w:t>
      </w:r>
      <w:r w:rsidRPr="00B60EBE">
        <w:rPr>
          <w:rFonts w:eastAsia="Calibri" w:cs="Arial"/>
          <w:sz w:val="24"/>
          <w:szCs w:val="24"/>
        </w:rPr>
        <w:t xml:space="preserve">из члана 1. овог Оквирног споразума  вршиће се сукцесивно, након </w:t>
      </w:r>
      <w:r w:rsidR="00F2429F">
        <w:rPr>
          <w:rFonts w:eastAsia="Calibri" w:cs="Arial"/>
          <w:sz w:val="24"/>
          <w:szCs w:val="24"/>
          <w:lang w:val="sr-Cyrl-RS"/>
        </w:rPr>
        <w:t xml:space="preserve">пружене </w:t>
      </w:r>
      <w:r w:rsidRPr="00B60EBE">
        <w:rPr>
          <w:rFonts w:eastAsia="Calibri" w:cs="Arial"/>
          <w:sz w:val="24"/>
          <w:szCs w:val="24"/>
        </w:rPr>
        <w:t>сваке појединачне услуге и потписивања Записник</w:t>
      </w:r>
      <w:r w:rsidR="00380A77" w:rsidRPr="00B60EBE">
        <w:rPr>
          <w:rFonts w:eastAsia="Calibri" w:cs="Arial"/>
          <w:sz w:val="24"/>
          <w:szCs w:val="24"/>
          <w:lang w:val="sr-Cyrl-RS"/>
        </w:rPr>
        <w:t>а</w:t>
      </w:r>
      <w:r w:rsidRPr="00B60EBE">
        <w:rPr>
          <w:rFonts w:eastAsia="Calibri" w:cs="Arial"/>
          <w:sz w:val="24"/>
          <w:szCs w:val="24"/>
        </w:rPr>
        <w:t xml:space="preserve"> о извршеној  услу</w:t>
      </w:r>
      <w:r w:rsidRPr="00B60EBE">
        <w:rPr>
          <w:rFonts w:eastAsia="Calibri" w:cs="Arial"/>
          <w:sz w:val="24"/>
          <w:szCs w:val="24"/>
          <w:lang w:val="sr-Cyrl-RS"/>
        </w:rPr>
        <w:t>зи</w:t>
      </w:r>
      <w:r w:rsidRPr="00B60EBE">
        <w:rPr>
          <w:rFonts w:eastAsia="Calibri" w:cs="Arial"/>
          <w:sz w:val="24"/>
          <w:szCs w:val="24"/>
        </w:rPr>
        <w:t xml:space="preserve"> од стране овлашћених представника Корисника услуге и Пружаоца услуге - без примедби, у року до 45 </w:t>
      </w:r>
      <w:r w:rsidRPr="00B60EBE">
        <w:rPr>
          <w:rFonts w:eastAsia="Calibri" w:cs="Arial"/>
          <w:sz w:val="24"/>
          <w:szCs w:val="24"/>
          <w:lang w:val="sr-Cyrl-RS"/>
        </w:rPr>
        <w:t xml:space="preserve">(словима: четрдесетпет) </w:t>
      </w:r>
      <w:r w:rsidRPr="00B60EBE">
        <w:rPr>
          <w:rFonts w:eastAsia="Calibri" w:cs="Arial"/>
          <w:sz w:val="24"/>
          <w:szCs w:val="24"/>
        </w:rPr>
        <w:t xml:space="preserve">дана од дана пријема исправног рачуна.  </w:t>
      </w:r>
    </w:p>
    <w:p w14:paraId="64EF5A81" w14:textId="77777777" w:rsidR="001C50CC" w:rsidRDefault="001C50CC" w:rsidP="00380A77">
      <w:pPr>
        <w:widowControl w:val="0"/>
        <w:kinsoku w:val="0"/>
        <w:overflowPunct w:val="0"/>
        <w:autoSpaceDE w:val="0"/>
        <w:autoSpaceDN w:val="0"/>
        <w:adjustRightInd w:val="0"/>
        <w:spacing w:before="0"/>
        <w:ind w:right="118"/>
        <w:rPr>
          <w:rFonts w:cs="Arial"/>
          <w:sz w:val="24"/>
          <w:szCs w:val="24"/>
        </w:rPr>
      </w:pPr>
    </w:p>
    <w:p w14:paraId="23CD6D13" w14:textId="77777777" w:rsidR="004255D4" w:rsidRDefault="004255D4" w:rsidP="00380A77">
      <w:pPr>
        <w:widowControl w:val="0"/>
        <w:kinsoku w:val="0"/>
        <w:overflowPunct w:val="0"/>
        <w:autoSpaceDE w:val="0"/>
        <w:autoSpaceDN w:val="0"/>
        <w:adjustRightInd w:val="0"/>
        <w:spacing w:before="0"/>
        <w:ind w:right="118"/>
        <w:rPr>
          <w:rFonts w:cs="Arial"/>
          <w:sz w:val="24"/>
          <w:szCs w:val="24"/>
          <w:lang w:val="sr-Cyrl-RS"/>
        </w:rPr>
      </w:pPr>
    </w:p>
    <w:p w14:paraId="3F528DE8" w14:textId="3C975710" w:rsidR="004255D4" w:rsidRDefault="004255D4" w:rsidP="00380A77">
      <w:pPr>
        <w:widowControl w:val="0"/>
        <w:kinsoku w:val="0"/>
        <w:overflowPunct w:val="0"/>
        <w:autoSpaceDE w:val="0"/>
        <w:autoSpaceDN w:val="0"/>
        <w:adjustRightInd w:val="0"/>
        <w:spacing w:before="0"/>
        <w:ind w:right="118"/>
        <w:rPr>
          <w:rFonts w:cs="Arial"/>
          <w:sz w:val="24"/>
          <w:szCs w:val="24"/>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 </w:t>
      </w:r>
      <w:r w:rsidRPr="00DA6D0F">
        <w:rPr>
          <w:rFonts w:cs="Arial"/>
          <w:sz w:val="24"/>
          <w:szCs w:val="24"/>
          <w:lang w:val="sr-Cyrl-CS"/>
        </w:rPr>
        <w:t xml:space="preserve"> на адресу:</w:t>
      </w:r>
      <w:r w:rsidRPr="004255D4">
        <w:rPr>
          <w:rFonts w:cs="Arial"/>
          <w:sz w:val="24"/>
          <w:szCs w:val="24"/>
          <w:lang w:val="sr-Cyrl-CS"/>
        </w:rPr>
        <w:t xml:space="preserve"> </w:t>
      </w:r>
      <w:r w:rsidRPr="00B60EBE">
        <w:rPr>
          <w:rFonts w:cs="Arial"/>
          <w:sz w:val="24"/>
          <w:szCs w:val="24"/>
          <w:lang w:val="sr-Cyrl-CS"/>
        </w:rPr>
        <w:t>ЈП Електропривреда Србије“ Технички центар Нови Сад, ул. Булевар Ослобођења 100, Нови Сад</w:t>
      </w:r>
      <w:r>
        <w:rPr>
          <w:rFonts w:cs="Arial"/>
          <w:sz w:val="24"/>
          <w:szCs w:val="24"/>
        </w:rPr>
        <w:t xml:space="preserve">. </w:t>
      </w:r>
      <w:r w:rsidRPr="00B60EBE">
        <w:rPr>
          <w:rFonts w:cs="Arial"/>
          <w:sz w:val="24"/>
          <w:szCs w:val="24"/>
        </w:rPr>
        <w:t xml:space="preserve"> </w:t>
      </w:r>
    </w:p>
    <w:p w14:paraId="6C573A80" w14:textId="77777777" w:rsidR="004255D4" w:rsidRDefault="004255D4" w:rsidP="00380A77">
      <w:pPr>
        <w:widowControl w:val="0"/>
        <w:kinsoku w:val="0"/>
        <w:overflowPunct w:val="0"/>
        <w:autoSpaceDE w:val="0"/>
        <w:autoSpaceDN w:val="0"/>
        <w:adjustRightInd w:val="0"/>
        <w:spacing w:before="0"/>
        <w:ind w:right="118"/>
        <w:rPr>
          <w:rFonts w:cs="Arial"/>
          <w:sz w:val="24"/>
          <w:szCs w:val="24"/>
          <w:lang w:val="sr-Cyrl-RS"/>
        </w:rPr>
      </w:pPr>
    </w:p>
    <w:p w14:paraId="7762AF6D" w14:textId="099FD34C" w:rsidR="00380A77" w:rsidRPr="004255D4" w:rsidRDefault="00380A77" w:rsidP="00380A77">
      <w:pPr>
        <w:widowControl w:val="0"/>
        <w:kinsoku w:val="0"/>
        <w:overflowPunct w:val="0"/>
        <w:autoSpaceDE w:val="0"/>
        <w:autoSpaceDN w:val="0"/>
        <w:adjustRightInd w:val="0"/>
        <w:spacing w:before="0"/>
        <w:ind w:right="118"/>
        <w:rPr>
          <w:rFonts w:cs="Arial"/>
          <w:sz w:val="24"/>
          <w:szCs w:val="24"/>
        </w:rPr>
      </w:pPr>
      <w:r w:rsidRPr="00B60EBE">
        <w:rPr>
          <w:rFonts w:cs="Arial"/>
          <w:sz w:val="24"/>
          <w:szCs w:val="24"/>
        </w:rPr>
        <w:t>Пр</w:t>
      </w:r>
      <w:r w:rsidRPr="00B60EBE">
        <w:rPr>
          <w:rFonts w:cs="Arial"/>
          <w:spacing w:val="-3"/>
          <w:sz w:val="24"/>
          <w:szCs w:val="24"/>
        </w:rPr>
        <w:t>у</w:t>
      </w:r>
      <w:r w:rsidRPr="00B60EBE">
        <w:rPr>
          <w:rFonts w:cs="Arial"/>
          <w:sz w:val="24"/>
          <w:szCs w:val="24"/>
        </w:rPr>
        <w:t>жа</w:t>
      </w:r>
      <w:r w:rsidRPr="00B60EBE">
        <w:rPr>
          <w:rFonts w:cs="Arial"/>
          <w:spacing w:val="-1"/>
          <w:sz w:val="24"/>
          <w:szCs w:val="24"/>
        </w:rPr>
        <w:t>л</w:t>
      </w:r>
      <w:r w:rsidRPr="00B60EBE">
        <w:rPr>
          <w:rFonts w:cs="Arial"/>
          <w:sz w:val="24"/>
          <w:szCs w:val="24"/>
        </w:rPr>
        <w:t>ац</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54"/>
          <w:sz w:val="24"/>
          <w:szCs w:val="24"/>
        </w:rPr>
        <w:t xml:space="preserve"> </w:t>
      </w:r>
      <w:r w:rsidRPr="00B60EBE">
        <w:rPr>
          <w:rFonts w:cs="Arial"/>
          <w:sz w:val="24"/>
          <w:szCs w:val="24"/>
        </w:rPr>
        <w:t>је</w:t>
      </w:r>
      <w:r w:rsidRPr="00B60EBE">
        <w:rPr>
          <w:rFonts w:cs="Arial"/>
          <w:spacing w:val="51"/>
          <w:sz w:val="24"/>
          <w:szCs w:val="24"/>
        </w:rPr>
        <w:t xml:space="preserve"> </w:t>
      </w:r>
      <w:r w:rsidRPr="00B60EBE">
        <w:rPr>
          <w:rFonts w:cs="Arial"/>
          <w:sz w:val="24"/>
          <w:szCs w:val="24"/>
        </w:rPr>
        <w:t>о</w:t>
      </w:r>
      <w:r w:rsidRPr="00B60EBE">
        <w:rPr>
          <w:rFonts w:cs="Arial"/>
          <w:spacing w:val="-1"/>
          <w:sz w:val="24"/>
          <w:szCs w:val="24"/>
        </w:rPr>
        <w:t>б</w:t>
      </w:r>
      <w:r w:rsidRPr="00B60EBE">
        <w:rPr>
          <w:rFonts w:cs="Arial"/>
          <w:sz w:val="24"/>
          <w:szCs w:val="24"/>
        </w:rPr>
        <w:t>авез</w:t>
      </w:r>
      <w:r w:rsidRPr="00B60EBE">
        <w:rPr>
          <w:rFonts w:cs="Arial"/>
          <w:spacing w:val="1"/>
          <w:sz w:val="24"/>
          <w:szCs w:val="24"/>
        </w:rPr>
        <w:t>а</w:t>
      </w:r>
      <w:r w:rsidRPr="00B60EBE">
        <w:rPr>
          <w:rFonts w:cs="Arial"/>
          <w:sz w:val="24"/>
          <w:szCs w:val="24"/>
        </w:rPr>
        <w:t>н</w:t>
      </w:r>
      <w:r w:rsidRPr="00B60EBE">
        <w:rPr>
          <w:rFonts w:cs="Arial"/>
          <w:spacing w:val="49"/>
          <w:sz w:val="24"/>
          <w:szCs w:val="24"/>
        </w:rPr>
        <w:t xml:space="preserve"> </w:t>
      </w:r>
      <w:r w:rsidRPr="00B60EBE">
        <w:rPr>
          <w:rFonts w:cs="Arial"/>
          <w:spacing w:val="-1"/>
          <w:sz w:val="24"/>
          <w:szCs w:val="24"/>
        </w:rPr>
        <w:t>д</w:t>
      </w:r>
      <w:r w:rsidRPr="00B60EBE">
        <w:rPr>
          <w:rFonts w:cs="Arial"/>
          <w:sz w:val="24"/>
          <w:szCs w:val="24"/>
        </w:rPr>
        <w:t>а</w:t>
      </w:r>
      <w:r w:rsidR="004255D4">
        <w:rPr>
          <w:rFonts w:cs="Arial"/>
          <w:sz w:val="24"/>
          <w:szCs w:val="24"/>
          <w:lang w:val="sr-Cyrl-RS"/>
        </w:rPr>
        <w:t xml:space="preserve"> у рачуну </w:t>
      </w:r>
      <w:r w:rsidR="004255D4" w:rsidRPr="00B60EBE">
        <w:rPr>
          <w:rFonts w:cs="Arial"/>
          <w:sz w:val="24"/>
          <w:szCs w:val="24"/>
        </w:rPr>
        <w:t>нав</w:t>
      </w:r>
      <w:r w:rsidR="004255D4">
        <w:rPr>
          <w:rFonts w:cs="Arial"/>
          <w:sz w:val="24"/>
          <w:szCs w:val="24"/>
        </w:rPr>
        <w:t>еде</w:t>
      </w:r>
      <w:r w:rsidR="004255D4" w:rsidRPr="00B60EBE">
        <w:rPr>
          <w:rFonts w:cs="Arial"/>
          <w:spacing w:val="20"/>
          <w:sz w:val="24"/>
          <w:szCs w:val="24"/>
        </w:rPr>
        <w:t xml:space="preserve"> </w:t>
      </w:r>
      <w:r w:rsidR="004255D4" w:rsidRPr="00B60EBE">
        <w:rPr>
          <w:rFonts w:cs="Arial"/>
          <w:spacing w:val="-1"/>
          <w:sz w:val="24"/>
          <w:szCs w:val="24"/>
        </w:rPr>
        <w:t>б</w:t>
      </w:r>
      <w:r w:rsidR="004255D4" w:rsidRPr="00B60EBE">
        <w:rPr>
          <w:rFonts w:cs="Arial"/>
          <w:sz w:val="24"/>
          <w:szCs w:val="24"/>
        </w:rPr>
        <w:t>рој</w:t>
      </w:r>
      <w:r w:rsidR="004255D4" w:rsidRPr="00B60EBE">
        <w:rPr>
          <w:rFonts w:cs="Arial"/>
          <w:spacing w:val="19"/>
          <w:sz w:val="24"/>
          <w:szCs w:val="24"/>
        </w:rPr>
        <w:t xml:space="preserve"> </w:t>
      </w:r>
      <w:r w:rsidR="004255D4" w:rsidRPr="00B60EBE">
        <w:rPr>
          <w:rFonts w:cs="Arial"/>
          <w:sz w:val="24"/>
          <w:szCs w:val="24"/>
        </w:rPr>
        <w:t>Оквирног спо</w:t>
      </w:r>
      <w:r w:rsidR="004255D4" w:rsidRPr="00B60EBE">
        <w:rPr>
          <w:rFonts w:cs="Arial"/>
          <w:spacing w:val="1"/>
          <w:sz w:val="24"/>
          <w:szCs w:val="24"/>
        </w:rPr>
        <w:t>р</w:t>
      </w:r>
      <w:r w:rsidR="004255D4" w:rsidRPr="00B60EBE">
        <w:rPr>
          <w:rFonts w:cs="Arial"/>
          <w:sz w:val="24"/>
          <w:szCs w:val="24"/>
        </w:rPr>
        <w:t>аз</w:t>
      </w:r>
      <w:r w:rsidR="004255D4" w:rsidRPr="00B60EBE">
        <w:rPr>
          <w:rFonts w:cs="Arial"/>
          <w:spacing w:val="-2"/>
          <w:sz w:val="24"/>
          <w:szCs w:val="24"/>
        </w:rPr>
        <w:t>у</w:t>
      </w:r>
      <w:r w:rsidR="004255D4" w:rsidRPr="00B60EBE">
        <w:rPr>
          <w:rFonts w:cs="Arial"/>
          <w:sz w:val="24"/>
          <w:szCs w:val="24"/>
        </w:rPr>
        <w:t>ма</w:t>
      </w:r>
      <w:r w:rsidR="004255D4" w:rsidRPr="00B60EBE">
        <w:rPr>
          <w:rFonts w:cs="Arial"/>
          <w:spacing w:val="51"/>
          <w:sz w:val="24"/>
          <w:szCs w:val="24"/>
        </w:rPr>
        <w:t xml:space="preserve"> </w:t>
      </w:r>
      <w:r w:rsidR="004255D4" w:rsidRPr="00B60EBE">
        <w:rPr>
          <w:rFonts w:cs="Arial"/>
          <w:sz w:val="24"/>
          <w:szCs w:val="24"/>
        </w:rPr>
        <w:t>по</w:t>
      </w:r>
      <w:r w:rsidR="004255D4" w:rsidRPr="00B60EBE">
        <w:rPr>
          <w:rFonts w:cs="Arial"/>
          <w:spacing w:val="51"/>
          <w:sz w:val="24"/>
          <w:szCs w:val="24"/>
        </w:rPr>
        <w:t xml:space="preserve"> </w:t>
      </w:r>
      <w:r w:rsidR="004255D4" w:rsidRPr="00B60EBE">
        <w:rPr>
          <w:rFonts w:cs="Arial"/>
          <w:sz w:val="24"/>
          <w:szCs w:val="24"/>
        </w:rPr>
        <w:t>к</w:t>
      </w:r>
      <w:r w:rsidR="004255D4" w:rsidRPr="00B60EBE">
        <w:rPr>
          <w:rFonts w:cs="Arial"/>
          <w:spacing w:val="-1"/>
          <w:sz w:val="24"/>
          <w:szCs w:val="24"/>
        </w:rPr>
        <w:t>о</w:t>
      </w:r>
      <w:r w:rsidR="004255D4" w:rsidRPr="00B60EBE">
        <w:rPr>
          <w:rFonts w:cs="Arial"/>
          <w:sz w:val="24"/>
          <w:szCs w:val="24"/>
        </w:rPr>
        <w:t>јем</w:t>
      </w:r>
      <w:r w:rsidR="004255D4" w:rsidRPr="00B60EBE">
        <w:rPr>
          <w:rFonts w:cs="Arial"/>
          <w:spacing w:val="52"/>
          <w:sz w:val="24"/>
          <w:szCs w:val="24"/>
        </w:rPr>
        <w:t xml:space="preserve"> </w:t>
      </w:r>
      <w:r w:rsidR="004255D4" w:rsidRPr="00B60EBE">
        <w:rPr>
          <w:rFonts w:cs="Arial"/>
          <w:spacing w:val="-3"/>
          <w:sz w:val="24"/>
          <w:szCs w:val="24"/>
        </w:rPr>
        <w:t>ј</w:t>
      </w:r>
      <w:r w:rsidR="004255D4" w:rsidRPr="00B60EBE">
        <w:rPr>
          <w:rFonts w:cs="Arial"/>
          <w:sz w:val="24"/>
          <w:szCs w:val="24"/>
        </w:rPr>
        <w:t>е</w:t>
      </w:r>
      <w:r w:rsidR="004255D4" w:rsidRPr="00B60EBE">
        <w:rPr>
          <w:rFonts w:cs="Arial"/>
          <w:spacing w:val="50"/>
          <w:sz w:val="24"/>
          <w:szCs w:val="24"/>
        </w:rPr>
        <w:t xml:space="preserve"> </w:t>
      </w:r>
      <w:r w:rsidR="004255D4">
        <w:rPr>
          <w:rFonts w:cs="Arial"/>
          <w:sz w:val="24"/>
          <w:szCs w:val="24"/>
          <w:lang w:val="sr-Cyrl-RS"/>
        </w:rPr>
        <w:t>пружена</w:t>
      </w:r>
      <w:r w:rsidR="004255D4" w:rsidRPr="00B60EBE">
        <w:rPr>
          <w:rFonts w:cs="Arial"/>
          <w:spacing w:val="51"/>
          <w:sz w:val="24"/>
          <w:szCs w:val="24"/>
        </w:rPr>
        <w:t xml:space="preserve"> </w:t>
      </w:r>
      <w:r w:rsidR="004255D4" w:rsidRPr="00B60EBE">
        <w:rPr>
          <w:rFonts w:cs="Arial"/>
          <w:sz w:val="24"/>
          <w:szCs w:val="24"/>
        </w:rPr>
        <w:t>п</w:t>
      </w:r>
      <w:r w:rsidR="004255D4" w:rsidRPr="00B60EBE">
        <w:rPr>
          <w:rFonts w:cs="Arial"/>
          <w:spacing w:val="-2"/>
          <w:sz w:val="24"/>
          <w:szCs w:val="24"/>
        </w:rPr>
        <w:t>р</w:t>
      </w:r>
      <w:r w:rsidR="004255D4" w:rsidRPr="00B60EBE">
        <w:rPr>
          <w:rFonts w:cs="Arial"/>
          <w:sz w:val="24"/>
          <w:szCs w:val="24"/>
        </w:rPr>
        <w:t>е</w:t>
      </w:r>
      <w:r w:rsidR="004255D4" w:rsidRPr="00B60EBE">
        <w:rPr>
          <w:rFonts w:cs="Arial"/>
          <w:spacing w:val="-1"/>
          <w:sz w:val="24"/>
          <w:szCs w:val="24"/>
        </w:rPr>
        <w:t>д</w:t>
      </w:r>
      <w:r w:rsidR="004255D4" w:rsidRPr="00B60EBE">
        <w:rPr>
          <w:rFonts w:cs="Arial"/>
          <w:sz w:val="24"/>
          <w:szCs w:val="24"/>
        </w:rPr>
        <w:t>м</w:t>
      </w:r>
      <w:r w:rsidR="004255D4" w:rsidRPr="00B60EBE">
        <w:rPr>
          <w:rFonts w:cs="Arial"/>
          <w:spacing w:val="1"/>
          <w:sz w:val="24"/>
          <w:szCs w:val="24"/>
        </w:rPr>
        <w:t>е</w:t>
      </w:r>
      <w:r w:rsidR="004255D4" w:rsidRPr="00B60EBE">
        <w:rPr>
          <w:rFonts w:cs="Arial"/>
          <w:spacing w:val="-2"/>
          <w:sz w:val="24"/>
          <w:szCs w:val="24"/>
        </w:rPr>
        <w:t>т</w:t>
      </w:r>
      <w:r w:rsidR="004255D4" w:rsidRPr="00B60EBE">
        <w:rPr>
          <w:rFonts w:cs="Arial"/>
          <w:sz w:val="24"/>
          <w:szCs w:val="24"/>
        </w:rPr>
        <w:t>на</w:t>
      </w:r>
      <w:r w:rsidR="004255D4" w:rsidRPr="00B60EBE">
        <w:rPr>
          <w:rFonts w:cs="Arial"/>
          <w:spacing w:val="51"/>
          <w:sz w:val="24"/>
          <w:szCs w:val="24"/>
        </w:rPr>
        <w:t xml:space="preserve"> </w:t>
      </w:r>
      <w:r w:rsidR="004255D4" w:rsidRPr="00B60EBE">
        <w:rPr>
          <w:rFonts w:cs="Arial"/>
          <w:spacing w:val="-3"/>
          <w:sz w:val="24"/>
          <w:szCs w:val="24"/>
        </w:rPr>
        <w:t>у</w:t>
      </w:r>
      <w:r w:rsidR="004255D4" w:rsidRPr="00B60EBE">
        <w:rPr>
          <w:rFonts w:cs="Arial"/>
          <w:sz w:val="24"/>
          <w:szCs w:val="24"/>
        </w:rPr>
        <w:t>с</w:t>
      </w:r>
      <w:r w:rsidR="004255D4" w:rsidRPr="00B60EBE">
        <w:rPr>
          <w:rFonts w:cs="Arial"/>
          <w:spacing w:val="1"/>
          <w:sz w:val="24"/>
          <w:szCs w:val="24"/>
        </w:rPr>
        <w:t>л</w:t>
      </w:r>
      <w:r w:rsidR="004255D4" w:rsidRPr="00B60EBE">
        <w:rPr>
          <w:rFonts w:cs="Arial"/>
          <w:sz w:val="24"/>
          <w:szCs w:val="24"/>
        </w:rPr>
        <w:t>у</w:t>
      </w:r>
      <w:r w:rsidR="004255D4" w:rsidRPr="00B60EBE">
        <w:rPr>
          <w:rFonts w:cs="Arial"/>
          <w:spacing w:val="-2"/>
          <w:sz w:val="24"/>
          <w:szCs w:val="24"/>
        </w:rPr>
        <w:t>г</w:t>
      </w:r>
      <w:r w:rsidR="004255D4" w:rsidRPr="00B60EBE">
        <w:rPr>
          <w:rFonts w:cs="Arial"/>
          <w:spacing w:val="6"/>
          <w:sz w:val="24"/>
          <w:szCs w:val="24"/>
        </w:rPr>
        <w:t>а</w:t>
      </w:r>
      <w:r w:rsidR="004255D4">
        <w:rPr>
          <w:rFonts w:cs="Arial"/>
          <w:sz w:val="24"/>
          <w:szCs w:val="24"/>
        </w:rPr>
        <w:t xml:space="preserve"> и да</w:t>
      </w:r>
      <w:r w:rsidR="004255D4">
        <w:rPr>
          <w:rFonts w:cs="Arial"/>
          <w:sz w:val="24"/>
          <w:szCs w:val="24"/>
          <w:lang w:val="sr-Cyrl-RS"/>
        </w:rPr>
        <w:t xml:space="preserve"> </w:t>
      </w:r>
      <w:r w:rsidRPr="00B60EBE">
        <w:rPr>
          <w:rFonts w:cs="Arial"/>
          <w:spacing w:val="-1"/>
          <w:sz w:val="24"/>
          <w:szCs w:val="24"/>
        </w:rPr>
        <w:t>д</w:t>
      </w:r>
      <w:r w:rsidRPr="00B60EBE">
        <w:rPr>
          <w:rFonts w:cs="Arial"/>
          <w:sz w:val="24"/>
          <w:szCs w:val="24"/>
        </w:rPr>
        <w:t>ост</w:t>
      </w:r>
      <w:r w:rsidRPr="00B60EBE">
        <w:rPr>
          <w:rFonts w:cs="Arial"/>
          <w:spacing w:val="1"/>
          <w:sz w:val="24"/>
          <w:szCs w:val="24"/>
        </w:rPr>
        <w:t>а</w:t>
      </w:r>
      <w:r w:rsidRPr="00B60EBE">
        <w:rPr>
          <w:rFonts w:cs="Arial"/>
          <w:sz w:val="24"/>
          <w:szCs w:val="24"/>
        </w:rPr>
        <w:t>ви</w:t>
      </w:r>
      <w:r w:rsidRPr="00B60EBE">
        <w:rPr>
          <w:rFonts w:cs="Arial"/>
          <w:spacing w:val="35"/>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пи</w:t>
      </w:r>
      <w:r w:rsidRPr="00B60EBE">
        <w:rPr>
          <w:rFonts w:cs="Arial"/>
          <w:spacing w:val="-1"/>
          <w:sz w:val="24"/>
          <w:szCs w:val="24"/>
        </w:rPr>
        <w:t>ј</w:t>
      </w:r>
      <w:r w:rsidRPr="00B60EBE">
        <w:rPr>
          <w:rFonts w:cs="Arial"/>
          <w:sz w:val="24"/>
          <w:szCs w:val="24"/>
        </w:rPr>
        <w:t>у</w:t>
      </w:r>
      <w:r w:rsidRPr="00B60EBE">
        <w:rPr>
          <w:rFonts w:cs="Arial"/>
          <w:spacing w:val="36"/>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z w:val="24"/>
          <w:szCs w:val="24"/>
        </w:rPr>
        <w:t>ени</w:t>
      </w:r>
      <w:r w:rsidRPr="00B60EBE">
        <w:rPr>
          <w:rFonts w:cs="Arial"/>
          <w:spacing w:val="-1"/>
          <w:sz w:val="24"/>
          <w:szCs w:val="24"/>
        </w:rPr>
        <w:t>ц</w:t>
      </w:r>
      <w:r w:rsidRPr="00B60EBE">
        <w:rPr>
          <w:rFonts w:cs="Arial"/>
          <w:sz w:val="24"/>
          <w:szCs w:val="24"/>
        </w:rPr>
        <w:t>е</w:t>
      </w:r>
      <w:r w:rsidRPr="00B60EBE">
        <w:rPr>
          <w:rFonts w:cs="Arial"/>
          <w:spacing w:val="37"/>
          <w:sz w:val="24"/>
          <w:szCs w:val="24"/>
        </w:rPr>
        <w:t xml:space="preserve"> </w:t>
      </w:r>
      <w:r w:rsidRPr="00B60EBE">
        <w:rPr>
          <w:rFonts w:cs="Arial"/>
          <w:sz w:val="24"/>
          <w:szCs w:val="24"/>
        </w:rPr>
        <w:t>и</w:t>
      </w:r>
      <w:r w:rsidRPr="00B60EBE">
        <w:rPr>
          <w:rFonts w:cs="Arial"/>
          <w:spacing w:val="37"/>
          <w:sz w:val="24"/>
          <w:szCs w:val="24"/>
        </w:rPr>
        <w:t xml:space="preserve"> </w:t>
      </w:r>
      <w:r w:rsidRPr="00B60EBE">
        <w:rPr>
          <w:rFonts w:cs="Arial"/>
          <w:spacing w:val="-1"/>
          <w:sz w:val="24"/>
          <w:szCs w:val="24"/>
        </w:rPr>
        <w:t>З</w:t>
      </w:r>
      <w:r w:rsidRPr="00B60EBE">
        <w:rPr>
          <w:rFonts w:cs="Arial"/>
          <w:sz w:val="24"/>
          <w:szCs w:val="24"/>
        </w:rPr>
        <w:t>а</w:t>
      </w:r>
      <w:r w:rsidRPr="00B60EBE">
        <w:rPr>
          <w:rFonts w:cs="Arial"/>
          <w:spacing w:val="1"/>
          <w:sz w:val="24"/>
          <w:szCs w:val="24"/>
        </w:rPr>
        <w:t>п</w:t>
      </w:r>
      <w:r w:rsidRPr="00B60EBE">
        <w:rPr>
          <w:rFonts w:cs="Arial"/>
          <w:sz w:val="24"/>
          <w:szCs w:val="24"/>
        </w:rPr>
        <w:t>исник</w:t>
      </w:r>
      <w:r w:rsidR="004255D4">
        <w:rPr>
          <w:rFonts w:cs="Arial"/>
          <w:sz w:val="24"/>
          <w:szCs w:val="24"/>
          <w:lang w:val="sr-Cyrl-RS"/>
        </w:rPr>
        <w:t>а</w:t>
      </w:r>
      <w:r w:rsidRPr="00B60EBE">
        <w:rPr>
          <w:rFonts w:cs="Arial"/>
          <w:spacing w:val="37"/>
          <w:sz w:val="24"/>
          <w:szCs w:val="24"/>
        </w:rPr>
        <w:t xml:space="preserve"> </w:t>
      </w:r>
      <w:r w:rsidRPr="00B60EBE">
        <w:rPr>
          <w:rFonts w:cs="Arial"/>
          <w:sz w:val="24"/>
          <w:szCs w:val="24"/>
        </w:rPr>
        <w:t>о</w:t>
      </w:r>
      <w:r w:rsidRPr="00B60EBE">
        <w:rPr>
          <w:rFonts w:cs="Arial"/>
          <w:spacing w:val="37"/>
          <w:sz w:val="24"/>
          <w:szCs w:val="24"/>
        </w:rPr>
        <w:t xml:space="preserve"> </w:t>
      </w:r>
      <w:r w:rsidRPr="00B60EBE">
        <w:rPr>
          <w:rFonts w:cs="Arial"/>
          <w:sz w:val="24"/>
          <w:szCs w:val="24"/>
        </w:rPr>
        <w:t>пријему</w:t>
      </w:r>
      <w:r w:rsidRPr="00B60EBE">
        <w:rPr>
          <w:rFonts w:cs="Arial"/>
          <w:spacing w:val="34"/>
          <w:sz w:val="24"/>
          <w:szCs w:val="24"/>
        </w:rPr>
        <w:t xml:space="preserve"> </w:t>
      </w:r>
      <w:r w:rsidRPr="00B60EBE">
        <w:rPr>
          <w:rFonts w:cs="Arial"/>
          <w:sz w:val="24"/>
          <w:szCs w:val="24"/>
        </w:rPr>
        <w:t>извршених</w:t>
      </w:r>
      <w:r w:rsidRPr="00B60EBE">
        <w:rPr>
          <w:rFonts w:cs="Arial"/>
          <w:spacing w:val="35"/>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а</w:t>
      </w:r>
      <w:r w:rsidRPr="00B60EBE">
        <w:rPr>
          <w:rFonts w:cs="Arial"/>
          <w:spacing w:val="37"/>
          <w:sz w:val="24"/>
          <w:szCs w:val="24"/>
        </w:rPr>
        <w:t xml:space="preserve"> </w:t>
      </w:r>
      <w:r w:rsidRPr="00B60EBE">
        <w:rPr>
          <w:rFonts w:cs="Arial"/>
          <w:sz w:val="24"/>
          <w:szCs w:val="24"/>
        </w:rPr>
        <w:t>са</w:t>
      </w:r>
      <w:r w:rsidRPr="00B60EBE">
        <w:rPr>
          <w:rFonts w:cs="Arial"/>
          <w:spacing w:val="39"/>
          <w:sz w:val="24"/>
          <w:szCs w:val="24"/>
        </w:rPr>
        <w:t xml:space="preserve"> </w:t>
      </w:r>
      <w:r w:rsidRPr="00B60EBE">
        <w:rPr>
          <w:rFonts w:cs="Arial"/>
          <w:spacing w:val="-1"/>
          <w:sz w:val="24"/>
          <w:szCs w:val="24"/>
        </w:rPr>
        <w:t>д</w:t>
      </w:r>
      <w:r w:rsidRPr="00B60EBE">
        <w:rPr>
          <w:rFonts w:cs="Arial"/>
          <w:sz w:val="24"/>
          <w:szCs w:val="24"/>
        </w:rPr>
        <w:t>ат</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 извршења</w:t>
      </w:r>
      <w:r w:rsidRPr="00B60EBE">
        <w:rPr>
          <w:rFonts w:cs="Arial"/>
          <w:spacing w:val="22"/>
          <w:sz w:val="24"/>
          <w:szCs w:val="24"/>
        </w:rPr>
        <w:t xml:space="preserve"> </w:t>
      </w:r>
      <w:r w:rsidRPr="00B60EBE">
        <w:rPr>
          <w:rFonts w:cs="Arial"/>
          <w:spacing w:val="-3"/>
          <w:sz w:val="24"/>
          <w:szCs w:val="24"/>
        </w:rPr>
        <w:t>у</w:t>
      </w:r>
      <w:r w:rsidRPr="00B60EBE">
        <w:rPr>
          <w:rFonts w:cs="Arial"/>
          <w:sz w:val="24"/>
          <w:szCs w:val="24"/>
        </w:rPr>
        <w:t>слу</w:t>
      </w:r>
      <w:r w:rsidRPr="00B60EBE">
        <w:rPr>
          <w:rFonts w:cs="Arial"/>
          <w:spacing w:val="-2"/>
          <w:sz w:val="24"/>
          <w:szCs w:val="24"/>
        </w:rPr>
        <w:t>г</w:t>
      </w:r>
      <w:r w:rsidRPr="00B60EBE">
        <w:rPr>
          <w:rFonts w:cs="Arial"/>
          <w:sz w:val="24"/>
          <w:szCs w:val="24"/>
        </w:rPr>
        <w:t>е</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читко</w:t>
      </w:r>
      <w:r w:rsidRPr="00B60EBE">
        <w:rPr>
          <w:rFonts w:cs="Arial"/>
          <w:spacing w:val="22"/>
          <w:sz w:val="24"/>
          <w:szCs w:val="24"/>
        </w:rPr>
        <w:t xml:space="preserve"> </w:t>
      </w:r>
      <w:r w:rsidRPr="00B60EBE">
        <w:rPr>
          <w:rFonts w:cs="Arial"/>
          <w:sz w:val="24"/>
          <w:szCs w:val="24"/>
        </w:rPr>
        <w:t>напи</w:t>
      </w:r>
      <w:r w:rsidRPr="00B60EBE">
        <w:rPr>
          <w:rFonts w:cs="Arial"/>
          <w:spacing w:val="-3"/>
          <w:sz w:val="24"/>
          <w:szCs w:val="24"/>
        </w:rPr>
        <w:t>с</w:t>
      </w:r>
      <w:r w:rsidRPr="00B60EBE">
        <w:rPr>
          <w:rFonts w:cs="Arial"/>
          <w:sz w:val="24"/>
          <w:szCs w:val="24"/>
        </w:rPr>
        <w:t>аним</w:t>
      </w:r>
      <w:r w:rsidRPr="00B60EBE">
        <w:rPr>
          <w:rFonts w:cs="Arial"/>
          <w:spacing w:val="22"/>
          <w:sz w:val="24"/>
          <w:szCs w:val="24"/>
        </w:rPr>
        <w:t xml:space="preserve"> </w:t>
      </w:r>
      <w:r w:rsidRPr="00B60EBE">
        <w:rPr>
          <w:rFonts w:cs="Arial"/>
          <w:sz w:val="24"/>
          <w:szCs w:val="24"/>
        </w:rPr>
        <w:t>и</w:t>
      </w:r>
      <w:r w:rsidRPr="00B60EBE">
        <w:rPr>
          <w:rFonts w:cs="Arial"/>
          <w:spacing w:val="-2"/>
          <w:sz w:val="24"/>
          <w:szCs w:val="24"/>
        </w:rPr>
        <w:t>м</w:t>
      </w:r>
      <w:r w:rsidRPr="00B60EBE">
        <w:rPr>
          <w:rFonts w:cs="Arial"/>
          <w:sz w:val="24"/>
          <w:szCs w:val="24"/>
        </w:rPr>
        <w:t>е</w:t>
      </w:r>
      <w:r w:rsidRPr="00B60EBE">
        <w:rPr>
          <w:rFonts w:cs="Arial"/>
          <w:spacing w:val="-3"/>
          <w:sz w:val="24"/>
          <w:szCs w:val="24"/>
        </w:rPr>
        <w:t>н</w:t>
      </w:r>
      <w:r w:rsidRPr="00B60EBE">
        <w:rPr>
          <w:rFonts w:cs="Arial"/>
          <w:sz w:val="24"/>
          <w:szCs w:val="24"/>
        </w:rPr>
        <w:t>ом</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ези</w:t>
      </w:r>
      <w:r w:rsidRPr="00B60EBE">
        <w:rPr>
          <w:rFonts w:cs="Arial"/>
          <w:spacing w:val="-2"/>
          <w:sz w:val="24"/>
          <w:szCs w:val="24"/>
        </w:rPr>
        <w:t>м</w:t>
      </w:r>
      <w:r w:rsidRPr="00B60EBE">
        <w:rPr>
          <w:rFonts w:cs="Arial"/>
          <w:sz w:val="24"/>
          <w:szCs w:val="24"/>
        </w:rPr>
        <w:t>еном</w:t>
      </w:r>
      <w:r w:rsidRPr="00B60EBE">
        <w:rPr>
          <w:rFonts w:cs="Arial"/>
          <w:spacing w:val="22"/>
          <w:sz w:val="24"/>
          <w:szCs w:val="24"/>
        </w:rPr>
        <w:t xml:space="preserve"> </w:t>
      </w:r>
      <w:r w:rsidRPr="00B60EBE">
        <w:rPr>
          <w:rFonts w:cs="Arial"/>
          <w:sz w:val="24"/>
          <w:szCs w:val="24"/>
        </w:rPr>
        <w:t>и</w:t>
      </w:r>
      <w:r w:rsidRPr="00B60EBE">
        <w:rPr>
          <w:rFonts w:cs="Arial"/>
          <w:spacing w:val="19"/>
          <w:sz w:val="24"/>
          <w:szCs w:val="24"/>
        </w:rPr>
        <w:t xml:space="preserve"> </w:t>
      </w:r>
      <w:r w:rsidRPr="00B60EBE">
        <w:rPr>
          <w:rFonts w:cs="Arial"/>
          <w:sz w:val="24"/>
          <w:szCs w:val="24"/>
        </w:rPr>
        <w:t>потписом</w:t>
      </w:r>
      <w:r w:rsidRPr="00B60EBE">
        <w:rPr>
          <w:rFonts w:cs="Arial"/>
          <w:spacing w:val="19"/>
          <w:sz w:val="24"/>
          <w:szCs w:val="24"/>
        </w:rPr>
        <w:t xml:space="preserve"> </w:t>
      </w:r>
      <w:r w:rsidRPr="00B60EBE">
        <w:rPr>
          <w:rFonts w:cs="Arial"/>
          <w:sz w:val="24"/>
          <w:szCs w:val="24"/>
        </w:rPr>
        <w:t>ов</w:t>
      </w:r>
      <w:r w:rsidRPr="00B60EBE">
        <w:rPr>
          <w:rFonts w:cs="Arial"/>
          <w:spacing w:val="-1"/>
          <w:sz w:val="24"/>
          <w:szCs w:val="24"/>
        </w:rPr>
        <w:t>л</w:t>
      </w:r>
      <w:r w:rsidRPr="00B60EBE">
        <w:rPr>
          <w:rFonts w:cs="Arial"/>
          <w:sz w:val="24"/>
          <w:szCs w:val="24"/>
        </w:rPr>
        <w:t>ашћ</w:t>
      </w:r>
      <w:r w:rsidRPr="00B60EBE">
        <w:rPr>
          <w:rFonts w:cs="Arial"/>
          <w:spacing w:val="1"/>
          <w:sz w:val="24"/>
          <w:szCs w:val="24"/>
        </w:rPr>
        <w:t>е</w:t>
      </w:r>
      <w:r w:rsidRPr="00B60EBE">
        <w:rPr>
          <w:rFonts w:cs="Arial"/>
          <w:sz w:val="24"/>
          <w:szCs w:val="24"/>
        </w:rPr>
        <w:t>ног</w:t>
      </w:r>
      <w:r w:rsidRPr="00B60EBE">
        <w:rPr>
          <w:rFonts w:cs="Arial"/>
          <w:spacing w:val="18"/>
          <w:sz w:val="24"/>
          <w:szCs w:val="24"/>
        </w:rPr>
        <w:t xml:space="preserve"> </w:t>
      </w:r>
      <w:r w:rsidRPr="00B60EBE">
        <w:rPr>
          <w:rFonts w:cs="Arial"/>
          <w:spacing w:val="-1"/>
          <w:sz w:val="24"/>
          <w:szCs w:val="24"/>
        </w:rPr>
        <w:t>л</w:t>
      </w:r>
      <w:r w:rsidRPr="00B60EBE">
        <w:rPr>
          <w:rFonts w:cs="Arial"/>
          <w:sz w:val="24"/>
          <w:szCs w:val="24"/>
        </w:rPr>
        <w:t xml:space="preserve">ица </w:t>
      </w:r>
      <w:r w:rsidRPr="00B60EBE">
        <w:rPr>
          <w:rFonts w:cs="Arial"/>
          <w:sz w:val="24"/>
          <w:szCs w:val="24"/>
          <w:lang w:val="sr-Cyrl-RS"/>
        </w:rPr>
        <w:t>Корисника</w:t>
      </w:r>
      <w:r w:rsidRPr="00B60EBE">
        <w:rPr>
          <w:rFonts w:cs="Arial"/>
          <w:sz w:val="24"/>
          <w:szCs w:val="24"/>
        </w:rPr>
        <w:t xml:space="preserve"> </w:t>
      </w:r>
      <w:r w:rsidRPr="00B60EBE">
        <w:rPr>
          <w:rFonts w:cs="Arial"/>
          <w:spacing w:val="-2"/>
          <w:sz w:val="24"/>
          <w:szCs w:val="24"/>
        </w:rPr>
        <w:t>у</w:t>
      </w:r>
      <w:r w:rsidRPr="00B60EBE">
        <w:rPr>
          <w:rFonts w:cs="Arial"/>
          <w:sz w:val="24"/>
          <w:szCs w:val="24"/>
        </w:rPr>
        <w:t>слу</w:t>
      </w:r>
      <w:r w:rsidRPr="00B60EBE">
        <w:rPr>
          <w:rFonts w:cs="Arial"/>
          <w:spacing w:val="-2"/>
          <w:sz w:val="24"/>
          <w:szCs w:val="24"/>
        </w:rPr>
        <w:t>г</w:t>
      </w:r>
      <w:r w:rsidRPr="00B60EBE">
        <w:rPr>
          <w:rFonts w:cs="Arial"/>
          <w:spacing w:val="2"/>
          <w:sz w:val="24"/>
          <w:szCs w:val="24"/>
        </w:rPr>
        <w:t>е</w:t>
      </w:r>
      <w:r w:rsidRPr="00B60EBE">
        <w:rPr>
          <w:rFonts w:cs="Arial"/>
          <w:sz w:val="24"/>
          <w:szCs w:val="24"/>
        </w:rPr>
        <w:t>, к</w:t>
      </w:r>
      <w:r w:rsidRPr="00B60EBE">
        <w:rPr>
          <w:rFonts w:cs="Arial"/>
          <w:spacing w:val="1"/>
          <w:sz w:val="24"/>
          <w:szCs w:val="24"/>
        </w:rPr>
        <w:t>о</w:t>
      </w:r>
      <w:r w:rsidRPr="00B60EBE">
        <w:rPr>
          <w:rFonts w:cs="Arial"/>
          <w:sz w:val="24"/>
          <w:szCs w:val="24"/>
        </w:rPr>
        <w:t>је је пр</w:t>
      </w:r>
      <w:r w:rsidRPr="00B60EBE">
        <w:rPr>
          <w:rFonts w:cs="Arial"/>
          <w:spacing w:val="-2"/>
          <w:sz w:val="24"/>
          <w:szCs w:val="24"/>
        </w:rPr>
        <w:t>и</w:t>
      </w:r>
      <w:r w:rsidRPr="00B60EBE">
        <w:rPr>
          <w:rFonts w:cs="Arial"/>
          <w:sz w:val="24"/>
          <w:szCs w:val="24"/>
        </w:rPr>
        <w:t>ми</w:t>
      </w:r>
      <w:r w:rsidRPr="00B60EBE">
        <w:rPr>
          <w:rFonts w:cs="Arial"/>
          <w:spacing w:val="-1"/>
          <w:sz w:val="24"/>
          <w:szCs w:val="24"/>
        </w:rPr>
        <w:t>л</w:t>
      </w:r>
      <w:r w:rsidRPr="00B60EBE">
        <w:rPr>
          <w:rFonts w:cs="Arial"/>
          <w:sz w:val="24"/>
          <w:szCs w:val="24"/>
        </w:rPr>
        <w:t>о 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ну</w:t>
      </w:r>
      <w:r w:rsidRPr="00B60EBE">
        <w:rPr>
          <w:rFonts w:cs="Arial"/>
          <w:spacing w:val="-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уг</w:t>
      </w:r>
      <w:r w:rsidRPr="00B60EBE">
        <w:rPr>
          <w:rFonts w:cs="Arial"/>
          <w:spacing w:val="1"/>
          <w:sz w:val="24"/>
          <w:szCs w:val="24"/>
        </w:rPr>
        <w:t>у</w:t>
      </w:r>
      <w:r w:rsidRPr="00B60EBE">
        <w:rPr>
          <w:rFonts w:cs="Arial"/>
          <w:sz w:val="24"/>
          <w:szCs w:val="24"/>
        </w:rPr>
        <w:t>.</w:t>
      </w:r>
    </w:p>
    <w:p w14:paraId="5379B611" w14:textId="77777777" w:rsidR="004255D4" w:rsidRDefault="004255D4" w:rsidP="00380A77">
      <w:pPr>
        <w:tabs>
          <w:tab w:val="left" w:pos="330"/>
        </w:tabs>
        <w:rPr>
          <w:rFonts w:cs="Arial"/>
          <w:sz w:val="24"/>
          <w:szCs w:val="24"/>
          <w:lang w:val="sr-Cyrl-RS"/>
        </w:rPr>
      </w:pPr>
    </w:p>
    <w:p w14:paraId="1FF0D4DF" w14:textId="77777777" w:rsidR="00380A77" w:rsidRPr="00B60EBE" w:rsidRDefault="00380A77" w:rsidP="00380A77">
      <w:pPr>
        <w:tabs>
          <w:tab w:val="left" w:pos="330"/>
        </w:tabs>
        <w:rPr>
          <w:rFonts w:cs="Arial"/>
          <w:sz w:val="24"/>
          <w:szCs w:val="24"/>
          <w:lang w:val="sr-Cyrl-RS"/>
        </w:rPr>
      </w:pPr>
      <w:r w:rsidRPr="00B60EBE">
        <w:rPr>
          <w:rFonts w:cs="Arial"/>
          <w:sz w:val="24"/>
          <w:szCs w:val="24"/>
          <w:lang w:val="sr-Cyrl-RS"/>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7523349E" w14:textId="77777777" w:rsidR="00380A77" w:rsidRPr="00B60EBE" w:rsidRDefault="00380A77" w:rsidP="00380A77">
      <w:pPr>
        <w:spacing w:before="0"/>
        <w:rPr>
          <w:rFonts w:cs="Arial"/>
          <w:bCs/>
          <w:iCs/>
          <w:sz w:val="24"/>
          <w:szCs w:val="24"/>
          <w:lang w:val="sr-Latn-CS"/>
        </w:rPr>
      </w:pPr>
    </w:p>
    <w:p w14:paraId="29B4038F" w14:textId="77777777" w:rsidR="00380A77" w:rsidRPr="00B60EBE" w:rsidRDefault="00380A77" w:rsidP="00380A77">
      <w:pPr>
        <w:tabs>
          <w:tab w:val="left" w:pos="0"/>
        </w:tabs>
        <w:spacing w:before="0"/>
        <w:rPr>
          <w:rFonts w:cs="Arial"/>
          <w:sz w:val="24"/>
          <w:szCs w:val="24"/>
        </w:rPr>
      </w:pPr>
    </w:p>
    <w:p w14:paraId="79F9611C" w14:textId="1F53AE20" w:rsidR="0049352F" w:rsidRPr="00B60EBE" w:rsidRDefault="00380A77" w:rsidP="0049352F">
      <w:pPr>
        <w:tabs>
          <w:tab w:val="left" w:pos="567"/>
        </w:tabs>
        <w:spacing w:before="0"/>
        <w:rPr>
          <w:rFonts w:cs="Arial"/>
          <w:sz w:val="24"/>
          <w:szCs w:val="24"/>
          <w:lang w:val="sr-Cyrl-RS"/>
        </w:rPr>
      </w:pPr>
      <w:r w:rsidRPr="00B60EBE">
        <w:rPr>
          <w:rFonts w:cs="Arial"/>
          <w:sz w:val="24"/>
          <w:szCs w:val="24"/>
        </w:rPr>
        <w:t xml:space="preserve">Плаћање ће се </w:t>
      </w:r>
      <w:r w:rsidR="0049352F" w:rsidRPr="00B60EBE">
        <w:rPr>
          <w:rFonts w:cs="Arial"/>
          <w:sz w:val="24"/>
          <w:szCs w:val="24"/>
        </w:rPr>
        <w:t>изврши</w:t>
      </w:r>
      <w:r w:rsidRPr="00B60EBE">
        <w:rPr>
          <w:rFonts w:cs="Arial"/>
          <w:sz w:val="24"/>
          <w:szCs w:val="24"/>
          <w:lang w:val="sr-Cyrl-RS"/>
        </w:rPr>
        <w:t>ти</w:t>
      </w:r>
      <w:r w:rsidR="0049352F" w:rsidRPr="00B60EBE">
        <w:rPr>
          <w:rFonts w:cs="Arial"/>
          <w:sz w:val="24"/>
          <w:szCs w:val="24"/>
        </w:rPr>
        <w:t xml:space="preserve"> у динарима, на рачун </w:t>
      </w:r>
      <w:r w:rsidR="00B20FB0" w:rsidRPr="00B60EBE">
        <w:rPr>
          <w:rFonts w:cs="Arial"/>
          <w:sz w:val="24"/>
          <w:szCs w:val="24"/>
        </w:rPr>
        <w:t>Пружаоца услуге</w:t>
      </w:r>
      <w:r w:rsidR="0049352F" w:rsidRPr="00B60EBE">
        <w:rPr>
          <w:rFonts w:cs="Arial"/>
          <w:sz w:val="24"/>
          <w:szCs w:val="24"/>
        </w:rPr>
        <w:t xml:space="preserve"> бр.____________</w:t>
      </w:r>
      <w:r w:rsidR="00665FD1" w:rsidRPr="00B60EBE">
        <w:rPr>
          <w:rFonts w:cs="Arial"/>
          <w:sz w:val="24"/>
          <w:szCs w:val="24"/>
          <w:lang w:val="sr-Cyrl-CS"/>
        </w:rPr>
        <w:t xml:space="preserve">____________ </w:t>
      </w:r>
      <w:r w:rsidR="0049352F" w:rsidRPr="00B60EBE">
        <w:rPr>
          <w:rFonts w:cs="Arial"/>
          <w:sz w:val="24"/>
          <w:szCs w:val="24"/>
        </w:rPr>
        <w:t>који се води код _________</w:t>
      </w:r>
      <w:r w:rsidR="00665FD1" w:rsidRPr="00B60EBE">
        <w:rPr>
          <w:rFonts w:cs="Arial"/>
          <w:sz w:val="24"/>
          <w:szCs w:val="24"/>
          <w:lang w:val="sr-Cyrl-CS"/>
        </w:rPr>
        <w:t>________</w:t>
      </w:r>
      <w:r w:rsidR="0049352F" w:rsidRPr="00B60EBE">
        <w:rPr>
          <w:rFonts w:cs="Arial"/>
          <w:sz w:val="24"/>
          <w:szCs w:val="24"/>
        </w:rPr>
        <w:t xml:space="preserve"> банке</w:t>
      </w:r>
      <w:r w:rsidR="0049352F" w:rsidRPr="00B60EBE">
        <w:rPr>
          <w:rFonts w:cs="Arial"/>
          <w:sz w:val="24"/>
          <w:szCs w:val="24"/>
          <w:lang w:val="sr-Cyrl-RS"/>
        </w:rPr>
        <w:t>.</w:t>
      </w:r>
    </w:p>
    <w:p w14:paraId="674B9C7B" w14:textId="77777777" w:rsidR="004255D4" w:rsidRDefault="004255D4" w:rsidP="004255D4">
      <w:pPr>
        <w:tabs>
          <w:tab w:val="left" w:pos="567"/>
        </w:tabs>
        <w:spacing w:before="0"/>
        <w:rPr>
          <w:rFonts w:cs="Arial"/>
          <w:sz w:val="24"/>
          <w:szCs w:val="24"/>
          <w:lang w:eastAsia="sr-Latn-CS"/>
        </w:rPr>
      </w:pPr>
    </w:p>
    <w:p w14:paraId="6ABCC7D8" w14:textId="77777777" w:rsidR="004255D4" w:rsidRPr="00FB0B28" w:rsidRDefault="004255D4" w:rsidP="004255D4">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0B22B3A1" w14:textId="77777777" w:rsidR="00960BD0" w:rsidRPr="00B60EBE" w:rsidRDefault="00960BD0" w:rsidP="00630B00">
      <w:pPr>
        <w:tabs>
          <w:tab w:val="left" w:pos="0"/>
        </w:tabs>
        <w:spacing w:before="0"/>
        <w:rPr>
          <w:rFonts w:cs="Arial"/>
          <w:b/>
          <w:sz w:val="24"/>
          <w:szCs w:val="24"/>
          <w:lang w:val="sr-Cyrl-CS"/>
        </w:rPr>
      </w:pPr>
    </w:p>
    <w:p w14:paraId="08D87BC8" w14:textId="77777777" w:rsidR="0098384B" w:rsidRPr="00B60EBE" w:rsidRDefault="0098384B" w:rsidP="0098384B">
      <w:pPr>
        <w:tabs>
          <w:tab w:val="left" w:pos="0"/>
        </w:tabs>
        <w:spacing w:before="0"/>
        <w:rPr>
          <w:rFonts w:cs="Arial"/>
          <w:b/>
          <w:sz w:val="24"/>
          <w:szCs w:val="24"/>
        </w:rPr>
      </w:pPr>
      <w:r w:rsidRPr="00B60EBE">
        <w:rPr>
          <w:rFonts w:cs="Arial"/>
          <w:b/>
          <w:sz w:val="24"/>
          <w:szCs w:val="24"/>
        </w:rPr>
        <w:t>ОБАВЕЗЕ КОРИСНИКА УСЛУГЕ</w:t>
      </w:r>
    </w:p>
    <w:p w14:paraId="741155CF" w14:textId="77777777" w:rsidR="0098384B" w:rsidRPr="00B60EBE" w:rsidRDefault="0098384B" w:rsidP="0098384B">
      <w:pPr>
        <w:tabs>
          <w:tab w:val="left" w:pos="0"/>
        </w:tabs>
        <w:spacing w:before="0"/>
        <w:jc w:val="center"/>
        <w:rPr>
          <w:rFonts w:cs="Arial"/>
          <w:sz w:val="24"/>
          <w:szCs w:val="24"/>
        </w:rPr>
      </w:pPr>
      <w:r w:rsidRPr="00B60EBE">
        <w:rPr>
          <w:rFonts w:cs="Arial"/>
          <w:b/>
          <w:sz w:val="24"/>
          <w:szCs w:val="24"/>
        </w:rPr>
        <w:t xml:space="preserve">Члан </w:t>
      </w:r>
      <w:r w:rsidR="00A67EEF" w:rsidRPr="00B60EBE">
        <w:rPr>
          <w:rFonts w:cs="Arial"/>
          <w:b/>
          <w:sz w:val="24"/>
          <w:szCs w:val="24"/>
          <w:lang w:val="sr-Cyrl-RS"/>
        </w:rPr>
        <w:t>6</w:t>
      </w:r>
      <w:r w:rsidRPr="00B60EBE">
        <w:rPr>
          <w:rFonts w:cs="Arial"/>
          <w:sz w:val="24"/>
          <w:szCs w:val="24"/>
        </w:rPr>
        <w:t>.</w:t>
      </w:r>
    </w:p>
    <w:p w14:paraId="5815E234" w14:textId="77777777" w:rsidR="0098384B" w:rsidRPr="00B60EBE" w:rsidRDefault="0098384B" w:rsidP="0098384B">
      <w:pPr>
        <w:autoSpaceDE w:val="0"/>
        <w:autoSpaceDN w:val="0"/>
        <w:adjustRightInd w:val="0"/>
        <w:spacing w:before="0" w:line="504" w:lineRule="exact"/>
        <w:jc w:val="left"/>
        <w:rPr>
          <w:rFonts w:cs="Arial"/>
          <w:b/>
          <w:bCs/>
          <w:sz w:val="24"/>
          <w:szCs w:val="24"/>
          <w:lang w:val="sr-Cyrl-CS" w:eastAsia="sr-Cyrl-CS"/>
        </w:rPr>
      </w:pPr>
      <w:r w:rsidRPr="00B60EBE">
        <w:rPr>
          <w:rFonts w:cs="Arial"/>
          <w:b/>
          <w:bCs/>
          <w:sz w:val="24"/>
          <w:szCs w:val="24"/>
          <w:lang w:val="sr-Cyrl-CS" w:eastAsia="sr-Cyrl-CS"/>
        </w:rPr>
        <w:t>Обавезе</w:t>
      </w:r>
      <w:r w:rsidRPr="00B60EBE">
        <w:rPr>
          <w:rFonts w:cs="Arial"/>
          <w:b/>
          <w:bCs/>
          <w:sz w:val="24"/>
          <w:szCs w:val="24"/>
          <w:lang w:val="sr-Cyrl-RS" w:eastAsia="sr-Cyrl-CS"/>
        </w:rPr>
        <w:t xml:space="preserve"> Корисника услуге</w:t>
      </w:r>
      <w:r w:rsidRPr="00B60EBE">
        <w:rPr>
          <w:rFonts w:cs="Arial"/>
          <w:b/>
          <w:bCs/>
          <w:sz w:val="24"/>
          <w:szCs w:val="24"/>
          <w:lang w:val="sr-Cyrl-CS" w:eastAsia="sr-Cyrl-CS"/>
        </w:rPr>
        <w:t xml:space="preserve"> су:</w:t>
      </w:r>
    </w:p>
    <w:p w14:paraId="5A93D668" w14:textId="77777777" w:rsidR="0098384B" w:rsidRPr="00B60EBE" w:rsidRDefault="0098384B" w:rsidP="0098384B">
      <w:pPr>
        <w:tabs>
          <w:tab w:val="left" w:pos="710"/>
        </w:tabs>
        <w:autoSpaceDE w:val="0"/>
        <w:autoSpaceDN w:val="0"/>
        <w:adjustRightInd w:val="0"/>
        <w:spacing w:before="0" w:line="250" w:lineRule="exact"/>
        <w:jc w:val="left"/>
        <w:rPr>
          <w:rFonts w:cs="Arial"/>
          <w:lang w:eastAsia="sr-Cyrl-CS"/>
        </w:rPr>
      </w:pPr>
    </w:p>
    <w:p w14:paraId="749534BC" w14:textId="346DA2C9" w:rsidR="0098384B" w:rsidRPr="00B60EBE" w:rsidRDefault="0098384B" w:rsidP="0098384B">
      <w:pPr>
        <w:tabs>
          <w:tab w:val="left" w:pos="0"/>
        </w:tabs>
        <w:suppressAutoHyphens/>
        <w:overflowPunct w:val="0"/>
        <w:spacing w:before="0"/>
        <w:ind w:right="460"/>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 </w:t>
      </w:r>
      <w:r w:rsidRPr="00B60EBE">
        <w:rPr>
          <w:rFonts w:eastAsia="Arial Unicode MS" w:cs="Arial"/>
          <w:kern w:val="1"/>
          <w:sz w:val="24"/>
          <w:szCs w:val="24"/>
          <w:lang w:val="sr-Cyrl-RS" w:eastAsia="ar-SA"/>
        </w:rPr>
        <w:t xml:space="preserve">да </w:t>
      </w:r>
      <w:r w:rsidRPr="00B60EBE">
        <w:rPr>
          <w:rFonts w:eastAsia="Arial Unicode MS" w:cs="Arial"/>
          <w:kern w:val="1"/>
          <w:sz w:val="24"/>
          <w:szCs w:val="24"/>
          <w:lang w:val="sr-Cyrl-CS" w:eastAsia="ar-SA"/>
        </w:rPr>
        <w:t xml:space="preserve">именује одговорна лица </w:t>
      </w:r>
      <w:r w:rsidR="00665FD1" w:rsidRPr="00B60EBE">
        <w:rPr>
          <w:rFonts w:eastAsia="Arial Unicode MS" w:cs="Arial"/>
          <w:kern w:val="1"/>
          <w:sz w:val="24"/>
          <w:szCs w:val="24"/>
          <w:lang w:val="sr-Cyrl-CS" w:eastAsia="ar-SA"/>
        </w:rPr>
        <w:t>у оквиру Техничког центра Нови Сад</w:t>
      </w:r>
      <w:r w:rsidRPr="00B60EBE">
        <w:rPr>
          <w:rFonts w:eastAsia="Arial Unicode MS" w:cs="Arial"/>
          <w:kern w:val="1"/>
          <w:sz w:val="24"/>
          <w:szCs w:val="24"/>
          <w:lang w:val="sr-Cyrl-CS" w:eastAsia="ar-SA"/>
        </w:rPr>
        <w:t xml:space="preserve"> која ће бити дужна да:</w:t>
      </w:r>
    </w:p>
    <w:p w14:paraId="1B151226" w14:textId="77777777" w:rsidR="0098384B" w:rsidRPr="00B60EBE" w:rsidRDefault="0098384B" w:rsidP="004862FF">
      <w:pPr>
        <w:numPr>
          <w:ilvl w:val="0"/>
          <w:numId w:val="23"/>
        </w:numPr>
        <w:tabs>
          <w:tab w:val="left" w:pos="710"/>
        </w:tabs>
        <w:suppressAutoHyphens/>
        <w:autoSpaceDE w:val="0"/>
        <w:autoSpaceDN w:val="0"/>
        <w:adjustRightInd w:val="0"/>
        <w:spacing w:before="5" w:line="504" w:lineRule="exact"/>
        <w:ind w:left="720"/>
        <w:jc w:val="left"/>
        <w:rPr>
          <w:rFonts w:cs="Arial"/>
          <w:sz w:val="24"/>
          <w:szCs w:val="24"/>
          <w:lang w:val="sr-Cyrl-CS" w:eastAsia="sr-Cyrl-CS"/>
        </w:rPr>
      </w:pPr>
      <w:r w:rsidRPr="00B60EBE">
        <w:rPr>
          <w:rFonts w:cs="Arial"/>
          <w:sz w:val="24"/>
          <w:szCs w:val="24"/>
          <w:lang w:val="sr-Cyrl-RS" w:eastAsia="sr-Cyrl-CS"/>
        </w:rPr>
        <w:t>Пружаоца услуге</w:t>
      </w:r>
      <w:r w:rsidRPr="00B60EBE">
        <w:rPr>
          <w:rFonts w:cs="Arial"/>
          <w:sz w:val="24"/>
          <w:szCs w:val="24"/>
          <w:lang w:val="sr-Cyrl-CS" w:eastAsia="sr-Cyrl-CS"/>
        </w:rPr>
        <w:t xml:space="preserve"> уведу у посао,</w:t>
      </w:r>
    </w:p>
    <w:p w14:paraId="12660D68" w14:textId="77777777" w:rsidR="0098384B" w:rsidRPr="00B60EBE" w:rsidRDefault="0098384B"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сарађују са одговорним лицима </w:t>
      </w:r>
      <w:r w:rsidRPr="00B60EBE">
        <w:rPr>
          <w:rFonts w:cs="Arial"/>
          <w:sz w:val="24"/>
          <w:szCs w:val="24"/>
          <w:lang w:val="sr-Cyrl-RS" w:eastAsia="sr-Cyrl-CS"/>
        </w:rPr>
        <w:t>Пружаоца услуге</w:t>
      </w:r>
      <w:r w:rsidRPr="00B60EBE">
        <w:rPr>
          <w:rFonts w:eastAsia="Arial Unicode MS" w:cs="Arial"/>
          <w:kern w:val="1"/>
          <w:sz w:val="24"/>
          <w:szCs w:val="24"/>
          <w:lang w:val="sr-Cyrl-CS" w:eastAsia="ar-SA"/>
        </w:rPr>
        <w:t>,</w:t>
      </w:r>
    </w:p>
    <w:p w14:paraId="701CFAD6" w14:textId="535932DD" w:rsidR="0098384B" w:rsidRPr="00B60EBE" w:rsidRDefault="0098384B"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пруже </w:t>
      </w:r>
      <w:r w:rsidRPr="00B60EBE">
        <w:rPr>
          <w:rFonts w:cs="Arial"/>
          <w:sz w:val="24"/>
          <w:szCs w:val="24"/>
          <w:lang w:val="sr-Cyrl-RS" w:eastAsia="sr-Cyrl-CS"/>
        </w:rPr>
        <w:t>Пружаоцу услуге</w:t>
      </w:r>
      <w:r w:rsidRPr="00B60EBE">
        <w:rPr>
          <w:rFonts w:eastAsia="Arial Unicode MS" w:cs="Arial"/>
          <w:kern w:val="1"/>
          <w:sz w:val="24"/>
          <w:szCs w:val="24"/>
          <w:lang w:val="sr-Cyrl-CS" w:eastAsia="ar-SA"/>
        </w:rPr>
        <w:t xml:space="preserve"> све информације које су</w:t>
      </w:r>
      <w:r w:rsidR="009118E4" w:rsidRPr="00B60EBE">
        <w:rPr>
          <w:rFonts w:eastAsia="Arial Unicode MS" w:cs="Arial"/>
          <w:kern w:val="1"/>
          <w:sz w:val="24"/>
          <w:szCs w:val="24"/>
          <w:lang w:val="sr-Cyrl-CS" w:eastAsia="ar-SA"/>
        </w:rPr>
        <w:t xml:space="preserve"> неопходне за извршење</w:t>
      </w:r>
      <w:r w:rsidRPr="00B60EBE">
        <w:rPr>
          <w:rFonts w:eastAsia="Arial Unicode MS" w:cs="Arial"/>
          <w:kern w:val="1"/>
          <w:sz w:val="24"/>
          <w:szCs w:val="24"/>
          <w:lang w:val="sr-Cyrl-CS" w:eastAsia="ar-SA"/>
        </w:rPr>
        <w:t xml:space="preserve"> обавеза из овог </w:t>
      </w:r>
      <w:r w:rsidRPr="00B60EBE">
        <w:rPr>
          <w:rFonts w:eastAsia="Arial Unicode MS" w:cs="Arial"/>
          <w:kern w:val="1"/>
          <w:sz w:val="24"/>
          <w:szCs w:val="24"/>
          <w:lang w:val="sr-Cyrl-RS" w:eastAsia="ar-SA"/>
        </w:rPr>
        <w:t>Оквирног споразума</w:t>
      </w:r>
      <w:r w:rsidRPr="00B60EBE">
        <w:rPr>
          <w:rFonts w:eastAsia="Arial Unicode MS" w:cs="Arial"/>
          <w:kern w:val="1"/>
          <w:sz w:val="24"/>
          <w:szCs w:val="24"/>
          <w:lang w:val="sr-Cyrl-CS" w:eastAsia="ar-SA"/>
        </w:rPr>
        <w:t>,</w:t>
      </w:r>
    </w:p>
    <w:p w14:paraId="22CFDC74" w14:textId="6F6BF429" w:rsidR="0098384B" w:rsidRPr="00B60EBE" w:rsidRDefault="0098384B"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изврше квантативно-квалитативну контролу извршене услуге пре потписивања </w:t>
      </w:r>
      <w:r w:rsidRPr="00B60EBE">
        <w:rPr>
          <w:rFonts w:eastAsia="Arial Unicode MS" w:cs="Arial"/>
          <w:iCs/>
          <w:kern w:val="1"/>
          <w:sz w:val="24"/>
          <w:szCs w:val="24"/>
          <w:lang w:eastAsia="sr-Cyrl-CS" w:bidi="en-US"/>
        </w:rPr>
        <w:t>записник</w:t>
      </w:r>
      <w:r w:rsidRPr="00B60EBE">
        <w:rPr>
          <w:rFonts w:eastAsia="Arial Unicode MS" w:cs="Arial"/>
          <w:iCs/>
          <w:kern w:val="1"/>
          <w:sz w:val="24"/>
          <w:szCs w:val="24"/>
          <w:lang w:val="sr-Cyrl-RS" w:eastAsia="sr-Cyrl-CS" w:bidi="en-US"/>
        </w:rPr>
        <w:t>а</w:t>
      </w:r>
      <w:r w:rsidRPr="00B60EBE">
        <w:rPr>
          <w:rFonts w:eastAsia="Arial Unicode MS" w:cs="Arial"/>
          <w:iCs/>
          <w:kern w:val="1"/>
          <w:sz w:val="24"/>
          <w:szCs w:val="24"/>
          <w:lang w:eastAsia="sr-Cyrl-CS" w:bidi="en-US"/>
        </w:rPr>
        <w:t xml:space="preserve"> о извршеној услузи</w:t>
      </w:r>
      <w:r w:rsidRPr="00B60EBE">
        <w:rPr>
          <w:rFonts w:eastAsia="Arial Unicode MS" w:cs="Arial"/>
          <w:iCs/>
          <w:kern w:val="1"/>
          <w:sz w:val="24"/>
          <w:szCs w:val="24"/>
          <w:lang w:val="sr-Cyrl-RS" w:eastAsia="sr-Cyrl-CS" w:bidi="en-US"/>
        </w:rPr>
        <w:t>,</w:t>
      </w:r>
    </w:p>
    <w:p w14:paraId="1B491999" w14:textId="5ABF13EB" w:rsidR="0098384B" w:rsidRPr="00B60EBE" w:rsidRDefault="0098384B"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sr-Cyrl-CS"/>
        </w:rPr>
        <w:t xml:space="preserve">да по свакој извршеној услузи, </w:t>
      </w:r>
      <w:r w:rsidRPr="00B60EBE">
        <w:rPr>
          <w:rFonts w:eastAsia="Arial Unicode MS" w:cs="Arial"/>
          <w:kern w:val="1"/>
          <w:sz w:val="24"/>
          <w:szCs w:val="24"/>
          <w:lang w:val="sr-Cyrl-CS" w:eastAsia="ar-SA"/>
        </w:rPr>
        <w:t xml:space="preserve">потпишу </w:t>
      </w:r>
      <w:r w:rsidRPr="00B60EBE">
        <w:rPr>
          <w:rFonts w:eastAsia="Arial Unicode MS" w:cs="Arial"/>
          <w:iCs/>
          <w:kern w:val="1"/>
          <w:sz w:val="24"/>
          <w:szCs w:val="24"/>
          <w:lang w:eastAsia="sr-Cyrl-CS" w:bidi="en-US"/>
        </w:rPr>
        <w:t xml:space="preserve">записник о извршеној услузи </w:t>
      </w:r>
      <w:r w:rsidRPr="004255D4">
        <w:rPr>
          <w:rFonts w:eastAsia="Arial Unicode MS" w:cs="Arial"/>
          <w:bCs/>
          <w:kern w:val="1"/>
          <w:sz w:val="24"/>
          <w:szCs w:val="24"/>
          <w:lang w:val="sr-Cyrl-BA" w:eastAsia="ar-SA"/>
        </w:rPr>
        <w:t>који је услов за фактурисање обавеза</w:t>
      </w:r>
      <w:r w:rsidRPr="00B60EBE">
        <w:rPr>
          <w:rFonts w:eastAsia="Arial Unicode MS" w:cs="Arial"/>
          <w:b/>
          <w:bCs/>
          <w:kern w:val="1"/>
          <w:sz w:val="24"/>
          <w:szCs w:val="24"/>
          <w:lang w:val="sr-Cyrl-BA" w:eastAsia="ar-SA"/>
        </w:rPr>
        <w:t>,</w:t>
      </w:r>
    </w:p>
    <w:p w14:paraId="5E67B2AF" w14:textId="77777777" w:rsidR="0098384B" w:rsidRPr="00B60EBE" w:rsidRDefault="0098384B"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степен и динамик</w:t>
      </w:r>
      <w:r w:rsidRPr="00B60EBE">
        <w:rPr>
          <w:rFonts w:eastAsia="Arial Unicode MS" w:cs="Arial"/>
          <w:kern w:val="1"/>
          <w:sz w:val="24"/>
          <w:szCs w:val="24"/>
          <w:lang w:val="bs-Cyrl-BA" w:eastAsia="ar-SA"/>
        </w:rPr>
        <w:t xml:space="preserve">у </w:t>
      </w:r>
      <w:r w:rsidRPr="00B60EBE">
        <w:rPr>
          <w:rFonts w:eastAsia="Arial Unicode MS" w:cs="Arial"/>
          <w:kern w:val="1"/>
          <w:sz w:val="24"/>
          <w:szCs w:val="24"/>
          <w:lang w:val="sr-Latn-CS" w:eastAsia="ar-SA"/>
        </w:rPr>
        <w:t xml:space="preserve">реализације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4B3ED4F1" w14:textId="77777777" w:rsidR="0098384B" w:rsidRPr="00B60EBE" w:rsidRDefault="0098384B"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датум истека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447BF492" w14:textId="77777777" w:rsidR="0098384B" w:rsidRPr="00B60EBE" w:rsidRDefault="0098384B" w:rsidP="0098384B">
      <w:pPr>
        <w:autoSpaceDE w:val="0"/>
        <w:autoSpaceDN w:val="0"/>
        <w:adjustRightInd w:val="0"/>
        <w:spacing w:before="0"/>
        <w:ind w:right="29"/>
        <w:jc w:val="center"/>
        <w:rPr>
          <w:rFonts w:cs="Arial"/>
        </w:rPr>
      </w:pPr>
    </w:p>
    <w:p w14:paraId="626268C4" w14:textId="77777777" w:rsidR="0098384B" w:rsidRPr="00B60EBE" w:rsidRDefault="0098384B" w:rsidP="0098384B">
      <w:pPr>
        <w:spacing w:before="0"/>
        <w:jc w:val="left"/>
        <w:rPr>
          <w:rFonts w:cs="Arial"/>
          <w:sz w:val="24"/>
          <w:szCs w:val="24"/>
        </w:rPr>
      </w:pPr>
      <w:r w:rsidRPr="00B60EBE">
        <w:rPr>
          <w:rFonts w:cs="Arial"/>
          <w:sz w:val="24"/>
          <w:szCs w:val="24"/>
        </w:rPr>
        <w:t xml:space="preserve">Корисник услуге се обавезује да </w:t>
      </w:r>
      <w:r w:rsidRPr="00B60EBE">
        <w:rPr>
          <w:rFonts w:cs="Arial"/>
          <w:sz w:val="24"/>
          <w:szCs w:val="24"/>
          <w:lang w:val="sr-Cyrl-RS"/>
        </w:rPr>
        <w:t>Пружаоцу</w:t>
      </w:r>
      <w:r w:rsidRPr="00B60EBE">
        <w:rPr>
          <w:rFonts w:cs="Arial"/>
          <w:sz w:val="24"/>
          <w:szCs w:val="24"/>
        </w:rPr>
        <w:t xml:space="preserve"> услуге изврши исплату цена Услугa утврђену у складу са чланом </w:t>
      </w:r>
      <w:r w:rsidRPr="00B60EBE">
        <w:rPr>
          <w:rFonts w:cs="Arial"/>
          <w:sz w:val="24"/>
          <w:szCs w:val="24"/>
          <w:lang w:val="sr-Cyrl-RS"/>
        </w:rPr>
        <w:t>3</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 Оквирн</w:t>
      </w:r>
      <w:r w:rsidRPr="00B60EBE">
        <w:rPr>
          <w:rFonts w:cs="Arial"/>
          <w:sz w:val="24"/>
          <w:szCs w:val="24"/>
          <w:lang w:val="sr-Cyrl-RS"/>
        </w:rPr>
        <w:t>ог</w:t>
      </w:r>
      <w:r w:rsidRPr="00B60EBE">
        <w:rPr>
          <w:rFonts w:cs="Arial"/>
          <w:sz w:val="24"/>
          <w:szCs w:val="24"/>
        </w:rPr>
        <w:t xml:space="preserve"> споразума, на начин и у роковима утврђеним чланом </w:t>
      </w:r>
      <w:r w:rsidRPr="00B60EBE">
        <w:rPr>
          <w:rFonts w:cs="Arial"/>
          <w:sz w:val="24"/>
          <w:szCs w:val="24"/>
          <w:lang w:val="sr-Cyrl-RS"/>
        </w:rPr>
        <w:t>5</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w:t>
      </w:r>
      <w:r w:rsidRPr="00B60EBE">
        <w:rPr>
          <w:rFonts w:cs="Arial"/>
          <w:sz w:val="24"/>
          <w:szCs w:val="24"/>
          <w:lang w:val="sr-Cyrl-RS"/>
        </w:rPr>
        <w:t xml:space="preserve"> </w:t>
      </w:r>
      <w:r w:rsidRPr="00B60EBE">
        <w:rPr>
          <w:rFonts w:cs="Arial"/>
          <w:sz w:val="24"/>
          <w:szCs w:val="24"/>
        </w:rPr>
        <w:t>Оквир</w:t>
      </w:r>
      <w:r w:rsidRPr="00B60EBE">
        <w:rPr>
          <w:rFonts w:cs="Arial"/>
          <w:sz w:val="24"/>
          <w:szCs w:val="24"/>
          <w:lang w:val="sr-Cyrl-RS"/>
        </w:rPr>
        <w:t>ног</w:t>
      </w:r>
      <w:r w:rsidRPr="00B60EBE">
        <w:rPr>
          <w:rFonts w:cs="Arial"/>
          <w:sz w:val="24"/>
          <w:szCs w:val="24"/>
        </w:rPr>
        <w:t xml:space="preserve"> споразума. </w:t>
      </w:r>
    </w:p>
    <w:p w14:paraId="745A1E56" w14:textId="77777777" w:rsidR="0098384B" w:rsidRPr="00B60EBE" w:rsidRDefault="0098384B" w:rsidP="0098384B">
      <w:pPr>
        <w:tabs>
          <w:tab w:val="left" w:pos="0"/>
        </w:tabs>
        <w:spacing w:before="0"/>
        <w:rPr>
          <w:rFonts w:cs="Arial"/>
          <w:sz w:val="24"/>
          <w:szCs w:val="24"/>
        </w:rPr>
      </w:pPr>
    </w:p>
    <w:p w14:paraId="404AC21A" w14:textId="77777777" w:rsidR="0098384B" w:rsidRPr="00B60EBE" w:rsidRDefault="0098384B" w:rsidP="0098384B">
      <w:pPr>
        <w:tabs>
          <w:tab w:val="left" w:pos="0"/>
        </w:tabs>
        <w:spacing w:before="0"/>
        <w:rPr>
          <w:rFonts w:cs="Arial"/>
          <w:b/>
          <w:sz w:val="24"/>
          <w:szCs w:val="24"/>
        </w:rPr>
      </w:pPr>
      <w:r w:rsidRPr="00B60EBE">
        <w:rPr>
          <w:rFonts w:cs="Arial"/>
          <w:b/>
          <w:sz w:val="24"/>
          <w:szCs w:val="24"/>
        </w:rPr>
        <w:t>ОБАВЕЗЕ ПРУЖАОЦА УСЛУГЕ</w:t>
      </w:r>
    </w:p>
    <w:p w14:paraId="0F0538D7" w14:textId="77777777" w:rsidR="0098384B" w:rsidRPr="00B60EBE" w:rsidRDefault="0098384B" w:rsidP="0098384B">
      <w:pPr>
        <w:tabs>
          <w:tab w:val="left" w:pos="0"/>
        </w:tabs>
        <w:spacing w:before="0"/>
        <w:jc w:val="center"/>
        <w:rPr>
          <w:rFonts w:cs="Arial"/>
          <w:sz w:val="24"/>
          <w:szCs w:val="24"/>
        </w:rPr>
      </w:pPr>
      <w:r w:rsidRPr="00B60EBE">
        <w:rPr>
          <w:rFonts w:cs="Arial"/>
          <w:b/>
          <w:sz w:val="24"/>
          <w:szCs w:val="24"/>
        </w:rPr>
        <w:t xml:space="preserve">Члан </w:t>
      </w:r>
      <w:r w:rsidR="00A67EEF" w:rsidRPr="00B60EBE">
        <w:rPr>
          <w:rFonts w:cs="Arial"/>
          <w:b/>
          <w:sz w:val="24"/>
          <w:szCs w:val="24"/>
          <w:lang w:val="sr-Cyrl-RS"/>
        </w:rPr>
        <w:t>7</w:t>
      </w:r>
      <w:r w:rsidR="00A67EEF" w:rsidRPr="00B60EBE">
        <w:rPr>
          <w:rFonts w:cs="Arial"/>
          <w:sz w:val="24"/>
          <w:szCs w:val="24"/>
        </w:rPr>
        <w:t>.</w:t>
      </w:r>
    </w:p>
    <w:p w14:paraId="566237F7" w14:textId="77777777" w:rsidR="0098384B" w:rsidRPr="00B60EBE" w:rsidRDefault="0098384B" w:rsidP="0098384B">
      <w:pPr>
        <w:autoSpaceDE w:val="0"/>
        <w:autoSpaceDN w:val="0"/>
        <w:adjustRightInd w:val="0"/>
        <w:spacing w:before="0"/>
        <w:ind w:right="29"/>
        <w:jc w:val="left"/>
        <w:rPr>
          <w:rFonts w:cs="Arial"/>
          <w:b/>
          <w:sz w:val="24"/>
          <w:szCs w:val="24"/>
          <w:lang w:eastAsia="sr-Cyrl-CS"/>
        </w:rPr>
      </w:pPr>
      <w:r w:rsidRPr="00B60EBE">
        <w:rPr>
          <w:rFonts w:cs="Arial"/>
          <w:b/>
          <w:sz w:val="24"/>
          <w:szCs w:val="24"/>
          <w:lang w:val="sr-Cyrl-CS" w:eastAsia="sr-Cyrl-CS"/>
        </w:rPr>
        <w:t>Обавезе П</w:t>
      </w:r>
      <w:r w:rsidRPr="00B60EBE">
        <w:rPr>
          <w:rFonts w:cs="Arial"/>
          <w:b/>
          <w:sz w:val="24"/>
          <w:szCs w:val="24"/>
          <w:lang w:val="sr-Cyrl-RS" w:eastAsia="sr-Cyrl-CS"/>
        </w:rPr>
        <w:t>ружаоца услуге</w:t>
      </w:r>
      <w:r w:rsidRPr="00B60EBE">
        <w:rPr>
          <w:rFonts w:cs="Arial"/>
          <w:b/>
          <w:sz w:val="24"/>
          <w:szCs w:val="24"/>
          <w:lang w:val="sr-Cyrl-CS" w:eastAsia="sr-Cyrl-CS"/>
        </w:rPr>
        <w:t xml:space="preserve"> су:</w:t>
      </w:r>
    </w:p>
    <w:p w14:paraId="1109F0D9" w14:textId="1B82C846" w:rsidR="0098384B" w:rsidRPr="00B60EBE" w:rsidRDefault="0098384B"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sidRPr="00B60EBE">
        <w:rPr>
          <w:rFonts w:cs="Arial"/>
          <w:sz w:val="24"/>
          <w:szCs w:val="24"/>
          <w:lang w:val="bs-Cyrl-BA"/>
        </w:rPr>
        <w:t xml:space="preserve">да услугу која је предмет </w:t>
      </w:r>
      <w:r w:rsidR="004255D4">
        <w:rPr>
          <w:rFonts w:cs="Arial"/>
          <w:sz w:val="24"/>
          <w:szCs w:val="24"/>
          <w:lang w:val="bs-Cyrl-BA"/>
        </w:rPr>
        <w:t xml:space="preserve">овог </w:t>
      </w:r>
      <w:r w:rsidRPr="00B60EBE">
        <w:rPr>
          <w:rFonts w:eastAsia="Arial Unicode MS" w:cs="Arial"/>
          <w:kern w:val="1"/>
          <w:sz w:val="24"/>
          <w:szCs w:val="24"/>
          <w:lang w:val="sr-Cyrl-RS" w:eastAsia="ar-SA"/>
        </w:rPr>
        <w:t>Оквирног споразума</w:t>
      </w:r>
      <w:r w:rsidR="00665FD1" w:rsidRPr="00B60EBE">
        <w:rPr>
          <w:rFonts w:cs="Arial"/>
          <w:sz w:val="24"/>
          <w:szCs w:val="24"/>
          <w:lang w:val="bs-Cyrl-BA"/>
        </w:rPr>
        <w:t xml:space="preserve"> </w:t>
      </w:r>
      <w:r w:rsidRPr="00B60EBE">
        <w:rPr>
          <w:rFonts w:cs="Arial"/>
          <w:sz w:val="24"/>
          <w:szCs w:val="24"/>
          <w:lang w:val="bs-Cyrl-BA"/>
        </w:rPr>
        <w:t>врши стручн</w:t>
      </w:r>
      <w:r w:rsidR="00665FD1" w:rsidRPr="00B60EBE">
        <w:rPr>
          <w:rFonts w:cs="Arial"/>
          <w:sz w:val="24"/>
          <w:szCs w:val="24"/>
          <w:lang w:val="bs-Cyrl-BA"/>
        </w:rPr>
        <w:t xml:space="preserve">о и квалитетно, на високом </w:t>
      </w:r>
      <w:r w:rsidRPr="00B60EBE">
        <w:rPr>
          <w:rFonts w:cs="Arial"/>
          <w:sz w:val="24"/>
          <w:szCs w:val="24"/>
          <w:lang w:val="bs-Cyrl-BA"/>
        </w:rPr>
        <w:t xml:space="preserve">професионалном нивоу, у складу са понудом, </w:t>
      </w:r>
      <w:r w:rsidRPr="00B60EBE">
        <w:rPr>
          <w:rFonts w:cs="Arial"/>
          <w:sz w:val="24"/>
          <w:szCs w:val="24"/>
          <w:lang w:val="sr-Cyrl-CS" w:eastAsia="sr-Cyrl-CS"/>
        </w:rPr>
        <w:t>техничком спецификацијом</w:t>
      </w:r>
      <w:r w:rsidRPr="00B60EBE">
        <w:rPr>
          <w:rFonts w:cs="Arial"/>
          <w:sz w:val="24"/>
          <w:szCs w:val="24"/>
          <w:lang w:val="bs-Cyrl-BA"/>
        </w:rPr>
        <w:t>, нормативима,  стандардима и техничким прописима који важе за ову врсту услуга,</w:t>
      </w:r>
    </w:p>
    <w:p w14:paraId="57C91F2C" w14:textId="542A3EDC" w:rsidR="009F60AF" w:rsidRPr="00B60EBE" w:rsidRDefault="004255D4"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Pr>
          <w:rFonts w:cs="Arial"/>
          <w:sz w:val="24"/>
          <w:szCs w:val="24"/>
          <w:lang w:val="bs-Cyrl-BA"/>
        </w:rPr>
        <w:t>да достави К</w:t>
      </w:r>
      <w:r w:rsidR="009118E4" w:rsidRPr="00B60EBE">
        <w:rPr>
          <w:rFonts w:cs="Arial"/>
          <w:sz w:val="24"/>
          <w:szCs w:val="24"/>
          <w:lang w:val="bs-Cyrl-BA"/>
        </w:rPr>
        <w:t>ориснику услуга</w:t>
      </w:r>
      <w:r w:rsidR="009F60AF" w:rsidRPr="00B60EBE">
        <w:rPr>
          <w:rFonts w:cs="Arial"/>
          <w:sz w:val="24"/>
          <w:szCs w:val="24"/>
          <w:lang w:val="bs-Cyrl-BA"/>
        </w:rPr>
        <w:t xml:space="preserve"> контакт податке за пријаву кварова</w:t>
      </w:r>
      <w:r>
        <w:rPr>
          <w:rFonts w:cs="Arial"/>
          <w:sz w:val="24"/>
          <w:szCs w:val="24"/>
          <w:lang w:val="bs-Cyrl-BA"/>
        </w:rPr>
        <w:t>,</w:t>
      </w:r>
    </w:p>
    <w:p w14:paraId="456980CF" w14:textId="77777777" w:rsidR="0098384B" w:rsidRPr="00B60EBE" w:rsidRDefault="0098384B"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sz w:val="24"/>
          <w:szCs w:val="24"/>
          <w:lang w:val="sr-Cyrl-CS" w:eastAsia="sr-Cyrl-CS"/>
        </w:rPr>
        <w:t xml:space="preserve">да преко одговорног лица, прима налоге и упутства за рад и одржава редован контакт са </w:t>
      </w:r>
      <w:r w:rsidRPr="00B60EBE">
        <w:rPr>
          <w:rFonts w:cs="Arial"/>
          <w:sz w:val="24"/>
          <w:szCs w:val="24"/>
          <w:lang w:val="sr-Cyrl-RS" w:eastAsia="sr-Cyrl-CS"/>
        </w:rPr>
        <w:t xml:space="preserve">  </w:t>
      </w:r>
      <w:r w:rsidRPr="00B60EBE">
        <w:rPr>
          <w:rFonts w:cs="Arial"/>
          <w:sz w:val="24"/>
          <w:szCs w:val="24"/>
          <w:lang w:val="sr-Cyrl-CS" w:eastAsia="sr-Cyrl-CS"/>
        </w:rPr>
        <w:t xml:space="preserve">одговорним лицима </w:t>
      </w:r>
      <w:r w:rsidRPr="00B60EBE">
        <w:rPr>
          <w:rFonts w:cs="Arial"/>
          <w:sz w:val="24"/>
          <w:szCs w:val="24"/>
          <w:lang w:val="sr-Cyrl-RS" w:eastAsia="sr-Cyrl-CS"/>
        </w:rPr>
        <w:t>Корисника услуга,</w:t>
      </w:r>
    </w:p>
    <w:p w14:paraId="7B7F6614" w14:textId="77777777" w:rsidR="0098384B" w:rsidRPr="00B60EBE" w:rsidRDefault="0098384B"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iCs/>
          <w:kern w:val="2"/>
          <w:sz w:val="24"/>
          <w:szCs w:val="24"/>
          <w:lang w:val="sr-Cyrl-CS"/>
        </w:rPr>
        <w:t xml:space="preserve">да </w:t>
      </w:r>
      <w:r w:rsidRPr="00B60EBE">
        <w:rPr>
          <w:rFonts w:cs="Arial"/>
          <w:iCs/>
          <w:kern w:val="2"/>
          <w:sz w:val="24"/>
          <w:szCs w:val="24"/>
        </w:rPr>
        <w:t xml:space="preserve">по пријему </w:t>
      </w:r>
      <w:r w:rsidRPr="00B60EBE">
        <w:rPr>
          <w:rFonts w:cs="Arial"/>
          <w:iCs/>
          <w:kern w:val="2"/>
          <w:sz w:val="24"/>
          <w:szCs w:val="24"/>
          <w:lang w:val="bs-Cyrl-BA"/>
        </w:rPr>
        <w:t>наруџбенице</w:t>
      </w:r>
      <w:r w:rsidRPr="00B60EBE">
        <w:rPr>
          <w:rFonts w:cs="Arial"/>
          <w:iCs/>
          <w:kern w:val="2"/>
          <w:sz w:val="24"/>
          <w:szCs w:val="24"/>
        </w:rPr>
        <w:t xml:space="preserve"> </w:t>
      </w:r>
      <w:r w:rsidRPr="00B60EBE">
        <w:rPr>
          <w:rFonts w:cs="Arial"/>
          <w:sz w:val="24"/>
          <w:szCs w:val="24"/>
          <w:lang w:val="sr-Cyrl-RS" w:eastAsia="sr-Cyrl-CS"/>
        </w:rPr>
        <w:t>Корисника услуга</w:t>
      </w:r>
      <w:r w:rsidRPr="00B60EBE">
        <w:rPr>
          <w:rFonts w:cs="Arial"/>
          <w:iCs/>
          <w:kern w:val="2"/>
          <w:sz w:val="24"/>
          <w:szCs w:val="24"/>
          <w:lang w:val="sr-Cyrl-CS"/>
        </w:rPr>
        <w:t xml:space="preserve">, </w:t>
      </w:r>
      <w:r w:rsidRPr="00B60EBE">
        <w:rPr>
          <w:rFonts w:cs="Arial"/>
          <w:iCs/>
          <w:kern w:val="2"/>
          <w:sz w:val="24"/>
          <w:szCs w:val="24"/>
        </w:rPr>
        <w:t>изврши услугу</w:t>
      </w:r>
      <w:r w:rsidRPr="00B60EBE">
        <w:rPr>
          <w:rFonts w:cs="Arial"/>
          <w:iCs/>
          <w:kern w:val="2"/>
          <w:sz w:val="24"/>
          <w:szCs w:val="24"/>
          <w:lang w:val="sr-Cyrl-RS"/>
        </w:rPr>
        <w:t>,</w:t>
      </w:r>
    </w:p>
    <w:p w14:paraId="617C0825" w14:textId="77777777" w:rsidR="0098384B" w:rsidRPr="00B60EBE" w:rsidRDefault="0098384B" w:rsidP="004862FF">
      <w:pPr>
        <w:numPr>
          <w:ilvl w:val="0"/>
          <w:numId w:val="23"/>
        </w:numPr>
        <w:tabs>
          <w:tab w:val="left" w:pos="567"/>
        </w:tabs>
        <w:suppressAutoHyphens/>
        <w:spacing w:before="5" w:line="288" w:lineRule="exact"/>
        <w:ind w:left="540" w:hanging="270"/>
        <w:jc w:val="left"/>
        <w:rPr>
          <w:rFonts w:eastAsia="Arial Unicode MS" w:cs="Arial"/>
          <w:kern w:val="1"/>
          <w:sz w:val="24"/>
          <w:szCs w:val="24"/>
          <w:lang w:val="sr-Cyrl-CS" w:eastAsia="sr-Cyrl-CS"/>
        </w:rPr>
      </w:pPr>
      <w:r w:rsidRPr="00B60EBE">
        <w:rPr>
          <w:rFonts w:eastAsia="Arial Unicode MS" w:cs="Arial"/>
          <w:kern w:val="1"/>
          <w:sz w:val="24"/>
          <w:szCs w:val="24"/>
          <w:lang w:val="sr-Cyrl-CS" w:eastAsia="sr-Cyrl-CS"/>
        </w:rPr>
        <w:t xml:space="preserve">да поступи по примедбама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sr-Cyrl-CS"/>
        </w:rPr>
        <w:t xml:space="preserve"> и отклони их</w:t>
      </w:r>
      <w:r w:rsidRPr="00B60EBE">
        <w:rPr>
          <w:rFonts w:eastAsia="Arial Unicode MS" w:cs="Arial"/>
          <w:iCs/>
          <w:kern w:val="2"/>
          <w:sz w:val="24"/>
          <w:szCs w:val="24"/>
          <w:lang w:val="sr-Cyrl-CS" w:eastAsia="ar-SA"/>
        </w:rPr>
        <w:t>,</w:t>
      </w:r>
    </w:p>
    <w:p w14:paraId="6E516F72" w14:textId="77777777" w:rsidR="0098384B" w:rsidRPr="00B60EBE" w:rsidRDefault="0098384B"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kern w:val="1"/>
          <w:sz w:val="24"/>
          <w:szCs w:val="24"/>
          <w:lang w:val="sr-Cyrl-RS" w:eastAsia="ar-SA"/>
        </w:rPr>
        <w:t xml:space="preserve"> </w:t>
      </w:r>
      <w:r w:rsidRPr="00B60EBE">
        <w:rPr>
          <w:rFonts w:eastAsia="Arial Unicode MS" w:cs="Arial"/>
          <w:kern w:val="1"/>
          <w:sz w:val="24"/>
          <w:szCs w:val="24"/>
          <w:lang w:val="sr-Cyrl-CS" w:eastAsia="ar-SA"/>
        </w:rPr>
        <w:t xml:space="preserve">да по налогу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ar-SA"/>
        </w:rPr>
        <w:t xml:space="preserve"> сачини и достави </w:t>
      </w:r>
      <w:r w:rsidRPr="00B60EBE">
        <w:rPr>
          <w:rFonts w:eastAsia="Arial Unicode MS" w:cs="Arial"/>
          <w:bCs/>
          <w:kern w:val="1"/>
          <w:sz w:val="24"/>
          <w:szCs w:val="24"/>
          <w:lang w:val="sr-Cyrl-RS" w:eastAsia="ar-SA"/>
        </w:rPr>
        <w:t>Записник</w:t>
      </w:r>
      <w:r w:rsidRPr="00B60EBE">
        <w:rPr>
          <w:rFonts w:eastAsia="Arial Unicode MS" w:cs="Arial"/>
          <w:bCs/>
          <w:kern w:val="1"/>
          <w:sz w:val="24"/>
          <w:szCs w:val="24"/>
          <w:lang w:val="sr-Cyrl-CS" w:eastAsia="ar-SA"/>
        </w:rPr>
        <w:t xml:space="preserve"> о пруженим услугама, који мора да садржи детаљну спецификацију (опис и обим) пружених услуга</w:t>
      </w:r>
      <w:r w:rsidRPr="00B60EBE">
        <w:rPr>
          <w:rFonts w:eastAsia="Arial Unicode MS" w:cs="Arial"/>
          <w:bCs/>
          <w:kern w:val="1"/>
          <w:sz w:val="24"/>
          <w:szCs w:val="24"/>
          <w:lang w:val="sr-Cyrl-BA" w:eastAsia="ar-SA"/>
        </w:rPr>
        <w:t>,</w:t>
      </w:r>
    </w:p>
    <w:p w14:paraId="452D59DB" w14:textId="7986B691" w:rsidR="0098384B" w:rsidRPr="00B60EBE" w:rsidRDefault="0098384B"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bCs/>
          <w:kern w:val="1"/>
          <w:sz w:val="24"/>
          <w:szCs w:val="24"/>
          <w:lang w:val="sr-Cyrl-BA" w:eastAsia="ar-SA"/>
        </w:rPr>
        <w:t xml:space="preserve">да потпише </w:t>
      </w:r>
      <w:r w:rsidR="004255D4">
        <w:rPr>
          <w:rFonts w:eastAsia="Arial Unicode MS" w:cs="Arial"/>
          <w:iCs/>
          <w:kern w:val="1"/>
          <w:sz w:val="24"/>
          <w:szCs w:val="24"/>
          <w:lang w:eastAsia="sr-Cyrl-CS" w:bidi="en-US"/>
        </w:rPr>
        <w:t>З</w:t>
      </w:r>
      <w:r w:rsidRPr="00B60EBE">
        <w:rPr>
          <w:rFonts w:eastAsia="Arial Unicode MS" w:cs="Arial"/>
          <w:iCs/>
          <w:kern w:val="1"/>
          <w:sz w:val="24"/>
          <w:szCs w:val="24"/>
          <w:lang w:eastAsia="sr-Cyrl-CS" w:bidi="en-US"/>
        </w:rPr>
        <w:t>аписник о извршеној услузи</w:t>
      </w:r>
      <w:r w:rsidRPr="00B60EBE">
        <w:rPr>
          <w:rFonts w:eastAsia="Arial Unicode MS" w:cs="Arial"/>
          <w:bCs/>
          <w:kern w:val="1"/>
          <w:sz w:val="24"/>
          <w:szCs w:val="24"/>
          <w:lang w:val="sr-Cyrl-BA" w:eastAsia="ar-SA"/>
        </w:rPr>
        <w:t>, који је услов за фактурисање обавеза,</w:t>
      </w:r>
    </w:p>
    <w:p w14:paraId="77DD00B2" w14:textId="77777777" w:rsidR="0098384B" w:rsidRPr="00B60EBE" w:rsidRDefault="0098384B" w:rsidP="0098384B">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w:t>
      </w:r>
      <w:r w:rsidRPr="00B60EBE">
        <w:rPr>
          <w:rFonts w:eastAsia="Calibri" w:cs="Arial"/>
          <w:sz w:val="24"/>
          <w:szCs w:val="24"/>
          <w:lang w:val="sr-Cyrl-RS"/>
        </w:rPr>
        <w:t>Кориснику услуга</w:t>
      </w:r>
      <w:r w:rsidRPr="00B60EBE">
        <w:rPr>
          <w:rFonts w:eastAsia="Calibri" w:cs="Arial"/>
          <w:sz w:val="24"/>
          <w:szCs w:val="24"/>
        </w:rPr>
        <w:t xml:space="preserve"> надокнади сву материјалну штету коју, у току рада, причине </w:t>
      </w:r>
      <w:r w:rsidRPr="00B60EBE">
        <w:rPr>
          <w:rFonts w:eastAsia="Calibri" w:cs="Arial"/>
          <w:sz w:val="24"/>
          <w:szCs w:val="24"/>
          <w:lang w:val="sr-Cyrl-RS"/>
        </w:rPr>
        <w:t>извршиоци Пружаоца услуге</w:t>
      </w:r>
      <w:r w:rsidRPr="00B60EBE">
        <w:rPr>
          <w:rFonts w:eastAsia="Calibri" w:cs="Arial"/>
          <w:sz w:val="24"/>
          <w:szCs w:val="24"/>
        </w:rPr>
        <w:t>,</w:t>
      </w:r>
    </w:p>
    <w:p w14:paraId="74709A35" w14:textId="491A8F95" w:rsidR="0098384B" w:rsidRPr="00B60EBE" w:rsidRDefault="0098384B" w:rsidP="0098384B">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са ангажованим </w:t>
      </w:r>
      <w:r w:rsidRPr="00B60EBE">
        <w:rPr>
          <w:rFonts w:eastAsia="Calibri" w:cs="Arial"/>
          <w:sz w:val="24"/>
          <w:szCs w:val="24"/>
          <w:lang w:val="sr-Cyrl-RS"/>
        </w:rPr>
        <w:t>извршиоцима</w:t>
      </w:r>
      <w:r w:rsidRPr="00B60EBE">
        <w:rPr>
          <w:rFonts w:eastAsia="Calibri" w:cs="Arial"/>
          <w:sz w:val="24"/>
          <w:szCs w:val="24"/>
        </w:rPr>
        <w:t xml:space="preserve"> на пословима који су предмет </w:t>
      </w:r>
      <w:r w:rsidR="004255D4">
        <w:rPr>
          <w:rFonts w:eastAsia="Calibri" w:cs="Arial"/>
          <w:sz w:val="24"/>
          <w:szCs w:val="24"/>
          <w:lang w:val="sr-Cyrl-RS"/>
        </w:rPr>
        <w:t>овог О</w:t>
      </w:r>
      <w:r w:rsidRPr="00B60EBE">
        <w:rPr>
          <w:rFonts w:eastAsia="Calibri" w:cs="Arial"/>
          <w:sz w:val="24"/>
          <w:szCs w:val="24"/>
          <w:lang w:val="sr-Cyrl-RS"/>
        </w:rPr>
        <w:t>квирног споразума</w:t>
      </w:r>
      <w:r w:rsidRPr="00B60EBE">
        <w:rPr>
          <w:rFonts w:eastAsia="Calibri" w:cs="Arial"/>
          <w:sz w:val="24"/>
          <w:szCs w:val="24"/>
        </w:rPr>
        <w:t xml:space="preserve"> поступа у</w:t>
      </w:r>
      <w:r w:rsidRPr="00B60EBE">
        <w:rPr>
          <w:rFonts w:eastAsia="Calibri" w:cs="Arial"/>
          <w:sz w:val="24"/>
          <w:szCs w:val="24"/>
          <w:lang w:val="sr-Cyrl-RS"/>
        </w:rPr>
        <w:t xml:space="preserve"> </w:t>
      </w:r>
      <w:r w:rsidRPr="00B60EBE">
        <w:rPr>
          <w:rFonts w:eastAsia="Calibri" w:cs="Arial"/>
          <w:sz w:val="24"/>
          <w:szCs w:val="24"/>
        </w:rPr>
        <w:t>складу са важећим законским прописима (Закон о раду, Закон о пензијском и</w:t>
      </w:r>
      <w:r w:rsidRPr="00B60EBE">
        <w:rPr>
          <w:rFonts w:eastAsia="Calibri" w:cs="Arial"/>
          <w:sz w:val="24"/>
          <w:szCs w:val="24"/>
          <w:lang w:val="sr-Cyrl-RS"/>
        </w:rPr>
        <w:t xml:space="preserve"> </w:t>
      </w:r>
      <w:r w:rsidRPr="00B60EBE">
        <w:rPr>
          <w:rFonts w:eastAsia="Calibri" w:cs="Arial"/>
          <w:sz w:val="24"/>
          <w:szCs w:val="24"/>
        </w:rPr>
        <w:t>инвалидском осигурању, Закон о здравственом осигурању и др.).</w:t>
      </w:r>
    </w:p>
    <w:p w14:paraId="5B25626D" w14:textId="77777777" w:rsidR="001329D0" w:rsidRPr="00B60EBE" w:rsidRDefault="001329D0" w:rsidP="00960BD0">
      <w:pPr>
        <w:autoSpaceDE w:val="0"/>
        <w:autoSpaceDN w:val="0"/>
        <w:adjustRightInd w:val="0"/>
        <w:spacing w:before="19"/>
        <w:rPr>
          <w:rFonts w:cs="Arial"/>
          <w:lang w:val="sr-Cyrl-CS" w:eastAsia="sr-Cyrl-CS"/>
        </w:rPr>
      </w:pPr>
    </w:p>
    <w:p w14:paraId="7F16EE37" w14:textId="77777777" w:rsidR="0098384B" w:rsidRPr="00B60EBE" w:rsidRDefault="0098384B" w:rsidP="00A67EEF">
      <w:pPr>
        <w:autoSpaceDE w:val="0"/>
        <w:autoSpaceDN w:val="0"/>
        <w:adjustRightInd w:val="0"/>
        <w:spacing w:before="0"/>
        <w:rPr>
          <w:rFonts w:eastAsia="Calibri" w:cs="Arial"/>
        </w:rPr>
      </w:pPr>
      <w:r w:rsidRPr="00B60EBE">
        <w:rPr>
          <w:rFonts w:cs="Arial"/>
          <w:sz w:val="24"/>
          <w:szCs w:val="24"/>
          <w:lang w:val="sr-Cyrl-RS"/>
        </w:rPr>
        <w:t>Пружалац услуге</w:t>
      </w:r>
      <w:r w:rsidR="00885CBD" w:rsidRPr="00B60EBE">
        <w:rPr>
          <w:rFonts w:cs="Arial"/>
          <w:sz w:val="24"/>
          <w:szCs w:val="24"/>
          <w:lang w:val="sr-Cyrl-CS" w:eastAsia="sr-Cyrl-CS"/>
        </w:rPr>
        <w:t xml:space="preserve"> одређује лица</w:t>
      </w:r>
      <w:r w:rsidRPr="00B60EBE">
        <w:rPr>
          <w:rFonts w:cs="Arial"/>
          <w:sz w:val="24"/>
          <w:szCs w:val="24"/>
          <w:lang w:val="sr-Cyrl-CS" w:eastAsia="sr-Cyrl-CS"/>
        </w:rPr>
        <w:t xml:space="preserve"> која су одговорна за сарадњу са </w:t>
      </w:r>
      <w:r w:rsidRPr="00B60EBE">
        <w:rPr>
          <w:rFonts w:cs="Arial"/>
          <w:sz w:val="24"/>
          <w:szCs w:val="24"/>
          <w:lang w:val="sr-Cyrl-RS" w:eastAsia="sr-Cyrl-CS"/>
        </w:rPr>
        <w:t>Корисником услуга</w:t>
      </w:r>
      <w:r w:rsidRPr="00B60EBE">
        <w:rPr>
          <w:rFonts w:cs="Arial"/>
          <w:sz w:val="24"/>
          <w:szCs w:val="24"/>
          <w:lang w:val="sr-Cyrl-CS" w:eastAsia="sr-Cyrl-CS"/>
        </w:rPr>
        <w:t xml:space="preserve">. Обавеза </w:t>
      </w:r>
      <w:r w:rsidRPr="00B60EBE">
        <w:rPr>
          <w:rFonts w:cs="Arial"/>
          <w:sz w:val="24"/>
          <w:szCs w:val="24"/>
          <w:lang w:val="sr-Cyrl-RS" w:eastAsia="sr-Cyrl-CS"/>
        </w:rPr>
        <w:t>Пружаоца</w:t>
      </w:r>
      <w:r w:rsidRPr="00B60EBE">
        <w:rPr>
          <w:rFonts w:cs="Arial"/>
          <w:sz w:val="24"/>
          <w:szCs w:val="24"/>
          <w:lang w:val="sr-Cyrl-CS" w:eastAsia="sr-Cyrl-CS"/>
        </w:rPr>
        <w:t xml:space="preserve"> </w:t>
      </w:r>
      <w:r w:rsidRPr="00B60EBE">
        <w:rPr>
          <w:rFonts w:cs="Arial"/>
          <w:sz w:val="24"/>
          <w:szCs w:val="24"/>
          <w:lang w:val="sr-Cyrl-RS" w:eastAsia="sr-Cyrl-CS"/>
        </w:rPr>
        <w:t xml:space="preserve">услуга </w:t>
      </w:r>
      <w:r w:rsidRPr="00B60EBE">
        <w:rPr>
          <w:rFonts w:cs="Arial"/>
          <w:sz w:val="24"/>
          <w:szCs w:val="24"/>
          <w:lang w:val="sr-Cyrl-CS" w:eastAsia="sr-Cyrl-CS"/>
        </w:rPr>
        <w:t xml:space="preserve">је да преко одговорног лица, прима </w:t>
      </w:r>
      <w:r w:rsidRPr="00B60EBE">
        <w:rPr>
          <w:rFonts w:cs="Arial"/>
          <w:sz w:val="24"/>
          <w:szCs w:val="24"/>
          <w:lang w:val="sr-Cyrl-RS" w:eastAsia="sr-Cyrl-CS"/>
        </w:rPr>
        <w:t>наруџбенице</w:t>
      </w:r>
      <w:r w:rsidRPr="00B60EBE">
        <w:rPr>
          <w:rFonts w:cs="Arial"/>
          <w:sz w:val="24"/>
          <w:szCs w:val="24"/>
          <w:lang w:val="sr-Cyrl-CS" w:eastAsia="sr-Cyrl-CS"/>
        </w:rPr>
        <w:t xml:space="preserve"> и одржава редован контакт са одговорним лицем </w:t>
      </w:r>
      <w:r w:rsidRPr="00B60EBE">
        <w:rPr>
          <w:rFonts w:cs="Arial"/>
          <w:sz w:val="24"/>
          <w:szCs w:val="24"/>
          <w:lang w:val="sr-Cyrl-RS" w:eastAsia="sr-Cyrl-CS"/>
        </w:rPr>
        <w:t>Корисника услуга</w:t>
      </w:r>
      <w:r w:rsidRPr="00B60EBE">
        <w:rPr>
          <w:rFonts w:cs="Arial"/>
          <w:sz w:val="24"/>
          <w:szCs w:val="24"/>
          <w:lang w:val="sr-Cyrl-CS" w:eastAsia="sr-Cyrl-CS"/>
        </w:rPr>
        <w:t>.</w:t>
      </w:r>
    </w:p>
    <w:p w14:paraId="2DBDBD1A" w14:textId="77777777" w:rsidR="0049352F" w:rsidRPr="00B60EBE" w:rsidRDefault="0049352F" w:rsidP="0049352F">
      <w:pPr>
        <w:spacing w:before="0"/>
        <w:rPr>
          <w:b/>
          <w:sz w:val="24"/>
          <w:szCs w:val="24"/>
          <w:lang w:val="sr-Cyrl-RS"/>
        </w:rPr>
      </w:pPr>
    </w:p>
    <w:p w14:paraId="630C5181" w14:textId="609553F1" w:rsidR="00885CBD" w:rsidRPr="00B60EBE" w:rsidRDefault="005153E5" w:rsidP="00170A27">
      <w:pPr>
        <w:tabs>
          <w:tab w:val="left" w:pos="0"/>
        </w:tabs>
        <w:spacing w:before="0"/>
        <w:rPr>
          <w:rFonts w:cs="Arial"/>
          <w:b/>
          <w:sz w:val="24"/>
          <w:szCs w:val="24"/>
          <w:lang w:val="sr-Cyrl-RS"/>
        </w:rPr>
      </w:pPr>
      <w:r>
        <w:rPr>
          <w:rFonts w:cs="Arial"/>
          <w:b/>
          <w:sz w:val="24"/>
          <w:szCs w:val="24"/>
          <w:lang w:val="sr-Cyrl-RS"/>
        </w:rPr>
        <w:t>ГАРАНТНИ РОК</w:t>
      </w:r>
    </w:p>
    <w:p w14:paraId="6A9FB181" w14:textId="77777777" w:rsidR="00885CBD" w:rsidRPr="00B60EBE" w:rsidRDefault="00885CBD" w:rsidP="00885CBD">
      <w:pPr>
        <w:tabs>
          <w:tab w:val="left" w:pos="0"/>
        </w:tabs>
        <w:spacing w:before="0"/>
        <w:jc w:val="center"/>
        <w:rPr>
          <w:rFonts w:cs="Arial"/>
          <w:b/>
          <w:sz w:val="24"/>
          <w:szCs w:val="24"/>
        </w:rPr>
      </w:pPr>
    </w:p>
    <w:p w14:paraId="0B69946F" w14:textId="77777777" w:rsidR="00885CBD" w:rsidRDefault="00885CBD" w:rsidP="00885CBD">
      <w:pPr>
        <w:overflowPunct w:val="0"/>
        <w:spacing w:before="0"/>
        <w:ind w:left="-540"/>
        <w:jc w:val="center"/>
        <w:rPr>
          <w:rFonts w:cs="Arial"/>
          <w:b/>
          <w:sz w:val="24"/>
          <w:szCs w:val="24"/>
          <w:lang w:val="sr-Cyrl-CS"/>
        </w:rPr>
      </w:pPr>
      <w:r w:rsidRPr="00B60EBE">
        <w:rPr>
          <w:rFonts w:cs="Arial"/>
          <w:b/>
          <w:sz w:val="24"/>
          <w:szCs w:val="24"/>
          <w:lang w:val="sr-Cyrl-CS"/>
        </w:rPr>
        <w:t xml:space="preserve">Члан </w:t>
      </w:r>
      <w:r w:rsidR="00A67EEF" w:rsidRPr="00B60EBE">
        <w:rPr>
          <w:rFonts w:cs="Arial"/>
          <w:b/>
          <w:sz w:val="24"/>
          <w:szCs w:val="24"/>
          <w:lang w:val="sr-Cyrl-CS"/>
        </w:rPr>
        <w:t>8.</w:t>
      </w:r>
    </w:p>
    <w:p w14:paraId="4D700677" w14:textId="77777777" w:rsidR="001C50CC" w:rsidRPr="00B60EBE" w:rsidRDefault="001C50CC" w:rsidP="00885CBD">
      <w:pPr>
        <w:overflowPunct w:val="0"/>
        <w:spacing w:before="0"/>
        <w:ind w:left="-540"/>
        <w:jc w:val="center"/>
        <w:rPr>
          <w:rFonts w:cs="Arial"/>
          <w:bCs/>
          <w:lang w:val="bs-Cyrl-BA"/>
        </w:rPr>
      </w:pPr>
    </w:p>
    <w:p w14:paraId="6C700F62" w14:textId="01F69BA8" w:rsidR="00885CBD" w:rsidRPr="001C50CC" w:rsidRDefault="005153E5" w:rsidP="001C50CC">
      <w:pPr>
        <w:autoSpaceDE w:val="0"/>
        <w:autoSpaceDN w:val="0"/>
        <w:adjustRightInd w:val="0"/>
        <w:spacing w:before="0" w:line="288" w:lineRule="exact"/>
        <w:rPr>
          <w:rFonts w:cs="Arial"/>
          <w:sz w:val="24"/>
          <w:szCs w:val="24"/>
          <w:lang w:val="sr-Cyrl-CS" w:eastAsia="sr-Cyrl-CS"/>
        </w:rPr>
      </w:pPr>
      <w:r>
        <w:rPr>
          <w:rFonts w:cs="Arial"/>
          <w:sz w:val="24"/>
          <w:szCs w:val="24"/>
          <w:lang w:val="sr-Cyrl-CS" w:eastAsia="sr-Cyrl-CS"/>
        </w:rPr>
        <w:t>Гарантни рок</w:t>
      </w:r>
      <w:r w:rsidR="009118E4" w:rsidRPr="001C50CC">
        <w:rPr>
          <w:rFonts w:cs="Arial"/>
          <w:sz w:val="24"/>
          <w:szCs w:val="24"/>
          <w:lang w:val="sr-Cyrl-CS" w:eastAsia="sr-Cyrl-CS"/>
        </w:rPr>
        <w:t xml:space="preserve"> на квалитет извршених услуга </w:t>
      </w:r>
      <w:r>
        <w:rPr>
          <w:rFonts w:cs="Arial"/>
          <w:sz w:val="24"/>
          <w:szCs w:val="24"/>
          <w:lang w:val="sr-Cyrl-CS" w:eastAsia="sr-Cyrl-CS"/>
        </w:rPr>
        <w:t>је ________(словима: ________)</w:t>
      </w:r>
      <w:r w:rsidR="009118E4" w:rsidRPr="001C50CC">
        <w:rPr>
          <w:rFonts w:cs="Arial"/>
          <w:sz w:val="24"/>
          <w:szCs w:val="24"/>
          <w:lang w:val="sr-Cyrl-CS" w:eastAsia="sr-Cyrl-CS"/>
        </w:rPr>
        <w:t xml:space="preserve"> месеца</w:t>
      </w:r>
      <w:r w:rsidR="00D623AC">
        <w:rPr>
          <w:rFonts w:cs="Arial"/>
          <w:sz w:val="24"/>
          <w:szCs w:val="24"/>
          <w:lang w:val="sr-Cyrl-CS" w:eastAsia="sr-Cyrl-CS"/>
        </w:rPr>
        <w:t xml:space="preserve"> од дана извршења услуге.</w:t>
      </w:r>
      <w:r w:rsidR="00B138C5" w:rsidRPr="001C50CC">
        <w:rPr>
          <w:rFonts w:cs="Arial"/>
          <w:sz w:val="24"/>
          <w:szCs w:val="24"/>
          <w:lang w:val="sr-Cyrl-CS" w:eastAsia="sr-Cyrl-CS"/>
        </w:rPr>
        <w:t xml:space="preserve"> Гаран</w:t>
      </w:r>
      <w:r>
        <w:rPr>
          <w:rFonts w:cs="Arial"/>
          <w:sz w:val="24"/>
          <w:szCs w:val="24"/>
          <w:lang w:val="sr-Cyrl-CS" w:eastAsia="sr-Cyrl-CS"/>
        </w:rPr>
        <w:t xml:space="preserve">тни рок </w:t>
      </w:r>
      <w:r w:rsidR="00B138C5" w:rsidRPr="001C50CC">
        <w:rPr>
          <w:rFonts w:cs="Arial"/>
          <w:sz w:val="24"/>
          <w:szCs w:val="24"/>
          <w:lang w:val="sr-Cyrl-CS" w:eastAsia="sr-Cyrl-CS"/>
        </w:rPr>
        <w:t xml:space="preserve"> почиње да тече од дана </w:t>
      </w:r>
      <w:r w:rsidR="00D623AC">
        <w:rPr>
          <w:rFonts w:cs="Arial"/>
          <w:sz w:val="24"/>
          <w:szCs w:val="24"/>
          <w:lang w:val="sr-Cyrl-CS" w:eastAsia="sr-Cyrl-CS"/>
        </w:rPr>
        <w:t>потписивања Записника о извршеној услузи</w:t>
      </w:r>
      <w:r w:rsidR="00B138C5" w:rsidRPr="001C50CC">
        <w:rPr>
          <w:rFonts w:cs="Arial"/>
          <w:sz w:val="24"/>
          <w:szCs w:val="24"/>
          <w:lang w:val="sr-Cyrl-CS" w:eastAsia="sr-Cyrl-CS"/>
        </w:rPr>
        <w:t xml:space="preserve">. За време гарантног периода све потребне исправке или замене компонената (дела), биће у потпуности одговорност </w:t>
      </w:r>
      <w:r w:rsidR="007B4B66">
        <w:rPr>
          <w:rFonts w:cs="Arial"/>
          <w:sz w:val="24"/>
          <w:szCs w:val="24"/>
          <w:lang w:val="sr-Cyrl-CS" w:eastAsia="sr-Cyrl-CS"/>
        </w:rPr>
        <w:t>Пружаоца услуге</w:t>
      </w:r>
      <w:r w:rsidR="00B138C5" w:rsidRPr="001C50CC">
        <w:rPr>
          <w:rFonts w:cs="Arial"/>
          <w:sz w:val="24"/>
          <w:szCs w:val="24"/>
          <w:lang w:val="sr-Cyrl-CS" w:eastAsia="sr-Cyrl-CS"/>
        </w:rPr>
        <w:t xml:space="preserve">, без било каквих додатних трошкова за </w:t>
      </w:r>
      <w:r w:rsidR="007B4B66">
        <w:rPr>
          <w:rFonts w:cs="Arial"/>
          <w:sz w:val="24"/>
          <w:szCs w:val="24"/>
          <w:lang w:val="sr-Cyrl-CS" w:eastAsia="sr-Cyrl-CS"/>
        </w:rPr>
        <w:t>Корисника услуге</w:t>
      </w:r>
      <w:r w:rsidR="00B138C5" w:rsidRPr="001C50CC">
        <w:rPr>
          <w:rFonts w:cs="Arial"/>
          <w:sz w:val="24"/>
          <w:szCs w:val="24"/>
          <w:lang w:val="sr-Cyrl-CS" w:eastAsia="sr-Cyrl-CS"/>
        </w:rPr>
        <w:t>.</w:t>
      </w:r>
    </w:p>
    <w:p w14:paraId="0948DC25" w14:textId="5D915775" w:rsidR="00FD4F67" w:rsidRDefault="00FD4F67" w:rsidP="00FD4F67">
      <w:pPr>
        <w:overflowPunct w:val="0"/>
        <w:spacing w:before="0"/>
        <w:ind w:left="-540"/>
        <w:jc w:val="center"/>
        <w:rPr>
          <w:rFonts w:cs="Arial"/>
          <w:b/>
          <w:sz w:val="24"/>
          <w:szCs w:val="24"/>
          <w:lang w:val="sr-Cyrl-CS"/>
        </w:rPr>
      </w:pPr>
      <w:r w:rsidRPr="00B60EBE">
        <w:rPr>
          <w:rFonts w:cs="Arial"/>
          <w:b/>
          <w:sz w:val="24"/>
          <w:szCs w:val="24"/>
          <w:lang w:val="sr-Cyrl-CS"/>
        </w:rPr>
        <w:t xml:space="preserve">Члан </w:t>
      </w:r>
      <w:r>
        <w:rPr>
          <w:rFonts w:cs="Arial"/>
          <w:b/>
          <w:sz w:val="24"/>
          <w:szCs w:val="24"/>
          <w:lang w:val="sr-Cyrl-CS"/>
        </w:rPr>
        <w:t>9</w:t>
      </w:r>
      <w:r w:rsidRPr="00B60EBE">
        <w:rPr>
          <w:rFonts w:cs="Arial"/>
          <w:b/>
          <w:sz w:val="24"/>
          <w:szCs w:val="24"/>
          <w:lang w:val="sr-Cyrl-CS"/>
        </w:rPr>
        <w:t>.</w:t>
      </w:r>
    </w:p>
    <w:p w14:paraId="58B6A05A" w14:textId="77777777" w:rsidR="005153E5" w:rsidRDefault="005153E5" w:rsidP="005153E5">
      <w:pPr>
        <w:tabs>
          <w:tab w:val="left" w:pos="0"/>
        </w:tabs>
        <w:spacing w:before="0"/>
        <w:rPr>
          <w:rFonts w:cs="Arial"/>
          <w:b/>
          <w:sz w:val="24"/>
          <w:szCs w:val="24"/>
          <w:lang w:val="sr-Cyrl-RS"/>
        </w:rPr>
      </w:pPr>
    </w:p>
    <w:p w14:paraId="63E80FE5" w14:textId="77777777" w:rsidR="005153E5" w:rsidRPr="00B60EBE" w:rsidRDefault="005153E5" w:rsidP="005153E5">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14:paraId="15E40608" w14:textId="77777777" w:rsidR="001C50CC" w:rsidRDefault="001C50CC" w:rsidP="00885CBD">
      <w:pPr>
        <w:tabs>
          <w:tab w:val="left" w:pos="250"/>
        </w:tabs>
        <w:autoSpaceDE w:val="0"/>
        <w:autoSpaceDN w:val="0"/>
        <w:adjustRightInd w:val="0"/>
        <w:spacing w:before="0"/>
        <w:rPr>
          <w:rFonts w:eastAsia="Arial Unicode MS" w:cs="Arial"/>
          <w:iCs/>
          <w:kern w:val="1"/>
          <w:sz w:val="24"/>
          <w:szCs w:val="24"/>
          <w:lang w:eastAsia="sr-Cyrl-CS" w:bidi="en-US"/>
        </w:rPr>
      </w:pPr>
    </w:p>
    <w:p w14:paraId="220B111F" w14:textId="5BC22FEC" w:rsidR="00A67EEF" w:rsidRPr="001C50CC" w:rsidRDefault="00885CBD" w:rsidP="00885CBD">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Контролу квалитета извршене услуге</w:t>
      </w:r>
      <w:r w:rsidR="00A67EEF"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00A67EEF" w:rsidRPr="001C50CC">
        <w:rPr>
          <w:rFonts w:eastAsia="Arial Unicode MS" w:cs="Arial"/>
          <w:iCs/>
          <w:kern w:val="1"/>
          <w:sz w:val="24"/>
          <w:szCs w:val="24"/>
          <w:lang w:val="sr-Cyrl-RS" w:eastAsia="sr-Cyrl-CS" w:bidi="en-US"/>
        </w:rPr>
        <w:t xml:space="preserve"> </w:t>
      </w:r>
      <w:r w:rsidR="007B4B66">
        <w:rPr>
          <w:rFonts w:eastAsia="Arial Unicode MS" w:cs="Arial"/>
          <w:iCs/>
          <w:kern w:val="1"/>
          <w:sz w:val="24"/>
          <w:szCs w:val="24"/>
          <w:lang w:eastAsia="sr-Cyrl-CS" w:bidi="en-US"/>
        </w:rPr>
        <w:t>потписати З</w:t>
      </w:r>
      <w:r w:rsidRPr="001C50CC">
        <w:rPr>
          <w:rFonts w:eastAsia="Arial Unicode MS" w:cs="Arial"/>
          <w:iCs/>
          <w:kern w:val="1"/>
          <w:sz w:val="24"/>
          <w:szCs w:val="24"/>
          <w:lang w:eastAsia="sr-Cyrl-CS" w:bidi="en-US"/>
        </w:rPr>
        <w:t>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14:paraId="67C823E4" w14:textId="77777777" w:rsidR="001C50CC" w:rsidRDefault="001C50CC" w:rsidP="00885CBD">
      <w:pPr>
        <w:tabs>
          <w:tab w:val="left" w:pos="250"/>
        </w:tabs>
        <w:autoSpaceDE w:val="0"/>
        <w:autoSpaceDN w:val="0"/>
        <w:adjustRightInd w:val="0"/>
        <w:spacing w:before="0"/>
        <w:rPr>
          <w:rFonts w:eastAsia="Arial Unicode MS" w:cs="Arial"/>
          <w:iCs/>
          <w:kern w:val="1"/>
          <w:sz w:val="24"/>
          <w:szCs w:val="24"/>
          <w:lang w:eastAsia="sr-Cyrl-CS" w:bidi="en-US"/>
        </w:rPr>
      </w:pPr>
    </w:p>
    <w:p w14:paraId="1D9CA91B" w14:textId="1EF53E46" w:rsidR="00885CBD" w:rsidRPr="001C50CC" w:rsidRDefault="00885CBD" w:rsidP="00885CBD">
      <w:pPr>
        <w:tabs>
          <w:tab w:val="left" w:pos="250"/>
        </w:tabs>
        <w:autoSpaceDE w:val="0"/>
        <w:autoSpaceDN w:val="0"/>
        <w:adjustRightInd w:val="0"/>
        <w:spacing w:before="0"/>
        <w:rPr>
          <w:rFonts w:cs="Arial"/>
          <w:bCs/>
          <w:iCs/>
          <w:sz w:val="24"/>
          <w:szCs w:val="24"/>
          <w:lang w:val="sr-Cyrl-CS" w:eastAsia="sr-Cyrl-CS"/>
        </w:rPr>
      </w:pPr>
      <w:r w:rsidRPr="001C50CC">
        <w:rPr>
          <w:rFonts w:eastAsia="Arial Unicode MS" w:cs="Arial"/>
          <w:iCs/>
          <w:kern w:val="1"/>
          <w:sz w:val="24"/>
          <w:szCs w:val="24"/>
          <w:lang w:eastAsia="sr-Cyrl-CS" w:bidi="en-US"/>
        </w:rPr>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00A67EEF"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00A67EEF" w:rsidRPr="001C50CC">
        <w:rPr>
          <w:rFonts w:eastAsia="Arial Unicode MS" w:cs="Arial"/>
          <w:iCs/>
          <w:kern w:val="1"/>
          <w:sz w:val="24"/>
          <w:szCs w:val="24"/>
          <w:lang w:eastAsia="sr-Cyrl-CS" w:bidi="en-US"/>
        </w:rPr>
        <w:t xml:space="preserve"> неће потписати З</w:t>
      </w:r>
      <w:r w:rsidRPr="001C50CC">
        <w:rPr>
          <w:rFonts w:eastAsia="Arial Unicode MS" w:cs="Arial"/>
          <w:iCs/>
          <w:kern w:val="1"/>
          <w:sz w:val="24"/>
          <w:szCs w:val="24"/>
          <w:lang w:eastAsia="sr-Cyrl-CS" w:bidi="en-US"/>
        </w:rPr>
        <w:t>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00AF6C68"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sidR="007B4B66">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14:paraId="1E10384B" w14:textId="77777777" w:rsidR="00885CBD" w:rsidRPr="00B60EBE" w:rsidRDefault="00885CBD" w:rsidP="00885CBD">
      <w:pPr>
        <w:tabs>
          <w:tab w:val="left" w:pos="0"/>
        </w:tabs>
        <w:spacing w:before="0"/>
        <w:rPr>
          <w:rFonts w:cs="Arial"/>
          <w:sz w:val="24"/>
          <w:szCs w:val="24"/>
          <w:lang w:val="sr-Cyrl-RS"/>
        </w:rPr>
      </w:pPr>
    </w:p>
    <w:p w14:paraId="03162AC0" w14:textId="77777777" w:rsidR="00DD27E4" w:rsidRDefault="00DD27E4" w:rsidP="00B803A6">
      <w:pPr>
        <w:tabs>
          <w:tab w:val="left" w:pos="0"/>
        </w:tabs>
        <w:spacing w:before="0"/>
        <w:rPr>
          <w:rFonts w:cs="Arial"/>
          <w:b/>
          <w:sz w:val="24"/>
          <w:szCs w:val="24"/>
        </w:rPr>
      </w:pPr>
    </w:p>
    <w:p w14:paraId="0472B5E9" w14:textId="77777777" w:rsidR="00DD27E4" w:rsidRDefault="00DD27E4" w:rsidP="00B803A6">
      <w:pPr>
        <w:tabs>
          <w:tab w:val="left" w:pos="0"/>
        </w:tabs>
        <w:spacing w:before="0"/>
        <w:rPr>
          <w:rFonts w:cs="Arial"/>
          <w:b/>
          <w:sz w:val="24"/>
          <w:szCs w:val="24"/>
        </w:rPr>
      </w:pPr>
    </w:p>
    <w:p w14:paraId="3FB95AED" w14:textId="77777777" w:rsidR="00DD27E4" w:rsidRDefault="00DD27E4" w:rsidP="00B803A6">
      <w:pPr>
        <w:tabs>
          <w:tab w:val="left" w:pos="0"/>
        </w:tabs>
        <w:spacing w:before="0"/>
        <w:rPr>
          <w:rFonts w:cs="Arial"/>
          <w:b/>
          <w:sz w:val="24"/>
          <w:szCs w:val="24"/>
        </w:rPr>
      </w:pPr>
    </w:p>
    <w:p w14:paraId="44E2182B" w14:textId="77777777" w:rsidR="00DD27E4" w:rsidRDefault="00DD27E4" w:rsidP="00B803A6">
      <w:pPr>
        <w:tabs>
          <w:tab w:val="left" w:pos="0"/>
        </w:tabs>
        <w:spacing w:before="0"/>
        <w:rPr>
          <w:rFonts w:cs="Arial"/>
          <w:b/>
          <w:sz w:val="24"/>
          <w:szCs w:val="24"/>
        </w:rPr>
      </w:pPr>
    </w:p>
    <w:p w14:paraId="30C6119F" w14:textId="77777777" w:rsidR="00DD27E4" w:rsidRDefault="00DD27E4" w:rsidP="00B803A6">
      <w:pPr>
        <w:tabs>
          <w:tab w:val="left" w:pos="0"/>
        </w:tabs>
        <w:spacing w:before="0"/>
        <w:rPr>
          <w:rFonts w:cs="Arial"/>
          <w:b/>
          <w:sz w:val="24"/>
          <w:szCs w:val="24"/>
        </w:rPr>
      </w:pPr>
    </w:p>
    <w:p w14:paraId="215E6510" w14:textId="77777777" w:rsidR="00B803A6" w:rsidRPr="00B60EBE" w:rsidRDefault="00B803A6" w:rsidP="00B803A6">
      <w:pPr>
        <w:tabs>
          <w:tab w:val="left" w:pos="0"/>
        </w:tabs>
        <w:spacing w:before="0"/>
        <w:rPr>
          <w:rFonts w:cs="Arial"/>
          <w:b/>
          <w:sz w:val="24"/>
          <w:szCs w:val="24"/>
        </w:rPr>
      </w:pPr>
      <w:r w:rsidRPr="00B60EBE">
        <w:rPr>
          <w:rFonts w:cs="Arial"/>
          <w:b/>
          <w:sz w:val="24"/>
          <w:szCs w:val="24"/>
        </w:rPr>
        <w:t>РОК, ДИНАМ</w:t>
      </w:r>
      <w:r w:rsidRPr="00B60EBE">
        <w:rPr>
          <w:rFonts w:cs="Arial"/>
          <w:b/>
          <w:sz w:val="24"/>
          <w:szCs w:val="24"/>
          <w:lang w:val="sr-Cyrl-CS"/>
        </w:rPr>
        <w:t>И</w:t>
      </w:r>
      <w:r w:rsidRPr="00B60EBE">
        <w:rPr>
          <w:rFonts w:cs="Arial"/>
          <w:b/>
          <w:sz w:val="24"/>
          <w:szCs w:val="24"/>
        </w:rPr>
        <w:t xml:space="preserve">КА И МЕСТО ПРУЖАЊА УСЛУГЕ </w:t>
      </w:r>
    </w:p>
    <w:p w14:paraId="3D57D441" w14:textId="77777777" w:rsidR="00B803A6" w:rsidRPr="00B60EBE" w:rsidRDefault="00B803A6" w:rsidP="00B803A6">
      <w:pPr>
        <w:tabs>
          <w:tab w:val="left" w:pos="0"/>
        </w:tabs>
        <w:spacing w:before="0"/>
        <w:jc w:val="center"/>
        <w:rPr>
          <w:rFonts w:cs="Arial"/>
          <w:b/>
          <w:sz w:val="24"/>
          <w:szCs w:val="24"/>
        </w:rPr>
      </w:pPr>
    </w:p>
    <w:p w14:paraId="6D76995A" w14:textId="121D2222" w:rsidR="00B803A6" w:rsidRDefault="00B803A6" w:rsidP="00B803A6">
      <w:pPr>
        <w:tabs>
          <w:tab w:val="left" w:pos="0"/>
        </w:tabs>
        <w:spacing w:before="0"/>
        <w:jc w:val="center"/>
        <w:rPr>
          <w:rFonts w:cs="Arial"/>
          <w:sz w:val="24"/>
          <w:szCs w:val="24"/>
        </w:rPr>
      </w:pPr>
      <w:r w:rsidRPr="00B60EBE">
        <w:rPr>
          <w:rFonts w:cs="Arial"/>
          <w:b/>
          <w:sz w:val="24"/>
          <w:szCs w:val="24"/>
        </w:rPr>
        <w:t xml:space="preserve">Члан </w:t>
      </w:r>
      <w:r w:rsidR="00FD4F67">
        <w:rPr>
          <w:rFonts w:cs="Arial"/>
          <w:b/>
          <w:sz w:val="24"/>
          <w:szCs w:val="24"/>
          <w:lang w:val="sr-Cyrl-RS"/>
        </w:rPr>
        <w:t>10</w:t>
      </w:r>
      <w:r w:rsidRPr="00B60EBE">
        <w:rPr>
          <w:rFonts w:cs="Arial"/>
          <w:sz w:val="24"/>
          <w:szCs w:val="24"/>
        </w:rPr>
        <w:t>.</w:t>
      </w:r>
    </w:p>
    <w:p w14:paraId="79E6066E" w14:textId="77777777" w:rsidR="00B803A6" w:rsidRPr="00B60EBE" w:rsidRDefault="00B803A6" w:rsidP="00B803A6">
      <w:pPr>
        <w:tabs>
          <w:tab w:val="left" w:pos="0"/>
        </w:tabs>
        <w:spacing w:before="0"/>
        <w:jc w:val="center"/>
        <w:rPr>
          <w:rFonts w:cs="Arial"/>
          <w:sz w:val="24"/>
          <w:szCs w:val="24"/>
        </w:rPr>
      </w:pPr>
    </w:p>
    <w:p w14:paraId="0891AA2B" w14:textId="77777777" w:rsidR="00B803A6" w:rsidRPr="00B60EBE" w:rsidRDefault="00B803A6" w:rsidP="00B803A6">
      <w:pPr>
        <w:autoSpaceDE w:val="0"/>
        <w:autoSpaceDN w:val="0"/>
        <w:adjustRightInd w:val="0"/>
        <w:spacing w:before="0"/>
        <w:rPr>
          <w:rFonts w:cs="Arial"/>
          <w:bCs/>
          <w:iCs/>
          <w:sz w:val="24"/>
          <w:szCs w:val="24"/>
          <w:lang w:val="ru-RU" w:bidi="en-US"/>
        </w:rPr>
      </w:pPr>
      <w:r w:rsidRPr="00B60EBE">
        <w:rPr>
          <w:rFonts w:eastAsia="Arial Unicode MS" w:cs="Arial"/>
          <w:bCs/>
          <w:iCs/>
          <w:kern w:val="1"/>
          <w:sz w:val="24"/>
          <w:szCs w:val="24"/>
          <w:lang w:val="bs-Cyrl-BA" w:eastAsia="ar-SA"/>
        </w:rPr>
        <w:t xml:space="preserve">Услуга </w:t>
      </w:r>
      <w:r w:rsidRPr="00B60EBE">
        <w:rPr>
          <w:rFonts w:eastAsia="Arial Unicode MS" w:cs="Arial"/>
          <w:iCs/>
          <w:kern w:val="1"/>
          <w:sz w:val="24"/>
          <w:szCs w:val="24"/>
          <w:lang w:val="ru-RU" w:eastAsia="ar-SA"/>
        </w:rPr>
        <w:t xml:space="preserve">ће се </w:t>
      </w:r>
      <w:r>
        <w:rPr>
          <w:rFonts w:cs="Arial"/>
          <w:sz w:val="24"/>
          <w:szCs w:val="24"/>
        </w:rPr>
        <w:t>извршавати по појединачно издатим</w:t>
      </w:r>
      <w:r w:rsidRPr="00B60EBE">
        <w:rPr>
          <w:rFonts w:cs="Arial"/>
          <w:sz w:val="24"/>
          <w:szCs w:val="24"/>
        </w:rPr>
        <w:t xml:space="preserve"> наруџбеницама до реализације</w:t>
      </w:r>
      <w:r w:rsidRPr="00B60EBE">
        <w:rPr>
          <w:rFonts w:cs="Arial"/>
          <w:sz w:val="24"/>
          <w:szCs w:val="24"/>
          <w:lang w:val="sr-Cyrl-CS"/>
        </w:rPr>
        <w:t xml:space="preserve"> вредности</w:t>
      </w:r>
      <w:r w:rsidRPr="00B60EBE">
        <w:rPr>
          <w:rFonts w:cs="Arial"/>
          <w:sz w:val="24"/>
          <w:szCs w:val="24"/>
        </w:rPr>
        <w:t xml:space="preserve"> </w:t>
      </w:r>
      <w:r>
        <w:rPr>
          <w:rFonts w:cs="Arial"/>
          <w:sz w:val="24"/>
          <w:szCs w:val="24"/>
          <w:lang w:val="sr-Cyrl-RS"/>
        </w:rPr>
        <w:t xml:space="preserve">овог </w:t>
      </w:r>
      <w:r>
        <w:rPr>
          <w:rFonts w:cs="Arial"/>
          <w:sz w:val="24"/>
          <w:szCs w:val="24"/>
        </w:rPr>
        <w:t>О</w:t>
      </w:r>
      <w:r w:rsidRPr="00B60EBE">
        <w:rPr>
          <w:rFonts w:cs="Arial"/>
          <w:sz w:val="24"/>
          <w:szCs w:val="24"/>
        </w:rPr>
        <w:t xml:space="preserve">квирног споразума, </w:t>
      </w:r>
      <w:r w:rsidRPr="00B60EBE">
        <w:rPr>
          <w:rFonts w:cs="Arial"/>
          <w:sz w:val="24"/>
          <w:szCs w:val="24"/>
          <w:lang w:val="sr-Cyrl-RS"/>
        </w:rPr>
        <w:t>у временском периоду најдуже до</w:t>
      </w:r>
      <w:r w:rsidRPr="00B60EBE">
        <w:rPr>
          <w:rFonts w:cs="Arial"/>
          <w:sz w:val="24"/>
          <w:szCs w:val="24"/>
        </w:rPr>
        <w:t xml:space="preserve"> </w:t>
      </w:r>
      <w:r w:rsidRPr="00B60EBE">
        <w:rPr>
          <w:rFonts w:cs="Arial"/>
          <w:sz w:val="24"/>
          <w:szCs w:val="24"/>
          <w:lang w:val="sr-Cyrl-RS"/>
        </w:rPr>
        <w:t>две године</w:t>
      </w:r>
      <w:r w:rsidRPr="00B60EBE">
        <w:rPr>
          <w:rFonts w:cs="Arial"/>
          <w:sz w:val="24"/>
          <w:szCs w:val="24"/>
        </w:rPr>
        <w:t xml:space="preserve"> од дана закључења </w:t>
      </w:r>
      <w:r>
        <w:rPr>
          <w:rFonts w:cs="Arial"/>
          <w:sz w:val="24"/>
          <w:szCs w:val="24"/>
          <w:lang w:val="sr-Cyrl-RS"/>
        </w:rPr>
        <w:t>О</w:t>
      </w:r>
      <w:r w:rsidRPr="00B60EBE">
        <w:rPr>
          <w:rFonts w:cs="Arial"/>
          <w:sz w:val="24"/>
          <w:szCs w:val="24"/>
        </w:rPr>
        <w:t>квирног споразума.</w:t>
      </w:r>
      <w:r w:rsidRPr="00B60EBE">
        <w:rPr>
          <w:rFonts w:cs="Arial"/>
          <w:bCs/>
          <w:iCs/>
          <w:sz w:val="24"/>
          <w:szCs w:val="24"/>
          <w:lang w:val="ru-RU" w:bidi="en-US"/>
        </w:rPr>
        <w:t xml:space="preserve"> </w:t>
      </w:r>
    </w:p>
    <w:p w14:paraId="5739DF01" w14:textId="77777777" w:rsidR="00B803A6" w:rsidRPr="00B60EBE" w:rsidRDefault="00B803A6" w:rsidP="00B803A6">
      <w:pPr>
        <w:spacing w:before="0"/>
        <w:rPr>
          <w:b/>
          <w:sz w:val="24"/>
          <w:szCs w:val="24"/>
        </w:rPr>
      </w:pPr>
    </w:p>
    <w:p w14:paraId="622D09B8" w14:textId="77777777" w:rsidR="00B803A6" w:rsidRDefault="00B803A6" w:rsidP="00B803A6">
      <w:pPr>
        <w:tabs>
          <w:tab w:val="num" w:pos="993"/>
        </w:tabs>
        <w:suppressAutoHyphens/>
        <w:spacing w:before="0"/>
        <w:rPr>
          <w:rFonts w:cs="Arial"/>
          <w:sz w:val="24"/>
          <w:szCs w:val="24"/>
          <w:lang w:val="ru-RU"/>
        </w:rPr>
      </w:pPr>
      <w:r>
        <w:rPr>
          <w:rFonts w:cs="Arial"/>
          <w:sz w:val="24"/>
          <w:szCs w:val="24"/>
          <w:lang w:val="ru-RU"/>
        </w:rPr>
        <w:t xml:space="preserve">Рок извршења </w:t>
      </w:r>
      <w:r w:rsidRPr="00B60EBE">
        <w:rPr>
          <w:rFonts w:cs="Arial"/>
          <w:sz w:val="24"/>
          <w:szCs w:val="24"/>
          <w:lang w:val="ru-RU"/>
        </w:rPr>
        <w:t xml:space="preserve">услуге је максимално </w:t>
      </w:r>
      <w:r>
        <w:rPr>
          <w:rFonts w:cs="Arial"/>
          <w:sz w:val="24"/>
          <w:szCs w:val="24"/>
          <w:lang w:val="ru-RU"/>
        </w:rPr>
        <w:t>1</w:t>
      </w:r>
      <w:r w:rsidRPr="00B60EBE">
        <w:rPr>
          <w:rFonts w:cs="Arial"/>
          <w:sz w:val="24"/>
          <w:szCs w:val="24"/>
          <w:lang w:val="ru-RU"/>
        </w:rPr>
        <w:t>0</w:t>
      </w:r>
      <w:r>
        <w:rPr>
          <w:rFonts w:cs="Arial"/>
          <w:sz w:val="24"/>
          <w:szCs w:val="24"/>
          <w:lang w:val="ru-RU"/>
        </w:rPr>
        <w:t xml:space="preserve"> (словима: десет)</w:t>
      </w:r>
      <w:r w:rsidRPr="00B60EBE">
        <w:rPr>
          <w:rFonts w:cs="Arial"/>
          <w:sz w:val="24"/>
          <w:szCs w:val="24"/>
          <w:lang w:val="ru-RU"/>
        </w:rPr>
        <w:t xml:space="preserve"> радних дана од</w:t>
      </w:r>
      <w:r>
        <w:rPr>
          <w:rFonts w:cs="Arial"/>
          <w:sz w:val="24"/>
          <w:szCs w:val="24"/>
          <w:lang w:val="ru-RU"/>
        </w:rPr>
        <w:t xml:space="preserve"> </w:t>
      </w:r>
      <w:r w:rsidRPr="00B60EBE">
        <w:rPr>
          <w:rFonts w:cs="Arial"/>
          <w:sz w:val="24"/>
          <w:szCs w:val="24"/>
          <w:lang w:val="ru-RU"/>
        </w:rPr>
        <w:t>дана до</w:t>
      </w:r>
      <w:r>
        <w:rPr>
          <w:rFonts w:cs="Arial"/>
          <w:sz w:val="24"/>
          <w:szCs w:val="24"/>
          <w:lang w:val="ru-RU"/>
        </w:rPr>
        <w:t>стављања наруџбенице од стране К</w:t>
      </w:r>
      <w:r w:rsidRPr="00B60EBE">
        <w:rPr>
          <w:rFonts w:cs="Arial"/>
          <w:sz w:val="24"/>
          <w:szCs w:val="24"/>
          <w:lang w:val="ru-RU"/>
        </w:rPr>
        <w:t xml:space="preserve">орисника услуге. </w:t>
      </w:r>
    </w:p>
    <w:p w14:paraId="74DAC84F" w14:textId="77777777" w:rsidR="00B803A6" w:rsidRDefault="00B803A6" w:rsidP="00B803A6">
      <w:pPr>
        <w:tabs>
          <w:tab w:val="num" w:pos="993"/>
        </w:tabs>
        <w:suppressAutoHyphens/>
        <w:spacing w:before="0"/>
        <w:rPr>
          <w:rFonts w:cs="Arial"/>
          <w:sz w:val="24"/>
          <w:szCs w:val="24"/>
          <w:lang w:val="ru-RU"/>
        </w:rPr>
      </w:pPr>
    </w:p>
    <w:p w14:paraId="08437132" w14:textId="77777777" w:rsidR="00B803A6" w:rsidRDefault="00B803A6" w:rsidP="00B803A6">
      <w:pPr>
        <w:tabs>
          <w:tab w:val="num" w:pos="993"/>
        </w:tabs>
        <w:suppressAutoHyphens/>
        <w:spacing w:before="0"/>
        <w:rPr>
          <w:rFonts w:cs="Arial"/>
          <w:sz w:val="24"/>
          <w:szCs w:val="24"/>
          <w:lang w:val="ru-RU"/>
        </w:rPr>
      </w:pPr>
      <w:r w:rsidRPr="00B60EBE">
        <w:rPr>
          <w:rFonts w:cs="Arial"/>
          <w:sz w:val="24"/>
          <w:szCs w:val="24"/>
          <w:lang w:val="ru-RU"/>
        </w:rPr>
        <w:t>Рок за</w:t>
      </w:r>
      <w:r>
        <w:rPr>
          <w:rFonts w:cs="Arial"/>
          <w:sz w:val="24"/>
          <w:szCs w:val="24"/>
          <w:lang w:val="ru-RU"/>
        </w:rPr>
        <w:t xml:space="preserve"> </w:t>
      </w:r>
      <w:r w:rsidRPr="00B60EBE">
        <w:rPr>
          <w:rFonts w:cs="Arial"/>
          <w:sz w:val="24"/>
          <w:szCs w:val="24"/>
          <w:lang w:val="ru-RU"/>
        </w:rPr>
        <w:t xml:space="preserve">дијагностику квара опреме је </w:t>
      </w:r>
      <w:r>
        <w:rPr>
          <w:rFonts w:cs="Arial"/>
          <w:sz w:val="24"/>
          <w:szCs w:val="24"/>
          <w:lang w:val="ru-RU"/>
        </w:rPr>
        <w:t xml:space="preserve">2 (словима: </w:t>
      </w:r>
      <w:r w:rsidRPr="00B60EBE">
        <w:rPr>
          <w:rFonts w:cs="Arial"/>
          <w:sz w:val="24"/>
          <w:szCs w:val="24"/>
          <w:lang w:val="ru-RU"/>
        </w:rPr>
        <w:t>два</w:t>
      </w:r>
      <w:r>
        <w:rPr>
          <w:rFonts w:cs="Arial"/>
          <w:sz w:val="24"/>
          <w:szCs w:val="24"/>
          <w:lang w:val="ru-RU"/>
        </w:rPr>
        <w:t>)</w:t>
      </w:r>
      <w:r w:rsidRPr="00B60EBE">
        <w:rPr>
          <w:rFonts w:cs="Arial"/>
          <w:sz w:val="24"/>
          <w:szCs w:val="24"/>
          <w:lang w:val="ru-RU"/>
        </w:rPr>
        <w:t xml:space="preserve"> дана од позива овлашћеног лица</w:t>
      </w:r>
      <w:r>
        <w:rPr>
          <w:rFonts w:cs="Arial"/>
          <w:sz w:val="24"/>
          <w:szCs w:val="24"/>
          <w:lang w:val="ru-RU"/>
        </w:rPr>
        <w:t xml:space="preserve"> К</w:t>
      </w:r>
      <w:r w:rsidRPr="00B60EBE">
        <w:rPr>
          <w:rFonts w:cs="Arial"/>
          <w:sz w:val="24"/>
          <w:szCs w:val="24"/>
          <w:lang w:val="ru-RU"/>
        </w:rPr>
        <w:t xml:space="preserve">орисника услуге. </w:t>
      </w:r>
    </w:p>
    <w:p w14:paraId="1E5A2D42" w14:textId="77777777" w:rsidR="00B803A6" w:rsidRDefault="00B803A6" w:rsidP="00B803A6">
      <w:pPr>
        <w:tabs>
          <w:tab w:val="num" w:pos="993"/>
        </w:tabs>
        <w:suppressAutoHyphens/>
        <w:spacing w:before="0"/>
        <w:rPr>
          <w:rFonts w:cs="Arial"/>
          <w:sz w:val="24"/>
          <w:szCs w:val="24"/>
          <w:lang w:val="ru-RU"/>
        </w:rPr>
      </w:pPr>
    </w:p>
    <w:p w14:paraId="04870942" w14:textId="77777777" w:rsidR="00B803A6" w:rsidRDefault="00B803A6" w:rsidP="00B803A6">
      <w:pPr>
        <w:tabs>
          <w:tab w:val="num" w:pos="993"/>
        </w:tabs>
        <w:suppressAutoHyphens/>
        <w:spacing w:before="0"/>
        <w:rPr>
          <w:rFonts w:cs="Arial"/>
          <w:sz w:val="24"/>
          <w:szCs w:val="24"/>
          <w:lang w:val="ru-RU"/>
        </w:rPr>
      </w:pPr>
      <w:r>
        <w:rPr>
          <w:rFonts w:cs="Arial"/>
          <w:sz w:val="24"/>
          <w:szCs w:val="24"/>
          <w:lang w:val="ru-RU"/>
        </w:rPr>
        <w:t>Време пружања услуга које К</w:t>
      </w:r>
      <w:r w:rsidRPr="00B60EBE">
        <w:rPr>
          <w:rFonts w:cs="Arial"/>
          <w:sz w:val="24"/>
          <w:szCs w:val="24"/>
          <w:lang w:val="ru-RU"/>
        </w:rPr>
        <w:t>орисник услуге</w:t>
      </w:r>
      <w:r>
        <w:rPr>
          <w:rFonts w:cs="Arial"/>
          <w:sz w:val="24"/>
          <w:szCs w:val="24"/>
          <w:lang w:val="ru-RU"/>
        </w:rPr>
        <w:t xml:space="preserve"> </w:t>
      </w:r>
      <w:r w:rsidRPr="00B60EBE">
        <w:rPr>
          <w:rFonts w:cs="Arial"/>
          <w:sz w:val="24"/>
          <w:szCs w:val="24"/>
          <w:lang w:val="ru-RU"/>
        </w:rPr>
        <w:t xml:space="preserve">захтева је у периоду од 8-16 часова радним данима. </w:t>
      </w:r>
    </w:p>
    <w:p w14:paraId="4B7AD901" w14:textId="77777777" w:rsidR="00B803A6" w:rsidRDefault="00B803A6" w:rsidP="00B803A6">
      <w:pPr>
        <w:tabs>
          <w:tab w:val="num" w:pos="993"/>
        </w:tabs>
        <w:suppressAutoHyphens/>
        <w:spacing w:before="0"/>
        <w:rPr>
          <w:rFonts w:cs="Arial"/>
          <w:sz w:val="24"/>
          <w:szCs w:val="24"/>
          <w:lang w:val="ru-RU"/>
        </w:rPr>
      </w:pPr>
    </w:p>
    <w:p w14:paraId="42E3E5C3" w14:textId="77777777" w:rsidR="00B803A6" w:rsidRPr="00B60EBE" w:rsidRDefault="00B803A6" w:rsidP="00B803A6">
      <w:pPr>
        <w:tabs>
          <w:tab w:val="num" w:pos="993"/>
        </w:tabs>
        <w:suppressAutoHyphens/>
        <w:spacing w:before="0"/>
        <w:rPr>
          <w:rFonts w:cs="Arial"/>
          <w:sz w:val="24"/>
          <w:szCs w:val="24"/>
          <w:lang w:val="ru-RU"/>
        </w:rPr>
      </w:pPr>
      <w:r w:rsidRPr="00B60EBE">
        <w:rPr>
          <w:rFonts w:cs="Arial"/>
          <w:sz w:val="24"/>
          <w:szCs w:val="24"/>
          <w:lang w:val="ru-RU"/>
        </w:rPr>
        <w:t>Време одзива</w:t>
      </w:r>
      <w:r>
        <w:rPr>
          <w:rFonts w:cs="Arial"/>
          <w:sz w:val="24"/>
          <w:szCs w:val="24"/>
          <w:lang w:val="ru-RU"/>
        </w:rPr>
        <w:t xml:space="preserve"> </w:t>
      </w:r>
      <w:r w:rsidRPr="00B60EBE">
        <w:rPr>
          <w:rFonts w:cs="Arial"/>
          <w:sz w:val="24"/>
          <w:szCs w:val="24"/>
          <w:lang w:val="ru-RU"/>
        </w:rPr>
        <w:t>на примарној локацији је исти радни дан на позив овлашћеног лица</w:t>
      </w:r>
      <w:r>
        <w:rPr>
          <w:rFonts w:cs="Arial"/>
          <w:sz w:val="24"/>
          <w:szCs w:val="24"/>
          <w:lang w:val="ru-RU"/>
        </w:rPr>
        <w:t xml:space="preserve"> Корисника услуге, док је о</w:t>
      </w:r>
      <w:r w:rsidRPr="00B60EBE">
        <w:rPr>
          <w:rFonts w:cs="Arial"/>
          <w:sz w:val="24"/>
          <w:szCs w:val="24"/>
          <w:lang w:val="ru-RU"/>
        </w:rPr>
        <w:t>дзив на секундарну локацију ј следећи радни</w:t>
      </w:r>
      <w:r>
        <w:rPr>
          <w:rFonts w:cs="Arial"/>
          <w:sz w:val="24"/>
          <w:szCs w:val="24"/>
          <w:lang w:val="ru-RU"/>
        </w:rPr>
        <w:t xml:space="preserve"> </w:t>
      </w:r>
      <w:r w:rsidRPr="00B60EBE">
        <w:rPr>
          <w:rFonts w:cs="Arial"/>
          <w:sz w:val="24"/>
          <w:szCs w:val="24"/>
          <w:lang w:val="ru-RU"/>
        </w:rPr>
        <w:t>дан.</w:t>
      </w:r>
    </w:p>
    <w:p w14:paraId="3BF240FB" w14:textId="77777777" w:rsidR="00B803A6" w:rsidRDefault="00B803A6" w:rsidP="00B803A6">
      <w:pPr>
        <w:tabs>
          <w:tab w:val="num" w:pos="993"/>
        </w:tabs>
        <w:suppressAutoHyphens/>
        <w:spacing w:before="0"/>
        <w:ind w:right="141"/>
        <w:rPr>
          <w:rFonts w:cs="Arial"/>
          <w:sz w:val="24"/>
          <w:szCs w:val="24"/>
          <w:lang w:val="ru-RU"/>
        </w:rPr>
      </w:pPr>
    </w:p>
    <w:p w14:paraId="57B3C08A" w14:textId="77777777" w:rsidR="00B803A6" w:rsidRDefault="00B803A6" w:rsidP="00B803A6">
      <w:pPr>
        <w:spacing w:before="0"/>
        <w:rPr>
          <w:rFonts w:eastAsia="Calibri"/>
          <w:sz w:val="24"/>
          <w:szCs w:val="24"/>
        </w:rPr>
      </w:pPr>
    </w:p>
    <w:p w14:paraId="25EE426E" w14:textId="77777777" w:rsidR="00B803A6" w:rsidRPr="00B60EBE" w:rsidRDefault="00B803A6" w:rsidP="00B803A6">
      <w:pPr>
        <w:spacing w:before="0"/>
        <w:rPr>
          <w:rFonts w:eastAsia="Calibri"/>
          <w:sz w:val="24"/>
          <w:szCs w:val="24"/>
        </w:rPr>
      </w:pPr>
      <w:r w:rsidRPr="00B60EBE">
        <w:rPr>
          <w:rFonts w:eastAsia="Calibri"/>
          <w:sz w:val="24"/>
          <w:szCs w:val="24"/>
        </w:rPr>
        <w:t>У случају да Пружалац услуге не изврши услугу у роковима</w:t>
      </w:r>
      <w:r w:rsidRPr="00B60EBE">
        <w:rPr>
          <w:rFonts w:eastAsia="Calibri"/>
          <w:sz w:val="24"/>
          <w:szCs w:val="24"/>
          <w:lang w:val="sr-Cyrl-RS"/>
        </w:rPr>
        <w:t xml:space="preserve"> предвиђеним Оквирним споразумом</w:t>
      </w:r>
      <w:r w:rsidRPr="00B60EBE">
        <w:rPr>
          <w:rFonts w:eastAsia="Calibri"/>
          <w:sz w:val="24"/>
          <w:szCs w:val="24"/>
        </w:rPr>
        <w:t xml:space="preserve">, Корисник услуге има право на наплату уговорне казне и </w:t>
      </w:r>
      <w:r>
        <w:rPr>
          <w:rFonts w:eastAsia="Calibri"/>
          <w:sz w:val="24"/>
          <w:szCs w:val="24"/>
          <w:lang w:val="sr-Cyrl-RS"/>
        </w:rPr>
        <w:t xml:space="preserve">средства финансијског обезбеђења </w:t>
      </w:r>
      <w:r w:rsidRPr="00B60EBE">
        <w:rPr>
          <w:rFonts w:eastAsia="Calibri"/>
          <w:sz w:val="24"/>
          <w:szCs w:val="24"/>
        </w:rPr>
        <w:t>за добро извршење посла</w:t>
      </w:r>
      <w:r w:rsidRPr="00B60EBE">
        <w:rPr>
          <w:rFonts w:eastAsia="Calibri"/>
          <w:sz w:val="24"/>
          <w:szCs w:val="24"/>
          <w:lang w:val="sr-Cyrl-CS"/>
        </w:rPr>
        <w:t>.</w:t>
      </w:r>
    </w:p>
    <w:p w14:paraId="407736B3" w14:textId="77777777" w:rsidR="00B803A6" w:rsidRDefault="00B803A6" w:rsidP="00B803A6">
      <w:pPr>
        <w:tabs>
          <w:tab w:val="left" w:pos="567"/>
        </w:tabs>
        <w:rPr>
          <w:rFonts w:cs="Arial"/>
          <w:sz w:val="24"/>
          <w:szCs w:val="24"/>
          <w:lang w:val="sr-Cyrl-RS"/>
        </w:rPr>
      </w:pPr>
    </w:p>
    <w:p w14:paraId="387A4878" w14:textId="77777777" w:rsidR="00B803A6" w:rsidRDefault="00B803A6" w:rsidP="00B803A6">
      <w:pPr>
        <w:tabs>
          <w:tab w:val="left" w:pos="567"/>
        </w:tabs>
        <w:spacing w:before="0"/>
        <w:rPr>
          <w:rFonts w:cs="Arial"/>
          <w:sz w:val="24"/>
          <w:szCs w:val="24"/>
          <w:lang w:val="sr-Cyrl-CS"/>
        </w:rPr>
      </w:pPr>
      <w:r w:rsidRPr="00B60EBE">
        <w:rPr>
          <w:rFonts w:cs="Arial"/>
          <w:sz w:val="24"/>
          <w:szCs w:val="24"/>
          <w:lang w:val="sr-Cyrl-RS"/>
        </w:rPr>
        <w:t xml:space="preserve">Место извршења услуге </w:t>
      </w:r>
      <w:r>
        <w:rPr>
          <w:rFonts w:cs="Arial"/>
          <w:sz w:val="24"/>
          <w:szCs w:val="24"/>
          <w:lang w:val="sr-Cyrl-RS"/>
        </w:rPr>
        <w:t xml:space="preserve">је </w:t>
      </w:r>
      <w:r w:rsidRPr="008C22A4">
        <w:rPr>
          <w:rFonts w:cs="Arial"/>
          <w:sz w:val="24"/>
          <w:szCs w:val="24"/>
          <w:lang w:val="sr-Cyrl-CS"/>
        </w:rPr>
        <w:t>примарна локација, ЈП ЕПС Техничк</w:t>
      </w:r>
      <w:r>
        <w:rPr>
          <w:rFonts w:cs="Arial"/>
          <w:sz w:val="24"/>
          <w:szCs w:val="24"/>
          <w:lang w:val="sr-Cyrl-CS"/>
        </w:rPr>
        <w:t xml:space="preserve"> </w:t>
      </w:r>
      <w:r w:rsidRPr="007B4B66">
        <w:rPr>
          <w:rFonts w:cs="Arial"/>
          <w:sz w:val="24"/>
          <w:szCs w:val="24"/>
          <w:lang w:val="sr-Cyrl-CS"/>
        </w:rPr>
        <w:t>центар Нови Сад са седиштем у улици Булевар Ослобођења 100, Нови Сад а по потреби у пословном простору (локал-сервис)</w:t>
      </w:r>
      <w:r>
        <w:rPr>
          <w:rFonts w:cs="Arial"/>
          <w:sz w:val="24"/>
          <w:szCs w:val="24"/>
          <w:lang w:val="sr-Cyrl-CS"/>
        </w:rPr>
        <w:t xml:space="preserve"> П</w:t>
      </w:r>
      <w:r w:rsidRPr="007B4B66">
        <w:rPr>
          <w:rFonts w:cs="Arial"/>
          <w:sz w:val="24"/>
          <w:szCs w:val="24"/>
          <w:lang w:val="sr-Cyrl-CS"/>
        </w:rPr>
        <w:t xml:space="preserve">ружаоца услуге. </w:t>
      </w:r>
    </w:p>
    <w:p w14:paraId="463AFC75" w14:textId="77777777" w:rsidR="00B803A6" w:rsidRPr="007B4B66" w:rsidRDefault="00B803A6" w:rsidP="00B803A6">
      <w:pPr>
        <w:tabs>
          <w:tab w:val="left" w:pos="567"/>
        </w:tabs>
        <w:spacing w:before="0"/>
        <w:rPr>
          <w:rFonts w:cs="Arial"/>
          <w:sz w:val="24"/>
          <w:szCs w:val="24"/>
          <w:lang w:val="sr-Cyrl-CS"/>
        </w:rPr>
      </w:pPr>
      <w:r w:rsidRPr="007B4B66">
        <w:rPr>
          <w:rFonts w:cs="Arial"/>
          <w:sz w:val="24"/>
          <w:szCs w:val="24"/>
          <w:lang w:val="sr-Cyrl-CS"/>
        </w:rPr>
        <w:t xml:space="preserve">Корисник </w:t>
      </w:r>
      <w:r>
        <w:rPr>
          <w:rFonts w:cs="Arial"/>
          <w:sz w:val="24"/>
          <w:szCs w:val="24"/>
          <w:lang w:val="sr-Cyrl-CS"/>
        </w:rPr>
        <w:t>услуге може захтевати  излазак П</w:t>
      </w:r>
      <w:r w:rsidRPr="007B4B66">
        <w:rPr>
          <w:rFonts w:cs="Arial"/>
          <w:sz w:val="24"/>
          <w:szCs w:val="24"/>
          <w:lang w:val="sr-Cyrl-CS"/>
        </w:rPr>
        <w:t>ружао услуге на секундарне локације (организационе целине са седиштима у следећим градовима: Сремска Митровица, Рума, Сомбор,Суботица, Зрењанин, Панчево)</w:t>
      </w:r>
    </w:p>
    <w:p w14:paraId="5FF3FEAD" w14:textId="77777777" w:rsidR="00B803A6" w:rsidRDefault="00B803A6" w:rsidP="00B803A6">
      <w:pPr>
        <w:tabs>
          <w:tab w:val="left" w:pos="567"/>
        </w:tabs>
        <w:spacing w:before="0"/>
        <w:rPr>
          <w:rFonts w:cs="Arial"/>
          <w:sz w:val="24"/>
          <w:szCs w:val="24"/>
          <w:lang w:val="sr-Cyrl-CS"/>
        </w:rPr>
      </w:pPr>
    </w:p>
    <w:p w14:paraId="2E7E1B73" w14:textId="77777777" w:rsidR="00B803A6" w:rsidRPr="007B4B66" w:rsidRDefault="00B803A6" w:rsidP="00B803A6">
      <w:pPr>
        <w:tabs>
          <w:tab w:val="left" w:pos="567"/>
        </w:tabs>
        <w:spacing w:before="0"/>
        <w:rPr>
          <w:rFonts w:cs="Arial"/>
          <w:sz w:val="24"/>
          <w:szCs w:val="24"/>
          <w:lang w:val="sr-Cyrl-CS"/>
        </w:rPr>
      </w:pPr>
      <w:r w:rsidRPr="007B4B66">
        <w:rPr>
          <w:rFonts w:cs="Arial"/>
          <w:sz w:val="24"/>
          <w:szCs w:val="24"/>
          <w:lang w:val="sr-Cyrl-CS"/>
        </w:rPr>
        <w:t xml:space="preserve">Сви трошкови транспорта опреме, </w:t>
      </w:r>
      <w:r>
        <w:rPr>
          <w:rFonts w:cs="Arial"/>
          <w:sz w:val="24"/>
          <w:szCs w:val="24"/>
          <w:lang w:val="sr-Cyrl-CS"/>
        </w:rPr>
        <w:t xml:space="preserve">као и </w:t>
      </w:r>
      <w:r w:rsidRPr="007B4B66">
        <w:rPr>
          <w:rFonts w:cs="Arial"/>
          <w:sz w:val="24"/>
          <w:szCs w:val="24"/>
          <w:lang w:val="sr-Cyrl-CS"/>
        </w:rPr>
        <w:t>долазак на локацију иду на терет</w:t>
      </w:r>
      <w:r>
        <w:rPr>
          <w:rFonts w:cs="Arial"/>
          <w:sz w:val="24"/>
          <w:szCs w:val="24"/>
          <w:lang w:val="sr-Cyrl-CS"/>
        </w:rPr>
        <w:t xml:space="preserve"> П</w:t>
      </w:r>
      <w:r w:rsidRPr="007B4B66">
        <w:rPr>
          <w:rFonts w:cs="Arial"/>
          <w:sz w:val="24"/>
          <w:szCs w:val="24"/>
          <w:lang w:val="sr-Cyrl-CS"/>
        </w:rPr>
        <w:t xml:space="preserve">ружаоца услуге. </w:t>
      </w:r>
    </w:p>
    <w:p w14:paraId="36EFD422" w14:textId="77777777" w:rsidR="00B803A6" w:rsidRPr="00B60EBE" w:rsidRDefault="00B803A6" w:rsidP="00B803A6">
      <w:pPr>
        <w:tabs>
          <w:tab w:val="left" w:pos="567"/>
        </w:tabs>
        <w:rPr>
          <w:rFonts w:cs="Arial"/>
          <w:sz w:val="24"/>
          <w:szCs w:val="24"/>
          <w:lang w:val="sr-Cyrl-RS"/>
        </w:rPr>
      </w:pPr>
    </w:p>
    <w:p w14:paraId="29A9EF86" w14:textId="77777777" w:rsidR="00B803A6" w:rsidRPr="00B60EBE" w:rsidRDefault="00B803A6" w:rsidP="00B803A6">
      <w:pPr>
        <w:spacing w:before="0"/>
        <w:rPr>
          <w:rFonts w:eastAsia="Calibri"/>
          <w:sz w:val="24"/>
          <w:szCs w:val="24"/>
          <w:lang w:val="sr-Cyrl-RS"/>
        </w:rPr>
      </w:pPr>
    </w:p>
    <w:p w14:paraId="7756B2FB" w14:textId="77777777" w:rsidR="00B803A6" w:rsidRPr="00B60EBE" w:rsidRDefault="00B803A6" w:rsidP="00B803A6">
      <w:pPr>
        <w:tabs>
          <w:tab w:val="left" w:pos="284"/>
          <w:tab w:val="left" w:pos="330"/>
        </w:tabs>
        <w:suppressAutoHyphens/>
        <w:spacing w:before="0"/>
        <w:rPr>
          <w:b/>
          <w:sz w:val="24"/>
          <w:szCs w:val="24"/>
        </w:rPr>
      </w:pPr>
      <w:r w:rsidRPr="00B60EBE">
        <w:rPr>
          <w:b/>
          <w:sz w:val="24"/>
          <w:szCs w:val="24"/>
        </w:rPr>
        <w:t>СРЕДСТВ</w:t>
      </w:r>
      <w:r w:rsidRPr="00B60EBE">
        <w:rPr>
          <w:b/>
          <w:sz w:val="24"/>
          <w:szCs w:val="24"/>
          <w:lang w:val="sr-Cyrl-RS"/>
        </w:rPr>
        <w:t>О</w:t>
      </w:r>
      <w:r w:rsidRPr="00B60EBE">
        <w:rPr>
          <w:b/>
          <w:sz w:val="24"/>
          <w:szCs w:val="24"/>
        </w:rPr>
        <w:t xml:space="preserve"> ФИНАНСИЈСКОГ ОБЕЗБЕЂЕЊА</w:t>
      </w:r>
    </w:p>
    <w:p w14:paraId="541D3614" w14:textId="77777777" w:rsidR="00B803A6" w:rsidRPr="00B60EBE" w:rsidRDefault="00B803A6" w:rsidP="00B803A6">
      <w:pPr>
        <w:spacing w:before="0"/>
        <w:rPr>
          <w:b/>
          <w:sz w:val="24"/>
          <w:szCs w:val="24"/>
        </w:rPr>
      </w:pPr>
    </w:p>
    <w:p w14:paraId="7FB07082" w14:textId="2EE71A5E" w:rsidR="00B803A6" w:rsidRDefault="00B803A6" w:rsidP="00B803A6">
      <w:pPr>
        <w:spacing w:before="0"/>
        <w:jc w:val="center"/>
        <w:rPr>
          <w:b/>
          <w:sz w:val="24"/>
          <w:szCs w:val="24"/>
        </w:rPr>
      </w:pPr>
      <w:r w:rsidRPr="00B60EBE">
        <w:rPr>
          <w:b/>
          <w:sz w:val="24"/>
          <w:szCs w:val="24"/>
        </w:rPr>
        <w:t xml:space="preserve">Члан </w:t>
      </w:r>
      <w:r w:rsidRPr="00B60EBE">
        <w:rPr>
          <w:b/>
          <w:sz w:val="24"/>
          <w:szCs w:val="24"/>
          <w:lang w:val="sr-Cyrl-RS"/>
        </w:rPr>
        <w:t>1</w:t>
      </w:r>
      <w:r w:rsidR="00FD4F67">
        <w:rPr>
          <w:b/>
          <w:sz w:val="24"/>
          <w:szCs w:val="24"/>
          <w:lang w:val="sr-Cyrl-RS"/>
        </w:rPr>
        <w:t>1</w:t>
      </w:r>
      <w:r w:rsidRPr="00B60EBE">
        <w:rPr>
          <w:b/>
          <w:sz w:val="24"/>
          <w:szCs w:val="24"/>
        </w:rPr>
        <w:t>.</w:t>
      </w:r>
    </w:p>
    <w:p w14:paraId="2ED923DD" w14:textId="77777777" w:rsidR="00B803A6" w:rsidRPr="00B60EBE" w:rsidRDefault="00B803A6" w:rsidP="00B803A6">
      <w:pPr>
        <w:spacing w:before="0"/>
        <w:jc w:val="center"/>
        <w:rPr>
          <w:b/>
          <w:sz w:val="24"/>
          <w:szCs w:val="24"/>
        </w:rPr>
      </w:pPr>
    </w:p>
    <w:p w14:paraId="5B4199D8" w14:textId="77777777" w:rsidR="00B803A6" w:rsidRPr="00B803A6" w:rsidRDefault="00B803A6" w:rsidP="00B803A6">
      <w:pPr>
        <w:spacing w:before="0"/>
        <w:rPr>
          <w:rFonts w:cs="Arial"/>
          <w:sz w:val="24"/>
          <w:szCs w:val="24"/>
          <w:lang w:val="sr-Cyrl-CS"/>
        </w:rPr>
      </w:pPr>
      <w:r w:rsidRPr="00B803A6">
        <w:rPr>
          <w:rFonts w:cs="Arial"/>
          <w:sz w:val="24"/>
          <w:szCs w:val="24"/>
          <w:lang w:val="sr-Cyrl-CS"/>
        </w:rPr>
        <w:t>Пр</w:t>
      </w:r>
      <w:r>
        <w:rPr>
          <w:rFonts w:cs="Arial"/>
          <w:sz w:val="24"/>
          <w:szCs w:val="24"/>
          <w:lang w:val="sr-Cyrl-CS"/>
        </w:rPr>
        <w:t>ужалац услуге</w:t>
      </w:r>
      <w:r w:rsidRPr="00B803A6">
        <w:rPr>
          <w:rFonts w:cs="Arial"/>
          <w:sz w:val="24"/>
          <w:szCs w:val="24"/>
          <w:lang w:val="sr-Cyrl-CS"/>
        </w:rPr>
        <w:t xml:space="preserve"> је обавезан да у тренутку потписивања  Оквирног споразума, а најкасније у року од 10 (словима: 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 ("Сл. лист СФРЈ", бр. 29/78, 39/85, 45/89 – одлука УСЈ и 57/89, "Сл. лист СРЈ", бр. 31/93 и "Сл. Лист СЦГ", бр. 1/2003 – Уставна повеља) (даље: ЗОО), преда Купцу,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w:t>
      </w:r>
      <w:r w:rsidRPr="00B803A6">
        <w:rPr>
          <w:rFonts w:cs="Arial"/>
          <w:sz w:val="24"/>
          <w:szCs w:val="24"/>
        </w:rPr>
        <w:t>30  (</w:t>
      </w:r>
      <w:r w:rsidRPr="00B803A6">
        <w:rPr>
          <w:rFonts w:cs="Arial"/>
          <w:sz w:val="24"/>
          <w:szCs w:val="24"/>
          <w:lang w:val="sr-Cyrl-RS"/>
        </w:rPr>
        <w:t xml:space="preserve">словима: </w:t>
      </w:r>
      <w:r w:rsidRPr="00B803A6">
        <w:rPr>
          <w:rFonts w:cs="Arial"/>
          <w:sz w:val="24"/>
          <w:szCs w:val="24"/>
        </w:rPr>
        <w:t>тридесет</w:t>
      </w:r>
      <w:r w:rsidRPr="00B803A6">
        <w:rPr>
          <w:rFonts w:cs="Arial"/>
          <w:sz w:val="24"/>
          <w:szCs w:val="24"/>
          <w:lang w:val="sr-Cyrl-CS"/>
        </w:rPr>
        <w:t xml:space="preserve">) </w:t>
      </w:r>
      <w:r w:rsidRPr="00B803A6">
        <w:rPr>
          <w:rFonts w:cs="Arial"/>
          <w:sz w:val="24"/>
          <w:szCs w:val="24"/>
        </w:rPr>
        <w:t>календарских</w:t>
      </w:r>
      <w:r w:rsidRPr="00B803A6">
        <w:rPr>
          <w:rFonts w:cs="Arial"/>
          <w:sz w:val="24"/>
          <w:szCs w:val="24"/>
          <w:lang w:val="sr-Cyrl-RS"/>
        </w:rPr>
        <w:t xml:space="preserve"> дана</w:t>
      </w:r>
      <w:r w:rsidRPr="00B803A6">
        <w:rPr>
          <w:rFonts w:cs="Arial"/>
          <w:sz w:val="24"/>
          <w:szCs w:val="24"/>
        </w:rPr>
        <w:t xml:space="preserve"> дуже од дана престанка важења оквирног споразума, који се закључује на</w:t>
      </w:r>
      <w:r>
        <w:rPr>
          <w:rFonts w:cs="Arial"/>
          <w:sz w:val="24"/>
          <w:szCs w:val="24"/>
          <w:lang w:val="sr-Cyrl-RS"/>
        </w:rPr>
        <w:t xml:space="preserve"> две</w:t>
      </w:r>
      <w:r w:rsidRPr="00B803A6">
        <w:rPr>
          <w:rFonts w:cs="Arial"/>
          <w:sz w:val="24"/>
          <w:szCs w:val="24"/>
        </w:rPr>
        <w:t xml:space="preserve"> годин</w:t>
      </w:r>
      <w:r>
        <w:rPr>
          <w:rFonts w:cs="Arial"/>
          <w:sz w:val="24"/>
          <w:szCs w:val="24"/>
          <w:lang w:val="sr-Cyrl-RS"/>
        </w:rPr>
        <w:t>е</w:t>
      </w:r>
      <w:r w:rsidRPr="00B803A6">
        <w:rPr>
          <w:rFonts w:cs="Arial"/>
          <w:sz w:val="24"/>
          <w:szCs w:val="24"/>
          <w:lang w:val="sr-Cyrl-RS"/>
        </w:rPr>
        <w:t>.</w:t>
      </w:r>
    </w:p>
    <w:p w14:paraId="7EB7D506" w14:textId="77777777" w:rsidR="00B803A6" w:rsidRPr="00B803A6" w:rsidRDefault="00B803A6" w:rsidP="00B803A6">
      <w:pPr>
        <w:tabs>
          <w:tab w:val="left" w:pos="567"/>
        </w:tabs>
        <w:spacing w:before="0"/>
        <w:rPr>
          <w:rFonts w:cs="Arial"/>
          <w:sz w:val="24"/>
          <w:szCs w:val="24"/>
        </w:rPr>
      </w:pPr>
      <w:r w:rsidRPr="00B803A6">
        <w:rPr>
          <w:rFonts w:cs="Arial"/>
          <w:sz w:val="24"/>
          <w:szCs w:val="24"/>
          <w:lang w:val="sr-Cyrl-RS"/>
        </w:rPr>
        <w:t>С</w:t>
      </w:r>
      <w:r w:rsidRPr="00B803A6">
        <w:rPr>
          <w:rFonts w:cs="Arial"/>
          <w:sz w:val="24"/>
          <w:szCs w:val="24"/>
        </w:rPr>
        <w:t>тране</w:t>
      </w:r>
      <w:r w:rsidRPr="00B803A6">
        <w:rPr>
          <w:rFonts w:cs="Arial"/>
          <w:sz w:val="24"/>
          <w:szCs w:val="24"/>
          <w:lang w:val="sr-Cyrl-RS"/>
        </w:rPr>
        <w:t xml:space="preserve"> у споразуму</w:t>
      </w:r>
      <w:r w:rsidRPr="00B803A6">
        <w:rPr>
          <w:rFonts w:cs="Arial"/>
          <w:sz w:val="24"/>
          <w:szCs w:val="24"/>
        </w:rPr>
        <w:t xml:space="preserve"> су сагласне, да </w:t>
      </w:r>
      <w:r>
        <w:rPr>
          <w:rFonts w:cs="Arial"/>
          <w:sz w:val="24"/>
          <w:szCs w:val="24"/>
          <w:lang w:val="sr-Cyrl-RS"/>
        </w:rPr>
        <w:t>Корисник услуге</w:t>
      </w:r>
      <w:r w:rsidRPr="00B803A6">
        <w:rPr>
          <w:rFonts w:cs="Arial"/>
          <w:sz w:val="24"/>
          <w:szCs w:val="24"/>
          <w:lang w:val="sr-Cyrl-RS"/>
        </w:rPr>
        <w:t xml:space="preserve"> </w:t>
      </w:r>
      <w:r w:rsidRPr="00B803A6">
        <w:rPr>
          <w:rFonts w:cs="Arial"/>
          <w:sz w:val="24"/>
          <w:szCs w:val="24"/>
        </w:rPr>
        <w:t>може, без било какве претходне сагласности</w:t>
      </w:r>
      <w:r w:rsidRPr="00B803A6">
        <w:rPr>
          <w:rFonts w:cs="Arial"/>
          <w:sz w:val="24"/>
          <w:szCs w:val="24"/>
          <w:lang w:val="sr-Cyrl-RS"/>
        </w:rPr>
        <w:t>,</w:t>
      </w:r>
      <w:r w:rsidRPr="00B803A6">
        <w:rPr>
          <w:rFonts w:cs="Arial"/>
          <w:sz w:val="24"/>
          <w:szCs w:val="24"/>
        </w:rPr>
        <w:t xml:space="preserve"> </w:t>
      </w:r>
      <w:r w:rsidRPr="00B803A6">
        <w:rPr>
          <w:rFonts w:cs="Arial"/>
          <w:sz w:val="24"/>
          <w:szCs w:val="24"/>
          <w:lang w:val="sr-Cyrl-RS"/>
        </w:rPr>
        <w:t>Пр</w:t>
      </w:r>
      <w:r>
        <w:rPr>
          <w:rFonts w:cs="Arial"/>
          <w:sz w:val="24"/>
          <w:szCs w:val="24"/>
          <w:lang w:val="sr-Cyrl-RS"/>
        </w:rPr>
        <w:t>ужаоца услуге</w:t>
      </w:r>
      <w:r w:rsidRPr="00B803A6">
        <w:rPr>
          <w:rFonts w:cs="Arial"/>
          <w:sz w:val="24"/>
          <w:szCs w:val="24"/>
        </w:rPr>
        <w:t xml:space="preserve"> поднети на наплату </w:t>
      </w:r>
      <w:r w:rsidRPr="00B803A6">
        <w:rPr>
          <w:rFonts w:cs="Arial"/>
          <w:sz w:val="24"/>
          <w:szCs w:val="24"/>
          <w:lang w:val="sr-Cyrl-RS"/>
        </w:rPr>
        <w:t>банкарску гаранцију за добро извршење посла</w:t>
      </w:r>
      <w:r w:rsidRPr="00B803A6">
        <w:rPr>
          <w:rFonts w:cs="Arial"/>
          <w:sz w:val="24"/>
          <w:szCs w:val="24"/>
        </w:rPr>
        <w:t xml:space="preserve">, у случају да </w:t>
      </w:r>
      <w:r w:rsidRPr="00B803A6">
        <w:rPr>
          <w:rFonts w:cs="Arial"/>
          <w:sz w:val="24"/>
          <w:szCs w:val="24"/>
          <w:lang w:val="sr-Cyrl-RS"/>
        </w:rPr>
        <w:t>Пр</w:t>
      </w:r>
      <w:r>
        <w:rPr>
          <w:rFonts w:cs="Arial"/>
          <w:sz w:val="24"/>
          <w:szCs w:val="24"/>
          <w:lang w:val="sr-Cyrl-RS"/>
        </w:rPr>
        <w:t>ужалац услуге</w:t>
      </w:r>
      <w:r w:rsidRPr="00B803A6">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услуге</w:t>
      </w:r>
      <w:r w:rsidRPr="00B803A6">
        <w:rPr>
          <w:rFonts w:cs="Arial"/>
          <w:sz w:val="24"/>
          <w:szCs w:val="24"/>
          <w:lang w:val="sr-Cyrl-RS"/>
        </w:rPr>
        <w:t xml:space="preserve"> утврђене овим Оквирним споразумом.</w:t>
      </w:r>
    </w:p>
    <w:p w14:paraId="6D74340C" w14:textId="77777777" w:rsidR="00B803A6" w:rsidRPr="00B803A6" w:rsidRDefault="00B803A6" w:rsidP="00B803A6">
      <w:pPr>
        <w:spacing w:before="0"/>
        <w:rPr>
          <w:rFonts w:cs="Arial"/>
          <w:sz w:val="24"/>
          <w:szCs w:val="24"/>
        </w:rPr>
      </w:pPr>
    </w:p>
    <w:p w14:paraId="1DFDADB8" w14:textId="77777777" w:rsidR="00B803A6" w:rsidRPr="00B803A6" w:rsidRDefault="00B803A6" w:rsidP="00B803A6">
      <w:pPr>
        <w:rPr>
          <w:rFonts w:eastAsia="TimesNewRomanPSMT" w:cs="Arial"/>
          <w:sz w:val="24"/>
          <w:szCs w:val="24"/>
        </w:rPr>
      </w:pPr>
      <w:r w:rsidRPr="00B803A6">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7FE1AFA" w14:textId="77777777" w:rsidR="00B803A6" w:rsidRPr="00B803A6" w:rsidRDefault="00B803A6" w:rsidP="00B803A6">
      <w:pPr>
        <w:rPr>
          <w:rFonts w:eastAsia="TimesNewRomanPSMT" w:cs="Arial"/>
          <w:sz w:val="24"/>
          <w:szCs w:val="24"/>
        </w:rPr>
      </w:pPr>
    </w:p>
    <w:p w14:paraId="5A5DA5F6" w14:textId="77777777" w:rsidR="00B803A6" w:rsidRPr="00B803A6" w:rsidRDefault="00B803A6" w:rsidP="00B803A6">
      <w:pPr>
        <w:rPr>
          <w:rFonts w:eastAsia="TimesNewRomanPSMT" w:cs="Arial"/>
          <w:sz w:val="24"/>
          <w:szCs w:val="24"/>
        </w:rPr>
      </w:pPr>
      <w:r w:rsidRPr="00B803A6">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803A6">
        <w:rPr>
          <w:rFonts w:eastAsia="TimesNewRomanPSMT" w:cs="Arial"/>
          <w:sz w:val="24"/>
          <w:szCs w:val="24"/>
          <w:lang w:val="sr-Cyrl-RS"/>
        </w:rPr>
        <w:t>талне</w:t>
      </w:r>
      <w:r w:rsidRPr="00B803A6">
        <w:rPr>
          <w:rFonts w:eastAsia="TimesNewRomanPSMT" w:cs="Arial"/>
          <w:sz w:val="24"/>
          <w:szCs w:val="24"/>
        </w:rPr>
        <w:t xml:space="preserve"> арбитраже при П</w:t>
      </w:r>
      <w:r w:rsidRPr="00B803A6">
        <w:rPr>
          <w:rFonts w:eastAsia="TimesNewRomanPSMT" w:cs="Arial"/>
          <w:sz w:val="24"/>
          <w:szCs w:val="24"/>
          <w:lang w:val="sr-Cyrl-RS"/>
        </w:rPr>
        <w:t>ривредној комори Србије</w:t>
      </w:r>
      <w:r w:rsidRPr="00B803A6">
        <w:rPr>
          <w:rFonts w:eastAsia="TimesNewRomanPSMT" w:cs="Arial"/>
          <w:sz w:val="24"/>
          <w:szCs w:val="24"/>
        </w:rPr>
        <w:t xml:space="preserve"> уз примену </w:t>
      </w:r>
      <w:r w:rsidRPr="00B803A6">
        <w:rPr>
          <w:rFonts w:eastAsia="TimesNewRomanPSMT" w:cs="Arial"/>
          <w:sz w:val="24"/>
          <w:szCs w:val="24"/>
          <w:lang w:val="sr-Cyrl-RS"/>
        </w:rPr>
        <w:t xml:space="preserve">њеног </w:t>
      </w:r>
      <w:r w:rsidRPr="00B803A6">
        <w:rPr>
          <w:rFonts w:eastAsia="TimesNewRomanPSMT" w:cs="Arial"/>
          <w:sz w:val="24"/>
          <w:szCs w:val="24"/>
        </w:rPr>
        <w:t xml:space="preserve">Правилника и процесног и материјалног права Републике Србије, </w:t>
      </w:r>
      <w:r w:rsidRPr="00B803A6">
        <w:rPr>
          <w:rFonts w:eastAsia="TimesNewRomanPSMT" w:cs="Arial"/>
          <w:sz w:val="24"/>
          <w:szCs w:val="24"/>
          <w:lang w:val="sr-Cyrl-RS"/>
        </w:rPr>
        <w:t>са местом рада арбитраже у Београду.</w:t>
      </w:r>
    </w:p>
    <w:p w14:paraId="55B4B099" w14:textId="77777777" w:rsidR="00B803A6" w:rsidRPr="00B803A6" w:rsidRDefault="00B803A6" w:rsidP="00B803A6">
      <w:pPr>
        <w:spacing w:before="0"/>
        <w:rPr>
          <w:rFonts w:cs="Arial"/>
          <w:sz w:val="24"/>
          <w:szCs w:val="24"/>
          <w:lang w:val="sr-Cyrl-RS"/>
        </w:rPr>
      </w:pPr>
    </w:p>
    <w:p w14:paraId="0FE7BC72" w14:textId="77777777" w:rsidR="00B803A6" w:rsidRPr="00B803A6" w:rsidRDefault="00B803A6" w:rsidP="00B803A6">
      <w:pPr>
        <w:spacing w:before="0"/>
        <w:rPr>
          <w:rFonts w:cs="Arial"/>
          <w:sz w:val="24"/>
          <w:szCs w:val="24"/>
          <w:lang w:val="sr-Cyrl-RS"/>
        </w:rPr>
      </w:pPr>
      <w:r w:rsidRPr="00B803A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4835133E" w14:textId="77777777" w:rsidR="00B803A6" w:rsidRPr="00B803A6" w:rsidRDefault="00B803A6" w:rsidP="00B803A6">
      <w:pPr>
        <w:spacing w:before="0"/>
        <w:rPr>
          <w:rFonts w:cs="Arial"/>
          <w:sz w:val="24"/>
          <w:szCs w:val="24"/>
          <w:lang w:val="sr-Cyrl-RS"/>
        </w:rPr>
      </w:pPr>
    </w:p>
    <w:p w14:paraId="37300359" w14:textId="77777777" w:rsidR="00B803A6" w:rsidRPr="00B803A6" w:rsidRDefault="00B803A6" w:rsidP="00B803A6">
      <w:pPr>
        <w:spacing w:before="0"/>
        <w:rPr>
          <w:rFonts w:cs="Arial"/>
          <w:sz w:val="24"/>
          <w:szCs w:val="24"/>
          <w:lang w:val="sr-Cyrl-RS"/>
        </w:rPr>
      </w:pPr>
      <w:r w:rsidRPr="00B803A6">
        <w:rPr>
          <w:rFonts w:cs="Arial"/>
          <w:sz w:val="24"/>
          <w:szCs w:val="24"/>
          <w:lang w:val="sr-Cyrl-RS"/>
        </w:rPr>
        <w:t xml:space="preserve">На ову  банкарску гарнцију примењују се Једнообразна правила за гаранције на позив ( </w:t>
      </w:r>
      <w:r w:rsidRPr="00B803A6">
        <w:rPr>
          <w:rFonts w:cs="Arial"/>
          <w:sz w:val="24"/>
          <w:szCs w:val="24"/>
        </w:rPr>
        <w:t>URDG</w:t>
      </w:r>
      <w:r w:rsidRPr="00B803A6">
        <w:rPr>
          <w:rFonts w:cs="Arial"/>
          <w:sz w:val="24"/>
          <w:szCs w:val="24"/>
          <w:lang w:val="sr-Cyrl-RS"/>
        </w:rPr>
        <w:t xml:space="preserve"> 758) Међународне трговинске коморе у Паризу.</w:t>
      </w:r>
    </w:p>
    <w:p w14:paraId="47FD2E4B" w14:textId="77777777" w:rsidR="00B803A6" w:rsidRPr="00B803A6" w:rsidRDefault="00B803A6" w:rsidP="00B803A6">
      <w:pPr>
        <w:spacing w:before="0"/>
        <w:rPr>
          <w:rFonts w:cs="Arial"/>
          <w:sz w:val="24"/>
          <w:szCs w:val="24"/>
          <w:lang w:val="sr-Cyrl-RS"/>
        </w:rPr>
      </w:pPr>
    </w:p>
    <w:p w14:paraId="56E5DF97" w14:textId="77777777" w:rsidR="00B803A6" w:rsidRPr="00B803A6" w:rsidRDefault="00B803A6" w:rsidP="00B803A6">
      <w:pPr>
        <w:spacing w:before="0"/>
        <w:rPr>
          <w:rFonts w:cs="Arial"/>
          <w:sz w:val="24"/>
          <w:szCs w:val="24"/>
          <w:lang w:val="sr-Cyrl-RS"/>
        </w:rPr>
      </w:pPr>
      <w:r w:rsidRPr="00B803A6">
        <w:rPr>
          <w:rFonts w:cs="Arial"/>
          <w:sz w:val="24"/>
          <w:szCs w:val="24"/>
          <w:lang w:val="sr-Cyrl-RS"/>
        </w:rPr>
        <w:t>Ова гаранција истиче на наведени датум, без обзира да ли је овај документ враћен или није.</w:t>
      </w:r>
    </w:p>
    <w:p w14:paraId="4BBF96B8" w14:textId="77777777" w:rsidR="00B803A6" w:rsidRDefault="00B803A6" w:rsidP="00B803A6">
      <w:pPr>
        <w:tabs>
          <w:tab w:val="left" w:pos="567"/>
        </w:tabs>
        <w:jc w:val="left"/>
        <w:rPr>
          <w:b/>
          <w:sz w:val="24"/>
          <w:szCs w:val="24"/>
          <w:lang w:val="sr-Cyrl-RS"/>
        </w:rPr>
      </w:pPr>
    </w:p>
    <w:p w14:paraId="1005FC25" w14:textId="77777777" w:rsidR="00B803A6" w:rsidRPr="002E7765" w:rsidRDefault="00B803A6" w:rsidP="00B803A6">
      <w:pPr>
        <w:tabs>
          <w:tab w:val="left" w:pos="567"/>
        </w:tabs>
        <w:jc w:val="left"/>
        <w:rPr>
          <w:b/>
          <w:sz w:val="24"/>
          <w:szCs w:val="24"/>
          <w:lang w:val="sr-Cyrl-RS"/>
        </w:rPr>
      </w:pPr>
      <w:r w:rsidRPr="002E7765">
        <w:rPr>
          <w:b/>
          <w:sz w:val="24"/>
          <w:szCs w:val="24"/>
          <w:lang w:val="sr-Cyrl-RS"/>
        </w:rPr>
        <w:t>ОСИГУРАЊЕ ЗАПОСЛЕНИХ</w:t>
      </w:r>
    </w:p>
    <w:p w14:paraId="50A6CF1D" w14:textId="77777777" w:rsidR="00B803A6" w:rsidRDefault="00B803A6" w:rsidP="00B803A6">
      <w:pPr>
        <w:spacing w:before="0"/>
        <w:rPr>
          <w:rFonts w:cs="Arial"/>
          <w:sz w:val="24"/>
          <w:szCs w:val="24"/>
          <w:lang w:val="sr-Cyrl-RS"/>
        </w:rPr>
      </w:pPr>
    </w:p>
    <w:p w14:paraId="2A6463CD" w14:textId="4AAAF4A1" w:rsidR="00B803A6" w:rsidRDefault="00B803A6" w:rsidP="00B803A6">
      <w:pPr>
        <w:spacing w:before="0"/>
        <w:jc w:val="center"/>
        <w:rPr>
          <w:rFonts w:cs="Arial"/>
          <w:b/>
          <w:sz w:val="24"/>
          <w:szCs w:val="24"/>
          <w:lang w:val="sr-Cyrl-RS"/>
        </w:rPr>
      </w:pPr>
      <w:r w:rsidRPr="004C517B">
        <w:rPr>
          <w:rFonts w:cs="Arial"/>
          <w:b/>
          <w:sz w:val="24"/>
          <w:szCs w:val="24"/>
          <w:lang w:val="sr-Cyrl-RS"/>
        </w:rPr>
        <w:t>Члан 1</w:t>
      </w:r>
      <w:r w:rsidR="00FD4F67">
        <w:rPr>
          <w:rFonts w:cs="Arial"/>
          <w:b/>
          <w:sz w:val="24"/>
          <w:szCs w:val="24"/>
          <w:lang w:val="sr-Cyrl-RS"/>
        </w:rPr>
        <w:t>2</w:t>
      </w:r>
      <w:r w:rsidRPr="004C517B">
        <w:rPr>
          <w:rFonts w:cs="Arial"/>
          <w:b/>
          <w:sz w:val="24"/>
          <w:szCs w:val="24"/>
          <w:lang w:val="sr-Cyrl-RS"/>
        </w:rPr>
        <w:t>.</w:t>
      </w:r>
    </w:p>
    <w:p w14:paraId="68558843" w14:textId="77777777" w:rsidR="00B803A6" w:rsidRDefault="00B803A6" w:rsidP="00B803A6">
      <w:pPr>
        <w:spacing w:before="0"/>
        <w:jc w:val="center"/>
        <w:rPr>
          <w:rFonts w:cs="Arial"/>
          <w:b/>
          <w:sz w:val="24"/>
          <w:szCs w:val="24"/>
          <w:lang w:val="sr-Cyrl-RS"/>
        </w:rPr>
      </w:pPr>
    </w:p>
    <w:p w14:paraId="3459558C" w14:textId="77777777" w:rsidR="00B803A6" w:rsidRPr="00B8392E" w:rsidRDefault="00B803A6" w:rsidP="00B803A6">
      <w:pPr>
        <w:spacing w:before="0"/>
        <w:rPr>
          <w:rFonts w:cs="Arial"/>
          <w:noProof/>
          <w:sz w:val="24"/>
          <w:szCs w:val="24"/>
          <w:lang w:val="sr-Cyrl-CS"/>
        </w:rPr>
      </w:pPr>
      <w:r w:rsidRPr="00B8392E">
        <w:rPr>
          <w:rFonts w:cs="Arial"/>
          <w:noProof/>
          <w:sz w:val="24"/>
          <w:szCs w:val="24"/>
          <w:lang w:val="sr-Cyrl-RS"/>
        </w:rPr>
        <w:t>Пружалац услуге</w:t>
      </w:r>
      <w:r w:rsidRPr="00B8392E">
        <w:rPr>
          <w:rFonts w:cs="Arial"/>
          <w:noProof/>
          <w:sz w:val="24"/>
          <w:szCs w:val="24"/>
          <w:lang w:val="sr-Cyrl-CS"/>
        </w:rPr>
        <w:t xml:space="preserve"> је дужан да колективно осигура своје запослене</w:t>
      </w:r>
      <w:r w:rsidRPr="00B8392E">
        <w:rPr>
          <w:rFonts w:cs="Arial"/>
          <w:noProof/>
          <w:sz w:val="24"/>
          <w:szCs w:val="24"/>
          <w:lang w:val="sr-Cyrl-RS"/>
        </w:rPr>
        <w:t xml:space="preserve"> (извршиоце)</w:t>
      </w:r>
      <w:r w:rsidRPr="00B8392E">
        <w:rPr>
          <w:rFonts w:cs="Arial"/>
          <w:noProof/>
          <w:sz w:val="24"/>
          <w:szCs w:val="24"/>
          <w:lang w:val="sr-Cyrl-CS"/>
        </w:rPr>
        <w:t xml:space="preserve"> у случају повреде на раду, професионалних обољења и обољења у вези са радом.</w:t>
      </w:r>
    </w:p>
    <w:p w14:paraId="6233A237" w14:textId="77777777" w:rsidR="00B803A6" w:rsidRPr="00B8392E" w:rsidRDefault="00B803A6" w:rsidP="00B803A6">
      <w:pPr>
        <w:spacing w:before="0"/>
        <w:rPr>
          <w:rFonts w:cs="Arial"/>
          <w:noProof/>
          <w:sz w:val="24"/>
          <w:szCs w:val="24"/>
          <w:lang w:val="sr-Cyrl-CS"/>
        </w:rPr>
      </w:pPr>
    </w:p>
    <w:p w14:paraId="71E30752" w14:textId="77777777" w:rsidR="00B803A6" w:rsidRPr="00B8392E" w:rsidRDefault="00B803A6" w:rsidP="00B803A6">
      <w:pPr>
        <w:spacing w:before="0"/>
        <w:rPr>
          <w:rFonts w:cs="Arial"/>
          <w:noProof/>
          <w:sz w:val="24"/>
          <w:szCs w:val="24"/>
          <w:lang w:val="sr-Cyrl-RS"/>
        </w:rPr>
      </w:pPr>
      <w:r w:rsidRPr="00B8392E">
        <w:rPr>
          <w:rFonts w:cs="Arial"/>
          <w:noProof/>
          <w:sz w:val="24"/>
          <w:szCs w:val="24"/>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B8392E">
        <w:rPr>
          <w:rFonts w:cs="Arial"/>
          <w:noProof/>
          <w:sz w:val="24"/>
          <w:szCs w:val="24"/>
          <w:lang w:val="sr-Cyrl-RS"/>
        </w:rPr>
        <w:t>.</w:t>
      </w:r>
    </w:p>
    <w:p w14:paraId="2D9CD1D9" w14:textId="77777777" w:rsidR="00B803A6" w:rsidRDefault="00B803A6" w:rsidP="00B803A6">
      <w:pPr>
        <w:jc w:val="left"/>
        <w:rPr>
          <w:rFonts w:cs="Arial"/>
          <w:b/>
          <w:noProof/>
          <w:sz w:val="24"/>
          <w:szCs w:val="24"/>
          <w:lang w:val="sr-Cyrl-RS"/>
        </w:rPr>
      </w:pPr>
    </w:p>
    <w:p w14:paraId="742B2B73" w14:textId="77777777" w:rsidR="00B803A6" w:rsidRPr="002422B3" w:rsidRDefault="00B803A6" w:rsidP="00B803A6">
      <w:pPr>
        <w:jc w:val="left"/>
        <w:rPr>
          <w:rFonts w:cs="Arial"/>
          <w:b/>
          <w:noProof/>
          <w:sz w:val="24"/>
          <w:szCs w:val="24"/>
          <w:lang w:val="sr-Cyrl-RS"/>
        </w:rPr>
      </w:pPr>
      <w:r w:rsidRPr="002422B3">
        <w:rPr>
          <w:rFonts w:cs="Arial"/>
          <w:b/>
          <w:noProof/>
          <w:sz w:val="24"/>
          <w:szCs w:val="24"/>
          <w:lang w:val="sr-Cyrl-RS"/>
        </w:rPr>
        <w:t>ЛИЦА ОВЛАШЋЕНА ЗА РЕАЛИЗАЦИЈУ</w:t>
      </w:r>
    </w:p>
    <w:p w14:paraId="372ECEC4" w14:textId="77777777" w:rsidR="00B803A6" w:rsidRPr="00B8392E" w:rsidRDefault="00B803A6" w:rsidP="00B803A6">
      <w:pPr>
        <w:spacing w:before="0"/>
        <w:rPr>
          <w:rFonts w:cs="Arial"/>
          <w:noProof/>
          <w:sz w:val="24"/>
          <w:szCs w:val="24"/>
          <w:lang w:val="sr-Cyrl-RS"/>
        </w:rPr>
      </w:pPr>
    </w:p>
    <w:p w14:paraId="19BF15F0" w14:textId="56B151CF" w:rsidR="00B803A6" w:rsidRPr="002E7765" w:rsidRDefault="00B803A6" w:rsidP="00B803A6">
      <w:pPr>
        <w:jc w:val="center"/>
        <w:rPr>
          <w:rFonts w:cs="Arial"/>
          <w:b/>
          <w:noProof/>
          <w:sz w:val="24"/>
          <w:szCs w:val="24"/>
          <w:lang w:val="sr-Cyrl-RS"/>
        </w:rPr>
      </w:pPr>
      <w:r w:rsidRPr="002E7765">
        <w:rPr>
          <w:rFonts w:cs="Arial"/>
          <w:b/>
          <w:noProof/>
          <w:sz w:val="24"/>
          <w:szCs w:val="24"/>
          <w:lang w:val="sr-Cyrl-RS"/>
        </w:rPr>
        <w:t>Члан 1</w:t>
      </w:r>
      <w:r w:rsidR="00FD4F67">
        <w:rPr>
          <w:rFonts w:cs="Arial"/>
          <w:b/>
          <w:noProof/>
          <w:sz w:val="24"/>
          <w:szCs w:val="24"/>
          <w:lang w:val="sr-Cyrl-RS"/>
        </w:rPr>
        <w:t>3</w:t>
      </w:r>
      <w:r w:rsidRPr="002E7765">
        <w:rPr>
          <w:rFonts w:cs="Arial"/>
          <w:b/>
          <w:noProof/>
          <w:sz w:val="24"/>
          <w:szCs w:val="24"/>
          <w:lang w:val="sr-Cyrl-RS"/>
        </w:rPr>
        <w:t>.</w:t>
      </w:r>
    </w:p>
    <w:p w14:paraId="52B95EC5" w14:textId="77777777" w:rsidR="00B803A6" w:rsidRPr="007B782A" w:rsidRDefault="00B803A6" w:rsidP="00B803A6">
      <w:pPr>
        <w:jc w:val="center"/>
        <w:rPr>
          <w:rFonts w:cs="Arial"/>
          <w:b/>
          <w:noProof/>
          <w:lang w:val="sr-Cyrl-RS"/>
        </w:rPr>
      </w:pPr>
    </w:p>
    <w:p w14:paraId="2C758974" w14:textId="77777777" w:rsidR="00B803A6" w:rsidRPr="002E7765" w:rsidRDefault="00B803A6" w:rsidP="00B803A6">
      <w:pPr>
        <w:rPr>
          <w:rFonts w:cs="Arial"/>
          <w:noProof/>
          <w:sz w:val="24"/>
          <w:szCs w:val="24"/>
        </w:rPr>
      </w:pPr>
      <w:r w:rsidRPr="002E7765">
        <w:rPr>
          <w:rFonts w:cs="Arial"/>
          <w:noProof/>
          <w:sz w:val="24"/>
          <w:szCs w:val="24"/>
        </w:rPr>
        <w:t xml:space="preserve">Овлашћени представници за праћење реализације </w:t>
      </w:r>
      <w:r>
        <w:rPr>
          <w:rFonts w:cs="Arial"/>
          <w:noProof/>
          <w:sz w:val="24"/>
          <w:szCs w:val="24"/>
          <w:lang w:val="sr-Cyrl-RS"/>
        </w:rPr>
        <w:t>у</w:t>
      </w:r>
      <w:r w:rsidRPr="002E7765">
        <w:rPr>
          <w:rFonts w:cs="Arial"/>
          <w:noProof/>
          <w:sz w:val="24"/>
          <w:szCs w:val="24"/>
        </w:rPr>
        <w:t xml:space="preserve">слуге из члана 1. овог </w:t>
      </w:r>
      <w:r w:rsidRPr="002E7765">
        <w:rPr>
          <w:rFonts w:cs="Arial"/>
          <w:noProof/>
          <w:sz w:val="24"/>
          <w:szCs w:val="24"/>
          <w:lang w:val="sr-Cyrl-RS"/>
        </w:rPr>
        <w:t>Оквирног споразума</w:t>
      </w:r>
      <w:r w:rsidRPr="002E7765">
        <w:rPr>
          <w:rFonts w:cs="Arial"/>
          <w:noProof/>
          <w:sz w:val="24"/>
          <w:szCs w:val="24"/>
        </w:rPr>
        <w:t xml:space="preserve"> су: </w:t>
      </w:r>
    </w:p>
    <w:p w14:paraId="3426F178" w14:textId="77777777" w:rsidR="00B803A6" w:rsidRPr="002E7765" w:rsidRDefault="00B803A6" w:rsidP="00B803A6">
      <w:pPr>
        <w:rPr>
          <w:rFonts w:cs="Arial"/>
          <w:noProof/>
          <w:sz w:val="24"/>
          <w:szCs w:val="24"/>
        </w:rPr>
      </w:pPr>
    </w:p>
    <w:p w14:paraId="550A69A0" w14:textId="77777777" w:rsidR="00B803A6" w:rsidRPr="002E7765" w:rsidRDefault="00B803A6" w:rsidP="00B803A6">
      <w:pPr>
        <w:rPr>
          <w:rFonts w:cs="Arial"/>
          <w:noProof/>
          <w:sz w:val="24"/>
          <w:szCs w:val="24"/>
        </w:rPr>
      </w:pPr>
      <w:r w:rsidRPr="002E7765">
        <w:rPr>
          <w:rFonts w:cs="Arial"/>
          <w:noProof/>
          <w:sz w:val="24"/>
          <w:szCs w:val="24"/>
        </w:rPr>
        <w:tab/>
        <w:t xml:space="preserve">- за Корисника услуге: </w:t>
      </w:r>
      <w:r w:rsidRPr="002E7765">
        <w:rPr>
          <w:rFonts w:cs="Arial"/>
          <w:noProof/>
          <w:sz w:val="24"/>
          <w:szCs w:val="24"/>
        </w:rPr>
        <w:tab/>
        <w:t>________________________________</w:t>
      </w:r>
    </w:p>
    <w:p w14:paraId="0B830196" w14:textId="77777777" w:rsidR="00B803A6" w:rsidRPr="002E7765" w:rsidRDefault="00B803A6" w:rsidP="00B803A6">
      <w:pPr>
        <w:rPr>
          <w:rFonts w:cs="Arial"/>
          <w:noProof/>
          <w:sz w:val="24"/>
          <w:szCs w:val="24"/>
        </w:rPr>
      </w:pPr>
      <w:r w:rsidRPr="002E7765">
        <w:rPr>
          <w:rFonts w:cs="Arial"/>
          <w:noProof/>
          <w:sz w:val="24"/>
          <w:szCs w:val="24"/>
        </w:rPr>
        <w:tab/>
        <w:t xml:space="preserve">- за Пружаоца услуге: </w:t>
      </w:r>
      <w:r w:rsidRPr="002E7765">
        <w:rPr>
          <w:rFonts w:cs="Arial"/>
          <w:noProof/>
          <w:sz w:val="24"/>
          <w:szCs w:val="24"/>
        </w:rPr>
        <w:tab/>
        <w:t>________________________________</w:t>
      </w:r>
    </w:p>
    <w:p w14:paraId="3BE07E88" w14:textId="77777777" w:rsidR="00B803A6" w:rsidRPr="00B8392E" w:rsidRDefault="00B803A6" w:rsidP="00B803A6">
      <w:pPr>
        <w:tabs>
          <w:tab w:val="left" w:pos="5025"/>
        </w:tabs>
        <w:spacing w:before="0"/>
        <w:jc w:val="left"/>
        <w:rPr>
          <w:rFonts w:cs="Arial"/>
          <w:noProof/>
          <w:sz w:val="24"/>
          <w:szCs w:val="24"/>
          <w:highlight w:val="yellow"/>
          <w:lang w:val="sr-Cyrl-RS"/>
        </w:rPr>
      </w:pPr>
    </w:p>
    <w:p w14:paraId="37C56082" w14:textId="77777777" w:rsidR="004B0504" w:rsidRPr="00480B9F" w:rsidRDefault="004B0504" w:rsidP="004B0504">
      <w:pPr>
        <w:rPr>
          <w:rFonts w:cs="Arial"/>
          <w:b/>
          <w:sz w:val="24"/>
          <w:szCs w:val="24"/>
        </w:rPr>
      </w:pPr>
      <w:r w:rsidRPr="00480B9F">
        <w:rPr>
          <w:rFonts w:cs="Arial"/>
          <w:b/>
          <w:sz w:val="24"/>
          <w:szCs w:val="24"/>
        </w:rPr>
        <w:t>ВИША СИЛА</w:t>
      </w:r>
    </w:p>
    <w:p w14:paraId="2A142E40" w14:textId="66182D90" w:rsidR="004B0504" w:rsidRPr="00480B9F" w:rsidRDefault="004B0504" w:rsidP="004B0504">
      <w:pPr>
        <w:jc w:val="center"/>
        <w:rPr>
          <w:rFonts w:cs="Arial"/>
          <w:b/>
          <w:sz w:val="24"/>
          <w:szCs w:val="24"/>
        </w:rPr>
      </w:pPr>
      <w:r w:rsidRPr="00480B9F">
        <w:rPr>
          <w:rFonts w:cs="Arial"/>
          <w:b/>
          <w:sz w:val="24"/>
          <w:szCs w:val="24"/>
        </w:rPr>
        <w:t xml:space="preserve">Члан </w:t>
      </w:r>
      <w:r>
        <w:rPr>
          <w:rFonts w:cs="Arial"/>
          <w:b/>
          <w:sz w:val="24"/>
          <w:szCs w:val="24"/>
          <w:lang w:val="sr-Cyrl-RS"/>
        </w:rPr>
        <w:t>1</w:t>
      </w:r>
      <w:r w:rsidR="00FD4F67">
        <w:rPr>
          <w:rFonts w:cs="Arial"/>
          <w:b/>
          <w:sz w:val="24"/>
          <w:szCs w:val="24"/>
          <w:lang w:val="sr-Cyrl-RS"/>
        </w:rPr>
        <w:t>4</w:t>
      </w:r>
      <w:r w:rsidRPr="00480B9F">
        <w:rPr>
          <w:rFonts w:cs="Arial"/>
          <w:b/>
          <w:sz w:val="24"/>
          <w:szCs w:val="24"/>
        </w:rPr>
        <w:t>.</w:t>
      </w:r>
    </w:p>
    <w:p w14:paraId="633F0A9D" w14:textId="77777777" w:rsidR="004B0504" w:rsidRPr="00480B9F" w:rsidRDefault="004B0504" w:rsidP="004B0504">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наступио случај више силе, или обе С</w:t>
      </w:r>
      <w:r>
        <w:rPr>
          <w:rFonts w:cs="Arial"/>
          <w:sz w:val="24"/>
          <w:szCs w:val="24"/>
        </w:rPr>
        <w:t>тране</w:t>
      </w:r>
      <w:r>
        <w:rPr>
          <w:rFonts w:cs="Arial"/>
          <w:sz w:val="24"/>
          <w:szCs w:val="24"/>
          <w:lang w:val="sr-Cyrl-RS"/>
        </w:rPr>
        <w:t xml:space="preserve"> у споразуму</w:t>
      </w:r>
      <w:r>
        <w:rPr>
          <w:rFonts w:cs="Arial"/>
          <w:sz w:val="24"/>
          <w:szCs w:val="24"/>
        </w:rPr>
        <w:t xml:space="preserve"> када је код обе С</w:t>
      </w:r>
      <w:r w:rsidRPr="00480B9F">
        <w:rPr>
          <w:rFonts w:cs="Arial"/>
          <w:sz w:val="24"/>
          <w:szCs w:val="24"/>
        </w:rPr>
        <w:t>тране</w:t>
      </w:r>
      <w:r>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0487202D" w14:textId="77777777" w:rsidR="004B0504" w:rsidRPr="00480B9F" w:rsidRDefault="004B0504" w:rsidP="004B0504">
      <w:pPr>
        <w:rPr>
          <w:rFonts w:cs="Arial"/>
          <w:sz w:val="24"/>
          <w:szCs w:val="24"/>
          <w:lang w:val="hr-HR"/>
        </w:rPr>
      </w:pPr>
      <w:r w:rsidRPr="00480B9F">
        <w:rPr>
          <w:rFonts w:cs="Arial"/>
          <w:sz w:val="24"/>
          <w:szCs w:val="24"/>
        </w:rPr>
        <w:t>Страна</w:t>
      </w:r>
      <w:r>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Pr="00480B9F">
        <w:rPr>
          <w:rFonts w:cs="Arial"/>
          <w:sz w:val="24"/>
          <w:szCs w:val="24"/>
        </w:rPr>
        <w:t>Страну</w:t>
      </w:r>
      <w:r>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4EEA0A7B" w14:textId="77777777" w:rsidR="004B0504" w:rsidRPr="00480B9F" w:rsidRDefault="004B0504" w:rsidP="004B0504">
      <w:pPr>
        <w:rPr>
          <w:rFonts w:cs="Arial"/>
          <w:sz w:val="24"/>
          <w:szCs w:val="24"/>
        </w:rPr>
      </w:pPr>
      <w:r w:rsidRPr="00480B9F">
        <w:rPr>
          <w:rFonts w:cs="Arial"/>
          <w:sz w:val="24"/>
          <w:szCs w:val="24"/>
        </w:rPr>
        <w:t>За време трајања више силе свака Страна</w:t>
      </w:r>
      <w:r>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Стране</w:t>
      </w:r>
      <w:r>
        <w:rPr>
          <w:rFonts w:cs="Arial"/>
          <w:sz w:val="24"/>
          <w:szCs w:val="24"/>
          <w:lang w:val="sr-Cyrl-CS"/>
        </w:rPr>
        <w:t xml:space="preserve"> у споразуму</w:t>
      </w:r>
      <w:r w:rsidRPr="00480B9F">
        <w:rPr>
          <w:rFonts w:cs="Arial"/>
          <w:sz w:val="24"/>
          <w:szCs w:val="24"/>
          <w:lang w:val="sr-Cyrl-CS"/>
        </w:rPr>
        <w:t>, који је настао за време трајања више силе, или у вези дејства више силе, се не сматра штетом коју је обавезна да надокнади друга Страна</w:t>
      </w:r>
      <w:r>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03A0EA01" w14:textId="77777777" w:rsidR="004B0504" w:rsidRPr="00480B9F" w:rsidRDefault="004B0504" w:rsidP="004B0504">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тридесет) календарских дана, Стране</w:t>
      </w:r>
      <w:r>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ни једна од Страна</w:t>
      </w:r>
      <w:r>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4F3DC942" w14:textId="77777777" w:rsidR="004B0504" w:rsidRDefault="004B0504" w:rsidP="004B0504">
      <w:pPr>
        <w:pStyle w:val="KDParagraf"/>
        <w:spacing w:before="0"/>
        <w:rPr>
          <w:rFonts w:cs="Arial"/>
          <w:b/>
          <w:sz w:val="24"/>
          <w:szCs w:val="24"/>
        </w:rPr>
      </w:pPr>
    </w:p>
    <w:p w14:paraId="105EB8DA" w14:textId="77777777" w:rsidR="004B0504" w:rsidRDefault="004B0504" w:rsidP="004B0504">
      <w:pPr>
        <w:pStyle w:val="KDParagraf"/>
        <w:spacing w:before="0"/>
        <w:rPr>
          <w:rFonts w:cs="Arial"/>
          <w:b/>
          <w:sz w:val="24"/>
          <w:szCs w:val="24"/>
        </w:rPr>
      </w:pPr>
    </w:p>
    <w:p w14:paraId="1CE64ECD" w14:textId="77777777" w:rsidR="004B0504" w:rsidRPr="00C64A78" w:rsidRDefault="004B0504" w:rsidP="004B0504">
      <w:pPr>
        <w:pStyle w:val="KDParagraf"/>
        <w:spacing w:before="0"/>
        <w:rPr>
          <w:rFonts w:cs="Arial"/>
          <w:b/>
          <w:sz w:val="24"/>
          <w:szCs w:val="24"/>
        </w:rPr>
      </w:pPr>
      <w:r w:rsidRPr="00C64A78">
        <w:rPr>
          <w:rFonts w:cs="Arial"/>
          <w:b/>
          <w:sz w:val="24"/>
          <w:szCs w:val="24"/>
        </w:rPr>
        <w:t>НАКНАДА ШТЕТЕ</w:t>
      </w:r>
    </w:p>
    <w:p w14:paraId="4A69CC83" w14:textId="2947E764"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D4F67">
        <w:rPr>
          <w:rFonts w:cs="Arial"/>
          <w:b/>
          <w:sz w:val="24"/>
          <w:szCs w:val="24"/>
          <w:lang w:val="sr-Cyrl-RS"/>
        </w:rPr>
        <w:t>5</w:t>
      </w:r>
      <w:r w:rsidRPr="00EE793E">
        <w:rPr>
          <w:rFonts w:cs="Arial"/>
          <w:sz w:val="24"/>
          <w:szCs w:val="24"/>
        </w:rPr>
        <w:t>.</w:t>
      </w:r>
    </w:p>
    <w:p w14:paraId="57D7A6B7" w14:textId="77777777" w:rsidR="004B0504" w:rsidRPr="00EE793E" w:rsidRDefault="004B0504" w:rsidP="004B0504">
      <w:pPr>
        <w:pStyle w:val="KDParagraf"/>
        <w:spacing w:before="0"/>
        <w:rPr>
          <w:rFonts w:cs="Arial"/>
          <w:sz w:val="24"/>
          <w:szCs w:val="24"/>
        </w:rPr>
      </w:pPr>
    </w:p>
    <w:p w14:paraId="07238E41" w14:textId="02C2D6E1" w:rsidR="004B0504" w:rsidRPr="00EE793E" w:rsidRDefault="004B0504" w:rsidP="004B0504">
      <w:pPr>
        <w:pStyle w:val="KDParagraf"/>
        <w:spacing w:before="0"/>
        <w:rPr>
          <w:rFonts w:cs="Arial"/>
          <w:sz w:val="24"/>
          <w:szCs w:val="24"/>
        </w:rPr>
      </w:pPr>
      <w:r>
        <w:rPr>
          <w:rFonts w:cs="Arial"/>
          <w:sz w:val="24"/>
          <w:szCs w:val="24"/>
          <w:lang w:val="sr-Cyrl-RS"/>
        </w:rPr>
        <w:t>Пружалац услуге</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Корисник услуге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7A1509EF" w14:textId="77777777" w:rsidR="004B0504" w:rsidRPr="00EE793E" w:rsidRDefault="004B0504" w:rsidP="004B0504">
      <w:pPr>
        <w:pStyle w:val="KDParagraf"/>
        <w:spacing w:before="0"/>
        <w:rPr>
          <w:rFonts w:cs="Arial"/>
          <w:sz w:val="24"/>
          <w:szCs w:val="24"/>
        </w:rPr>
      </w:pPr>
    </w:p>
    <w:p w14:paraId="142B0A1E" w14:textId="2541A8F4" w:rsidR="004B0504" w:rsidRPr="00EE793E" w:rsidRDefault="004B0504" w:rsidP="004B0504">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Корисник услуге </w:t>
      </w:r>
      <w:r w:rsidRPr="00EE793E">
        <w:rPr>
          <w:rFonts w:cs="Arial"/>
          <w:sz w:val="24"/>
          <w:szCs w:val="24"/>
        </w:rPr>
        <w:t>претрпи штету због чињења или нечињења Пр</w:t>
      </w:r>
      <w:r>
        <w:rPr>
          <w:rFonts w:cs="Arial"/>
          <w:sz w:val="24"/>
          <w:szCs w:val="24"/>
          <w:lang w:val="sr-Cyrl-RS"/>
        </w:rPr>
        <w:t xml:space="preserve">ужаоца услуге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ужалац услуге </w:t>
      </w:r>
      <w:r w:rsidRPr="00EE793E">
        <w:rPr>
          <w:rFonts w:cs="Arial"/>
          <w:sz w:val="24"/>
          <w:szCs w:val="24"/>
        </w:rPr>
        <w:t>је сагласан да К</w:t>
      </w:r>
      <w:r>
        <w:rPr>
          <w:rFonts w:cs="Arial"/>
          <w:sz w:val="24"/>
          <w:szCs w:val="24"/>
          <w:lang w:val="sr-Cyrl-RS"/>
        </w:rPr>
        <w:t xml:space="preserve">ориснику услуге </w:t>
      </w:r>
      <w:r w:rsidRPr="00EE793E">
        <w:rPr>
          <w:rFonts w:cs="Arial"/>
          <w:sz w:val="24"/>
          <w:szCs w:val="24"/>
        </w:rPr>
        <w:t>исту накнади, тако што К</w:t>
      </w:r>
      <w:r>
        <w:rPr>
          <w:rFonts w:cs="Arial"/>
          <w:sz w:val="24"/>
          <w:szCs w:val="24"/>
          <w:lang w:val="sr-Cyrl-RS"/>
        </w:rPr>
        <w:t xml:space="preserve">орисни услуге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Пружаоца услуге</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пријема</w:t>
      </w:r>
      <w:r w:rsidRPr="00EE793E">
        <w:rPr>
          <w:rFonts w:cs="Arial"/>
          <w:sz w:val="24"/>
          <w:szCs w:val="24"/>
        </w:rPr>
        <w:t xml:space="preserve"> истог.</w:t>
      </w:r>
    </w:p>
    <w:p w14:paraId="522FD0C7" w14:textId="77777777" w:rsidR="004B0504" w:rsidRPr="00EE793E" w:rsidRDefault="004B0504" w:rsidP="004B0504">
      <w:pPr>
        <w:pStyle w:val="KDParagraf"/>
        <w:spacing w:before="0"/>
        <w:rPr>
          <w:rFonts w:cs="Arial"/>
          <w:sz w:val="24"/>
          <w:szCs w:val="24"/>
        </w:rPr>
      </w:pPr>
    </w:p>
    <w:p w14:paraId="0F693EC2" w14:textId="332872DD" w:rsidR="004B0504" w:rsidRPr="00EE793E" w:rsidRDefault="004B0504" w:rsidP="004B0504">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ужаоца услуге</w:t>
      </w:r>
      <w:r w:rsidRPr="00EE793E">
        <w:rPr>
          <w:rFonts w:cs="Arial"/>
          <w:sz w:val="24"/>
          <w:szCs w:val="24"/>
        </w:rPr>
        <w:t xml:space="preserve">. </w:t>
      </w:r>
    </w:p>
    <w:p w14:paraId="5399517F" w14:textId="77777777" w:rsidR="004B0504" w:rsidRDefault="004B0504" w:rsidP="004B0504">
      <w:pPr>
        <w:pStyle w:val="KDParagraf"/>
        <w:spacing w:before="0"/>
        <w:rPr>
          <w:rFonts w:cs="Arial"/>
          <w:b/>
          <w:sz w:val="24"/>
          <w:szCs w:val="24"/>
        </w:rPr>
      </w:pPr>
    </w:p>
    <w:p w14:paraId="39AD865F" w14:textId="561FA423" w:rsidR="004B0504" w:rsidRPr="00EC5BB4" w:rsidRDefault="004B0504" w:rsidP="004B0504">
      <w:pPr>
        <w:spacing w:before="0"/>
        <w:rPr>
          <w:rFonts w:cs="Arial"/>
          <w:b/>
          <w:sz w:val="24"/>
          <w:szCs w:val="24"/>
        </w:rPr>
      </w:pPr>
      <w:r w:rsidRPr="00EC5BB4">
        <w:rPr>
          <w:rFonts w:cs="Arial"/>
          <w:b/>
          <w:sz w:val="24"/>
          <w:szCs w:val="24"/>
        </w:rPr>
        <w:t xml:space="preserve">УГОВОРНА КАЗНА </w:t>
      </w:r>
    </w:p>
    <w:p w14:paraId="5108BE5B" w14:textId="77777777" w:rsidR="004B0504" w:rsidRDefault="004B0504" w:rsidP="004B0504">
      <w:pPr>
        <w:pStyle w:val="KDParagraf"/>
        <w:spacing w:before="0"/>
        <w:rPr>
          <w:rFonts w:cs="Arial"/>
          <w:b/>
          <w:sz w:val="24"/>
          <w:szCs w:val="24"/>
        </w:rPr>
      </w:pPr>
    </w:p>
    <w:p w14:paraId="577B8CB6" w14:textId="6CE52C72" w:rsidR="004B0504"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D4F67">
        <w:rPr>
          <w:rFonts w:cs="Arial"/>
          <w:b/>
          <w:sz w:val="24"/>
          <w:szCs w:val="24"/>
          <w:lang w:val="sr-Cyrl-RS"/>
        </w:rPr>
        <w:t>6</w:t>
      </w:r>
      <w:r w:rsidRPr="00EE793E">
        <w:rPr>
          <w:rFonts w:cs="Arial"/>
          <w:sz w:val="24"/>
          <w:szCs w:val="24"/>
        </w:rPr>
        <w:t>.</w:t>
      </w:r>
    </w:p>
    <w:p w14:paraId="39D21249" w14:textId="77777777" w:rsidR="004B0504" w:rsidRDefault="004B0504" w:rsidP="004B0504">
      <w:pPr>
        <w:pStyle w:val="KDParagraf"/>
        <w:spacing w:before="0"/>
        <w:jc w:val="center"/>
        <w:rPr>
          <w:rFonts w:cs="Arial"/>
          <w:sz w:val="24"/>
          <w:szCs w:val="24"/>
        </w:rPr>
      </w:pPr>
    </w:p>
    <w:p w14:paraId="100E2D7F" w14:textId="304CA20F" w:rsidR="004B0504" w:rsidRPr="00CB4831" w:rsidRDefault="004B0504" w:rsidP="004B0504">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 xml:space="preserve">свакој појединачној наруџбеници,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Pr="00CB4831">
        <w:rPr>
          <w:rFonts w:eastAsia="Calibri" w:cs="Arial"/>
          <w:sz w:val="24"/>
          <w:szCs w:val="24"/>
          <w:lang w:val="sr-Cyrl-RS"/>
        </w:rPr>
        <w:t xml:space="preserve">издате </w:t>
      </w:r>
      <w:r w:rsidRPr="00CB4831">
        <w:rPr>
          <w:rFonts w:eastAsia="Calibri" w:cs="Arial"/>
          <w:sz w:val="24"/>
          <w:szCs w:val="24"/>
        </w:rPr>
        <w:t>наруџбенице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 издате наруџбенице (без ПДВ)</w:t>
      </w:r>
      <w:r w:rsidRPr="00CB4831">
        <w:rPr>
          <w:rFonts w:eastAsia="Calibri" w:cs="Arial"/>
          <w:sz w:val="24"/>
          <w:szCs w:val="24"/>
          <w:lang w:val="sr-Cyrl-CS"/>
        </w:rPr>
        <w:t>.</w:t>
      </w:r>
    </w:p>
    <w:p w14:paraId="0AF40C13" w14:textId="77777777" w:rsidR="004B0504" w:rsidRPr="00CB4831" w:rsidRDefault="004B0504" w:rsidP="004B0504">
      <w:pPr>
        <w:tabs>
          <w:tab w:val="left" w:pos="0"/>
        </w:tabs>
        <w:spacing w:before="0"/>
        <w:rPr>
          <w:rFonts w:cs="Arial"/>
          <w:sz w:val="24"/>
          <w:szCs w:val="24"/>
        </w:rPr>
      </w:pPr>
    </w:p>
    <w:p w14:paraId="4F7FEB73" w14:textId="77777777" w:rsidR="004B0504" w:rsidRPr="00CB4831" w:rsidRDefault="004B0504" w:rsidP="004B0504">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9787D9B" w14:textId="77777777" w:rsidR="004B0504" w:rsidRPr="00CB4831" w:rsidRDefault="004B0504" w:rsidP="004B0504">
      <w:pPr>
        <w:autoSpaceDE w:val="0"/>
        <w:autoSpaceDN w:val="0"/>
        <w:adjustRightInd w:val="0"/>
        <w:spacing w:before="0"/>
        <w:rPr>
          <w:rFonts w:eastAsia="Calibri" w:cs="Arial"/>
          <w:sz w:val="24"/>
          <w:szCs w:val="24"/>
        </w:rPr>
      </w:pPr>
    </w:p>
    <w:p w14:paraId="1E77938E" w14:textId="332E1F03" w:rsidR="004B0504" w:rsidRPr="00CB4831" w:rsidRDefault="004B0504" w:rsidP="004B0504">
      <w:pPr>
        <w:autoSpaceDE w:val="0"/>
        <w:autoSpaceDN w:val="0"/>
        <w:adjustRightInd w:val="0"/>
        <w:spacing w:before="0"/>
        <w:rPr>
          <w:rFonts w:eastAsia="Calibri" w:cs="Arial"/>
          <w:sz w:val="24"/>
          <w:szCs w:val="24"/>
        </w:rPr>
      </w:pPr>
      <w:r w:rsidRPr="00CB4831">
        <w:rPr>
          <w:rFonts w:eastAsia="Calibri" w:cs="Arial"/>
          <w:sz w:val="24"/>
          <w:szCs w:val="24"/>
        </w:rPr>
        <w:t xml:space="preserve">Право Наручиоца на наплату уговорне казне не утиче на право </w:t>
      </w:r>
      <w:r w:rsidRPr="00CB4831">
        <w:rPr>
          <w:rFonts w:eastAsia="Calibri" w:cs="Arial"/>
          <w:sz w:val="24"/>
          <w:szCs w:val="24"/>
          <w:lang w:val="sr-Cyrl-RS"/>
        </w:rPr>
        <w:t>Корисника услуге</w:t>
      </w:r>
      <w:r w:rsidRPr="00CB4831">
        <w:rPr>
          <w:rFonts w:eastAsia="Calibri" w:cs="Arial"/>
          <w:sz w:val="24"/>
          <w:szCs w:val="24"/>
        </w:rPr>
        <w:t xml:space="preserve">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14:paraId="6C6465F5" w14:textId="77777777" w:rsidR="004B0504" w:rsidRPr="00CB4831" w:rsidRDefault="004B0504" w:rsidP="004B0504">
      <w:pPr>
        <w:autoSpaceDE w:val="0"/>
        <w:autoSpaceDN w:val="0"/>
        <w:adjustRightInd w:val="0"/>
        <w:spacing w:before="0"/>
        <w:rPr>
          <w:rFonts w:eastAsia="Calibri" w:cs="Arial"/>
          <w:sz w:val="24"/>
          <w:szCs w:val="24"/>
        </w:rPr>
      </w:pPr>
    </w:p>
    <w:p w14:paraId="62A84AC2" w14:textId="49F6D163" w:rsidR="004B0504" w:rsidRPr="00CB4831" w:rsidRDefault="004B0504" w:rsidP="004B0504">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14:paraId="6D48DDE6" w14:textId="77777777" w:rsidR="004B0504" w:rsidRPr="00CB4831" w:rsidRDefault="004B0504" w:rsidP="004B0504">
      <w:pPr>
        <w:autoSpaceDE w:val="0"/>
        <w:autoSpaceDN w:val="0"/>
        <w:adjustRightInd w:val="0"/>
        <w:spacing w:before="0"/>
        <w:rPr>
          <w:rFonts w:eastAsia="Calibri" w:cs="Arial"/>
          <w:sz w:val="24"/>
          <w:szCs w:val="24"/>
        </w:rPr>
      </w:pPr>
    </w:p>
    <w:p w14:paraId="5121CF2E" w14:textId="3749BD8F" w:rsidR="00CB4831" w:rsidRPr="00CB4831" w:rsidRDefault="00CB4831" w:rsidP="00CB4831">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14:paraId="1C079A62" w14:textId="77777777" w:rsidR="00CB4831" w:rsidRDefault="00CB4831" w:rsidP="00CB4831">
      <w:pPr>
        <w:autoSpaceDE w:val="0"/>
        <w:autoSpaceDN w:val="0"/>
        <w:adjustRightInd w:val="0"/>
        <w:spacing w:before="0"/>
        <w:ind w:left="3600" w:firstLine="720"/>
        <w:rPr>
          <w:rFonts w:eastAsia="Calibri" w:cs="Arial"/>
          <w:b/>
          <w:sz w:val="24"/>
          <w:szCs w:val="24"/>
        </w:rPr>
      </w:pPr>
    </w:p>
    <w:p w14:paraId="19160004" w14:textId="721A2674" w:rsidR="00CB4831" w:rsidRPr="00CB4831" w:rsidRDefault="00CB4831" w:rsidP="00CB4831">
      <w:pPr>
        <w:autoSpaceDE w:val="0"/>
        <w:autoSpaceDN w:val="0"/>
        <w:adjustRightInd w:val="0"/>
        <w:spacing w:before="0"/>
        <w:ind w:left="3600" w:firstLine="720"/>
        <w:rPr>
          <w:rFonts w:eastAsia="Calibri" w:cs="Arial"/>
          <w:sz w:val="24"/>
          <w:szCs w:val="24"/>
        </w:rPr>
      </w:pPr>
      <w:r w:rsidRPr="00CB4831">
        <w:rPr>
          <w:rFonts w:eastAsia="Calibri" w:cs="Arial"/>
          <w:b/>
          <w:sz w:val="24"/>
          <w:szCs w:val="24"/>
        </w:rPr>
        <w:t xml:space="preserve">Члан </w:t>
      </w:r>
      <w:r w:rsidRPr="00CB4831">
        <w:rPr>
          <w:rFonts w:eastAsia="Calibri" w:cs="Arial"/>
          <w:b/>
          <w:sz w:val="24"/>
          <w:szCs w:val="24"/>
          <w:lang w:val="sr-Cyrl-RS"/>
        </w:rPr>
        <w:t>1</w:t>
      </w:r>
      <w:r w:rsidR="00FD4F67">
        <w:rPr>
          <w:rFonts w:eastAsia="Calibri" w:cs="Arial"/>
          <w:b/>
          <w:sz w:val="24"/>
          <w:szCs w:val="24"/>
          <w:lang w:val="sr-Cyrl-RS"/>
        </w:rPr>
        <w:t>7</w:t>
      </w:r>
      <w:r w:rsidRPr="00CB4831">
        <w:rPr>
          <w:rFonts w:eastAsia="Calibri" w:cs="Arial"/>
          <w:sz w:val="24"/>
          <w:szCs w:val="24"/>
        </w:rPr>
        <w:t>.</w:t>
      </w:r>
    </w:p>
    <w:p w14:paraId="7C0B46EE" w14:textId="3CC55CE3" w:rsidR="00CB4831" w:rsidRPr="00CB4831" w:rsidRDefault="00CB4831" w:rsidP="00CB4831">
      <w:pPr>
        <w:autoSpaceDE w:val="0"/>
        <w:autoSpaceDN w:val="0"/>
        <w:adjustRightInd w:val="0"/>
        <w:spacing w:before="0"/>
        <w:rPr>
          <w:rFonts w:eastAsia="Calibri" w:cs="Arial"/>
          <w:sz w:val="24"/>
          <w:szCs w:val="24"/>
          <w:lang w:val="sr-Cyrl-CS"/>
        </w:rPr>
      </w:pPr>
      <w:r w:rsidRPr="00CB4831">
        <w:rPr>
          <w:rFonts w:eastAsia="Calibri" w:cs="Arial"/>
          <w:sz w:val="24"/>
          <w:szCs w:val="24"/>
          <w:lang w:val="sr-Cyrl-CS"/>
        </w:rPr>
        <w:t>У случају да у току важења Оквирног споразума, Пружалац услуге не изврши уговорене обавезе, а Корисник услуге рекламира  квалитет услуга, или Пружалаџ услуга прекорачи рок извршења услуге у складу са закљученим Оквирним споразумом, Куорисник услуге може да наплати средство финансијског обезбеђења за добро извршење посла и да једнострано раскине овај Оквирни споразум.</w:t>
      </w:r>
    </w:p>
    <w:p w14:paraId="1F75B033" w14:textId="52A4EC3C" w:rsidR="004B0504" w:rsidRPr="00CB4831" w:rsidRDefault="004B0504" w:rsidP="004B0504">
      <w:pPr>
        <w:autoSpaceDE w:val="0"/>
        <w:autoSpaceDN w:val="0"/>
        <w:adjustRightInd w:val="0"/>
        <w:spacing w:before="0"/>
        <w:rPr>
          <w:rFonts w:eastAsia="Calibri" w:cs="Arial"/>
          <w:sz w:val="24"/>
          <w:szCs w:val="24"/>
          <w:lang w:val="sr-Cyrl-RS"/>
        </w:rPr>
      </w:pPr>
    </w:p>
    <w:p w14:paraId="563DABA9" w14:textId="77777777" w:rsidR="004B0504" w:rsidRDefault="004B0504" w:rsidP="004B0504">
      <w:pPr>
        <w:pStyle w:val="KDParagraf"/>
        <w:spacing w:before="0"/>
        <w:rPr>
          <w:rFonts w:cs="Arial"/>
          <w:b/>
          <w:sz w:val="24"/>
          <w:szCs w:val="24"/>
        </w:rPr>
      </w:pPr>
    </w:p>
    <w:p w14:paraId="16EF4A97" w14:textId="77777777" w:rsidR="004B0504" w:rsidRPr="009074EE" w:rsidRDefault="004B0504" w:rsidP="004B0504">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750D2E50" w14:textId="331236A6" w:rsidR="004B0504"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D4F67">
        <w:rPr>
          <w:rFonts w:cs="Arial"/>
          <w:b/>
          <w:sz w:val="24"/>
          <w:szCs w:val="24"/>
          <w:lang w:val="sr-Cyrl-RS"/>
        </w:rPr>
        <w:t>8</w:t>
      </w:r>
      <w:r w:rsidRPr="00EE793E">
        <w:rPr>
          <w:rFonts w:cs="Arial"/>
          <w:sz w:val="24"/>
          <w:szCs w:val="24"/>
        </w:rPr>
        <w:t>.</w:t>
      </w:r>
    </w:p>
    <w:p w14:paraId="15B69A64" w14:textId="77777777" w:rsidR="004B0504" w:rsidRPr="00EE793E" w:rsidRDefault="004B0504" w:rsidP="004B0504">
      <w:pPr>
        <w:pStyle w:val="KDParagraf"/>
        <w:spacing w:before="0"/>
        <w:jc w:val="center"/>
        <w:rPr>
          <w:rFonts w:cs="Arial"/>
          <w:sz w:val="24"/>
          <w:szCs w:val="24"/>
        </w:rPr>
      </w:pPr>
    </w:p>
    <w:p w14:paraId="194DB464" w14:textId="504A34DF" w:rsidR="004B0504" w:rsidRPr="00EC5BB4" w:rsidRDefault="004B0504" w:rsidP="004B0504">
      <w:pPr>
        <w:tabs>
          <w:tab w:val="left" w:pos="9090"/>
        </w:tabs>
        <w:spacing w:before="0"/>
        <w:rPr>
          <w:rFonts w:cs="Arial"/>
          <w:bCs/>
          <w:sz w:val="24"/>
          <w:szCs w:val="24"/>
          <w:lang w:val="sr-Cyrl-CS"/>
        </w:rPr>
      </w:pPr>
      <w:r w:rsidRPr="00EC5BB4">
        <w:rPr>
          <w:rFonts w:cs="Arial"/>
          <w:bCs/>
          <w:sz w:val="24"/>
          <w:szCs w:val="24"/>
          <w:lang w:val="sr-Cyrl-CS"/>
        </w:rPr>
        <w:t>Ако Пр</w:t>
      </w:r>
      <w:r w:rsidR="00CB4831">
        <w:rPr>
          <w:rFonts w:cs="Arial"/>
          <w:bCs/>
          <w:sz w:val="24"/>
          <w:szCs w:val="24"/>
          <w:lang w:val="sr-Cyrl-CS"/>
        </w:rPr>
        <w:t>ужала услуге</w:t>
      </w:r>
      <w:r>
        <w:rPr>
          <w:rFonts w:cs="Arial"/>
          <w:bCs/>
          <w:sz w:val="24"/>
          <w:szCs w:val="24"/>
          <w:lang w:val="sr-Cyrl-CS"/>
        </w:rPr>
        <w:t xml:space="preserve">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00CB4831">
        <w:rPr>
          <w:rFonts w:cs="Arial"/>
          <w:sz w:val="24"/>
          <w:szCs w:val="24"/>
          <w:lang w:val="sr-Cyrl-CS"/>
        </w:rPr>
        <w:t>Корисника услуге</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w:t>
      </w:r>
      <w:r w:rsidR="00CB4831">
        <w:rPr>
          <w:rFonts w:cs="Arial"/>
          <w:sz w:val="24"/>
          <w:szCs w:val="24"/>
          <w:lang w:val="sr-Cyrl-CS"/>
        </w:rPr>
        <w:t>орисник услуге</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w:t>
      </w:r>
      <w:r w:rsidR="00CB4831">
        <w:rPr>
          <w:rFonts w:cs="Arial"/>
          <w:bCs/>
          <w:sz w:val="24"/>
          <w:szCs w:val="24"/>
          <w:lang w:val="sr-Cyrl-CS"/>
        </w:rPr>
        <w:t>ужаоцу услуге</w:t>
      </w:r>
      <w:r w:rsidRPr="00EC5BB4">
        <w:rPr>
          <w:rFonts w:cs="Arial"/>
          <w:bCs/>
          <w:sz w:val="24"/>
          <w:szCs w:val="24"/>
          <w:lang w:val="sr-Cyrl-CS"/>
        </w:rPr>
        <w:t xml:space="preserve"> писану опомену.</w:t>
      </w:r>
    </w:p>
    <w:p w14:paraId="550E0D6F" w14:textId="77777777" w:rsidR="004B0504" w:rsidRDefault="004B0504" w:rsidP="004B0504">
      <w:pPr>
        <w:tabs>
          <w:tab w:val="left" w:pos="9090"/>
        </w:tabs>
        <w:spacing w:before="0"/>
        <w:rPr>
          <w:rFonts w:cs="Arial"/>
          <w:bCs/>
          <w:sz w:val="24"/>
          <w:szCs w:val="24"/>
          <w:lang w:val="sr-Cyrl-CS"/>
        </w:rPr>
      </w:pPr>
    </w:p>
    <w:p w14:paraId="17264281" w14:textId="56A81328" w:rsidR="004B0504" w:rsidRPr="00EC5BB4" w:rsidRDefault="004B0504" w:rsidP="004B0504">
      <w:pPr>
        <w:tabs>
          <w:tab w:val="left" w:pos="9090"/>
        </w:tabs>
        <w:spacing w:before="0"/>
        <w:rPr>
          <w:rFonts w:cs="Arial"/>
          <w:bCs/>
          <w:sz w:val="24"/>
          <w:szCs w:val="24"/>
          <w:lang w:val="sr-Cyrl-CS"/>
        </w:rPr>
      </w:pPr>
      <w:r w:rsidRPr="00EC5BB4">
        <w:rPr>
          <w:rFonts w:cs="Arial"/>
          <w:bCs/>
          <w:sz w:val="24"/>
          <w:szCs w:val="24"/>
          <w:lang w:val="sr-Cyrl-CS"/>
        </w:rPr>
        <w:t>Ако Пр</w:t>
      </w:r>
      <w:r w:rsidR="00CB4831">
        <w:rPr>
          <w:rFonts w:cs="Arial"/>
          <w:bCs/>
          <w:sz w:val="24"/>
          <w:szCs w:val="24"/>
          <w:lang w:val="sr-Cyrl-CS"/>
        </w:rPr>
        <w:t>ужалац услуге</w:t>
      </w:r>
      <w:r w:rsidRPr="00EC5BB4">
        <w:rPr>
          <w:rFonts w:cs="Arial"/>
          <w:bCs/>
          <w:sz w:val="24"/>
          <w:szCs w:val="24"/>
          <w:lang w:val="sr-Cyrl-CS"/>
        </w:rPr>
        <w:t xml:space="preserve">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w:t>
      </w:r>
      <w:r w:rsidR="00CB4831">
        <w:rPr>
          <w:rFonts w:cs="Arial"/>
          <w:sz w:val="24"/>
          <w:szCs w:val="24"/>
          <w:lang w:val="sr-Cyrl-CS"/>
        </w:rPr>
        <w:t>орисника услуге</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08F3C9B7" w14:textId="77777777" w:rsidR="00CB4831" w:rsidRDefault="00CB4831" w:rsidP="004B0504">
      <w:pPr>
        <w:tabs>
          <w:tab w:val="left" w:pos="9090"/>
        </w:tabs>
        <w:spacing w:before="0"/>
        <w:rPr>
          <w:rFonts w:cs="Arial"/>
          <w:bCs/>
          <w:sz w:val="24"/>
          <w:szCs w:val="24"/>
          <w:lang w:val="sr-Cyrl-CS"/>
        </w:rPr>
      </w:pPr>
    </w:p>
    <w:p w14:paraId="31D206E9" w14:textId="77777777" w:rsidR="004B0504" w:rsidRPr="00EC5BB4" w:rsidRDefault="004B0504" w:rsidP="004B0504">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615FED63" w14:textId="77777777" w:rsidR="004B0504" w:rsidRDefault="004B0504" w:rsidP="004B0504">
      <w:pPr>
        <w:pStyle w:val="KDParagraf"/>
        <w:spacing w:before="0"/>
        <w:rPr>
          <w:rFonts w:cs="Arial"/>
          <w:bCs/>
          <w:sz w:val="24"/>
          <w:szCs w:val="24"/>
        </w:rPr>
      </w:pPr>
    </w:p>
    <w:p w14:paraId="3822D984" w14:textId="71041C52" w:rsidR="004B0504" w:rsidRPr="006A0860" w:rsidRDefault="004B0504" w:rsidP="004B0504">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Pr>
          <w:rFonts w:cs="Arial"/>
          <w:bCs/>
          <w:sz w:val="24"/>
          <w:szCs w:val="24"/>
          <w:lang w:val="sr-Cyrl-RS"/>
        </w:rPr>
        <w:t>1</w:t>
      </w:r>
      <w:r w:rsidR="00FD4F67">
        <w:rPr>
          <w:rFonts w:cs="Arial"/>
          <w:bCs/>
          <w:sz w:val="24"/>
          <w:szCs w:val="24"/>
          <w:lang w:val="sr-Cyrl-RS"/>
        </w:rPr>
        <w:t>6</w:t>
      </w:r>
      <w:r w:rsidRPr="006A0860">
        <w:rPr>
          <w:rFonts w:cs="Arial"/>
          <w:bCs/>
          <w:sz w:val="24"/>
          <w:szCs w:val="24"/>
        </w:rPr>
        <w:t xml:space="preserve">. овог </w:t>
      </w:r>
      <w:r>
        <w:rPr>
          <w:rFonts w:cs="Arial"/>
          <w:bCs/>
          <w:sz w:val="24"/>
          <w:szCs w:val="24"/>
          <w:lang w:val="sr-Cyrl-RS"/>
        </w:rPr>
        <w:t>Оквирног споразума</w:t>
      </w:r>
      <w:r w:rsidRPr="006A0860">
        <w:rPr>
          <w:rFonts w:cs="Arial"/>
          <w:bCs/>
          <w:sz w:val="24"/>
          <w:szCs w:val="24"/>
        </w:rPr>
        <w:t xml:space="preserve">,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2BFF5BAB" w14:textId="77777777" w:rsidR="004B0504" w:rsidRDefault="004B0504" w:rsidP="004B0504">
      <w:pPr>
        <w:pStyle w:val="KDParagraf"/>
        <w:spacing w:before="0"/>
        <w:rPr>
          <w:rFonts w:cs="Arial"/>
          <w:b/>
          <w:sz w:val="24"/>
          <w:szCs w:val="24"/>
        </w:rPr>
      </w:pPr>
    </w:p>
    <w:p w14:paraId="7E6C8A3B" w14:textId="77777777" w:rsidR="004B0504" w:rsidRPr="009074EE" w:rsidRDefault="004B0504" w:rsidP="004B0504">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14:paraId="24FFF4D8" w14:textId="77777777" w:rsidR="004B0504" w:rsidRDefault="004B0504" w:rsidP="004B0504">
      <w:pPr>
        <w:pStyle w:val="KDParagraf"/>
        <w:spacing w:before="0"/>
        <w:rPr>
          <w:rFonts w:cs="Arial"/>
          <w:sz w:val="24"/>
          <w:szCs w:val="24"/>
        </w:rPr>
      </w:pPr>
    </w:p>
    <w:p w14:paraId="0A60BC3E" w14:textId="665F572E"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D4F67">
        <w:rPr>
          <w:rFonts w:cs="Arial"/>
          <w:b/>
          <w:sz w:val="24"/>
          <w:szCs w:val="24"/>
          <w:lang w:val="sr-Cyrl-RS"/>
        </w:rPr>
        <w:t>9</w:t>
      </w:r>
      <w:r w:rsidRPr="00EE793E">
        <w:rPr>
          <w:rFonts w:cs="Arial"/>
          <w:sz w:val="24"/>
          <w:szCs w:val="24"/>
        </w:rPr>
        <w:t>.</w:t>
      </w:r>
    </w:p>
    <w:p w14:paraId="3C224BB9" w14:textId="77777777" w:rsidR="004B0504" w:rsidRDefault="004B0504" w:rsidP="004B0504">
      <w:pPr>
        <w:pStyle w:val="KDParagraf"/>
        <w:spacing w:before="0"/>
        <w:rPr>
          <w:rFonts w:cs="Arial"/>
          <w:sz w:val="24"/>
          <w:szCs w:val="24"/>
        </w:rPr>
      </w:pPr>
      <w:r>
        <w:rPr>
          <w:rFonts w:cs="Arial"/>
          <w:sz w:val="24"/>
          <w:szCs w:val="24"/>
        </w:rPr>
        <w:t xml:space="preserve"> </w:t>
      </w:r>
    </w:p>
    <w:p w14:paraId="0ABFD0B3" w14:textId="5A2A64F5" w:rsidR="004B0504" w:rsidRPr="004C2B0D" w:rsidRDefault="004B0504" w:rsidP="004B0504">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w:t>
      </w:r>
      <w:r w:rsidR="00CB4831">
        <w:rPr>
          <w:rFonts w:eastAsia="Calibri" w:cs="Arial"/>
          <w:sz w:val="24"/>
          <w:szCs w:val="24"/>
          <w:lang w:val="ru-RU"/>
        </w:rPr>
        <w:t>ужалац услуга</w:t>
      </w:r>
      <w:r w:rsidRPr="004C2B0D">
        <w:rPr>
          <w:rFonts w:eastAsia="Calibri" w:cs="Arial"/>
          <w:sz w:val="24"/>
          <w:szCs w:val="24"/>
          <w:lang w:val="ru-RU"/>
        </w:rPr>
        <w:t xml:space="preserve">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Pr="004C2B0D">
        <w:rPr>
          <w:rFonts w:eastAsia="Calibri" w:cs="Arial"/>
          <w:sz w:val="24"/>
          <w:szCs w:val="24"/>
          <w:lang w:val="sr-Cyrl-RS"/>
        </w:rPr>
        <w:t xml:space="preserve"> у складу са чланом 1</w:t>
      </w:r>
      <w:r w:rsidR="00FD4F67">
        <w:rPr>
          <w:rFonts w:eastAsia="Calibri" w:cs="Arial"/>
          <w:sz w:val="24"/>
          <w:szCs w:val="24"/>
          <w:lang w:val="sr-Cyrl-RS"/>
        </w:rPr>
        <w:t>1</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7BB62A5B" w14:textId="77777777" w:rsidR="004B0504" w:rsidRPr="004C2B0D" w:rsidRDefault="004B0504" w:rsidP="004B0504">
      <w:pPr>
        <w:pStyle w:val="KDParagraf"/>
        <w:spacing w:before="0"/>
        <w:rPr>
          <w:rFonts w:eastAsia="Calibri" w:cs="Arial"/>
          <w:sz w:val="24"/>
          <w:szCs w:val="24"/>
          <w:lang w:val="ru-RU"/>
        </w:rPr>
      </w:pPr>
    </w:p>
    <w:p w14:paraId="1683E244" w14:textId="77777777" w:rsidR="004B0504" w:rsidRPr="004C2B0D" w:rsidRDefault="004B0504" w:rsidP="004B0504">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5C8C1242" w14:textId="77777777" w:rsidR="004B0504" w:rsidRDefault="004B0504" w:rsidP="004B0504">
      <w:pPr>
        <w:pStyle w:val="KDParagraf"/>
        <w:spacing w:before="0"/>
        <w:rPr>
          <w:rFonts w:eastAsia="Calibri" w:cs="Arial"/>
          <w:sz w:val="24"/>
          <w:szCs w:val="24"/>
        </w:rPr>
      </w:pPr>
    </w:p>
    <w:p w14:paraId="04A559BA" w14:textId="77777777" w:rsidR="004B0504" w:rsidRPr="003A07FC" w:rsidRDefault="004B0504" w:rsidP="004B0504">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Pr>
          <w:rFonts w:eastAsia="Calibri" w:cs="Arial"/>
          <w:sz w:val="24"/>
          <w:szCs w:val="24"/>
          <w:lang w:val="sr-Cyrl-RS"/>
        </w:rPr>
        <w:t>.</w:t>
      </w:r>
    </w:p>
    <w:p w14:paraId="1482596C" w14:textId="77777777" w:rsidR="004B0504" w:rsidRDefault="004B0504" w:rsidP="004B0504">
      <w:pPr>
        <w:pStyle w:val="KDParagraf"/>
        <w:spacing w:before="0"/>
        <w:rPr>
          <w:rFonts w:cs="Arial"/>
          <w:b/>
          <w:sz w:val="24"/>
          <w:szCs w:val="24"/>
        </w:rPr>
      </w:pPr>
    </w:p>
    <w:p w14:paraId="67AD4592" w14:textId="77777777" w:rsidR="004B0504" w:rsidRDefault="004B0504" w:rsidP="004B0504">
      <w:pPr>
        <w:pStyle w:val="KDParagraf"/>
        <w:spacing w:before="0"/>
        <w:rPr>
          <w:rFonts w:cs="Arial"/>
          <w:b/>
          <w:sz w:val="24"/>
          <w:szCs w:val="24"/>
        </w:rPr>
      </w:pPr>
    </w:p>
    <w:p w14:paraId="7D52DADC" w14:textId="77777777" w:rsidR="004B0504" w:rsidRDefault="004B0504" w:rsidP="004B0504">
      <w:pPr>
        <w:pStyle w:val="KDParagraf"/>
        <w:spacing w:before="0"/>
        <w:rPr>
          <w:rFonts w:cs="Arial"/>
          <w:b/>
          <w:sz w:val="24"/>
          <w:szCs w:val="24"/>
        </w:rPr>
      </w:pPr>
      <w:r w:rsidRPr="00C64A78">
        <w:rPr>
          <w:rFonts w:cs="Arial"/>
          <w:b/>
          <w:sz w:val="24"/>
          <w:szCs w:val="24"/>
        </w:rPr>
        <w:t>ЗАВРШНЕ ОДРЕДБЕ</w:t>
      </w:r>
    </w:p>
    <w:p w14:paraId="6EA32E8B" w14:textId="10A8D915"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0</w:t>
      </w:r>
      <w:r w:rsidRPr="00EE793E">
        <w:rPr>
          <w:rFonts w:cs="Arial"/>
          <w:sz w:val="24"/>
          <w:szCs w:val="24"/>
        </w:rPr>
        <w:t>.</w:t>
      </w:r>
    </w:p>
    <w:p w14:paraId="053D77D2" w14:textId="77777777" w:rsidR="004B0504" w:rsidRPr="00EE793E" w:rsidRDefault="004B0504" w:rsidP="004B0504">
      <w:pPr>
        <w:pStyle w:val="KDParagraf"/>
        <w:spacing w:before="0"/>
        <w:rPr>
          <w:rFonts w:cs="Arial"/>
          <w:sz w:val="24"/>
          <w:szCs w:val="24"/>
        </w:rPr>
      </w:pPr>
    </w:p>
    <w:p w14:paraId="222A675E" w14:textId="77777777" w:rsidR="004B0504" w:rsidRDefault="004B0504" w:rsidP="004B0504">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4FCC3DD7" w14:textId="77777777" w:rsidR="004B0504" w:rsidRDefault="004B0504" w:rsidP="004B0504">
      <w:pPr>
        <w:spacing w:before="0"/>
        <w:rPr>
          <w:rFonts w:cs="Arial"/>
          <w:b/>
          <w:sz w:val="24"/>
          <w:szCs w:val="24"/>
        </w:rPr>
      </w:pPr>
    </w:p>
    <w:p w14:paraId="696D3FE3" w14:textId="6E658CC1" w:rsidR="004B0504" w:rsidRDefault="004B0504" w:rsidP="004B0504">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FD4F67">
        <w:rPr>
          <w:rFonts w:cs="Arial"/>
          <w:b/>
          <w:sz w:val="24"/>
          <w:szCs w:val="24"/>
          <w:lang w:val="sr-Cyrl-RS"/>
        </w:rPr>
        <w:t>1</w:t>
      </w:r>
      <w:r w:rsidRPr="004A1E5D">
        <w:rPr>
          <w:rFonts w:cs="Arial"/>
          <w:b/>
          <w:sz w:val="24"/>
          <w:szCs w:val="24"/>
        </w:rPr>
        <w:t>.</w:t>
      </w:r>
    </w:p>
    <w:p w14:paraId="1F38DF0D" w14:textId="77777777" w:rsidR="004B0504" w:rsidRPr="00DB6ADC" w:rsidRDefault="004B0504" w:rsidP="004B0504">
      <w:pPr>
        <w:spacing w:before="0"/>
        <w:jc w:val="center"/>
        <w:rPr>
          <w:rFonts w:cs="Arial"/>
          <w:b/>
          <w:sz w:val="24"/>
          <w:szCs w:val="24"/>
        </w:rPr>
      </w:pPr>
    </w:p>
    <w:p w14:paraId="63D1CBAA" w14:textId="77777777" w:rsidR="004B0504" w:rsidRPr="004A1E5D" w:rsidRDefault="004B0504" w:rsidP="004B0504">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027F1FB7" w14:textId="06C56846" w:rsidR="004B0504" w:rsidRPr="004A1E5D" w:rsidRDefault="004B0504" w:rsidP="004B0504">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Окирног споразума</w:t>
      </w:r>
      <w:r w:rsidRPr="004A1E5D">
        <w:rPr>
          <w:rFonts w:cs="Arial"/>
          <w:sz w:val="24"/>
          <w:szCs w:val="24"/>
          <w:lang w:val="ru-RU"/>
        </w:rPr>
        <w:t>, К</w:t>
      </w:r>
      <w:r w:rsidR="00CB4831">
        <w:rPr>
          <w:rFonts w:cs="Arial"/>
          <w:sz w:val="24"/>
          <w:szCs w:val="24"/>
          <w:lang w:val="ru-RU"/>
        </w:rPr>
        <w:t xml:space="preserve">орисник услуга </w:t>
      </w:r>
      <w:r w:rsidRPr="004A1E5D">
        <w:rPr>
          <w:rFonts w:cs="Arial"/>
          <w:sz w:val="24"/>
          <w:szCs w:val="24"/>
          <w:lang w:val="ru-RU"/>
        </w:rPr>
        <w:t xml:space="preserve">може да дозволи, а </w:t>
      </w:r>
      <w:r w:rsidRPr="004A1E5D">
        <w:rPr>
          <w:rFonts w:cs="Arial"/>
          <w:sz w:val="24"/>
          <w:szCs w:val="24"/>
        </w:rPr>
        <w:t>Пр</w:t>
      </w:r>
      <w:r w:rsidR="00CB4831">
        <w:rPr>
          <w:rFonts w:cs="Arial"/>
          <w:sz w:val="24"/>
          <w:szCs w:val="24"/>
          <w:lang w:val="sr-Cyrl-RS"/>
        </w:rPr>
        <w:t>ужалац услуга</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w:t>
      </w:r>
      <w:r w:rsidR="00CB4831">
        <w:rPr>
          <w:rFonts w:cs="Arial"/>
          <w:sz w:val="24"/>
          <w:szCs w:val="24"/>
          <w:lang w:val="ru-RU"/>
        </w:rPr>
        <w:t>орисника услуга</w:t>
      </w:r>
      <w:r w:rsidRPr="004A1E5D">
        <w:rPr>
          <w:rFonts w:cs="Arial"/>
          <w:sz w:val="24"/>
          <w:szCs w:val="24"/>
          <w:lang w:val="ru-RU"/>
        </w:rPr>
        <w:t>, у складу са Уговором о статусној промени.</w:t>
      </w:r>
    </w:p>
    <w:p w14:paraId="61F0529F" w14:textId="77777777" w:rsidR="004B0504" w:rsidRDefault="004B0504" w:rsidP="004B0504">
      <w:pPr>
        <w:pStyle w:val="KDParagraf"/>
        <w:spacing w:before="0"/>
        <w:rPr>
          <w:rFonts w:cs="Arial"/>
          <w:b/>
          <w:sz w:val="24"/>
          <w:szCs w:val="24"/>
        </w:rPr>
      </w:pPr>
    </w:p>
    <w:p w14:paraId="5B9E7EDF" w14:textId="77777777" w:rsidR="004B0504" w:rsidRDefault="004B0504" w:rsidP="004B0504">
      <w:pPr>
        <w:pStyle w:val="KDParagraf"/>
        <w:spacing w:before="0"/>
        <w:rPr>
          <w:rFonts w:cs="Arial"/>
          <w:b/>
          <w:sz w:val="24"/>
          <w:szCs w:val="24"/>
        </w:rPr>
      </w:pPr>
    </w:p>
    <w:p w14:paraId="6A760B13" w14:textId="490304BF"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2</w:t>
      </w:r>
      <w:r w:rsidRPr="00EE793E">
        <w:rPr>
          <w:rFonts w:cs="Arial"/>
          <w:sz w:val="24"/>
          <w:szCs w:val="24"/>
        </w:rPr>
        <w:t>.</w:t>
      </w:r>
    </w:p>
    <w:p w14:paraId="4D93BE7B" w14:textId="77777777" w:rsidR="004B0504" w:rsidRPr="00EE793E" w:rsidRDefault="004B0504" w:rsidP="004B0504">
      <w:pPr>
        <w:pStyle w:val="KDParagraf"/>
        <w:spacing w:before="0"/>
        <w:rPr>
          <w:rFonts w:cs="Arial"/>
          <w:sz w:val="24"/>
          <w:szCs w:val="24"/>
        </w:rPr>
      </w:pPr>
    </w:p>
    <w:p w14:paraId="37FF41B6" w14:textId="5B1C1A19" w:rsidR="004B0504" w:rsidRPr="004C2B0D" w:rsidRDefault="004B0504" w:rsidP="004B0504">
      <w:pPr>
        <w:pStyle w:val="KDParagraf"/>
        <w:spacing w:before="0"/>
        <w:rPr>
          <w:rFonts w:cs="Arial"/>
          <w:sz w:val="24"/>
          <w:szCs w:val="24"/>
          <w:lang w:val="sr-Cyrl-RS"/>
        </w:rPr>
      </w:pPr>
      <w:r w:rsidRPr="00AF7885">
        <w:rPr>
          <w:rFonts w:cs="Arial"/>
          <w:sz w:val="24"/>
          <w:szCs w:val="24"/>
          <w:lang w:val="sr-Cyrl-RS"/>
        </w:rPr>
        <w:t>Пр</w:t>
      </w:r>
      <w:r w:rsidR="00CB4831">
        <w:rPr>
          <w:rFonts w:cs="Arial"/>
          <w:sz w:val="24"/>
          <w:szCs w:val="24"/>
          <w:lang w:val="sr-Cyrl-RS"/>
        </w:rPr>
        <w:t>у</w:t>
      </w:r>
      <w:r w:rsidR="00844C53">
        <w:rPr>
          <w:rFonts w:cs="Arial"/>
          <w:sz w:val="24"/>
          <w:szCs w:val="24"/>
          <w:lang w:val="sr-Cyrl-RS"/>
        </w:rPr>
        <w:t>жалац услуга</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Pr>
          <w:rFonts w:cs="Arial"/>
          <w:sz w:val="24"/>
          <w:szCs w:val="24"/>
          <w:lang w:val="sr-Cyrl-RS"/>
        </w:rPr>
        <w:t>Окирног споразума</w:t>
      </w:r>
    </w:p>
    <w:p w14:paraId="5688B277" w14:textId="77777777" w:rsidR="004B0504" w:rsidRPr="00AF7885" w:rsidRDefault="004B0504" w:rsidP="004B0504">
      <w:pPr>
        <w:pStyle w:val="KDParagraf"/>
        <w:spacing w:before="0"/>
        <w:rPr>
          <w:rFonts w:cs="Arial"/>
          <w:sz w:val="24"/>
          <w:szCs w:val="24"/>
        </w:rPr>
      </w:pPr>
    </w:p>
    <w:p w14:paraId="553366C8" w14:textId="2AAAF907"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3</w:t>
      </w:r>
      <w:r w:rsidRPr="00EE793E">
        <w:rPr>
          <w:rFonts w:cs="Arial"/>
          <w:sz w:val="24"/>
          <w:szCs w:val="24"/>
        </w:rPr>
        <w:t>.</w:t>
      </w:r>
    </w:p>
    <w:p w14:paraId="2FFAE18C" w14:textId="77777777" w:rsidR="004B0504" w:rsidRPr="00EE793E" w:rsidRDefault="004B0504" w:rsidP="004B0504">
      <w:pPr>
        <w:pStyle w:val="KDParagraf"/>
        <w:spacing w:before="0"/>
        <w:rPr>
          <w:rFonts w:cs="Arial"/>
          <w:sz w:val="24"/>
          <w:szCs w:val="24"/>
        </w:rPr>
      </w:pPr>
    </w:p>
    <w:p w14:paraId="46AB77FF" w14:textId="77777777" w:rsidR="004B0504" w:rsidRPr="0017332D" w:rsidRDefault="004B0504" w:rsidP="004B0504">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14:paraId="3B275E0F" w14:textId="77777777" w:rsidR="004B0504" w:rsidRDefault="004B0504" w:rsidP="004B0504">
      <w:pPr>
        <w:pStyle w:val="KDParagraf"/>
        <w:spacing w:before="0"/>
        <w:jc w:val="center"/>
        <w:rPr>
          <w:rFonts w:cs="Arial"/>
          <w:b/>
          <w:sz w:val="24"/>
          <w:szCs w:val="24"/>
        </w:rPr>
      </w:pPr>
    </w:p>
    <w:p w14:paraId="705038EB" w14:textId="7ED4C1FD"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4</w:t>
      </w:r>
      <w:r w:rsidRPr="00EE793E">
        <w:rPr>
          <w:rFonts w:cs="Arial"/>
          <w:sz w:val="24"/>
          <w:szCs w:val="24"/>
        </w:rPr>
        <w:t>.</w:t>
      </w:r>
    </w:p>
    <w:p w14:paraId="50A4768C" w14:textId="77777777" w:rsidR="004B0504" w:rsidRDefault="004B0504" w:rsidP="004B0504">
      <w:pPr>
        <w:pStyle w:val="KDParagraf"/>
        <w:spacing w:before="0"/>
        <w:rPr>
          <w:rFonts w:eastAsia="Calibri"/>
          <w:noProof/>
        </w:rPr>
      </w:pPr>
    </w:p>
    <w:p w14:paraId="5064B758" w14:textId="60D955E5" w:rsidR="004B0504" w:rsidRPr="000740D4" w:rsidRDefault="004B0504" w:rsidP="004B0504">
      <w:pPr>
        <w:pStyle w:val="KDParagraf"/>
        <w:spacing w:before="0"/>
        <w:rPr>
          <w:rFonts w:eastAsia="Calibri"/>
          <w:noProof/>
          <w:sz w:val="24"/>
          <w:szCs w:val="24"/>
          <w:lang w:val="ru-RU"/>
        </w:rPr>
      </w:pPr>
      <w:r w:rsidRPr="000740D4">
        <w:rPr>
          <w:rFonts w:eastAsia="Calibri"/>
          <w:noProof/>
          <w:sz w:val="24"/>
          <w:szCs w:val="24"/>
        </w:rPr>
        <w:t>Пр</w:t>
      </w:r>
      <w:r w:rsidR="00844C53">
        <w:rPr>
          <w:rFonts w:eastAsia="Calibri"/>
          <w:noProof/>
          <w:sz w:val="24"/>
          <w:szCs w:val="24"/>
          <w:lang w:val="sr-Cyrl-RS"/>
        </w:rPr>
        <w:t>ужалац услуга</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w:t>
      </w:r>
      <w:r w:rsidR="00844C53">
        <w:rPr>
          <w:rFonts w:eastAsia="Calibri"/>
          <w:noProof/>
          <w:sz w:val="24"/>
          <w:szCs w:val="24"/>
          <w:lang w:val="sr-Cyrl-RS"/>
        </w:rPr>
        <w:t>орисника услуга</w:t>
      </w:r>
      <w:r w:rsidRPr="000740D4">
        <w:rPr>
          <w:rFonts w:eastAsia="Calibri"/>
          <w:noProof/>
          <w:sz w:val="24"/>
          <w:szCs w:val="24"/>
          <w:lang w:val="ru-RU"/>
        </w:rPr>
        <w:t xml:space="preserve"> и да је документује на прописан начин.</w:t>
      </w:r>
    </w:p>
    <w:p w14:paraId="42DA86AE" w14:textId="77777777" w:rsidR="004B0504" w:rsidRDefault="004B0504" w:rsidP="004B0504">
      <w:pPr>
        <w:pStyle w:val="KDParagraf"/>
        <w:spacing w:before="0"/>
        <w:rPr>
          <w:rFonts w:eastAsia="Calibri"/>
          <w:noProof/>
          <w:sz w:val="24"/>
          <w:szCs w:val="24"/>
          <w:lang w:val="ru-RU"/>
        </w:rPr>
      </w:pPr>
    </w:p>
    <w:p w14:paraId="546DA7A3" w14:textId="77777777" w:rsidR="004B0504" w:rsidRPr="000740D4" w:rsidRDefault="004B0504" w:rsidP="004B0504">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0DC4FDAC" w14:textId="77777777" w:rsidR="004B0504" w:rsidRDefault="004B0504" w:rsidP="004B0504">
      <w:pPr>
        <w:pStyle w:val="KDParagraf"/>
        <w:spacing w:before="0"/>
        <w:jc w:val="center"/>
        <w:rPr>
          <w:rFonts w:cs="Arial"/>
          <w:b/>
          <w:sz w:val="24"/>
          <w:szCs w:val="24"/>
        </w:rPr>
      </w:pPr>
    </w:p>
    <w:p w14:paraId="594460B6" w14:textId="77777777" w:rsidR="004B0504" w:rsidRDefault="004B0504" w:rsidP="004B0504">
      <w:pPr>
        <w:pStyle w:val="KDParagraf"/>
        <w:spacing w:before="0"/>
        <w:jc w:val="center"/>
        <w:rPr>
          <w:rFonts w:cs="Arial"/>
          <w:b/>
          <w:sz w:val="24"/>
          <w:szCs w:val="24"/>
        </w:rPr>
      </w:pPr>
    </w:p>
    <w:p w14:paraId="2F3F0CEC" w14:textId="302588AF"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5</w:t>
      </w:r>
      <w:r>
        <w:rPr>
          <w:rFonts w:cs="Arial"/>
          <w:b/>
          <w:sz w:val="24"/>
          <w:szCs w:val="24"/>
          <w:lang w:val="sr-Cyrl-RS"/>
        </w:rPr>
        <w:t>.</w:t>
      </w:r>
    </w:p>
    <w:p w14:paraId="20DF754E" w14:textId="77777777" w:rsidR="004B0504" w:rsidRPr="00EE793E" w:rsidRDefault="004B0504" w:rsidP="004B0504">
      <w:pPr>
        <w:pStyle w:val="KDParagraf"/>
        <w:spacing w:before="0"/>
        <w:rPr>
          <w:rFonts w:cs="Arial"/>
          <w:sz w:val="24"/>
          <w:szCs w:val="24"/>
        </w:rPr>
      </w:pPr>
    </w:p>
    <w:p w14:paraId="37A3F453" w14:textId="77777777" w:rsidR="004B0504" w:rsidRPr="00EE793E" w:rsidRDefault="004B0504" w:rsidP="004B0504">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79480DA2" w14:textId="77777777" w:rsidR="004B0504" w:rsidRPr="00EE793E" w:rsidRDefault="004B0504" w:rsidP="004B0504">
      <w:pPr>
        <w:pStyle w:val="KDParagraf"/>
        <w:spacing w:before="0"/>
        <w:rPr>
          <w:rFonts w:cs="Arial"/>
          <w:sz w:val="24"/>
          <w:szCs w:val="24"/>
        </w:rPr>
      </w:pPr>
    </w:p>
    <w:p w14:paraId="5C3FF1F7" w14:textId="3BE172A5"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6</w:t>
      </w:r>
      <w:r w:rsidRPr="00EE793E">
        <w:rPr>
          <w:rFonts w:cs="Arial"/>
          <w:sz w:val="24"/>
          <w:szCs w:val="24"/>
        </w:rPr>
        <w:t>.</w:t>
      </w:r>
    </w:p>
    <w:p w14:paraId="1C328326" w14:textId="77777777" w:rsidR="004B0504" w:rsidRPr="00EE793E" w:rsidRDefault="004B0504" w:rsidP="004B0504">
      <w:pPr>
        <w:pStyle w:val="KDParagraf"/>
        <w:spacing w:before="0"/>
        <w:rPr>
          <w:rFonts w:cs="Arial"/>
          <w:sz w:val="24"/>
          <w:szCs w:val="24"/>
        </w:rPr>
      </w:pPr>
    </w:p>
    <w:p w14:paraId="58DE0A4A" w14:textId="77777777" w:rsidR="004B0504" w:rsidRPr="00D66B21" w:rsidRDefault="004B0504" w:rsidP="004B0504">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14:paraId="593DAFA5" w14:textId="77777777" w:rsidR="004B0504" w:rsidRDefault="004B0504" w:rsidP="004B0504">
      <w:pPr>
        <w:pStyle w:val="KDParagraf"/>
        <w:spacing w:before="0"/>
        <w:jc w:val="center"/>
        <w:rPr>
          <w:rFonts w:cs="Arial"/>
          <w:b/>
          <w:sz w:val="24"/>
          <w:szCs w:val="24"/>
        </w:rPr>
      </w:pPr>
    </w:p>
    <w:p w14:paraId="2E8822F6" w14:textId="77777777" w:rsidR="004B0504" w:rsidRDefault="004B0504" w:rsidP="004B0504">
      <w:pPr>
        <w:pStyle w:val="KDParagraf"/>
        <w:spacing w:before="0"/>
        <w:jc w:val="center"/>
        <w:rPr>
          <w:rFonts w:cs="Arial"/>
          <w:b/>
          <w:sz w:val="24"/>
          <w:szCs w:val="24"/>
        </w:rPr>
      </w:pPr>
    </w:p>
    <w:p w14:paraId="37B1FEED" w14:textId="0B6E7A42"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7</w:t>
      </w:r>
      <w:r w:rsidRPr="00EE793E">
        <w:rPr>
          <w:rFonts w:cs="Arial"/>
          <w:sz w:val="24"/>
          <w:szCs w:val="24"/>
        </w:rPr>
        <w:t>.</w:t>
      </w:r>
    </w:p>
    <w:p w14:paraId="428D8F7B" w14:textId="77777777" w:rsidR="004B0504" w:rsidRPr="00EE793E" w:rsidRDefault="004B0504" w:rsidP="004B0504">
      <w:pPr>
        <w:pStyle w:val="KDParagraf"/>
        <w:spacing w:before="0"/>
        <w:rPr>
          <w:rFonts w:cs="Arial"/>
          <w:sz w:val="24"/>
          <w:szCs w:val="24"/>
        </w:rPr>
      </w:pPr>
    </w:p>
    <w:p w14:paraId="4BC6432A" w14:textId="77777777" w:rsidR="004B0504" w:rsidRPr="00EE793E" w:rsidRDefault="004B0504" w:rsidP="004B0504">
      <w:pPr>
        <w:pStyle w:val="KDParagraf"/>
        <w:spacing w:before="0"/>
        <w:rPr>
          <w:rFonts w:cs="Arial"/>
          <w:sz w:val="24"/>
          <w:szCs w:val="24"/>
        </w:rPr>
      </w:pPr>
      <w:r w:rsidRPr="00EE793E">
        <w:rPr>
          <w:rFonts w:cs="Arial"/>
          <w:sz w:val="24"/>
          <w:szCs w:val="24"/>
        </w:rPr>
        <w:t xml:space="preserve">Саставни део овог </w:t>
      </w:r>
      <w:r>
        <w:rPr>
          <w:rFonts w:cs="Arial"/>
          <w:sz w:val="24"/>
          <w:szCs w:val="24"/>
          <w:lang w:val="sr-Cyrl-RS"/>
        </w:rPr>
        <w:t>Окирног споразума</w:t>
      </w:r>
      <w:r w:rsidRPr="00EE793E">
        <w:rPr>
          <w:rFonts w:cs="Arial"/>
          <w:sz w:val="24"/>
          <w:szCs w:val="24"/>
        </w:rPr>
        <w:t xml:space="preserve"> чине:</w:t>
      </w:r>
    </w:p>
    <w:p w14:paraId="100B882A" w14:textId="77777777" w:rsidR="004B0504" w:rsidRPr="00EE793E" w:rsidRDefault="004B0504" w:rsidP="004B0504">
      <w:pPr>
        <w:pStyle w:val="KDParagraf"/>
        <w:spacing w:before="0"/>
        <w:rPr>
          <w:rFonts w:cs="Arial"/>
          <w:sz w:val="24"/>
          <w:szCs w:val="24"/>
        </w:rPr>
      </w:pPr>
    </w:p>
    <w:p w14:paraId="257367EF" w14:textId="77777777" w:rsidR="004B0504" w:rsidRPr="009074EE" w:rsidRDefault="004B0504" w:rsidP="004B0504">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576709E6" w14:textId="77777777" w:rsidR="004B0504" w:rsidRPr="003B2125" w:rsidRDefault="004B0504" w:rsidP="004B0504">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_____од_____год.</w:t>
      </w:r>
      <w:r w:rsidRPr="003B2125">
        <w:rPr>
          <w:rFonts w:cs="Arial"/>
          <w:sz w:val="24"/>
          <w:szCs w:val="24"/>
        </w:rPr>
        <w:tab/>
      </w:r>
    </w:p>
    <w:p w14:paraId="26F3A0BC" w14:textId="77777777" w:rsidR="004B0504" w:rsidRDefault="004B0504" w:rsidP="004B0504">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6B6A2084" w14:textId="77777777" w:rsidR="004B0504" w:rsidRPr="0016566D" w:rsidRDefault="004B0504" w:rsidP="004B0504">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616E4816" w14:textId="63C0A157" w:rsidR="004B0504" w:rsidRDefault="004B0504" w:rsidP="004B0504">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 xml:space="preserve">Записник о </w:t>
      </w:r>
      <w:r w:rsidR="00844C53">
        <w:rPr>
          <w:rFonts w:cs="Arial"/>
          <w:sz w:val="24"/>
          <w:szCs w:val="24"/>
          <w:lang w:val="sr-Cyrl-RS"/>
        </w:rPr>
        <w:t>извршеној услузи</w:t>
      </w:r>
    </w:p>
    <w:p w14:paraId="5ED04FA1" w14:textId="77777777" w:rsidR="004B0504" w:rsidRDefault="004B0504" w:rsidP="004B0504">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225CD77D" w14:textId="763585D9" w:rsidR="004B0504" w:rsidRDefault="004B0504" w:rsidP="004B0504">
      <w:pPr>
        <w:pStyle w:val="KDParagraf"/>
        <w:spacing w:before="0"/>
        <w:jc w:val="left"/>
        <w:rPr>
          <w:rFonts w:cs="Arial"/>
          <w:i/>
          <w:szCs w:val="24"/>
          <w:lang w:val="sr-Cyrl-RS"/>
        </w:rPr>
      </w:pPr>
      <w:r w:rsidRPr="003B2125">
        <w:rPr>
          <w:rFonts w:cs="Arial"/>
          <w:sz w:val="24"/>
          <w:szCs w:val="24"/>
        </w:rPr>
        <w:t xml:space="preserve">Прилог број </w:t>
      </w:r>
      <w:r w:rsidR="00844C53">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5EC3ADB3" w14:textId="77777777" w:rsidR="004B0504" w:rsidRPr="00273C02" w:rsidRDefault="004B0504" w:rsidP="004B0504">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13EB9D52" w14:textId="46FF91E2" w:rsidR="004B0504" w:rsidRPr="00D66B21" w:rsidRDefault="004B0504" w:rsidP="004B0504">
      <w:pPr>
        <w:pStyle w:val="KDParagraf"/>
        <w:spacing w:before="0"/>
        <w:rPr>
          <w:rFonts w:cs="Arial"/>
          <w:sz w:val="24"/>
          <w:szCs w:val="24"/>
        </w:rPr>
      </w:pPr>
      <w:r>
        <w:rPr>
          <w:rFonts w:cs="Arial"/>
          <w:sz w:val="24"/>
          <w:szCs w:val="24"/>
        </w:rPr>
        <w:t xml:space="preserve">Прилог број </w:t>
      </w:r>
      <w:r w:rsidR="00844C53">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50FF1ED7" w14:textId="77777777" w:rsidR="004B0504" w:rsidRDefault="004B0504" w:rsidP="004B0504">
      <w:pPr>
        <w:pStyle w:val="KDParagraf"/>
        <w:spacing w:before="0"/>
        <w:rPr>
          <w:rFonts w:cs="Arial"/>
          <w:b/>
          <w:sz w:val="24"/>
          <w:szCs w:val="24"/>
        </w:rPr>
      </w:pPr>
    </w:p>
    <w:p w14:paraId="664F05F4" w14:textId="77777777" w:rsidR="004B0504" w:rsidRDefault="004B0504" w:rsidP="004B0504">
      <w:pPr>
        <w:pStyle w:val="KDParagraf"/>
        <w:spacing w:before="0"/>
        <w:jc w:val="center"/>
        <w:rPr>
          <w:rFonts w:cs="Arial"/>
          <w:b/>
          <w:sz w:val="24"/>
          <w:szCs w:val="24"/>
        </w:rPr>
      </w:pPr>
    </w:p>
    <w:p w14:paraId="00A45868" w14:textId="5E672379" w:rsidR="004B0504" w:rsidRPr="00EE793E" w:rsidRDefault="004B0504" w:rsidP="004B050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D4F67">
        <w:rPr>
          <w:rFonts w:cs="Arial"/>
          <w:b/>
          <w:sz w:val="24"/>
          <w:szCs w:val="24"/>
          <w:lang w:val="sr-Cyrl-RS"/>
        </w:rPr>
        <w:t>8</w:t>
      </w:r>
      <w:r w:rsidRPr="00EE793E">
        <w:rPr>
          <w:rFonts w:cs="Arial"/>
          <w:sz w:val="24"/>
          <w:szCs w:val="24"/>
        </w:rPr>
        <w:t>.</w:t>
      </w:r>
    </w:p>
    <w:p w14:paraId="3BE03D70" w14:textId="77777777" w:rsidR="004B0504" w:rsidRPr="00D66B21" w:rsidRDefault="004B0504" w:rsidP="004B0504">
      <w:pPr>
        <w:pStyle w:val="KDParagraf"/>
        <w:tabs>
          <w:tab w:val="left" w:pos="6360"/>
        </w:tabs>
        <w:rPr>
          <w:rFonts w:cs="Arial"/>
          <w:bCs/>
          <w:sz w:val="24"/>
          <w:szCs w:val="24"/>
        </w:rPr>
      </w:pPr>
      <w:r>
        <w:rPr>
          <w:rFonts w:cs="Arial"/>
          <w:bCs/>
          <w:sz w:val="24"/>
          <w:szCs w:val="24"/>
        </w:rPr>
        <w:t>Овај Оквирни споразум</w:t>
      </w:r>
      <w:r w:rsidRPr="00D66B21">
        <w:rPr>
          <w:rFonts w:cs="Arial"/>
          <w:bCs/>
          <w:sz w:val="24"/>
          <w:szCs w:val="24"/>
        </w:rPr>
        <w:t xml:space="preserve"> се закључује у  6 (словима: шест) примерака од којих свака </w:t>
      </w:r>
      <w:r>
        <w:rPr>
          <w:rFonts w:cs="Arial"/>
          <w:bCs/>
          <w:sz w:val="24"/>
          <w:szCs w:val="24"/>
        </w:rPr>
        <w:t>С</w:t>
      </w:r>
      <w:r w:rsidRPr="00D66B21">
        <w:rPr>
          <w:rFonts w:cs="Arial"/>
          <w:bCs/>
          <w:sz w:val="24"/>
          <w:szCs w:val="24"/>
        </w:rPr>
        <w:t>трана</w:t>
      </w:r>
      <w:r>
        <w:rPr>
          <w:rFonts w:cs="Arial"/>
          <w:bCs/>
          <w:sz w:val="24"/>
          <w:szCs w:val="24"/>
          <w:lang w:val="sr-Cyrl-RS"/>
        </w:rPr>
        <w:t xml:space="preserve"> у споразуму</w:t>
      </w:r>
      <w:r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24A1B93F" w14:textId="77777777" w:rsidR="004B0504" w:rsidRDefault="004B0504" w:rsidP="004B0504">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6B4C76BB" w14:textId="77777777" w:rsidR="004B0504" w:rsidRDefault="004B0504" w:rsidP="004B0504">
      <w:pPr>
        <w:pStyle w:val="KDParagraf"/>
        <w:tabs>
          <w:tab w:val="left" w:pos="6360"/>
        </w:tabs>
        <w:spacing w:before="0"/>
        <w:rPr>
          <w:rFonts w:cs="Arial"/>
          <w:b/>
          <w:sz w:val="24"/>
          <w:szCs w:val="24"/>
          <w:lang w:val="sr-Cyrl-RS"/>
        </w:rPr>
      </w:pPr>
    </w:p>
    <w:p w14:paraId="6F73E3C2" w14:textId="77777777" w:rsidR="004B0504" w:rsidRDefault="004B0504" w:rsidP="004B0504">
      <w:pPr>
        <w:pStyle w:val="KDParagraf"/>
        <w:tabs>
          <w:tab w:val="left" w:pos="6360"/>
        </w:tabs>
        <w:spacing w:before="0"/>
        <w:rPr>
          <w:rFonts w:cs="Arial"/>
          <w:b/>
          <w:sz w:val="24"/>
          <w:szCs w:val="24"/>
          <w:lang w:val="sr-Cyrl-RS"/>
        </w:rPr>
      </w:pPr>
      <w:r>
        <w:rPr>
          <w:rFonts w:cs="Arial"/>
          <w:b/>
          <w:sz w:val="24"/>
          <w:szCs w:val="24"/>
          <w:lang w:val="sr-Cyrl-RS"/>
        </w:rPr>
        <w:t xml:space="preserve">  </w:t>
      </w:r>
    </w:p>
    <w:p w14:paraId="4BF5852F" w14:textId="61D8E72F" w:rsidR="004B0504" w:rsidRPr="00844C53" w:rsidRDefault="004B0504" w:rsidP="00844C53">
      <w:pPr>
        <w:spacing w:before="0"/>
        <w:rPr>
          <w:sz w:val="24"/>
          <w:szCs w:val="24"/>
          <w:lang w:val="sr-Cyrl-RS"/>
        </w:rPr>
      </w:pPr>
      <w:r w:rsidRPr="00444D1C">
        <w:rPr>
          <w:rFonts w:cs="Arial"/>
          <w:sz w:val="24"/>
          <w:szCs w:val="24"/>
          <w:lang w:val="sr-Cyrl-RS"/>
        </w:rPr>
        <w:t xml:space="preserve">        </w:t>
      </w:r>
      <w:r w:rsidR="00844C53" w:rsidRPr="00844C53">
        <w:rPr>
          <w:sz w:val="24"/>
          <w:szCs w:val="24"/>
          <w:lang w:val="sr-Cyrl-RS"/>
        </w:rPr>
        <w:t>КОРИСНИК УСЛУГЕ</w:t>
      </w:r>
      <w:r w:rsidRPr="00444D1C">
        <w:rPr>
          <w:rFonts w:cs="Arial"/>
          <w:sz w:val="24"/>
          <w:szCs w:val="24"/>
          <w:lang w:val="sr-Cyrl-RS"/>
        </w:rPr>
        <w:tab/>
      </w:r>
      <w:r w:rsidR="00844C53" w:rsidRPr="00844C53">
        <w:rPr>
          <w:sz w:val="24"/>
          <w:szCs w:val="24"/>
          <w:lang w:val="sr-Cyrl-RS"/>
        </w:rPr>
        <w:t xml:space="preserve">                                            ПРУЖАЛАЦ УСЛУГЕ</w:t>
      </w:r>
    </w:p>
    <w:p w14:paraId="250331B8" w14:textId="77777777" w:rsidR="004B0504" w:rsidRPr="00444D1C" w:rsidRDefault="004B0504" w:rsidP="004B0504">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06972AED" w14:textId="77777777" w:rsidR="004B0504" w:rsidRPr="00444D1C" w:rsidRDefault="004B0504" w:rsidP="004B0504">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705679B8" w14:textId="77777777" w:rsidR="004B0504" w:rsidRPr="00444D1C" w:rsidRDefault="004B0504" w:rsidP="004B0504">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40888DD1" w14:textId="77777777" w:rsidR="004B0504" w:rsidRPr="00444D1C" w:rsidRDefault="004B0504" w:rsidP="004B0504">
      <w:pPr>
        <w:pStyle w:val="KDParagraf"/>
        <w:spacing w:before="0"/>
        <w:rPr>
          <w:rFonts w:cs="Arial"/>
          <w:sz w:val="24"/>
          <w:szCs w:val="24"/>
          <w:lang w:val="sr-Cyrl-RS"/>
        </w:rPr>
      </w:pPr>
    </w:p>
    <w:p w14:paraId="51B55C13" w14:textId="77777777" w:rsidR="004B0504" w:rsidRPr="00444D1C" w:rsidRDefault="004B0504" w:rsidP="004B0504">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359A13E1" w14:textId="77777777" w:rsidR="004B0504" w:rsidRPr="00444D1C" w:rsidRDefault="004B0504" w:rsidP="004B0504">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72F96372" w14:textId="77777777" w:rsidR="004B0504" w:rsidRPr="00444D1C" w:rsidRDefault="004B0504" w:rsidP="004B0504">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6468FBE8" w14:textId="77777777" w:rsidR="004B0504" w:rsidRPr="00B90B5A" w:rsidRDefault="004B0504" w:rsidP="004B0504">
      <w:pPr>
        <w:pStyle w:val="KDParagraf"/>
        <w:tabs>
          <w:tab w:val="left" w:pos="6315"/>
        </w:tabs>
        <w:spacing w:before="0"/>
        <w:rPr>
          <w:rFonts w:cs="Arial"/>
          <w:sz w:val="24"/>
          <w:szCs w:val="24"/>
          <w:lang w:val="sr-Cyrl-RS"/>
        </w:rPr>
      </w:pPr>
      <w:r w:rsidRPr="00444D1C">
        <w:rPr>
          <w:rFonts w:cs="Arial"/>
          <w:sz w:val="24"/>
          <w:szCs w:val="24"/>
          <w:lang w:val="sr-Cyrl-RS"/>
        </w:rPr>
        <w:tab/>
      </w:r>
    </w:p>
    <w:p w14:paraId="2A94D7E9" w14:textId="77777777" w:rsidR="004B0504" w:rsidRPr="00192C2D" w:rsidRDefault="004B0504" w:rsidP="004B0504">
      <w:pPr>
        <w:rPr>
          <w:rFonts w:cs="Arial"/>
          <w:b/>
          <w:sz w:val="24"/>
          <w:szCs w:val="24"/>
          <w:highlight w:val="yellow"/>
        </w:rPr>
      </w:pPr>
    </w:p>
    <w:p w14:paraId="2B2BDD50" w14:textId="77777777" w:rsidR="004B0504" w:rsidRPr="004E4FAA" w:rsidRDefault="004B0504" w:rsidP="004B0504">
      <w:pPr>
        <w:spacing w:before="0"/>
        <w:jc w:val="left"/>
        <w:rPr>
          <w:rFonts w:cs="Arial"/>
          <w:b/>
        </w:rPr>
      </w:pPr>
    </w:p>
    <w:p w14:paraId="27B06731" w14:textId="77777777" w:rsidR="001C50CC" w:rsidRDefault="001C50CC" w:rsidP="00D406DC">
      <w:pPr>
        <w:spacing w:before="0"/>
        <w:rPr>
          <w:rFonts w:cs="Arial"/>
          <w:b/>
          <w:noProof/>
          <w:sz w:val="24"/>
          <w:szCs w:val="24"/>
          <w:lang w:val="sr-Cyrl-RS"/>
        </w:rPr>
      </w:pPr>
    </w:p>
    <w:p w14:paraId="2616AB1A" w14:textId="77777777" w:rsidR="00C255ED" w:rsidRPr="00B60EBE" w:rsidRDefault="00C255ED" w:rsidP="00B07F14">
      <w:pPr>
        <w:tabs>
          <w:tab w:val="left" w:pos="567"/>
        </w:tabs>
        <w:spacing w:before="0"/>
        <w:rPr>
          <w:rFonts w:cs="Arial"/>
          <w:sz w:val="24"/>
          <w:szCs w:val="24"/>
          <w:lang w:val="sr-Cyrl-CS"/>
        </w:rPr>
      </w:pPr>
    </w:p>
    <w:p w14:paraId="4D51D904" w14:textId="77777777" w:rsidR="00960BD0" w:rsidRDefault="00960BD0" w:rsidP="00B07F14">
      <w:pPr>
        <w:tabs>
          <w:tab w:val="left" w:pos="567"/>
        </w:tabs>
        <w:spacing w:before="0"/>
        <w:rPr>
          <w:rFonts w:cs="Arial"/>
          <w:sz w:val="24"/>
          <w:szCs w:val="24"/>
          <w:lang w:val="sr-Cyrl-CS"/>
        </w:rPr>
      </w:pPr>
    </w:p>
    <w:p w14:paraId="314AE5AA" w14:textId="77777777" w:rsidR="001416E1" w:rsidRDefault="001416E1" w:rsidP="00B07F14">
      <w:pPr>
        <w:tabs>
          <w:tab w:val="left" w:pos="567"/>
        </w:tabs>
        <w:spacing w:before="0"/>
        <w:rPr>
          <w:rFonts w:cs="Arial"/>
          <w:sz w:val="24"/>
          <w:szCs w:val="24"/>
          <w:lang w:val="sr-Cyrl-CS"/>
        </w:rPr>
      </w:pPr>
    </w:p>
    <w:p w14:paraId="21596C2C" w14:textId="77777777" w:rsidR="001416E1" w:rsidRDefault="001416E1" w:rsidP="00B07F14">
      <w:pPr>
        <w:tabs>
          <w:tab w:val="left" w:pos="567"/>
        </w:tabs>
        <w:spacing w:before="0"/>
        <w:rPr>
          <w:rFonts w:cs="Arial"/>
          <w:sz w:val="24"/>
          <w:szCs w:val="24"/>
          <w:lang w:val="sr-Cyrl-CS"/>
        </w:rPr>
      </w:pPr>
    </w:p>
    <w:p w14:paraId="7E979D69" w14:textId="77777777" w:rsidR="001416E1" w:rsidRDefault="001416E1" w:rsidP="00B07F14">
      <w:pPr>
        <w:tabs>
          <w:tab w:val="left" w:pos="567"/>
        </w:tabs>
        <w:spacing w:before="0"/>
        <w:rPr>
          <w:rFonts w:cs="Arial"/>
          <w:sz w:val="24"/>
          <w:szCs w:val="24"/>
          <w:lang w:val="sr-Cyrl-CS"/>
        </w:rPr>
      </w:pPr>
    </w:p>
    <w:p w14:paraId="197EC5A6" w14:textId="77777777" w:rsidR="001416E1" w:rsidRDefault="001416E1" w:rsidP="00B07F14">
      <w:pPr>
        <w:tabs>
          <w:tab w:val="left" w:pos="567"/>
        </w:tabs>
        <w:spacing w:before="0"/>
        <w:rPr>
          <w:rFonts w:cs="Arial"/>
          <w:sz w:val="24"/>
          <w:szCs w:val="24"/>
          <w:lang w:val="sr-Cyrl-CS"/>
        </w:rPr>
      </w:pPr>
    </w:p>
    <w:p w14:paraId="2F713890" w14:textId="77777777" w:rsidR="001416E1" w:rsidRDefault="001416E1" w:rsidP="00B07F14">
      <w:pPr>
        <w:tabs>
          <w:tab w:val="left" w:pos="567"/>
        </w:tabs>
        <w:spacing w:before="0"/>
        <w:rPr>
          <w:rFonts w:cs="Arial"/>
          <w:sz w:val="24"/>
          <w:szCs w:val="24"/>
          <w:lang w:val="sr-Cyrl-CS"/>
        </w:rPr>
      </w:pPr>
    </w:p>
    <w:p w14:paraId="2593BC30" w14:textId="77777777" w:rsidR="001416E1" w:rsidRDefault="001416E1" w:rsidP="00B07F14">
      <w:pPr>
        <w:tabs>
          <w:tab w:val="left" w:pos="567"/>
        </w:tabs>
        <w:spacing w:before="0"/>
        <w:rPr>
          <w:rFonts w:cs="Arial"/>
          <w:sz w:val="24"/>
          <w:szCs w:val="24"/>
          <w:lang w:val="sr-Cyrl-CS"/>
        </w:rPr>
      </w:pPr>
    </w:p>
    <w:p w14:paraId="2FA7490B" w14:textId="77777777" w:rsidR="001416E1" w:rsidRDefault="001416E1" w:rsidP="00B07F14">
      <w:pPr>
        <w:tabs>
          <w:tab w:val="left" w:pos="567"/>
        </w:tabs>
        <w:spacing w:before="0"/>
        <w:rPr>
          <w:rFonts w:cs="Arial"/>
          <w:sz w:val="24"/>
          <w:szCs w:val="24"/>
          <w:lang w:val="sr-Cyrl-CS"/>
        </w:rPr>
      </w:pPr>
    </w:p>
    <w:p w14:paraId="3FA9E909" w14:textId="77777777" w:rsidR="001416E1" w:rsidRDefault="001416E1" w:rsidP="00B07F14">
      <w:pPr>
        <w:tabs>
          <w:tab w:val="left" w:pos="567"/>
        </w:tabs>
        <w:spacing w:before="0"/>
        <w:rPr>
          <w:rFonts w:cs="Arial"/>
          <w:sz w:val="24"/>
          <w:szCs w:val="24"/>
          <w:lang w:val="sr-Cyrl-CS"/>
        </w:rPr>
      </w:pPr>
    </w:p>
    <w:p w14:paraId="745DE764" w14:textId="77777777" w:rsidR="001416E1" w:rsidRDefault="001416E1" w:rsidP="00B07F14">
      <w:pPr>
        <w:tabs>
          <w:tab w:val="left" w:pos="567"/>
        </w:tabs>
        <w:spacing w:before="0"/>
        <w:rPr>
          <w:rFonts w:cs="Arial"/>
          <w:sz w:val="24"/>
          <w:szCs w:val="24"/>
          <w:lang w:val="sr-Cyrl-CS"/>
        </w:rPr>
      </w:pPr>
    </w:p>
    <w:p w14:paraId="5182E176" w14:textId="77777777" w:rsidR="001416E1" w:rsidRDefault="001416E1" w:rsidP="00B07F14">
      <w:pPr>
        <w:tabs>
          <w:tab w:val="left" w:pos="567"/>
        </w:tabs>
        <w:spacing w:before="0"/>
        <w:rPr>
          <w:rFonts w:cs="Arial"/>
          <w:sz w:val="24"/>
          <w:szCs w:val="24"/>
          <w:lang w:val="sr-Cyrl-CS"/>
        </w:rPr>
      </w:pPr>
    </w:p>
    <w:p w14:paraId="251048B5" w14:textId="77777777" w:rsidR="001416E1" w:rsidRDefault="001416E1" w:rsidP="00B07F14">
      <w:pPr>
        <w:tabs>
          <w:tab w:val="left" w:pos="567"/>
        </w:tabs>
        <w:spacing w:before="0"/>
        <w:rPr>
          <w:rFonts w:cs="Arial"/>
          <w:sz w:val="24"/>
          <w:szCs w:val="24"/>
          <w:lang w:val="sr-Cyrl-CS"/>
        </w:rPr>
      </w:pPr>
    </w:p>
    <w:p w14:paraId="7CC1FD40" w14:textId="77777777" w:rsidR="001416E1" w:rsidRDefault="001416E1" w:rsidP="00B07F14">
      <w:pPr>
        <w:tabs>
          <w:tab w:val="left" w:pos="567"/>
        </w:tabs>
        <w:spacing w:before="0"/>
        <w:rPr>
          <w:rFonts w:cs="Arial"/>
          <w:sz w:val="24"/>
          <w:szCs w:val="24"/>
          <w:lang w:val="sr-Cyrl-CS"/>
        </w:rPr>
      </w:pPr>
    </w:p>
    <w:p w14:paraId="391D749D" w14:textId="77777777" w:rsidR="001416E1" w:rsidRDefault="001416E1" w:rsidP="00B07F14">
      <w:pPr>
        <w:tabs>
          <w:tab w:val="left" w:pos="567"/>
        </w:tabs>
        <w:spacing w:before="0"/>
        <w:rPr>
          <w:rFonts w:cs="Arial"/>
          <w:sz w:val="24"/>
          <w:szCs w:val="24"/>
          <w:lang w:val="sr-Cyrl-CS"/>
        </w:rPr>
      </w:pPr>
    </w:p>
    <w:p w14:paraId="3A0F8852" w14:textId="77777777" w:rsidR="001416E1" w:rsidRDefault="001416E1" w:rsidP="00B07F14">
      <w:pPr>
        <w:tabs>
          <w:tab w:val="left" w:pos="567"/>
        </w:tabs>
        <w:spacing w:before="0"/>
        <w:rPr>
          <w:rFonts w:cs="Arial"/>
          <w:sz w:val="24"/>
          <w:szCs w:val="24"/>
          <w:lang w:val="sr-Cyrl-CS"/>
        </w:rPr>
      </w:pPr>
    </w:p>
    <w:p w14:paraId="00ED911A" w14:textId="77777777" w:rsidR="001416E1" w:rsidRDefault="001416E1" w:rsidP="00B07F14">
      <w:pPr>
        <w:tabs>
          <w:tab w:val="left" w:pos="567"/>
        </w:tabs>
        <w:spacing w:before="0"/>
        <w:rPr>
          <w:rFonts w:cs="Arial"/>
          <w:sz w:val="24"/>
          <w:szCs w:val="24"/>
          <w:lang w:val="sr-Cyrl-CS"/>
        </w:rPr>
      </w:pPr>
    </w:p>
    <w:p w14:paraId="34E447B8" w14:textId="77777777" w:rsidR="001416E1" w:rsidRDefault="001416E1" w:rsidP="00B07F14">
      <w:pPr>
        <w:tabs>
          <w:tab w:val="left" w:pos="567"/>
        </w:tabs>
        <w:spacing w:before="0"/>
        <w:rPr>
          <w:rFonts w:cs="Arial"/>
          <w:sz w:val="24"/>
          <w:szCs w:val="24"/>
          <w:lang w:val="sr-Cyrl-CS"/>
        </w:rPr>
      </w:pPr>
    </w:p>
    <w:p w14:paraId="34A03D4E" w14:textId="77777777" w:rsidR="001416E1" w:rsidRDefault="001416E1" w:rsidP="00B07F14">
      <w:pPr>
        <w:tabs>
          <w:tab w:val="left" w:pos="567"/>
        </w:tabs>
        <w:spacing w:before="0"/>
        <w:rPr>
          <w:rFonts w:cs="Arial"/>
          <w:sz w:val="24"/>
          <w:szCs w:val="24"/>
          <w:lang w:val="sr-Cyrl-CS"/>
        </w:rPr>
      </w:pPr>
    </w:p>
    <w:p w14:paraId="025CA80D" w14:textId="77777777" w:rsidR="001416E1" w:rsidRDefault="001416E1" w:rsidP="00B07F14">
      <w:pPr>
        <w:tabs>
          <w:tab w:val="left" w:pos="567"/>
        </w:tabs>
        <w:spacing w:before="0"/>
        <w:rPr>
          <w:rFonts w:cs="Arial"/>
          <w:sz w:val="24"/>
          <w:szCs w:val="24"/>
          <w:lang w:val="sr-Cyrl-CS"/>
        </w:rPr>
      </w:pPr>
    </w:p>
    <w:p w14:paraId="77E412A6" w14:textId="77777777" w:rsidR="00960BD0" w:rsidRDefault="00960BD0" w:rsidP="00B07F14">
      <w:pPr>
        <w:tabs>
          <w:tab w:val="left" w:pos="567"/>
        </w:tabs>
        <w:spacing w:before="0"/>
        <w:rPr>
          <w:rFonts w:cs="Arial"/>
          <w:sz w:val="24"/>
          <w:szCs w:val="24"/>
          <w:lang w:val="sr-Cyrl-CS"/>
        </w:rPr>
      </w:pPr>
    </w:p>
    <w:p w14:paraId="6C843A0B" w14:textId="77777777" w:rsidR="002422B3" w:rsidRDefault="002422B3" w:rsidP="00B07F14">
      <w:pPr>
        <w:tabs>
          <w:tab w:val="left" w:pos="567"/>
        </w:tabs>
        <w:spacing w:before="0"/>
        <w:rPr>
          <w:rFonts w:cs="Arial"/>
          <w:sz w:val="24"/>
          <w:szCs w:val="24"/>
          <w:lang w:val="sr-Cyrl-CS"/>
        </w:rPr>
      </w:pPr>
    </w:p>
    <w:p w14:paraId="524FF68C" w14:textId="7513FE29" w:rsidR="00C255ED" w:rsidRPr="00B60EBE" w:rsidRDefault="00C255ED" w:rsidP="00C255ED">
      <w:pPr>
        <w:spacing w:before="0"/>
        <w:rPr>
          <w:rFonts w:cs="Arial"/>
          <w:b/>
          <w:sz w:val="24"/>
          <w:szCs w:val="24"/>
          <w:lang w:val="sr-Cyrl-CS"/>
        </w:rPr>
      </w:pPr>
      <w:r w:rsidRPr="00B60EBE">
        <w:rPr>
          <w:rFonts w:cs="Arial"/>
          <w:b/>
          <w:sz w:val="24"/>
          <w:szCs w:val="24"/>
          <w:lang w:val="sr-Cyrl-CS"/>
        </w:rPr>
        <w:t>МОДЕЛ ОКВИРНОГ СПОРАЗУМА</w:t>
      </w:r>
      <w:r w:rsidRPr="00B60EBE">
        <w:rPr>
          <w:rFonts w:cs="Arial"/>
          <w:b/>
          <w:sz w:val="24"/>
          <w:szCs w:val="24"/>
        </w:rPr>
        <w:t xml:space="preserve">, </w:t>
      </w:r>
      <w:r w:rsidRPr="00B60EBE">
        <w:rPr>
          <w:rFonts w:cs="Arial"/>
          <w:b/>
          <w:sz w:val="24"/>
          <w:szCs w:val="24"/>
          <w:lang w:val="sr-Cyrl-CS"/>
        </w:rPr>
        <w:t>ПАРТИЈА 2.</w:t>
      </w:r>
    </w:p>
    <w:p w14:paraId="60B22F1A" w14:textId="77777777" w:rsidR="00C255ED" w:rsidRPr="00B60EBE" w:rsidRDefault="00C255ED" w:rsidP="00C255ED">
      <w:pPr>
        <w:spacing w:before="0"/>
        <w:rPr>
          <w:rFonts w:cs="Arial"/>
          <w:b/>
          <w:sz w:val="24"/>
          <w:szCs w:val="24"/>
          <w:lang w:val="sr-Cyrl-CS"/>
        </w:rPr>
      </w:pPr>
    </w:p>
    <w:p w14:paraId="2EC5D4E8" w14:textId="77777777" w:rsidR="00C255ED" w:rsidRPr="00B60EBE" w:rsidRDefault="00C255ED" w:rsidP="00C255ED">
      <w:pPr>
        <w:spacing w:before="0"/>
        <w:jc w:val="center"/>
        <w:rPr>
          <w:rFonts w:cs="Arial"/>
          <w:sz w:val="24"/>
          <w:szCs w:val="24"/>
          <w:lang w:val="sr-Cyrl-CS"/>
        </w:rPr>
      </w:pPr>
    </w:p>
    <w:p w14:paraId="7685A7A9" w14:textId="24F9805F" w:rsidR="00C255ED" w:rsidRPr="00B60EBE" w:rsidRDefault="00C255ED" w:rsidP="00C255ED">
      <w:pPr>
        <w:spacing w:before="0"/>
        <w:jc w:val="left"/>
        <w:rPr>
          <w:i/>
          <w:sz w:val="24"/>
          <w:szCs w:val="24"/>
        </w:rPr>
      </w:pPr>
      <w:r w:rsidRPr="00B60EBE">
        <w:rPr>
          <w:i/>
          <w:sz w:val="24"/>
          <w:szCs w:val="24"/>
        </w:rPr>
        <w:t xml:space="preserve">У складу са датим Моделом </w:t>
      </w:r>
      <w:r w:rsidRPr="00B60EBE">
        <w:rPr>
          <w:i/>
          <w:sz w:val="24"/>
          <w:szCs w:val="24"/>
          <w:lang w:val="sr-Cyrl-RS"/>
        </w:rPr>
        <w:t>оквирног споразума</w:t>
      </w:r>
      <w:r w:rsidRPr="00B60EBE">
        <w:rPr>
          <w:i/>
          <w:sz w:val="24"/>
          <w:szCs w:val="24"/>
        </w:rPr>
        <w:t xml:space="preserve"> и елементима најповољније понуде биће закључен </w:t>
      </w:r>
      <w:r w:rsidRPr="00B60EBE">
        <w:rPr>
          <w:i/>
          <w:sz w:val="24"/>
          <w:szCs w:val="24"/>
          <w:lang w:val="sr-Cyrl-RS"/>
        </w:rPr>
        <w:t>Оквирни споразум</w:t>
      </w:r>
      <w:r w:rsidR="00E80C37">
        <w:rPr>
          <w:i/>
          <w:sz w:val="24"/>
          <w:szCs w:val="24"/>
        </w:rPr>
        <w:t xml:space="preserve"> за Партију 2.</w:t>
      </w:r>
      <w:r w:rsidRPr="00B60EBE">
        <w:rPr>
          <w:i/>
          <w:sz w:val="24"/>
          <w:szCs w:val="24"/>
        </w:rPr>
        <w:t xml:space="preserve"> Понуђач дати Модел </w:t>
      </w:r>
      <w:r w:rsidRPr="00B60EBE">
        <w:rPr>
          <w:i/>
          <w:sz w:val="24"/>
          <w:szCs w:val="24"/>
          <w:lang w:val="sr-Cyrl-RS"/>
        </w:rPr>
        <w:t>оквирног споразума</w:t>
      </w:r>
      <w:r w:rsidRPr="00B60EBE">
        <w:rPr>
          <w:i/>
          <w:sz w:val="24"/>
          <w:szCs w:val="24"/>
        </w:rPr>
        <w:t xml:space="preserve"> потписује, оверава и доставља у понуди.</w:t>
      </w:r>
    </w:p>
    <w:p w14:paraId="007E075E" w14:textId="77777777" w:rsidR="00C255ED" w:rsidRPr="00B60EBE" w:rsidRDefault="00C255ED" w:rsidP="00C255ED">
      <w:pPr>
        <w:spacing w:before="0"/>
        <w:jc w:val="left"/>
        <w:rPr>
          <w:rFonts w:cs="Arial"/>
          <w:sz w:val="24"/>
          <w:szCs w:val="24"/>
          <w:lang w:val="sr-Cyrl-CS"/>
        </w:rPr>
      </w:pPr>
    </w:p>
    <w:p w14:paraId="7DED561F" w14:textId="77777777" w:rsidR="00C255ED" w:rsidRPr="00B60EBE" w:rsidRDefault="00C255ED" w:rsidP="00C255ED">
      <w:pPr>
        <w:rPr>
          <w:sz w:val="24"/>
          <w:szCs w:val="24"/>
        </w:rPr>
      </w:pPr>
      <w:r w:rsidRPr="00B60EBE">
        <w:rPr>
          <w:sz w:val="24"/>
          <w:szCs w:val="24"/>
        </w:rPr>
        <w:t>СТРАНЕ</w:t>
      </w:r>
      <w:r w:rsidRPr="00B60EBE">
        <w:rPr>
          <w:sz w:val="24"/>
          <w:szCs w:val="24"/>
          <w:lang w:val="sr-Cyrl-RS"/>
        </w:rPr>
        <w:t xml:space="preserve"> У ОКВИРНОМ СПОРАЗУМУ</w:t>
      </w:r>
      <w:r w:rsidRPr="00B60EBE">
        <w:rPr>
          <w:sz w:val="24"/>
          <w:szCs w:val="24"/>
        </w:rPr>
        <w:t>:</w:t>
      </w:r>
    </w:p>
    <w:p w14:paraId="150DCD37" w14:textId="77777777" w:rsidR="00C255ED" w:rsidRPr="00B60EBE" w:rsidRDefault="00C255ED" w:rsidP="00C255ED">
      <w:pPr>
        <w:rPr>
          <w:sz w:val="24"/>
          <w:szCs w:val="24"/>
        </w:rPr>
      </w:pPr>
      <w:r w:rsidRPr="00B60EBE">
        <w:rPr>
          <w:b/>
          <w:sz w:val="24"/>
          <w:szCs w:val="24"/>
          <w:lang w:val="sr-Cyrl-RS"/>
        </w:rPr>
        <w:t>1.</w:t>
      </w:r>
      <w:r w:rsidRPr="00B60EBE">
        <w:rPr>
          <w:sz w:val="24"/>
          <w:szCs w:val="24"/>
          <w:lang w:val="sr-Cyrl-RS"/>
        </w:rPr>
        <w:t xml:space="preserve"> </w:t>
      </w:r>
      <w:r w:rsidRPr="00B60EBE">
        <w:rPr>
          <w:sz w:val="24"/>
          <w:szCs w:val="24"/>
        </w:rPr>
        <w:t>Јавно предузеће „Електропривреда Србије“ Београд, Улица царице Милице бр. 2, Матични број 20053658, ПИБ 103920327, Текући рачун 160-700-13 Ban</w:t>
      </w:r>
      <w:r w:rsidRPr="00B60EBE">
        <w:rPr>
          <w:sz w:val="24"/>
          <w:szCs w:val="24"/>
          <w:lang w:val="sr-Latn-RS"/>
        </w:rPr>
        <w:t>c</w:t>
      </w:r>
      <w:r w:rsidRPr="00B60EBE">
        <w:rPr>
          <w:sz w:val="24"/>
          <w:szCs w:val="24"/>
        </w:rPr>
        <w:t xml:space="preserve">a Intesа ад Београд, </w:t>
      </w:r>
      <w:r w:rsidRPr="00B60EBE">
        <w:rPr>
          <w:sz w:val="24"/>
          <w:szCs w:val="24"/>
          <w:lang w:val="sr-Cyrl-RS"/>
        </w:rPr>
        <w:t xml:space="preserve"> </w:t>
      </w:r>
      <w:r w:rsidRPr="00B60EBE">
        <w:rPr>
          <w:sz w:val="24"/>
          <w:szCs w:val="24"/>
        </w:rPr>
        <w:t>које заступа законски заступник,</w:t>
      </w:r>
      <w:r w:rsidRPr="00B60EBE">
        <w:rPr>
          <w:sz w:val="24"/>
          <w:szCs w:val="24"/>
          <w:lang w:val="sr-Cyrl-RS"/>
        </w:rPr>
        <w:t xml:space="preserve"> Милорад Грчић</w:t>
      </w:r>
      <w:r w:rsidRPr="00B60EBE">
        <w:t xml:space="preserve"> </w:t>
      </w:r>
      <w:r w:rsidRPr="00B60EBE">
        <w:rPr>
          <w:sz w:val="24"/>
          <w:szCs w:val="24"/>
          <w:lang w:val="sr-Cyrl-RS"/>
        </w:rPr>
        <w:t>в.д. директора</w:t>
      </w:r>
      <w:r w:rsidRPr="00B60EBE">
        <w:rPr>
          <w:sz w:val="24"/>
          <w:szCs w:val="24"/>
        </w:rPr>
        <w:t xml:space="preserve"> (у даљем тексту:</w:t>
      </w:r>
      <w:r w:rsidRPr="00B60EBE">
        <w:rPr>
          <w:sz w:val="24"/>
          <w:szCs w:val="24"/>
          <w:lang w:val="sr-Cyrl-RS"/>
        </w:rPr>
        <w:t xml:space="preserve"> Корисник услуге</w:t>
      </w:r>
      <w:r w:rsidRPr="00B60EBE">
        <w:rPr>
          <w:sz w:val="24"/>
          <w:szCs w:val="24"/>
        </w:rPr>
        <w:t xml:space="preserve"> )</w:t>
      </w:r>
    </w:p>
    <w:p w14:paraId="4D866FDA" w14:textId="77777777" w:rsidR="00C255ED" w:rsidRPr="00B60EBE" w:rsidRDefault="00C255ED" w:rsidP="00C255ED">
      <w:pPr>
        <w:rPr>
          <w:sz w:val="24"/>
          <w:szCs w:val="24"/>
        </w:rPr>
      </w:pPr>
      <w:r w:rsidRPr="00B60EBE">
        <w:rPr>
          <w:sz w:val="24"/>
          <w:szCs w:val="24"/>
        </w:rPr>
        <w:t>и</w:t>
      </w:r>
    </w:p>
    <w:p w14:paraId="2B0F4BDE" w14:textId="12BE83B2" w:rsidR="00C255ED" w:rsidRPr="00B60EBE" w:rsidRDefault="00C255ED" w:rsidP="00C255ED">
      <w:pPr>
        <w:rPr>
          <w:rFonts w:eastAsia="Calibri"/>
          <w:sz w:val="24"/>
          <w:szCs w:val="24"/>
        </w:rPr>
      </w:pPr>
      <w:r w:rsidRPr="00B60EBE">
        <w:rPr>
          <w:rFonts w:eastAsia="Calibri"/>
          <w:b/>
          <w:sz w:val="24"/>
          <w:szCs w:val="24"/>
        </w:rPr>
        <w:t>2.</w:t>
      </w:r>
      <w:r w:rsidRPr="00B60EBE">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B60EBE">
        <w:rPr>
          <w:rFonts w:eastAsia="Calibri"/>
          <w:sz w:val="24"/>
          <w:szCs w:val="24"/>
          <w:lang w:val="sr-Cyrl-RS"/>
        </w:rPr>
        <w:t>Пружалац услуге</w:t>
      </w:r>
      <w:r w:rsidRPr="00B60EBE">
        <w:rPr>
          <w:rFonts w:eastAsia="Calibri"/>
          <w:sz w:val="24"/>
          <w:szCs w:val="24"/>
        </w:rPr>
        <w:t xml:space="preserve">) </w:t>
      </w:r>
    </w:p>
    <w:p w14:paraId="04DE467D" w14:textId="77777777" w:rsidR="00C255ED" w:rsidRPr="00B60EBE" w:rsidRDefault="00C255ED" w:rsidP="00C255ED">
      <w:pPr>
        <w:rPr>
          <w:sz w:val="24"/>
          <w:szCs w:val="24"/>
        </w:rPr>
      </w:pPr>
      <w:r w:rsidRPr="00B60EBE">
        <w:rPr>
          <w:sz w:val="24"/>
          <w:szCs w:val="24"/>
        </w:rPr>
        <w:t>2а)________________________________________из</w:t>
      </w:r>
      <w:r w:rsidRPr="00B60EBE">
        <w:rPr>
          <w:sz w:val="24"/>
          <w:szCs w:val="24"/>
        </w:rPr>
        <w:tab/>
        <w:t>_____________, улица</w:t>
      </w:r>
    </w:p>
    <w:p w14:paraId="5E42DDC9" w14:textId="77777777" w:rsidR="00C255ED" w:rsidRPr="00B60EBE" w:rsidRDefault="00C255ED" w:rsidP="00C255ED">
      <w:pPr>
        <w:rPr>
          <w:sz w:val="24"/>
          <w:szCs w:val="24"/>
        </w:rPr>
      </w:pPr>
      <w:r w:rsidRPr="00B60EBE">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6D8174AE" w14:textId="77777777" w:rsidR="002422B3" w:rsidRPr="002422B3" w:rsidRDefault="00C255ED" w:rsidP="002422B3">
      <w:pPr>
        <w:rPr>
          <w:sz w:val="24"/>
          <w:szCs w:val="24"/>
        </w:rPr>
      </w:pPr>
      <w:r w:rsidRPr="00B60EBE">
        <w:rPr>
          <w:sz w:val="24"/>
          <w:szCs w:val="24"/>
        </w:rPr>
        <w:t xml:space="preserve">(у даљем тексту заједно: </w:t>
      </w:r>
      <w:r w:rsidR="002422B3" w:rsidRPr="002422B3">
        <w:rPr>
          <w:sz w:val="24"/>
          <w:szCs w:val="24"/>
        </w:rPr>
        <w:t>Стране</w:t>
      </w:r>
      <w:r w:rsidR="002422B3" w:rsidRPr="002422B3">
        <w:rPr>
          <w:sz w:val="24"/>
          <w:szCs w:val="24"/>
          <w:lang w:val="sr-Cyrl-RS"/>
        </w:rPr>
        <w:t xml:space="preserve"> у споразуму</w:t>
      </w:r>
      <w:r w:rsidR="002422B3" w:rsidRPr="002422B3">
        <w:rPr>
          <w:sz w:val="24"/>
          <w:szCs w:val="24"/>
        </w:rPr>
        <w:t>)</w:t>
      </w:r>
      <w:r w:rsidR="002422B3" w:rsidRPr="002422B3">
        <w:rPr>
          <w:sz w:val="24"/>
          <w:szCs w:val="24"/>
          <w:lang w:val="sr-Cyrl-RS"/>
        </w:rPr>
        <w:t xml:space="preserve"> на основу чл. 40 и чл.40а став 1. Закона о јавним набавкама </w:t>
      </w:r>
      <w:r w:rsidR="002422B3" w:rsidRPr="002422B3">
        <w:rPr>
          <w:sz w:val="24"/>
          <w:szCs w:val="24"/>
        </w:rPr>
        <w:t>(„Службени гласник РС“ број 124/2012, 14/2015 и 68/2015)</w:t>
      </w:r>
      <w:r w:rsidR="002422B3" w:rsidRPr="002422B3">
        <w:rPr>
          <w:sz w:val="24"/>
          <w:szCs w:val="24"/>
          <w:lang w:val="sr-Cyrl-RS"/>
        </w:rPr>
        <w:t xml:space="preserve"> и одлуке о закључењу оквирног споразума број____ од______</w:t>
      </w:r>
    </w:p>
    <w:p w14:paraId="46434096" w14:textId="00AC4FE3" w:rsidR="00C255ED" w:rsidRPr="00B60EBE" w:rsidRDefault="00C255ED" w:rsidP="00C255ED">
      <w:pPr>
        <w:rPr>
          <w:sz w:val="24"/>
          <w:szCs w:val="24"/>
        </w:rPr>
      </w:pPr>
    </w:p>
    <w:p w14:paraId="1D1188CB" w14:textId="77777777" w:rsidR="00C255ED" w:rsidRPr="00B60EBE" w:rsidRDefault="00C255ED" w:rsidP="00C255ED">
      <w:pPr>
        <w:rPr>
          <w:sz w:val="24"/>
          <w:szCs w:val="24"/>
        </w:rPr>
      </w:pPr>
    </w:p>
    <w:p w14:paraId="44B9A678" w14:textId="77777777" w:rsidR="00C255ED" w:rsidRPr="00B60EBE" w:rsidRDefault="00C255ED" w:rsidP="00C255ED">
      <w:pPr>
        <w:rPr>
          <w:sz w:val="24"/>
          <w:szCs w:val="24"/>
        </w:rPr>
      </w:pPr>
      <w:r w:rsidRPr="00B60EBE">
        <w:rPr>
          <w:sz w:val="24"/>
          <w:szCs w:val="24"/>
        </w:rPr>
        <w:t>закључиле су у Београду, дана __________године следећи:</w:t>
      </w:r>
    </w:p>
    <w:p w14:paraId="21341174" w14:textId="77777777" w:rsidR="00C255ED" w:rsidRPr="00B60EBE" w:rsidRDefault="00C255ED" w:rsidP="00C255ED">
      <w:pPr>
        <w:rPr>
          <w:sz w:val="24"/>
          <w:szCs w:val="24"/>
        </w:rPr>
      </w:pPr>
    </w:p>
    <w:p w14:paraId="658E4A08" w14:textId="77777777" w:rsidR="00C255ED" w:rsidRPr="00B60EBE" w:rsidRDefault="00C255ED" w:rsidP="00C255ED"/>
    <w:p w14:paraId="451BA77F" w14:textId="77315FEF" w:rsidR="002422B3" w:rsidRDefault="00C255ED" w:rsidP="002422B3">
      <w:pPr>
        <w:spacing w:before="0"/>
        <w:jc w:val="center"/>
        <w:rPr>
          <w:b/>
          <w:sz w:val="24"/>
          <w:szCs w:val="24"/>
        </w:rPr>
      </w:pPr>
      <w:r w:rsidRPr="00B60EBE">
        <w:rPr>
          <w:b/>
          <w:sz w:val="24"/>
          <w:szCs w:val="24"/>
          <w:lang w:val="sr-Cyrl-RS"/>
        </w:rPr>
        <w:t>ОКВИРНИ СПОРАЗУМ</w:t>
      </w:r>
      <w:r w:rsidRPr="00B60EBE">
        <w:rPr>
          <w:b/>
          <w:sz w:val="24"/>
          <w:szCs w:val="24"/>
        </w:rPr>
        <w:t xml:space="preserve"> </w:t>
      </w:r>
    </w:p>
    <w:p w14:paraId="69592B2E" w14:textId="05CC754F" w:rsidR="002422B3" w:rsidRDefault="002422B3" w:rsidP="002422B3">
      <w:pPr>
        <w:spacing w:before="0"/>
        <w:jc w:val="center"/>
        <w:rPr>
          <w:b/>
          <w:sz w:val="24"/>
          <w:szCs w:val="24"/>
        </w:rPr>
      </w:pPr>
      <w:r w:rsidRPr="00630B00">
        <w:rPr>
          <w:rFonts w:cs="Arial"/>
          <w:b/>
          <w:sz w:val="24"/>
          <w:szCs w:val="24"/>
          <w:lang w:val="sr-Cyrl-RS"/>
        </w:rPr>
        <w:t xml:space="preserve">Са једним понуђачем на период од </w:t>
      </w:r>
      <w:r w:rsidRPr="00630B00">
        <w:rPr>
          <w:rFonts w:cs="Arial"/>
          <w:b/>
          <w:sz w:val="24"/>
          <w:szCs w:val="24"/>
        </w:rPr>
        <w:t>две године</w:t>
      </w:r>
    </w:p>
    <w:p w14:paraId="1EBB0C45" w14:textId="251DDDA3" w:rsidR="00C255ED" w:rsidRPr="00B60EBE" w:rsidRDefault="002422B3" w:rsidP="00C255ED">
      <w:pPr>
        <w:spacing w:before="0"/>
        <w:jc w:val="center"/>
        <w:rPr>
          <w:b/>
          <w:sz w:val="24"/>
          <w:szCs w:val="24"/>
          <w:lang w:val="sr-Cyrl-RS"/>
        </w:rPr>
      </w:pPr>
      <w:r w:rsidRPr="00B60EBE">
        <w:rPr>
          <w:b/>
          <w:sz w:val="24"/>
          <w:szCs w:val="24"/>
        </w:rPr>
        <w:t>О</w:t>
      </w:r>
      <w:r w:rsidRPr="00B60EBE">
        <w:rPr>
          <w:b/>
          <w:sz w:val="24"/>
          <w:szCs w:val="24"/>
          <w:lang w:val="sr-Cyrl-RS"/>
        </w:rPr>
        <w:t xml:space="preserve"> </w:t>
      </w:r>
      <w:r w:rsidR="00C255ED" w:rsidRPr="00B60EBE">
        <w:rPr>
          <w:b/>
          <w:sz w:val="24"/>
          <w:szCs w:val="24"/>
          <w:lang w:val="sr-Cyrl-RS"/>
        </w:rPr>
        <w:t>ПРУЖАЊУ УСЛУГА</w:t>
      </w:r>
    </w:p>
    <w:p w14:paraId="08D2741C" w14:textId="4D2E8279" w:rsidR="00C255ED" w:rsidRPr="00B60EBE" w:rsidRDefault="002422B3" w:rsidP="00C255ED">
      <w:pPr>
        <w:spacing w:before="0"/>
        <w:jc w:val="center"/>
        <w:rPr>
          <w:b/>
          <w:sz w:val="24"/>
          <w:szCs w:val="24"/>
          <w:lang w:val="sr-Cyrl-RS"/>
        </w:rPr>
      </w:pPr>
      <w:r>
        <w:rPr>
          <w:b/>
          <w:sz w:val="24"/>
          <w:szCs w:val="24"/>
          <w:lang w:val="sr-Cyrl-RS"/>
        </w:rPr>
        <w:t>„</w:t>
      </w:r>
      <w:r w:rsidR="00C255ED" w:rsidRPr="00B60EBE">
        <w:rPr>
          <w:b/>
          <w:sz w:val="24"/>
          <w:szCs w:val="24"/>
          <w:lang w:val="sr-Cyrl-RS"/>
        </w:rPr>
        <w:t>Одржавање рачунарске опреме за потребе ТЦ Београд</w:t>
      </w:r>
      <w:r>
        <w:rPr>
          <w:b/>
          <w:sz w:val="24"/>
          <w:szCs w:val="24"/>
          <w:lang w:val="sr-Cyrl-RS"/>
        </w:rPr>
        <w:t>“</w:t>
      </w:r>
    </w:p>
    <w:p w14:paraId="0CBCFCC3" w14:textId="77777777" w:rsidR="00C255ED" w:rsidRPr="00B60EBE" w:rsidRDefault="00C255ED" w:rsidP="00C255ED">
      <w:pPr>
        <w:spacing w:before="0"/>
        <w:jc w:val="center"/>
        <w:rPr>
          <w:b/>
          <w:sz w:val="24"/>
          <w:szCs w:val="24"/>
          <w:lang w:val="sr-Cyrl-RS"/>
        </w:rPr>
      </w:pPr>
    </w:p>
    <w:p w14:paraId="14804EBB" w14:textId="77777777" w:rsidR="002C6A89" w:rsidRPr="00B60EBE" w:rsidRDefault="002C6A89" w:rsidP="002C6A89">
      <w:pPr>
        <w:rPr>
          <w:b/>
          <w:sz w:val="24"/>
          <w:szCs w:val="24"/>
          <w:lang w:val="sr-Cyrl-RS"/>
        </w:rPr>
      </w:pPr>
      <w:r w:rsidRPr="00B60EBE">
        <w:rPr>
          <w:b/>
          <w:sz w:val="24"/>
          <w:szCs w:val="24"/>
          <w:lang w:val="sr-Cyrl-RS"/>
        </w:rPr>
        <w:t>УВОДНЕ ОДРЕДБЕ</w:t>
      </w:r>
    </w:p>
    <w:p w14:paraId="19590B4A" w14:textId="77777777" w:rsidR="002C6A89" w:rsidRPr="00B60EBE" w:rsidRDefault="002C6A89" w:rsidP="002C6A89">
      <w:pPr>
        <w:rPr>
          <w:sz w:val="24"/>
          <w:szCs w:val="24"/>
        </w:rPr>
      </w:pPr>
      <w:r w:rsidRPr="00B60EBE">
        <w:rPr>
          <w:sz w:val="24"/>
          <w:szCs w:val="24"/>
          <w:lang w:val="sr-Cyrl-RS"/>
        </w:rPr>
        <w:t>С</w:t>
      </w:r>
      <w:r w:rsidRPr="00B60EBE">
        <w:rPr>
          <w:sz w:val="24"/>
          <w:szCs w:val="24"/>
        </w:rPr>
        <w:t>тране</w:t>
      </w:r>
      <w:r>
        <w:rPr>
          <w:sz w:val="24"/>
          <w:szCs w:val="24"/>
          <w:lang w:val="sr-Cyrl-RS"/>
        </w:rPr>
        <w:t xml:space="preserve"> у споразуму</w:t>
      </w:r>
      <w:r w:rsidRPr="00B60EBE">
        <w:rPr>
          <w:sz w:val="24"/>
          <w:szCs w:val="24"/>
        </w:rPr>
        <w:t xml:space="preserve"> констатују:</w:t>
      </w:r>
    </w:p>
    <w:p w14:paraId="0812E7EF" w14:textId="7848399C" w:rsidR="002C6A89" w:rsidRDefault="002C6A89" w:rsidP="002C6A89">
      <w:pPr>
        <w:spacing w:before="0"/>
        <w:rPr>
          <w:sz w:val="24"/>
          <w:szCs w:val="24"/>
          <w:lang w:val="sr-Cyrl-CS"/>
        </w:rPr>
      </w:pPr>
      <w:r w:rsidRPr="00B60EBE">
        <w:rPr>
          <w:sz w:val="24"/>
          <w:szCs w:val="24"/>
          <w:lang w:val="ru-RU"/>
        </w:rPr>
        <w:t xml:space="preserve">●   да је Наручилац (у даљем тексту: Корисник услуге) </w:t>
      </w:r>
      <w:r w:rsidRPr="002256B6">
        <w:rPr>
          <w:sz w:val="24"/>
          <w:szCs w:val="24"/>
          <w:lang w:val="ru-RU"/>
        </w:rPr>
        <w:t>у складу са Конкурсном документацијом</w:t>
      </w:r>
      <w:r>
        <w:rPr>
          <w:sz w:val="24"/>
          <w:szCs w:val="24"/>
          <w:lang w:val="ru-RU"/>
        </w:rPr>
        <w:t>,</w:t>
      </w:r>
      <w:r w:rsidRPr="002256B6">
        <w:rPr>
          <w:sz w:val="24"/>
          <w:szCs w:val="24"/>
          <w:lang w:val="ru-RU"/>
        </w:rPr>
        <w:t xml:space="preserve"> а сагласно члану 3</w:t>
      </w:r>
      <w:r w:rsidRPr="002256B6">
        <w:rPr>
          <w:sz w:val="24"/>
          <w:szCs w:val="24"/>
        </w:rPr>
        <w:t>2</w:t>
      </w:r>
      <w:r w:rsidRPr="002256B6">
        <w:rPr>
          <w:sz w:val="24"/>
          <w:szCs w:val="24"/>
          <w:lang w:val="ru-RU"/>
        </w:rPr>
        <w:t xml:space="preserve">. </w:t>
      </w:r>
      <w:r w:rsidRPr="002256B6">
        <w:rPr>
          <w:sz w:val="24"/>
          <w:szCs w:val="24"/>
        </w:rPr>
        <w:t xml:space="preserve">и 40. </w:t>
      </w:r>
      <w:r w:rsidRPr="002256B6">
        <w:rPr>
          <w:sz w:val="24"/>
          <w:szCs w:val="24"/>
          <w:lang w:val="ru-RU"/>
        </w:rPr>
        <w:t>Закона о јавним набавкама („Сл.гласник РС“, бр.124/2012,14/2015 и 68/2015) (</w:t>
      </w:r>
      <w:r w:rsidRPr="002256B6">
        <w:rPr>
          <w:sz w:val="24"/>
          <w:szCs w:val="24"/>
        </w:rPr>
        <w:t>у даљем тексту:</w:t>
      </w:r>
      <w:r w:rsidRPr="002256B6">
        <w:rPr>
          <w:sz w:val="24"/>
          <w:szCs w:val="24"/>
          <w:lang w:val="sr-Cyrl-RS"/>
        </w:rPr>
        <w:t xml:space="preserve"> </w:t>
      </w:r>
      <w:r w:rsidRPr="002256B6">
        <w:rPr>
          <w:sz w:val="24"/>
          <w:szCs w:val="24"/>
          <w:lang w:val="ru-RU"/>
        </w:rPr>
        <w:t xml:space="preserve">Закон), спровео </w:t>
      </w:r>
      <w:r w:rsidRPr="002256B6">
        <w:rPr>
          <w:sz w:val="24"/>
          <w:szCs w:val="24"/>
        </w:rPr>
        <w:t xml:space="preserve">отворени </w:t>
      </w:r>
      <w:r w:rsidRPr="002256B6">
        <w:rPr>
          <w:sz w:val="24"/>
          <w:szCs w:val="24"/>
          <w:lang w:val="ru-RU"/>
        </w:rPr>
        <w:t xml:space="preserve">поступакн јавне набавке </w:t>
      </w:r>
      <w:r w:rsidRPr="002256B6">
        <w:rPr>
          <w:sz w:val="24"/>
          <w:szCs w:val="24"/>
        </w:rPr>
        <w:t xml:space="preserve">ради закључења Оквирног споразума са једним понуђачем на период од </w:t>
      </w:r>
      <w:r w:rsidRPr="002256B6">
        <w:rPr>
          <w:sz w:val="24"/>
          <w:szCs w:val="24"/>
          <w:lang w:val="sr-Cyrl-RS"/>
        </w:rPr>
        <w:t>две године</w:t>
      </w:r>
      <w:r w:rsidRPr="002256B6">
        <w:rPr>
          <w:sz w:val="24"/>
          <w:szCs w:val="24"/>
          <w:lang w:val="ru-RU"/>
        </w:rPr>
        <w:t>,</w:t>
      </w:r>
      <w:r w:rsidRPr="00B60EBE">
        <w:rPr>
          <w:sz w:val="24"/>
          <w:szCs w:val="24"/>
          <w:lang w:val="ru-RU"/>
        </w:rPr>
        <w:t xml:space="preserve"> </w:t>
      </w:r>
      <w:r>
        <w:rPr>
          <w:sz w:val="24"/>
          <w:szCs w:val="24"/>
          <w:lang w:val="ru-RU"/>
        </w:rPr>
        <w:t>јавна набавка број</w:t>
      </w:r>
      <w:r w:rsidRPr="00B60EBE">
        <w:rPr>
          <w:sz w:val="24"/>
          <w:szCs w:val="24"/>
          <w:lang w:val="ru-RU"/>
        </w:rPr>
        <w:t>. JN/8000/0069/2016,</w:t>
      </w:r>
      <w:r>
        <w:rPr>
          <w:sz w:val="24"/>
          <w:szCs w:val="24"/>
          <w:lang w:val="ru-RU"/>
        </w:rPr>
        <w:t xml:space="preserve"> Партија </w:t>
      </w:r>
      <w:r w:rsidR="00E80C37">
        <w:rPr>
          <w:sz w:val="24"/>
          <w:szCs w:val="24"/>
          <w:lang w:val="ru-RU"/>
        </w:rPr>
        <w:t>2</w:t>
      </w:r>
      <w:r>
        <w:rPr>
          <w:sz w:val="24"/>
          <w:szCs w:val="24"/>
          <w:lang w:val="ru-RU"/>
        </w:rPr>
        <w:t>,</w:t>
      </w:r>
      <w:r w:rsidRPr="00B60EBE">
        <w:rPr>
          <w:sz w:val="24"/>
          <w:szCs w:val="24"/>
          <w:lang w:val="ru-RU"/>
        </w:rPr>
        <w:t xml:space="preserve"> ради набавке услуга</w:t>
      </w:r>
      <w:r w:rsidRPr="00B60EBE">
        <w:rPr>
          <w:sz w:val="24"/>
          <w:szCs w:val="24"/>
          <w:lang w:val="sr-Latn-RS"/>
        </w:rPr>
        <w:t xml:space="preserve"> </w:t>
      </w:r>
      <w:r>
        <w:rPr>
          <w:sz w:val="24"/>
          <w:szCs w:val="24"/>
          <w:lang w:val="ru-RU"/>
        </w:rPr>
        <w:t xml:space="preserve">- </w:t>
      </w:r>
      <w:r w:rsidRPr="002256B6">
        <w:rPr>
          <w:sz w:val="24"/>
          <w:szCs w:val="24"/>
          <w:lang w:val="sr-Cyrl-CS"/>
        </w:rPr>
        <w:t xml:space="preserve">Одржавање рачунарске опреме, за потребе ТЦ </w:t>
      </w:r>
      <w:r w:rsidR="00E80C37">
        <w:rPr>
          <w:sz w:val="24"/>
          <w:szCs w:val="24"/>
          <w:lang w:val="sr-Cyrl-CS"/>
        </w:rPr>
        <w:t>Београд</w:t>
      </w:r>
      <w:r w:rsidRPr="002256B6">
        <w:rPr>
          <w:sz w:val="24"/>
          <w:szCs w:val="24"/>
          <w:lang w:val="sr-Cyrl-CS"/>
        </w:rPr>
        <w:t>;</w:t>
      </w:r>
    </w:p>
    <w:p w14:paraId="58586B54" w14:textId="77777777" w:rsidR="002C6A89" w:rsidRDefault="002C6A89" w:rsidP="004862FF">
      <w:pPr>
        <w:numPr>
          <w:ilvl w:val="0"/>
          <w:numId w:val="35"/>
        </w:numPr>
        <w:spacing w:before="0"/>
        <w:rPr>
          <w:sz w:val="24"/>
          <w:szCs w:val="24"/>
          <w:lang w:val="ru-RU"/>
        </w:rPr>
      </w:pPr>
      <w:r w:rsidRPr="002256B6">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sz w:val="24"/>
          <w:szCs w:val="24"/>
          <w:lang w:val="ru-RU"/>
        </w:rPr>
        <w:t>Корисника услуге</w:t>
      </w:r>
      <w:r w:rsidRPr="002256B6">
        <w:rPr>
          <w:sz w:val="24"/>
          <w:szCs w:val="24"/>
          <w:lang w:val="ru-RU"/>
        </w:rPr>
        <w:t>;</w:t>
      </w:r>
    </w:p>
    <w:p w14:paraId="531A557F" w14:textId="1239C95F" w:rsidR="002C6A89" w:rsidRPr="002256B6" w:rsidRDefault="002C6A89" w:rsidP="004862FF">
      <w:pPr>
        <w:numPr>
          <w:ilvl w:val="0"/>
          <w:numId w:val="35"/>
        </w:numPr>
        <w:spacing w:before="0"/>
        <w:rPr>
          <w:sz w:val="24"/>
          <w:szCs w:val="24"/>
        </w:rPr>
      </w:pPr>
      <w:r w:rsidRPr="002256B6">
        <w:rPr>
          <w:sz w:val="24"/>
          <w:szCs w:val="24"/>
          <w:lang w:val="ru-RU"/>
        </w:rPr>
        <w:t xml:space="preserve">да Понуда Понуђача, </w:t>
      </w:r>
      <w:r w:rsidRPr="002256B6">
        <w:rPr>
          <w:sz w:val="24"/>
          <w:szCs w:val="24"/>
        </w:rPr>
        <w:t>(у даљем тексту: Пр</w:t>
      </w:r>
      <w:r>
        <w:rPr>
          <w:sz w:val="24"/>
          <w:szCs w:val="24"/>
          <w:lang w:val="sr-Cyrl-RS"/>
        </w:rPr>
        <w:t>ужалац услуге</w:t>
      </w:r>
      <w:r w:rsidRPr="002256B6">
        <w:rPr>
          <w:sz w:val="24"/>
          <w:szCs w:val="24"/>
        </w:rPr>
        <w:t xml:space="preserve">) у </w:t>
      </w:r>
      <w:r w:rsidRPr="002256B6">
        <w:rPr>
          <w:sz w:val="24"/>
          <w:szCs w:val="24"/>
          <w:lang w:val="sr-Cyrl-RS"/>
        </w:rPr>
        <w:t>отвореном</w:t>
      </w:r>
      <w:r w:rsidRPr="002256B6">
        <w:rPr>
          <w:sz w:val="24"/>
          <w:szCs w:val="24"/>
        </w:rPr>
        <w:t xml:space="preserve"> поступку за </w:t>
      </w:r>
      <w:r w:rsidRPr="002256B6">
        <w:rPr>
          <w:sz w:val="24"/>
          <w:szCs w:val="24"/>
          <w:lang w:val="ru-RU"/>
        </w:rPr>
        <w:t xml:space="preserve">JN/8000/0069/2016, Партија </w:t>
      </w:r>
      <w:r w:rsidR="00E80C37">
        <w:rPr>
          <w:sz w:val="24"/>
          <w:szCs w:val="24"/>
          <w:lang w:val="ru-RU"/>
        </w:rPr>
        <w:t>2</w:t>
      </w:r>
      <w:r w:rsidRPr="002256B6">
        <w:rPr>
          <w:sz w:val="24"/>
          <w:szCs w:val="24"/>
          <w:lang w:val="sr-Cyrl-RS"/>
        </w:rPr>
        <w:t>,</w:t>
      </w:r>
      <w:r w:rsidRPr="002256B6">
        <w:rPr>
          <w:sz w:val="24"/>
          <w:szCs w:val="24"/>
        </w:rPr>
        <w:t xml:space="preserve"> која је заведена код </w:t>
      </w:r>
      <w:r>
        <w:rPr>
          <w:sz w:val="24"/>
          <w:szCs w:val="24"/>
          <w:lang w:val="sr-Cyrl-RS"/>
        </w:rPr>
        <w:t>Корисника услуге</w:t>
      </w:r>
      <w:r w:rsidRPr="002256B6">
        <w:rPr>
          <w:sz w:val="24"/>
          <w:szCs w:val="24"/>
          <w:lang w:val="sr-Cyrl-RS"/>
        </w:rPr>
        <w:t xml:space="preserve"> </w:t>
      </w:r>
      <w:r w:rsidRPr="002256B6">
        <w:rPr>
          <w:sz w:val="24"/>
          <w:szCs w:val="24"/>
        </w:rPr>
        <w:t>под бројем ______ од _____.. године у потпуности одговара захтеву К</w:t>
      </w:r>
      <w:r>
        <w:rPr>
          <w:sz w:val="24"/>
          <w:szCs w:val="24"/>
          <w:lang w:val="sr-Cyrl-RS"/>
        </w:rPr>
        <w:t>орисника услуге</w:t>
      </w:r>
      <w:r w:rsidRPr="002256B6">
        <w:rPr>
          <w:sz w:val="24"/>
          <w:szCs w:val="24"/>
          <w:lang w:val="sr-Cyrl-RS"/>
        </w:rPr>
        <w:t xml:space="preserve"> </w:t>
      </w:r>
      <w:r w:rsidRPr="002256B6">
        <w:rPr>
          <w:sz w:val="24"/>
          <w:szCs w:val="24"/>
        </w:rPr>
        <w:t>из позива за подношење понуда и Конкурсн</w:t>
      </w:r>
      <w:r w:rsidRPr="002256B6">
        <w:rPr>
          <w:sz w:val="24"/>
          <w:szCs w:val="24"/>
          <w:lang w:val="sr-Cyrl-RS"/>
        </w:rPr>
        <w:t>е</w:t>
      </w:r>
      <w:r w:rsidRPr="002256B6">
        <w:rPr>
          <w:sz w:val="24"/>
          <w:szCs w:val="24"/>
        </w:rPr>
        <w:t xml:space="preserve"> документациј</w:t>
      </w:r>
      <w:r w:rsidRPr="002256B6">
        <w:rPr>
          <w:sz w:val="24"/>
          <w:szCs w:val="24"/>
          <w:lang w:val="sr-Cyrl-RS"/>
        </w:rPr>
        <w:t>е</w:t>
      </w:r>
      <w:r w:rsidRPr="002256B6">
        <w:rPr>
          <w:sz w:val="24"/>
          <w:szCs w:val="24"/>
        </w:rPr>
        <w:t xml:space="preserve">; </w:t>
      </w:r>
    </w:p>
    <w:p w14:paraId="344EDD20" w14:textId="66725A77" w:rsidR="002C6A89" w:rsidRPr="002256B6" w:rsidRDefault="002C6A89" w:rsidP="004862FF">
      <w:pPr>
        <w:numPr>
          <w:ilvl w:val="0"/>
          <w:numId w:val="35"/>
        </w:numPr>
        <w:spacing w:before="0"/>
        <w:rPr>
          <w:sz w:val="24"/>
          <w:szCs w:val="24"/>
          <w:lang w:val="ru-RU"/>
        </w:rPr>
      </w:pPr>
      <w:r w:rsidRPr="002256B6">
        <w:rPr>
          <w:sz w:val="24"/>
          <w:szCs w:val="24"/>
        </w:rPr>
        <w:t>да је К</w:t>
      </w:r>
      <w:r>
        <w:rPr>
          <w:sz w:val="24"/>
          <w:szCs w:val="24"/>
          <w:lang w:val="sr-Cyrl-RS"/>
        </w:rPr>
        <w:t>орисник услуге</w:t>
      </w:r>
      <w:r w:rsidRPr="002256B6">
        <w:rPr>
          <w:sz w:val="24"/>
          <w:szCs w:val="24"/>
        </w:rPr>
        <w:t>, на основу Понуде Пр</w:t>
      </w:r>
      <w:r>
        <w:rPr>
          <w:sz w:val="24"/>
          <w:szCs w:val="24"/>
          <w:lang w:val="sr-Cyrl-RS"/>
        </w:rPr>
        <w:t>ужаоца услуге</w:t>
      </w:r>
      <w:r w:rsidRPr="002256B6">
        <w:rPr>
          <w:sz w:val="24"/>
          <w:szCs w:val="24"/>
          <w:lang w:val="sr-Cyrl-RS"/>
        </w:rPr>
        <w:t xml:space="preserve"> </w:t>
      </w:r>
      <w:r w:rsidRPr="002256B6">
        <w:rPr>
          <w:sz w:val="24"/>
          <w:szCs w:val="24"/>
        </w:rPr>
        <w:t xml:space="preserve">и Одлуке  </w:t>
      </w:r>
      <w:r w:rsidRPr="002256B6">
        <w:rPr>
          <w:sz w:val="24"/>
          <w:szCs w:val="24"/>
          <w:lang w:val="ru-RU"/>
        </w:rPr>
        <w:t xml:space="preserve">о </w:t>
      </w:r>
      <w:r w:rsidRPr="002256B6">
        <w:rPr>
          <w:sz w:val="24"/>
          <w:szCs w:val="24"/>
        </w:rPr>
        <w:t>закључењу Оквирног споразума</w:t>
      </w:r>
      <w:r w:rsidRPr="002256B6">
        <w:rPr>
          <w:sz w:val="24"/>
          <w:szCs w:val="24"/>
          <w:lang w:val="ru-RU"/>
        </w:rPr>
        <w:t xml:space="preserve"> бр. ____________ од __.__.___. године</w:t>
      </w:r>
      <w:r w:rsidRPr="002256B6">
        <w:rPr>
          <w:sz w:val="24"/>
          <w:szCs w:val="24"/>
        </w:rPr>
        <w:t xml:space="preserve">, изабрао </w:t>
      </w:r>
      <w:r w:rsidRPr="002256B6">
        <w:rPr>
          <w:sz w:val="24"/>
          <w:szCs w:val="24"/>
          <w:lang w:val="sr-Cyrl-RS"/>
        </w:rPr>
        <w:t>Пр</w:t>
      </w:r>
      <w:r>
        <w:rPr>
          <w:sz w:val="24"/>
          <w:szCs w:val="24"/>
          <w:lang w:val="sr-Cyrl-RS"/>
        </w:rPr>
        <w:t>ужаоца услуге</w:t>
      </w:r>
      <w:r w:rsidRPr="002256B6">
        <w:rPr>
          <w:sz w:val="24"/>
          <w:szCs w:val="24"/>
        </w:rPr>
        <w:t xml:space="preserve"> за реализацију </w:t>
      </w:r>
      <w:r>
        <w:rPr>
          <w:sz w:val="24"/>
          <w:szCs w:val="24"/>
          <w:lang w:val="sr-Cyrl-RS"/>
        </w:rPr>
        <w:t>услуге</w:t>
      </w:r>
      <w:r w:rsidRPr="002256B6">
        <w:rPr>
          <w:sz w:val="24"/>
          <w:szCs w:val="24"/>
        </w:rPr>
        <w:t>, јавна набавка број</w:t>
      </w:r>
      <w:r w:rsidRPr="002256B6">
        <w:rPr>
          <w:sz w:val="24"/>
          <w:szCs w:val="24"/>
          <w:lang w:val="sr-Cyrl-RS"/>
        </w:rPr>
        <w:t xml:space="preserve"> </w:t>
      </w:r>
      <w:r w:rsidRPr="009261C5">
        <w:rPr>
          <w:sz w:val="24"/>
          <w:szCs w:val="24"/>
          <w:lang w:val="ru-RU"/>
        </w:rPr>
        <w:t xml:space="preserve">JN/8000/0069/2016, Партија </w:t>
      </w:r>
      <w:r w:rsidR="00E80C37">
        <w:rPr>
          <w:sz w:val="24"/>
          <w:szCs w:val="24"/>
          <w:lang w:val="ru-RU"/>
        </w:rPr>
        <w:t>2</w:t>
      </w:r>
      <w:r w:rsidRPr="002256B6">
        <w:rPr>
          <w:sz w:val="24"/>
          <w:szCs w:val="24"/>
          <w:lang w:val="sr-Cyrl-RS"/>
        </w:rPr>
        <w:t>;</w:t>
      </w:r>
      <w:r w:rsidRPr="002256B6">
        <w:rPr>
          <w:sz w:val="24"/>
          <w:szCs w:val="24"/>
        </w:rPr>
        <w:t xml:space="preserve"> </w:t>
      </w:r>
    </w:p>
    <w:p w14:paraId="5085F55B" w14:textId="77777777" w:rsidR="002C6A89" w:rsidRPr="002256B6" w:rsidRDefault="002C6A89" w:rsidP="004862FF">
      <w:pPr>
        <w:numPr>
          <w:ilvl w:val="0"/>
          <w:numId w:val="35"/>
        </w:numPr>
        <w:spacing w:before="0"/>
        <w:rPr>
          <w:sz w:val="24"/>
          <w:szCs w:val="24"/>
          <w:lang w:val="ru-RU"/>
        </w:rPr>
      </w:pPr>
      <w:r w:rsidRPr="002256B6">
        <w:rPr>
          <w:sz w:val="24"/>
          <w:szCs w:val="24"/>
        </w:rPr>
        <w:t>да овај Оквирни споразум не представља обавезу К</w:t>
      </w:r>
      <w:r>
        <w:rPr>
          <w:sz w:val="24"/>
          <w:szCs w:val="24"/>
          <w:lang w:val="sr-Cyrl-RS"/>
        </w:rPr>
        <w:t>орисника услуге</w:t>
      </w:r>
      <w:r w:rsidRPr="002256B6">
        <w:rPr>
          <w:sz w:val="24"/>
          <w:szCs w:val="24"/>
          <w:lang w:val="sr-Cyrl-RS"/>
        </w:rPr>
        <w:t>;</w:t>
      </w:r>
    </w:p>
    <w:p w14:paraId="3E229101" w14:textId="77777777" w:rsidR="002C6A89" w:rsidRPr="002256B6" w:rsidRDefault="002C6A89" w:rsidP="004862FF">
      <w:pPr>
        <w:numPr>
          <w:ilvl w:val="0"/>
          <w:numId w:val="35"/>
        </w:numPr>
        <w:spacing w:before="0"/>
        <w:rPr>
          <w:sz w:val="24"/>
          <w:szCs w:val="24"/>
          <w:lang w:val="ru-RU"/>
        </w:rPr>
      </w:pPr>
      <w:r w:rsidRPr="002256B6">
        <w:rPr>
          <w:sz w:val="24"/>
          <w:szCs w:val="24"/>
        </w:rPr>
        <w:t>да обавеза настаје пријемом Наруџбенице са битним елементима уговора, а на основу Оквирног споразума, од стране П</w:t>
      </w:r>
      <w:r>
        <w:rPr>
          <w:sz w:val="24"/>
          <w:szCs w:val="24"/>
          <w:lang w:val="sr-Cyrl-RS"/>
        </w:rPr>
        <w:t>ружаоца услуге</w:t>
      </w:r>
    </w:p>
    <w:p w14:paraId="4F21B13F" w14:textId="77777777" w:rsidR="002C6A89" w:rsidRPr="002256B6" w:rsidRDefault="002C6A89" w:rsidP="002C6A89">
      <w:pPr>
        <w:spacing w:before="0"/>
        <w:rPr>
          <w:sz w:val="24"/>
          <w:szCs w:val="24"/>
          <w:lang w:val="sr-Cyrl-CS"/>
        </w:rPr>
      </w:pPr>
    </w:p>
    <w:p w14:paraId="5A99AE94" w14:textId="77777777" w:rsidR="002C6A89" w:rsidRDefault="002C6A89" w:rsidP="002C6A89">
      <w:pPr>
        <w:spacing w:before="0"/>
        <w:rPr>
          <w:b/>
          <w:sz w:val="24"/>
          <w:szCs w:val="24"/>
        </w:rPr>
      </w:pPr>
    </w:p>
    <w:p w14:paraId="54CB44CC" w14:textId="77777777" w:rsidR="002C6A89" w:rsidRPr="00B60EBE" w:rsidRDefault="002C6A89" w:rsidP="002C6A89">
      <w:pPr>
        <w:spacing w:before="0"/>
        <w:rPr>
          <w:b/>
          <w:sz w:val="24"/>
          <w:szCs w:val="24"/>
          <w:lang w:val="sr-Cyrl-RS"/>
        </w:rPr>
      </w:pPr>
      <w:r w:rsidRPr="00B60EBE">
        <w:rPr>
          <w:b/>
          <w:sz w:val="24"/>
          <w:szCs w:val="24"/>
        </w:rPr>
        <w:t xml:space="preserve">ПРЕДМЕТ  </w:t>
      </w:r>
      <w:r w:rsidRPr="00B60EBE">
        <w:rPr>
          <w:b/>
          <w:sz w:val="24"/>
          <w:szCs w:val="24"/>
          <w:lang w:val="sr-Cyrl-RS"/>
        </w:rPr>
        <w:t>ОКВИРНОГ СПОРАЗУМА</w:t>
      </w:r>
    </w:p>
    <w:p w14:paraId="151B2891" w14:textId="77777777" w:rsidR="002C6A89" w:rsidRPr="00B60EBE" w:rsidRDefault="002C6A89" w:rsidP="002C6A89">
      <w:pPr>
        <w:jc w:val="center"/>
        <w:rPr>
          <w:b/>
          <w:sz w:val="24"/>
          <w:szCs w:val="24"/>
        </w:rPr>
      </w:pPr>
      <w:r w:rsidRPr="00B60EBE">
        <w:rPr>
          <w:b/>
          <w:sz w:val="24"/>
          <w:szCs w:val="24"/>
        </w:rPr>
        <w:t>Члан 1.</w:t>
      </w:r>
    </w:p>
    <w:p w14:paraId="4DF01014" w14:textId="296D8F27" w:rsidR="002C6A89" w:rsidRDefault="002C6A89" w:rsidP="002C6A89">
      <w:pPr>
        <w:suppressAutoHyphens/>
        <w:spacing w:before="0"/>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услуга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 xml:space="preserve">Пружаоцу услуге за пружање слуге  </w:t>
      </w:r>
      <w:r w:rsidRPr="00002B41">
        <w:rPr>
          <w:rFonts w:cs="Arial"/>
          <w:sz w:val="24"/>
          <w:szCs w:val="24"/>
          <w:lang w:val="ru-RU"/>
        </w:rPr>
        <w:t>«</w:t>
      </w:r>
      <w:r w:rsidRPr="009261C5">
        <w:rPr>
          <w:rFonts w:cs="Arial"/>
          <w:sz w:val="24"/>
          <w:szCs w:val="24"/>
          <w:lang w:val="ru-RU"/>
        </w:rPr>
        <w:t xml:space="preserve">Одржавање рачунарске опреме за потребе Техничког центра </w:t>
      </w:r>
      <w:r w:rsidR="00E80C37">
        <w:rPr>
          <w:rFonts w:cs="Arial"/>
          <w:sz w:val="24"/>
          <w:szCs w:val="24"/>
          <w:lang w:val="ru-RU"/>
        </w:rPr>
        <w:t>Београд</w:t>
      </w:r>
      <w:r w:rsidRPr="009261C5">
        <w:rPr>
          <w:rFonts w:cs="Arial"/>
          <w:sz w:val="24"/>
          <w:szCs w:val="24"/>
          <w:lang w:val="ru-RU"/>
        </w:rPr>
        <w:t>,</w:t>
      </w:r>
      <w:r w:rsidRPr="00002B41">
        <w:rPr>
          <w:rFonts w:cs="Arial"/>
          <w:sz w:val="24"/>
          <w:szCs w:val="24"/>
          <w:lang w:val="ru-RU"/>
        </w:rPr>
        <w:t>»</w:t>
      </w:r>
      <w:r w:rsidRPr="00002B41">
        <w:rPr>
          <w:rFonts w:cs="Arial"/>
          <w:sz w:val="24"/>
          <w:szCs w:val="24"/>
          <w:lang w:val="sr-Cyrl-RS"/>
        </w:rPr>
        <w:t xml:space="preserve"> (у даљем тексту:</w:t>
      </w:r>
      <w:r>
        <w:rPr>
          <w:rFonts w:cs="Arial"/>
          <w:sz w:val="24"/>
          <w:szCs w:val="24"/>
          <w:lang w:val="sr-Cyrl-RS"/>
        </w:rPr>
        <w:t xml:space="preserve"> Услуга</w:t>
      </w:r>
      <w:r w:rsidRPr="00002B41">
        <w:rPr>
          <w:rFonts w:cs="Arial"/>
          <w:sz w:val="24"/>
          <w:szCs w:val="24"/>
          <w:lang w:val="sr-Cyrl-RS"/>
        </w:rPr>
        <w:t>).</w:t>
      </w:r>
    </w:p>
    <w:p w14:paraId="0DA59B19" w14:textId="77777777" w:rsidR="002C6A89" w:rsidRDefault="002C6A89" w:rsidP="002C6A89">
      <w:pPr>
        <w:tabs>
          <w:tab w:val="left" w:pos="567"/>
        </w:tabs>
        <w:rPr>
          <w:rFonts w:eastAsia="Calibri"/>
          <w:sz w:val="24"/>
          <w:szCs w:val="24"/>
          <w:lang w:val="ru-RU"/>
        </w:rPr>
      </w:pPr>
    </w:p>
    <w:p w14:paraId="253BBAAB" w14:textId="4EEAF148" w:rsidR="002C6A89" w:rsidRPr="009261C5" w:rsidRDefault="002C6A89" w:rsidP="002C6A89">
      <w:pPr>
        <w:tabs>
          <w:tab w:val="left" w:pos="567"/>
        </w:tabs>
        <w:rPr>
          <w:rFonts w:eastAsia="Calibri"/>
          <w:sz w:val="24"/>
          <w:szCs w:val="24"/>
        </w:rPr>
      </w:pPr>
      <w:r w:rsidRPr="009261C5">
        <w:rPr>
          <w:rFonts w:eastAsia="Calibri"/>
          <w:sz w:val="24"/>
          <w:szCs w:val="24"/>
        </w:rPr>
        <w:t>Пр</w:t>
      </w:r>
      <w:r>
        <w:rPr>
          <w:rFonts w:eastAsia="Calibri"/>
          <w:sz w:val="24"/>
          <w:szCs w:val="24"/>
          <w:lang w:val="sr-Cyrl-RS"/>
        </w:rPr>
        <w:t>ужалац услуге</w:t>
      </w:r>
      <w:r w:rsidRPr="009261C5">
        <w:rPr>
          <w:rFonts w:eastAsia="Calibri"/>
          <w:sz w:val="24"/>
          <w:szCs w:val="24"/>
        </w:rPr>
        <w:t xml:space="preserve"> се обавезује да за потребе </w:t>
      </w:r>
      <w:r w:rsidRPr="009261C5">
        <w:rPr>
          <w:rFonts w:eastAsia="Calibri"/>
          <w:sz w:val="24"/>
          <w:szCs w:val="24"/>
          <w:lang w:val="sr-Cyrl-CS"/>
        </w:rPr>
        <w:t>К</w:t>
      </w:r>
      <w:r>
        <w:rPr>
          <w:rFonts w:eastAsia="Calibri"/>
          <w:sz w:val="24"/>
          <w:szCs w:val="24"/>
          <w:lang w:val="sr-Cyrl-CS"/>
        </w:rPr>
        <w:t xml:space="preserve">орисника услуге – Техничког </w:t>
      </w:r>
      <w:r w:rsidRPr="009261C5">
        <w:rPr>
          <w:rFonts w:eastAsia="Calibri"/>
          <w:sz w:val="24"/>
          <w:szCs w:val="24"/>
          <w:lang w:val="sr-Cyrl-CS"/>
        </w:rPr>
        <w:t xml:space="preserve"> центара К</w:t>
      </w:r>
      <w:r>
        <w:rPr>
          <w:rFonts w:eastAsia="Calibri"/>
          <w:sz w:val="24"/>
          <w:szCs w:val="24"/>
          <w:lang w:val="sr-Cyrl-CS"/>
        </w:rPr>
        <w:t>орисника услуге</w:t>
      </w:r>
      <w:r w:rsidRPr="009261C5">
        <w:rPr>
          <w:rFonts w:eastAsia="Calibri"/>
          <w:sz w:val="24"/>
          <w:szCs w:val="24"/>
          <w:lang w:val="sr-Latn-RS"/>
        </w:rPr>
        <w:t xml:space="preserve"> </w:t>
      </w:r>
      <w:r w:rsidRPr="009261C5">
        <w:rPr>
          <w:rFonts w:eastAsia="Calibri"/>
          <w:sz w:val="24"/>
          <w:szCs w:val="24"/>
        </w:rPr>
        <w:t xml:space="preserve">на основу издатих наруџбеница </w:t>
      </w:r>
      <w:r>
        <w:rPr>
          <w:rFonts w:eastAsia="Calibri"/>
          <w:sz w:val="24"/>
          <w:szCs w:val="24"/>
          <w:lang w:val="sr-Cyrl-RS"/>
        </w:rPr>
        <w:t>пружи Услугу</w:t>
      </w:r>
      <w:r w:rsidRPr="009261C5">
        <w:rPr>
          <w:rFonts w:eastAsia="Calibri"/>
          <w:sz w:val="24"/>
          <w:szCs w:val="24"/>
        </w:rPr>
        <w:t xml:space="preserve"> </w:t>
      </w:r>
      <w:r>
        <w:rPr>
          <w:rFonts w:eastAsia="Calibri"/>
          <w:sz w:val="24"/>
          <w:szCs w:val="24"/>
          <w:lang w:val="sr-Cyrl-RS"/>
        </w:rPr>
        <w:t xml:space="preserve"> из </w:t>
      </w:r>
      <w:r w:rsidRPr="009261C5">
        <w:rPr>
          <w:rFonts w:eastAsia="Calibri"/>
          <w:sz w:val="24"/>
          <w:szCs w:val="24"/>
        </w:rPr>
        <w:t>става 1</w:t>
      </w:r>
      <w:r w:rsidRPr="009261C5">
        <w:rPr>
          <w:rFonts w:eastAsia="Calibri"/>
          <w:sz w:val="24"/>
          <w:szCs w:val="24"/>
          <w:lang w:val="sr-Cyrl-RS"/>
        </w:rPr>
        <w:t>.</w:t>
      </w:r>
      <w:r w:rsidRPr="009261C5">
        <w:rPr>
          <w:rFonts w:eastAsia="Calibri"/>
          <w:sz w:val="24"/>
          <w:szCs w:val="24"/>
        </w:rPr>
        <w:t xml:space="preserve"> овог члана у року дефинис</w:t>
      </w:r>
      <w:r w:rsidRPr="009261C5">
        <w:rPr>
          <w:rFonts w:eastAsia="Calibri"/>
          <w:sz w:val="24"/>
          <w:szCs w:val="24"/>
          <w:lang w:val="sr-Cyrl-RS"/>
        </w:rPr>
        <w:t>а</w:t>
      </w:r>
      <w:r w:rsidRPr="009261C5">
        <w:rPr>
          <w:rFonts w:eastAsia="Calibri"/>
          <w:sz w:val="24"/>
          <w:szCs w:val="24"/>
        </w:rPr>
        <w:t xml:space="preserve">ном у </w:t>
      </w:r>
      <w:r w:rsidRPr="009261C5">
        <w:rPr>
          <w:rFonts w:eastAsia="Calibri"/>
          <w:sz w:val="24"/>
          <w:szCs w:val="24"/>
          <w:lang w:val="sr-Cyrl-RS"/>
        </w:rPr>
        <w:t xml:space="preserve">појединачно издатим </w:t>
      </w:r>
      <w:r w:rsidRPr="009261C5">
        <w:rPr>
          <w:rFonts w:eastAsia="Calibri"/>
          <w:sz w:val="24"/>
          <w:szCs w:val="24"/>
        </w:rPr>
        <w:t>наруџбеницама,</w:t>
      </w:r>
      <w:r>
        <w:rPr>
          <w:rFonts w:eastAsia="Calibri"/>
          <w:sz w:val="24"/>
          <w:szCs w:val="24"/>
        </w:rPr>
        <w:t xml:space="preserve"> </w:t>
      </w:r>
      <w:r w:rsidRPr="009261C5">
        <w:rPr>
          <w:rFonts w:eastAsia="Calibri"/>
          <w:sz w:val="24"/>
          <w:szCs w:val="24"/>
        </w:rPr>
        <w:t>у свему према Конкурсној документацији за јавну набавку</w:t>
      </w:r>
      <w:r w:rsidRPr="009261C5">
        <w:rPr>
          <w:rFonts w:eastAsia="Calibri"/>
          <w:sz w:val="24"/>
          <w:szCs w:val="24"/>
          <w:lang w:val="sr-Cyrl-RS"/>
        </w:rPr>
        <w:t xml:space="preserve"> број </w:t>
      </w:r>
      <w:r w:rsidRPr="009261C5">
        <w:rPr>
          <w:rFonts w:eastAsia="Calibri"/>
          <w:sz w:val="24"/>
          <w:szCs w:val="24"/>
          <w:lang w:val="ru-RU"/>
        </w:rPr>
        <w:t xml:space="preserve">JN/8000/0069/2016, Партија </w:t>
      </w:r>
      <w:r w:rsidR="00E80C37">
        <w:rPr>
          <w:rFonts w:eastAsia="Calibri"/>
          <w:sz w:val="24"/>
          <w:szCs w:val="24"/>
          <w:lang w:val="ru-RU"/>
        </w:rPr>
        <w:t>2</w:t>
      </w:r>
      <w:r w:rsidRPr="009261C5">
        <w:rPr>
          <w:rFonts w:eastAsia="Calibri"/>
          <w:sz w:val="24"/>
          <w:szCs w:val="24"/>
          <w:lang w:val="sr-Cyrl-RS"/>
        </w:rPr>
        <w:t xml:space="preserve">, </w:t>
      </w:r>
      <w:r w:rsidRPr="009261C5">
        <w:rPr>
          <w:rFonts w:eastAsia="Calibri"/>
          <w:sz w:val="24"/>
          <w:szCs w:val="24"/>
        </w:rPr>
        <w:t>Понуди Пр</w:t>
      </w:r>
      <w:r>
        <w:rPr>
          <w:rFonts w:eastAsia="Calibri"/>
          <w:sz w:val="24"/>
          <w:szCs w:val="24"/>
          <w:lang w:val="sr-Cyrl-RS"/>
        </w:rPr>
        <w:t>ужаоца услуге</w:t>
      </w:r>
      <w:r w:rsidRPr="009261C5">
        <w:rPr>
          <w:rFonts w:eastAsia="Calibri"/>
          <w:sz w:val="24"/>
          <w:szCs w:val="24"/>
        </w:rPr>
        <w:t xml:space="preserve"> број </w:t>
      </w:r>
      <w:r w:rsidRPr="009261C5">
        <w:rPr>
          <w:rFonts w:eastAsia="Calibri"/>
          <w:sz w:val="24"/>
          <w:szCs w:val="24"/>
          <w:lang w:val="sr-Cyrl-RS"/>
        </w:rPr>
        <w:t>_______</w:t>
      </w:r>
      <w:r w:rsidRPr="009261C5">
        <w:rPr>
          <w:rFonts w:eastAsia="Calibri"/>
          <w:sz w:val="24"/>
          <w:szCs w:val="24"/>
        </w:rPr>
        <w:t>од</w:t>
      </w:r>
      <w:r w:rsidRPr="009261C5">
        <w:rPr>
          <w:rFonts w:eastAsia="Calibri"/>
          <w:sz w:val="24"/>
          <w:szCs w:val="24"/>
          <w:lang w:val="sr-Cyrl-RS"/>
        </w:rPr>
        <w:t xml:space="preserve"> ___________</w:t>
      </w:r>
      <w:r w:rsidRPr="009261C5">
        <w:rPr>
          <w:rFonts w:eastAsia="Calibri"/>
          <w:sz w:val="24"/>
          <w:szCs w:val="24"/>
        </w:rPr>
        <w:t xml:space="preserve">. године, </w:t>
      </w:r>
      <w:r w:rsidRPr="009261C5">
        <w:rPr>
          <w:rFonts w:eastAsia="Calibri"/>
          <w:bCs/>
          <w:sz w:val="24"/>
          <w:szCs w:val="24"/>
          <w:lang w:val="sr-Cyrl-CS"/>
        </w:rPr>
        <w:t xml:space="preserve">Техничкој спецификацији и </w:t>
      </w:r>
      <w:r w:rsidRPr="009261C5">
        <w:rPr>
          <w:rFonts w:eastAsia="Calibri"/>
          <w:sz w:val="24"/>
          <w:szCs w:val="24"/>
          <w:lang w:val="sr-Cyrl-RS"/>
        </w:rPr>
        <w:t xml:space="preserve">Структури цене, </w:t>
      </w:r>
      <w:r w:rsidRPr="009261C5">
        <w:rPr>
          <w:rFonts w:eastAsia="Calibri"/>
          <w:bCs/>
          <w:sz w:val="24"/>
          <w:szCs w:val="24"/>
          <w:lang w:val="sr-Cyrl-CS"/>
        </w:rPr>
        <w:t xml:space="preserve"> </w:t>
      </w:r>
      <w:r w:rsidRPr="009261C5">
        <w:rPr>
          <w:rFonts w:eastAsia="Calibri"/>
          <w:sz w:val="24"/>
          <w:szCs w:val="24"/>
        </w:rPr>
        <w:t>који као Прилог бр. 1, Прилог бр.</w:t>
      </w:r>
      <w:r w:rsidRPr="009261C5">
        <w:rPr>
          <w:rFonts w:eastAsia="Calibri"/>
          <w:sz w:val="24"/>
          <w:szCs w:val="24"/>
          <w:lang w:val="sr-Cyrl-RS"/>
        </w:rPr>
        <w:t xml:space="preserve"> </w:t>
      </w:r>
      <w:r w:rsidRPr="009261C5">
        <w:rPr>
          <w:rFonts w:eastAsia="Calibri"/>
          <w:sz w:val="24"/>
          <w:szCs w:val="24"/>
        </w:rPr>
        <w:t xml:space="preserve">2, </w:t>
      </w:r>
      <w:r w:rsidRPr="009261C5">
        <w:rPr>
          <w:rFonts w:eastAsia="Calibri"/>
          <w:sz w:val="24"/>
          <w:szCs w:val="24"/>
          <w:lang w:val="sr-Cyrl-RS"/>
        </w:rPr>
        <w:t>Прилог бр. 3 и Прилог бр. 4</w:t>
      </w:r>
      <w:r w:rsidRPr="009261C5">
        <w:rPr>
          <w:rFonts w:eastAsia="Calibri"/>
          <w:sz w:val="24"/>
          <w:szCs w:val="24"/>
        </w:rPr>
        <w:t xml:space="preserve"> чине саставни део овог </w:t>
      </w:r>
      <w:r w:rsidRPr="009261C5">
        <w:rPr>
          <w:rFonts w:eastAsia="Calibri"/>
          <w:sz w:val="24"/>
          <w:szCs w:val="24"/>
          <w:lang w:val="sr-Cyrl-RS"/>
        </w:rPr>
        <w:t>Оквирног споразума.</w:t>
      </w:r>
    </w:p>
    <w:p w14:paraId="7F74E884" w14:textId="77777777" w:rsidR="002C6A89" w:rsidRPr="00B60EBE" w:rsidRDefault="002C6A89" w:rsidP="002C6A89">
      <w:pPr>
        <w:pStyle w:val="KDParagraf"/>
        <w:spacing w:before="0"/>
        <w:rPr>
          <w:rFonts w:eastAsia="Calibri"/>
          <w:sz w:val="24"/>
          <w:szCs w:val="24"/>
          <w:lang w:val="ru-RU"/>
        </w:rPr>
      </w:pPr>
    </w:p>
    <w:p w14:paraId="43090B36" w14:textId="77777777" w:rsidR="002C6A89" w:rsidRPr="00B60EBE" w:rsidRDefault="002C6A89" w:rsidP="002C6A89">
      <w:pPr>
        <w:pStyle w:val="KDParagraf"/>
        <w:spacing w:before="0"/>
        <w:jc w:val="center"/>
        <w:rPr>
          <w:sz w:val="24"/>
          <w:szCs w:val="24"/>
        </w:rPr>
      </w:pPr>
      <w:r w:rsidRPr="00B60EBE">
        <w:rPr>
          <w:b/>
          <w:sz w:val="24"/>
          <w:szCs w:val="24"/>
        </w:rPr>
        <w:t>Члан 2</w:t>
      </w:r>
      <w:r w:rsidRPr="00B60EBE">
        <w:rPr>
          <w:sz w:val="24"/>
          <w:szCs w:val="24"/>
        </w:rPr>
        <w:t>.</w:t>
      </w:r>
    </w:p>
    <w:p w14:paraId="4CFFE8D0" w14:textId="77777777" w:rsidR="002C6A89" w:rsidRPr="00B60EBE" w:rsidRDefault="002C6A89" w:rsidP="002C6A89">
      <w:pPr>
        <w:spacing w:before="0"/>
        <w:rPr>
          <w:rFonts w:eastAsia="Calibri"/>
          <w:sz w:val="24"/>
          <w:szCs w:val="24"/>
        </w:rPr>
      </w:pPr>
      <w:r w:rsidRPr="00B60EBE">
        <w:rPr>
          <w:rFonts w:eastAsia="Calibri"/>
          <w:sz w:val="24"/>
          <w:szCs w:val="24"/>
        </w:rPr>
        <w:t xml:space="preserve">Овај </w:t>
      </w:r>
      <w:r w:rsidRPr="00B60EBE">
        <w:rPr>
          <w:rFonts w:eastAsia="Calibri"/>
          <w:sz w:val="24"/>
          <w:szCs w:val="24"/>
          <w:lang w:val="sr-Cyrl-RS"/>
        </w:rPr>
        <w:t>Оквирни споразум</w:t>
      </w:r>
      <w:r w:rsidRPr="00B60EBE">
        <w:rPr>
          <w:rFonts w:eastAsia="Calibri"/>
          <w:sz w:val="24"/>
          <w:szCs w:val="24"/>
        </w:rPr>
        <w:t xml:space="preserve"> и његови прилози сачињени су на српском језику.</w:t>
      </w:r>
    </w:p>
    <w:p w14:paraId="1093575F" w14:textId="77777777" w:rsidR="002C6A89" w:rsidRDefault="002C6A89" w:rsidP="002C6A89">
      <w:pPr>
        <w:spacing w:before="0"/>
        <w:rPr>
          <w:rFonts w:eastAsia="Calibri"/>
          <w:sz w:val="24"/>
          <w:szCs w:val="24"/>
        </w:rPr>
      </w:pPr>
    </w:p>
    <w:p w14:paraId="7F8B88E3" w14:textId="77777777" w:rsidR="002C6A89" w:rsidRPr="00B60EBE" w:rsidRDefault="002C6A89" w:rsidP="002C6A89">
      <w:pPr>
        <w:spacing w:before="0"/>
        <w:rPr>
          <w:rFonts w:eastAsia="Calibri"/>
          <w:sz w:val="24"/>
          <w:szCs w:val="24"/>
        </w:rPr>
      </w:pPr>
      <w:r w:rsidRPr="00B60EBE">
        <w:rPr>
          <w:rFonts w:eastAsia="Calibri"/>
          <w:sz w:val="24"/>
          <w:szCs w:val="24"/>
        </w:rPr>
        <w:t xml:space="preserve">На овај </w:t>
      </w:r>
      <w:r w:rsidRPr="00B60EBE">
        <w:rPr>
          <w:rFonts w:eastAsia="Calibri"/>
          <w:sz w:val="24"/>
          <w:szCs w:val="24"/>
          <w:lang w:val="sr-Cyrl-RS"/>
        </w:rPr>
        <w:t>Оквирни споразум</w:t>
      </w:r>
      <w:r w:rsidRPr="00B60EBE">
        <w:rPr>
          <w:rFonts w:eastAsia="Calibri"/>
          <w:sz w:val="24"/>
          <w:szCs w:val="24"/>
        </w:rPr>
        <w:t xml:space="preserve"> примењују се закони Републике Србије. У случају спора меродавно је право Републике Србије.</w:t>
      </w:r>
    </w:p>
    <w:p w14:paraId="270F6134" w14:textId="77777777" w:rsidR="002C6A89" w:rsidRPr="00B60EBE" w:rsidRDefault="002C6A89" w:rsidP="002C6A89">
      <w:pPr>
        <w:spacing w:before="0"/>
        <w:rPr>
          <w:rFonts w:eastAsia="Calibri"/>
          <w:sz w:val="24"/>
          <w:szCs w:val="24"/>
        </w:rPr>
      </w:pPr>
    </w:p>
    <w:p w14:paraId="1410E1BC" w14:textId="77777777" w:rsidR="002C6A89" w:rsidRPr="00B60EBE" w:rsidRDefault="002C6A89" w:rsidP="002C6A89">
      <w:pPr>
        <w:spacing w:before="0"/>
        <w:rPr>
          <w:b/>
          <w:sz w:val="24"/>
          <w:szCs w:val="24"/>
          <w:lang w:val="sr-Cyrl-RS"/>
        </w:rPr>
      </w:pPr>
      <w:r w:rsidRPr="00B60EBE">
        <w:rPr>
          <w:b/>
          <w:sz w:val="24"/>
          <w:szCs w:val="24"/>
          <w:lang w:val="sr-Cyrl-RS"/>
        </w:rPr>
        <w:t>ВРЕДНОСТ ОКВИРНОГ СПОРАЗУМА</w:t>
      </w:r>
    </w:p>
    <w:p w14:paraId="66B0949A" w14:textId="77777777" w:rsidR="002C6A89" w:rsidRPr="00B60EBE" w:rsidRDefault="002C6A89" w:rsidP="002C6A89">
      <w:pPr>
        <w:spacing w:before="0"/>
        <w:rPr>
          <w:b/>
          <w:sz w:val="24"/>
          <w:szCs w:val="24"/>
          <w:lang w:val="sr-Cyrl-RS"/>
        </w:rPr>
      </w:pPr>
    </w:p>
    <w:p w14:paraId="1F41D7B3" w14:textId="77777777" w:rsidR="002C6A89" w:rsidRDefault="002C6A89" w:rsidP="002C6A89">
      <w:pPr>
        <w:spacing w:before="0"/>
        <w:jc w:val="center"/>
        <w:rPr>
          <w:b/>
          <w:sz w:val="24"/>
          <w:szCs w:val="24"/>
        </w:rPr>
      </w:pPr>
      <w:r w:rsidRPr="00B60EBE">
        <w:rPr>
          <w:b/>
          <w:sz w:val="24"/>
          <w:szCs w:val="24"/>
        </w:rPr>
        <w:t>Члан 3.</w:t>
      </w:r>
    </w:p>
    <w:p w14:paraId="3BFCBC41" w14:textId="77777777" w:rsidR="002C6A89" w:rsidRPr="00B60EBE" w:rsidRDefault="002C6A89" w:rsidP="002C6A89">
      <w:pPr>
        <w:spacing w:before="0"/>
        <w:jc w:val="center"/>
        <w:rPr>
          <w:b/>
          <w:sz w:val="24"/>
          <w:szCs w:val="24"/>
        </w:rPr>
      </w:pPr>
    </w:p>
    <w:p w14:paraId="69CED55D" w14:textId="6A6BC70C" w:rsidR="002C6A89" w:rsidRPr="00B60EBE" w:rsidRDefault="002C6A89" w:rsidP="002C6A89">
      <w:pPr>
        <w:tabs>
          <w:tab w:val="left" w:pos="567"/>
        </w:tabs>
        <w:spacing w:before="0"/>
        <w:rPr>
          <w:rFonts w:cs="Arial"/>
          <w:sz w:val="24"/>
          <w:szCs w:val="24"/>
          <w:lang w:val="sr-Cyrl-RS"/>
        </w:rPr>
      </w:pPr>
      <w:r>
        <w:rPr>
          <w:rFonts w:cs="Arial"/>
          <w:sz w:val="24"/>
          <w:szCs w:val="24"/>
          <w:lang w:val="sr-Cyrl-RS"/>
        </w:rPr>
        <w:t>Укупна вредност овог О</w:t>
      </w:r>
      <w:r w:rsidRPr="00B60EBE">
        <w:rPr>
          <w:rFonts w:cs="Arial"/>
          <w:sz w:val="24"/>
          <w:szCs w:val="24"/>
          <w:lang w:val="sr-Cyrl-RS"/>
        </w:rPr>
        <w:t xml:space="preserve">квирног споразума износи </w:t>
      </w:r>
      <w:r w:rsidR="00E80C37">
        <w:rPr>
          <w:rFonts w:cs="Arial"/>
          <w:sz w:val="24"/>
          <w:szCs w:val="24"/>
          <w:lang w:val="sr-Cyrl-RS"/>
        </w:rPr>
        <w:t>2</w:t>
      </w:r>
      <w:r w:rsidRPr="00B60EBE">
        <w:rPr>
          <w:rFonts w:cs="Arial"/>
          <w:sz w:val="24"/>
          <w:szCs w:val="24"/>
          <w:lang w:val="sr-Cyrl-RS"/>
        </w:rPr>
        <w:t>.</w:t>
      </w:r>
      <w:r w:rsidR="00E80C37">
        <w:rPr>
          <w:rFonts w:cs="Arial"/>
          <w:sz w:val="24"/>
          <w:szCs w:val="24"/>
          <w:lang w:val="sr-Cyrl-RS"/>
        </w:rPr>
        <w:t>55</w:t>
      </w:r>
      <w:r w:rsidRPr="00B60EBE">
        <w:rPr>
          <w:rFonts w:cs="Arial"/>
          <w:sz w:val="24"/>
          <w:szCs w:val="24"/>
          <w:lang w:val="sr-Cyrl-RS"/>
        </w:rPr>
        <w:t xml:space="preserve">0.000,00 </w:t>
      </w:r>
      <w:r>
        <w:rPr>
          <w:rFonts w:cs="Arial"/>
          <w:sz w:val="24"/>
          <w:szCs w:val="24"/>
          <w:lang w:val="sr-Cyrl-RS"/>
        </w:rPr>
        <w:t xml:space="preserve">(словима: </w:t>
      </w:r>
      <w:r w:rsidR="00E80C37">
        <w:rPr>
          <w:rFonts w:cs="Arial"/>
          <w:sz w:val="24"/>
          <w:szCs w:val="24"/>
          <w:lang w:val="sr-Cyrl-RS"/>
        </w:rPr>
        <w:t>двамилионапетстотинапедесет</w:t>
      </w:r>
      <w:r>
        <w:rPr>
          <w:rFonts w:cs="Arial"/>
          <w:sz w:val="24"/>
          <w:szCs w:val="24"/>
          <w:lang w:val="sr-Cyrl-RS"/>
        </w:rPr>
        <w:t>) динара</w:t>
      </w:r>
      <w:r w:rsidRPr="009261C5">
        <w:rPr>
          <w:rFonts w:cs="Arial"/>
          <w:sz w:val="24"/>
          <w:szCs w:val="24"/>
        </w:rPr>
        <w:t xml:space="preserve"> без пореза на додату вредност</w:t>
      </w:r>
      <w:r w:rsidRPr="009261C5">
        <w:rPr>
          <w:rFonts w:cs="Arial"/>
          <w:sz w:val="24"/>
          <w:szCs w:val="24"/>
          <w:lang w:val="sr-Cyrl-RS"/>
        </w:rPr>
        <w:t xml:space="preserve"> </w:t>
      </w:r>
      <w:r w:rsidRPr="009261C5">
        <w:rPr>
          <w:rFonts w:cs="Arial"/>
          <w:sz w:val="24"/>
          <w:szCs w:val="24"/>
        </w:rPr>
        <w:t>РСД</w:t>
      </w:r>
      <w:r w:rsidRPr="009261C5">
        <w:rPr>
          <w:rFonts w:cs="Arial"/>
          <w:sz w:val="24"/>
          <w:szCs w:val="24"/>
          <w:lang w:val="sr-Cyrl-RS"/>
        </w:rPr>
        <w:t xml:space="preserve">  и представља процењену вредност јавне набавке</w:t>
      </w:r>
      <w:r w:rsidRPr="00B60EBE">
        <w:rPr>
          <w:rFonts w:cs="Arial"/>
          <w:sz w:val="24"/>
          <w:szCs w:val="24"/>
          <w:lang w:val="sr-Cyrl-RS"/>
        </w:rPr>
        <w:t>.</w:t>
      </w:r>
    </w:p>
    <w:p w14:paraId="3EDC4320" w14:textId="77777777" w:rsidR="002C6A89" w:rsidRDefault="002C6A89" w:rsidP="002C6A89">
      <w:pPr>
        <w:tabs>
          <w:tab w:val="left" w:pos="567"/>
        </w:tabs>
        <w:spacing w:before="0"/>
        <w:rPr>
          <w:rFonts w:cs="Arial"/>
          <w:sz w:val="24"/>
          <w:szCs w:val="24"/>
        </w:rPr>
      </w:pPr>
    </w:p>
    <w:p w14:paraId="23080382" w14:textId="77777777" w:rsidR="002C6A89" w:rsidRPr="00B60EBE" w:rsidRDefault="002C6A89" w:rsidP="002C6A89">
      <w:pPr>
        <w:tabs>
          <w:tab w:val="left" w:pos="567"/>
        </w:tabs>
        <w:spacing w:before="0"/>
        <w:rPr>
          <w:rFonts w:cs="Arial"/>
          <w:sz w:val="24"/>
          <w:szCs w:val="24"/>
          <w:lang w:val="sr-Cyrl-CS"/>
        </w:rPr>
      </w:pPr>
      <w:r w:rsidRPr="00B60EBE">
        <w:rPr>
          <w:rFonts w:cs="Arial"/>
          <w:sz w:val="24"/>
          <w:szCs w:val="24"/>
        </w:rPr>
        <w:t>Укупна вредност из става 1. овог члана увећава се за порез на додату вредност, у складу са прописима Републике Србије.</w:t>
      </w:r>
    </w:p>
    <w:p w14:paraId="057B66C0" w14:textId="77777777" w:rsidR="002C6A89" w:rsidRDefault="002C6A89" w:rsidP="002C6A89">
      <w:pPr>
        <w:spacing w:before="0"/>
        <w:rPr>
          <w:sz w:val="24"/>
          <w:szCs w:val="24"/>
          <w:lang w:val="sr-Cyrl-RS"/>
        </w:rPr>
      </w:pPr>
    </w:p>
    <w:p w14:paraId="6A218307" w14:textId="77777777" w:rsidR="002C6A89" w:rsidRPr="00B60EBE" w:rsidRDefault="002C6A89" w:rsidP="002C6A89">
      <w:pPr>
        <w:spacing w:before="0"/>
        <w:rPr>
          <w:sz w:val="24"/>
          <w:szCs w:val="24"/>
          <w:lang w:val="sr-Cyrl-RS"/>
        </w:rPr>
      </w:pPr>
      <w:r w:rsidRPr="00B60EBE">
        <w:rPr>
          <w:sz w:val="24"/>
          <w:szCs w:val="24"/>
          <w:lang w:val="sr-Cyrl-RS"/>
        </w:rPr>
        <w:t>Корисник услуге није у обавези да реализује целокупну вредност</w:t>
      </w:r>
      <w:r>
        <w:rPr>
          <w:sz w:val="24"/>
          <w:szCs w:val="24"/>
          <w:lang w:val="sr-Cyrl-RS"/>
        </w:rPr>
        <w:t xml:space="preserve"> овог</w:t>
      </w:r>
      <w:r w:rsidRPr="00B60EBE">
        <w:rPr>
          <w:sz w:val="24"/>
          <w:szCs w:val="24"/>
          <w:lang w:val="sr-Cyrl-RS"/>
        </w:rPr>
        <w:t xml:space="preserve"> Оквирног споразума.</w:t>
      </w:r>
    </w:p>
    <w:p w14:paraId="22AC94FD" w14:textId="77777777" w:rsidR="002C6A89" w:rsidRDefault="002C6A89" w:rsidP="002C6A89">
      <w:pPr>
        <w:tabs>
          <w:tab w:val="left" w:pos="567"/>
        </w:tabs>
        <w:spacing w:before="0"/>
        <w:rPr>
          <w:rFonts w:cs="Arial"/>
          <w:sz w:val="24"/>
          <w:szCs w:val="24"/>
        </w:rPr>
      </w:pPr>
    </w:p>
    <w:p w14:paraId="51DC6189" w14:textId="77777777" w:rsidR="002C6A89" w:rsidRDefault="002C6A89" w:rsidP="002C6A89">
      <w:pPr>
        <w:tabs>
          <w:tab w:val="left" w:pos="567"/>
        </w:tabs>
        <w:spacing w:before="0"/>
        <w:rPr>
          <w:sz w:val="24"/>
          <w:szCs w:val="24"/>
          <w:lang w:val="sr-Cyrl-RS"/>
        </w:rPr>
      </w:pPr>
    </w:p>
    <w:p w14:paraId="0E96A462" w14:textId="77777777" w:rsidR="002C6A89" w:rsidRPr="00B60EBE" w:rsidRDefault="002C6A89" w:rsidP="002C6A89">
      <w:pPr>
        <w:tabs>
          <w:tab w:val="left" w:pos="567"/>
        </w:tabs>
        <w:spacing w:before="0"/>
        <w:rPr>
          <w:sz w:val="24"/>
          <w:szCs w:val="24"/>
          <w:lang w:val="sr-Cyrl-RS"/>
        </w:rPr>
      </w:pPr>
      <w:r w:rsidRPr="00B60EBE">
        <w:rPr>
          <w:sz w:val="24"/>
          <w:szCs w:val="24"/>
          <w:lang w:val="sr-Cyrl-RS"/>
        </w:rPr>
        <w:t>Стране у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442CEE63" w14:textId="77777777" w:rsidR="002C6A89" w:rsidRDefault="002C6A89" w:rsidP="002C6A89">
      <w:pPr>
        <w:tabs>
          <w:tab w:val="left" w:pos="567"/>
        </w:tabs>
        <w:spacing w:before="0"/>
        <w:rPr>
          <w:sz w:val="24"/>
          <w:szCs w:val="24"/>
          <w:lang w:val="sr-Cyrl-RS"/>
        </w:rPr>
      </w:pPr>
    </w:p>
    <w:p w14:paraId="0AC21AF1" w14:textId="77777777" w:rsidR="002C6A89" w:rsidRPr="00B60EBE" w:rsidRDefault="002C6A89" w:rsidP="002C6A89">
      <w:pPr>
        <w:tabs>
          <w:tab w:val="left" w:pos="567"/>
        </w:tabs>
        <w:spacing w:before="0"/>
        <w:rPr>
          <w:sz w:val="24"/>
          <w:szCs w:val="24"/>
          <w:lang w:val="sr-Cyrl-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 из обрасца структуре цене.</w:t>
      </w:r>
    </w:p>
    <w:p w14:paraId="53905442" w14:textId="77777777" w:rsidR="002C6A89" w:rsidRDefault="002C6A89" w:rsidP="002C6A89">
      <w:pPr>
        <w:spacing w:before="0"/>
        <w:rPr>
          <w:rFonts w:eastAsia="Calibri"/>
          <w:sz w:val="24"/>
          <w:szCs w:val="24"/>
          <w:lang w:val="sr-Cyrl-RS"/>
        </w:rPr>
      </w:pPr>
    </w:p>
    <w:p w14:paraId="62FD5778" w14:textId="77777777" w:rsidR="002C6A89" w:rsidRPr="00B60EBE" w:rsidRDefault="002C6A89" w:rsidP="002C6A89">
      <w:pPr>
        <w:spacing w:before="0"/>
        <w:rPr>
          <w:rFonts w:eastAsia="Calibri"/>
          <w:sz w:val="24"/>
          <w:szCs w:val="24"/>
          <w:lang w:val="sr-Cyrl-RS"/>
        </w:rPr>
      </w:pPr>
      <w:r w:rsidRPr="00B60EBE">
        <w:rPr>
          <w:rFonts w:eastAsia="Calibri"/>
          <w:sz w:val="24"/>
          <w:szCs w:val="24"/>
          <w:lang w:val="sr-Cyrl-RS"/>
        </w:rPr>
        <w:t xml:space="preserve">Јединичне цене су фиксне за све време трајања </w:t>
      </w:r>
      <w:r>
        <w:rPr>
          <w:rFonts w:eastAsia="Calibri"/>
          <w:sz w:val="24"/>
          <w:szCs w:val="24"/>
          <w:lang w:val="sr-Cyrl-RS"/>
        </w:rPr>
        <w:t xml:space="preserve">овог </w:t>
      </w:r>
      <w:r w:rsidRPr="00B60EBE">
        <w:rPr>
          <w:rFonts w:eastAsia="Calibri"/>
          <w:sz w:val="24"/>
          <w:szCs w:val="24"/>
          <w:lang w:val="sr-Cyrl-RS"/>
        </w:rPr>
        <w:t>Оквирног споразума.</w:t>
      </w:r>
    </w:p>
    <w:p w14:paraId="2C117B39" w14:textId="77777777" w:rsidR="002C6A89" w:rsidRDefault="002C6A89" w:rsidP="002C6A89">
      <w:pPr>
        <w:spacing w:before="0"/>
      </w:pPr>
    </w:p>
    <w:p w14:paraId="35B11160" w14:textId="77777777" w:rsidR="002C6A89" w:rsidRPr="00F2429F" w:rsidRDefault="002C6A89" w:rsidP="002C6A89">
      <w:pPr>
        <w:spacing w:before="0"/>
        <w:rPr>
          <w:rFonts w:eastAsia="Calibri"/>
          <w:sz w:val="24"/>
          <w:szCs w:val="24"/>
          <w:lang w:val="sr-Cyrl-RS"/>
        </w:rPr>
      </w:pPr>
      <w:r w:rsidRPr="00F2429F">
        <w:rPr>
          <w:sz w:val="24"/>
          <w:szCs w:val="24"/>
        </w:rPr>
        <w:t xml:space="preserve">У случају да је потребно извршити услуге одржавања </w:t>
      </w:r>
      <w:r w:rsidRPr="00F2429F">
        <w:rPr>
          <w:sz w:val="24"/>
          <w:szCs w:val="24"/>
          <w:lang w:val="sr-Cyrl-RS"/>
        </w:rPr>
        <w:t xml:space="preserve">уређаја </w:t>
      </w:r>
      <w:r w:rsidRPr="00F2429F">
        <w:rPr>
          <w:sz w:val="24"/>
          <w:szCs w:val="24"/>
        </w:rPr>
        <w:t>и замену делова</w:t>
      </w:r>
      <w:r w:rsidRPr="00F2429F">
        <w:rPr>
          <w:sz w:val="24"/>
          <w:szCs w:val="24"/>
          <w:lang w:val="sr-Cyrl-RS"/>
        </w:rPr>
        <w:t xml:space="preserve">, </w:t>
      </w:r>
      <w:r w:rsidRPr="00F2429F">
        <w:rPr>
          <w:sz w:val="24"/>
          <w:szCs w:val="24"/>
        </w:rPr>
        <w:t xml:space="preserve">који нису наведени у спецификацији, </w:t>
      </w:r>
      <w:r w:rsidRPr="00F2429F">
        <w:rPr>
          <w:sz w:val="24"/>
          <w:szCs w:val="24"/>
          <w:lang w:val="sr-Cyrl-RS" w:eastAsia="zh-CN"/>
        </w:rPr>
        <w:t xml:space="preserve">због специфичности опреме, потенцијалних кварова и инцидентних ситуација, </w:t>
      </w:r>
      <w:r>
        <w:rPr>
          <w:sz w:val="24"/>
          <w:szCs w:val="24"/>
          <w:lang w:val="sr-Cyrl-RS"/>
        </w:rPr>
        <w:t>К</w:t>
      </w:r>
      <w:r w:rsidRPr="00F2429F">
        <w:rPr>
          <w:sz w:val="24"/>
          <w:szCs w:val="24"/>
          <w:lang w:val="sr-Cyrl-RS"/>
        </w:rPr>
        <w:t>орисника услуге</w:t>
      </w:r>
      <w:r w:rsidRPr="00F2429F">
        <w:rPr>
          <w:sz w:val="24"/>
          <w:szCs w:val="24"/>
        </w:rPr>
        <w:t xml:space="preserve"> задржава право да </w:t>
      </w:r>
      <w:r>
        <w:rPr>
          <w:sz w:val="24"/>
          <w:szCs w:val="24"/>
          <w:lang w:val="sr-Cyrl-RS"/>
        </w:rPr>
        <w:t>од П</w:t>
      </w:r>
      <w:r w:rsidRPr="00F2429F">
        <w:rPr>
          <w:sz w:val="24"/>
          <w:szCs w:val="24"/>
          <w:lang w:val="sr-Cyrl-RS"/>
        </w:rPr>
        <w:t xml:space="preserve">ружаоца услуге тражи писмену понуду за </w:t>
      </w:r>
      <w:r w:rsidRPr="00F2429F">
        <w:rPr>
          <w:sz w:val="24"/>
          <w:szCs w:val="24"/>
        </w:rPr>
        <w:t>услуге и резервне делове који нису обухваћени ов</w:t>
      </w:r>
      <w:r w:rsidRPr="00F2429F">
        <w:rPr>
          <w:sz w:val="24"/>
          <w:szCs w:val="24"/>
          <w:lang w:val="sr-Cyrl-RS"/>
        </w:rPr>
        <w:t>о</w:t>
      </w:r>
      <w:r w:rsidRPr="00F2429F">
        <w:rPr>
          <w:sz w:val="24"/>
          <w:szCs w:val="24"/>
        </w:rPr>
        <w:t xml:space="preserve">м </w:t>
      </w:r>
      <w:r w:rsidRPr="00F2429F">
        <w:rPr>
          <w:sz w:val="24"/>
          <w:szCs w:val="24"/>
          <w:lang w:val="sr-Cyrl-RS"/>
        </w:rPr>
        <w:t>спец</w:t>
      </w:r>
      <w:r>
        <w:rPr>
          <w:sz w:val="24"/>
          <w:szCs w:val="24"/>
          <w:lang w:val="sr-Cyrl-RS"/>
        </w:rPr>
        <w:t>ификацијом. Писмена сагласност К</w:t>
      </w:r>
      <w:r w:rsidRPr="00F2429F">
        <w:rPr>
          <w:sz w:val="24"/>
          <w:szCs w:val="24"/>
          <w:lang w:val="sr-Cyrl-RS"/>
        </w:rPr>
        <w:t>орисника услуге на понуд</w:t>
      </w:r>
      <w:r>
        <w:rPr>
          <w:sz w:val="24"/>
          <w:szCs w:val="24"/>
          <w:lang w:val="sr-Cyrl-RS"/>
        </w:rPr>
        <w:t>у П</w:t>
      </w:r>
      <w:r w:rsidRPr="00F2429F">
        <w:rPr>
          <w:sz w:val="24"/>
          <w:szCs w:val="24"/>
          <w:lang w:val="sr-Cyrl-RS"/>
        </w:rPr>
        <w:t xml:space="preserve">ружаоца услуге ће се сматрати као основ за извршење тражене услуге, замене делова, плаћање и праћење реализације </w:t>
      </w:r>
      <w:r>
        <w:rPr>
          <w:sz w:val="24"/>
          <w:szCs w:val="24"/>
          <w:lang w:val="sr-Cyrl-RS"/>
        </w:rPr>
        <w:t>О</w:t>
      </w:r>
      <w:r w:rsidRPr="00F2429F">
        <w:rPr>
          <w:sz w:val="24"/>
          <w:szCs w:val="24"/>
          <w:lang w:val="sr-Cyrl-RS"/>
        </w:rPr>
        <w:t xml:space="preserve">квирног споразума. Вредност овако реализоване набавке не може прећи 5% укупне вредности </w:t>
      </w:r>
      <w:r>
        <w:rPr>
          <w:sz w:val="24"/>
          <w:szCs w:val="24"/>
          <w:lang w:val="sr-Cyrl-RS"/>
        </w:rPr>
        <w:t>овог О</w:t>
      </w:r>
      <w:r w:rsidRPr="00F2429F">
        <w:rPr>
          <w:sz w:val="24"/>
          <w:szCs w:val="24"/>
          <w:lang w:val="sr-Cyrl-RS"/>
        </w:rPr>
        <w:t>квирног споразума.</w:t>
      </w:r>
    </w:p>
    <w:p w14:paraId="64F45748" w14:textId="77777777" w:rsidR="002C6A89" w:rsidRPr="00630B00" w:rsidRDefault="002C6A89" w:rsidP="002C6A89">
      <w:pPr>
        <w:spacing w:before="0"/>
        <w:rPr>
          <w:rFonts w:eastAsia="Calibri"/>
          <w:sz w:val="24"/>
          <w:szCs w:val="24"/>
          <w:lang w:val="sr-Cyrl-RS"/>
        </w:rPr>
      </w:pPr>
      <w:r w:rsidRPr="00B60EBE">
        <w:rPr>
          <w:rFonts w:eastAsia="Calibri"/>
          <w:sz w:val="24"/>
          <w:szCs w:val="24"/>
          <w:lang w:val="sr-Cyrl-RS"/>
        </w:rPr>
        <w:t xml:space="preserve"> </w:t>
      </w:r>
    </w:p>
    <w:p w14:paraId="0CC542F8" w14:textId="77777777" w:rsidR="002C6A89" w:rsidRPr="00B60EBE" w:rsidRDefault="002C6A89" w:rsidP="002C6A89">
      <w:pPr>
        <w:spacing w:before="0"/>
        <w:rPr>
          <w:rFonts w:eastAsia="Calibri"/>
          <w:b/>
          <w:sz w:val="24"/>
          <w:szCs w:val="24"/>
          <w:lang w:val="sr-Cyrl-RS"/>
        </w:rPr>
      </w:pPr>
      <w:r w:rsidRPr="00B60EBE">
        <w:rPr>
          <w:rFonts w:eastAsia="Calibri"/>
          <w:b/>
          <w:sz w:val="24"/>
          <w:szCs w:val="24"/>
          <w:lang w:val="sr-Cyrl-RS"/>
        </w:rPr>
        <w:t>НАЧИН ИЗДАВАЊА НАРУЏБЕНИЦА</w:t>
      </w:r>
    </w:p>
    <w:p w14:paraId="06A6E775" w14:textId="77777777" w:rsidR="002C6A89" w:rsidRPr="00B60EBE" w:rsidRDefault="002C6A89" w:rsidP="002C6A89">
      <w:pPr>
        <w:spacing w:before="0"/>
        <w:rPr>
          <w:rFonts w:eastAsia="Calibri"/>
          <w:b/>
          <w:sz w:val="24"/>
          <w:szCs w:val="24"/>
          <w:lang w:val="sr-Cyrl-RS"/>
        </w:rPr>
      </w:pPr>
    </w:p>
    <w:p w14:paraId="4C0A324B" w14:textId="77777777" w:rsidR="002C6A89" w:rsidRPr="00B60EBE" w:rsidRDefault="002C6A89" w:rsidP="002C6A89">
      <w:pPr>
        <w:spacing w:before="0"/>
        <w:jc w:val="center"/>
        <w:rPr>
          <w:b/>
          <w:sz w:val="24"/>
          <w:szCs w:val="24"/>
        </w:rPr>
      </w:pPr>
      <w:r w:rsidRPr="00B60EBE">
        <w:rPr>
          <w:b/>
          <w:sz w:val="24"/>
          <w:szCs w:val="24"/>
        </w:rPr>
        <w:t>Члан 4.</w:t>
      </w:r>
    </w:p>
    <w:p w14:paraId="3E384954" w14:textId="77777777" w:rsidR="002C6A89" w:rsidRPr="00B60EBE" w:rsidRDefault="002C6A89" w:rsidP="002C6A89">
      <w:pPr>
        <w:spacing w:before="0"/>
        <w:ind w:right="283"/>
        <w:contextualSpacing/>
        <w:rPr>
          <w:rFonts w:cs="Arial"/>
          <w:sz w:val="24"/>
          <w:szCs w:val="24"/>
          <w:lang w:val="sr-Cyrl-CS"/>
        </w:rPr>
      </w:pPr>
      <w:r w:rsidRPr="00B60EBE">
        <w:rPr>
          <w:rFonts w:cs="Arial"/>
          <w:sz w:val="24"/>
          <w:szCs w:val="24"/>
          <w:lang w:val="sr-Cyrl-RS"/>
        </w:rPr>
        <w:t>Корисник</w:t>
      </w:r>
      <w:r w:rsidRPr="00B60EBE">
        <w:rPr>
          <w:rFonts w:cs="Arial"/>
          <w:spacing w:val="14"/>
          <w:sz w:val="24"/>
          <w:szCs w:val="24"/>
        </w:rPr>
        <w:t xml:space="preserve"> </w:t>
      </w:r>
      <w:r w:rsidRPr="00B60EBE">
        <w:rPr>
          <w:rFonts w:cs="Arial"/>
          <w:spacing w:val="-3"/>
          <w:sz w:val="24"/>
          <w:szCs w:val="24"/>
        </w:rPr>
        <w:t>у</w:t>
      </w:r>
      <w:r w:rsidRPr="00B60EBE">
        <w:rPr>
          <w:rFonts w:cs="Arial"/>
          <w:sz w:val="24"/>
          <w:szCs w:val="24"/>
        </w:rPr>
        <w:t>сл</w:t>
      </w:r>
      <w:r w:rsidRPr="00B60EBE">
        <w:rPr>
          <w:rFonts w:cs="Arial"/>
          <w:spacing w:val="-4"/>
          <w:sz w:val="24"/>
          <w:szCs w:val="24"/>
        </w:rPr>
        <w:t>у</w:t>
      </w:r>
      <w:r w:rsidRPr="00B60EBE">
        <w:rPr>
          <w:rFonts w:cs="Arial"/>
          <w:spacing w:val="-2"/>
          <w:sz w:val="24"/>
          <w:szCs w:val="24"/>
        </w:rPr>
        <w:t>г</w:t>
      </w:r>
      <w:r w:rsidRPr="00B60EBE">
        <w:rPr>
          <w:rFonts w:cs="Arial"/>
          <w:sz w:val="24"/>
          <w:szCs w:val="24"/>
        </w:rPr>
        <w:t>е</w:t>
      </w:r>
      <w:r w:rsidRPr="00B60EBE">
        <w:rPr>
          <w:rFonts w:cs="Arial"/>
          <w:spacing w:val="17"/>
          <w:sz w:val="24"/>
          <w:szCs w:val="24"/>
        </w:rPr>
        <w:t xml:space="preserve"> </w:t>
      </w:r>
      <w:r w:rsidRPr="00B60EBE">
        <w:rPr>
          <w:rFonts w:cs="Arial"/>
          <w:sz w:val="24"/>
          <w:szCs w:val="24"/>
        </w:rPr>
        <w:t>ће из</w:t>
      </w:r>
      <w:r w:rsidRPr="00B60EBE">
        <w:rPr>
          <w:rFonts w:cs="Arial"/>
          <w:spacing w:val="-1"/>
          <w:sz w:val="24"/>
          <w:szCs w:val="24"/>
        </w:rPr>
        <w:t>д</w:t>
      </w:r>
      <w:r w:rsidRPr="00B60EBE">
        <w:rPr>
          <w:rFonts w:cs="Arial"/>
          <w:sz w:val="24"/>
          <w:szCs w:val="24"/>
        </w:rPr>
        <w:t>ати</w:t>
      </w:r>
      <w:r w:rsidRPr="00B60EBE">
        <w:rPr>
          <w:rFonts w:cs="Arial"/>
          <w:spacing w:val="5"/>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pacing w:val="2"/>
          <w:sz w:val="24"/>
          <w:szCs w:val="24"/>
        </w:rPr>
        <w:t>е</w:t>
      </w:r>
      <w:r w:rsidRPr="00B60EBE">
        <w:rPr>
          <w:rFonts w:cs="Arial"/>
          <w:sz w:val="24"/>
          <w:szCs w:val="24"/>
        </w:rPr>
        <w:t>ни</w:t>
      </w:r>
      <w:r w:rsidRPr="00B60EBE">
        <w:rPr>
          <w:rFonts w:cs="Arial"/>
          <w:spacing w:val="1"/>
          <w:sz w:val="24"/>
          <w:szCs w:val="24"/>
        </w:rPr>
        <w:t>ц</w:t>
      </w:r>
      <w:r w:rsidRPr="00B60EBE">
        <w:rPr>
          <w:rFonts w:cs="Arial"/>
          <w:sz w:val="24"/>
          <w:szCs w:val="24"/>
        </w:rPr>
        <w:t>у за</w:t>
      </w:r>
      <w:r w:rsidRPr="00B60EBE">
        <w:rPr>
          <w:rFonts w:cs="Arial"/>
          <w:spacing w:val="25"/>
          <w:sz w:val="24"/>
          <w:szCs w:val="24"/>
        </w:rPr>
        <w:t xml:space="preserve"> </w:t>
      </w:r>
      <w:r w:rsidRPr="00B60EBE">
        <w:rPr>
          <w:rFonts w:cs="Arial"/>
          <w:spacing w:val="25"/>
          <w:sz w:val="24"/>
          <w:szCs w:val="24"/>
          <w:lang w:val="sr-Cyrl-RS"/>
        </w:rPr>
        <w:t xml:space="preserve">извршење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34"/>
          <w:sz w:val="24"/>
          <w:szCs w:val="24"/>
        </w:rPr>
        <w:t xml:space="preserve"> </w:t>
      </w:r>
      <w:r w:rsidRPr="00B60EBE">
        <w:rPr>
          <w:rFonts w:cs="Arial"/>
          <w:sz w:val="24"/>
          <w:szCs w:val="24"/>
        </w:rPr>
        <w:t>у</w:t>
      </w:r>
      <w:r w:rsidRPr="00B60EBE">
        <w:rPr>
          <w:rFonts w:cs="Arial"/>
          <w:spacing w:val="-3"/>
          <w:sz w:val="24"/>
          <w:szCs w:val="24"/>
        </w:rPr>
        <w:t xml:space="preserve"> </w:t>
      </w:r>
      <w:r w:rsidRPr="00B60EBE">
        <w:rPr>
          <w:rFonts w:cs="Arial"/>
          <w:sz w:val="24"/>
          <w:szCs w:val="24"/>
        </w:rPr>
        <w:t>ск</w:t>
      </w:r>
      <w:r w:rsidRPr="00B60EBE">
        <w:rPr>
          <w:rFonts w:cs="Arial"/>
          <w:spacing w:val="-1"/>
          <w:sz w:val="24"/>
          <w:szCs w:val="24"/>
        </w:rPr>
        <w:t>л</w:t>
      </w:r>
      <w:r w:rsidRPr="00B60EBE">
        <w:rPr>
          <w:rFonts w:cs="Arial"/>
          <w:sz w:val="24"/>
          <w:szCs w:val="24"/>
        </w:rPr>
        <w:t>а</w:t>
      </w:r>
      <w:r w:rsidRPr="00B60EBE">
        <w:rPr>
          <w:rFonts w:cs="Arial"/>
          <w:spacing w:val="-1"/>
          <w:sz w:val="24"/>
          <w:szCs w:val="24"/>
        </w:rPr>
        <w:t>д</w:t>
      </w:r>
      <w:r w:rsidRPr="00B60EBE">
        <w:rPr>
          <w:rFonts w:cs="Arial"/>
          <w:sz w:val="24"/>
          <w:szCs w:val="24"/>
        </w:rPr>
        <w:t>у</w:t>
      </w:r>
      <w:r w:rsidRPr="00B60EBE">
        <w:rPr>
          <w:rFonts w:cs="Arial"/>
          <w:spacing w:val="-3"/>
          <w:sz w:val="24"/>
          <w:szCs w:val="24"/>
        </w:rPr>
        <w:t xml:space="preserve"> </w:t>
      </w:r>
      <w:r w:rsidRPr="00B60EBE">
        <w:rPr>
          <w:rFonts w:cs="Arial"/>
          <w:sz w:val="24"/>
          <w:szCs w:val="24"/>
        </w:rPr>
        <w:t>са</w:t>
      </w:r>
      <w:r w:rsidRPr="00B60EBE">
        <w:rPr>
          <w:rFonts w:cs="Arial"/>
          <w:spacing w:val="1"/>
          <w:sz w:val="24"/>
          <w:szCs w:val="24"/>
        </w:rPr>
        <w:t xml:space="preserve"> </w:t>
      </w:r>
      <w:r w:rsidRPr="00B60EBE">
        <w:rPr>
          <w:rFonts w:cs="Arial"/>
          <w:sz w:val="24"/>
          <w:szCs w:val="24"/>
        </w:rPr>
        <w:t>својим</w:t>
      </w:r>
      <w:r w:rsidRPr="00B60EBE">
        <w:rPr>
          <w:rFonts w:cs="Arial"/>
          <w:spacing w:val="-2"/>
          <w:sz w:val="24"/>
          <w:szCs w:val="24"/>
        </w:rPr>
        <w:t xml:space="preserve"> </w:t>
      </w:r>
      <w:r w:rsidRPr="00B60EBE">
        <w:rPr>
          <w:rFonts w:cs="Arial"/>
          <w:sz w:val="24"/>
          <w:szCs w:val="24"/>
        </w:rPr>
        <w:t>реа</w:t>
      </w:r>
      <w:r w:rsidRPr="00B60EBE">
        <w:rPr>
          <w:rFonts w:cs="Arial"/>
          <w:spacing w:val="-1"/>
          <w:sz w:val="24"/>
          <w:szCs w:val="24"/>
        </w:rPr>
        <w:t>л</w:t>
      </w:r>
      <w:r w:rsidRPr="00B60EBE">
        <w:rPr>
          <w:rFonts w:cs="Arial"/>
          <w:sz w:val="24"/>
          <w:szCs w:val="24"/>
        </w:rPr>
        <w:t xml:space="preserve">ним </w:t>
      </w:r>
      <w:r w:rsidRPr="00B60EBE">
        <w:rPr>
          <w:rFonts w:cs="Arial"/>
          <w:spacing w:val="-3"/>
          <w:sz w:val="24"/>
          <w:szCs w:val="24"/>
        </w:rPr>
        <w:t>п</w:t>
      </w:r>
      <w:r w:rsidRPr="00B60EBE">
        <w:rPr>
          <w:rFonts w:cs="Arial"/>
          <w:sz w:val="24"/>
          <w:szCs w:val="24"/>
        </w:rPr>
        <w:t>о</w:t>
      </w:r>
      <w:r w:rsidRPr="00B60EBE">
        <w:rPr>
          <w:rFonts w:cs="Arial"/>
          <w:spacing w:val="-2"/>
          <w:sz w:val="24"/>
          <w:szCs w:val="24"/>
        </w:rPr>
        <w:t>т</w:t>
      </w:r>
      <w:r w:rsidRPr="00B60EBE">
        <w:rPr>
          <w:rFonts w:cs="Arial"/>
          <w:sz w:val="24"/>
          <w:szCs w:val="24"/>
        </w:rPr>
        <w:t>ре</w:t>
      </w:r>
      <w:r w:rsidRPr="00B60EBE">
        <w:rPr>
          <w:rFonts w:cs="Arial"/>
          <w:spacing w:val="-1"/>
          <w:sz w:val="24"/>
          <w:szCs w:val="24"/>
        </w:rPr>
        <w:t>б</w:t>
      </w:r>
      <w:r w:rsidRPr="00B60EBE">
        <w:rPr>
          <w:rFonts w:cs="Arial"/>
          <w:sz w:val="24"/>
          <w:szCs w:val="24"/>
        </w:rPr>
        <w:t>ам</w:t>
      </w:r>
      <w:r w:rsidRPr="00B60EBE">
        <w:rPr>
          <w:rFonts w:cs="Arial"/>
          <w:spacing w:val="-1"/>
          <w:sz w:val="24"/>
          <w:szCs w:val="24"/>
        </w:rPr>
        <w:t>а</w:t>
      </w:r>
      <w:r w:rsidRPr="00B60EBE">
        <w:rPr>
          <w:rFonts w:cs="Arial"/>
          <w:spacing w:val="5"/>
          <w:sz w:val="24"/>
          <w:szCs w:val="24"/>
        </w:rPr>
        <w:t xml:space="preserve">  </w:t>
      </w:r>
      <w:r w:rsidRPr="00B60EBE">
        <w:rPr>
          <w:rFonts w:cs="Arial"/>
          <w:sz w:val="24"/>
          <w:szCs w:val="24"/>
        </w:rPr>
        <w:t>под</w:t>
      </w:r>
      <w:r w:rsidRPr="00B60EBE">
        <w:rPr>
          <w:rFonts w:cs="Arial"/>
          <w:spacing w:val="7"/>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z w:val="24"/>
          <w:szCs w:val="24"/>
        </w:rPr>
        <w:t>ови</w:t>
      </w:r>
      <w:r w:rsidRPr="00B60EBE">
        <w:rPr>
          <w:rFonts w:cs="Arial"/>
          <w:spacing w:val="-2"/>
          <w:sz w:val="24"/>
          <w:szCs w:val="24"/>
        </w:rPr>
        <w:t>м</w:t>
      </w:r>
      <w:r w:rsidRPr="00B60EBE">
        <w:rPr>
          <w:rFonts w:cs="Arial"/>
          <w:sz w:val="24"/>
          <w:szCs w:val="24"/>
        </w:rPr>
        <w:t>а из</w:t>
      </w:r>
      <w:r w:rsidRPr="00B60EBE">
        <w:rPr>
          <w:rFonts w:cs="Arial"/>
          <w:spacing w:val="53"/>
          <w:sz w:val="24"/>
          <w:szCs w:val="24"/>
        </w:rPr>
        <w:t xml:space="preserve"> </w:t>
      </w:r>
      <w:r w:rsidRPr="00B60EBE">
        <w:rPr>
          <w:rFonts w:cs="Arial"/>
          <w:sz w:val="24"/>
          <w:szCs w:val="24"/>
        </w:rPr>
        <w:t>овог</w:t>
      </w:r>
      <w:r w:rsidRPr="00B60EBE">
        <w:rPr>
          <w:rFonts w:cs="Arial"/>
          <w:spacing w:val="52"/>
          <w:sz w:val="24"/>
          <w:szCs w:val="24"/>
        </w:rPr>
        <w:t xml:space="preserve"> </w:t>
      </w:r>
      <w:r w:rsidRPr="00B60EBE">
        <w:rPr>
          <w:rFonts w:cs="Arial"/>
          <w:spacing w:val="1"/>
          <w:sz w:val="24"/>
          <w:szCs w:val="24"/>
        </w:rPr>
        <w:t>О</w:t>
      </w:r>
      <w:r w:rsidRPr="00B60EBE">
        <w:rPr>
          <w:rFonts w:cs="Arial"/>
          <w:sz w:val="24"/>
          <w:szCs w:val="24"/>
        </w:rPr>
        <w:t>кв</w:t>
      </w:r>
      <w:r w:rsidRPr="00B60EBE">
        <w:rPr>
          <w:rFonts w:cs="Arial"/>
          <w:spacing w:val="-2"/>
          <w:sz w:val="24"/>
          <w:szCs w:val="24"/>
        </w:rPr>
        <w:t>и</w:t>
      </w:r>
      <w:r w:rsidRPr="00B60EBE">
        <w:rPr>
          <w:rFonts w:cs="Arial"/>
          <w:sz w:val="24"/>
          <w:szCs w:val="24"/>
        </w:rPr>
        <w:t>рног</w:t>
      </w:r>
      <w:r w:rsidRPr="00B60EBE">
        <w:rPr>
          <w:rFonts w:cs="Arial"/>
          <w:spacing w:val="53"/>
          <w:sz w:val="24"/>
          <w:szCs w:val="24"/>
        </w:rPr>
        <w:t xml:space="preserve"> </w:t>
      </w:r>
      <w:r w:rsidRPr="00B60EBE">
        <w:rPr>
          <w:rFonts w:cs="Arial"/>
          <w:sz w:val="24"/>
          <w:szCs w:val="24"/>
        </w:rPr>
        <w:t>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4"/>
          <w:sz w:val="24"/>
          <w:szCs w:val="24"/>
        </w:rPr>
        <w:t xml:space="preserve"> </w:t>
      </w:r>
      <w:r w:rsidRPr="00B60EBE">
        <w:rPr>
          <w:rFonts w:cs="Arial"/>
          <w:sz w:val="24"/>
          <w:szCs w:val="24"/>
        </w:rPr>
        <w:t>у</w:t>
      </w:r>
      <w:r w:rsidRPr="00B60EBE">
        <w:rPr>
          <w:rFonts w:cs="Arial"/>
          <w:spacing w:val="51"/>
          <w:sz w:val="24"/>
          <w:szCs w:val="24"/>
        </w:rPr>
        <w:t xml:space="preserve"> </w:t>
      </w:r>
      <w:r w:rsidRPr="00B60EBE">
        <w:rPr>
          <w:rFonts w:cs="Arial"/>
          <w:sz w:val="24"/>
          <w:szCs w:val="24"/>
        </w:rPr>
        <w:t>по</w:t>
      </w:r>
      <w:r w:rsidRPr="00B60EBE">
        <w:rPr>
          <w:rFonts w:cs="Arial"/>
          <w:spacing w:val="-1"/>
          <w:sz w:val="24"/>
          <w:szCs w:val="24"/>
        </w:rPr>
        <w:t>гл</w:t>
      </w:r>
      <w:r w:rsidRPr="00B60EBE">
        <w:rPr>
          <w:rFonts w:cs="Arial"/>
          <w:sz w:val="24"/>
          <w:szCs w:val="24"/>
        </w:rPr>
        <w:t>е</w:t>
      </w:r>
      <w:r w:rsidRPr="00B60EBE">
        <w:rPr>
          <w:rFonts w:cs="Arial"/>
          <w:spacing w:val="1"/>
          <w:sz w:val="24"/>
          <w:szCs w:val="24"/>
        </w:rPr>
        <w:t>д</w:t>
      </w:r>
      <w:r w:rsidRPr="00B60EBE">
        <w:rPr>
          <w:rFonts w:cs="Arial"/>
          <w:sz w:val="24"/>
          <w:szCs w:val="24"/>
        </w:rPr>
        <w:t>у</w:t>
      </w:r>
      <w:r w:rsidRPr="00B60EBE">
        <w:rPr>
          <w:rFonts w:cs="Arial"/>
          <w:spacing w:val="53"/>
          <w:sz w:val="24"/>
          <w:szCs w:val="24"/>
        </w:rPr>
        <w:t xml:space="preserve"> </w:t>
      </w:r>
      <w:r w:rsidRPr="00B60EBE">
        <w:rPr>
          <w:rFonts w:cs="Arial"/>
          <w:sz w:val="24"/>
          <w:szCs w:val="24"/>
        </w:rPr>
        <w:t>пр</w:t>
      </w:r>
      <w:r w:rsidRPr="00B60EBE">
        <w:rPr>
          <w:rFonts w:cs="Arial"/>
          <w:spacing w:val="1"/>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а</w:t>
      </w:r>
      <w:r w:rsidRPr="00B60EBE">
        <w:rPr>
          <w:rFonts w:cs="Arial"/>
          <w:spacing w:val="54"/>
          <w:sz w:val="24"/>
          <w:szCs w:val="24"/>
        </w:rPr>
        <w:t xml:space="preserve"> </w:t>
      </w:r>
      <w:r w:rsidRPr="00B60EBE">
        <w:rPr>
          <w:rFonts w:cs="Arial"/>
          <w:sz w:val="24"/>
          <w:szCs w:val="24"/>
        </w:rPr>
        <w:t>набав</w:t>
      </w:r>
      <w:r w:rsidRPr="00B60EBE">
        <w:rPr>
          <w:rFonts w:cs="Arial"/>
          <w:spacing w:val="-3"/>
          <w:sz w:val="24"/>
          <w:szCs w:val="24"/>
        </w:rPr>
        <w:t>к</w:t>
      </w:r>
      <w:r w:rsidRPr="00B60EBE">
        <w:rPr>
          <w:rFonts w:cs="Arial"/>
          <w:sz w:val="24"/>
          <w:szCs w:val="24"/>
        </w:rPr>
        <w:t>е,</w:t>
      </w:r>
      <w:r w:rsidRPr="00B60EBE">
        <w:rPr>
          <w:rFonts w:cs="Arial"/>
          <w:spacing w:val="50"/>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а</w:t>
      </w:r>
      <w:r w:rsidRPr="00B60EBE">
        <w:rPr>
          <w:rFonts w:cs="Arial"/>
          <w:spacing w:val="54"/>
          <w:sz w:val="24"/>
          <w:szCs w:val="24"/>
        </w:rPr>
        <w:t xml:space="preserve"> </w:t>
      </w:r>
      <w:r w:rsidRPr="00B60EBE">
        <w:rPr>
          <w:rFonts w:cs="Arial"/>
          <w:sz w:val="24"/>
          <w:szCs w:val="24"/>
        </w:rPr>
        <w:t>изврше</w:t>
      </w:r>
      <w:r w:rsidRPr="00B60EBE">
        <w:rPr>
          <w:rFonts w:cs="Arial"/>
          <w:spacing w:val="-3"/>
          <w:sz w:val="24"/>
          <w:szCs w:val="24"/>
        </w:rPr>
        <w:t>њ</w:t>
      </w:r>
      <w:r w:rsidRPr="00B60EBE">
        <w:rPr>
          <w:rFonts w:cs="Arial"/>
          <w:sz w:val="24"/>
          <w:szCs w:val="24"/>
        </w:rPr>
        <w:t>а,</w:t>
      </w:r>
      <w:r w:rsidRPr="00B60EBE">
        <w:rPr>
          <w:rFonts w:cs="Arial"/>
          <w:spacing w:val="51"/>
          <w:sz w:val="24"/>
          <w:szCs w:val="24"/>
        </w:rPr>
        <w:t xml:space="preserve"> </w:t>
      </w:r>
      <w:r w:rsidRPr="00B60EBE">
        <w:rPr>
          <w:rFonts w:cs="Arial"/>
          <w:sz w:val="24"/>
          <w:szCs w:val="24"/>
        </w:rPr>
        <w:t>м</w:t>
      </w:r>
      <w:r w:rsidRPr="00B60EBE">
        <w:rPr>
          <w:rFonts w:cs="Arial"/>
          <w:spacing w:val="1"/>
          <w:sz w:val="24"/>
          <w:szCs w:val="24"/>
        </w:rPr>
        <w:t>е</w:t>
      </w:r>
      <w:r w:rsidRPr="00B60EBE">
        <w:rPr>
          <w:rFonts w:cs="Arial"/>
          <w:sz w:val="24"/>
          <w:szCs w:val="24"/>
        </w:rPr>
        <w:t>с</w:t>
      </w:r>
      <w:r w:rsidRPr="00B60EBE">
        <w:rPr>
          <w:rFonts w:cs="Arial"/>
          <w:spacing w:val="-2"/>
          <w:sz w:val="24"/>
          <w:szCs w:val="24"/>
        </w:rPr>
        <w:t>т</w:t>
      </w:r>
      <w:r w:rsidRPr="00B60EBE">
        <w:rPr>
          <w:rFonts w:cs="Arial"/>
          <w:sz w:val="24"/>
          <w:szCs w:val="24"/>
        </w:rPr>
        <w:t>а извршења</w:t>
      </w:r>
      <w:r w:rsidRPr="00B60EBE">
        <w:rPr>
          <w:rFonts w:cs="Arial"/>
          <w:spacing w:val="27"/>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w:t>
      </w:r>
      <w:r w:rsidRPr="00B60EBE">
        <w:rPr>
          <w:rFonts w:cs="Arial"/>
          <w:spacing w:val="56"/>
          <w:sz w:val="24"/>
          <w:szCs w:val="24"/>
        </w:rPr>
        <w:t xml:space="preserve"> </w:t>
      </w:r>
      <w:r w:rsidRPr="00B60EBE">
        <w:rPr>
          <w:rFonts w:cs="Arial"/>
          <w:sz w:val="24"/>
          <w:szCs w:val="24"/>
        </w:rPr>
        <w:t>јединич</w:t>
      </w:r>
      <w:r w:rsidRPr="00B60EBE">
        <w:rPr>
          <w:rFonts w:cs="Arial"/>
          <w:spacing w:val="-1"/>
          <w:sz w:val="24"/>
          <w:szCs w:val="24"/>
        </w:rPr>
        <w:t>н</w:t>
      </w:r>
      <w:r w:rsidRPr="00B60EBE">
        <w:rPr>
          <w:rFonts w:cs="Arial"/>
          <w:spacing w:val="-1"/>
          <w:sz w:val="24"/>
          <w:szCs w:val="24"/>
          <w:lang w:val="sr-Cyrl-RS"/>
        </w:rPr>
        <w:t>е</w:t>
      </w:r>
      <w:r w:rsidRPr="00B60EBE">
        <w:rPr>
          <w:rFonts w:cs="Arial"/>
          <w:spacing w:val="28"/>
          <w:sz w:val="24"/>
          <w:szCs w:val="24"/>
        </w:rPr>
        <w:t xml:space="preserve"> </w:t>
      </w:r>
      <w:r w:rsidRPr="00B60EBE">
        <w:rPr>
          <w:rFonts w:cs="Arial"/>
          <w:spacing w:val="-1"/>
          <w:sz w:val="24"/>
          <w:szCs w:val="24"/>
        </w:rPr>
        <w:t>ц</w:t>
      </w:r>
      <w:r w:rsidRPr="00B60EBE">
        <w:rPr>
          <w:rFonts w:cs="Arial"/>
          <w:sz w:val="24"/>
          <w:szCs w:val="24"/>
        </w:rPr>
        <w:t>ен</w:t>
      </w:r>
      <w:r w:rsidRPr="00B60EBE">
        <w:rPr>
          <w:rFonts w:cs="Arial"/>
          <w:sz w:val="24"/>
          <w:szCs w:val="24"/>
          <w:lang w:val="sr-Cyrl-RS"/>
        </w:rPr>
        <w:t>е</w:t>
      </w:r>
      <w:r w:rsidRPr="00B60EBE">
        <w:rPr>
          <w:rFonts w:cs="Arial"/>
          <w:sz w:val="24"/>
          <w:szCs w:val="24"/>
        </w:rPr>
        <w:t>,</w:t>
      </w:r>
      <w:r w:rsidRPr="00B60EBE">
        <w:rPr>
          <w:rFonts w:cs="Arial"/>
          <w:spacing w:val="27"/>
          <w:sz w:val="24"/>
          <w:szCs w:val="24"/>
        </w:rPr>
        <w:t xml:space="preserve"> </w:t>
      </w:r>
      <w:r w:rsidRPr="00B60EBE">
        <w:rPr>
          <w:rFonts w:cs="Arial"/>
          <w:sz w:val="24"/>
          <w:szCs w:val="24"/>
        </w:rPr>
        <w:t>нач</w:t>
      </w:r>
      <w:r w:rsidRPr="00B60EBE">
        <w:rPr>
          <w:rFonts w:cs="Arial"/>
          <w:spacing w:val="1"/>
          <w:sz w:val="24"/>
          <w:szCs w:val="24"/>
        </w:rPr>
        <w:t>и</w:t>
      </w:r>
      <w:r w:rsidRPr="00B60EBE">
        <w:rPr>
          <w:rFonts w:cs="Arial"/>
          <w:sz w:val="24"/>
          <w:szCs w:val="24"/>
        </w:rPr>
        <w:t>на,</w:t>
      </w:r>
      <w:r w:rsidRPr="00B60EBE">
        <w:rPr>
          <w:rFonts w:cs="Arial"/>
          <w:spacing w:val="27"/>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ова</w:t>
      </w:r>
      <w:r w:rsidRPr="00B60EBE">
        <w:rPr>
          <w:rFonts w:cs="Arial"/>
          <w:spacing w:val="27"/>
          <w:sz w:val="24"/>
          <w:szCs w:val="24"/>
        </w:rPr>
        <w:t xml:space="preserve"> </w:t>
      </w:r>
      <w:r w:rsidRPr="00B60EBE">
        <w:rPr>
          <w:rFonts w:cs="Arial"/>
          <w:sz w:val="24"/>
          <w:szCs w:val="24"/>
        </w:rPr>
        <w:t>п</w:t>
      </w:r>
      <w:r w:rsidRPr="00B60EBE">
        <w:rPr>
          <w:rFonts w:cs="Arial"/>
          <w:spacing w:val="-2"/>
          <w:sz w:val="24"/>
          <w:szCs w:val="24"/>
        </w:rPr>
        <w:t>л</w:t>
      </w:r>
      <w:r w:rsidRPr="00B60EBE">
        <w:rPr>
          <w:rFonts w:cs="Arial"/>
          <w:sz w:val="24"/>
          <w:szCs w:val="24"/>
        </w:rPr>
        <w:t>а</w:t>
      </w:r>
      <w:r w:rsidRPr="00B60EBE">
        <w:rPr>
          <w:rFonts w:cs="Arial"/>
          <w:spacing w:val="-2"/>
          <w:sz w:val="24"/>
          <w:szCs w:val="24"/>
        </w:rPr>
        <w:t>ћа</w:t>
      </w:r>
      <w:r w:rsidRPr="00B60EBE">
        <w:rPr>
          <w:rFonts w:cs="Arial"/>
          <w:spacing w:val="-1"/>
          <w:sz w:val="24"/>
          <w:szCs w:val="24"/>
        </w:rPr>
        <w:t>њ</w:t>
      </w:r>
      <w:r w:rsidRPr="00B60EBE">
        <w:rPr>
          <w:rFonts w:cs="Arial"/>
          <w:sz w:val="24"/>
          <w:szCs w:val="24"/>
        </w:rPr>
        <w:t>а</w:t>
      </w:r>
      <w:r w:rsidRPr="00B60EBE">
        <w:rPr>
          <w:rFonts w:cs="Arial"/>
          <w:spacing w:val="27"/>
          <w:sz w:val="24"/>
          <w:szCs w:val="24"/>
        </w:rPr>
        <w:t xml:space="preserve"> </w:t>
      </w:r>
      <w:r w:rsidRPr="00B60EBE">
        <w:rPr>
          <w:rFonts w:cs="Arial"/>
          <w:sz w:val="24"/>
          <w:szCs w:val="24"/>
        </w:rPr>
        <w:t>и</w:t>
      </w:r>
      <w:r w:rsidRPr="00B60EBE">
        <w:rPr>
          <w:rFonts w:cs="Arial"/>
          <w:spacing w:val="31"/>
          <w:sz w:val="24"/>
          <w:szCs w:val="24"/>
        </w:rPr>
        <w:t xml:space="preserve"> </w:t>
      </w:r>
      <w:r w:rsidRPr="00B60EBE">
        <w:rPr>
          <w:rFonts w:cs="Arial"/>
          <w:sz w:val="24"/>
          <w:szCs w:val="24"/>
        </w:rPr>
        <w:t>ост</w:t>
      </w:r>
      <w:r w:rsidRPr="00B60EBE">
        <w:rPr>
          <w:rFonts w:cs="Arial"/>
          <w:spacing w:val="1"/>
          <w:sz w:val="24"/>
          <w:szCs w:val="24"/>
        </w:rPr>
        <w:t>а</w:t>
      </w:r>
      <w:r w:rsidRPr="00B60EBE">
        <w:rPr>
          <w:rFonts w:cs="Arial"/>
          <w:spacing w:val="-1"/>
          <w:sz w:val="24"/>
          <w:szCs w:val="24"/>
        </w:rPr>
        <w:t>л</w:t>
      </w:r>
      <w:r w:rsidRPr="00B60EBE">
        <w:rPr>
          <w:rFonts w:cs="Arial"/>
          <w:sz w:val="24"/>
          <w:szCs w:val="24"/>
        </w:rPr>
        <w:t>их</w:t>
      </w:r>
      <w:r w:rsidRPr="00B60EBE">
        <w:rPr>
          <w:rFonts w:cs="Arial"/>
          <w:spacing w:val="24"/>
          <w:sz w:val="24"/>
          <w:szCs w:val="24"/>
        </w:rPr>
        <w:t xml:space="preserve"> </w:t>
      </w:r>
      <w:r w:rsidRPr="00B60EBE">
        <w:rPr>
          <w:rFonts w:cs="Arial"/>
          <w:sz w:val="24"/>
          <w:szCs w:val="24"/>
        </w:rPr>
        <w:t>е</w:t>
      </w:r>
      <w:r w:rsidRPr="00B60EBE">
        <w:rPr>
          <w:rFonts w:cs="Arial"/>
          <w:spacing w:val="-1"/>
          <w:sz w:val="24"/>
          <w:szCs w:val="24"/>
        </w:rPr>
        <w:t>л</w:t>
      </w:r>
      <w:r w:rsidRPr="00B60EBE">
        <w:rPr>
          <w:rFonts w:cs="Arial"/>
          <w:sz w:val="24"/>
          <w:szCs w:val="24"/>
        </w:rPr>
        <w:t>е</w:t>
      </w:r>
      <w:r w:rsidRPr="00B60EBE">
        <w:rPr>
          <w:rFonts w:cs="Arial"/>
          <w:spacing w:val="-2"/>
          <w:sz w:val="24"/>
          <w:szCs w:val="24"/>
        </w:rPr>
        <w:t>м</w:t>
      </w:r>
      <w:r w:rsidRPr="00B60EBE">
        <w:rPr>
          <w:rFonts w:cs="Arial"/>
          <w:sz w:val="24"/>
          <w:szCs w:val="24"/>
        </w:rPr>
        <w:t xml:space="preserve">ената </w:t>
      </w:r>
      <w:r w:rsidRPr="00B60EBE">
        <w:rPr>
          <w:rFonts w:cs="Arial"/>
          <w:spacing w:val="-1"/>
          <w:sz w:val="24"/>
          <w:szCs w:val="24"/>
        </w:rPr>
        <w:t>д</w:t>
      </w:r>
      <w:r w:rsidRPr="00B60EBE">
        <w:rPr>
          <w:rFonts w:cs="Arial"/>
          <w:sz w:val="24"/>
          <w:szCs w:val="24"/>
        </w:rPr>
        <w:t>е</w:t>
      </w:r>
      <w:r w:rsidRPr="00B60EBE">
        <w:rPr>
          <w:rFonts w:cs="Arial"/>
          <w:spacing w:val="-1"/>
          <w:sz w:val="24"/>
          <w:szCs w:val="24"/>
        </w:rPr>
        <w:t>ф</w:t>
      </w:r>
      <w:r w:rsidRPr="00B60EBE">
        <w:rPr>
          <w:rFonts w:cs="Arial"/>
          <w:sz w:val="24"/>
          <w:szCs w:val="24"/>
        </w:rPr>
        <w:t>инисаних</w:t>
      </w:r>
      <w:r w:rsidRPr="00B60EBE">
        <w:rPr>
          <w:rFonts w:cs="Arial"/>
          <w:spacing w:val="-2"/>
          <w:sz w:val="24"/>
          <w:szCs w:val="24"/>
        </w:rPr>
        <w:t xml:space="preserve"> </w:t>
      </w:r>
      <w:r w:rsidRPr="00B60EBE">
        <w:rPr>
          <w:rFonts w:cs="Arial"/>
          <w:sz w:val="24"/>
          <w:szCs w:val="24"/>
        </w:rPr>
        <w:t>овим Окви</w:t>
      </w:r>
      <w:r w:rsidRPr="00B60EBE">
        <w:rPr>
          <w:rFonts w:cs="Arial"/>
          <w:spacing w:val="1"/>
          <w:sz w:val="24"/>
          <w:szCs w:val="24"/>
        </w:rPr>
        <w:t>р</w:t>
      </w:r>
      <w:r w:rsidRPr="00B60EBE">
        <w:rPr>
          <w:rFonts w:cs="Arial"/>
          <w:sz w:val="24"/>
          <w:szCs w:val="24"/>
        </w:rPr>
        <w:t>ним сп</w:t>
      </w:r>
      <w:r w:rsidRPr="00B60EBE">
        <w:rPr>
          <w:rFonts w:cs="Arial"/>
          <w:spacing w:val="-2"/>
          <w:sz w:val="24"/>
          <w:szCs w:val="24"/>
        </w:rPr>
        <w:t>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w:t>
      </w:r>
    </w:p>
    <w:p w14:paraId="1061EC71" w14:textId="77777777" w:rsidR="002C6A89" w:rsidRPr="00B60EBE" w:rsidRDefault="002C6A89" w:rsidP="002C6A89">
      <w:pPr>
        <w:widowControl w:val="0"/>
        <w:kinsoku w:val="0"/>
        <w:overflowPunct w:val="0"/>
        <w:autoSpaceDE w:val="0"/>
        <w:autoSpaceDN w:val="0"/>
        <w:adjustRightInd w:val="0"/>
        <w:spacing w:before="0"/>
        <w:ind w:right="120"/>
        <w:rPr>
          <w:rFonts w:cs="Arial"/>
          <w:sz w:val="24"/>
          <w:szCs w:val="24"/>
          <w:lang w:val="sr-Cyrl-CS"/>
        </w:rPr>
      </w:pPr>
      <w:r w:rsidRPr="00B60EBE">
        <w:rPr>
          <w:rFonts w:cs="Arial"/>
          <w:sz w:val="24"/>
          <w:szCs w:val="24"/>
        </w:rPr>
        <w:t>Именован</w:t>
      </w:r>
      <w:r>
        <w:rPr>
          <w:rFonts w:cs="Arial"/>
          <w:sz w:val="24"/>
          <w:szCs w:val="24"/>
          <w:lang w:val="sr-Cyrl-CS"/>
        </w:rPr>
        <w:t>о</w:t>
      </w:r>
      <w:r w:rsidRPr="00B60EBE">
        <w:rPr>
          <w:rFonts w:cs="Arial"/>
          <w:sz w:val="24"/>
          <w:szCs w:val="24"/>
        </w:rPr>
        <w:t xml:space="preserve"> лиц</w:t>
      </w:r>
      <w:r>
        <w:rPr>
          <w:rFonts w:cs="Arial"/>
          <w:sz w:val="24"/>
          <w:szCs w:val="24"/>
          <w:lang w:val="sr-Cyrl-CS"/>
        </w:rPr>
        <w:t>е</w:t>
      </w:r>
      <w:r w:rsidRPr="00B60EBE">
        <w:rPr>
          <w:rFonts w:cs="Arial"/>
          <w:sz w:val="24"/>
          <w:szCs w:val="24"/>
        </w:rPr>
        <w:t xml:space="preserve"> </w:t>
      </w:r>
      <w:r w:rsidRPr="00B60EBE">
        <w:rPr>
          <w:rFonts w:cs="Arial"/>
          <w:sz w:val="24"/>
          <w:szCs w:val="24"/>
          <w:lang w:val="sr-Cyrl-RS"/>
        </w:rPr>
        <w:t>Корисника</w:t>
      </w:r>
      <w:r w:rsidRPr="00B60EBE">
        <w:rPr>
          <w:rFonts w:cs="Arial"/>
          <w:spacing w:val="23"/>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 је обавезно да достави П</w:t>
      </w:r>
      <w:r w:rsidRPr="00B60EBE">
        <w:rPr>
          <w:rFonts w:cs="Arial"/>
          <w:sz w:val="24"/>
          <w:szCs w:val="24"/>
          <w:lang w:val="sr-Cyrl-RS"/>
        </w:rPr>
        <w:t>ружаоцу услуге</w:t>
      </w:r>
      <w:r w:rsidRPr="00B60EBE">
        <w:rPr>
          <w:rFonts w:cs="Arial"/>
          <w:sz w:val="24"/>
          <w:szCs w:val="24"/>
        </w:rPr>
        <w:t xml:space="preserve"> наруџбеницу п</w:t>
      </w:r>
      <w:r w:rsidRPr="00B60EBE">
        <w:rPr>
          <w:rFonts w:cs="Arial"/>
          <w:sz w:val="24"/>
          <w:szCs w:val="24"/>
          <w:lang w:val="sr-Cyrl-CS"/>
        </w:rPr>
        <w:t xml:space="preserve">утем </w:t>
      </w:r>
      <w:r w:rsidRPr="00B60EBE">
        <w:rPr>
          <w:rFonts w:cs="Arial"/>
          <w:sz w:val="24"/>
          <w:szCs w:val="24"/>
          <w:lang w:val="sr-Latn-CS"/>
        </w:rPr>
        <w:t xml:space="preserve">e-mail-a, </w:t>
      </w:r>
      <w:r w:rsidRPr="00B60EBE">
        <w:rPr>
          <w:rFonts w:cs="Arial"/>
          <w:sz w:val="24"/>
          <w:szCs w:val="24"/>
          <w:lang w:val="sr-Cyrl-CS"/>
        </w:rPr>
        <w:t>поштом, факсом или лично.</w:t>
      </w:r>
    </w:p>
    <w:p w14:paraId="17B8651F" w14:textId="77777777" w:rsidR="002C6A89" w:rsidRPr="00B60EBE" w:rsidRDefault="002C6A89" w:rsidP="002C6A89">
      <w:pPr>
        <w:tabs>
          <w:tab w:val="left" w:pos="0"/>
        </w:tabs>
        <w:spacing w:before="0"/>
        <w:rPr>
          <w:rFonts w:cs="Arial"/>
          <w:sz w:val="24"/>
          <w:szCs w:val="24"/>
          <w:lang w:val="sr-Cyrl-RS"/>
        </w:rPr>
      </w:pPr>
    </w:p>
    <w:p w14:paraId="180C2756" w14:textId="77777777" w:rsidR="002C6A89" w:rsidRPr="00B60EBE" w:rsidRDefault="002C6A89" w:rsidP="002C6A89">
      <w:pPr>
        <w:spacing w:before="0"/>
        <w:rPr>
          <w:rFonts w:cs="Arial"/>
          <w:sz w:val="24"/>
          <w:szCs w:val="24"/>
          <w:lang w:val="sr-Cyrl-RS"/>
        </w:rPr>
      </w:pPr>
      <w:r w:rsidRPr="00B60EBE">
        <w:rPr>
          <w:rFonts w:cs="Arial"/>
          <w:sz w:val="24"/>
          <w:szCs w:val="24"/>
          <w:lang w:val="sr-Cyrl-RS"/>
        </w:rPr>
        <w:t>При издавању појединачне Наруџбенице не могу се мењати битни услови из Оквирног споразума.</w:t>
      </w:r>
    </w:p>
    <w:p w14:paraId="254DD640" w14:textId="77777777" w:rsidR="002C6A89" w:rsidRPr="00B60EBE" w:rsidRDefault="002C6A89" w:rsidP="002C6A89">
      <w:pPr>
        <w:spacing w:before="0"/>
        <w:rPr>
          <w:rFonts w:eastAsia="Calibri"/>
          <w:sz w:val="24"/>
          <w:szCs w:val="24"/>
          <w:lang w:val="sr-Cyrl-RS"/>
        </w:rPr>
      </w:pPr>
    </w:p>
    <w:p w14:paraId="36211E15" w14:textId="77777777" w:rsidR="002C6A89" w:rsidRPr="00B60EBE" w:rsidRDefault="002C6A89" w:rsidP="002C6A89">
      <w:pPr>
        <w:spacing w:before="0"/>
        <w:rPr>
          <w:b/>
          <w:sz w:val="24"/>
          <w:szCs w:val="24"/>
          <w:lang w:val="sr-Cyrl-RS"/>
        </w:rPr>
      </w:pPr>
      <w:r w:rsidRPr="00B60EBE">
        <w:rPr>
          <w:b/>
          <w:sz w:val="24"/>
          <w:szCs w:val="24"/>
          <w:lang w:val="sr-Cyrl-RS"/>
        </w:rPr>
        <w:t xml:space="preserve">НАЧИН </w:t>
      </w:r>
      <w:r w:rsidRPr="00B60EBE">
        <w:rPr>
          <w:b/>
          <w:sz w:val="24"/>
          <w:szCs w:val="24"/>
        </w:rPr>
        <w:t>ПЛАЋАЊ</w:t>
      </w:r>
      <w:r w:rsidRPr="00B60EBE">
        <w:rPr>
          <w:b/>
          <w:sz w:val="24"/>
          <w:szCs w:val="24"/>
          <w:lang w:val="sr-Cyrl-RS"/>
        </w:rPr>
        <w:t>А</w:t>
      </w:r>
    </w:p>
    <w:p w14:paraId="2F8BD463" w14:textId="77777777" w:rsidR="002C6A89" w:rsidRPr="00B60EBE" w:rsidRDefault="002C6A89" w:rsidP="002C6A89">
      <w:pPr>
        <w:spacing w:before="0"/>
        <w:rPr>
          <w:b/>
          <w:sz w:val="24"/>
          <w:szCs w:val="24"/>
        </w:rPr>
      </w:pPr>
    </w:p>
    <w:p w14:paraId="225F9BC1" w14:textId="77777777" w:rsidR="002C6A89" w:rsidRDefault="002C6A89" w:rsidP="002C6A89">
      <w:pPr>
        <w:spacing w:before="0"/>
        <w:jc w:val="center"/>
        <w:rPr>
          <w:b/>
          <w:sz w:val="24"/>
          <w:szCs w:val="24"/>
        </w:rPr>
      </w:pPr>
      <w:r w:rsidRPr="00B60EBE">
        <w:rPr>
          <w:b/>
          <w:sz w:val="24"/>
          <w:szCs w:val="24"/>
        </w:rPr>
        <w:t xml:space="preserve">Члан </w:t>
      </w:r>
      <w:r w:rsidRPr="00B60EBE">
        <w:rPr>
          <w:b/>
          <w:sz w:val="24"/>
          <w:szCs w:val="24"/>
          <w:lang w:val="sr-Cyrl-RS"/>
        </w:rPr>
        <w:t>5</w:t>
      </w:r>
      <w:r w:rsidRPr="00B60EBE">
        <w:rPr>
          <w:b/>
          <w:sz w:val="24"/>
          <w:szCs w:val="24"/>
        </w:rPr>
        <w:t>.</w:t>
      </w:r>
    </w:p>
    <w:p w14:paraId="43BFF984" w14:textId="77777777" w:rsidR="00E80C37" w:rsidRPr="00B60EBE" w:rsidRDefault="00E80C37" w:rsidP="002C6A89">
      <w:pPr>
        <w:spacing w:before="0"/>
        <w:jc w:val="center"/>
        <w:rPr>
          <w:b/>
          <w:sz w:val="24"/>
          <w:szCs w:val="24"/>
        </w:rPr>
      </w:pPr>
    </w:p>
    <w:p w14:paraId="48E70105" w14:textId="77777777" w:rsidR="002C6A89" w:rsidRPr="00B60EBE" w:rsidRDefault="002C6A89" w:rsidP="002C6A89">
      <w:pPr>
        <w:tabs>
          <w:tab w:val="left" w:pos="567"/>
        </w:tabs>
        <w:spacing w:before="0"/>
        <w:rPr>
          <w:rFonts w:eastAsia="Calibri" w:cs="Arial"/>
          <w:sz w:val="24"/>
          <w:szCs w:val="24"/>
        </w:rPr>
      </w:pPr>
      <w:r w:rsidRPr="00B60EBE">
        <w:rPr>
          <w:rFonts w:eastAsia="Calibri" w:cs="Arial"/>
          <w:sz w:val="24"/>
          <w:szCs w:val="24"/>
        </w:rPr>
        <w:t>Плаћање услуга</w:t>
      </w:r>
      <w:r w:rsidRPr="00B60EBE">
        <w:t xml:space="preserve"> </w:t>
      </w:r>
      <w:r w:rsidRPr="00B60EBE">
        <w:rPr>
          <w:rFonts w:eastAsia="Calibri" w:cs="Arial"/>
          <w:sz w:val="24"/>
          <w:szCs w:val="24"/>
        </w:rPr>
        <w:t xml:space="preserve">из члана 1. овог Оквирног споразума  вршиће се сукцесивно, након </w:t>
      </w:r>
      <w:r>
        <w:rPr>
          <w:rFonts w:eastAsia="Calibri" w:cs="Arial"/>
          <w:sz w:val="24"/>
          <w:szCs w:val="24"/>
          <w:lang w:val="sr-Cyrl-RS"/>
        </w:rPr>
        <w:t xml:space="preserve">пружене </w:t>
      </w:r>
      <w:r w:rsidRPr="00B60EBE">
        <w:rPr>
          <w:rFonts w:eastAsia="Calibri" w:cs="Arial"/>
          <w:sz w:val="24"/>
          <w:szCs w:val="24"/>
        </w:rPr>
        <w:t>сваке појединачне услуге и потписивања Записник</w:t>
      </w:r>
      <w:r w:rsidRPr="00B60EBE">
        <w:rPr>
          <w:rFonts w:eastAsia="Calibri" w:cs="Arial"/>
          <w:sz w:val="24"/>
          <w:szCs w:val="24"/>
          <w:lang w:val="sr-Cyrl-RS"/>
        </w:rPr>
        <w:t>а</w:t>
      </w:r>
      <w:r w:rsidRPr="00B60EBE">
        <w:rPr>
          <w:rFonts w:eastAsia="Calibri" w:cs="Arial"/>
          <w:sz w:val="24"/>
          <w:szCs w:val="24"/>
        </w:rPr>
        <w:t xml:space="preserve"> о извршеној  услу</w:t>
      </w:r>
      <w:r w:rsidRPr="00B60EBE">
        <w:rPr>
          <w:rFonts w:eastAsia="Calibri" w:cs="Arial"/>
          <w:sz w:val="24"/>
          <w:szCs w:val="24"/>
          <w:lang w:val="sr-Cyrl-RS"/>
        </w:rPr>
        <w:t>зи</w:t>
      </w:r>
      <w:r w:rsidRPr="00B60EBE">
        <w:rPr>
          <w:rFonts w:eastAsia="Calibri" w:cs="Arial"/>
          <w:sz w:val="24"/>
          <w:szCs w:val="24"/>
        </w:rPr>
        <w:t xml:space="preserve"> од стране овлашћених представника Корисника услуге и Пружаоца услуге - без примедби, у року до 45 </w:t>
      </w:r>
      <w:r w:rsidRPr="00B60EBE">
        <w:rPr>
          <w:rFonts w:eastAsia="Calibri" w:cs="Arial"/>
          <w:sz w:val="24"/>
          <w:szCs w:val="24"/>
          <w:lang w:val="sr-Cyrl-RS"/>
        </w:rPr>
        <w:t xml:space="preserve">(словима: четрдесетпет) </w:t>
      </w:r>
      <w:r w:rsidRPr="00B60EBE">
        <w:rPr>
          <w:rFonts w:eastAsia="Calibri" w:cs="Arial"/>
          <w:sz w:val="24"/>
          <w:szCs w:val="24"/>
        </w:rPr>
        <w:t xml:space="preserve">дана од дана пријема исправног рачуна.  </w:t>
      </w:r>
    </w:p>
    <w:p w14:paraId="611F08B6" w14:textId="77777777" w:rsidR="002C6A89" w:rsidRDefault="002C6A89" w:rsidP="002C6A89">
      <w:pPr>
        <w:widowControl w:val="0"/>
        <w:kinsoku w:val="0"/>
        <w:overflowPunct w:val="0"/>
        <w:autoSpaceDE w:val="0"/>
        <w:autoSpaceDN w:val="0"/>
        <w:adjustRightInd w:val="0"/>
        <w:spacing w:before="0"/>
        <w:ind w:right="118"/>
        <w:rPr>
          <w:rFonts w:cs="Arial"/>
          <w:sz w:val="24"/>
          <w:szCs w:val="24"/>
        </w:rPr>
      </w:pPr>
    </w:p>
    <w:p w14:paraId="7E9E1D88" w14:textId="77777777" w:rsidR="002C6A89" w:rsidRDefault="002C6A89" w:rsidP="002C6A89">
      <w:pPr>
        <w:widowControl w:val="0"/>
        <w:kinsoku w:val="0"/>
        <w:overflowPunct w:val="0"/>
        <w:autoSpaceDE w:val="0"/>
        <w:autoSpaceDN w:val="0"/>
        <w:adjustRightInd w:val="0"/>
        <w:spacing w:before="0"/>
        <w:ind w:right="118"/>
        <w:rPr>
          <w:rFonts w:cs="Arial"/>
          <w:sz w:val="24"/>
          <w:szCs w:val="24"/>
          <w:lang w:val="sr-Cyrl-RS"/>
        </w:rPr>
      </w:pPr>
    </w:p>
    <w:p w14:paraId="12DFEE6F" w14:textId="2D5128F3" w:rsidR="002C6A89" w:rsidRDefault="002C6A89" w:rsidP="002C6A89">
      <w:pPr>
        <w:widowControl w:val="0"/>
        <w:kinsoku w:val="0"/>
        <w:overflowPunct w:val="0"/>
        <w:autoSpaceDE w:val="0"/>
        <w:autoSpaceDN w:val="0"/>
        <w:adjustRightInd w:val="0"/>
        <w:spacing w:before="0"/>
        <w:ind w:right="118"/>
        <w:rPr>
          <w:rFonts w:cs="Arial"/>
          <w:sz w:val="24"/>
          <w:szCs w:val="24"/>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sidR="00E80C37">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sidR="00E80C37">
        <w:rPr>
          <w:rFonts w:cs="Arial"/>
          <w:sz w:val="24"/>
          <w:szCs w:val="24"/>
          <w:lang w:val="sr-Cyrl-CS"/>
        </w:rPr>
        <w:t xml:space="preserve">ЈП Електропривреда Србије Београд - </w:t>
      </w:r>
      <w:r w:rsidRPr="00B60EBE">
        <w:rPr>
          <w:rFonts w:cs="Arial"/>
          <w:sz w:val="24"/>
          <w:szCs w:val="24"/>
          <w:lang w:val="sr-Cyrl-CS"/>
        </w:rPr>
        <w:t xml:space="preserve"> Технички центар </w:t>
      </w:r>
      <w:r w:rsidR="00E80C37">
        <w:rPr>
          <w:rFonts w:cs="Arial"/>
          <w:sz w:val="24"/>
          <w:szCs w:val="24"/>
          <w:lang w:val="sr-Cyrl-CS"/>
        </w:rPr>
        <w:t>Београд</w:t>
      </w:r>
      <w:r w:rsidRPr="00B60EBE">
        <w:rPr>
          <w:rFonts w:cs="Arial"/>
          <w:sz w:val="24"/>
          <w:szCs w:val="24"/>
          <w:lang w:val="sr-Cyrl-CS"/>
        </w:rPr>
        <w:t xml:space="preserve">, ул. </w:t>
      </w:r>
      <w:r w:rsidR="00E80C37" w:rsidRPr="00E80C37">
        <w:rPr>
          <w:rFonts w:cs="Arial"/>
          <w:sz w:val="24"/>
          <w:szCs w:val="24"/>
          <w:lang w:val="sr-Cyrl-CS"/>
        </w:rPr>
        <w:t>ул. Масарикова 1-3,</w:t>
      </w:r>
      <w:r w:rsidR="00E80C37">
        <w:rPr>
          <w:rFonts w:cs="Arial"/>
          <w:sz w:val="24"/>
          <w:szCs w:val="24"/>
          <w:lang w:val="sr-Cyrl-CS"/>
        </w:rPr>
        <w:t>11 000</w:t>
      </w:r>
      <w:r w:rsidR="00E80C37" w:rsidRPr="00E80C37">
        <w:rPr>
          <w:rFonts w:cs="Arial"/>
          <w:sz w:val="24"/>
          <w:szCs w:val="24"/>
          <w:lang w:val="sr-Cyrl-CS"/>
        </w:rPr>
        <w:t xml:space="preserve"> Београд</w:t>
      </w:r>
      <w:r>
        <w:rPr>
          <w:rFonts w:cs="Arial"/>
          <w:sz w:val="24"/>
          <w:szCs w:val="24"/>
        </w:rPr>
        <w:t xml:space="preserve">. </w:t>
      </w:r>
      <w:r w:rsidRPr="00B60EBE">
        <w:rPr>
          <w:rFonts w:cs="Arial"/>
          <w:sz w:val="24"/>
          <w:szCs w:val="24"/>
        </w:rPr>
        <w:t xml:space="preserve"> </w:t>
      </w:r>
    </w:p>
    <w:p w14:paraId="33CACDE6" w14:textId="77777777" w:rsidR="002C6A89" w:rsidRDefault="002C6A89" w:rsidP="002C6A89">
      <w:pPr>
        <w:widowControl w:val="0"/>
        <w:kinsoku w:val="0"/>
        <w:overflowPunct w:val="0"/>
        <w:autoSpaceDE w:val="0"/>
        <w:autoSpaceDN w:val="0"/>
        <w:adjustRightInd w:val="0"/>
        <w:spacing w:before="0"/>
        <w:ind w:right="118"/>
        <w:rPr>
          <w:rFonts w:cs="Arial"/>
          <w:sz w:val="24"/>
          <w:szCs w:val="24"/>
          <w:lang w:val="sr-Cyrl-RS"/>
        </w:rPr>
      </w:pPr>
    </w:p>
    <w:p w14:paraId="0649C587" w14:textId="77777777" w:rsidR="002C6A89" w:rsidRPr="004255D4" w:rsidRDefault="002C6A89" w:rsidP="002C6A89">
      <w:pPr>
        <w:widowControl w:val="0"/>
        <w:kinsoku w:val="0"/>
        <w:overflowPunct w:val="0"/>
        <w:autoSpaceDE w:val="0"/>
        <w:autoSpaceDN w:val="0"/>
        <w:adjustRightInd w:val="0"/>
        <w:spacing w:before="0"/>
        <w:ind w:right="118"/>
        <w:rPr>
          <w:rFonts w:cs="Arial"/>
          <w:sz w:val="24"/>
          <w:szCs w:val="24"/>
        </w:rPr>
      </w:pPr>
      <w:r w:rsidRPr="00B60EBE">
        <w:rPr>
          <w:rFonts w:cs="Arial"/>
          <w:sz w:val="24"/>
          <w:szCs w:val="24"/>
        </w:rPr>
        <w:t>Пр</w:t>
      </w:r>
      <w:r w:rsidRPr="00B60EBE">
        <w:rPr>
          <w:rFonts w:cs="Arial"/>
          <w:spacing w:val="-3"/>
          <w:sz w:val="24"/>
          <w:szCs w:val="24"/>
        </w:rPr>
        <w:t>у</w:t>
      </w:r>
      <w:r w:rsidRPr="00B60EBE">
        <w:rPr>
          <w:rFonts w:cs="Arial"/>
          <w:sz w:val="24"/>
          <w:szCs w:val="24"/>
        </w:rPr>
        <w:t>жа</w:t>
      </w:r>
      <w:r w:rsidRPr="00B60EBE">
        <w:rPr>
          <w:rFonts w:cs="Arial"/>
          <w:spacing w:val="-1"/>
          <w:sz w:val="24"/>
          <w:szCs w:val="24"/>
        </w:rPr>
        <w:t>л</w:t>
      </w:r>
      <w:r w:rsidRPr="00B60EBE">
        <w:rPr>
          <w:rFonts w:cs="Arial"/>
          <w:sz w:val="24"/>
          <w:szCs w:val="24"/>
        </w:rPr>
        <w:t>ац</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54"/>
          <w:sz w:val="24"/>
          <w:szCs w:val="24"/>
        </w:rPr>
        <w:t xml:space="preserve"> </w:t>
      </w:r>
      <w:r w:rsidRPr="00B60EBE">
        <w:rPr>
          <w:rFonts w:cs="Arial"/>
          <w:sz w:val="24"/>
          <w:szCs w:val="24"/>
        </w:rPr>
        <w:t>је</w:t>
      </w:r>
      <w:r w:rsidRPr="00B60EBE">
        <w:rPr>
          <w:rFonts w:cs="Arial"/>
          <w:spacing w:val="51"/>
          <w:sz w:val="24"/>
          <w:szCs w:val="24"/>
        </w:rPr>
        <w:t xml:space="preserve"> </w:t>
      </w:r>
      <w:r w:rsidRPr="00B60EBE">
        <w:rPr>
          <w:rFonts w:cs="Arial"/>
          <w:sz w:val="24"/>
          <w:szCs w:val="24"/>
        </w:rPr>
        <w:t>о</w:t>
      </w:r>
      <w:r w:rsidRPr="00B60EBE">
        <w:rPr>
          <w:rFonts w:cs="Arial"/>
          <w:spacing w:val="-1"/>
          <w:sz w:val="24"/>
          <w:szCs w:val="24"/>
        </w:rPr>
        <w:t>б</w:t>
      </w:r>
      <w:r w:rsidRPr="00B60EBE">
        <w:rPr>
          <w:rFonts w:cs="Arial"/>
          <w:sz w:val="24"/>
          <w:szCs w:val="24"/>
        </w:rPr>
        <w:t>авез</w:t>
      </w:r>
      <w:r w:rsidRPr="00B60EBE">
        <w:rPr>
          <w:rFonts w:cs="Arial"/>
          <w:spacing w:val="1"/>
          <w:sz w:val="24"/>
          <w:szCs w:val="24"/>
        </w:rPr>
        <w:t>а</w:t>
      </w:r>
      <w:r w:rsidRPr="00B60EBE">
        <w:rPr>
          <w:rFonts w:cs="Arial"/>
          <w:sz w:val="24"/>
          <w:szCs w:val="24"/>
        </w:rPr>
        <w:t>н</w:t>
      </w:r>
      <w:r w:rsidRPr="00B60EBE">
        <w:rPr>
          <w:rFonts w:cs="Arial"/>
          <w:spacing w:val="49"/>
          <w:sz w:val="24"/>
          <w:szCs w:val="24"/>
        </w:rPr>
        <w:t xml:space="preserve"> </w:t>
      </w:r>
      <w:r w:rsidRPr="00B60EBE">
        <w:rPr>
          <w:rFonts w:cs="Arial"/>
          <w:spacing w:val="-1"/>
          <w:sz w:val="24"/>
          <w:szCs w:val="24"/>
        </w:rPr>
        <w:t>д</w:t>
      </w:r>
      <w:r w:rsidRPr="00B60EBE">
        <w:rPr>
          <w:rFonts w:cs="Arial"/>
          <w:sz w:val="24"/>
          <w:szCs w:val="24"/>
        </w:rPr>
        <w:t>а</w:t>
      </w:r>
      <w:r>
        <w:rPr>
          <w:rFonts w:cs="Arial"/>
          <w:sz w:val="24"/>
          <w:szCs w:val="24"/>
          <w:lang w:val="sr-Cyrl-RS"/>
        </w:rPr>
        <w:t xml:space="preserve"> у рачуну </w:t>
      </w:r>
      <w:r w:rsidRPr="00B60EBE">
        <w:rPr>
          <w:rFonts w:cs="Arial"/>
          <w:sz w:val="24"/>
          <w:szCs w:val="24"/>
        </w:rPr>
        <w:t>нав</w:t>
      </w:r>
      <w:r>
        <w:rPr>
          <w:rFonts w:cs="Arial"/>
          <w:sz w:val="24"/>
          <w:szCs w:val="24"/>
        </w:rPr>
        <w:t>еде</w:t>
      </w:r>
      <w:r w:rsidRPr="00B60EBE">
        <w:rPr>
          <w:rFonts w:cs="Arial"/>
          <w:spacing w:val="20"/>
          <w:sz w:val="24"/>
          <w:szCs w:val="24"/>
        </w:rPr>
        <w:t xml:space="preserve"> </w:t>
      </w:r>
      <w:r w:rsidRPr="00B60EBE">
        <w:rPr>
          <w:rFonts w:cs="Arial"/>
          <w:spacing w:val="-1"/>
          <w:sz w:val="24"/>
          <w:szCs w:val="24"/>
        </w:rPr>
        <w:t>б</w:t>
      </w:r>
      <w:r w:rsidRPr="00B60EBE">
        <w:rPr>
          <w:rFonts w:cs="Arial"/>
          <w:sz w:val="24"/>
          <w:szCs w:val="24"/>
        </w:rPr>
        <w:t>рој</w:t>
      </w:r>
      <w:r w:rsidRPr="00B60EBE">
        <w:rPr>
          <w:rFonts w:cs="Arial"/>
          <w:spacing w:val="19"/>
          <w:sz w:val="24"/>
          <w:szCs w:val="24"/>
        </w:rPr>
        <w:t xml:space="preserve"> </w:t>
      </w:r>
      <w:r w:rsidRPr="00B60EBE">
        <w:rPr>
          <w:rFonts w:cs="Arial"/>
          <w:sz w:val="24"/>
          <w:szCs w:val="24"/>
        </w:rPr>
        <w:t>Оквирног 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1"/>
          <w:sz w:val="24"/>
          <w:szCs w:val="24"/>
        </w:rPr>
        <w:t xml:space="preserve"> </w:t>
      </w:r>
      <w:r w:rsidRPr="00B60EBE">
        <w:rPr>
          <w:rFonts w:cs="Arial"/>
          <w:sz w:val="24"/>
          <w:szCs w:val="24"/>
        </w:rPr>
        <w:t>по</w:t>
      </w:r>
      <w:r w:rsidRPr="00B60EBE">
        <w:rPr>
          <w:rFonts w:cs="Arial"/>
          <w:spacing w:val="51"/>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јем</w:t>
      </w:r>
      <w:r w:rsidRPr="00B60EBE">
        <w:rPr>
          <w:rFonts w:cs="Arial"/>
          <w:spacing w:val="52"/>
          <w:sz w:val="24"/>
          <w:szCs w:val="24"/>
        </w:rPr>
        <w:t xml:space="preserve"> </w:t>
      </w:r>
      <w:r w:rsidRPr="00B60EBE">
        <w:rPr>
          <w:rFonts w:cs="Arial"/>
          <w:spacing w:val="-3"/>
          <w:sz w:val="24"/>
          <w:szCs w:val="24"/>
        </w:rPr>
        <w:t>ј</w:t>
      </w:r>
      <w:r w:rsidRPr="00B60EBE">
        <w:rPr>
          <w:rFonts w:cs="Arial"/>
          <w:sz w:val="24"/>
          <w:szCs w:val="24"/>
        </w:rPr>
        <w:t>е</w:t>
      </w:r>
      <w:r w:rsidRPr="00B60EBE">
        <w:rPr>
          <w:rFonts w:cs="Arial"/>
          <w:spacing w:val="50"/>
          <w:sz w:val="24"/>
          <w:szCs w:val="24"/>
        </w:rPr>
        <w:t xml:space="preserve"> </w:t>
      </w:r>
      <w:r>
        <w:rPr>
          <w:rFonts w:cs="Arial"/>
          <w:sz w:val="24"/>
          <w:szCs w:val="24"/>
          <w:lang w:val="sr-Cyrl-RS"/>
        </w:rPr>
        <w:t>пружена</w:t>
      </w:r>
      <w:r w:rsidRPr="00B60EBE">
        <w:rPr>
          <w:rFonts w:cs="Arial"/>
          <w:spacing w:val="51"/>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на</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pacing w:val="6"/>
          <w:sz w:val="24"/>
          <w:szCs w:val="24"/>
        </w:rPr>
        <w:t>а</w:t>
      </w:r>
      <w:r>
        <w:rPr>
          <w:rFonts w:cs="Arial"/>
          <w:sz w:val="24"/>
          <w:szCs w:val="24"/>
        </w:rPr>
        <w:t xml:space="preserve"> и да</w:t>
      </w:r>
      <w:r>
        <w:rPr>
          <w:rFonts w:cs="Arial"/>
          <w:sz w:val="24"/>
          <w:szCs w:val="24"/>
          <w:lang w:val="sr-Cyrl-RS"/>
        </w:rPr>
        <w:t xml:space="preserve"> </w:t>
      </w:r>
      <w:r w:rsidRPr="00B60EBE">
        <w:rPr>
          <w:rFonts w:cs="Arial"/>
          <w:spacing w:val="-1"/>
          <w:sz w:val="24"/>
          <w:szCs w:val="24"/>
        </w:rPr>
        <w:t>д</w:t>
      </w:r>
      <w:r w:rsidRPr="00B60EBE">
        <w:rPr>
          <w:rFonts w:cs="Arial"/>
          <w:sz w:val="24"/>
          <w:szCs w:val="24"/>
        </w:rPr>
        <w:t>ост</w:t>
      </w:r>
      <w:r w:rsidRPr="00B60EBE">
        <w:rPr>
          <w:rFonts w:cs="Arial"/>
          <w:spacing w:val="1"/>
          <w:sz w:val="24"/>
          <w:szCs w:val="24"/>
        </w:rPr>
        <w:t>а</w:t>
      </w:r>
      <w:r w:rsidRPr="00B60EBE">
        <w:rPr>
          <w:rFonts w:cs="Arial"/>
          <w:sz w:val="24"/>
          <w:szCs w:val="24"/>
        </w:rPr>
        <w:t>ви</w:t>
      </w:r>
      <w:r w:rsidRPr="00B60EBE">
        <w:rPr>
          <w:rFonts w:cs="Arial"/>
          <w:spacing w:val="35"/>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пи</w:t>
      </w:r>
      <w:r w:rsidRPr="00B60EBE">
        <w:rPr>
          <w:rFonts w:cs="Arial"/>
          <w:spacing w:val="-1"/>
          <w:sz w:val="24"/>
          <w:szCs w:val="24"/>
        </w:rPr>
        <w:t>ј</w:t>
      </w:r>
      <w:r w:rsidRPr="00B60EBE">
        <w:rPr>
          <w:rFonts w:cs="Arial"/>
          <w:sz w:val="24"/>
          <w:szCs w:val="24"/>
        </w:rPr>
        <w:t>у</w:t>
      </w:r>
      <w:r w:rsidRPr="00B60EBE">
        <w:rPr>
          <w:rFonts w:cs="Arial"/>
          <w:spacing w:val="36"/>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z w:val="24"/>
          <w:szCs w:val="24"/>
        </w:rPr>
        <w:t>ени</w:t>
      </w:r>
      <w:r w:rsidRPr="00B60EBE">
        <w:rPr>
          <w:rFonts w:cs="Arial"/>
          <w:spacing w:val="-1"/>
          <w:sz w:val="24"/>
          <w:szCs w:val="24"/>
        </w:rPr>
        <w:t>ц</w:t>
      </w:r>
      <w:r w:rsidRPr="00B60EBE">
        <w:rPr>
          <w:rFonts w:cs="Arial"/>
          <w:sz w:val="24"/>
          <w:szCs w:val="24"/>
        </w:rPr>
        <w:t>е</w:t>
      </w:r>
      <w:r w:rsidRPr="00B60EBE">
        <w:rPr>
          <w:rFonts w:cs="Arial"/>
          <w:spacing w:val="37"/>
          <w:sz w:val="24"/>
          <w:szCs w:val="24"/>
        </w:rPr>
        <w:t xml:space="preserve"> </w:t>
      </w:r>
      <w:r w:rsidRPr="00B60EBE">
        <w:rPr>
          <w:rFonts w:cs="Arial"/>
          <w:sz w:val="24"/>
          <w:szCs w:val="24"/>
        </w:rPr>
        <w:t>и</w:t>
      </w:r>
      <w:r w:rsidRPr="00B60EBE">
        <w:rPr>
          <w:rFonts w:cs="Arial"/>
          <w:spacing w:val="37"/>
          <w:sz w:val="24"/>
          <w:szCs w:val="24"/>
        </w:rPr>
        <w:t xml:space="preserve"> </w:t>
      </w:r>
      <w:r w:rsidRPr="00B60EBE">
        <w:rPr>
          <w:rFonts w:cs="Arial"/>
          <w:spacing w:val="-1"/>
          <w:sz w:val="24"/>
          <w:szCs w:val="24"/>
        </w:rPr>
        <w:t>З</w:t>
      </w:r>
      <w:r w:rsidRPr="00B60EBE">
        <w:rPr>
          <w:rFonts w:cs="Arial"/>
          <w:sz w:val="24"/>
          <w:szCs w:val="24"/>
        </w:rPr>
        <w:t>а</w:t>
      </w:r>
      <w:r w:rsidRPr="00B60EBE">
        <w:rPr>
          <w:rFonts w:cs="Arial"/>
          <w:spacing w:val="1"/>
          <w:sz w:val="24"/>
          <w:szCs w:val="24"/>
        </w:rPr>
        <w:t>п</w:t>
      </w:r>
      <w:r w:rsidRPr="00B60EBE">
        <w:rPr>
          <w:rFonts w:cs="Arial"/>
          <w:sz w:val="24"/>
          <w:szCs w:val="24"/>
        </w:rPr>
        <w:t>исник</w:t>
      </w:r>
      <w:r>
        <w:rPr>
          <w:rFonts w:cs="Arial"/>
          <w:sz w:val="24"/>
          <w:szCs w:val="24"/>
          <w:lang w:val="sr-Cyrl-RS"/>
        </w:rPr>
        <w:t>а</w:t>
      </w:r>
      <w:r w:rsidRPr="00B60EBE">
        <w:rPr>
          <w:rFonts w:cs="Arial"/>
          <w:spacing w:val="37"/>
          <w:sz w:val="24"/>
          <w:szCs w:val="24"/>
        </w:rPr>
        <w:t xml:space="preserve"> </w:t>
      </w:r>
      <w:r w:rsidRPr="00B60EBE">
        <w:rPr>
          <w:rFonts w:cs="Arial"/>
          <w:sz w:val="24"/>
          <w:szCs w:val="24"/>
        </w:rPr>
        <w:t>о</w:t>
      </w:r>
      <w:r w:rsidRPr="00B60EBE">
        <w:rPr>
          <w:rFonts w:cs="Arial"/>
          <w:spacing w:val="37"/>
          <w:sz w:val="24"/>
          <w:szCs w:val="24"/>
        </w:rPr>
        <w:t xml:space="preserve"> </w:t>
      </w:r>
      <w:r w:rsidRPr="00B60EBE">
        <w:rPr>
          <w:rFonts w:cs="Arial"/>
          <w:sz w:val="24"/>
          <w:szCs w:val="24"/>
        </w:rPr>
        <w:t>пријему</w:t>
      </w:r>
      <w:r w:rsidRPr="00B60EBE">
        <w:rPr>
          <w:rFonts w:cs="Arial"/>
          <w:spacing w:val="34"/>
          <w:sz w:val="24"/>
          <w:szCs w:val="24"/>
        </w:rPr>
        <w:t xml:space="preserve"> </w:t>
      </w:r>
      <w:r w:rsidRPr="00B60EBE">
        <w:rPr>
          <w:rFonts w:cs="Arial"/>
          <w:sz w:val="24"/>
          <w:szCs w:val="24"/>
        </w:rPr>
        <w:t>извршених</w:t>
      </w:r>
      <w:r w:rsidRPr="00B60EBE">
        <w:rPr>
          <w:rFonts w:cs="Arial"/>
          <w:spacing w:val="35"/>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а</w:t>
      </w:r>
      <w:r w:rsidRPr="00B60EBE">
        <w:rPr>
          <w:rFonts w:cs="Arial"/>
          <w:spacing w:val="37"/>
          <w:sz w:val="24"/>
          <w:szCs w:val="24"/>
        </w:rPr>
        <w:t xml:space="preserve"> </w:t>
      </w:r>
      <w:r w:rsidRPr="00B60EBE">
        <w:rPr>
          <w:rFonts w:cs="Arial"/>
          <w:sz w:val="24"/>
          <w:szCs w:val="24"/>
        </w:rPr>
        <w:t>са</w:t>
      </w:r>
      <w:r w:rsidRPr="00B60EBE">
        <w:rPr>
          <w:rFonts w:cs="Arial"/>
          <w:spacing w:val="39"/>
          <w:sz w:val="24"/>
          <w:szCs w:val="24"/>
        </w:rPr>
        <w:t xml:space="preserve"> </w:t>
      </w:r>
      <w:r w:rsidRPr="00B60EBE">
        <w:rPr>
          <w:rFonts w:cs="Arial"/>
          <w:spacing w:val="-1"/>
          <w:sz w:val="24"/>
          <w:szCs w:val="24"/>
        </w:rPr>
        <w:t>д</w:t>
      </w:r>
      <w:r w:rsidRPr="00B60EBE">
        <w:rPr>
          <w:rFonts w:cs="Arial"/>
          <w:sz w:val="24"/>
          <w:szCs w:val="24"/>
        </w:rPr>
        <w:t>ат</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 извршења</w:t>
      </w:r>
      <w:r w:rsidRPr="00B60EBE">
        <w:rPr>
          <w:rFonts w:cs="Arial"/>
          <w:spacing w:val="22"/>
          <w:sz w:val="24"/>
          <w:szCs w:val="24"/>
        </w:rPr>
        <w:t xml:space="preserve"> </w:t>
      </w:r>
      <w:r w:rsidRPr="00B60EBE">
        <w:rPr>
          <w:rFonts w:cs="Arial"/>
          <w:spacing w:val="-3"/>
          <w:sz w:val="24"/>
          <w:szCs w:val="24"/>
        </w:rPr>
        <w:t>у</w:t>
      </w:r>
      <w:r w:rsidRPr="00B60EBE">
        <w:rPr>
          <w:rFonts w:cs="Arial"/>
          <w:sz w:val="24"/>
          <w:szCs w:val="24"/>
        </w:rPr>
        <w:t>слу</w:t>
      </w:r>
      <w:r w:rsidRPr="00B60EBE">
        <w:rPr>
          <w:rFonts w:cs="Arial"/>
          <w:spacing w:val="-2"/>
          <w:sz w:val="24"/>
          <w:szCs w:val="24"/>
        </w:rPr>
        <w:t>г</w:t>
      </w:r>
      <w:r w:rsidRPr="00B60EBE">
        <w:rPr>
          <w:rFonts w:cs="Arial"/>
          <w:sz w:val="24"/>
          <w:szCs w:val="24"/>
        </w:rPr>
        <w:t>е</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читко</w:t>
      </w:r>
      <w:r w:rsidRPr="00B60EBE">
        <w:rPr>
          <w:rFonts w:cs="Arial"/>
          <w:spacing w:val="22"/>
          <w:sz w:val="24"/>
          <w:szCs w:val="24"/>
        </w:rPr>
        <w:t xml:space="preserve"> </w:t>
      </w:r>
      <w:r w:rsidRPr="00B60EBE">
        <w:rPr>
          <w:rFonts w:cs="Arial"/>
          <w:sz w:val="24"/>
          <w:szCs w:val="24"/>
        </w:rPr>
        <w:t>напи</w:t>
      </w:r>
      <w:r w:rsidRPr="00B60EBE">
        <w:rPr>
          <w:rFonts w:cs="Arial"/>
          <w:spacing w:val="-3"/>
          <w:sz w:val="24"/>
          <w:szCs w:val="24"/>
        </w:rPr>
        <w:t>с</w:t>
      </w:r>
      <w:r w:rsidRPr="00B60EBE">
        <w:rPr>
          <w:rFonts w:cs="Arial"/>
          <w:sz w:val="24"/>
          <w:szCs w:val="24"/>
        </w:rPr>
        <w:t>аним</w:t>
      </w:r>
      <w:r w:rsidRPr="00B60EBE">
        <w:rPr>
          <w:rFonts w:cs="Arial"/>
          <w:spacing w:val="22"/>
          <w:sz w:val="24"/>
          <w:szCs w:val="24"/>
        </w:rPr>
        <w:t xml:space="preserve"> </w:t>
      </w:r>
      <w:r w:rsidRPr="00B60EBE">
        <w:rPr>
          <w:rFonts w:cs="Arial"/>
          <w:sz w:val="24"/>
          <w:szCs w:val="24"/>
        </w:rPr>
        <w:t>и</w:t>
      </w:r>
      <w:r w:rsidRPr="00B60EBE">
        <w:rPr>
          <w:rFonts w:cs="Arial"/>
          <w:spacing w:val="-2"/>
          <w:sz w:val="24"/>
          <w:szCs w:val="24"/>
        </w:rPr>
        <w:t>м</w:t>
      </w:r>
      <w:r w:rsidRPr="00B60EBE">
        <w:rPr>
          <w:rFonts w:cs="Arial"/>
          <w:sz w:val="24"/>
          <w:szCs w:val="24"/>
        </w:rPr>
        <w:t>е</w:t>
      </w:r>
      <w:r w:rsidRPr="00B60EBE">
        <w:rPr>
          <w:rFonts w:cs="Arial"/>
          <w:spacing w:val="-3"/>
          <w:sz w:val="24"/>
          <w:szCs w:val="24"/>
        </w:rPr>
        <w:t>н</w:t>
      </w:r>
      <w:r w:rsidRPr="00B60EBE">
        <w:rPr>
          <w:rFonts w:cs="Arial"/>
          <w:sz w:val="24"/>
          <w:szCs w:val="24"/>
        </w:rPr>
        <w:t>ом</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ези</w:t>
      </w:r>
      <w:r w:rsidRPr="00B60EBE">
        <w:rPr>
          <w:rFonts w:cs="Arial"/>
          <w:spacing w:val="-2"/>
          <w:sz w:val="24"/>
          <w:szCs w:val="24"/>
        </w:rPr>
        <w:t>м</w:t>
      </w:r>
      <w:r w:rsidRPr="00B60EBE">
        <w:rPr>
          <w:rFonts w:cs="Arial"/>
          <w:sz w:val="24"/>
          <w:szCs w:val="24"/>
        </w:rPr>
        <w:t>еном</w:t>
      </w:r>
      <w:r w:rsidRPr="00B60EBE">
        <w:rPr>
          <w:rFonts w:cs="Arial"/>
          <w:spacing w:val="22"/>
          <w:sz w:val="24"/>
          <w:szCs w:val="24"/>
        </w:rPr>
        <w:t xml:space="preserve"> </w:t>
      </w:r>
      <w:r w:rsidRPr="00B60EBE">
        <w:rPr>
          <w:rFonts w:cs="Arial"/>
          <w:sz w:val="24"/>
          <w:szCs w:val="24"/>
        </w:rPr>
        <w:t>и</w:t>
      </w:r>
      <w:r w:rsidRPr="00B60EBE">
        <w:rPr>
          <w:rFonts w:cs="Arial"/>
          <w:spacing w:val="19"/>
          <w:sz w:val="24"/>
          <w:szCs w:val="24"/>
        </w:rPr>
        <w:t xml:space="preserve"> </w:t>
      </w:r>
      <w:r w:rsidRPr="00B60EBE">
        <w:rPr>
          <w:rFonts w:cs="Arial"/>
          <w:sz w:val="24"/>
          <w:szCs w:val="24"/>
        </w:rPr>
        <w:t>потписом</w:t>
      </w:r>
      <w:r w:rsidRPr="00B60EBE">
        <w:rPr>
          <w:rFonts w:cs="Arial"/>
          <w:spacing w:val="19"/>
          <w:sz w:val="24"/>
          <w:szCs w:val="24"/>
        </w:rPr>
        <w:t xml:space="preserve"> </w:t>
      </w:r>
      <w:r w:rsidRPr="00B60EBE">
        <w:rPr>
          <w:rFonts w:cs="Arial"/>
          <w:sz w:val="24"/>
          <w:szCs w:val="24"/>
        </w:rPr>
        <w:t>ов</w:t>
      </w:r>
      <w:r w:rsidRPr="00B60EBE">
        <w:rPr>
          <w:rFonts w:cs="Arial"/>
          <w:spacing w:val="-1"/>
          <w:sz w:val="24"/>
          <w:szCs w:val="24"/>
        </w:rPr>
        <w:t>л</w:t>
      </w:r>
      <w:r w:rsidRPr="00B60EBE">
        <w:rPr>
          <w:rFonts w:cs="Arial"/>
          <w:sz w:val="24"/>
          <w:szCs w:val="24"/>
        </w:rPr>
        <w:t>ашћ</w:t>
      </w:r>
      <w:r w:rsidRPr="00B60EBE">
        <w:rPr>
          <w:rFonts w:cs="Arial"/>
          <w:spacing w:val="1"/>
          <w:sz w:val="24"/>
          <w:szCs w:val="24"/>
        </w:rPr>
        <w:t>е</w:t>
      </w:r>
      <w:r w:rsidRPr="00B60EBE">
        <w:rPr>
          <w:rFonts w:cs="Arial"/>
          <w:sz w:val="24"/>
          <w:szCs w:val="24"/>
        </w:rPr>
        <w:t>ног</w:t>
      </w:r>
      <w:r w:rsidRPr="00B60EBE">
        <w:rPr>
          <w:rFonts w:cs="Arial"/>
          <w:spacing w:val="18"/>
          <w:sz w:val="24"/>
          <w:szCs w:val="24"/>
        </w:rPr>
        <w:t xml:space="preserve"> </w:t>
      </w:r>
      <w:r w:rsidRPr="00B60EBE">
        <w:rPr>
          <w:rFonts w:cs="Arial"/>
          <w:spacing w:val="-1"/>
          <w:sz w:val="24"/>
          <w:szCs w:val="24"/>
        </w:rPr>
        <w:t>л</w:t>
      </w:r>
      <w:r w:rsidRPr="00B60EBE">
        <w:rPr>
          <w:rFonts w:cs="Arial"/>
          <w:sz w:val="24"/>
          <w:szCs w:val="24"/>
        </w:rPr>
        <w:t xml:space="preserve">ица </w:t>
      </w:r>
      <w:r w:rsidRPr="00B60EBE">
        <w:rPr>
          <w:rFonts w:cs="Arial"/>
          <w:sz w:val="24"/>
          <w:szCs w:val="24"/>
          <w:lang w:val="sr-Cyrl-RS"/>
        </w:rPr>
        <w:t>Корисника</w:t>
      </w:r>
      <w:r w:rsidRPr="00B60EBE">
        <w:rPr>
          <w:rFonts w:cs="Arial"/>
          <w:sz w:val="24"/>
          <w:szCs w:val="24"/>
        </w:rPr>
        <w:t xml:space="preserve"> </w:t>
      </w:r>
      <w:r w:rsidRPr="00B60EBE">
        <w:rPr>
          <w:rFonts w:cs="Arial"/>
          <w:spacing w:val="-2"/>
          <w:sz w:val="24"/>
          <w:szCs w:val="24"/>
        </w:rPr>
        <w:t>у</w:t>
      </w:r>
      <w:r w:rsidRPr="00B60EBE">
        <w:rPr>
          <w:rFonts w:cs="Arial"/>
          <w:sz w:val="24"/>
          <w:szCs w:val="24"/>
        </w:rPr>
        <w:t>слу</w:t>
      </w:r>
      <w:r w:rsidRPr="00B60EBE">
        <w:rPr>
          <w:rFonts w:cs="Arial"/>
          <w:spacing w:val="-2"/>
          <w:sz w:val="24"/>
          <w:szCs w:val="24"/>
        </w:rPr>
        <w:t>г</w:t>
      </w:r>
      <w:r w:rsidRPr="00B60EBE">
        <w:rPr>
          <w:rFonts w:cs="Arial"/>
          <w:spacing w:val="2"/>
          <w:sz w:val="24"/>
          <w:szCs w:val="24"/>
        </w:rPr>
        <w:t>е</w:t>
      </w:r>
      <w:r w:rsidRPr="00B60EBE">
        <w:rPr>
          <w:rFonts w:cs="Arial"/>
          <w:sz w:val="24"/>
          <w:szCs w:val="24"/>
        </w:rPr>
        <w:t>, к</w:t>
      </w:r>
      <w:r w:rsidRPr="00B60EBE">
        <w:rPr>
          <w:rFonts w:cs="Arial"/>
          <w:spacing w:val="1"/>
          <w:sz w:val="24"/>
          <w:szCs w:val="24"/>
        </w:rPr>
        <w:t>о</w:t>
      </w:r>
      <w:r w:rsidRPr="00B60EBE">
        <w:rPr>
          <w:rFonts w:cs="Arial"/>
          <w:sz w:val="24"/>
          <w:szCs w:val="24"/>
        </w:rPr>
        <w:t>је је пр</w:t>
      </w:r>
      <w:r w:rsidRPr="00B60EBE">
        <w:rPr>
          <w:rFonts w:cs="Arial"/>
          <w:spacing w:val="-2"/>
          <w:sz w:val="24"/>
          <w:szCs w:val="24"/>
        </w:rPr>
        <w:t>и</w:t>
      </w:r>
      <w:r w:rsidRPr="00B60EBE">
        <w:rPr>
          <w:rFonts w:cs="Arial"/>
          <w:sz w:val="24"/>
          <w:szCs w:val="24"/>
        </w:rPr>
        <w:t>ми</w:t>
      </w:r>
      <w:r w:rsidRPr="00B60EBE">
        <w:rPr>
          <w:rFonts w:cs="Arial"/>
          <w:spacing w:val="-1"/>
          <w:sz w:val="24"/>
          <w:szCs w:val="24"/>
        </w:rPr>
        <w:t>л</w:t>
      </w:r>
      <w:r w:rsidRPr="00B60EBE">
        <w:rPr>
          <w:rFonts w:cs="Arial"/>
          <w:sz w:val="24"/>
          <w:szCs w:val="24"/>
        </w:rPr>
        <w:t>о 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ну</w:t>
      </w:r>
      <w:r w:rsidRPr="00B60EBE">
        <w:rPr>
          <w:rFonts w:cs="Arial"/>
          <w:spacing w:val="-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уг</w:t>
      </w:r>
      <w:r w:rsidRPr="00B60EBE">
        <w:rPr>
          <w:rFonts w:cs="Arial"/>
          <w:spacing w:val="1"/>
          <w:sz w:val="24"/>
          <w:szCs w:val="24"/>
        </w:rPr>
        <w:t>у</w:t>
      </w:r>
      <w:r w:rsidRPr="00B60EBE">
        <w:rPr>
          <w:rFonts w:cs="Arial"/>
          <w:sz w:val="24"/>
          <w:szCs w:val="24"/>
        </w:rPr>
        <w:t>.</w:t>
      </w:r>
    </w:p>
    <w:p w14:paraId="572B7EC5" w14:textId="77777777" w:rsidR="002C6A89" w:rsidRDefault="002C6A89" w:rsidP="002C6A89">
      <w:pPr>
        <w:tabs>
          <w:tab w:val="left" w:pos="330"/>
        </w:tabs>
        <w:rPr>
          <w:rFonts w:cs="Arial"/>
          <w:sz w:val="24"/>
          <w:szCs w:val="24"/>
          <w:lang w:val="sr-Cyrl-RS"/>
        </w:rPr>
      </w:pPr>
    </w:p>
    <w:p w14:paraId="3AAB2448" w14:textId="77777777" w:rsidR="002C6A89" w:rsidRPr="00B60EBE" w:rsidRDefault="002C6A89" w:rsidP="002C6A89">
      <w:pPr>
        <w:tabs>
          <w:tab w:val="left" w:pos="330"/>
        </w:tabs>
        <w:rPr>
          <w:rFonts w:cs="Arial"/>
          <w:sz w:val="24"/>
          <w:szCs w:val="24"/>
          <w:lang w:val="sr-Cyrl-RS"/>
        </w:rPr>
      </w:pPr>
      <w:r w:rsidRPr="00B60EBE">
        <w:rPr>
          <w:rFonts w:cs="Arial"/>
          <w:sz w:val="24"/>
          <w:szCs w:val="24"/>
          <w:lang w:val="sr-Cyrl-RS"/>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529BBA64" w14:textId="77777777" w:rsidR="002C6A89" w:rsidRPr="00B60EBE" w:rsidRDefault="002C6A89" w:rsidP="002C6A89">
      <w:pPr>
        <w:spacing w:before="0"/>
        <w:rPr>
          <w:rFonts w:cs="Arial"/>
          <w:bCs/>
          <w:iCs/>
          <w:sz w:val="24"/>
          <w:szCs w:val="24"/>
          <w:lang w:val="sr-Latn-CS"/>
        </w:rPr>
      </w:pPr>
    </w:p>
    <w:p w14:paraId="3B4A7F2C" w14:textId="77777777" w:rsidR="002C6A89" w:rsidRPr="00B60EBE" w:rsidRDefault="002C6A89" w:rsidP="002C6A89">
      <w:pPr>
        <w:tabs>
          <w:tab w:val="left" w:pos="0"/>
        </w:tabs>
        <w:spacing w:before="0"/>
        <w:rPr>
          <w:rFonts w:cs="Arial"/>
          <w:sz w:val="24"/>
          <w:szCs w:val="24"/>
        </w:rPr>
      </w:pPr>
    </w:p>
    <w:p w14:paraId="33FD8397" w14:textId="77777777" w:rsidR="002C6A89" w:rsidRPr="00B60EBE" w:rsidRDefault="002C6A89" w:rsidP="002C6A89">
      <w:pPr>
        <w:tabs>
          <w:tab w:val="left" w:pos="567"/>
        </w:tabs>
        <w:spacing w:before="0"/>
        <w:rPr>
          <w:rFonts w:cs="Arial"/>
          <w:sz w:val="24"/>
          <w:szCs w:val="24"/>
          <w:lang w:val="sr-Cyrl-RS"/>
        </w:rPr>
      </w:pPr>
      <w:r w:rsidRPr="00B60EBE">
        <w:rPr>
          <w:rFonts w:cs="Arial"/>
          <w:sz w:val="24"/>
          <w:szCs w:val="24"/>
        </w:rPr>
        <w:t>Плаћање ће се изврши</w:t>
      </w:r>
      <w:r w:rsidRPr="00B60EBE">
        <w:rPr>
          <w:rFonts w:cs="Arial"/>
          <w:sz w:val="24"/>
          <w:szCs w:val="24"/>
          <w:lang w:val="sr-Cyrl-RS"/>
        </w:rPr>
        <w:t>ти</w:t>
      </w:r>
      <w:r w:rsidRPr="00B60EBE">
        <w:rPr>
          <w:rFonts w:cs="Arial"/>
          <w:sz w:val="24"/>
          <w:szCs w:val="24"/>
        </w:rPr>
        <w:t xml:space="preserve"> у динарима, на рачун Пружаоца услуге бр.____________</w:t>
      </w:r>
      <w:r w:rsidRPr="00B60EBE">
        <w:rPr>
          <w:rFonts w:cs="Arial"/>
          <w:sz w:val="24"/>
          <w:szCs w:val="24"/>
          <w:lang w:val="sr-Cyrl-CS"/>
        </w:rPr>
        <w:t xml:space="preserve">____________ </w:t>
      </w:r>
      <w:r w:rsidRPr="00B60EBE">
        <w:rPr>
          <w:rFonts w:cs="Arial"/>
          <w:sz w:val="24"/>
          <w:szCs w:val="24"/>
        </w:rPr>
        <w:t>који се води код _________</w:t>
      </w:r>
      <w:r w:rsidRPr="00B60EBE">
        <w:rPr>
          <w:rFonts w:cs="Arial"/>
          <w:sz w:val="24"/>
          <w:szCs w:val="24"/>
          <w:lang w:val="sr-Cyrl-CS"/>
        </w:rPr>
        <w:t>________</w:t>
      </w:r>
      <w:r w:rsidRPr="00B60EBE">
        <w:rPr>
          <w:rFonts w:cs="Arial"/>
          <w:sz w:val="24"/>
          <w:szCs w:val="24"/>
        </w:rPr>
        <w:t xml:space="preserve"> банке</w:t>
      </w:r>
      <w:r w:rsidRPr="00B60EBE">
        <w:rPr>
          <w:rFonts w:cs="Arial"/>
          <w:sz w:val="24"/>
          <w:szCs w:val="24"/>
          <w:lang w:val="sr-Cyrl-RS"/>
        </w:rPr>
        <w:t>.</w:t>
      </w:r>
    </w:p>
    <w:p w14:paraId="1FAE1212" w14:textId="77777777" w:rsidR="002C6A89" w:rsidRDefault="002C6A89" w:rsidP="002C6A89">
      <w:pPr>
        <w:tabs>
          <w:tab w:val="left" w:pos="567"/>
        </w:tabs>
        <w:spacing w:before="0"/>
        <w:rPr>
          <w:rFonts w:cs="Arial"/>
          <w:sz w:val="24"/>
          <w:szCs w:val="24"/>
          <w:lang w:eastAsia="sr-Latn-CS"/>
        </w:rPr>
      </w:pPr>
    </w:p>
    <w:p w14:paraId="73F80AB0" w14:textId="77777777" w:rsidR="002C6A89" w:rsidRPr="00FB0B28" w:rsidRDefault="002C6A89" w:rsidP="002C6A89">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0DBEED17" w14:textId="77777777" w:rsidR="002C6A89" w:rsidRPr="00B60EBE" w:rsidRDefault="002C6A89" w:rsidP="002C6A89">
      <w:pPr>
        <w:tabs>
          <w:tab w:val="left" w:pos="0"/>
        </w:tabs>
        <w:spacing w:before="0"/>
        <w:rPr>
          <w:rFonts w:cs="Arial"/>
          <w:b/>
          <w:sz w:val="24"/>
          <w:szCs w:val="24"/>
          <w:lang w:val="sr-Cyrl-CS"/>
        </w:rPr>
      </w:pPr>
    </w:p>
    <w:p w14:paraId="709A353D" w14:textId="77777777" w:rsidR="002C6A89" w:rsidRPr="00B60EBE" w:rsidRDefault="002C6A89" w:rsidP="002C6A89">
      <w:pPr>
        <w:tabs>
          <w:tab w:val="left" w:pos="0"/>
        </w:tabs>
        <w:spacing w:before="0"/>
        <w:rPr>
          <w:rFonts w:cs="Arial"/>
          <w:b/>
          <w:sz w:val="24"/>
          <w:szCs w:val="24"/>
        </w:rPr>
      </w:pPr>
      <w:r w:rsidRPr="00B60EBE">
        <w:rPr>
          <w:rFonts w:cs="Arial"/>
          <w:b/>
          <w:sz w:val="24"/>
          <w:szCs w:val="24"/>
        </w:rPr>
        <w:t>ОБАВЕЗЕ КОРИСНИКА УСЛУГЕ</w:t>
      </w:r>
    </w:p>
    <w:p w14:paraId="66F9539A" w14:textId="77777777" w:rsidR="002C6A89" w:rsidRPr="00B60EBE" w:rsidRDefault="002C6A89" w:rsidP="002C6A89">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6</w:t>
      </w:r>
      <w:r w:rsidRPr="00B60EBE">
        <w:rPr>
          <w:rFonts w:cs="Arial"/>
          <w:sz w:val="24"/>
          <w:szCs w:val="24"/>
        </w:rPr>
        <w:t>.</w:t>
      </w:r>
    </w:p>
    <w:p w14:paraId="06093143" w14:textId="77777777" w:rsidR="002C6A89" w:rsidRPr="00B60EBE" w:rsidRDefault="002C6A89" w:rsidP="002C6A89">
      <w:pPr>
        <w:autoSpaceDE w:val="0"/>
        <w:autoSpaceDN w:val="0"/>
        <w:adjustRightInd w:val="0"/>
        <w:spacing w:before="0" w:line="504" w:lineRule="exact"/>
        <w:jc w:val="left"/>
        <w:rPr>
          <w:rFonts w:cs="Arial"/>
          <w:b/>
          <w:bCs/>
          <w:sz w:val="24"/>
          <w:szCs w:val="24"/>
          <w:lang w:val="sr-Cyrl-CS" w:eastAsia="sr-Cyrl-CS"/>
        </w:rPr>
      </w:pPr>
      <w:r w:rsidRPr="00B60EBE">
        <w:rPr>
          <w:rFonts w:cs="Arial"/>
          <w:b/>
          <w:bCs/>
          <w:sz w:val="24"/>
          <w:szCs w:val="24"/>
          <w:lang w:val="sr-Cyrl-CS" w:eastAsia="sr-Cyrl-CS"/>
        </w:rPr>
        <w:t>Обавезе</w:t>
      </w:r>
      <w:r w:rsidRPr="00B60EBE">
        <w:rPr>
          <w:rFonts w:cs="Arial"/>
          <w:b/>
          <w:bCs/>
          <w:sz w:val="24"/>
          <w:szCs w:val="24"/>
          <w:lang w:val="sr-Cyrl-RS" w:eastAsia="sr-Cyrl-CS"/>
        </w:rPr>
        <w:t xml:space="preserve"> Корисника услуге</w:t>
      </w:r>
      <w:r w:rsidRPr="00B60EBE">
        <w:rPr>
          <w:rFonts w:cs="Arial"/>
          <w:b/>
          <w:bCs/>
          <w:sz w:val="24"/>
          <w:szCs w:val="24"/>
          <w:lang w:val="sr-Cyrl-CS" w:eastAsia="sr-Cyrl-CS"/>
        </w:rPr>
        <w:t xml:space="preserve"> су:</w:t>
      </w:r>
    </w:p>
    <w:p w14:paraId="29B3838D" w14:textId="77777777" w:rsidR="002C6A89" w:rsidRPr="00B60EBE" w:rsidRDefault="002C6A89" w:rsidP="002C6A89">
      <w:pPr>
        <w:tabs>
          <w:tab w:val="left" w:pos="710"/>
        </w:tabs>
        <w:autoSpaceDE w:val="0"/>
        <w:autoSpaceDN w:val="0"/>
        <w:adjustRightInd w:val="0"/>
        <w:spacing w:before="0" w:line="250" w:lineRule="exact"/>
        <w:jc w:val="left"/>
        <w:rPr>
          <w:rFonts w:cs="Arial"/>
          <w:lang w:eastAsia="sr-Cyrl-CS"/>
        </w:rPr>
      </w:pPr>
    </w:p>
    <w:p w14:paraId="66CA7224" w14:textId="77777777" w:rsidR="002C6A89" w:rsidRPr="00B60EBE" w:rsidRDefault="002C6A89" w:rsidP="002C6A89">
      <w:pPr>
        <w:tabs>
          <w:tab w:val="left" w:pos="0"/>
        </w:tabs>
        <w:suppressAutoHyphens/>
        <w:overflowPunct w:val="0"/>
        <w:spacing w:before="0"/>
        <w:ind w:right="460"/>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 </w:t>
      </w:r>
      <w:r w:rsidRPr="00B60EBE">
        <w:rPr>
          <w:rFonts w:eastAsia="Arial Unicode MS" w:cs="Arial"/>
          <w:kern w:val="1"/>
          <w:sz w:val="24"/>
          <w:szCs w:val="24"/>
          <w:lang w:val="sr-Cyrl-RS" w:eastAsia="ar-SA"/>
        </w:rPr>
        <w:t xml:space="preserve">да </w:t>
      </w:r>
      <w:r w:rsidRPr="00B60EBE">
        <w:rPr>
          <w:rFonts w:eastAsia="Arial Unicode MS" w:cs="Arial"/>
          <w:kern w:val="1"/>
          <w:sz w:val="24"/>
          <w:szCs w:val="24"/>
          <w:lang w:val="sr-Cyrl-CS" w:eastAsia="ar-SA"/>
        </w:rPr>
        <w:t>именује одговорна лица у оквиру Техничког центра Нови Сад која ће бити дужна да:</w:t>
      </w:r>
    </w:p>
    <w:p w14:paraId="7F89B893" w14:textId="77777777" w:rsidR="002C6A89" w:rsidRPr="00B60EBE" w:rsidRDefault="002C6A89" w:rsidP="004862FF">
      <w:pPr>
        <w:numPr>
          <w:ilvl w:val="0"/>
          <w:numId w:val="23"/>
        </w:numPr>
        <w:tabs>
          <w:tab w:val="left" w:pos="710"/>
        </w:tabs>
        <w:suppressAutoHyphens/>
        <w:autoSpaceDE w:val="0"/>
        <w:autoSpaceDN w:val="0"/>
        <w:adjustRightInd w:val="0"/>
        <w:spacing w:before="5" w:line="504" w:lineRule="exact"/>
        <w:ind w:left="720"/>
        <w:jc w:val="left"/>
        <w:rPr>
          <w:rFonts w:cs="Arial"/>
          <w:sz w:val="24"/>
          <w:szCs w:val="24"/>
          <w:lang w:val="sr-Cyrl-CS" w:eastAsia="sr-Cyrl-CS"/>
        </w:rPr>
      </w:pPr>
      <w:r w:rsidRPr="00B60EBE">
        <w:rPr>
          <w:rFonts w:cs="Arial"/>
          <w:sz w:val="24"/>
          <w:szCs w:val="24"/>
          <w:lang w:val="sr-Cyrl-RS" w:eastAsia="sr-Cyrl-CS"/>
        </w:rPr>
        <w:t>Пружаоца услуге</w:t>
      </w:r>
      <w:r w:rsidRPr="00B60EBE">
        <w:rPr>
          <w:rFonts w:cs="Arial"/>
          <w:sz w:val="24"/>
          <w:szCs w:val="24"/>
          <w:lang w:val="sr-Cyrl-CS" w:eastAsia="sr-Cyrl-CS"/>
        </w:rPr>
        <w:t xml:space="preserve"> уведу у посао,</w:t>
      </w:r>
    </w:p>
    <w:p w14:paraId="617AD603" w14:textId="77777777" w:rsidR="002C6A89" w:rsidRPr="00B60EBE" w:rsidRDefault="002C6A89"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сарађују са одговорним лицима </w:t>
      </w:r>
      <w:r w:rsidRPr="00B60EBE">
        <w:rPr>
          <w:rFonts w:cs="Arial"/>
          <w:sz w:val="24"/>
          <w:szCs w:val="24"/>
          <w:lang w:val="sr-Cyrl-RS" w:eastAsia="sr-Cyrl-CS"/>
        </w:rPr>
        <w:t>Пружаоца услуге</w:t>
      </w:r>
      <w:r w:rsidRPr="00B60EBE">
        <w:rPr>
          <w:rFonts w:eastAsia="Arial Unicode MS" w:cs="Arial"/>
          <w:kern w:val="1"/>
          <w:sz w:val="24"/>
          <w:szCs w:val="24"/>
          <w:lang w:val="sr-Cyrl-CS" w:eastAsia="ar-SA"/>
        </w:rPr>
        <w:t>,</w:t>
      </w:r>
    </w:p>
    <w:p w14:paraId="40711F9C" w14:textId="77777777" w:rsidR="002C6A89" w:rsidRPr="00B60EBE" w:rsidRDefault="002C6A89"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пруже </w:t>
      </w:r>
      <w:r w:rsidRPr="00B60EBE">
        <w:rPr>
          <w:rFonts w:cs="Arial"/>
          <w:sz w:val="24"/>
          <w:szCs w:val="24"/>
          <w:lang w:val="sr-Cyrl-RS" w:eastAsia="sr-Cyrl-CS"/>
        </w:rPr>
        <w:t>Пружаоцу услуге</w:t>
      </w:r>
      <w:r w:rsidRPr="00B60EBE">
        <w:rPr>
          <w:rFonts w:eastAsia="Arial Unicode MS" w:cs="Arial"/>
          <w:kern w:val="1"/>
          <w:sz w:val="24"/>
          <w:szCs w:val="24"/>
          <w:lang w:val="sr-Cyrl-CS" w:eastAsia="ar-SA"/>
        </w:rPr>
        <w:t xml:space="preserve"> све информације које су неопходне за извршење обавеза из овог </w:t>
      </w:r>
      <w:r w:rsidRPr="00B60EBE">
        <w:rPr>
          <w:rFonts w:eastAsia="Arial Unicode MS" w:cs="Arial"/>
          <w:kern w:val="1"/>
          <w:sz w:val="24"/>
          <w:szCs w:val="24"/>
          <w:lang w:val="sr-Cyrl-RS" w:eastAsia="ar-SA"/>
        </w:rPr>
        <w:t>Оквирног споразума</w:t>
      </w:r>
      <w:r w:rsidRPr="00B60EBE">
        <w:rPr>
          <w:rFonts w:eastAsia="Arial Unicode MS" w:cs="Arial"/>
          <w:kern w:val="1"/>
          <w:sz w:val="24"/>
          <w:szCs w:val="24"/>
          <w:lang w:val="sr-Cyrl-CS" w:eastAsia="ar-SA"/>
        </w:rPr>
        <w:t>,</w:t>
      </w:r>
    </w:p>
    <w:p w14:paraId="4ED67A70" w14:textId="77777777" w:rsidR="002C6A89" w:rsidRPr="00B60EBE" w:rsidRDefault="002C6A89"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изврше квантативно-квалитативну контролу извршене услуге пре потписивања </w:t>
      </w:r>
      <w:r w:rsidRPr="00B60EBE">
        <w:rPr>
          <w:rFonts w:eastAsia="Arial Unicode MS" w:cs="Arial"/>
          <w:iCs/>
          <w:kern w:val="1"/>
          <w:sz w:val="24"/>
          <w:szCs w:val="24"/>
          <w:lang w:eastAsia="sr-Cyrl-CS" w:bidi="en-US"/>
        </w:rPr>
        <w:t>записник</w:t>
      </w:r>
      <w:r w:rsidRPr="00B60EBE">
        <w:rPr>
          <w:rFonts w:eastAsia="Arial Unicode MS" w:cs="Arial"/>
          <w:iCs/>
          <w:kern w:val="1"/>
          <w:sz w:val="24"/>
          <w:szCs w:val="24"/>
          <w:lang w:val="sr-Cyrl-RS" w:eastAsia="sr-Cyrl-CS" w:bidi="en-US"/>
        </w:rPr>
        <w:t>а</w:t>
      </w:r>
      <w:r w:rsidRPr="00B60EBE">
        <w:rPr>
          <w:rFonts w:eastAsia="Arial Unicode MS" w:cs="Arial"/>
          <w:iCs/>
          <w:kern w:val="1"/>
          <w:sz w:val="24"/>
          <w:szCs w:val="24"/>
          <w:lang w:eastAsia="sr-Cyrl-CS" w:bidi="en-US"/>
        </w:rPr>
        <w:t xml:space="preserve"> о извршеној услузи</w:t>
      </w:r>
      <w:r w:rsidRPr="00B60EBE">
        <w:rPr>
          <w:rFonts w:eastAsia="Arial Unicode MS" w:cs="Arial"/>
          <w:iCs/>
          <w:kern w:val="1"/>
          <w:sz w:val="24"/>
          <w:szCs w:val="24"/>
          <w:lang w:val="sr-Cyrl-RS" w:eastAsia="sr-Cyrl-CS" w:bidi="en-US"/>
        </w:rPr>
        <w:t>,</w:t>
      </w:r>
    </w:p>
    <w:p w14:paraId="15240191" w14:textId="77777777" w:rsidR="002C6A89" w:rsidRPr="00B60EBE" w:rsidRDefault="002C6A89"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sr-Cyrl-CS"/>
        </w:rPr>
        <w:t xml:space="preserve">да по свакој извршеној услузи, </w:t>
      </w:r>
      <w:r w:rsidRPr="00B60EBE">
        <w:rPr>
          <w:rFonts w:eastAsia="Arial Unicode MS" w:cs="Arial"/>
          <w:kern w:val="1"/>
          <w:sz w:val="24"/>
          <w:szCs w:val="24"/>
          <w:lang w:val="sr-Cyrl-CS" w:eastAsia="ar-SA"/>
        </w:rPr>
        <w:t xml:space="preserve">потпишу </w:t>
      </w:r>
      <w:r w:rsidRPr="00B60EBE">
        <w:rPr>
          <w:rFonts w:eastAsia="Arial Unicode MS" w:cs="Arial"/>
          <w:iCs/>
          <w:kern w:val="1"/>
          <w:sz w:val="24"/>
          <w:szCs w:val="24"/>
          <w:lang w:eastAsia="sr-Cyrl-CS" w:bidi="en-US"/>
        </w:rPr>
        <w:t xml:space="preserve">записник о извршеној услузи </w:t>
      </w:r>
      <w:r w:rsidRPr="004255D4">
        <w:rPr>
          <w:rFonts w:eastAsia="Arial Unicode MS" w:cs="Arial"/>
          <w:bCs/>
          <w:kern w:val="1"/>
          <w:sz w:val="24"/>
          <w:szCs w:val="24"/>
          <w:lang w:val="sr-Cyrl-BA" w:eastAsia="ar-SA"/>
        </w:rPr>
        <w:t>који је услов за фактурисање обавеза</w:t>
      </w:r>
      <w:r w:rsidRPr="00B60EBE">
        <w:rPr>
          <w:rFonts w:eastAsia="Arial Unicode MS" w:cs="Arial"/>
          <w:b/>
          <w:bCs/>
          <w:kern w:val="1"/>
          <w:sz w:val="24"/>
          <w:szCs w:val="24"/>
          <w:lang w:val="sr-Cyrl-BA" w:eastAsia="ar-SA"/>
        </w:rPr>
        <w:t>,</w:t>
      </w:r>
    </w:p>
    <w:p w14:paraId="215CDA37" w14:textId="77777777" w:rsidR="002C6A89" w:rsidRPr="00B60EBE" w:rsidRDefault="002C6A89"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степен и динамик</w:t>
      </w:r>
      <w:r w:rsidRPr="00B60EBE">
        <w:rPr>
          <w:rFonts w:eastAsia="Arial Unicode MS" w:cs="Arial"/>
          <w:kern w:val="1"/>
          <w:sz w:val="24"/>
          <w:szCs w:val="24"/>
          <w:lang w:val="bs-Cyrl-BA" w:eastAsia="ar-SA"/>
        </w:rPr>
        <w:t xml:space="preserve">у </w:t>
      </w:r>
      <w:r w:rsidRPr="00B60EBE">
        <w:rPr>
          <w:rFonts w:eastAsia="Arial Unicode MS" w:cs="Arial"/>
          <w:kern w:val="1"/>
          <w:sz w:val="24"/>
          <w:szCs w:val="24"/>
          <w:lang w:val="sr-Latn-CS" w:eastAsia="ar-SA"/>
        </w:rPr>
        <w:t xml:space="preserve">реализације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022C2ED9" w14:textId="77777777" w:rsidR="002C6A89" w:rsidRPr="00B60EBE" w:rsidRDefault="002C6A89"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датум истека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740DFD84" w14:textId="77777777" w:rsidR="002C6A89" w:rsidRPr="00B60EBE" w:rsidRDefault="002C6A89" w:rsidP="002C6A89">
      <w:pPr>
        <w:autoSpaceDE w:val="0"/>
        <w:autoSpaceDN w:val="0"/>
        <w:adjustRightInd w:val="0"/>
        <w:spacing w:before="0"/>
        <w:ind w:right="29"/>
        <w:jc w:val="center"/>
        <w:rPr>
          <w:rFonts w:cs="Arial"/>
        </w:rPr>
      </w:pPr>
    </w:p>
    <w:p w14:paraId="57C3A41E" w14:textId="77777777" w:rsidR="002C6A89" w:rsidRPr="00B60EBE" w:rsidRDefault="002C6A89" w:rsidP="002C6A89">
      <w:pPr>
        <w:spacing w:before="0"/>
        <w:jc w:val="left"/>
        <w:rPr>
          <w:rFonts w:cs="Arial"/>
          <w:sz w:val="24"/>
          <w:szCs w:val="24"/>
        </w:rPr>
      </w:pPr>
      <w:r w:rsidRPr="00B60EBE">
        <w:rPr>
          <w:rFonts w:cs="Arial"/>
          <w:sz w:val="24"/>
          <w:szCs w:val="24"/>
        </w:rPr>
        <w:t xml:space="preserve">Корисник услуге се обавезује да </w:t>
      </w:r>
      <w:r w:rsidRPr="00B60EBE">
        <w:rPr>
          <w:rFonts w:cs="Arial"/>
          <w:sz w:val="24"/>
          <w:szCs w:val="24"/>
          <w:lang w:val="sr-Cyrl-RS"/>
        </w:rPr>
        <w:t>Пружаоцу</w:t>
      </w:r>
      <w:r w:rsidRPr="00B60EBE">
        <w:rPr>
          <w:rFonts w:cs="Arial"/>
          <w:sz w:val="24"/>
          <w:szCs w:val="24"/>
        </w:rPr>
        <w:t xml:space="preserve"> услуге изврши исплату цена Услугa утврђену у складу са чланом </w:t>
      </w:r>
      <w:r w:rsidRPr="00B60EBE">
        <w:rPr>
          <w:rFonts w:cs="Arial"/>
          <w:sz w:val="24"/>
          <w:szCs w:val="24"/>
          <w:lang w:val="sr-Cyrl-RS"/>
        </w:rPr>
        <w:t>3</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 Оквирн</w:t>
      </w:r>
      <w:r w:rsidRPr="00B60EBE">
        <w:rPr>
          <w:rFonts w:cs="Arial"/>
          <w:sz w:val="24"/>
          <w:szCs w:val="24"/>
          <w:lang w:val="sr-Cyrl-RS"/>
        </w:rPr>
        <w:t>ог</w:t>
      </w:r>
      <w:r w:rsidRPr="00B60EBE">
        <w:rPr>
          <w:rFonts w:cs="Arial"/>
          <w:sz w:val="24"/>
          <w:szCs w:val="24"/>
        </w:rPr>
        <w:t xml:space="preserve"> споразума, на начин и у роковима утврђеним чланом </w:t>
      </w:r>
      <w:r w:rsidRPr="00B60EBE">
        <w:rPr>
          <w:rFonts w:cs="Arial"/>
          <w:sz w:val="24"/>
          <w:szCs w:val="24"/>
          <w:lang w:val="sr-Cyrl-RS"/>
        </w:rPr>
        <w:t>5</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w:t>
      </w:r>
      <w:r w:rsidRPr="00B60EBE">
        <w:rPr>
          <w:rFonts w:cs="Arial"/>
          <w:sz w:val="24"/>
          <w:szCs w:val="24"/>
          <w:lang w:val="sr-Cyrl-RS"/>
        </w:rPr>
        <w:t xml:space="preserve"> </w:t>
      </w:r>
      <w:r w:rsidRPr="00B60EBE">
        <w:rPr>
          <w:rFonts w:cs="Arial"/>
          <w:sz w:val="24"/>
          <w:szCs w:val="24"/>
        </w:rPr>
        <w:t>Оквир</w:t>
      </w:r>
      <w:r w:rsidRPr="00B60EBE">
        <w:rPr>
          <w:rFonts w:cs="Arial"/>
          <w:sz w:val="24"/>
          <w:szCs w:val="24"/>
          <w:lang w:val="sr-Cyrl-RS"/>
        </w:rPr>
        <w:t>ног</w:t>
      </w:r>
      <w:r w:rsidRPr="00B60EBE">
        <w:rPr>
          <w:rFonts w:cs="Arial"/>
          <w:sz w:val="24"/>
          <w:szCs w:val="24"/>
        </w:rPr>
        <w:t xml:space="preserve"> споразума. </w:t>
      </w:r>
    </w:p>
    <w:p w14:paraId="077C0AB6" w14:textId="77777777" w:rsidR="002C6A89" w:rsidRPr="00B60EBE" w:rsidRDefault="002C6A89" w:rsidP="002C6A89">
      <w:pPr>
        <w:tabs>
          <w:tab w:val="left" w:pos="0"/>
        </w:tabs>
        <w:spacing w:before="0"/>
        <w:rPr>
          <w:rFonts w:cs="Arial"/>
          <w:sz w:val="24"/>
          <w:szCs w:val="24"/>
        </w:rPr>
      </w:pPr>
    </w:p>
    <w:p w14:paraId="3CB3AC9A" w14:textId="77777777" w:rsidR="002C6A89" w:rsidRPr="00B60EBE" w:rsidRDefault="002C6A89" w:rsidP="002C6A89">
      <w:pPr>
        <w:tabs>
          <w:tab w:val="left" w:pos="0"/>
        </w:tabs>
        <w:spacing w:before="0"/>
        <w:rPr>
          <w:rFonts w:cs="Arial"/>
          <w:b/>
          <w:sz w:val="24"/>
          <w:szCs w:val="24"/>
        </w:rPr>
      </w:pPr>
      <w:r w:rsidRPr="00B60EBE">
        <w:rPr>
          <w:rFonts w:cs="Arial"/>
          <w:b/>
          <w:sz w:val="24"/>
          <w:szCs w:val="24"/>
        </w:rPr>
        <w:t>ОБАВЕЗЕ ПРУЖАОЦА УСЛУГЕ</w:t>
      </w:r>
    </w:p>
    <w:p w14:paraId="53F16A88" w14:textId="77777777" w:rsidR="002C6A89" w:rsidRPr="00B60EBE" w:rsidRDefault="002C6A89" w:rsidP="002C6A89">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7</w:t>
      </w:r>
      <w:r w:rsidRPr="00B60EBE">
        <w:rPr>
          <w:rFonts w:cs="Arial"/>
          <w:sz w:val="24"/>
          <w:szCs w:val="24"/>
        </w:rPr>
        <w:t>.</w:t>
      </w:r>
    </w:p>
    <w:p w14:paraId="6F90D465" w14:textId="77777777" w:rsidR="002C6A89" w:rsidRPr="00B60EBE" w:rsidRDefault="002C6A89" w:rsidP="002C6A89">
      <w:pPr>
        <w:autoSpaceDE w:val="0"/>
        <w:autoSpaceDN w:val="0"/>
        <w:adjustRightInd w:val="0"/>
        <w:spacing w:before="0"/>
        <w:ind w:right="29"/>
        <w:jc w:val="left"/>
        <w:rPr>
          <w:rFonts w:cs="Arial"/>
          <w:b/>
          <w:sz w:val="24"/>
          <w:szCs w:val="24"/>
          <w:lang w:eastAsia="sr-Cyrl-CS"/>
        </w:rPr>
      </w:pPr>
      <w:r w:rsidRPr="00B60EBE">
        <w:rPr>
          <w:rFonts w:cs="Arial"/>
          <w:b/>
          <w:sz w:val="24"/>
          <w:szCs w:val="24"/>
          <w:lang w:val="sr-Cyrl-CS" w:eastAsia="sr-Cyrl-CS"/>
        </w:rPr>
        <w:t>Обавезе П</w:t>
      </w:r>
      <w:r w:rsidRPr="00B60EBE">
        <w:rPr>
          <w:rFonts w:cs="Arial"/>
          <w:b/>
          <w:sz w:val="24"/>
          <w:szCs w:val="24"/>
          <w:lang w:val="sr-Cyrl-RS" w:eastAsia="sr-Cyrl-CS"/>
        </w:rPr>
        <w:t>ружаоца услуге</w:t>
      </w:r>
      <w:r w:rsidRPr="00B60EBE">
        <w:rPr>
          <w:rFonts w:cs="Arial"/>
          <w:b/>
          <w:sz w:val="24"/>
          <w:szCs w:val="24"/>
          <w:lang w:val="sr-Cyrl-CS" w:eastAsia="sr-Cyrl-CS"/>
        </w:rPr>
        <w:t xml:space="preserve"> су:</w:t>
      </w:r>
    </w:p>
    <w:p w14:paraId="22312399" w14:textId="77777777" w:rsidR="002C6A89" w:rsidRPr="00B60EBE" w:rsidRDefault="002C6A89"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sidRPr="00B60EBE">
        <w:rPr>
          <w:rFonts w:cs="Arial"/>
          <w:sz w:val="24"/>
          <w:szCs w:val="24"/>
          <w:lang w:val="bs-Cyrl-BA"/>
        </w:rPr>
        <w:t xml:space="preserve">да услугу која је предмет </w:t>
      </w:r>
      <w:r>
        <w:rPr>
          <w:rFonts w:cs="Arial"/>
          <w:sz w:val="24"/>
          <w:szCs w:val="24"/>
          <w:lang w:val="bs-Cyrl-BA"/>
        </w:rPr>
        <w:t xml:space="preserve">овог </w:t>
      </w:r>
      <w:r w:rsidRPr="00B60EBE">
        <w:rPr>
          <w:rFonts w:eastAsia="Arial Unicode MS" w:cs="Arial"/>
          <w:kern w:val="1"/>
          <w:sz w:val="24"/>
          <w:szCs w:val="24"/>
          <w:lang w:val="sr-Cyrl-RS" w:eastAsia="ar-SA"/>
        </w:rPr>
        <w:t>Оквирног споразума</w:t>
      </w:r>
      <w:r w:rsidRPr="00B60EBE">
        <w:rPr>
          <w:rFonts w:cs="Arial"/>
          <w:sz w:val="24"/>
          <w:szCs w:val="24"/>
          <w:lang w:val="bs-Cyrl-BA"/>
        </w:rPr>
        <w:t xml:space="preserve"> врши стручно и квалитетно, на високом професионалном нивоу, у складу са понудом, </w:t>
      </w:r>
      <w:r w:rsidRPr="00B60EBE">
        <w:rPr>
          <w:rFonts w:cs="Arial"/>
          <w:sz w:val="24"/>
          <w:szCs w:val="24"/>
          <w:lang w:val="sr-Cyrl-CS" w:eastAsia="sr-Cyrl-CS"/>
        </w:rPr>
        <w:t>техничком спецификацијом</w:t>
      </w:r>
      <w:r w:rsidRPr="00B60EBE">
        <w:rPr>
          <w:rFonts w:cs="Arial"/>
          <w:sz w:val="24"/>
          <w:szCs w:val="24"/>
          <w:lang w:val="bs-Cyrl-BA"/>
        </w:rPr>
        <w:t>, нормативима,  стандардима и техничким прописима који важе за ову врсту услуга,</w:t>
      </w:r>
    </w:p>
    <w:p w14:paraId="522F76A1" w14:textId="77777777" w:rsidR="002C6A89" w:rsidRPr="00B60EBE" w:rsidRDefault="002C6A89"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Pr>
          <w:rFonts w:cs="Arial"/>
          <w:sz w:val="24"/>
          <w:szCs w:val="24"/>
          <w:lang w:val="bs-Cyrl-BA"/>
        </w:rPr>
        <w:t>да достави К</w:t>
      </w:r>
      <w:r w:rsidRPr="00B60EBE">
        <w:rPr>
          <w:rFonts w:cs="Arial"/>
          <w:sz w:val="24"/>
          <w:szCs w:val="24"/>
          <w:lang w:val="bs-Cyrl-BA"/>
        </w:rPr>
        <w:t>ориснику услуга контакт податке за пријаву кварова</w:t>
      </w:r>
      <w:r>
        <w:rPr>
          <w:rFonts w:cs="Arial"/>
          <w:sz w:val="24"/>
          <w:szCs w:val="24"/>
          <w:lang w:val="bs-Cyrl-BA"/>
        </w:rPr>
        <w:t>,</w:t>
      </w:r>
    </w:p>
    <w:p w14:paraId="01E6D45C" w14:textId="77777777" w:rsidR="002C6A89" w:rsidRPr="00B60EBE" w:rsidRDefault="002C6A89"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sz w:val="24"/>
          <w:szCs w:val="24"/>
          <w:lang w:val="sr-Cyrl-CS" w:eastAsia="sr-Cyrl-CS"/>
        </w:rPr>
        <w:t xml:space="preserve">да преко одговорног лица, прима налоге и упутства за рад и одржава редован контакт са </w:t>
      </w:r>
      <w:r w:rsidRPr="00B60EBE">
        <w:rPr>
          <w:rFonts w:cs="Arial"/>
          <w:sz w:val="24"/>
          <w:szCs w:val="24"/>
          <w:lang w:val="sr-Cyrl-RS" w:eastAsia="sr-Cyrl-CS"/>
        </w:rPr>
        <w:t xml:space="preserve">  </w:t>
      </w:r>
      <w:r w:rsidRPr="00B60EBE">
        <w:rPr>
          <w:rFonts w:cs="Arial"/>
          <w:sz w:val="24"/>
          <w:szCs w:val="24"/>
          <w:lang w:val="sr-Cyrl-CS" w:eastAsia="sr-Cyrl-CS"/>
        </w:rPr>
        <w:t xml:space="preserve">одговорним лицима </w:t>
      </w:r>
      <w:r w:rsidRPr="00B60EBE">
        <w:rPr>
          <w:rFonts w:cs="Arial"/>
          <w:sz w:val="24"/>
          <w:szCs w:val="24"/>
          <w:lang w:val="sr-Cyrl-RS" w:eastAsia="sr-Cyrl-CS"/>
        </w:rPr>
        <w:t>Корисника услуга,</w:t>
      </w:r>
    </w:p>
    <w:p w14:paraId="0F6D870C" w14:textId="77777777" w:rsidR="002C6A89" w:rsidRPr="00B60EBE" w:rsidRDefault="002C6A89"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iCs/>
          <w:kern w:val="2"/>
          <w:sz w:val="24"/>
          <w:szCs w:val="24"/>
          <w:lang w:val="sr-Cyrl-CS"/>
        </w:rPr>
        <w:t xml:space="preserve">да </w:t>
      </w:r>
      <w:r w:rsidRPr="00B60EBE">
        <w:rPr>
          <w:rFonts w:cs="Arial"/>
          <w:iCs/>
          <w:kern w:val="2"/>
          <w:sz w:val="24"/>
          <w:szCs w:val="24"/>
        </w:rPr>
        <w:t xml:space="preserve">по пријему </w:t>
      </w:r>
      <w:r w:rsidRPr="00B60EBE">
        <w:rPr>
          <w:rFonts w:cs="Arial"/>
          <w:iCs/>
          <w:kern w:val="2"/>
          <w:sz w:val="24"/>
          <w:szCs w:val="24"/>
          <w:lang w:val="bs-Cyrl-BA"/>
        </w:rPr>
        <w:t>наруџбенице</w:t>
      </w:r>
      <w:r w:rsidRPr="00B60EBE">
        <w:rPr>
          <w:rFonts w:cs="Arial"/>
          <w:iCs/>
          <w:kern w:val="2"/>
          <w:sz w:val="24"/>
          <w:szCs w:val="24"/>
        </w:rPr>
        <w:t xml:space="preserve"> </w:t>
      </w:r>
      <w:r w:rsidRPr="00B60EBE">
        <w:rPr>
          <w:rFonts w:cs="Arial"/>
          <w:sz w:val="24"/>
          <w:szCs w:val="24"/>
          <w:lang w:val="sr-Cyrl-RS" w:eastAsia="sr-Cyrl-CS"/>
        </w:rPr>
        <w:t>Корисника услуга</w:t>
      </w:r>
      <w:r w:rsidRPr="00B60EBE">
        <w:rPr>
          <w:rFonts w:cs="Arial"/>
          <w:iCs/>
          <w:kern w:val="2"/>
          <w:sz w:val="24"/>
          <w:szCs w:val="24"/>
          <w:lang w:val="sr-Cyrl-CS"/>
        </w:rPr>
        <w:t xml:space="preserve">, </w:t>
      </w:r>
      <w:r w:rsidRPr="00B60EBE">
        <w:rPr>
          <w:rFonts w:cs="Arial"/>
          <w:iCs/>
          <w:kern w:val="2"/>
          <w:sz w:val="24"/>
          <w:szCs w:val="24"/>
        </w:rPr>
        <w:t>изврши услугу</w:t>
      </w:r>
      <w:r w:rsidRPr="00B60EBE">
        <w:rPr>
          <w:rFonts w:cs="Arial"/>
          <w:iCs/>
          <w:kern w:val="2"/>
          <w:sz w:val="24"/>
          <w:szCs w:val="24"/>
          <w:lang w:val="sr-Cyrl-RS"/>
        </w:rPr>
        <w:t>,</w:t>
      </w:r>
    </w:p>
    <w:p w14:paraId="77E27E9F" w14:textId="77777777" w:rsidR="002C6A89" w:rsidRPr="00B60EBE" w:rsidRDefault="002C6A89" w:rsidP="004862FF">
      <w:pPr>
        <w:numPr>
          <w:ilvl w:val="0"/>
          <w:numId w:val="23"/>
        </w:numPr>
        <w:tabs>
          <w:tab w:val="left" w:pos="567"/>
        </w:tabs>
        <w:suppressAutoHyphens/>
        <w:spacing w:before="5" w:line="288" w:lineRule="exact"/>
        <w:ind w:left="540" w:hanging="270"/>
        <w:jc w:val="left"/>
        <w:rPr>
          <w:rFonts w:eastAsia="Arial Unicode MS" w:cs="Arial"/>
          <w:kern w:val="1"/>
          <w:sz w:val="24"/>
          <w:szCs w:val="24"/>
          <w:lang w:val="sr-Cyrl-CS" w:eastAsia="sr-Cyrl-CS"/>
        </w:rPr>
      </w:pPr>
      <w:r w:rsidRPr="00B60EBE">
        <w:rPr>
          <w:rFonts w:eastAsia="Arial Unicode MS" w:cs="Arial"/>
          <w:kern w:val="1"/>
          <w:sz w:val="24"/>
          <w:szCs w:val="24"/>
          <w:lang w:val="sr-Cyrl-CS" w:eastAsia="sr-Cyrl-CS"/>
        </w:rPr>
        <w:t xml:space="preserve">да поступи по примедбама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sr-Cyrl-CS"/>
        </w:rPr>
        <w:t xml:space="preserve"> и отклони их</w:t>
      </w:r>
      <w:r w:rsidRPr="00B60EBE">
        <w:rPr>
          <w:rFonts w:eastAsia="Arial Unicode MS" w:cs="Arial"/>
          <w:iCs/>
          <w:kern w:val="2"/>
          <w:sz w:val="24"/>
          <w:szCs w:val="24"/>
          <w:lang w:val="sr-Cyrl-CS" w:eastAsia="ar-SA"/>
        </w:rPr>
        <w:t>,</w:t>
      </w:r>
    </w:p>
    <w:p w14:paraId="4720917F" w14:textId="77777777" w:rsidR="002C6A89" w:rsidRPr="00B60EBE" w:rsidRDefault="002C6A89"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kern w:val="1"/>
          <w:sz w:val="24"/>
          <w:szCs w:val="24"/>
          <w:lang w:val="sr-Cyrl-RS" w:eastAsia="ar-SA"/>
        </w:rPr>
        <w:t xml:space="preserve"> </w:t>
      </w:r>
      <w:r w:rsidRPr="00B60EBE">
        <w:rPr>
          <w:rFonts w:eastAsia="Arial Unicode MS" w:cs="Arial"/>
          <w:kern w:val="1"/>
          <w:sz w:val="24"/>
          <w:szCs w:val="24"/>
          <w:lang w:val="sr-Cyrl-CS" w:eastAsia="ar-SA"/>
        </w:rPr>
        <w:t xml:space="preserve">да по налогу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ar-SA"/>
        </w:rPr>
        <w:t xml:space="preserve"> сачини и достави </w:t>
      </w:r>
      <w:r w:rsidRPr="00B60EBE">
        <w:rPr>
          <w:rFonts w:eastAsia="Arial Unicode MS" w:cs="Arial"/>
          <w:bCs/>
          <w:kern w:val="1"/>
          <w:sz w:val="24"/>
          <w:szCs w:val="24"/>
          <w:lang w:val="sr-Cyrl-RS" w:eastAsia="ar-SA"/>
        </w:rPr>
        <w:t>Записник</w:t>
      </w:r>
      <w:r w:rsidRPr="00B60EBE">
        <w:rPr>
          <w:rFonts w:eastAsia="Arial Unicode MS" w:cs="Arial"/>
          <w:bCs/>
          <w:kern w:val="1"/>
          <w:sz w:val="24"/>
          <w:szCs w:val="24"/>
          <w:lang w:val="sr-Cyrl-CS" w:eastAsia="ar-SA"/>
        </w:rPr>
        <w:t xml:space="preserve"> о пруженим услугама, који мора да садржи детаљну спецификацију (опис и обим) пружених услуга</w:t>
      </w:r>
      <w:r w:rsidRPr="00B60EBE">
        <w:rPr>
          <w:rFonts w:eastAsia="Arial Unicode MS" w:cs="Arial"/>
          <w:bCs/>
          <w:kern w:val="1"/>
          <w:sz w:val="24"/>
          <w:szCs w:val="24"/>
          <w:lang w:val="sr-Cyrl-BA" w:eastAsia="ar-SA"/>
        </w:rPr>
        <w:t>,</w:t>
      </w:r>
    </w:p>
    <w:p w14:paraId="477A992A" w14:textId="77777777" w:rsidR="002C6A89" w:rsidRPr="00B60EBE" w:rsidRDefault="002C6A89"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bCs/>
          <w:kern w:val="1"/>
          <w:sz w:val="24"/>
          <w:szCs w:val="24"/>
          <w:lang w:val="sr-Cyrl-BA" w:eastAsia="ar-SA"/>
        </w:rPr>
        <w:t xml:space="preserve">да потпише </w:t>
      </w:r>
      <w:r>
        <w:rPr>
          <w:rFonts w:eastAsia="Arial Unicode MS" w:cs="Arial"/>
          <w:iCs/>
          <w:kern w:val="1"/>
          <w:sz w:val="24"/>
          <w:szCs w:val="24"/>
          <w:lang w:eastAsia="sr-Cyrl-CS" w:bidi="en-US"/>
        </w:rPr>
        <w:t>З</w:t>
      </w:r>
      <w:r w:rsidRPr="00B60EBE">
        <w:rPr>
          <w:rFonts w:eastAsia="Arial Unicode MS" w:cs="Arial"/>
          <w:iCs/>
          <w:kern w:val="1"/>
          <w:sz w:val="24"/>
          <w:szCs w:val="24"/>
          <w:lang w:eastAsia="sr-Cyrl-CS" w:bidi="en-US"/>
        </w:rPr>
        <w:t>аписник о извршеној услузи</w:t>
      </w:r>
      <w:r w:rsidRPr="00B60EBE">
        <w:rPr>
          <w:rFonts w:eastAsia="Arial Unicode MS" w:cs="Arial"/>
          <w:bCs/>
          <w:kern w:val="1"/>
          <w:sz w:val="24"/>
          <w:szCs w:val="24"/>
          <w:lang w:val="sr-Cyrl-BA" w:eastAsia="ar-SA"/>
        </w:rPr>
        <w:t>, који је услов за фактурисање обавеза,</w:t>
      </w:r>
    </w:p>
    <w:p w14:paraId="4552CCE7" w14:textId="77777777" w:rsidR="002C6A89" w:rsidRPr="00B60EBE" w:rsidRDefault="002C6A89" w:rsidP="002C6A89">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w:t>
      </w:r>
      <w:r w:rsidRPr="00B60EBE">
        <w:rPr>
          <w:rFonts w:eastAsia="Calibri" w:cs="Arial"/>
          <w:sz w:val="24"/>
          <w:szCs w:val="24"/>
          <w:lang w:val="sr-Cyrl-RS"/>
        </w:rPr>
        <w:t>Кориснику услуга</w:t>
      </w:r>
      <w:r w:rsidRPr="00B60EBE">
        <w:rPr>
          <w:rFonts w:eastAsia="Calibri" w:cs="Arial"/>
          <w:sz w:val="24"/>
          <w:szCs w:val="24"/>
        </w:rPr>
        <w:t xml:space="preserve"> надокнади сву материјалну штету коју, у току рада, причине </w:t>
      </w:r>
      <w:r w:rsidRPr="00B60EBE">
        <w:rPr>
          <w:rFonts w:eastAsia="Calibri" w:cs="Arial"/>
          <w:sz w:val="24"/>
          <w:szCs w:val="24"/>
          <w:lang w:val="sr-Cyrl-RS"/>
        </w:rPr>
        <w:t>извршиоци Пружаоца услуге</w:t>
      </w:r>
      <w:r w:rsidRPr="00B60EBE">
        <w:rPr>
          <w:rFonts w:eastAsia="Calibri" w:cs="Arial"/>
          <w:sz w:val="24"/>
          <w:szCs w:val="24"/>
        </w:rPr>
        <w:t>,</w:t>
      </w:r>
    </w:p>
    <w:p w14:paraId="148BA24C" w14:textId="77777777" w:rsidR="002C6A89" w:rsidRPr="00B60EBE" w:rsidRDefault="002C6A89" w:rsidP="002C6A89">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са ангажованим </w:t>
      </w:r>
      <w:r w:rsidRPr="00B60EBE">
        <w:rPr>
          <w:rFonts w:eastAsia="Calibri" w:cs="Arial"/>
          <w:sz w:val="24"/>
          <w:szCs w:val="24"/>
          <w:lang w:val="sr-Cyrl-RS"/>
        </w:rPr>
        <w:t>извршиоцима</w:t>
      </w:r>
      <w:r w:rsidRPr="00B60EBE">
        <w:rPr>
          <w:rFonts w:eastAsia="Calibri" w:cs="Arial"/>
          <w:sz w:val="24"/>
          <w:szCs w:val="24"/>
        </w:rPr>
        <w:t xml:space="preserve"> на пословима који су предмет </w:t>
      </w:r>
      <w:r>
        <w:rPr>
          <w:rFonts w:eastAsia="Calibri" w:cs="Arial"/>
          <w:sz w:val="24"/>
          <w:szCs w:val="24"/>
          <w:lang w:val="sr-Cyrl-RS"/>
        </w:rPr>
        <w:t>овог О</w:t>
      </w:r>
      <w:r w:rsidRPr="00B60EBE">
        <w:rPr>
          <w:rFonts w:eastAsia="Calibri" w:cs="Arial"/>
          <w:sz w:val="24"/>
          <w:szCs w:val="24"/>
          <w:lang w:val="sr-Cyrl-RS"/>
        </w:rPr>
        <w:t>квирног споразума</w:t>
      </w:r>
      <w:r w:rsidRPr="00B60EBE">
        <w:rPr>
          <w:rFonts w:eastAsia="Calibri" w:cs="Arial"/>
          <w:sz w:val="24"/>
          <w:szCs w:val="24"/>
        </w:rPr>
        <w:t xml:space="preserve"> поступа у</w:t>
      </w:r>
      <w:r w:rsidRPr="00B60EBE">
        <w:rPr>
          <w:rFonts w:eastAsia="Calibri" w:cs="Arial"/>
          <w:sz w:val="24"/>
          <w:szCs w:val="24"/>
          <w:lang w:val="sr-Cyrl-RS"/>
        </w:rPr>
        <w:t xml:space="preserve"> </w:t>
      </w:r>
      <w:r w:rsidRPr="00B60EBE">
        <w:rPr>
          <w:rFonts w:eastAsia="Calibri" w:cs="Arial"/>
          <w:sz w:val="24"/>
          <w:szCs w:val="24"/>
        </w:rPr>
        <w:t>складу са важећим законским прописима (Закон о раду, Закон о пензијском и</w:t>
      </w:r>
      <w:r w:rsidRPr="00B60EBE">
        <w:rPr>
          <w:rFonts w:eastAsia="Calibri" w:cs="Arial"/>
          <w:sz w:val="24"/>
          <w:szCs w:val="24"/>
          <w:lang w:val="sr-Cyrl-RS"/>
        </w:rPr>
        <w:t xml:space="preserve"> </w:t>
      </w:r>
      <w:r w:rsidRPr="00B60EBE">
        <w:rPr>
          <w:rFonts w:eastAsia="Calibri" w:cs="Arial"/>
          <w:sz w:val="24"/>
          <w:szCs w:val="24"/>
        </w:rPr>
        <w:t>инвалидском осигурању, Закон о здравственом осигурању и др.).</w:t>
      </w:r>
    </w:p>
    <w:p w14:paraId="4BDDF20F" w14:textId="77777777" w:rsidR="002C6A89" w:rsidRPr="00B60EBE" w:rsidRDefault="002C6A89" w:rsidP="002C6A89">
      <w:pPr>
        <w:autoSpaceDE w:val="0"/>
        <w:autoSpaceDN w:val="0"/>
        <w:adjustRightInd w:val="0"/>
        <w:spacing w:before="19"/>
        <w:rPr>
          <w:rFonts w:cs="Arial"/>
          <w:lang w:val="sr-Cyrl-CS" w:eastAsia="sr-Cyrl-CS"/>
        </w:rPr>
      </w:pPr>
    </w:p>
    <w:p w14:paraId="1C9C08FC" w14:textId="77777777" w:rsidR="002C6A89" w:rsidRPr="00B60EBE" w:rsidRDefault="002C6A89" w:rsidP="002C6A89">
      <w:pPr>
        <w:autoSpaceDE w:val="0"/>
        <w:autoSpaceDN w:val="0"/>
        <w:adjustRightInd w:val="0"/>
        <w:spacing w:before="0"/>
        <w:rPr>
          <w:rFonts w:eastAsia="Calibri" w:cs="Arial"/>
        </w:rPr>
      </w:pPr>
      <w:r w:rsidRPr="00B60EBE">
        <w:rPr>
          <w:rFonts w:cs="Arial"/>
          <w:sz w:val="24"/>
          <w:szCs w:val="24"/>
          <w:lang w:val="sr-Cyrl-RS"/>
        </w:rPr>
        <w:t>Пружалац услуге</w:t>
      </w:r>
      <w:r w:rsidRPr="00B60EBE">
        <w:rPr>
          <w:rFonts w:cs="Arial"/>
          <w:sz w:val="24"/>
          <w:szCs w:val="24"/>
          <w:lang w:val="sr-Cyrl-CS" w:eastAsia="sr-Cyrl-CS"/>
        </w:rPr>
        <w:t xml:space="preserve"> одређује лица која су одговорна за сарадњу са </w:t>
      </w:r>
      <w:r w:rsidRPr="00B60EBE">
        <w:rPr>
          <w:rFonts w:cs="Arial"/>
          <w:sz w:val="24"/>
          <w:szCs w:val="24"/>
          <w:lang w:val="sr-Cyrl-RS" w:eastAsia="sr-Cyrl-CS"/>
        </w:rPr>
        <w:t>Корисником услуга</w:t>
      </w:r>
      <w:r w:rsidRPr="00B60EBE">
        <w:rPr>
          <w:rFonts w:cs="Arial"/>
          <w:sz w:val="24"/>
          <w:szCs w:val="24"/>
          <w:lang w:val="sr-Cyrl-CS" w:eastAsia="sr-Cyrl-CS"/>
        </w:rPr>
        <w:t xml:space="preserve">. Обавеза </w:t>
      </w:r>
      <w:r w:rsidRPr="00B60EBE">
        <w:rPr>
          <w:rFonts w:cs="Arial"/>
          <w:sz w:val="24"/>
          <w:szCs w:val="24"/>
          <w:lang w:val="sr-Cyrl-RS" w:eastAsia="sr-Cyrl-CS"/>
        </w:rPr>
        <w:t>Пружаоца</w:t>
      </w:r>
      <w:r w:rsidRPr="00B60EBE">
        <w:rPr>
          <w:rFonts w:cs="Arial"/>
          <w:sz w:val="24"/>
          <w:szCs w:val="24"/>
          <w:lang w:val="sr-Cyrl-CS" w:eastAsia="sr-Cyrl-CS"/>
        </w:rPr>
        <w:t xml:space="preserve"> </w:t>
      </w:r>
      <w:r w:rsidRPr="00B60EBE">
        <w:rPr>
          <w:rFonts w:cs="Arial"/>
          <w:sz w:val="24"/>
          <w:szCs w:val="24"/>
          <w:lang w:val="sr-Cyrl-RS" w:eastAsia="sr-Cyrl-CS"/>
        </w:rPr>
        <w:t xml:space="preserve">услуга </w:t>
      </w:r>
      <w:r w:rsidRPr="00B60EBE">
        <w:rPr>
          <w:rFonts w:cs="Arial"/>
          <w:sz w:val="24"/>
          <w:szCs w:val="24"/>
          <w:lang w:val="sr-Cyrl-CS" w:eastAsia="sr-Cyrl-CS"/>
        </w:rPr>
        <w:t xml:space="preserve">је да преко одговорног лица, прима </w:t>
      </w:r>
      <w:r w:rsidRPr="00B60EBE">
        <w:rPr>
          <w:rFonts w:cs="Arial"/>
          <w:sz w:val="24"/>
          <w:szCs w:val="24"/>
          <w:lang w:val="sr-Cyrl-RS" w:eastAsia="sr-Cyrl-CS"/>
        </w:rPr>
        <w:t>наруџбенице</w:t>
      </w:r>
      <w:r w:rsidRPr="00B60EBE">
        <w:rPr>
          <w:rFonts w:cs="Arial"/>
          <w:sz w:val="24"/>
          <w:szCs w:val="24"/>
          <w:lang w:val="sr-Cyrl-CS" w:eastAsia="sr-Cyrl-CS"/>
        </w:rPr>
        <w:t xml:space="preserve"> и одржава редован контакт са одговорним лицем </w:t>
      </w:r>
      <w:r w:rsidRPr="00B60EBE">
        <w:rPr>
          <w:rFonts w:cs="Arial"/>
          <w:sz w:val="24"/>
          <w:szCs w:val="24"/>
          <w:lang w:val="sr-Cyrl-RS" w:eastAsia="sr-Cyrl-CS"/>
        </w:rPr>
        <w:t>Корисника услуга</w:t>
      </w:r>
      <w:r w:rsidRPr="00B60EBE">
        <w:rPr>
          <w:rFonts w:cs="Arial"/>
          <w:sz w:val="24"/>
          <w:szCs w:val="24"/>
          <w:lang w:val="sr-Cyrl-CS" w:eastAsia="sr-Cyrl-CS"/>
        </w:rPr>
        <w:t>.</w:t>
      </w:r>
    </w:p>
    <w:p w14:paraId="291175BA" w14:textId="77777777" w:rsidR="002C6A89" w:rsidRPr="00B60EBE" w:rsidRDefault="002C6A89" w:rsidP="002C6A89">
      <w:pPr>
        <w:spacing w:before="0"/>
        <w:rPr>
          <w:b/>
          <w:sz w:val="24"/>
          <w:szCs w:val="24"/>
          <w:lang w:val="sr-Cyrl-RS"/>
        </w:rPr>
      </w:pPr>
    </w:p>
    <w:p w14:paraId="1DDE33AB" w14:textId="77777777" w:rsidR="002C6A89" w:rsidRPr="00B60EBE" w:rsidRDefault="002C6A89" w:rsidP="002C6A89">
      <w:pPr>
        <w:tabs>
          <w:tab w:val="left" w:pos="0"/>
        </w:tabs>
        <w:spacing w:before="0"/>
        <w:rPr>
          <w:rFonts w:cs="Arial"/>
          <w:b/>
          <w:sz w:val="24"/>
          <w:szCs w:val="24"/>
          <w:lang w:val="sr-Cyrl-RS"/>
        </w:rPr>
      </w:pPr>
      <w:r>
        <w:rPr>
          <w:rFonts w:cs="Arial"/>
          <w:b/>
          <w:sz w:val="24"/>
          <w:szCs w:val="24"/>
          <w:lang w:val="sr-Cyrl-RS"/>
        </w:rPr>
        <w:t>ГАРАНТНИ РОК</w:t>
      </w:r>
    </w:p>
    <w:p w14:paraId="7070EB74" w14:textId="77777777" w:rsidR="002C6A89" w:rsidRPr="00B60EBE" w:rsidRDefault="002C6A89" w:rsidP="002C6A89">
      <w:pPr>
        <w:tabs>
          <w:tab w:val="left" w:pos="0"/>
        </w:tabs>
        <w:spacing w:before="0"/>
        <w:jc w:val="center"/>
        <w:rPr>
          <w:rFonts w:cs="Arial"/>
          <w:b/>
          <w:sz w:val="24"/>
          <w:szCs w:val="24"/>
        </w:rPr>
      </w:pPr>
    </w:p>
    <w:p w14:paraId="3705B428" w14:textId="77777777" w:rsidR="002C6A89" w:rsidRDefault="002C6A89" w:rsidP="002C6A89">
      <w:pPr>
        <w:overflowPunct w:val="0"/>
        <w:spacing w:before="0"/>
        <w:ind w:left="-540"/>
        <w:jc w:val="center"/>
        <w:rPr>
          <w:rFonts w:cs="Arial"/>
          <w:b/>
          <w:sz w:val="24"/>
          <w:szCs w:val="24"/>
          <w:lang w:val="sr-Cyrl-CS"/>
        </w:rPr>
      </w:pPr>
      <w:r w:rsidRPr="00B60EBE">
        <w:rPr>
          <w:rFonts w:cs="Arial"/>
          <w:b/>
          <w:sz w:val="24"/>
          <w:szCs w:val="24"/>
          <w:lang w:val="sr-Cyrl-CS"/>
        </w:rPr>
        <w:t>Члан 8.</w:t>
      </w:r>
    </w:p>
    <w:p w14:paraId="70DD3579" w14:textId="77777777" w:rsidR="002C6A89" w:rsidRPr="00B60EBE" w:rsidRDefault="002C6A89" w:rsidP="002C6A89">
      <w:pPr>
        <w:overflowPunct w:val="0"/>
        <w:spacing w:before="0"/>
        <w:ind w:left="-540"/>
        <w:jc w:val="center"/>
        <w:rPr>
          <w:rFonts w:cs="Arial"/>
          <w:bCs/>
          <w:lang w:val="bs-Cyrl-BA"/>
        </w:rPr>
      </w:pPr>
    </w:p>
    <w:p w14:paraId="71596614" w14:textId="77777777" w:rsidR="002C6A89" w:rsidRPr="001C50CC" w:rsidRDefault="002C6A89" w:rsidP="002C6A89">
      <w:pPr>
        <w:autoSpaceDE w:val="0"/>
        <w:autoSpaceDN w:val="0"/>
        <w:adjustRightInd w:val="0"/>
        <w:spacing w:before="0" w:line="288" w:lineRule="exact"/>
        <w:rPr>
          <w:rFonts w:cs="Arial"/>
          <w:sz w:val="24"/>
          <w:szCs w:val="24"/>
          <w:lang w:val="sr-Cyrl-CS" w:eastAsia="sr-Cyrl-CS"/>
        </w:rPr>
      </w:pPr>
      <w:r>
        <w:rPr>
          <w:rFonts w:cs="Arial"/>
          <w:sz w:val="24"/>
          <w:szCs w:val="24"/>
          <w:lang w:val="sr-Cyrl-CS" w:eastAsia="sr-Cyrl-CS"/>
        </w:rPr>
        <w:t>Гарантни рок</w:t>
      </w:r>
      <w:r w:rsidRPr="001C50CC">
        <w:rPr>
          <w:rFonts w:cs="Arial"/>
          <w:sz w:val="24"/>
          <w:szCs w:val="24"/>
          <w:lang w:val="sr-Cyrl-CS" w:eastAsia="sr-Cyrl-CS"/>
        </w:rPr>
        <w:t xml:space="preserve"> на квалитет извршених услуга </w:t>
      </w:r>
      <w:r>
        <w:rPr>
          <w:rFonts w:cs="Arial"/>
          <w:sz w:val="24"/>
          <w:szCs w:val="24"/>
          <w:lang w:val="sr-Cyrl-CS" w:eastAsia="sr-Cyrl-CS"/>
        </w:rPr>
        <w:t>је ________(словима: ________)</w:t>
      </w:r>
      <w:r w:rsidRPr="001C50CC">
        <w:rPr>
          <w:rFonts w:cs="Arial"/>
          <w:sz w:val="24"/>
          <w:szCs w:val="24"/>
          <w:lang w:val="sr-Cyrl-CS" w:eastAsia="sr-Cyrl-CS"/>
        </w:rPr>
        <w:t xml:space="preserve"> месеца</w:t>
      </w:r>
      <w:r>
        <w:rPr>
          <w:rFonts w:cs="Arial"/>
          <w:sz w:val="24"/>
          <w:szCs w:val="24"/>
          <w:lang w:val="sr-Cyrl-CS" w:eastAsia="sr-Cyrl-CS"/>
        </w:rPr>
        <w:t xml:space="preserve"> од дана извршења услуге.</w:t>
      </w:r>
      <w:r w:rsidRPr="001C50CC">
        <w:rPr>
          <w:rFonts w:cs="Arial"/>
          <w:sz w:val="24"/>
          <w:szCs w:val="24"/>
          <w:lang w:val="sr-Cyrl-CS" w:eastAsia="sr-Cyrl-CS"/>
        </w:rPr>
        <w:t xml:space="preserve"> Гаран</w:t>
      </w:r>
      <w:r>
        <w:rPr>
          <w:rFonts w:cs="Arial"/>
          <w:sz w:val="24"/>
          <w:szCs w:val="24"/>
          <w:lang w:val="sr-Cyrl-CS" w:eastAsia="sr-Cyrl-CS"/>
        </w:rPr>
        <w:t xml:space="preserve">тни рок </w:t>
      </w:r>
      <w:r w:rsidRPr="001C50CC">
        <w:rPr>
          <w:rFonts w:cs="Arial"/>
          <w:sz w:val="24"/>
          <w:szCs w:val="24"/>
          <w:lang w:val="sr-Cyrl-CS" w:eastAsia="sr-Cyrl-CS"/>
        </w:rPr>
        <w:t xml:space="preserve"> почиње да тече од дана </w:t>
      </w:r>
      <w:r>
        <w:rPr>
          <w:rFonts w:cs="Arial"/>
          <w:sz w:val="24"/>
          <w:szCs w:val="24"/>
          <w:lang w:val="sr-Cyrl-CS" w:eastAsia="sr-Cyrl-CS"/>
        </w:rPr>
        <w:t>потписивања Записника о извршеној услузи</w:t>
      </w:r>
      <w:r w:rsidRPr="001C50CC">
        <w:rPr>
          <w:rFonts w:cs="Arial"/>
          <w:sz w:val="24"/>
          <w:szCs w:val="24"/>
          <w:lang w:val="sr-Cyrl-CS" w:eastAsia="sr-Cyrl-CS"/>
        </w:rPr>
        <w:t xml:space="preserve">. За време гарантног периода све потребне исправке или замене компонената (дела), биће у потпуности одговорност </w:t>
      </w:r>
      <w:r>
        <w:rPr>
          <w:rFonts w:cs="Arial"/>
          <w:sz w:val="24"/>
          <w:szCs w:val="24"/>
          <w:lang w:val="sr-Cyrl-CS" w:eastAsia="sr-Cyrl-CS"/>
        </w:rPr>
        <w:t>Пружаоца услуге</w:t>
      </w:r>
      <w:r w:rsidRPr="001C50CC">
        <w:rPr>
          <w:rFonts w:cs="Arial"/>
          <w:sz w:val="24"/>
          <w:szCs w:val="24"/>
          <w:lang w:val="sr-Cyrl-CS" w:eastAsia="sr-Cyrl-CS"/>
        </w:rPr>
        <w:t xml:space="preserve">, без било каквих додатних трошкова за </w:t>
      </w:r>
      <w:r>
        <w:rPr>
          <w:rFonts w:cs="Arial"/>
          <w:sz w:val="24"/>
          <w:szCs w:val="24"/>
          <w:lang w:val="sr-Cyrl-CS" w:eastAsia="sr-Cyrl-CS"/>
        </w:rPr>
        <w:t>Корисника услуге</w:t>
      </w:r>
      <w:r w:rsidRPr="001C50CC">
        <w:rPr>
          <w:rFonts w:cs="Arial"/>
          <w:sz w:val="24"/>
          <w:szCs w:val="24"/>
          <w:lang w:val="sr-Cyrl-CS" w:eastAsia="sr-Cyrl-CS"/>
        </w:rPr>
        <w:t>.</w:t>
      </w:r>
    </w:p>
    <w:p w14:paraId="0DAE08AD" w14:textId="77777777" w:rsidR="002C6A89" w:rsidRDefault="002C6A89" w:rsidP="002C6A89">
      <w:pPr>
        <w:overflowPunct w:val="0"/>
        <w:spacing w:before="0"/>
        <w:ind w:left="-540"/>
        <w:jc w:val="center"/>
        <w:rPr>
          <w:rFonts w:cs="Arial"/>
          <w:b/>
          <w:sz w:val="24"/>
          <w:szCs w:val="24"/>
          <w:lang w:val="sr-Cyrl-CS"/>
        </w:rPr>
      </w:pPr>
      <w:r w:rsidRPr="00B60EBE">
        <w:rPr>
          <w:rFonts w:cs="Arial"/>
          <w:b/>
          <w:sz w:val="24"/>
          <w:szCs w:val="24"/>
          <w:lang w:val="sr-Cyrl-CS"/>
        </w:rPr>
        <w:t xml:space="preserve">Члан </w:t>
      </w:r>
      <w:r>
        <w:rPr>
          <w:rFonts w:cs="Arial"/>
          <w:b/>
          <w:sz w:val="24"/>
          <w:szCs w:val="24"/>
          <w:lang w:val="sr-Cyrl-CS"/>
        </w:rPr>
        <w:t>9</w:t>
      </w:r>
      <w:r w:rsidRPr="00B60EBE">
        <w:rPr>
          <w:rFonts w:cs="Arial"/>
          <w:b/>
          <w:sz w:val="24"/>
          <w:szCs w:val="24"/>
          <w:lang w:val="sr-Cyrl-CS"/>
        </w:rPr>
        <w:t>.</w:t>
      </w:r>
    </w:p>
    <w:p w14:paraId="688F8E9D" w14:textId="77777777" w:rsidR="002C6A89" w:rsidRDefault="002C6A89" w:rsidP="002C6A89">
      <w:pPr>
        <w:tabs>
          <w:tab w:val="left" w:pos="0"/>
        </w:tabs>
        <w:spacing w:before="0"/>
        <w:rPr>
          <w:rFonts w:cs="Arial"/>
          <w:b/>
          <w:sz w:val="24"/>
          <w:szCs w:val="24"/>
          <w:lang w:val="sr-Cyrl-RS"/>
        </w:rPr>
      </w:pPr>
    </w:p>
    <w:p w14:paraId="665F1EF5" w14:textId="77777777" w:rsidR="002C6A89" w:rsidRPr="00B60EBE" w:rsidRDefault="002C6A89" w:rsidP="002C6A89">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14:paraId="6A339BDB" w14:textId="77777777" w:rsidR="002C6A89" w:rsidRDefault="002C6A89" w:rsidP="002C6A89">
      <w:pPr>
        <w:tabs>
          <w:tab w:val="left" w:pos="250"/>
        </w:tabs>
        <w:autoSpaceDE w:val="0"/>
        <w:autoSpaceDN w:val="0"/>
        <w:adjustRightInd w:val="0"/>
        <w:spacing w:before="0"/>
        <w:rPr>
          <w:rFonts w:eastAsia="Arial Unicode MS" w:cs="Arial"/>
          <w:iCs/>
          <w:kern w:val="1"/>
          <w:sz w:val="24"/>
          <w:szCs w:val="24"/>
          <w:lang w:eastAsia="sr-Cyrl-CS" w:bidi="en-US"/>
        </w:rPr>
      </w:pPr>
    </w:p>
    <w:p w14:paraId="58EF0E41" w14:textId="77777777" w:rsidR="002C6A89" w:rsidRPr="001C50CC" w:rsidRDefault="002C6A89" w:rsidP="002C6A89">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Контролу квалитета извршене услуге</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Pr="001C50CC">
        <w:rPr>
          <w:rFonts w:eastAsia="Arial Unicode MS" w:cs="Arial"/>
          <w:iCs/>
          <w:kern w:val="1"/>
          <w:sz w:val="24"/>
          <w:szCs w:val="24"/>
          <w:lang w:val="sr-Cyrl-RS" w:eastAsia="sr-Cyrl-CS" w:bidi="en-US"/>
        </w:rPr>
        <w:t xml:space="preserve"> </w:t>
      </w:r>
      <w:r>
        <w:rPr>
          <w:rFonts w:eastAsia="Arial Unicode MS" w:cs="Arial"/>
          <w:iCs/>
          <w:kern w:val="1"/>
          <w:sz w:val="24"/>
          <w:szCs w:val="24"/>
          <w:lang w:eastAsia="sr-Cyrl-CS" w:bidi="en-US"/>
        </w:rPr>
        <w:t>потписати З</w:t>
      </w:r>
      <w:r w:rsidRPr="001C50CC">
        <w:rPr>
          <w:rFonts w:eastAsia="Arial Unicode MS" w:cs="Arial"/>
          <w:iCs/>
          <w:kern w:val="1"/>
          <w:sz w:val="24"/>
          <w:szCs w:val="24"/>
          <w:lang w:eastAsia="sr-Cyrl-CS" w:bidi="en-US"/>
        </w:rPr>
        <w:t>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14:paraId="6602AA74" w14:textId="77777777" w:rsidR="002C6A89" w:rsidRDefault="002C6A89" w:rsidP="002C6A89">
      <w:pPr>
        <w:tabs>
          <w:tab w:val="left" w:pos="250"/>
        </w:tabs>
        <w:autoSpaceDE w:val="0"/>
        <w:autoSpaceDN w:val="0"/>
        <w:adjustRightInd w:val="0"/>
        <w:spacing w:before="0"/>
        <w:rPr>
          <w:rFonts w:eastAsia="Arial Unicode MS" w:cs="Arial"/>
          <w:iCs/>
          <w:kern w:val="1"/>
          <w:sz w:val="24"/>
          <w:szCs w:val="24"/>
          <w:lang w:eastAsia="sr-Cyrl-CS" w:bidi="en-US"/>
        </w:rPr>
      </w:pPr>
    </w:p>
    <w:p w14:paraId="0F5211FD" w14:textId="77777777" w:rsidR="002C6A89" w:rsidRPr="001C50CC" w:rsidRDefault="002C6A89" w:rsidP="002C6A89">
      <w:pPr>
        <w:tabs>
          <w:tab w:val="left" w:pos="250"/>
        </w:tabs>
        <w:autoSpaceDE w:val="0"/>
        <w:autoSpaceDN w:val="0"/>
        <w:adjustRightInd w:val="0"/>
        <w:spacing w:before="0"/>
        <w:rPr>
          <w:rFonts w:cs="Arial"/>
          <w:bCs/>
          <w:iCs/>
          <w:sz w:val="24"/>
          <w:szCs w:val="24"/>
          <w:lang w:val="sr-Cyrl-CS" w:eastAsia="sr-Cyrl-CS"/>
        </w:rPr>
      </w:pPr>
      <w:r w:rsidRPr="001C50CC">
        <w:rPr>
          <w:rFonts w:eastAsia="Arial Unicode MS" w:cs="Arial"/>
          <w:iCs/>
          <w:kern w:val="1"/>
          <w:sz w:val="24"/>
          <w:szCs w:val="24"/>
          <w:lang w:eastAsia="sr-Cyrl-CS" w:bidi="en-US"/>
        </w:rPr>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Pr="001C50CC">
        <w:rPr>
          <w:rFonts w:eastAsia="Arial Unicode MS" w:cs="Arial"/>
          <w:iCs/>
          <w:kern w:val="1"/>
          <w:sz w:val="24"/>
          <w:szCs w:val="24"/>
          <w:lang w:eastAsia="sr-Cyrl-CS" w:bidi="en-US"/>
        </w:rPr>
        <w:t xml:space="preserve"> неће потписати Записник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14:paraId="210A3266" w14:textId="77777777" w:rsidR="002C6A89" w:rsidRDefault="002C6A89" w:rsidP="002C6A89">
      <w:pPr>
        <w:tabs>
          <w:tab w:val="left" w:pos="0"/>
        </w:tabs>
        <w:spacing w:before="0"/>
        <w:rPr>
          <w:rFonts w:cs="Arial"/>
          <w:b/>
          <w:sz w:val="24"/>
          <w:szCs w:val="24"/>
        </w:rPr>
      </w:pPr>
    </w:p>
    <w:p w14:paraId="1F3C2F00" w14:textId="77777777" w:rsidR="002C6A89" w:rsidRDefault="002C6A89" w:rsidP="002C6A89">
      <w:pPr>
        <w:tabs>
          <w:tab w:val="left" w:pos="0"/>
        </w:tabs>
        <w:spacing w:before="0"/>
        <w:rPr>
          <w:rFonts w:cs="Arial"/>
          <w:b/>
          <w:sz w:val="24"/>
          <w:szCs w:val="24"/>
        </w:rPr>
      </w:pPr>
    </w:p>
    <w:p w14:paraId="62E3D276" w14:textId="77777777" w:rsidR="002C6A89" w:rsidRPr="00B60EBE" w:rsidRDefault="002C6A89" w:rsidP="002C6A89">
      <w:pPr>
        <w:tabs>
          <w:tab w:val="left" w:pos="0"/>
        </w:tabs>
        <w:spacing w:before="0"/>
        <w:rPr>
          <w:rFonts w:cs="Arial"/>
          <w:b/>
          <w:sz w:val="24"/>
          <w:szCs w:val="24"/>
        </w:rPr>
      </w:pPr>
      <w:r w:rsidRPr="00B60EBE">
        <w:rPr>
          <w:rFonts w:cs="Arial"/>
          <w:b/>
          <w:sz w:val="24"/>
          <w:szCs w:val="24"/>
        </w:rPr>
        <w:t>РОК, ДИНАМ</w:t>
      </w:r>
      <w:r w:rsidRPr="00B60EBE">
        <w:rPr>
          <w:rFonts w:cs="Arial"/>
          <w:b/>
          <w:sz w:val="24"/>
          <w:szCs w:val="24"/>
          <w:lang w:val="sr-Cyrl-CS"/>
        </w:rPr>
        <w:t>И</w:t>
      </w:r>
      <w:r w:rsidRPr="00B60EBE">
        <w:rPr>
          <w:rFonts w:cs="Arial"/>
          <w:b/>
          <w:sz w:val="24"/>
          <w:szCs w:val="24"/>
        </w:rPr>
        <w:t xml:space="preserve">КА И МЕСТО ПРУЖАЊА УСЛУГЕ </w:t>
      </w:r>
    </w:p>
    <w:p w14:paraId="590DF34C" w14:textId="77777777" w:rsidR="002C6A89" w:rsidRPr="00B60EBE" w:rsidRDefault="002C6A89" w:rsidP="002C6A89">
      <w:pPr>
        <w:tabs>
          <w:tab w:val="left" w:pos="0"/>
        </w:tabs>
        <w:spacing w:before="0"/>
        <w:jc w:val="center"/>
        <w:rPr>
          <w:rFonts w:cs="Arial"/>
          <w:b/>
          <w:sz w:val="24"/>
          <w:szCs w:val="24"/>
        </w:rPr>
      </w:pPr>
    </w:p>
    <w:p w14:paraId="073BA32C" w14:textId="77777777" w:rsidR="002C6A89" w:rsidRDefault="002C6A89" w:rsidP="002C6A89">
      <w:pPr>
        <w:tabs>
          <w:tab w:val="left" w:pos="0"/>
        </w:tabs>
        <w:spacing w:before="0"/>
        <w:jc w:val="center"/>
        <w:rPr>
          <w:rFonts w:cs="Arial"/>
          <w:sz w:val="24"/>
          <w:szCs w:val="24"/>
        </w:rPr>
      </w:pPr>
      <w:r w:rsidRPr="00B60EBE">
        <w:rPr>
          <w:rFonts w:cs="Arial"/>
          <w:b/>
          <w:sz w:val="24"/>
          <w:szCs w:val="24"/>
        </w:rPr>
        <w:t xml:space="preserve">Члан </w:t>
      </w:r>
      <w:r>
        <w:rPr>
          <w:rFonts w:cs="Arial"/>
          <w:b/>
          <w:sz w:val="24"/>
          <w:szCs w:val="24"/>
          <w:lang w:val="sr-Cyrl-RS"/>
        </w:rPr>
        <w:t>10</w:t>
      </w:r>
      <w:r w:rsidRPr="00B60EBE">
        <w:rPr>
          <w:rFonts w:cs="Arial"/>
          <w:sz w:val="24"/>
          <w:szCs w:val="24"/>
        </w:rPr>
        <w:t>.</w:t>
      </w:r>
    </w:p>
    <w:p w14:paraId="15EF8C6E" w14:textId="77777777" w:rsidR="002C6A89" w:rsidRPr="00B60EBE" w:rsidRDefault="002C6A89" w:rsidP="002C6A89">
      <w:pPr>
        <w:tabs>
          <w:tab w:val="left" w:pos="0"/>
        </w:tabs>
        <w:spacing w:before="0"/>
        <w:jc w:val="center"/>
        <w:rPr>
          <w:rFonts w:cs="Arial"/>
          <w:sz w:val="24"/>
          <w:szCs w:val="24"/>
        </w:rPr>
      </w:pPr>
    </w:p>
    <w:p w14:paraId="21EB0957" w14:textId="77777777" w:rsidR="002C6A89" w:rsidRPr="00B60EBE" w:rsidRDefault="002C6A89" w:rsidP="002C6A89">
      <w:pPr>
        <w:autoSpaceDE w:val="0"/>
        <w:autoSpaceDN w:val="0"/>
        <w:adjustRightInd w:val="0"/>
        <w:spacing w:before="0"/>
        <w:rPr>
          <w:rFonts w:cs="Arial"/>
          <w:bCs/>
          <w:iCs/>
          <w:sz w:val="24"/>
          <w:szCs w:val="24"/>
          <w:lang w:val="ru-RU" w:bidi="en-US"/>
        </w:rPr>
      </w:pPr>
      <w:r w:rsidRPr="00B60EBE">
        <w:rPr>
          <w:rFonts w:eastAsia="Arial Unicode MS" w:cs="Arial"/>
          <w:bCs/>
          <w:iCs/>
          <w:kern w:val="1"/>
          <w:sz w:val="24"/>
          <w:szCs w:val="24"/>
          <w:lang w:val="bs-Cyrl-BA" w:eastAsia="ar-SA"/>
        </w:rPr>
        <w:t xml:space="preserve">Услуга </w:t>
      </w:r>
      <w:r w:rsidRPr="00B60EBE">
        <w:rPr>
          <w:rFonts w:eastAsia="Arial Unicode MS" w:cs="Arial"/>
          <w:iCs/>
          <w:kern w:val="1"/>
          <w:sz w:val="24"/>
          <w:szCs w:val="24"/>
          <w:lang w:val="ru-RU" w:eastAsia="ar-SA"/>
        </w:rPr>
        <w:t xml:space="preserve">ће се </w:t>
      </w:r>
      <w:r>
        <w:rPr>
          <w:rFonts w:cs="Arial"/>
          <w:sz w:val="24"/>
          <w:szCs w:val="24"/>
        </w:rPr>
        <w:t>извршавати по појединачно издатим</w:t>
      </w:r>
      <w:r w:rsidRPr="00B60EBE">
        <w:rPr>
          <w:rFonts w:cs="Arial"/>
          <w:sz w:val="24"/>
          <w:szCs w:val="24"/>
        </w:rPr>
        <w:t xml:space="preserve"> наруџбеницама до реализације</w:t>
      </w:r>
      <w:r w:rsidRPr="00B60EBE">
        <w:rPr>
          <w:rFonts w:cs="Arial"/>
          <w:sz w:val="24"/>
          <w:szCs w:val="24"/>
          <w:lang w:val="sr-Cyrl-CS"/>
        </w:rPr>
        <w:t xml:space="preserve"> вредности</w:t>
      </w:r>
      <w:r w:rsidRPr="00B60EBE">
        <w:rPr>
          <w:rFonts w:cs="Arial"/>
          <w:sz w:val="24"/>
          <w:szCs w:val="24"/>
        </w:rPr>
        <w:t xml:space="preserve"> </w:t>
      </w:r>
      <w:r>
        <w:rPr>
          <w:rFonts w:cs="Arial"/>
          <w:sz w:val="24"/>
          <w:szCs w:val="24"/>
          <w:lang w:val="sr-Cyrl-RS"/>
        </w:rPr>
        <w:t xml:space="preserve">овог </w:t>
      </w:r>
      <w:r>
        <w:rPr>
          <w:rFonts w:cs="Arial"/>
          <w:sz w:val="24"/>
          <w:szCs w:val="24"/>
        </w:rPr>
        <w:t>О</w:t>
      </w:r>
      <w:r w:rsidRPr="00B60EBE">
        <w:rPr>
          <w:rFonts w:cs="Arial"/>
          <w:sz w:val="24"/>
          <w:szCs w:val="24"/>
        </w:rPr>
        <w:t xml:space="preserve">квирног споразума, </w:t>
      </w:r>
      <w:r w:rsidRPr="00B60EBE">
        <w:rPr>
          <w:rFonts w:cs="Arial"/>
          <w:sz w:val="24"/>
          <w:szCs w:val="24"/>
          <w:lang w:val="sr-Cyrl-RS"/>
        </w:rPr>
        <w:t>у временском периоду најдуже до</w:t>
      </w:r>
      <w:r w:rsidRPr="00B60EBE">
        <w:rPr>
          <w:rFonts w:cs="Arial"/>
          <w:sz w:val="24"/>
          <w:szCs w:val="24"/>
        </w:rPr>
        <w:t xml:space="preserve"> </w:t>
      </w:r>
      <w:r w:rsidRPr="00B60EBE">
        <w:rPr>
          <w:rFonts w:cs="Arial"/>
          <w:sz w:val="24"/>
          <w:szCs w:val="24"/>
          <w:lang w:val="sr-Cyrl-RS"/>
        </w:rPr>
        <w:t>две године</w:t>
      </w:r>
      <w:r w:rsidRPr="00B60EBE">
        <w:rPr>
          <w:rFonts w:cs="Arial"/>
          <w:sz w:val="24"/>
          <w:szCs w:val="24"/>
        </w:rPr>
        <w:t xml:space="preserve"> од дана закључења </w:t>
      </w:r>
      <w:r>
        <w:rPr>
          <w:rFonts w:cs="Arial"/>
          <w:sz w:val="24"/>
          <w:szCs w:val="24"/>
          <w:lang w:val="sr-Cyrl-RS"/>
        </w:rPr>
        <w:t>О</w:t>
      </w:r>
      <w:r w:rsidRPr="00B60EBE">
        <w:rPr>
          <w:rFonts w:cs="Arial"/>
          <w:sz w:val="24"/>
          <w:szCs w:val="24"/>
        </w:rPr>
        <w:t>квирног споразума.</w:t>
      </w:r>
      <w:r w:rsidRPr="00B60EBE">
        <w:rPr>
          <w:rFonts w:cs="Arial"/>
          <w:bCs/>
          <w:iCs/>
          <w:sz w:val="24"/>
          <w:szCs w:val="24"/>
          <w:lang w:val="ru-RU" w:bidi="en-US"/>
        </w:rPr>
        <w:t xml:space="preserve"> </w:t>
      </w:r>
    </w:p>
    <w:p w14:paraId="50D21CFB" w14:textId="77777777" w:rsidR="002C6A89" w:rsidRPr="00B60EBE" w:rsidRDefault="002C6A89" w:rsidP="002C6A89">
      <w:pPr>
        <w:spacing w:before="0"/>
        <w:rPr>
          <w:b/>
          <w:sz w:val="24"/>
          <w:szCs w:val="24"/>
        </w:rPr>
      </w:pPr>
    </w:p>
    <w:p w14:paraId="22FCAFB8" w14:textId="77777777" w:rsidR="00F65B56" w:rsidRDefault="00F65B56" w:rsidP="00F65B56">
      <w:pPr>
        <w:tabs>
          <w:tab w:val="num" w:pos="993"/>
        </w:tabs>
        <w:suppressAutoHyphens/>
        <w:spacing w:before="0"/>
        <w:rPr>
          <w:rFonts w:cs="Arial"/>
          <w:sz w:val="24"/>
          <w:szCs w:val="24"/>
          <w:lang w:val="ru-RU"/>
        </w:rPr>
      </w:pPr>
      <w:r w:rsidRPr="00F65B56">
        <w:rPr>
          <w:rFonts w:cs="Arial"/>
          <w:sz w:val="24"/>
          <w:szCs w:val="24"/>
          <w:lang w:val="ru-RU"/>
        </w:rPr>
        <w:t>Рок за извршење комплетне услуге је максимално 5</w:t>
      </w:r>
      <w:r>
        <w:rPr>
          <w:rFonts w:cs="Arial"/>
          <w:sz w:val="24"/>
          <w:szCs w:val="24"/>
          <w:lang w:val="ru-RU"/>
        </w:rPr>
        <w:t xml:space="preserve"> (словима: пет) </w:t>
      </w:r>
      <w:r w:rsidRPr="00F65B56">
        <w:rPr>
          <w:rFonts w:cs="Arial"/>
          <w:sz w:val="24"/>
          <w:szCs w:val="24"/>
          <w:lang w:val="ru-RU"/>
        </w:rPr>
        <w:t xml:space="preserve"> радних дана од</w:t>
      </w:r>
      <w:r>
        <w:rPr>
          <w:rFonts w:cs="Arial"/>
          <w:sz w:val="24"/>
          <w:szCs w:val="24"/>
          <w:lang w:val="ru-RU"/>
        </w:rPr>
        <w:t xml:space="preserve"> </w:t>
      </w:r>
      <w:r w:rsidRPr="00F65B56">
        <w:rPr>
          <w:rFonts w:cs="Arial"/>
          <w:sz w:val="24"/>
          <w:szCs w:val="24"/>
          <w:lang w:val="ru-RU"/>
        </w:rPr>
        <w:t>дана достављања</w:t>
      </w:r>
      <w:r>
        <w:rPr>
          <w:rFonts w:cs="Arial"/>
          <w:sz w:val="24"/>
          <w:szCs w:val="24"/>
          <w:lang w:val="ru-RU"/>
        </w:rPr>
        <w:t xml:space="preserve"> наруџбенице од стране К</w:t>
      </w:r>
      <w:r w:rsidRPr="00F65B56">
        <w:rPr>
          <w:rFonts w:cs="Arial"/>
          <w:sz w:val="24"/>
          <w:szCs w:val="24"/>
          <w:lang w:val="ru-RU"/>
        </w:rPr>
        <w:t xml:space="preserve">орисника услуге. </w:t>
      </w:r>
    </w:p>
    <w:p w14:paraId="16CB4AE9" w14:textId="77777777" w:rsidR="00F65B56" w:rsidRDefault="00F65B56" w:rsidP="00F65B56">
      <w:pPr>
        <w:tabs>
          <w:tab w:val="num" w:pos="993"/>
        </w:tabs>
        <w:suppressAutoHyphens/>
        <w:spacing w:before="0"/>
        <w:rPr>
          <w:rFonts w:cs="Arial"/>
          <w:sz w:val="24"/>
          <w:szCs w:val="24"/>
          <w:lang w:val="ru-RU"/>
        </w:rPr>
      </w:pPr>
      <w:r w:rsidRPr="00F65B56">
        <w:rPr>
          <w:rFonts w:cs="Arial"/>
          <w:sz w:val="24"/>
          <w:szCs w:val="24"/>
          <w:lang w:val="ru-RU"/>
        </w:rPr>
        <w:t>Рок за</w:t>
      </w:r>
      <w:r>
        <w:rPr>
          <w:rFonts w:cs="Arial"/>
          <w:sz w:val="24"/>
          <w:szCs w:val="24"/>
          <w:lang w:val="ru-RU"/>
        </w:rPr>
        <w:t xml:space="preserve"> </w:t>
      </w:r>
      <w:r w:rsidRPr="00F65B56">
        <w:rPr>
          <w:rFonts w:cs="Arial"/>
          <w:sz w:val="24"/>
          <w:szCs w:val="24"/>
          <w:lang w:val="ru-RU"/>
        </w:rPr>
        <w:t xml:space="preserve">дијагностику квара опреме је два </w:t>
      </w:r>
      <w:r>
        <w:rPr>
          <w:rFonts w:cs="Arial"/>
          <w:sz w:val="24"/>
          <w:szCs w:val="24"/>
          <w:lang w:val="ru-RU"/>
        </w:rPr>
        <w:t xml:space="preserve">(словима: два) </w:t>
      </w:r>
      <w:r w:rsidRPr="00F65B56">
        <w:rPr>
          <w:rFonts w:cs="Arial"/>
          <w:sz w:val="24"/>
          <w:szCs w:val="24"/>
          <w:lang w:val="ru-RU"/>
        </w:rPr>
        <w:t>дана од позива овлашћеног лица</w:t>
      </w:r>
      <w:r>
        <w:rPr>
          <w:rFonts w:cs="Arial"/>
          <w:sz w:val="24"/>
          <w:szCs w:val="24"/>
          <w:lang w:val="ru-RU"/>
        </w:rPr>
        <w:t xml:space="preserve"> К</w:t>
      </w:r>
      <w:r w:rsidRPr="00F65B56">
        <w:rPr>
          <w:rFonts w:cs="Arial"/>
          <w:sz w:val="24"/>
          <w:szCs w:val="24"/>
          <w:lang w:val="ru-RU"/>
        </w:rPr>
        <w:t xml:space="preserve">орисника услуге. </w:t>
      </w:r>
    </w:p>
    <w:p w14:paraId="4005206E" w14:textId="77777777" w:rsidR="00F65B56" w:rsidRDefault="00F65B56" w:rsidP="00F65B56">
      <w:pPr>
        <w:tabs>
          <w:tab w:val="num" w:pos="993"/>
        </w:tabs>
        <w:suppressAutoHyphens/>
        <w:spacing w:before="0"/>
        <w:rPr>
          <w:rFonts w:cs="Arial"/>
          <w:sz w:val="24"/>
          <w:szCs w:val="24"/>
          <w:lang w:val="ru-RU"/>
        </w:rPr>
      </w:pPr>
    </w:p>
    <w:p w14:paraId="6814C991" w14:textId="04CF7BF2" w:rsidR="00F65B56" w:rsidRDefault="00F65B56" w:rsidP="00F65B56">
      <w:pPr>
        <w:tabs>
          <w:tab w:val="num" w:pos="993"/>
        </w:tabs>
        <w:suppressAutoHyphens/>
        <w:spacing w:before="0"/>
        <w:rPr>
          <w:rFonts w:cs="Arial"/>
          <w:sz w:val="24"/>
          <w:szCs w:val="24"/>
          <w:lang w:val="ru-RU"/>
        </w:rPr>
      </w:pPr>
      <w:r w:rsidRPr="00F65B56">
        <w:rPr>
          <w:rFonts w:cs="Arial"/>
          <w:sz w:val="24"/>
          <w:szCs w:val="24"/>
          <w:lang w:val="ru-RU"/>
        </w:rPr>
        <w:t>Време пру</w:t>
      </w:r>
      <w:r w:rsidR="00FF2353">
        <w:rPr>
          <w:rFonts w:cs="Arial"/>
          <w:sz w:val="24"/>
          <w:szCs w:val="24"/>
          <w:lang w:val="ru-RU"/>
        </w:rPr>
        <w:t>жања услуга које К</w:t>
      </w:r>
      <w:r>
        <w:rPr>
          <w:rFonts w:cs="Arial"/>
          <w:sz w:val="24"/>
          <w:szCs w:val="24"/>
          <w:lang w:val="ru-RU"/>
        </w:rPr>
        <w:t xml:space="preserve">орисник услуге </w:t>
      </w:r>
      <w:r w:rsidRPr="00F65B56">
        <w:rPr>
          <w:rFonts w:cs="Arial"/>
          <w:sz w:val="24"/>
          <w:szCs w:val="24"/>
          <w:lang w:val="ru-RU"/>
        </w:rPr>
        <w:t xml:space="preserve">захтева је у периоду од 7-15 часова радним данима. </w:t>
      </w:r>
    </w:p>
    <w:p w14:paraId="23DA4689" w14:textId="77777777" w:rsidR="00F65B56" w:rsidRDefault="00F65B56" w:rsidP="00F65B56">
      <w:pPr>
        <w:tabs>
          <w:tab w:val="num" w:pos="993"/>
        </w:tabs>
        <w:suppressAutoHyphens/>
        <w:spacing w:before="0"/>
        <w:rPr>
          <w:rFonts w:cs="Arial"/>
          <w:sz w:val="24"/>
          <w:szCs w:val="24"/>
          <w:lang w:val="ru-RU"/>
        </w:rPr>
      </w:pPr>
    </w:p>
    <w:p w14:paraId="1E750DBD" w14:textId="053D8C4A" w:rsidR="00F65B56" w:rsidRPr="00F65B56" w:rsidRDefault="00F65B56" w:rsidP="00F65B56">
      <w:pPr>
        <w:tabs>
          <w:tab w:val="num" w:pos="993"/>
        </w:tabs>
        <w:suppressAutoHyphens/>
        <w:spacing w:before="0"/>
        <w:rPr>
          <w:rFonts w:cs="Arial"/>
          <w:sz w:val="24"/>
          <w:szCs w:val="24"/>
          <w:lang w:val="ru-RU"/>
        </w:rPr>
      </w:pPr>
      <w:r w:rsidRPr="00F65B56">
        <w:rPr>
          <w:rFonts w:cs="Arial"/>
          <w:sz w:val="24"/>
          <w:szCs w:val="24"/>
          <w:lang w:val="ru-RU"/>
        </w:rPr>
        <w:t>Време одзива на позив корисника услуге је најкасније следећег радног дана од</w:t>
      </w:r>
      <w:r>
        <w:rPr>
          <w:rFonts w:cs="Arial"/>
          <w:sz w:val="24"/>
          <w:szCs w:val="24"/>
          <w:lang w:val="ru-RU"/>
        </w:rPr>
        <w:t xml:space="preserve"> </w:t>
      </w:r>
      <w:r w:rsidRPr="00F65B56">
        <w:rPr>
          <w:rFonts w:cs="Arial"/>
          <w:sz w:val="24"/>
          <w:szCs w:val="24"/>
          <w:lang w:val="ru-RU"/>
        </w:rPr>
        <w:t>добијања позива.</w:t>
      </w:r>
    </w:p>
    <w:p w14:paraId="7796A3B9" w14:textId="253BA024" w:rsidR="002C6A89" w:rsidRPr="00B60EBE" w:rsidRDefault="002C6A89" w:rsidP="002C6A89">
      <w:pPr>
        <w:tabs>
          <w:tab w:val="num" w:pos="993"/>
        </w:tabs>
        <w:suppressAutoHyphens/>
        <w:spacing w:before="0"/>
        <w:rPr>
          <w:rFonts w:cs="Arial"/>
          <w:sz w:val="24"/>
          <w:szCs w:val="24"/>
          <w:lang w:val="ru-RU"/>
        </w:rPr>
      </w:pPr>
    </w:p>
    <w:p w14:paraId="0E5185AF" w14:textId="77777777" w:rsidR="002C6A89" w:rsidRPr="00B60EBE" w:rsidRDefault="002C6A89" w:rsidP="002C6A89">
      <w:pPr>
        <w:spacing w:before="0"/>
        <w:rPr>
          <w:rFonts w:eastAsia="Calibri"/>
          <w:sz w:val="24"/>
          <w:szCs w:val="24"/>
        </w:rPr>
      </w:pPr>
      <w:r w:rsidRPr="00B60EBE">
        <w:rPr>
          <w:rFonts w:eastAsia="Calibri"/>
          <w:sz w:val="24"/>
          <w:szCs w:val="24"/>
        </w:rPr>
        <w:t>У случају да Пружалац услуге не изврши услугу у роковима</w:t>
      </w:r>
      <w:r w:rsidRPr="00B60EBE">
        <w:rPr>
          <w:rFonts w:eastAsia="Calibri"/>
          <w:sz w:val="24"/>
          <w:szCs w:val="24"/>
          <w:lang w:val="sr-Cyrl-RS"/>
        </w:rPr>
        <w:t xml:space="preserve"> предвиђеним Оквирним споразумом</w:t>
      </w:r>
      <w:r w:rsidRPr="00B60EBE">
        <w:rPr>
          <w:rFonts w:eastAsia="Calibri"/>
          <w:sz w:val="24"/>
          <w:szCs w:val="24"/>
        </w:rPr>
        <w:t xml:space="preserve">, Корисник услуге има право на наплату уговорне казне и </w:t>
      </w:r>
      <w:r>
        <w:rPr>
          <w:rFonts w:eastAsia="Calibri"/>
          <w:sz w:val="24"/>
          <w:szCs w:val="24"/>
          <w:lang w:val="sr-Cyrl-RS"/>
        </w:rPr>
        <w:t xml:space="preserve">средства финансијског обезбеђења </w:t>
      </w:r>
      <w:r w:rsidRPr="00B60EBE">
        <w:rPr>
          <w:rFonts w:eastAsia="Calibri"/>
          <w:sz w:val="24"/>
          <w:szCs w:val="24"/>
        </w:rPr>
        <w:t>за добро извршење посла</w:t>
      </w:r>
      <w:r w:rsidRPr="00B60EBE">
        <w:rPr>
          <w:rFonts w:eastAsia="Calibri"/>
          <w:sz w:val="24"/>
          <w:szCs w:val="24"/>
          <w:lang w:val="sr-Cyrl-CS"/>
        </w:rPr>
        <w:t>.</w:t>
      </w:r>
    </w:p>
    <w:p w14:paraId="68823F19" w14:textId="77777777" w:rsidR="002C6A89" w:rsidRDefault="002C6A89" w:rsidP="002C6A89">
      <w:pPr>
        <w:tabs>
          <w:tab w:val="left" w:pos="567"/>
        </w:tabs>
        <w:rPr>
          <w:rFonts w:cs="Arial"/>
          <w:sz w:val="24"/>
          <w:szCs w:val="24"/>
          <w:lang w:val="sr-Cyrl-RS"/>
        </w:rPr>
      </w:pPr>
    </w:p>
    <w:p w14:paraId="3DF664CE" w14:textId="27DC8E5C" w:rsidR="00FF2353" w:rsidRPr="00B60EBE" w:rsidRDefault="002C6A89" w:rsidP="00FF2353">
      <w:pPr>
        <w:tabs>
          <w:tab w:val="left" w:pos="567"/>
        </w:tabs>
        <w:spacing w:before="0"/>
        <w:rPr>
          <w:rFonts w:cs="Arial"/>
          <w:sz w:val="24"/>
          <w:szCs w:val="24"/>
          <w:lang w:val="sr-Cyrl-CS"/>
        </w:rPr>
      </w:pPr>
      <w:r w:rsidRPr="00B60EBE">
        <w:rPr>
          <w:rFonts w:cs="Arial"/>
          <w:sz w:val="24"/>
          <w:szCs w:val="24"/>
          <w:lang w:val="sr-Cyrl-RS"/>
        </w:rPr>
        <w:t xml:space="preserve">Место извршења услуге </w:t>
      </w:r>
      <w:r>
        <w:rPr>
          <w:rFonts w:cs="Arial"/>
          <w:sz w:val="24"/>
          <w:szCs w:val="24"/>
          <w:lang w:val="sr-Cyrl-RS"/>
        </w:rPr>
        <w:t xml:space="preserve">је </w:t>
      </w:r>
      <w:r w:rsidR="00FF2353" w:rsidRPr="00B60EBE">
        <w:rPr>
          <w:rFonts w:cs="Arial"/>
          <w:sz w:val="24"/>
          <w:szCs w:val="24"/>
          <w:lang w:val="sr-Cyrl-CS"/>
        </w:rPr>
        <w:t>Локације Техничког центра Београд, са седиштем у ули</w:t>
      </w:r>
      <w:r w:rsidR="00FF2353">
        <w:rPr>
          <w:rFonts w:cs="Arial"/>
          <w:sz w:val="24"/>
          <w:szCs w:val="24"/>
          <w:lang w:val="sr-Cyrl-CS"/>
        </w:rPr>
        <w:t>ци Масарикова 1-3 Београд:</w:t>
      </w:r>
      <w:r w:rsidR="00FF2353" w:rsidRPr="00B60EBE">
        <w:rPr>
          <w:rFonts w:cs="Arial"/>
          <w:sz w:val="24"/>
          <w:szCs w:val="24"/>
          <w:lang w:val="sr-Cyrl-CS"/>
        </w:rPr>
        <w:t xml:space="preserve"> </w:t>
      </w:r>
    </w:p>
    <w:p w14:paraId="1E4C4E4F" w14:textId="09467514"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УПРАВНА ЗГРАДА: Масарикова 1-3, Београд</w:t>
      </w:r>
    </w:p>
    <w:p w14:paraId="7064FB12" w14:textId="01E91EFF"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КАЛЕМЕГДАН</w:t>
      </w:r>
      <w:r>
        <w:rPr>
          <w:rFonts w:cs="Arial"/>
          <w:sz w:val="24"/>
          <w:szCs w:val="24"/>
          <w:lang w:val="sr-Cyrl-CS"/>
        </w:rPr>
        <w:t xml:space="preserve">: </w:t>
      </w:r>
      <w:r w:rsidRPr="00FF2353">
        <w:rPr>
          <w:rFonts w:cs="Arial"/>
          <w:sz w:val="24"/>
          <w:szCs w:val="24"/>
          <w:lang w:val="sr-Cyrl-CS"/>
        </w:rPr>
        <w:t xml:space="preserve"> Господар Јевремова 26-28, Београд</w:t>
      </w:r>
    </w:p>
    <w:p w14:paraId="6D00E197"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ОБРАЗОВНИ ЦЕНТАР:Војводе Степе 426, Бождовац, Београд</w:t>
      </w:r>
    </w:p>
    <w:p w14:paraId="55DB4807" w14:textId="04941226"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 xml:space="preserve">СЛАВИЈА: Проте Матеје 10-16, Београд НОВОГРАДСКА: </w:t>
      </w:r>
      <w:r>
        <w:rPr>
          <w:rFonts w:cs="Arial"/>
          <w:sz w:val="24"/>
          <w:szCs w:val="24"/>
          <w:lang w:val="sr-Cyrl-CS"/>
        </w:rPr>
        <w:t xml:space="preserve">Новоградска 57а, </w:t>
      </w:r>
      <w:r w:rsidRPr="00FF2353">
        <w:rPr>
          <w:rFonts w:cs="Arial"/>
          <w:sz w:val="24"/>
          <w:szCs w:val="24"/>
          <w:lang w:val="sr-Cyrl-CS"/>
        </w:rPr>
        <w:t>Земун</w:t>
      </w:r>
    </w:p>
    <w:p w14:paraId="58671D37"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ДУШАНОВАЦ: Подравска 10, Београд</w:t>
      </w:r>
    </w:p>
    <w:p w14:paraId="06D8BDAC"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ФОНТАНА: Отона Жупанчића  2, Нови Београд</w:t>
      </w:r>
    </w:p>
    <w:p w14:paraId="43F1182C"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ВИ МУШКА: Варовничка 17, Звездара, Београд</w:t>
      </w:r>
    </w:p>
    <w:p w14:paraId="13391BAA"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ЗЕМУН</w:t>
      </w:r>
      <w:r w:rsidRPr="00FF2353">
        <w:rPr>
          <w:rFonts w:cs="Arial"/>
          <w:sz w:val="24"/>
          <w:szCs w:val="24"/>
          <w:lang w:val="sr-Cyrl-CS"/>
        </w:rPr>
        <w:tab/>
        <w:t>: Кеј Ослобођења 15, Земун</w:t>
      </w:r>
    </w:p>
    <w:p w14:paraId="10E70DC5"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 xml:space="preserve"> НИШКИ ПУТ: Топлице Милана б.б. Београд</w:t>
      </w:r>
    </w:p>
    <w:p w14:paraId="0B07FD36"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 xml:space="preserve"> ВИСОКИ НАПОН: Војводе Степе 422, Бождовац, Београд</w:t>
      </w:r>
    </w:p>
    <w:p w14:paraId="4C89AE66"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РАКОВИЦА: Пере Велимировића 2, Београд СУРЧИН: Ђачка 1, Сурчин, Београд</w:t>
      </w:r>
    </w:p>
    <w:p w14:paraId="58F45838" w14:textId="77777777" w:rsidR="00FF2353" w:rsidRPr="00FF2353" w:rsidRDefault="00FF2353" w:rsidP="00FF2353">
      <w:pPr>
        <w:tabs>
          <w:tab w:val="left" w:pos="567"/>
        </w:tabs>
        <w:spacing w:before="0"/>
        <w:rPr>
          <w:rFonts w:cs="Arial"/>
          <w:sz w:val="24"/>
          <w:szCs w:val="24"/>
          <w:lang w:val="sr-Cyrl-CS"/>
        </w:rPr>
      </w:pPr>
      <w:r w:rsidRPr="00FF2353">
        <w:rPr>
          <w:rFonts w:cs="Arial"/>
          <w:sz w:val="24"/>
          <w:szCs w:val="24"/>
          <w:lang w:val="sr-Cyrl-CS"/>
        </w:rPr>
        <w:t>БАНОВО БРДО: Пожешка 71, Београд</w:t>
      </w:r>
    </w:p>
    <w:p w14:paraId="30E93C07" w14:textId="6F062919" w:rsidR="00FF2353" w:rsidRPr="00FF2353" w:rsidRDefault="00FF2353" w:rsidP="00FF2353">
      <w:pPr>
        <w:tabs>
          <w:tab w:val="left" w:pos="567"/>
        </w:tabs>
        <w:spacing w:before="0"/>
        <w:rPr>
          <w:rFonts w:cs="Arial"/>
          <w:sz w:val="24"/>
          <w:szCs w:val="24"/>
          <w:lang w:val="sr-Cyrl-CS"/>
        </w:rPr>
      </w:pPr>
      <w:r w:rsidRPr="00FF2353">
        <w:rPr>
          <w:rFonts w:cs="Arial"/>
          <w:sz w:val="24"/>
          <w:szCs w:val="24"/>
          <w:lang w:val="sr-Cyrl-CS"/>
        </w:rPr>
        <w:t>НЕИМАР:: Војводе Драгомира 22, Београд</w:t>
      </w:r>
    </w:p>
    <w:p w14:paraId="12FE3185" w14:textId="77777777" w:rsidR="00FF2353" w:rsidRDefault="00FF2353" w:rsidP="00FF2353">
      <w:pPr>
        <w:tabs>
          <w:tab w:val="left" w:pos="567"/>
        </w:tabs>
        <w:spacing w:before="0"/>
        <w:rPr>
          <w:rFonts w:cs="Arial"/>
          <w:sz w:val="24"/>
          <w:szCs w:val="24"/>
          <w:lang w:val="sr-Cyrl-CS"/>
        </w:rPr>
      </w:pPr>
      <w:r w:rsidRPr="00FF2353">
        <w:rPr>
          <w:rFonts w:cs="Arial"/>
          <w:sz w:val="24"/>
          <w:szCs w:val="24"/>
          <w:lang w:val="sr-Cyrl-CS"/>
        </w:rPr>
        <w:t>ЗЕЛЕНИ ВЕНАЦ:  Гаврила Принципа 31, Београд</w:t>
      </w:r>
    </w:p>
    <w:p w14:paraId="5B760E3F" w14:textId="3CBE886B" w:rsidR="00FF2353" w:rsidRPr="00FF2353" w:rsidRDefault="00FF2353" w:rsidP="00FF2353">
      <w:pPr>
        <w:tabs>
          <w:tab w:val="left" w:pos="567"/>
        </w:tabs>
        <w:spacing w:before="0"/>
        <w:rPr>
          <w:rFonts w:cs="Arial"/>
          <w:sz w:val="24"/>
          <w:szCs w:val="24"/>
          <w:lang w:val="sr-Cyrl-CS"/>
        </w:rPr>
      </w:pPr>
      <w:r w:rsidRPr="00FF2353">
        <w:rPr>
          <w:rFonts w:cs="Arial"/>
          <w:sz w:val="24"/>
          <w:szCs w:val="24"/>
          <w:lang w:val="sr-Cyrl-CS"/>
        </w:rPr>
        <w:t xml:space="preserve"> ОБИЛИЋ:  Томе Максимовића б.б., Београд</w:t>
      </w:r>
    </w:p>
    <w:p w14:paraId="5B0D7268"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ГРОЦКА:  Народних хероја 1, Гроцка</w:t>
      </w:r>
    </w:p>
    <w:p w14:paraId="2DEAF2B9"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БАРАЈЕВО: Миодрага Вуковића - Сељ. 26, Барајево</w:t>
      </w:r>
    </w:p>
    <w:p w14:paraId="296E6F1C"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СОПОТ: Милосава Влајића 22а, Сопот</w:t>
      </w:r>
    </w:p>
    <w:p w14:paraId="3278C71F" w14:textId="2F0E2D78"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МЛАДЕНОВАЦ: Кра</w:t>
      </w:r>
      <w:r>
        <w:rPr>
          <w:rFonts w:cs="Arial"/>
          <w:sz w:val="24"/>
          <w:szCs w:val="24"/>
          <w:lang w:val="sr-Cyrl-CS"/>
        </w:rPr>
        <w:t>љице Марије 30 – нови назив,</w:t>
      </w:r>
      <w:r w:rsidRPr="00FF2353">
        <w:rPr>
          <w:rFonts w:cs="Arial"/>
          <w:sz w:val="24"/>
          <w:szCs w:val="24"/>
          <w:lang w:val="sr-Cyrl-CS"/>
        </w:rPr>
        <w:t xml:space="preserve"> </w:t>
      </w:r>
      <w:r>
        <w:rPr>
          <w:rFonts w:cs="Arial"/>
          <w:sz w:val="24"/>
          <w:szCs w:val="24"/>
          <w:lang w:val="sr-Cyrl-CS"/>
        </w:rPr>
        <w:t xml:space="preserve">Живомира Савковића, </w:t>
      </w:r>
      <w:r w:rsidRPr="00FF2353">
        <w:rPr>
          <w:rFonts w:cs="Arial"/>
          <w:sz w:val="24"/>
          <w:szCs w:val="24"/>
          <w:lang w:val="sr-Cyrl-CS"/>
        </w:rPr>
        <w:t xml:space="preserve">стари </w:t>
      </w:r>
      <w:r>
        <w:rPr>
          <w:rFonts w:cs="Arial"/>
          <w:sz w:val="24"/>
          <w:szCs w:val="24"/>
          <w:lang w:val="sr-Cyrl-CS"/>
        </w:rPr>
        <w:t xml:space="preserve">назив, </w:t>
      </w:r>
      <w:r w:rsidRPr="00FF2353">
        <w:rPr>
          <w:rFonts w:cs="Arial"/>
          <w:sz w:val="24"/>
          <w:szCs w:val="24"/>
          <w:lang w:val="sr-Cyrl-CS"/>
        </w:rPr>
        <w:t>Младеновац</w:t>
      </w:r>
    </w:p>
    <w:p w14:paraId="5E7BBEDC" w14:textId="09B822FD"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ОБРЕНОВАЦ</w:t>
      </w:r>
      <w:r>
        <w:rPr>
          <w:rFonts w:cs="Arial"/>
          <w:sz w:val="24"/>
          <w:szCs w:val="24"/>
          <w:lang w:val="sr-Cyrl-CS"/>
        </w:rPr>
        <w:t xml:space="preserve">: </w:t>
      </w:r>
      <w:r w:rsidRPr="00FF2353">
        <w:rPr>
          <w:rFonts w:cs="Arial"/>
          <w:sz w:val="24"/>
          <w:szCs w:val="24"/>
          <w:lang w:val="sr-Cyrl-CS"/>
        </w:rPr>
        <w:t>Белопољска 35, Обреновац</w:t>
      </w:r>
    </w:p>
    <w:p w14:paraId="4C55EC84" w14:textId="77777777" w:rsidR="00FF2353" w:rsidRPr="00FF2353" w:rsidRDefault="00FF2353" w:rsidP="00FF2353">
      <w:pPr>
        <w:tabs>
          <w:tab w:val="left" w:pos="567"/>
        </w:tabs>
        <w:spacing w:before="0"/>
        <w:jc w:val="left"/>
        <w:rPr>
          <w:rFonts w:cs="Arial"/>
          <w:sz w:val="24"/>
          <w:szCs w:val="24"/>
          <w:lang w:val="sr-Cyrl-CS"/>
        </w:rPr>
      </w:pPr>
      <w:r w:rsidRPr="00FF2353">
        <w:rPr>
          <w:rFonts w:cs="Arial"/>
          <w:sz w:val="24"/>
          <w:szCs w:val="24"/>
          <w:lang w:val="sr-Cyrl-CS"/>
        </w:rPr>
        <w:t>КРЊАЧА: Грге Андријановића 2, Београд ИКАРУС:  Ауто пут за Загреб б.б. Нови Београд</w:t>
      </w:r>
    </w:p>
    <w:p w14:paraId="3058F17A" w14:textId="175F61B1" w:rsidR="00FF2353" w:rsidRPr="00FF2353" w:rsidRDefault="00FF2353" w:rsidP="00FF2353">
      <w:pPr>
        <w:tabs>
          <w:tab w:val="left" w:pos="567"/>
        </w:tabs>
        <w:spacing w:before="0"/>
        <w:rPr>
          <w:sz w:val="24"/>
          <w:szCs w:val="24"/>
        </w:rPr>
      </w:pPr>
      <w:r w:rsidRPr="00FF2353">
        <w:rPr>
          <w:rFonts w:cs="Arial"/>
          <w:sz w:val="24"/>
          <w:szCs w:val="24"/>
          <w:lang w:val="sr-Cyrl-CS"/>
        </w:rPr>
        <w:t>ВИЛИНЕ ВОДЕ:Кнежопољска 4. Београд</w:t>
      </w:r>
    </w:p>
    <w:p w14:paraId="1015FCB2" w14:textId="269BB188" w:rsidR="002C6A89" w:rsidRDefault="002C6A89" w:rsidP="00FF2353">
      <w:pPr>
        <w:tabs>
          <w:tab w:val="left" w:pos="567"/>
        </w:tabs>
        <w:spacing w:before="0"/>
        <w:rPr>
          <w:rFonts w:cs="Arial"/>
          <w:sz w:val="24"/>
          <w:szCs w:val="24"/>
          <w:lang w:val="sr-Cyrl-CS"/>
        </w:rPr>
      </w:pPr>
    </w:p>
    <w:p w14:paraId="368BF97A" w14:textId="78540F66" w:rsidR="002C6A89" w:rsidRPr="007B4B66" w:rsidRDefault="002C6A89" w:rsidP="002C6A89">
      <w:pPr>
        <w:tabs>
          <w:tab w:val="left" w:pos="567"/>
        </w:tabs>
        <w:spacing w:before="0"/>
        <w:rPr>
          <w:rFonts w:cs="Arial"/>
          <w:sz w:val="24"/>
          <w:szCs w:val="24"/>
          <w:lang w:val="sr-Cyrl-CS"/>
        </w:rPr>
      </w:pPr>
      <w:r w:rsidRPr="007B4B66">
        <w:rPr>
          <w:rFonts w:cs="Arial"/>
          <w:sz w:val="24"/>
          <w:szCs w:val="24"/>
          <w:lang w:val="sr-Cyrl-CS"/>
        </w:rPr>
        <w:t xml:space="preserve">Сви трошкови транспорта опреме, </w:t>
      </w:r>
      <w:r>
        <w:rPr>
          <w:rFonts w:cs="Arial"/>
          <w:sz w:val="24"/>
          <w:szCs w:val="24"/>
          <w:lang w:val="sr-Cyrl-CS"/>
        </w:rPr>
        <w:t xml:space="preserve">као и </w:t>
      </w:r>
      <w:r w:rsidRPr="007B4B66">
        <w:rPr>
          <w:rFonts w:cs="Arial"/>
          <w:sz w:val="24"/>
          <w:szCs w:val="24"/>
          <w:lang w:val="sr-Cyrl-CS"/>
        </w:rPr>
        <w:t>долазак на локациј</w:t>
      </w:r>
      <w:r w:rsidR="00FF2353">
        <w:rPr>
          <w:rFonts w:cs="Arial"/>
          <w:sz w:val="24"/>
          <w:szCs w:val="24"/>
          <w:lang w:val="sr-Cyrl-CS"/>
        </w:rPr>
        <w:t>е</w:t>
      </w:r>
      <w:r w:rsidRPr="007B4B66">
        <w:rPr>
          <w:rFonts w:cs="Arial"/>
          <w:sz w:val="24"/>
          <w:szCs w:val="24"/>
          <w:lang w:val="sr-Cyrl-CS"/>
        </w:rPr>
        <w:t xml:space="preserve"> иду на терет</w:t>
      </w:r>
      <w:r>
        <w:rPr>
          <w:rFonts w:cs="Arial"/>
          <w:sz w:val="24"/>
          <w:szCs w:val="24"/>
          <w:lang w:val="sr-Cyrl-CS"/>
        </w:rPr>
        <w:t xml:space="preserve"> П</w:t>
      </w:r>
      <w:r w:rsidRPr="007B4B66">
        <w:rPr>
          <w:rFonts w:cs="Arial"/>
          <w:sz w:val="24"/>
          <w:szCs w:val="24"/>
          <w:lang w:val="sr-Cyrl-CS"/>
        </w:rPr>
        <w:t xml:space="preserve">ружаоца услуге. </w:t>
      </w:r>
    </w:p>
    <w:p w14:paraId="32EE9BBB" w14:textId="77777777" w:rsidR="002C6A89" w:rsidRPr="00B60EBE" w:rsidRDefault="002C6A89" w:rsidP="002C6A89">
      <w:pPr>
        <w:tabs>
          <w:tab w:val="left" w:pos="567"/>
        </w:tabs>
        <w:rPr>
          <w:rFonts w:cs="Arial"/>
          <w:sz w:val="24"/>
          <w:szCs w:val="24"/>
          <w:lang w:val="sr-Cyrl-RS"/>
        </w:rPr>
      </w:pPr>
    </w:p>
    <w:p w14:paraId="06D929AE" w14:textId="77777777" w:rsidR="002C6A89" w:rsidRPr="00B60EBE" w:rsidRDefault="002C6A89" w:rsidP="002C6A89">
      <w:pPr>
        <w:spacing w:before="0"/>
        <w:rPr>
          <w:rFonts w:eastAsia="Calibri"/>
          <w:sz w:val="24"/>
          <w:szCs w:val="24"/>
          <w:lang w:val="sr-Cyrl-RS"/>
        </w:rPr>
      </w:pPr>
    </w:p>
    <w:p w14:paraId="5420BC65" w14:textId="77777777" w:rsidR="002C6A89" w:rsidRPr="00B60EBE" w:rsidRDefault="002C6A89" w:rsidP="002C6A89">
      <w:pPr>
        <w:tabs>
          <w:tab w:val="left" w:pos="284"/>
          <w:tab w:val="left" w:pos="330"/>
        </w:tabs>
        <w:suppressAutoHyphens/>
        <w:spacing w:before="0"/>
        <w:rPr>
          <w:b/>
          <w:sz w:val="24"/>
          <w:szCs w:val="24"/>
        </w:rPr>
      </w:pPr>
      <w:r w:rsidRPr="00B60EBE">
        <w:rPr>
          <w:b/>
          <w:sz w:val="24"/>
          <w:szCs w:val="24"/>
        </w:rPr>
        <w:t>СРЕДСТВ</w:t>
      </w:r>
      <w:r w:rsidRPr="00B60EBE">
        <w:rPr>
          <w:b/>
          <w:sz w:val="24"/>
          <w:szCs w:val="24"/>
          <w:lang w:val="sr-Cyrl-RS"/>
        </w:rPr>
        <w:t>О</w:t>
      </w:r>
      <w:r w:rsidRPr="00B60EBE">
        <w:rPr>
          <w:b/>
          <w:sz w:val="24"/>
          <w:szCs w:val="24"/>
        </w:rPr>
        <w:t xml:space="preserve"> ФИНАНСИЈСКОГ ОБЕЗБЕЂЕЊА</w:t>
      </w:r>
    </w:p>
    <w:p w14:paraId="06E853C6" w14:textId="77777777" w:rsidR="002C6A89" w:rsidRPr="00B60EBE" w:rsidRDefault="002C6A89" w:rsidP="002C6A89">
      <w:pPr>
        <w:spacing w:before="0"/>
        <w:rPr>
          <w:b/>
          <w:sz w:val="24"/>
          <w:szCs w:val="24"/>
        </w:rPr>
      </w:pPr>
    </w:p>
    <w:p w14:paraId="19E287AF" w14:textId="77777777" w:rsidR="002C6A89" w:rsidRDefault="002C6A89" w:rsidP="002C6A89">
      <w:pPr>
        <w:spacing w:before="0"/>
        <w:jc w:val="center"/>
        <w:rPr>
          <w:b/>
          <w:sz w:val="24"/>
          <w:szCs w:val="24"/>
        </w:rPr>
      </w:pPr>
      <w:r w:rsidRPr="00B60EBE">
        <w:rPr>
          <w:b/>
          <w:sz w:val="24"/>
          <w:szCs w:val="24"/>
        </w:rPr>
        <w:t xml:space="preserve">Члан </w:t>
      </w:r>
      <w:r w:rsidRPr="00B60EBE">
        <w:rPr>
          <w:b/>
          <w:sz w:val="24"/>
          <w:szCs w:val="24"/>
          <w:lang w:val="sr-Cyrl-RS"/>
        </w:rPr>
        <w:t>1</w:t>
      </w:r>
      <w:r>
        <w:rPr>
          <w:b/>
          <w:sz w:val="24"/>
          <w:szCs w:val="24"/>
          <w:lang w:val="sr-Cyrl-RS"/>
        </w:rPr>
        <w:t>1</w:t>
      </w:r>
      <w:r w:rsidRPr="00B60EBE">
        <w:rPr>
          <w:b/>
          <w:sz w:val="24"/>
          <w:szCs w:val="24"/>
        </w:rPr>
        <w:t>.</w:t>
      </w:r>
    </w:p>
    <w:p w14:paraId="227BF342" w14:textId="77777777" w:rsidR="002C6A89" w:rsidRPr="00B60EBE" w:rsidRDefault="002C6A89" w:rsidP="002C6A89">
      <w:pPr>
        <w:spacing w:before="0"/>
        <w:jc w:val="center"/>
        <w:rPr>
          <w:b/>
          <w:sz w:val="24"/>
          <w:szCs w:val="24"/>
        </w:rPr>
      </w:pPr>
    </w:p>
    <w:p w14:paraId="082FE4AD" w14:textId="77777777" w:rsidR="002C6A89" w:rsidRPr="00B803A6" w:rsidRDefault="002C6A89" w:rsidP="002C6A89">
      <w:pPr>
        <w:spacing w:before="0"/>
        <w:rPr>
          <w:rFonts w:cs="Arial"/>
          <w:sz w:val="24"/>
          <w:szCs w:val="24"/>
          <w:lang w:val="sr-Cyrl-CS"/>
        </w:rPr>
      </w:pPr>
      <w:r w:rsidRPr="00B803A6">
        <w:rPr>
          <w:rFonts w:cs="Arial"/>
          <w:sz w:val="24"/>
          <w:szCs w:val="24"/>
          <w:lang w:val="sr-Cyrl-CS"/>
        </w:rPr>
        <w:t>Пр</w:t>
      </w:r>
      <w:r>
        <w:rPr>
          <w:rFonts w:cs="Arial"/>
          <w:sz w:val="24"/>
          <w:szCs w:val="24"/>
          <w:lang w:val="sr-Cyrl-CS"/>
        </w:rPr>
        <w:t>ужалац услуге</w:t>
      </w:r>
      <w:r w:rsidRPr="00B803A6">
        <w:rPr>
          <w:rFonts w:cs="Arial"/>
          <w:sz w:val="24"/>
          <w:szCs w:val="24"/>
          <w:lang w:val="sr-Cyrl-CS"/>
        </w:rPr>
        <w:t xml:space="preserve"> је обавезан да у тренутку потписивања  Оквирног споразума, а најкасније у року од 10 (словима: 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 ("Сл. лист СФРЈ", бр. 29/78, 39/85, 45/89 – одлука УСЈ и 57/89, "Сл. лист СРЈ", бр. 31/93 и "Сл. Лист СЦГ", бр. 1/2003 – Уставна повеља) (даље: ЗОО), преда Купцу,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w:t>
      </w:r>
      <w:r w:rsidRPr="00B803A6">
        <w:rPr>
          <w:rFonts w:cs="Arial"/>
          <w:sz w:val="24"/>
          <w:szCs w:val="24"/>
        </w:rPr>
        <w:t>30  (</w:t>
      </w:r>
      <w:r w:rsidRPr="00B803A6">
        <w:rPr>
          <w:rFonts w:cs="Arial"/>
          <w:sz w:val="24"/>
          <w:szCs w:val="24"/>
          <w:lang w:val="sr-Cyrl-RS"/>
        </w:rPr>
        <w:t xml:space="preserve">словима: </w:t>
      </w:r>
      <w:r w:rsidRPr="00B803A6">
        <w:rPr>
          <w:rFonts w:cs="Arial"/>
          <w:sz w:val="24"/>
          <w:szCs w:val="24"/>
        </w:rPr>
        <w:t>тридесет</w:t>
      </w:r>
      <w:r w:rsidRPr="00B803A6">
        <w:rPr>
          <w:rFonts w:cs="Arial"/>
          <w:sz w:val="24"/>
          <w:szCs w:val="24"/>
          <w:lang w:val="sr-Cyrl-CS"/>
        </w:rPr>
        <w:t xml:space="preserve">) </w:t>
      </w:r>
      <w:r w:rsidRPr="00B803A6">
        <w:rPr>
          <w:rFonts w:cs="Arial"/>
          <w:sz w:val="24"/>
          <w:szCs w:val="24"/>
        </w:rPr>
        <w:t>календарских</w:t>
      </w:r>
      <w:r w:rsidRPr="00B803A6">
        <w:rPr>
          <w:rFonts w:cs="Arial"/>
          <w:sz w:val="24"/>
          <w:szCs w:val="24"/>
          <w:lang w:val="sr-Cyrl-RS"/>
        </w:rPr>
        <w:t xml:space="preserve"> дана</w:t>
      </w:r>
      <w:r w:rsidRPr="00B803A6">
        <w:rPr>
          <w:rFonts w:cs="Arial"/>
          <w:sz w:val="24"/>
          <w:szCs w:val="24"/>
        </w:rPr>
        <w:t xml:space="preserve"> дуже од дана престанка важења оквирног споразума, који се закључује на</w:t>
      </w:r>
      <w:r>
        <w:rPr>
          <w:rFonts w:cs="Arial"/>
          <w:sz w:val="24"/>
          <w:szCs w:val="24"/>
          <w:lang w:val="sr-Cyrl-RS"/>
        </w:rPr>
        <w:t xml:space="preserve"> две</w:t>
      </w:r>
      <w:r w:rsidRPr="00B803A6">
        <w:rPr>
          <w:rFonts w:cs="Arial"/>
          <w:sz w:val="24"/>
          <w:szCs w:val="24"/>
        </w:rPr>
        <w:t xml:space="preserve"> годин</w:t>
      </w:r>
      <w:r>
        <w:rPr>
          <w:rFonts w:cs="Arial"/>
          <w:sz w:val="24"/>
          <w:szCs w:val="24"/>
          <w:lang w:val="sr-Cyrl-RS"/>
        </w:rPr>
        <w:t>е</w:t>
      </w:r>
      <w:r w:rsidRPr="00B803A6">
        <w:rPr>
          <w:rFonts w:cs="Arial"/>
          <w:sz w:val="24"/>
          <w:szCs w:val="24"/>
          <w:lang w:val="sr-Cyrl-RS"/>
        </w:rPr>
        <w:t>.</w:t>
      </w:r>
    </w:p>
    <w:p w14:paraId="30646F14" w14:textId="77777777" w:rsidR="002C6A89" w:rsidRPr="00B803A6" w:rsidRDefault="002C6A89" w:rsidP="002C6A89">
      <w:pPr>
        <w:tabs>
          <w:tab w:val="left" w:pos="567"/>
        </w:tabs>
        <w:spacing w:before="0"/>
        <w:rPr>
          <w:rFonts w:cs="Arial"/>
          <w:sz w:val="24"/>
          <w:szCs w:val="24"/>
        </w:rPr>
      </w:pPr>
      <w:r w:rsidRPr="00B803A6">
        <w:rPr>
          <w:rFonts w:cs="Arial"/>
          <w:sz w:val="24"/>
          <w:szCs w:val="24"/>
          <w:lang w:val="sr-Cyrl-RS"/>
        </w:rPr>
        <w:t>С</w:t>
      </w:r>
      <w:r w:rsidRPr="00B803A6">
        <w:rPr>
          <w:rFonts w:cs="Arial"/>
          <w:sz w:val="24"/>
          <w:szCs w:val="24"/>
        </w:rPr>
        <w:t>тране</w:t>
      </w:r>
      <w:r w:rsidRPr="00B803A6">
        <w:rPr>
          <w:rFonts w:cs="Arial"/>
          <w:sz w:val="24"/>
          <w:szCs w:val="24"/>
          <w:lang w:val="sr-Cyrl-RS"/>
        </w:rPr>
        <w:t xml:space="preserve"> у споразуму</w:t>
      </w:r>
      <w:r w:rsidRPr="00B803A6">
        <w:rPr>
          <w:rFonts w:cs="Arial"/>
          <w:sz w:val="24"/>
          <w:szCs w:val="24"/>
        </w:rPr>
        <w:t xml:space="preserve"> су сагласне, да </w:t>
      </w:r>
      <w:r>
        <w:rPr>
          <w:rFonts w:cs="Arial"/>
          <w:sz w:val="24"/>
          <w:szCs w:val="24"/>
          <w:lang w:val="sr-Cyrl-RS"/>
        </w:rPr>
        <w:t>Корисник услуге</w:t>
      </w:r>
      <w:r w:rsidRPr="00B803A6">
        <w:rPr>
          <w:rFonts w:cs="Arial"/>
          <w:sz w:val="24"/>
          <w:szCs w:val="24"/>
          <w:lang w:val="sr-Cyrl-RS"/>
        </w:rPr>
        <w:t xml:space="preserve"> </w:t>
      </w:r>
      <w:r w:rsidRPr="00B803A6">
        <w:rPr>
          <w:rFonts w:cs="Arial"/>
          <w:sz w:val="24"/>
          <w:szCs w:val="24"/>
        </w:rPr>
        <w:t>може, без било какве претходне сагласности</w:t>
      </w:r>
      <w:r w:rsidRPr="00B803A6">
        <w:rPr>
          <w:rFonts w:cs="Arial"/>
          <w:sz w:val="24"/>
          <w:szCs w:val="24"/>
          <w:lang w:val="sr-Cyrl-RS"/>
        </w:rPr>
        <w:t>,</w:t>
      </w:r>
      <w:r w:rsidRPr="00B803A6">
        <w:rPr>
          <w:rFonts w:cs="Arial"/>
          <w:sz w:val="24"/>
          <w:szCs w:val="24"/>
        </w:rPr>
        <w:t xml:space="preserve"> </w:t>
      </w:r>
      <w:r w:rsidRPr="00B803A6">
        <w:rPr>
          <w:rFonts w:cs="Arial"/>
          <w:sz w:val="24"/>
          <w:szCs w:val="24"/>
          <w:lang w:val="sr-Cyrl-RS"/>
        </w:rPr>
        <w:t>Пр</w:t>
      </w:r>
      <w:r>
        <w:rPr>
          <w:rFonts w:cs="Arial"/>
          <w:sz w:val="24"/>
          <w:szCs w:val="24"/>
          <w:lang w:val="sr-Cyrl-RS"/>
        </w:rPr>
        <w:t>ужаоца услуге</w:t>
      </w:r>
      <w:r w:rsidRPr="00B803A6">
        <w:rPr>
          <w:rFonts w:cs="Arial"/>
          <w:sz w:val="24"/>
          <w:szCs w:val="24"/>
        </w:rPr>
        <w:t xml:space="preserve"> поднети на наплату </w:t>
      </w:r>
      <w:r w:rsidRPr="00B803A6">
        <w:rPr>
          <w:rFonts w:cs="Arial"/>
          <w:sz w:val="24"/>
          <w:szCs w:val="24"/>
          <w:lang w:val="sr-Cyrl-RS"/>
        </w:rPr>
        <w:t>банкарску гаранцију за добро извршење посла</w:t>
      </w:r>
      <w:r w:rsidRPr="00B803A6">
        <w:rPr>
          <w:rFonts w:cs="Arial"/>
          <w:sz w:val="24"/>
          <w:szCs w:val="24"/>
        </w:rPr>
        <w:t xml:space="preserve">, у случају да </w:t>
      </w:r>
      <w:r w:rsidRPr="00B803A6">
        <w:rPr>
          <w:rFonts w:cs="Arial"/>
          <w:sz w:val="24"/>
          <w:szCs w:val="24"/>
          <w:lang w:val="sr-Cyrl-RS"/>
        </w:rPr>
        <w:t>Пр</w:t>
      </w:r>
      <w:r>
        <w:rPr>
          <w:rFonts w:cs="Arial"/>
          <w:sz w:val="24"/>
          <w:szCs w:val="24"/>
          <w:lang w:val="sr-Cyrl-RS"/>
        </w:rPr>
        <w:t>ужалац услуге</w:t>
      </w:r>
      <w:r w:rsidRPr="00B803A6">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услуге</w:t>
      </w:r>
      <w:r w:rsidRPr="00B803A6">
        <w:rPr>
          <w:rFonts w:cs="Arial"/>
          <w:sz w:val="24"/>
          <w:szCs w:val="24"/>
          <w:lang w:val="sr-Cyrl-RS"/>
        </w:rPr>
        <w:t xml:space="preserve"> утврђене овим Оквирним споразумом.</w:t>
      </w:r>
    </w:p>
    <w:p w14:paraId="18062EE1" w14:textId="77777777" w:rsidR="002C6A89" w:rsidRPr="00B803A6" w:rsidRDefault="002C6A89" w:rsidP="002C6A89">
      <w:pPr>
        <w:spacing w:before="0"/>
        <w:rPr>
          <w:rFonts w:cs="Arial"/>
          <w:sz w:val="24"/>
          <w:szCs w:val="24"/>
        </w:rPr>
      </w:pPr>
    </w:p>
    <w:p w14:paraId="404134B2" w14:textId="77777777" w:rsidR="002C6A89" w:rsidRPr="00B803A6" w:rsidRDefault="002C6A89" w:rsidP="002C6A89">
      <w:pPr>
        <w:rPr>
          <w:rFonts w:eastAsia="TimesNewRomanPSMT" w:cs="Arial"/>
          <w:sz w:val="24"/>
          <w:szCs w:val="24"/>
        </w:rPr>
      </w:pPr>
      <w:r w:rsidRPr="00B803A6">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08F6B08" w14:textId="77777777" w:rsidR="002C6A89" w:rsidRPr="00B803A6" w:rsidRDefault="002C6A89" w:rsidP="002C6A89">
      <w:pPr>
        <w:rPr>
          <w:rFonts w:eastAsia="TimesNewRomanPSMT" w:cs="Arial"/>
          <w:sz w:val="24"/>
          <w:szCs w:val="24"/>
        </w:rPr>
      </w:pPr>
    </w:p>
    <w:p w14:paraId="3909C7A1" w14:textId="77777777" w:rsidR="002C6A89" w:rsidRPr="00B803A6" w:rsidRDefault="002C6A89" w:rsidP="002C6A89">
      <w:pPr>
        <w:rPr>
          <w:rFonts w:eastAsia="TimesNewRomanPSMT" w:cs="Arial"/>
          <w:sz w:val="24"/>
          <w:szCs w:val="24"/>
        </w:rPr>
      </w:pPr>
      <w:r w:rsidRPr="00B803A6">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803A6">
        <w:rPr>
          <w:rFonts w:eastAsia="TimesNewRomanPSMT" w:cs="Arial"/>
          <w:sz w:val="24"/>
          <w:szCs w:val="24"/>
          <w:lang w:val="sr-Cyrl-RS"/>
        </w:rPr>
        <w:t>талне</w:t>
      </w:r>
      <w:r w:rsidRPr="00B803A6">
        <w:rPr>
          <w:rFonts w:eastAsia="TimesNewRomanPSMT" w:cs="Arial"/>
          <w:sz w:val="24"/>
          <w:szCs w:val="24"/>
        </w:rPr>
        <w:t xml:space="preserve"> арбитраже при П</w:t>
      </w:r>
      <w:r w:rsidRPr="00B803A6">
        <w:rPr>
          <w:rFonts w:eastAsia="TimesNewRomanPSMT" w:cs="Arial"/>
          <w:sz w:val="24"/>
          <w:szCs w:val="24"/>
          <w:lang w:val="sr-Cyrl-RS"/>
        </w:rPr>
        <w:t>ривредној комори Србије</w:t>
      </w:r>
      <w:r w:rsidRPr="00B803A6">
        <w:rPr>
          <w:rFonts w:eastAsia="TimesNewRomanPSMT" w:cs="Arial"/>
          <w:sz w:val="24"/>
          <w:szCs w:val="24"/>
        </w:rPr>
        <w:t xml:space="preserve"> уз примену </w:t>
      </w:r>
      <w:r w:rsidRPr="00B803A6">
        <w:rPr>
          <w:rFonts w:eastAsia="TimesNewRomanPSMT" w:cs="Arial"/>
          <w:sz w:val="24"/>
          <w:szCs w:val="24"/>
          <w:lang w:val="sr-Cyrl-RS"/>
        </w:rPr>
        <w:t xml:space="preserve">њеног </w:t>
      </w:r>
      <w:r w:rsidRPr="00B803A6">
        <w:rPr>
          <w:rFonts w:eastAsia="TimesNewRomanPSMT" w:cs="Arial"/>
          <w:sz w:val="24"/>
          <w:szCs w:val="24"/>
        </w:rPr>
        <w:t xml:space="preserve">Правилника и процесног и материјалног права Републике Србије, </w:t>
      </w:r>
      <w:r w:rsidRPr="00B803A6">
        <w:rPr>
          <w:rFonts w:eastAsia="TimesNewRomanPSMT" w:cs="Arial"/>
          <w:sz w:val="24"/>
          <w:szCs w:val="24"/>
          <w:lang w:val="sr-Cyrl-RS"/>
        </w:rPr>
        <w:t>са местом рада арбитраже у Београду.</w:t>
      </w:r>
    </w:p>
    <w:p w14:paraId="473C4E65" w14:textId="77777777" w:rsidR="002C6A89" w:rsidRPr="00B803A6" w:rsidRDefault="002C6A89" w:rsidP="002C6A89">
      <w:pPr>
        <w:spacing w:before="0"/>
        <w:rPr>
          <w:rFonts w:cs="Arial"/>
          <w:sz w:val="24"/>
          <w:szCs w:val="24"/>
          <w:lang w:val="sr-Cyrl-RS"/>
        </w:rPr>
      </w:pPr>
    </w:p>
    <w:p w14:paraId="6F984989" w14:textId="77777777" w:rsidR="002C6A89" w:rsidRPr="00B803A6" w:rsidRDefault="002C6A89" w:rsidP="002C6A89">
      <w:pPr>
        <w:spacing w:before="0"/>
        <w:rPr>
          <w:rFonts w:cs="Arial"/>
          <w:sz w:val="24"/>
          <w:szCs w:val="24"/>
          <w:lang w:val="sr-Cyrl-RS"/>
        </w:rPr>
      </w:pPr>
      <w:r w:rsidRPr="00B803A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404A0C99" w14:textId="77777777" w:rsidR="002C6A89" w:rsidRPr="00B803A6" w:rsidRDefault="002C6A89" w:rsidP="002C6A89">
      <w:pPr>
        <w:spacing w:before="0"/>
        <w:rPr>
          <w:rFonts w:cs="Arial"/>
          <w:sz w:val="24"/>
          <w:szCs w:val="24"/>
          <w:lang w:val="sr-Cyrl-RS"/>
        </w:rPr>
      </w:pPr>
    </w:p>
    <w:p w14:paraId="73D21EEC" w14:textId="77777777" w:rsidR="002C6A89" w:rsidRPr="00B803A6" w:rsidRDefault="002C6A89" w:rsidP="002C6A89">
      <w:pPr>
        <w:spacing w:before="0"/>
        <w:rPr>
          <w:rFonts w:cs="Arial"/>
          <w:sz w:val="24"/>
          <w:szCs w:val="24"/>
          <w:lang w:val="sr-Cyrl-RS"/>
        </w:rPr>
      </w:pPr>
      <w:r w:rsidRPr="00B803A6">
        <w:rPr>
          <w:rFonts w:cs="Arial"/>
          <w:sz w:val="24"/>
          <w:szCs w:val="24"/>
          <w:lang w:val="sr-Cyrl-RS"/>
        </w:rPr>
        <w:t xml:space="preserve">На ову  банкарску гарнцију примењују се Једнообразна правила за гаранције на позив ( </w:t>
      </w:r>
      <w:r w:rsidRPr="00B803A6">
        <w:rPr>
          <w:rFonts w:cs="Arial"/>
          <w:sz w:val="24"/>
          <w:szCs w:val="24"/>
        </w:rPr>
        <w:t>URDG</w:t>
      </w:r>
      <w:r w:rsidRPr="00B803A6">
        <w:rPr>
          <w:rFonts w:cs="Arial"/>
          <w:sz w:val="24"/>
          <w:szCs w:val="24"/>
          <w:lang w:val="sr-Cyrl-RS"/>
        </w:rPr>
        <w:t xml:space="preserve"> 758) Међународне трговинске коморе у Паризу.</w:t>
      </w:r>
    </w:p>
    <w:p w14:paraId="5EF93FAA" w14:textId="77777777" w:rsidR="002C6A89" w:rsidRPr="00B803A6" w:rsidRDefault="002C6A89" w:rsidP="002C6A89">
      <w:pPr>
        <w:spacing w:before="0"/>
        <w:rPr>
          <w:rFonts w:cs="Arial"/>
          <w:sz w:val="24"/>
          <w:szCs w:val="24"/>
          <w:lang w:val="sr-Cyrl-RS"/>
        </w:rPr>
      </w:pPr>
    </w:p>
    <w:p w14:paraId="1B0C4762" w14:textId="77777777" w:rsidR="002C6A89" w:rsidRPr="00B803A6" w:rsidRDefault="002C6A89" w:rsidP="002C6A89">
      <w:pPr>
        <w:spacing w:before="0"/>
        <w:rPr>
          <w:rFonts w:cs="Arial"/>
          <w:sz w:val="24"/>
          <w:szCs w:val="24"/>
          <w:lang w:val="sr-Cyrl-RS"/>
        </w:rPr>
      </w:pPr>
      <w:r w:rsidRPr="00B803A6">
        <w:rPr>
          <w:rFonts w:cs="Arial"/>
          <w:sz w:val="24"/>
          <w:szCs w:val="24"/>
          <w:lang w:val="sr-Cyrl-RS"/>
        </w:rPr>
        <w:t>Ова гаранција истиче на наведени датум, без обзира да ли је овај документ враћен или није.</w:t>
      </w:r>
    </w:p>
    <w:p w14:paraId="411B4049" w14:textId="77777777" w:rsidR="002C6A89" w:rsidRDefault="002C6A89" w:rsidP="002C6A89">
      <w:pPr>
        <w:tabs>
          <w:tab w:val="left" w:pos="567"/>
        </w:tabs>
        <w:jc w:val="left"/>
        <w:rPr>
          <w:b/>
          <w:sz w:val="24"/>
          <w:szCs w:val="24"/>
          <w:lang w:val="sr-Cyrl-RS"/>
        </w:rPr>
      </w:pPr>
    </w:p>
    <w:p w14:paraId="4D7E0783" w14:textId="77777777" w:rsidR="002C6A89" w:rsidRPr="002E7765" w:rsidRDefault="002C6A89" w:rsidP="002C6A89">
      <w:pPr>
        <w:tabs>
          <w:tab w:val="left" w:pos="567"/>
        </w:tabs>
        <w:jc w:val="left"/>
        <w:rPr>
          <w:b/>
          <w:sz w:val="24"/>
          <w:szCs w:val="24"/>
          <w:lang w:val="sr-Cyrl-RS"/>
        </w:rPr>
      </w:pPr>
      <w:r w:rsidRPr="002E7765">
        <w:rPr>
          <w:b/>
          <w:sz w:val="24"/>
          <w:szCs w:val="24"/>
          <w:lang w:val="sr-Cyrl-RS"/>
        </w:rPr>
        <w:t>ОСИГУРАЊЕ ЗАПОСЛЕНИХ</w:t>
      </w:r>
    </w:p>
    <w:p w14:paraId="76F30201" w14:textId="77777777" w:rsidR="002C6A89" w:rsidRDefault="002C6A89" w:rsidP="002C6A89">
      <w:pPr>
        <w:spacing w:before="0"/>
        <w:rPr>
          <w:rFonts w:cs="Arial"/>
          <w:sz w:val="24"/>
          <w:szCs w:val="24"/>
          <w:lang w:val="sr-Cyrl-RS"/>
        </w:rPr>
      </w:pPr>
    </w:p>
    <w:p w14:paraId="63A0E343" w14:textId="77777777" w:rsidR="002C6A89" w:rsidRDefault="002C6A89" w:rsidP="002C6A89">
      <w:pPr>
        <w:spacing w:before="0"/>
        <w:jc w:val="center"/>
        <w:rPr>
          <w:rFonts w:cs="Arial"/>
          <w:b/>
          <w:sz w:val="24"/>
          <w:szCs w:val="24"/>
          <w:lang w:val="sr-Cyrl-RS"/>
        </w:rPr>
      </w:pPr>
      <w:r w:rsidRPr="004C517B">
        <w:rPr>
          <w:rFonts w:cs="Arial"/>
          <w:b/>
          <w:sz w:val="24"/>
          <w:szCs w:val="24"/>
          <w:lang w:val="sr-Cyrl-RS"/>
        </w:rPr>
        <w:t>Члан 1</w:t>
      </w:r>
      <w:r>
        <w:rPr>
          <w:rFonts w:cs="Arial"/>
          <w:b/>
          <w:sz w:val="24"/>
          <w:szCs w:val="24"/>
          <w:lang w:val="sr-Cyrl-RS"/>
        </w:rPr>
        <w:t>2</w:t>
      </w:r>
      <w:r w:rsidRPr="004C517B">
        <w:rPr>
          <w:rFonts w:cs="Arial"/>
          <w:b/>
          <w:sz w:val="24"/>
          <w:szCs w:val="24"/>
          <w:lang w:val="sr-Cyrl-RS"/>
        </w:rPr>
        <w:t>.</w:t>
      </w:r>
    </w:p>
    <w:p w14:paraId="2E3B67C5" w14:textId="77777777" w:rsidR="002C6A89" w:rsidRDefault="002C6A89" w:rsidP="002C6A89">
      <w:pPr>
        <w:spacing w:before="0"/>
        <w:jc w:val="center"/>
        <w:rPr>
          <w:rFonts w:cs="Arial"/>
          <w:b/>
          <w:sz w:val="24"/>
          <w:szCs w:val="24"/>
          <w:lang w:val="sr-Cyrl-RS"/>
        </w:rPr>
      </w:pPr>
    </w:p>
    <w:p w14:paraId="3808AFA8" w14:textId="77777777" w:rsidR="002C6A89" w:rsidRPr="00B8392E" w:rsidRDefault="002C6A89" w:rsidP="002C6A89">
      <w:pPr>
        <w:spacing w:before="0"/>
        <w:rPr>
          <w:rFonts w:cs="Arial"/>
          <w:noProof/>
          <w:sz w:val="24"/>
          <w:szCs w:val="24"/>
          <w:lang w:val="sr-Cyrl-CS"/>
        </w:rPr>
      </w:pPr>
      <w:r w:rsidRPr="00B8392E">
        <w:rPr>
          <w:rFonts w:cs="Arial"/>
          <w:noProof/>
          <w:sz w:val="24"/>
          <w:szCs w:val="24"/>
          <w:lang w:val="sr-Cyrl-RS"/>
        </w:rPr>
        <w:t>Пружалац услуге</w:t>
      </w:r>
      <w:r w:rsidRPr="00B8392E">
        <w:rPr>
          <w:rFonts w:cs="Arial"/>
          <w:noProof/>
          <w:sz w:val="24"/>
          <w:szCs w:val="24"/>
          <w:lang w:val="sr-Cyrl-CS"/>
        </w:rPr>
        <w:t xml:space="preserve"> је дужан да колективно осигура своје запослене</w:t>
      </w:r>
      <w:r w:rsidRPr="00B8392E">
        <w:rPr>
          <w:rFonts w:cs="Arial"/>
          <w:noProof/>
          <w:sz w:val="24"/>
          <w:szCs w:val="24"/>
          <w:lang w:val="sr-Cyrl-RS"/>
        </w:rPr>
        <w:t xml:space="preserve"> (извршиоце)</w:t>
      </w:r>
      <w:r w:rsidRPr="00B8392E">
        <w:rPr>
          <w:rFonts w:cs="Arial"/>
          <w:noProof/>
          <w:sz w:val="24"/>
          <w:szCs w:val="24"/>
          <w:lang w:val="sr-Cyrl-CS"/>
        </w:rPr>
        <w:t xml:space="preserve"> у случају повреде на раду, професионалних обољења и обољења у вези са радом.</w:t>
      </w:r>
    </w:p>
    <w:p w14:paraId="4047979F" w14:textId="77777777" w:rsidR="002C6A89" w:rsidRPr="00B8392E" w:rsidRDefault="002C6A89" w:rsidP="002C6A89">
      <w:pPr>
        <w:spacing w:before="0"/>
        <w:rPr>
          <w:rFonts w:cs="Arial"/>
          <w:noProof/>
          <w:sz w:val="24"/>
          <w:szCs w:val="24"/>
          <w:lang w:val="sr-Cyrl-CS"/>
        </w:rPr>
      </w:pPr>
    </w:p>
    <w:p w14:paraId="15909591" w14:textId="77777777" w:rsidR="002C6A89" w:rsidRPr="00B8392E" w:rsidRDefault="002C6A89" w:rsidP="002C6A89">
      <w:pPr>
        <w:spacing w:before="0"/>
        <w:rPr>
          <w:rFonts w:cs="Arial"/>
          <w:noProof/>
          <w:sz w:val="24"/>
          <w:szCs w:val="24"/>
          <w:lang w:val="sr-Cyrl-RS"/>
        </w:rPr>
      </w:pPr>
      <w:r w:rsidRPr="00B8392E">
        <w:rPr>
          <w:rFonts w:cs="Arial"/>
          <w:noProof/>
          <w:sz w:val="24"/>
          <w:szCs w:val="24"/>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B8392E">
        <w:rPr>
          <w:rFonts w:cs="Arial"/>
          <w:noProof/>
          <w:sz w:val="24"/>
          <w:szCs w:val="24"/>
          <w:lang w:val="sr-Cyrl-RS"/>
        </w:rPr>
        <w:t>.</w:t>
      </w:r>
    </w:p>
    <w:p w14:paraId="66C6973E" w14:textId="77777777" w:rsidR="002C6A89" w:rsidRDefault="002C6A89" w:rsidP="002C6A89">
      <w:pPr>
        <w:jc w:val="left"/>
        <w:rPr>
          <w:rFonts w:cs="Arial"/>
          <w:b/>
          <w:noProof/>
          <w:sz w:val="24"/>
          <w:szCs w:val="24"/>
          <w:lang w:val="sr-Cyrl-RS"/>
        </w:rPr>
      </w:pPr>
    </w:p>
    <w:p w14:paraId="6BA50EDF" w14:textId="77777777" w:rsidR="002C6A89" w:rsidRPr="002422B3" w:rsidRDefault="002C6A89" w:rsidP="002C6A89">
      <w:pPr>
        <w:jc w:val="left"/>
        <w:rPr>
          <w:rFonts w:cs="Arial"/>
          <w:b/>
          <w:noProof/>
          <w:sz w:val="24"/>
          <w:szCs w:val="24"/>
          <w:lang w:val="sr-Cyrl-RS"/>
        </w:rPr>
      </w:pPr>
      <w:r w:rsidRPr="002422B3">
        <w:rPr>
          <w:rFonts w:cs="Arial"/>
          <w:b/>
          <w:noProof/>
          <w:sz w:val="24"/>
          <w:szCs w:val="24"/>
          <w:lang w:val="sr-Cyrl-RS"/>
        </w:rPr>
        <w:t>ЛИЦА ОВЛАШЋЕНА ЗА РЕАЛИЗАЦИЈУ</w:t>
      </w:r>
    </w:p>
    <w:p w14:paraId="363869B0" w14:textId="77777777" w:rsidR="002C6A89" w:rsidRPr="00B8392E" w:rsidRDefault="002C6A89" w:rsidP="002C6A89">
      <w:pPr>
        <w:spacing w:before="0"/>
        <w:rPr>
          <w:rFonts w:cs="Arial"/>
          <w:noProof/>
          <w:sz w:val="24"/>
          <w:szCs w:val="24"/>
          <w:lang w:val="sr-Cyrl-RS"/>
        </w:rPr>
      </w:pPr>
    </w:p>
    <w:p w14:paraId="2D3B5556" w14:textId="77777777" w:rsidR="002C6A89" w:rsidRPr="002E7765" w:rsidRDefault="002C6A89" w:rsidP="002C6A89">
      <w:pPr>
        <w:jc w:val="center"/>
        <w:rPr>
          <w:rFonts w:cs="Arial"/>
          <w:b/>
          <w:noProof/>
          <w:sz w:val="24"/>
          <w:szCs w:val="24"/>
          <w:lang w:val="sr-Cyrl-RS"/>
        </w:rPr>
      </w:pPr>
      <w:r w:rsidRPr="002E7765">
        <w:rPr>
          <w:rFonts w:cs="Arial"/>
          <w:b/>
          <w:noProof/>
          <w:sz w:val="24"/>
          <w:szCs w:val="24"/>
          <w:lang w:val="sr-Cyrl-RS"/>
        </w:rPr>
        <w:t>Члан 1</w:t>
      </w:r>
      <w:r>
        <w:rPr>
          <w:rFonts w:cs="Arial"/>
          <w:b/>
          <w:noProof/>
          <w:sz w:val="24"/>
          <w:szCs w:val="24"/>
          <w:lang w:val="sr-Cyrl-RS"/>
        </w:rPr>
        <w:t>3</w:t>
      </w:r>
      <w:r w:rsidRPr="002E7765">
        <w:rPr>
          <w:rFonts w:cs="Arial"/>
          <w:b/>
          <w:noProof/>
          <w:sz w:val="24"/>
          <w:szCs w:val="24"/>
          <w:lang w:val="sr-Cyrl-RS"/>
        </w:rPr>
        <w:t>.</w:t>
      </w:r>
    </w:p>
    <w:p w14:paraId="58459A42" w14:textId="77777777" w:rsidR="002C6A89" w:rsidRPr="007B782A" w:rsidRDefault="002C6A89" w:rsidP="002C6A89">
      <w:pPr>
        <w:jc w:val="center"/>
        <w:rPr>
          <w:rFonts w:cs="Arial"/>
          <w:b/>
          <w:noProof/>
          <w:lang w:val="sr-Cyrl-RS"/>
        </w:rPr>
      </w:pPr>
    </w:p>
    <w:p w14:paraId="013BC3E7" w14:textId="77777777" w:rsidR="002C6A89" w:rsidRPr="002E7765" w:rsidRDefault="002C6A89" w:rsidP="002C6A89">
      <w:pPr>
        <w:rPr>
          <w:rFonts w:cs="Arial"/>
          <w:noProof/>
          <w:sz w:val="24"/>
          <w:szCs w:val="24"/>
        </w:rPr>
      </w:pPr>
      <w:r w:rsidRPr="002E7765">
        <w:rPr>
          <w:rFonts w:cs="Arial"/>
          <w:noProof/>
          <w:sz w:val="24"/>
          <w:szCs w:val="24"/>
        </w:rPr>
        <w:t xml:space="preserve">Овлашћени представници за праћење реализације </w:t>
      </w:r>
      <w:r>
        <w:rPr>
          <w:rFonts w:cs="Arial"/>
          <w:noProof/>
          <w:sz w:val="24"/>
          <w:szCs w:val="24"/>
          <w:lang w:val="sr-Cyrl-RS"/>
        </w:rPr>
        <w:t>у</w:t>
      </w:r>
      <w:r w:rsidRPr="002E7765">
        <w:rPr>
          <w:rFonts w:cs="Arial"/>
          <w:noProof/>
          <w:sz w:val="24"/>
          <w:szCs w:val="24"/>
        </w:rPr>
        <w:t xml:space="preserve">слуге из члана 1. овог </w:t>
      </w:r>
      <w:r w:rsidRPr="002E7765">
        <w:rPr>
          <w:rFonts w:cs="Arial"/>
          <w:noProof/>
          <w:sz w:val="24"/>
          <w:szCs w:val="24"/>
          <w:lang w:val="sr-Cyrl-RS"/>
        </w:rPr>
        <w:t>Оквирног споразума</w:t>
      </w:r>
      <w:r w:rsidRPr="002E7765">
        <w:rPr>
          <w:rFonts w:cs="Arial"/>
          <w:noProof/>
          <w:sz w:val="24"/>
          <w:szCs w:val="24"/>
        </w:rPr>
        <w:t xml:space="preserve"> су: </w:t>
      </w:r>
    </w:p>
    <w:p w14:paraId="6CD713F0" w14:textId="77777777" w:rsidR="002C6A89" w:rsidRPr="002E7765" w:rsidRDefault="002C6A89" w:rsidP="002C6A89">
      <w:pPr>
        <w:rPr>
          <w:rFonts w:cs="Arial"/>
          <w:noProof/>
          <w:sz w:val="24"/>
          <w:szCs w:val="24"/>
        </w:rPr>
      </w:pPr>
    </w:p>
    <w:p w14:paraId="1224BFAC" w14:textId="77777777" w:rsidR="002C6A89" w:rsidRPr="002E7765" w:rsidRDefault="002C6A89" w:rsidP="002C6A89">
      <w:pPr>
        <w:rPr>
          <w:rFonts w:cs="Arial"/>
          <w:noProof/>
          <w:sz w:val="24"/>
          <w:szCs w:val="24"/>
        </w:rPr>
      </w:pPr>
      <w:r w:rsidRPr="002E7765">
        <w:rPr>
          <w:rFonts w:cs="Arial"/>
          <w:noProof/>
          <w:sz w:val="24"/>
          <w:szCs w:val="24"/>
        </w:rPr>
        <w:tab/>
        <w:t xml:space="preserve">- за Корисника услуге: </w:t>
      </w:r>
      <w:r w:rsidRPr="002E7765">
        <w:rPr>
          <w:rFonts w:cs="Arial"/>
          <w:noProof/>
          <w:sz w:val="24"/>
          <w:szCs w:val="24"/>
        </w:rPr>
        <w:tab/>
        <w:t>________________________________</w:t>
      </w:r>
    </w:p>
    <w:p w14:paraId="26D9F4A4" w14:textId="77777777" w:rsidR="002C6A89" w:rsidRPr="002E7765" w:rsidRDefault="002C6A89" w:rsidP="002C6A89">
      <w:pPr>
        <w:rPr>
          <w:rFonts w:cs="Arial"/>
          <w:noProof/>
          <w:sz w:val="24"/>
          <w:szCs w:val="24"/>
        </w:rPr>
      </w:pPr>
      <w:r w:rsidRPr="002E7765">
        <w:rPr>
          <w:rFonts w:cs="Arial"/>
          <w:noProof/>
          <w:sz w:val="24"/>
          <w:szCs w:val="24"/>
        </w:rPr>
        <w:tab/>
        <w:t xml:space="preserve">- за Пружаоца услуге: </w:t>
      </w:r>
      <w:r w:rsidRPr="002E7765">
        <w:rPr>
          <w:rFonts w:cs="Arial"/>
          <w:noProof/>
          <w:sz w:val="24"/>
          <w:szCs w:val="24"/>
        </w:rPr>
        <w:tab/>
        <w:t>________________________________</w:t>
      </w:r>
    </w:p>
    <w:p w14:paraId="128AF22D" w14:textId="77777777" w:rsidR="002C6A89" w:rsidRPr="00B8392E" w:rsidRDefault="002C6A89" w:rsidP="002C6A89">
      <w:pPr>
        <w:tabs>
          <w:tab w:val="left" w:pos="5025"/>
        </w:tabs>
        <w:spacing w:before="0"/>
        <w:jc w:val="left"/>
        <w:rPr>
          <w:rFonts w:cs="Arial"/>
          <w:noProof/>
          <w:sz w:val="24"/>
          <w:szCs w:val="24"/>
          <w:highlight w:val="yellow"/>
          <w:lang w:val="sr-Cyrl-RS"/>
        </w:rPr>
      </w:pPr>
    </w:p>
    <w:p w14:paraId="77795D78" w14:textId="77777777" w:rsidR="002C6A89" w:rsidRPr="00480B9F" w:rsidRDefault="002C6A89" w:rsidP="002C6A89">
      <w:pPr>
        <w:rPr>
          <w:rFonts w:cs="Arial"/>
          <w:b/>
          <w:sz w:val="24"/>
          <w:szCs w:val="24"/>
        </w:rPr>
      </w:pPr>
      <w:r w:rsidRPr="00480B9F">
        <w:rPr>
          <w:rFonts w:cs="Arial"/>
          <w:b/>
          <w:sz w:val="24"/>
          <w:szCs w:val="24"/>
        </w:rPr>
        <w:t>ВИША СИЛА</w:t>
      </w:r>
    </w:p>
    <w:p w14:paraId="0603BC7C" w14:textId="77777777" w:rsidR="002C6A89" w:rsidRPr="00480B9F" w:rsidRDefault="002C6A89" w:rsidP="002C6A89">
      <w:pPr>
        <w:jc w:val="center"/>
        <w:rPr>
          <w:rFonts w:cs="Arial"/>
          <w:b/>
          <w:sz w:val="24"/>
          <w:szCs w:val="24"/>
        </w:rPr>
      </w:pPr>
      <w:r w:rsidRPr="00480B9F">
        <w:rPr>
          <w:rFonts w:cs="Arial"/>
          <w:b/>
          <w:sz w:val="24"/>
          <w:szCs w:val="24"/>
        </w:rPr>
        <w:t xml:space="preserve">Члан </w:t>
      </w:r>
      <w:r>
        <w:rPr>
          <w:rFonts w:cs="Arial"/>
          <w:b/>
          <w:sz w:val="24"/>
          <w:szCs w:val="24"/>
          <w:lang w:val="sr-Cyrl-RS"/>
        </w:rPr>
        <w:t>14</w:t>
      </w:r>
      <w:r w:rsidRPr="00480B9F">
        <w:rPr>
          <w:rFonts w:cs="Arial"/>
          <w:b/>
          <w:sz w:val="24"/>
          <w:szCs w:val="24"/>
        </w:rPr>
        <w:t>.</w:t>
      </w:r>
    </w:p>
    <w:p w14:paraId="58628623" w14:textId="77777777" w:rsidR="002C6A89" w:rsidRPr="00480B9F" w:rsidRDefault="002C6A89" w:rsidP="002C6A89">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наступио случај више силе, или обе С</w:t>
      </w:r>
      <w:r>
        <w:rPr>
          <w:rFonts w:cs="Arial"/>
          <w:sz w:val="24"/>
          <w:szCs w:val="24"/>
        </w:rPr>
        <w:t>тране</w:t>
      </w:r>
      <w:r>
        <w:rPr>
          <w:rFonts w:cs="Arial"/>
          <w:sz w:val="24"/>
          <w:szCs w:val="24"/>
          <w:lang w:val="sr-Cyrl-RS"/>
        </w:rPr>
        <w:t xml:space="preserve"> у споразуму</w:t>
      </w:r>
      <w:r>
        <w:rPr>
          <w:rFonts w:cs="Arial"/>
          <w:sz w:val="24"/>
          <w:szCs w:val="24"/>
        </w:rPr>
        <w:t xml:space="preserve"> када је код обе С</w:t>
      </w:r>
      <w:r w:rsidRPr="00480B9F">
        <w:rPr>
          <w:rFonts w:cs="Arial"/>
          <w:sz w:val="24"/>
          <w:szCs w:val="24"/>
        </w:rPr>
        <w:t>тране</w:t>
      </w:r>
      <w:r>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56C0C32E" w14:textId="77777777" w:rsidR="002C6A89" w:rsidRPr="00480B9F" w:rsidRDefault="002C6A89" w:rsidP="002C6A89">
      <w:pPr>
        <w:rPr>
          <w:rFonts w:cs="Arial"/>
          <w:sz w:val="24"/>
          <w:szCs w:val="24"/>
          <w:lang w:val="hr-HR"/>
        </w:rPr>
      </w:pPr>
      <w:r w:rsidRPr="00480B9F">
        <w:rPr>
          <w:rFonts w:cs="Arial"/>
          <w:sz w:val="24"/>
          <w:szCs w:val="24"/>
        </w:rPr>
        <w:t>Страна</w:t>
      </w:r>
      <w:r>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Pr="00480B9F">
        <w:rPr>
          <w:rFonts w:cs="Arial"/>
          <w:sz w:val="24"/>
          <w:szCs w:val="24"/>
        </w:rPr>
        <w:t>Страну</w:t>
      </w:r>
      <w:r>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3C0CAD14" w14:textId="77777777" w:rsidR="002C6A89" w:rsidRPr="00480B9F" w:rsidRDefault="002C6A89" w:rsidP="002C6A89">
      <w:pPr>
        <w:rPr>
          <w:rFonts w:cs="Arial"/>
          <w:sz w:val="24"/>
          <w:szCs w:val="24"/>
        </w:rPr>
      </w:pPr>
      <w:r w:rsidRPr="00480B9F">
        <w:rPr>
          <w:rFonts w:cs="Arial"/>
          <w:sz w:val="24"/>
          <w:szCs w:val="24"/>
        </w:rPr>
        <w:t>За време трајања више силе свака Страна</w:t>
      </w:r>
      <w:r>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Стране</w:t>
      </w:r>
      <w:r>
        <w:rPr>
          <w:rFonts w:cs="Arial"/>
          <w:sz w:val="24"/>
          <w:szCs w:val="24"/>
          <w:lang w:val="sr-Cyrl-CS"/>
        </w:rPr>
        <w:t xml:space="preserve"> у споразуму</w:t>
      </w:r>
      <w:r w:rsidRPr="00480B9F">
        <w:rPr>
          <w:rFonts w:cs="Arial"/>
          <w:sz w:val="24"/>
          <w:szCs w:val="24"/>
          <w:lang w:val="sr-Cyrl-CS"/>
        </w:rPr>
        <w:t>, који је настао за време трајања више силе, или у вези дејства више силе, се не сматра штетом коју је обавезна да надокнади друга Страна</w:t>
      </w:r>
      <w:r>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4D58AB49" w14:textId="77777777" w:rsidR="002C6A89" w:rsidRPr="00480B9F" w:rsidRDefault="002C6A89" w:rsidP="002C6A89">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тридесет) календарских дана, Стране</w:t>
      </w:r>
      <w:r>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ни једна од Страна</w:t>
      </w:r>
      <w:r>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5DAFF33F" w14:textId="77777777" w:rsidR="002C6A89" w:rsidRDefault="002C6A89" w:rsidP="002C6A89">
      <w:pPr>
        <w:pStyle w:val="KDParagraf"/>
        <w:spacing w:before="0"/>
        <w:rPr>
          <w:rFonts w:cs="Arial"/>
          <w:b/>
          <w:sz w:val="24"/>
          <w:szCs w:val="24"/>
        </w:rPr>
      </w:pPr>
    </w:p>
    <w:p w14:paraId="4213AF06" w14:textId="77777777" w:rsidR="002C6A89" w:rsidRDefault="002C6A89" w:rsidP="002C6A89">
      <w:pPr>
        <w:pStyle w:val="KDParagraf"/>
        <w:spacing w:before="0"/>
        <w:rPr>
          <w:rFonts w:cs="Arial"/>
          <w:b/>
          <w:sz w:val="24"/>
          <w:szCs w:val="24"/>
        </w:rPr>
      </w:pPr>
    </w:p>
    <w:p w14:paraId="082E4BAE" w14:textId="77777777" w:rsidR="002C6A89" w:rsidRPr="00C64A78" w:rsidRDefault="002C6A89" w:rsidP="002C6A89">
      <w:pPr>
        <w:pStyle w:val="KDParagraf"/>
        <w:spacing w:before="0"/>
        <w:rPr>
          <w:rFonts w:cs="Arial"/>
          <w:b/>
          <w:sz w:val="24"/>
          <w:szCs w:val="24"/>
        </w:rPr>
      </w:pPr>
      <w:r w:rsidRPr="00C64A78">
        <w:rPr>
          <w:rFonts w:cs="Arial"/>
          <w:b/>
          <w:sz w:val="24"/>
          <w:szCs w:val="24"/>
        </w:rPr>
        <w:t>НАКНАДА ШТЕТЕ</w:t>
      </w:r>
    </w:p>
    <w:p w14:paraId="731A0529"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14:paraId="4844E384" w14:textId="77777777" w:rsidR="002C6A89" w:rsidRPr="00EE793E" w:rsidRDefault="002C6A89" w:rsidP="002C6A89">
      <w:pPr>
        <w:pStyle w:val="KDParagraf"/>
        <w:spacing w:before="0"/>
        <w:rPr>
          <w:rFonts w:cs="Arial"/>
          <w:sz w:val="24"/>
          <w:szCs w:val="24"/>
        </w:rPr>
      </w:pPr>
    </w:p>
    <w:p w14:paraId="15D90EE8" w14:textId="77777777" w:rsidR="002C6A89" w:rsidRPr="00EE793E" w:rsidRDefault="002C6A89" w:rsidP="002C6A89">
      <w:pPr>
        <w:pStyle w:val="KDParagraf"/>
        <w:spacing w:before="0"/>
        <w:rPr>
          <w:rFonts w:cs="Arial"/>
          <w:sz w:val="24"/>
          <w:szCs w:val="24"/>
        </w:rPr>
      </w:pPr>
      <w:r>
        <w:rPr>
          <w:rFonts w:cs="Arial"/>
          <w:sz w:val="24"/>
          <w:szCs w:val="24"/>
          <w:lang w:val="sr-Cyrl-RS"/>
        </w:rPr>
        <w:t>Пружалац услуге</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Корисник услуге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431D867D" w14:textId="77777777" w:rsidR="002C6A89" w:rsidRPr="00EE793E" w:rsidRDefault="002C6A89" w:rsidP="002C6A89">
      <w:pPr>
        <w:pStyle w:val="KDParagraf"/>
        <w:spacing w:before="0"/>
        <w:rPr>
          <w:rFonts w:cs="Arial"/>
          <w:sz w:val="24"/>
          <w:szCs w:val="24"/>
        </w:rPr>
      </w:pPr>
    </w:p>
    <w:p w14:paraId="5EBD49B1" w14:textId="77777777" w:rsidR="002C6A89" w:rsidRPr="00EE793E" w:rsidRDefault="002C6A89" w:rsidP="002C6A89">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Корисник услуге </w:t>
      </w:r>
      <w:r w:rsidRPr="00EE793E">
        <w:rPr>
          <w:rFonts w:cs="Arial"/>
          <w:sz w:val="24"/>
          <w:szCs w:val="24"/>
        </w:rPr>
        <w:t>претрпи штету због чињења или нечињења Пр</w:t>
      </w:r>
      <w:r>
        <w:rPr>
          <w:rFonts w:cs="Arial"/>
          <w:sz w:val="24"/>
          <w:szCs w:val="24"/>
          <w:lang w:val="sr-Cyrl-RS"/>
        </w:rPr>
        <w:t xml:space="preserve">ужаоца услуге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ужалац услуге </w:t>
      </w:r>
      <w:r w:rsidRPr="00EE793E">
        <w:rPr>
          <w:rFonts w:cs="Arial"/>
          <w:sz w:val="24"/>
          <w:szCs w:val="24"/>
        </w:rPr>
        <w:t>је сагласан да К</w:t>
      </w:r>
      <w:r>
        <w:rPr>
          <w:rFonts w:cs="Arial"/>
          <w:sz w:val="24"/>
          <w:szCs w:val="24"/>
          <w:lang w:val="sr-Cyrl-RS"/>
        </w:rPr>
        <w:t xml:space="preserve">ориснику услуге </w:t>
      </w:r>
      <w:r w:rsidRPr="00EE793E">
        <w:rPr>
          <w:rFonts w:cs="Arial"/>
          <w:sz w:val="24"/>
          <w:szCs w:val="24"/>
        </w:rPr>
        <w:t>исту накнади, тако што К</w:t>
      </w:r>
      <w:r>
        <w:rPr>
          <w:rFonts w:cs="Arial"/>
          <w:sz w:val="24"/>
          <w:szCs w:val="24"/>
          <w:lang w:val="sr-Cyrl-RS"/>
        </w:rPr>
        <w:t xml:space="preserve">орисни услуге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Пружаоца услуге</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пријема</w:t>
      </w:r>
      <w:r w:rsidRPr="00EE793E">
        <w:rPr>
          <w:rFonts w:cs="Arial"/>
          <w:sz w:val="24"/>
          <w:szCs w:val="24"/>
        </w:rPr>
        <w:t xml:space="preserve"> истог.</w:t>
      </w:r>
    </w:p>
    <w:p w14:paraId="1EC0F4CD" w14:textId="77777777" w:rsidR="002C6A89" w:rsidRPr="00EE793E" w:rsidRDefault="002C6A89" w:rsidP="002C6A89">
      <w:pPr>
        <w:pStyle w:val="KDParagraf"/>
        <w:spacing w:before="0"/>
        <w:rPr>
          <w:rFonts w:cs="Arial"/>
          <w:sz w:val="24"/>
          <w:szCs w:val="24"/>
        </w:rPr>
      </w:pPr>
    </w:p>
    <w:p w14:paraId="6B7C2CB8" w14:textId="77777777" w:rsidR="002C6A89" w:rsidRPr="00EE793E" w:rsidRDefault="002C6A89" w:rsidP="002C6A89">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ужаоца услуге</w:t>
      </w:r>
      <w:r w:rsidRPr="00EE793E">
        <w:rPr>
          <w:rFonts w:cs="Arial"/>
          <w:sz w:val="24"/>
          <w:szCs w:val="24"/>
        </w:rPr>
        <w:t xml:space="preserve">. </w:t>
      </w:r>
    </w:p>
    <w:p w14:paraId="15CC7D4A" w14:textId="77777777" w:rsidR="002C6A89" w:rsidRDefault="002C6A89" w:rsidP="002C6A89">
      <w:pPr>
        <w:pStyle w:val="KDParagraf"/>
        <w:spacing w:before="0"/>
        <w:rPr>
          <w:rFonts w:cs="Arial"/>
          <w:b/>
          <w:sz w:val="24"/>
          <w:szCs w:val="24"/>
        </w:rPr>
      </w:pPr>
    </w:p>
    <w:p w14:paraId="60EF4FD4" w14:textId="77777777" w:rsidR="002C6A89" w:rsidRPr="00EC5BB4" w:rsidRDefault="002C6A89" w:rsidP="002C6A89">
      <w:pPr>
        <w:spacing w:before="0"/>
        <w:rPr>
          <w:rFonts w:cs="Arial"/>
          <w:b/>
          <w:sz w:val="24"/>
          <w:szCs w:val="24"/>
        </w:rPr>
      </w:pPr>
      <w:r w:rsidRPr="00EC5BB4">
        <w:rPr>
          <w:rFonts w:cs="Arial"/>
          <w:b/>
          <w:sz w:val="24"/>
          <w:szCs w:val="24"/>
        </w:rPr>
        <w:t xml:space="preserve">УГОВОРНА КАЗНА </w:t>
      </w:r>
    </w:p>
    <w:p w14:paraId="57D670F3" w14:textId="77777777" w:rsidR="002C6A89" w:rsidRDefault="002C6A89" w:rsidP="002C6A89">
      <w:pPr>
        <w:pStyle w:val="KDParagraf"/>
        <w:spacing w:before="0"/>
        <w:rPr>
          <w:rFonts w:cs="Arial"/>
          <w:b/>
          <w:sz w:val="24"/>
          <w:szCs w:val="24"/>
        </w:rPr>
      </w:pPr>
    </w:p>
    <w:p w14:paraId="58B7FA8F" w14:textId="77777777" w:rsidR="002C6A89"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14:paraId="25142973" w14:textId="77777777" w:rsidR="002C6A89" w:rsidRDefault="002C6A89" w:rsidP="002C6A89">
      <w:pPr>
        <w:pStyle w:val="KDParagraf"/>
        <w:spacing w:before="0"/>
        <w:jc w:val="center"/>
        <w:rPr>
          <w:rFonts w:cs="Arial"/>
          <w:sz w:val="24"/>
          <w:szCs w:val="24"/>
        </w:rPr>
      </w:pPr>
    </w:p>
    <w:p w14:paraId="1186F107" w14:textId="77777777" w:rsidR="002C6A89" w:rsidRPr="00CB4831" w:rsidRDefault="002C6A89" w:rsidP="002C6A89">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 xml:space="preserve">свакој појединачној наруџбеници,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Pr="00CB4831">
        <w:rPr>
          <w:rFonts w:eastAsia="Calibri" w:cs="Arial"/>
          <w:sz w:val="24"/>
          <w:szCs w:val="24"/>
          <w:lang w:val="sr-Cyrl-RS"/>
        </w:rPr>
        <w:t xml:space="preserve">издате </w:t>
      </w:r>
      <w:r w:rsidRPr="00CB4831">
        <w:rPr>
          <w:rFonts w:eastAsia="Calibri" w:cs="Arial"/>
          <w:sz w:val="24"/>
          <w:szCs w:val="24"/>
        </w:rPr>
        <w:t>наруџбенице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 издате наруџбенице (без ПДВ)</w:t>
      </w:r>
      <w:r w:rsidRPr="00CB4831">
        <w:rPr>
          <w:rFonts w:eastAsia="Calibri" w:cs="Arial"/>
          <w:sz w:val="24"/>
          <w:szCs w:val="24"/>
          <w:lang w:val="sr-Cyrl-CS"/>
        </w:rPr>
        <w:t>.</w:t>
      </w:r>
    </w:p>
    <w:p w14:paraId="00D961A1" w14:textId="77777777" w:rsidR="002C6A89" w:rsidRPr="00CB4831" w:rsidRDefault="002C6A89" w:rsidP="002C6A89">
      <w:pPr>
        <w:tabs>
          <w:tab w:val="left" w:pos="0"/>
        </w:tabs>
        <w:spacing w:before="0"/>
        <w:rPr>
          <w:rFonts w:cs="Arial"/>
          <w:sz w:val="24"/>
          <w:szCs w:val="24"/>
        </w:rPr>
      </w:pPr>
    </w:p>
    <w:p w14:paraId="2E8306ED" w14:textId="77777777" w:rsidR="002C6A89" w:rsidRPr="00CB4831" w:rsidRDefault="002C6A89" w:rsidP="002C6A89">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3AD76BB" w14:textId="77777777" w:rsidR="002C6A89" w:rsidRPr="00CB4831" w:rsidRDefault="002C6A89" w:rsidP="002C6A89">
      <w:pPr>
        <w:autoSpaceDE w:val="0"/>
        <w:autoSpaceDN w:val="0"/>
        <w:adjustRightInd w:val="0"/>
        <w:spacing w:before="0"/>
        <w:rPr>
          <w:rFonts w:eastAsia="Calibri" w:cs="Arial"/>
          <w:sz w:val="24"/>
          <w:szCs w:val="24"/>
        </w:rPr>
      </w:pPr>
    </w:p>
    <w:p w14:paraId="60B0D7F5" w14:textId="77777777" w:rsidR="002C6A89" w:rsidRPr="00CB4831" w:rsidRDefault="002C6A89" w:rsidP="002C6A89">
      <w:pPr>
        <w:autoSpaceDE w:val="0"/>
        <w:autoSpaceDN w:val="0"/>
        <w:adjustRightInd w:val="0"/>
        <w:spacing w:before="0"/>
        <w:rPr>
          <w:rFonts w:eastAsia="Calibri" w:cs="Arial"/>
          <w:sz w:val="24"/>
          <w:szCs w:val="24"/>
        </w:rPr>
      </w:pPr>
      <w:r w:rsidRPr="00CB4831">
        <w:rPr>
          <w:rFonts w:eastAsia="Calibri" w:cs="Arial"/>
          <w:sz w:val="24"/>
          <w:szCs w:val="24"/>
        </w:rPr>
        <w:t xml:space="preserve">Право Наручиоца на наплату уговорне казне не утиче на право </w:t>
      </w:r>
      <w:r w:rsidRPr="00CB4831">
        <w:rPr>
          <w:rFonts w:eastAsia="Calibri" w:cs="Arial"/>
          <w:sz w:val="24"/>
          <w:szCs w:val="24"/>
          <w:lang w:val="sr-Cyrl-RS"/>
        </w:rPr>
        <w:t>Корисника услуге</w:t>
      </w:r>
      <w:r w:rsidRPr="00CB4831">
        <w:rPr>
          <w:rFonts w:eastAsia="Calibri" w:cs="Arial"/>
          <w:sz w:val="24"/>
          <w:szCs w:val="24"/>
        </w:rPr>
        <w:t xml:space="preserve">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14:paraId="7B59C983" w14:textId="77777777" w:rsidR="002C6A89" w:rsidRPr="00CB4831" w:rsidRDefault="002C6A89" w:rsidP="002C6A89">
      <w:pPr>
        <w:autoSpaceDE w:val="0"/>
        <w:autoSpaceDN w:val="0"/>
        <w:adjustRightInd w:val="0"/>
        <w:spacing w:before="0"/>
        <w:rPr>
          <w:rFonts w:eastAsia="Calibri" w:cs="Arial"/>
          <w:sz w:val="24"/>
          <w:szCs w:val="24"/>
        </w:rPr>
      </w:pPr>
    </w:p>
    <w:p w14:paraId="3E949BEE" w14:textId="77777777" w:rsidR="002C6A89" w:rsidRPr="00CB4831" w:rsidRDefault="002C6A89" w:rsidP="002C6A89">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14:paraId="662EBE51" w14:textId="77777777" w:rsidR="002C6A89" w:rsidRPr="00CB4831" w:rsidRDefault="002C6A89" w:rsidP="002C6A89">
      <w:pPr>
        <w:autoSpaceDE w:val="0"/>
        <w:autoSpaceDN w:val="0"/>
        <w:adjustRightInd w:val="0"/>
        <w:spacing w:before="0"/>
        <w:rPr>
          <w:rFonts w:eastAsia="Calibri" w:cs="Arial"/>
          <w:sz w:val="24"/>
          <w:szCs w:val="24"/>
        </w:rPr>
      </w:pPr>
    </w:p>
    <w:p w14:paraId="2A4826DB" w14:textId="77777777" w:rsidR="002C6A89" w:rsidRPr="00CB4831" w:rsidRDefault="002C6A89" w:rsidP="002C6A89">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14:paraId="2D077BF2" w14:textId="77777777" w:rsidR="002C6A89" w:rsidRDefault="002C6A89" w:rsidP="002C6A89">
      <w:pPr>
        <w:autoSpaceDE w:val="0"/>
        <w:autoSpaceDN w:val="0"/>
        <w:adjustRightInd w:val="0"/>
        <w:spacing w:before="0"/>
        <w:ind w:left="3600" w:firstLine="720"/>
        <w:rPr>
          <w:rFonts w:eastAsia="Calibri" w:cs="Arial"/>
          <w:b/>
          <w:sz w:val="24"/>
          <w:szCs w:val="24"/>
        </w:rPr>
      </w:pPr>
    </w:p>
    <w:p w14:paraId="132ACB55" w14:textId="77777777" w:rsidR="002C6A89" w:rsidRPr="00CB4831" w:rsidRDefault="002C6A89" w:rsidP="002C6A89">
      <w:pPr>
        <w:autoSpaceDE w:val="0"/>
        <w:autoSpaceDN w:val="0"/>
        <w:adjustRightInd w:val="0"/>
        <w:spacing w:before="0"/>
        <w:ind w:left="3600" w:firstLine="720"/>
        <w:rPr>
          <w:rFonts w:eastAsia="Calibri" w:cs="Arial"/>
          <w:sz w:val="24"/>
          <w:szCs w:val="24"/>
        </w:rPr>
      </w:pPr>
      <w:r w:rsidRPr="00CB4831">
        <w:rPr>
          <w:rFonts w:eastAsia="Calibri" w:cs="Arial"/>
          <w:b/>
          <w:sz w:val="24"/>
          <w:szCs w:val="24"/>
        </w:rPr>
        <w:t xml:space="preserve">Члан </w:t>
      </w:r>
      <w:r w:rsidRPr="00CB4831">
        <w:rPr>
          <w:rFonts w:eastAsia="Calibri" w:cs="Arial"/>
          <w:b/>
          <w:sz w:val="24"/>
          <w:szCs w:val="24"/>
          <w:lang w:val="sr-Cyrl-RS"/>
        </w:rPr>
        <w:t>1</w:t>
      </w:r>
      <w:r>
        <w:rPr>
          <w:rFonts w:eastAsia="Calibri" w:cs="Arial"/>
          <w:b/>
          <w:sz w:val="24"/>
          <w:szCs w:val="24"/>
          <w:lang w:val="sr-Cyrl-RS"/>
        </w:rPr>
        <w:t>7</w:t>
      </w:r>
      <w:r w:rsidRPr="00CB4831">
        <w:rPr>
          <w:rFonts w:eastAsia="Calibri" w:cs="Arial"/>
          <w:sz w:val="24"/>
          <w:szCs w:val="24"/>
        </w:rPr>
        <w:t>.</w:t>
      </w:r>
    </w:p>
    <w:p w14:paraId="6BC73C3D" w14:textId="77777777" w:rsidR="002C6A89" w:rsidRPr="00CB4831" w:rsidRDefault="002C6A89" w:rsidP="002C6A89">
      <w:pPr>
        <w:autoSpaceDE w:val="0"/>
        <w:autoSpaceDN w:val="0"/>
        <w:adjustRightInd w:val="0"/>
        <w:spacing w:before="0"/>
        <w:rPr>
          <w:rFonts w:eastAsia="Calibri" w:cs="Arial"/>
          <w:sz w:val="24"/>
          <w:szCs w:val="24"/>
          <w:lang w:val="sr-Cyrl-CS"/>
        </w:rPr>
      </w:pPr>
      <w:r w:rsidRPr="00CB4831">
        <w:rPr>
          <w:rFonts w:eastAsia="Calibri" w:cs="Arial"/>
          <w:sz w:val="24"/>
          <w:szCs w:val="24"/>
          <w:lang w:val="sr-Cyrl-CS"/>
        </w:rPr>
        <w:t>У случају да у току важења Оквирног споразума, Пружалац услуге не изврши уговорене обавезе, а Корисник услуге рекламира  квалитет услуга, или Пружалаџ услуга прекорачи рок извршења услуге у складу са закљученим Оквирним споразумом, Куорисник услуге може да наплати средство финансијског обезбеђења за добро извршење посла и да једнострано раскине овај Оквирни споразум.</w:t>
      </w:r>
    </w:p>
    <w:p w14:paraId="555EF17C" w14:textId="77777777" w:rsidR="002C6A89" w:rsidRPr="00CB4831" w:rsidRDefault="002C6A89" w:rsidP="002C6A89">
      <w:pPr>
        <w:autoSpaceDE w:val="0"/>
        <w:autoSpaceDN w:val="0"/>
        <w:adjustRightInd w:val="0"/>
        <w:spacing w:before="0"/>
        <w:rPr>
          <w:rFonts w:eastAsia="Calibri" w:cs="Arial"/>
          <w:sz w:val="24"/>
          <w:szCs w:val="24"/>
          <w:lang w:val="sr-Cyrl-RS"/>
        </w:rPr>
      </w:pPr>
    </w:p>
    <w:p w14:paraId="36630FAB" w14:textId="77777777" w:rsidR="002C6A89" w:rsidRDefault="002C6A89" w:rsidP="002C6A89">
      <w:pPr>
        <w:pStyle w:val="KDParagraf"/>
        <w:spacing w:before="0"/>
        <w:rPr>
          <w:rFonts w:cs="Arial"/>
          <w:b/>
          <w:sz w:val="24"/>
          <w:szCs w:val="24"/>
        </w:rPr>
      </w:pPr>
    </w:p>
    <w:p w14:paraId="115CE2FF" w14:textId="77777777" w:rsidR="002C6A89" w:rsidRPr="009074EE" w:rsidRDefault="002C6A89" w:rsidP="002C6A89">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337D1C3E" w14:textId="77777777" w:rsidR="002C6A89"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18</w:t>
      </w:r>
      <w:r w:rsidRPr="00EE793E">
        <w:rPr>
          <w:rFonts w:cs="Arial"/>
          <w:sz w:val="24"/>
          <w:szCs w:val="24"/>
        </w:rPr>
        <w:t>.</w:t>
      </w:r>
    </w:p>
    <w:p w14:paraId="61B13490" w14:textId="77777777" w:rsidR="002C6A89" w:rsidRPr="00EE793E" w:rsidRDefault="002C6A89" w:rsidP="002C6A89">
      <w:pPr>
        <w:pStyle w:val="KDParagraf"/>
        <w:spacing w:before="0"/>
        <w:jc w:val="center"/>
        <w:rPr>
          <w:rFonts w:cs="Arial"/>
          <w:sz w:val="24"/>
          <w:szCs w:val="24"/>
        </w:rPr>
      </w:pPr>
    </w:p>
    <w:p w14:paraId="663A616F" w14:textId="77777777" w:rsidR="002C6A89" w:rsidRPr="00EC5BB4" w:rsidRDefault="002C6A89" w:rsidP="002C6A89">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 услуге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Pr>
          <w:rFonts w:cs="Arial"/>
          <w:sz w:val="24"/>
          <w:szCs w:val="24"/>
          <w:lang w:val="sr-Cyrl-CS"/>
        </w:rPr>
        <w:t>Корисника услуге</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w:t>
      </w:r>
      <w:r>
        <w:rPr>
          <w:rFonts w:cs="Arial"/>
          <w:sz w:val="24"/>
          <w:szCs w:val="24"/>
          <w:lang w:val="sr-Cyrl-CS"/>
        </w:rPr>
        <w:t>орисник услуге</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w:t>
      </w:r>
      <w:r>
        <w:rPr>
          <w:rFonts w:cs="Arial"/>
          <w:bCs/>
          <w:sz w:val="24"/>
          <w:szCs w:val="24"/>
          <w:lang w:val="sr-Cyrl-CS"/>
        </w:rPr>
        <w:t>ужаоцу услуге</w:t>
      </w:r>
      <w:r w:rsidRPr="00EC5BB4">
        <w:rPr>
          <w:rFonts w:cs="Arial"/>
          <w:bCs/>
          <w:sz w:val="24"/>
          <w:szCs w:val="24"/>
          <w:lang w:val="sr-Cyrl-CS"/>
        </w:rPr>
        <w:t xml:space="preserve"> писану опомену.</w:t>
      </w:r>
    </w:p>
    <w:p w14:paraId="68B8D975" w14:textId="77777777" w:rsidR="002C6A89" w:rsidRDefault="002C6A89" w:rsidP="002C6A89">
      <w:pPr>
        <w:tabs>
          <w:tab w:val="left" w:pos="9090"/>
        </w:tabs>
        <w:spacing w:before="0"/>
        <w:rPr>
          <w:rFonts w:cs="Arial"/>
          <w:bCs/>
          <w:sz w:val="24"/>
          <w:szCs w:val="24"/>
          <w:lang w:val="sr-Cyrl-CS"/>
        </w:rPr>
      </w:pPr>
    </w:p>
    <w:p w14:paraId="167B3A31" w14:textId="77777777" w:rsidR="002C6A89" w:rsidRPr="00EC5BB4" w:rsidRDefault="002C6A89" w:rsidP="002C6A89">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ужалац услуге</w:t>
      </w:r>
      <w:r w:rsidRPr="00EC5BB4">
        <w:rPr>
          <w:rFonts w:cs="Arial"/>
          <w:bCs/>
          <w:sz w:val="24"/>
          <w:szCs w:val="24"/>
          <w:lang w:val="sr-Cyrl-CS"/>
        </w:rPr>
        <w:t xml:space="preserve">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w:t>
      </w:r>
      <w:r>
        <w:rPr>
          <w:rFonts w:cs="Arial"/>
          <w:sz w:val="24"/>
          <w:szCs w:val="24"/>
          <w:lang w:val="sr-Cyrl-CS"/>
        </w:rPr>
        <w:t>орисника услуге</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107437BB" w14:textId="77777777" w:rsidR="002C6A89" w:rsidRDefault="002C6A89" w:rsidP="002C6A89">
      <w:pPr>
        <w:tabs>
          <w:tab w:val="left" w:pos="9090"/>
        </w:tabs>
        <w:spacing w:before="0"/>
        <w:rPr>
          <w:rFonts w:cs="Arial"/>
          <w:bCs/>
          <w:sz w:val="24"/>
          <w:szCs w:val="24"/>
          <w:lang w:val="sr-Cyrl-CS"/>
        </w:rPr>
      </w:pPr>
    </w:p>
    <w:p w14:paraId="558AB0D0" w14:textId="77777777" w:rsidR="002C6A89" w:rsidRPr="00EC5BB4" w:rsidRDefault="002C6A89" w:rsidP="002C6A89">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44ADF806" w14:textId="77777777" w:rsidR="002C6A89" w:rsidRDefault="002C6A89" w:rsidP="002C6A89">
      <w:pPr>
        <w:pStyle w:val="KDParagraf"/>
        <w:spacing w:before="0"/>
        <w:rPr>
          <w:rFonts w:cs="Arial"/>
          <w:bCs/>
          <w:sz w:val="24"/>
          <w:szCs w:val="24"/>
        </w:rPr>
      </w:pPr>
    </w:p>
    <w:p w14:paraId="6110DD90" w14:textId="77777777" w:rsidR="002C6A89" w:rsidRPr="006A0860" w:rsidRDefault="002C6A89" w:rsidP="002C6A89">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Pr>
          <w:rFonts w:cs="Arial"/>
          <w:bCs/>
          <w:sz w:val="24"/>
          <w:szCs w:val="24"/>
          <w:lang w:val="sr-Cyrl-RS"/>
        </w:rPr>
        <w:t>16</w:t>
      </w:r>
      <w:r w:rsidRPr="006A0860">
        <w:rPr>
          <w:rFonts w:cs="Arial"/>
          <w:bCs/>
          <w:sz w:val="24"/>
          <w:szCs w:val="24"/>
        </w:rPr>
        <w:t xml:space="preserve">. овог </w:t>
      </w:r>
      <w:r>
        <w:rPr>
          <w:rFonts w:cs="Arial"/>
          <w:bCs/>
          <w:sz w:val="24"/>
          <w:szCs w:val="24"/>
          <w:lang w:val="sr-Cyrl-RS"/>
        </w:rPr>
        <w:t>Оквирног споразума</w:t>
      </w:r>
      <w:r w:rsidRPr="006A0860">
        <w:rPr>
          <w:rFonts w:cs="Arial"/>
          <w:bCs/>
          <w:sz w:val="24"/>
          <w:szCs w:val="24"/>
        </w:rPr>
        <w:t xml:space="preserve">,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5F10BFEB" w14:textId="77777777" w:rsidR="002C6A89" w:rsidRDefault="002C6A89" w:rsidP="002C6A89">
      <w:pPr>
        <w:pStyle w:val="KDParagraf"/>
        <w:spacing w:before="0"/>
        <w:rPr>
          <w:rFonts w:cs="Arial"/>
          <w:b/>
          <w:sz w:val="24"/>
          <w:szCs w:val="24"/>
        </w:rPr>
      </w:pPr>
    </w:p>
    <w:p w14:paraId="209F75B6" w14:textId="77777777" w:rsidR="002C6A89" w:rsidRPr="009074EE" w:rsidRDefault="002C6A89" w:rsidP="002C6A89">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14:paraId="20738AB4" w14:textId="77777777" w:rsidR="002C6A89" w:rsidRDefault="002C6A89" w:rsidP="002C6A89">
      <w:pPr>
        <w:pStyle w:val="KDParagraf"/>
        <w:spacing w:before="0"/>
        <w:rPr>
          <w:rFonts w:cs="Arial"/>
          <w:sz w:val="24"/>
          <w:szCs w:val="24"/>
        </w:rPr>
      </w:pPr>
    </w:p>
    <w:p w14:paraId="0B9CEF17"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19</w:t>
      </w:r>
      <w:r w:rsidRPr="00EE793E">
        <w:rPr>
          <w:rFonts w:cs="Arial"/>
          <w:sz w:val="24"/>
          <w:szCs w:val="24"/>
        </w:rPr>
        <w:t>.</w:t>
      </w:r>
    </w:p>
    <w:p w14:paraId="1E8CF4B6" w14:textId="77777777" w:rsidR="002C6A89" w:rsidRDefault="002C6A89" w:rsidP="002C6A89">
      <w:pPr>
        <w:pStyle w:val="KDParagraf"/>
        <w:spacing w:before="0"/>
        <w:rPr>
          <w:rFonts w:cs="Arial"/>
          <w:sz w:val="24"/>
          <w:szCs w:val="24"/>
        </w:rPr>
      </w:pPr>
      <w:r>
        <w:rPr>
          <w:rFonts w:cs="Arial"/>
          <w:sz w:val="24"/>
          <w:szCs w:val="24"/>
        </w:rPr>
        <w:t xml:space="preserve"> </w:t>
      </w:r>
    </w:p>
    <w:p w14:paraId="2094BC2A" w14:textId="77777777" w:rsidR="002C6A89" w:rsidRPr="004C2B0D" w:rsidRDefault="002C6A89" w:rsidP="002C6A89">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w:t>
      </w:r>
      <w:r>
        <w:rPr>
          <w:rFonts w:eastAsia="Calibri" w:cs="Arial"/>
          <w:sz w:val="24"/>
          <w:szCs w:val="24"/>
          <w:lang w:val="ru-RU"/>
        </w:rPr>
        <w:t>ужалац услуга</w:t>
      </w:r>
      <w:r w:rsidRPr="004C2B0D">
        <w:rPr>
          <w:rFonts w:eastAsia="Calibri" w:cs="Arial"/>
          <w:sz w:val="24"/>
          <w:szCs w:val="24"/>
          <w:lang w:val="ru-RU"/>
        </w:rPr>
        <w:t xml:space="preserve">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Pr="004C2B0D">
        <w:rPr>
          <w:rFonts w:eastAsia="Calibri" w:cs="Arial"/>
          <w:sz w:val="24"/>
          <w:szCs w:val="24"/>
          <w:lang w:val="sr-Cyrl-RS"/>
        </w:rPr>
        <w:t xml:space="preserve"> у складу са чланом 1</w:t>
      </w:r>
      <w:r>
        <w:rPr>
          <w:rFonts w:eastAsia="Calibri" w:cs="Arial"/>
          <w:sz w:val="24"/>
          <w:szCs w:val="24"/>
          <w:lang w:val="sr-Cyrl-RS"/>
        </w:rPr>
        <w:t>1</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05036D21" w14:textId="77777777" w:rsidR="002C6A89" w:rsidRPr="004C2B0D" w:rsidRDefault="002C6A89" w:rsidP="002C6A89">
      <w:pPr>
        <w:pStyle w:val="KDParagraf"/>
        <w:spacing w:before="0"/>
        <w:rPr>
          <w:rFonts w:eastAsia="Calibri" w:cs="Arial"/>
          <w:sz w:val="24"/>
          <w:szCs w:val="24"/>
          <w:lang w:val="ru-RU"/>
        </w:rPr>
      </w:pPr>
    </w:p>
    <w:p w14:paraId="6F7E449B" w14:textId="77777777" w:rsidR="002C6A89" w:rsidRPr="004C2B0D" w:rsidRDefault="002C6A89" w:rsidP="002C6A89">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5A1AE24C" w14:textId="77777777" w:rsidR="002C6A89" w:rsidRDefault="002C6A89" w:rsidP="002C6A89">
      <w:pPr>
        <w:pStyle w:val="KDParagraf"/>
        <w:spacing w:before="0"/>
        <w:rPr>
          <w:rFonts w:eastAsia="Calibri" w:cs="Arial"/>
          <w:sz w:val="24"/>
          <w:szCs w:val="24"/>
        </w:rPr>
      </w:pPr>
    </w:p>
    <w:p w14:paraId="54685E57" w14:textId="77777777" w:rsidR="002C6A89" w:rsidRPr="003A07FC" w:rsidRDefault="002C6A89" w:rsidP="002C6A89">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Pr>
          <w:rFonts w:eastAsia="Calibri" w:cs="Arial"/>
          <w:sz w:val="24"/>
          <w:szCs w:val="24"/>
          <w:lang w:val="sr-Cyrl-RS"/>
        </w:rPr>
        <w:t>.</w:t>
      </w:r>
    </w:p>
    <w:p w14:paraId="42F81C8D" w14:textId="77777777" w:rsidR="002C6A89" w:rsidRDefault="002C6A89" w:rsidP="002C6A89">
      <w:pPr>
        <w:pStyle w:val="KDParagraf"/>
        <w:spacing w:before="0"/>
        <w:rPr>
          <w:rFonts w:cs="Arial"/>
          <w:b/>
          <w:sz w:val="24"/>
          <w:szCs w:val="24"/>
        </w:rPr>
      </w:pPr>
    </w:p>
    <w:p w14:paraId="436C2B1C" w14:textId="77777777" w:rsidR="002C6A89" w:rsidRDefault="002C6A89" w:rsidP="002C6A89">
      <w:pPr>
        <w:pStyle w:val="KDParagraf"/>
        <w:spacing w:before="0"/>
        <w:rPr>
          <w:rFonts w:cs="Arial"/>
          <w:b/>
          <w:sz w:val="24"/>
          <w:szCs w:val="24"/>
        </w:rPr>
      </w:pPr>
    </w:p>
    <w:p w14:paraId="27BE9B81" w14:textId="77777777" w:rsidR="002C6A89" w:rsidRDefault="002C6A89" w:rsidP="002C6A89">
      <w:pPr>
        <w:pStyle w:val="KDParagraf"/>
        <w:spacing w:before="0"/>
        <w:rPr>
          <w:rFonts w:cs="Arial"/>
          <w:b/>
          <w:sz w:val="24"/>
          <w:szCs w:val="24"/>
        </w:rPr>
      </w:pPr>
      <w:r w:rsidRPr="00C64A78">
        <w:rPr>
          <w:rFonts w:cs="Arial"/>
          <w:b/>
          <w:sz w:val="24"/>
          <w:szCs w:val="24"/>
        </w:rPr>
        <w:t>ЗАВРШНЕ ОДРЕДБЕ</w:t>
      </w:r>
    </w:p>
    <w:p w14:paraId="56605E88"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20</w:t>
      </w:r>
      <w:r w:rsidRPr="00EE793E">
        <w:rPr>
          <w:rFonts w:cs="Arial"/>
          <w:sz w:val="24"/>
          <w:szCs w:val="24"/>
        </w:rPr>
        <w:t>.</w:t>
      </w:r>
    </w:p>
    <w:p w14:paraId="4A1769DD" w14:textId="77777777" w:rsidR="002C6A89" w:rsidRPr="00EE793E" w:rsidRDefault="002C6A89" w:rsidP="002C6A89">
      <w:pPr>
        <w:pStyle w:val="KDParagraf"/>
        <w:spacing w:before="0"/>
        <w:rPr>
          <w:rFonts w:cs="Arial"/>
          <w:sz w:val="24"/>
          <w:szCs w:val="24"/>
        </w:rPr>
      </w:pPr>
    </w:p>
    <w:p w14:paraId="7F4510AF" w14:textId="77777777" w:rsidR="002C6A89" w:rsidRDefault="002C6A89" w:rsidP="002C6A89">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179DFBC5" w14:textId="77777777" w:rsidR="002C6A89" w:rsidRDefault="002C6A89" w:rsidP="002C6A89">
      <w:pPr>
        <w:spacing w:before="0"/>
        <w:rPr>
          <w:rFonts w:cs="Arial"/>
          <w:b/>
          <w:sz w:val="24"/>
          <w:szCs w:val="24"/>
        </w:rPr>
      </w:pPr>
    </w:p>
    <w:p w14:paraId="22D06127" w14:textId="77777777" w:rsidR="002C6A89" w:rsidRDefault="002C6A89" w:rsidP="002C6A89">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Pr>
          <w:rFonts w:cs="Arial"/>
          <w:b/>
          <w:sz w:val="24"/>
          <w:szCs w:val="24"/>
          <w:lang w:val="sr-Cyrl-RS"/>
        </w:rPr>
        <w:t>1</w:t>
      </w:r>
      <w:r w:rsidRPr="004A1E5D">
        <w:rPr>
          <w:rFonts w:cs="Arial"/>
          <w:b/>
          <w:sz w:val="24"/>
          <w:szCs w:val="24"/>
        </w:rPr>
        <w:t>.</w:t>
      </w:r>
    </w:p>
    <w:p w14:paraId="2F2BCB91" w14:textId="77777777" w:rsidR="002C6A89" w:rsidRPr="00DB6ADC" w:rsidRDefault="002C6A89" w:rsidP="002C6A89">
      <w:pPr>
        <w:spacing w:before="0"/>
        <w:jc w:val="center"/>
        <w:rPr>
          <w:rFonts w:cs="Arial"/>
          <w:b/>
          <w:sz w:val="24"/>
          <w:szCs w:val="24"/>
        </w:rPr>
      </w:pPr>
    </w:p>
    <w:p w14:paraId="3E2D4E92" w14:textId="77777777" w:rsidR="002C6A89" w:rsidRPr="004A1E5D" w:rsidRDefault="002C6A89" w:rsidP="002C6A89">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6B2C0928" w14:textId="77777777" w:rsidR="002C6A89" w:rsidRPr="004A1E5D" w:rsidRDefault="002C6A89" w:rsidP="002C6A89">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Окирног споразума</w:t>
      </w:r>
      <w:r w:rsidRPr="004A1E5D">
        <w:rPr>
          <w:rFonts w:cs="Arial"/>
          <w:sz w:val="24"/>
          <w:szCs w:val="24"/>
          <w:lang w:val="ru-RU"/>
        </w:rPr>
        <w:t>, К</w:t>
      </w:r>
      <w:r>
        <w:rPr>
          <w:rFonts w:cs="Arial"/>
          <w:sz w:val="24"/>
          <w:szCs w:val="24"/>
          <w:lang w:val="ru-RU"/>
        </w:rPr>
        <w:t xml:space="preserve">орисник услуга </w:t>
      </w:r>
      <w:r w:rsidRPr="004A1E5D">
        <w:rPr>
          <w:rFonts w:cs="Arial"/>
          <w:sz w:val="24"/>
          <w:szCs w:val="24"/>
          <w:lang w:val="ru-RU"/>
        </w:rPr>
        <w:t xml:space="preserve">може да дозволи, а </w:t>
      </w:r>
      <w:r w:rsidRPr="004A1E5D">
        <w:rPr>
          <w:rFonts w:cs="Arial"/>
          <w:sz w:val="24"/>
          <w:szCs w:val="24"/>
        </w:rPr>
        <w:t>Пр</w:t>
      </w:r>
      <w:r>
        <w:rPr>
          <w:rFonts w:cs="Arial"/>
          <w:sz w:val="24"/>
          <w:szCs w:val="24"/>
          <w:lang w:val="sr-Cyrl-RS"/>
        </w:rPr>
        <w:t>ужалац услуга</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w:t>
      </w:r>
      <w:r>
        <w:rPr>
          <w:rFonts w:cs="Arial"/>
          <w:sz w:val="24"/>
          <w:szCs w:val="24"/>
          <w:lang w:val="ru-RU"/>
        </w:rPr>
        <w:t>орисника услуга</w:t>
      </w:r>
      <w:r w:rsidRPr="004A1E5D">
        <w:rPr>
          <w:rFonts w:cs="Arial"/>
          <w:sz w:val="24"/>
          <w:szCs w:val="24"/>
          <w:lang w:val="ru-RU"/>
        </w:rPr>
        <w:t>, у складу са Уговором о статусној промени.</w:t>
      </w:r>
    </w:p>
    <w:p w14:paraId="136846BC" w14:textId="77777777" w:rsidR="002C6A89" w:rsidRDefault="002C6A89" w:rsidP="002C6A89">
      <w:pPr>
        <w:pStyle w:val="KDParagraf"/>
        <w:spacing w:before="0"/>
        <w:rPr>
          <w:rFonts w:cs="Arial"/>
          <w:b/>
          <w:sz w:val="24"/>
          <w:szCs w:val="24"/>
        </w:rPr>
      </w:pPr>
    </w:p>
    <w:p w14:paraId="226E4FDF" w14:textId="77777777" w:rsidR="002C6A89" w:rsidRDefault="002C6A89" w:rsidP="002C6A89">
      <w:pPr>
        <w:pStyle w:val="KDParagraf"/>
        <w:spacing w:before="0"/>
        <w:rPr>
          <w:rFonts w:cs="Arial"/>
          <w:b/>
          <w:sz w:val="24"/>
          <w:szCs w:val="24"/>
        </w:rPr>
      </w:pPr>
    </w:p>
    <w:p w14:paraId="7CFAF2FA"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14:paraId="42486046" w14:textId="77777777" w:rsidR="002C6A89" w:rsidRPr="00EE793E" w:rsidRDefault="002C6A89" w:rsidP="002C6A89">
      <w:pPr>
        <w:pStyle w:val="KDParagraf"/>
        <w:spacing w:before="0"/>
        <w:rPr>
          <w:rFonts w:cs="Arial"/>
          <w:sz w:val="24"/>
          <w:szCs w:val="24"/>
        </w:rPr>
      </w:pPr>
    </w:p>
    <w:p w14:paraId="6DA23638" w14:textId="77777777" w:rsidR="002C6A89" w:rsidRPr="004C2B0D" w:rsidRDefault="002C6A89" w:rsidP="002C6A89">
      <w:pPr>
        <w:pStyle w:val="KDParagraf"/>
        <w:spacing w:before="0"/>
        <w:rPr>
          <w:rFonts w:cs="Arial"/>
          <w:sz w:val="24"/>
          <w:szCs w:val="24"/>
          <w:lang w:val="sr-Cyrl-RS"/>
        </w:rPr>
      </w:pPr>
      <w:r w:rsidRPr="00AF7885">
        <w:rPr>
          <w:rFonts w:cs="Arial"/>
          <w:sz w:val="24"/>
          <w:szCs w:val="24"/>
          <w:lang w:val="sr-Cyrl-RS"/>
        </w:rPr>
        <w:t>Пр</w:t>
      </w:r>
      <w:r>
        <w:rPr>
          <w:rFonts w:cs="Arial"/>
          <w:sz w:val="24"/>
          <w:szCs w:val="24"/>
          <w:lang w:val="sr-Cyrl-RS"/>
        </w:rPr>
        <w:t>ужалац услуга</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Pr>
          <w:rFonts w:cs="Arial"/>
          <w:sz w:val="24"/>
          <w:szCs w:val="24"/>
          <w:lang w:val="sr-Cyrl-RS"/>
        </w:rPr>
        <w:t>Окирног споразума</w:t>
      </w:r>
    </w:p>
    <w:p w14:paraId="0306E58E" w14:textId="77777777" w:rsidR="002C6A89" w:rsidRPr="00AF7885" w:rsidRDefault="002C6A89" w:rsidP="002C6A89">
      <w:pPr>
        <w:pStyle w:val="KDParagraf"/>
        <w:spacing w:before="0"/>
        <w:rPr>
          <w:rFonts w:cs="Arial"/>
          <w:sz w:val="24"/>
          <w:szCs w:val="24"/>
        </w:rPr>
      </w:pPr>
    </w:p>
    <w:p w14:paraId="3AA11895"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14:paraId="5138D51C" w14:textId="77777777" w:rsidR="002C6A89" w:rsidRPr="00EE793E" w:rsidRDefault="002C6A89" w:rsidP="002C6A89">
      <w:pPr>
        <w:pStyle w:val="KDParagraf"/>
        <w:spacing w:before="0"/>
        <w:rPr>
          <w:rFonts w:cs="Arial"/>
          <w:sz w:val="24"/>
          <w:szCs w:val="24"/>
        </w:rPr>
      </w:pPr>
    </w:p>
    <w:p w14:paraId="0C5480DF" w14:textId="77777777" w:rsidR="002C6A89" w:rsidRPr="0017332D" w:rsidRDefault="002C6A89" w:rsidP="002C6A89">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14:paraId="20E09B7E" w14:textId="77777777" w:rsidR="002C6A89" w:rsidRDefault="002C6A89" w:rsidP="002C6A89">
      <w:pPr>
        <w:pStyle w:val="KDParagraf"/>
        <w:spacing w:before="0"/>
        <w:jc w:val="center"/>
        <w:rPr>
          <w:rFonts w:cs="Arial"/>
          <w:b/>
          <w:sz w:val="24"/>
          <w:szCs w:val="24"/>
        </w:rPr>
      </w:pPr>
    </w:p>
    <w:p w14:paraId="63B9F841"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24</w:t>
      </w:r>
      <w:r w:rsidRPr="00EE793E">
        <w:rPr>
          <w:rFonts w:cs="Arial"/>
          <w:sz w:val="24"/>
          <w:szCs w:val="24"/>
        </w:rPr>
        <w:t>.</w:t>
      </w:r>
    </w:p>
    <w:p w14:paraId="7075BA64" w14:textId="77777777" w:rsidR="002C6A89" w:rsidRDefault="002C6A89" w:rsidP="002C6A89">
      <w:pPr>
        <w:pStyle w:val="KDParagraf"/>
        <w:spacing w:before="0"/>
        <w:rPr>
          <w:rFonts w:eastAsia="Calibri"/>
          <w:noProof/>
        </w:rPr>
      </w:pPr>
    </w:p>
    <w:p w14:paraId="6F7C73EE" w14:textId="77777777" w:rsidR="002C6A89" w:rsidRPr="000740D4" w:rsidRDefault="002C6A89" w:rsidP="002C6A89">
      <w:pPr>
        <w:pStyle w:val="KDParagraf"/>
        <w:spacing w:before="0"/>
        <w:rPr>
          <w:rFonts w:eastAsia="Calibri"/>
          <w:noProof/>
          <w:sz w:val="24"/>
          <w:szCs w:val="24"/>
          <w:lang w:val="ru-RU"/>
        </w:rPr>
      </w:pPr>
      <w:r w:rsidRPr="000740D4">
        <w:rPr>
          <w:rFonts w:eastAsia="Calibri"/>
          <w:noProof/>
          <w:sz w:val="24"/>
          <w:szCs w:val="24"/>
        </w:rPr>
        <w:t>Пр</w:t>
      </w:r>
      <w:r>
        <w:rPr>
          <w:rFonts w:eastAsia="Calibri"/>
          <w:noProof/>
          <w:sz w:val="24"/>
          <w:szCs w:val="24"/>
          <w:lang w:val="sr-Cyrl-RS"/>
        </w:rPr>
        <w:t>ужалац услуга</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w:t>
      </w:r>
      <w:r>
        <w:rPr>
          <w:rFonts w:eastAsia="Calibri"/>
          <w:noProof/>
          <w:sz w:val="24"/>
          <w:szCs w:val="24"/>
          <w:lang w:val="sr-Cyrl-RS"/>
        </w:rPr>
        <w:t>орисника услуга</w:t>
      </w:r>
      <w:r w:rsidRPr="000740D4">
        <w:rPr>
          <w:rFonts w:eastAsia="Calibri"/>
          <w:noProof/>
          <w:sz w:val="24"/>
          <w:szCs w:val="24"/>
          <w:lang w:val="ru-RU"/>
        </w:rPr>
        <w:t xml:space="preserve"> и да је документује на прописан начин.</w:t>
      </w:r>
    </w:p>
    <w:p w14:paraId="147856FE" w14:textId="77777777" w:rsidR="002C6A89" w:rsidRDefault="002C6A89" w:rsidP="002C6A89">
      <w:pPr>
        <w:pStyle w:val="KDParagraf"/>
        <w:spacing w:before="0"/>
        <w:rPr>
          <w:rFonts w:eastAsia="Calibri"/>
          <w:noProof/>
          <w:sz w:val="24"/>
          <w:szCs w:val="24"/>
          <w:lang w:val="ru-RU"/>
        </w:rPr>
      </w:pPr>
    </w:p>
    <w:p w14:paraId="67AE068B" w14:textId="77777777" w:rsidR="002C6A89" w:rsidRPr="000740D4" w:rsidRDefault="002C6A89" w:rsidP="002C6A89">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A3DEC26" w14:textId="77777777" w:rsidR="002C6A89" w:rsidRDefault="002C6A89" w:rsidP="002C6A89">
      <w:pPr>
        <w:pStyle w:val="KDParagraf"/>
        <w:spacing w:before="0"/>
        <w:jc w:val="center"/>
        <w:rPr>
          <w:rFonts w:cs="Arial"/>
          <w:b/>
          <w:sz w:val="24"/>
          <w:szCs w:val="24"/>
        </w:rPr>
      </w:pPr>
    </w:p>
    <w:p w14:paraId="22684717" w14:textId="77777777" w:rsidR="004C4F80" w:rsidRDefault="004C4F80" w:rsidP="002C6A89">
      <w:pPr>
        <w:pStyle w:val="KDParagraf"/>
        <w:spacing w:before="0"/>
        <w:jc w:val="center"/>
        <w:rPr>
          <w:rFonts w:cs="Arial"/>
          <w:b/>
          <w:sz w:val="24"/>
          <w:szCs w:val="24"/>
        </w:rPr>
      </w:pPr>
    </w:p>
    <w:p w14:paraId="72CD101A" w14:textId="77777777" w:rsidR="004C4F80" w:rsidRDefault="004C4F80" w:rsidP="002C6A89">
      <w:pPr>
        <w:pStyle w:val="KDParagraf"/>
        <w:spacing w:before="0"/>
        <w:jc w:val="center"/>
        <w:rPr>
          <w:rFonts w:cs="Arial"/>
          <w:b/>
          <w:sz w:val="24"/>
          <w:szCs w:val="24"/>
        </w:rPr>
      </w:pPr>
    </w:p>
    <w:p w14:paraId="3FEFB9D8" w14:textId="77777777" w:rsidR="004C4F80" w:rsidRDefault="004C4F80" w:rsidP="002C6A89">
      <w:pPr>
        <w:pStyle w:val="KDParagraf"/>
        <w:spacing w:before="0"/>
        <w:jc w:val="center"/>
        <w:rPr>
          <w:rFonts w:cs="Arial"/>
          <w:b/>
          <w:sz w:val="24"/>
          <w:szCs w:val="24"/>
        </w:rPr>
      </w:pPr>
    </w:p>
    <w:p w14:paraId="549925A0" w14:textId="77777777" w:rsidR="002C6A89" w:rsidRDefault="002C6A89" w:rsidP="002C6A89">
      <w:pPr>
        <w:pStyle w:val="KDParagraf"/>
        <w:spacing w:before="0"/>
        <w:jc w:val="center"/>
        <w:rPr>
          <w:rFonts w:cs="Arial"/>
          <w:b/>
          <w:sz w:val="24"/>
          <w:szCs w:val="24"/>
        </w:rPr>
      </w:pPr>
    </w:p>
    <w:p w14:paraId="12455155"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25.</w:t>
      </w:r>
    </w:p>
    <w:p w14:paraId="084DD411" w14:textId="77777777" w:rsidR="002C6A89" w:rsidRPr="00EE793E" w:rsidRDefault="002C6A89" w:rsidP="002C6A89">
      <w:pPr>
        <w:pStyle w:val="KDParagraf"/>
        <w:spacing w:before="0"/>
        <w:rPr>
          <w:rFonts w:cs="Arial"/>
          <w:sz w:val="24"/>
          <w:szCs w:val="24"/>
        </w:rPr>
      </w:pPr>
    </w:p>
    <w:p w14:paraId="2CCD4DC5" w14:textId="77777777" w:rsidR="002C6A89" w:rsidRPr="00EE793E" w:rsidRDefault="002C6A89" w:rsidP="002C6A89">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5B2D3DE1" w14:textId="77777777" w:rsidR="002C6A89" w:rsidRPr="00EE793E" w:rsidRDefault="002C6A89" w:rsidP="002C6A89">
      <w:pPr>
        <w:pStyle w:val="KDParagraf"/>
        <w:spacing w:before="0"/>
        <w:rPr>
          <w:rFonts w:cs="Arial"/>
          <w:sz w:val="24"/>
          <w:szCs w:val="24"/>
        </w:rPr>
      </w:pPr>
    </w:p>
    <w:p w14:paraId="71ABCD3B"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26</w:t>
      </w:r>
      <w:r w:rsidRPr="00EE793E">
        <w:rPr>
          <w:rFonts w:cs="Arial"/>
          <w:sz w:val="24"/>
          <w:szCs w:val="24"/>
        </w:rPr>
        <w:t>.</w:t>
      </w:r>
    </w:p>
    <w:p w14:paraId="66ED513C" w14:textId="77777777" w:rsidR="002C6A89" w:rsidRPr="00EE793E" w:rsidRDefault="002C6A89" w:rsidP="002C6A89">
      <w:pPr>
        <w:pStyle w:val="KDParagraf"/>
        <w:spacing w:before="0"/>
        <w:rPr>
          <w:rFonts w:cs="Arial"/>
          <w:sz w:val="24"/>
          <w:szCs w:val="24"/>
        </w:rPr>
      </w:pPr>
    </w:p>
    <w:p w14:paraId="39524DEE" w14:textId="77777777" w:rsidR="002C6A89" w:rsidRPr="00D66B21" w:rsidRDefault="002C6A89" w:rsidP="002C6A89">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14:paraId="258462DA" w14:textId="77777777" w:rsidR="002C6A89" w:rsidRDefault="002C6A89" w:rsidP="002C6A89">
      <w:pPr>
        <w:pStyle w:val="KDParagraf"/>
        <w:spacing w:before="0"/>
        <w:jc w:val="center"/>
        <w:rPr>
          <w:rFonts w:cs="Arial"/>
          <w:b/>
          <w:sz w:val="24"/>
          <w:szCs w:val="24"/>
        </w:rPr>
      </w:pPr>
    </w:p>
    <w:p w14:paraId="62D1124B" w14:textId="77777777" w:rsidR="002C6A89" w:rsidRDefault="002C6A89" w:rsidP="002C6A89">
      <w:pPr>
        <w:pStyle w:val="KDParagraf"/>
        <w:spacing w:before="0"/>
        <w:jc w:val="center"/>
        <w:rPr>
          <w:rFonts w:cs="Arial"/>
          <w:b/>
          <w:sz w:val="24"/>
          <w:szCs w:val="24"/>
        </w:rPr>
      </w:pPr>
    </w:p>
    <w:p w14:paraId="09B7C3EE"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27</w:t>
      </w:r>
      <w:r w:rsidRPr="00EE793E">
        <w:rPr>
          <w:rFonts w:cs="Arial"/>
          <w:sz w:val="24"/>
          <w:szCs w:val="24"/>
        </w:rPr>
        <w:t>.</w:t>
      </w:r>
    </w:p>
    <w:p w14:paraId="69E43E86" w14:textId="77777777" w:rsidR="002C6A89" w:rsidRPr="00EE793E" w:rsidRDefault="002C6A89" w:rsidP="002C6A89">
      <w:pPr>
        <w:pStyle w:val="KDParagraf"/>
        <w:spacing w:before="0"/>
        <w:rPr>
          <w:rFonts w:cs="Arial"/>
          <w:sz w:val="24"/>
          <w:szCs w:val="24"/>
        </w:rPr>
      </w:pPr>
    </w:p>
    <w:p w14:paraId="743F9C4E" w14:textId="77777777" w:rsidR="002C6A89" w:rsidRPr="00EE793E" w:rsidRDefault="002C6A89" w:rsidP="002C6A89">
      <w:pPr>
        <w:pStyle w:val="KDParagraf"/>
        <w:spacing w:before="0"/>
        <w:rPr>
          <w:rFonts w:cs="Arial"/>
          <w:sz w:val="24"/>
          <w:szCs w:val="24"/>
        </w:rPr>
      </w:pPr>
      <w:r w:rsidRPr="00EE793E">
        <w:rPr>
          <w:rFonts w:cs="Arial"/>
          <w:sz w:val="24"/>
          <w:szCs w:val="24"/>
        </w:rPr>
        <w:t xml:space="preserve">Саставни део овог </w:t>
      </w:r>
      <w:r>
        <w:rPr>
          <w:rFonts w:cs="Arial"/>
          <w:sz w:val="24"/>
          <w:szCs w:val="24"/>
          <w:lang w:val="sr-Cyrl-RS"/>
        </w:rPr>
        <w:t>Окирног споразума</w:t>
      </w:r>
      <w:r w:rsidRPr="00EE793E">
        <w:rPr>
          <w:rFonts w:cs="Arial"/>
          <w:sz w:val="24"/>
          <w:szCs w:val="24"/>
        </w:rPr>
        <w:t xml:space="preserve"> чине:</w:t>
      </w:r>
    </w:p>
    <w:p w14:paraId="475C3F51" w14:textId="77777777" w:rsidR="002C6A89" w:rsidRPr="00EE793E" w:rsidRDefault="002C6A89" w:rsidP="002C6A89">
      <w:pPr>
        <w:pStyle w:val="KDParagraf"/>
        <w:spacing w:before="0"/>
        <w:rPr>
          <w:rFonts w:cs="Arial"/>
          <w:sz w:val="24"/>
          <w:szCs w:val="24"/>
        </w:rPr>
      </w:pPr>
    </w:p>
    <w:p w14:paraId="38F5DE51" w14:textId="77777777" w:rsidR="002C6A89" w:rsidRPr="009074EE" w:rsidRDefault="002C6A89" w:rsidP="002C6A89">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4B5EA5BD" w14:textId="77777777" w:rsidR="002C6A89" w:rsidRPr="003B2125" w:rsidRDefault="002C6A89" w:rsidP="002C6A89">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_____од_____год.</w:t>
      </w:r>
      <w:r w:rsidRPr="003B2125">
        <w:rPr>
          <w:rFonts w:cs="Arial"/>
          <w:sz w:val="24"/>
          <w:szCs w:val="24"/>
        </w:rPr>
        <w:tab/>
      </w:r>
    </w:p>
    <w:p w14:paraId="0909151C" w14:textId="77777777" w:rsidR="002C6A89" w:rsidRDefault="002C6A89" w:rsidP="002C6A89">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3C7B97A8" w14:textId="77777777" w:rsidR="002C6A89" w:rsidRPr="0016566D" w:rsidRDefault="002C6A89" w:rsidP="002C6A89">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6C75E29E" w14:textId="77777777" w:rsidR="002C6A89" w:rsidRDefault="002C6A89" w:rsidP="002C6A89">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извршеној услузи</w:t>
      </w:r>
    </w:p>
    <w:p w14:paraId="0183B865" w14:textId="77777777" w:rsidR="002C6A89" w:rsidRDefault="002C6A89" w:rsidP="002C6A89">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3545AADF" w14:textId="77777777" w:rsidR="002C6A89" w:rsidRDefault="002C6A89" w:rsidP="002C6A89">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4CB8FEFC" w14:textId="77777777" w:rsidR="002C6A89" w:rsidRPr="00273C02" w:rsidRDefault="002C6A89" w:rsidP="002C6A89">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701AE3F2" w14:textId="77777777" w:rsidR="002C6A89" w:rsidRPr="00D66B21" w:rsidRDefault="002C6A89" w:rsidP="002C6A89">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52A7ADB4" w14:textId="77777777" w:rsidR="002C6A89" w:rsidRDefault="002C6A89" w:rsidP="002C6A89">
      <w:pPr>
        <w:pStyle w:val="KDParagraf"/>
        <w:spacing w:before="0"/>
        <w:rPr>
          <w:rFonts w:cs="Arial"/>
          <w:b/>
          <w:sz w:val="24"/>
          <w:szCs w:val="24"/>
        </w:rPr>
      </w:pPr>
    </w:p>
    <w:p w14:paraId="05BFB6B9" w14:textId="77777777" w:rsidR="002C6A89" w:rsidRDefault="002C6A89" w:rsidP="002C6A89">
      <w:pPr>
        <w:pStyle w:val="KDParagraf"/>
        <w:spacing w:before="0"/>
        <w:jc w:val="center"/>
        <w:rPr>
          <w:rFonts w:cs="Arial"/>
          <w:b/>
          <w:sz w:val="24"/>
          <w:szCs w:val="24"/>
        </w:rPr>
      </w:pPr>
    </w:p>
    <w:p w14:paraId="26D19300" w14:textId="77777777" w:rsidR="002C6A89" w:rsidRPr="00EE793E" w:rsidRDefault="002C6A89" w:rsidP="002C6A8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28</w:t>
      </w:r>
      <w:r w:rsidRPr="00EE793E">
        <w:rPr>
          <w:rFonts w:cs="Arial"/>
          <w:sz w:val="24"/>
          <w:szCs w:val="24"/>
        </w:rPr>
        <w:t>.</w:t>
      </w:r>
    </w:p>
    <w:p w14:paraId="51013EE4" w14:textId="77777777" w:rsidR="002C6A89" w:rsidRPr="00D66B21" w:rsidRDefault="002C6A89" w:rsidP="002C6A89">
      <w:pPr>
        <w:pStyle w:val="KDParagraf"/>
        <w:tabs>
          <w:tab w:val="left" w:pos="6360"/>
        </w:tabs>
        <w:rPr>
          <w:rFonts w:cs="Arial"/>
          <w:bCs/>
          <w:sz w:val="24"/>
          <w:szCs w:val="24"/>
        </w:rPr>
      </w:pPr>
      <w:r>
        <w:rPr>
          <w:rFonts w:cs="Arial"/>
          <w:bCs/>
          <w:sz w:val="24"/>
          <w:szCs w:val="24"/>
        </w:rPr>
        <w:t>Овај Оквирни споразум</w:t>
      </w:r>
      <w:r w:rsidRPr="00D66B21">
        <w:rPr>
          <w:rFonts w:cs="Arial"/>
          <w:bCs/>
          <w:sz w:val="24"/>
          <w:szCs w:val="24"/>
        </w:rPr>
        <w:t xml:space="preserve"> се закључује у  6 (словима: шест) примерака од којих свака </w:t>
      </w:r>
      <w:r>
        <w:rPr>
          <w:rFonts w:cs="Arial"/>
          <w:bCs/>
          <w:sz w:val="24"/>
          <w:szCs w:val="24"/>
        </w:rPr>
        <w:t>С</w:t>
      </w:r>
      <w:r w:rsidRPr="00D66B21">
        <w:rPr>
          <w:rFonts w:cs="Arial"/>
          <w:bCs/>
          <w:sz w:val="24"/>
          <w:szCs w:val="24"/>
        </w:rPr>
        <w:t>трана</w:t>
      </w:r>
      <w:r>
        <w:rPr>
          <w:rFonts w:cs="Arial"/>
          <w:bCs/>
          <w:sz w:val="24"/>
          <w:szCs w:val="24"/>
          <w:lang w:val="sr-Cyrl-RS"/>
        </w:rPr>
        <w:t xml:space="preserve"> у споразуму</w:t>
      </w:r>
      <w:r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37D68D24" w14:textId="77777777" w:rsidR="002C6A89" w:rsidRDefault="002C6A89" w:rsidP="002C6A89">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3CF16F87" w14:textId="77777777" w:rsidR="002C6A89" w:rsidRDefault="002C6A89" w:rsidP="002C6A89">
      <w:pPr>
        <w:pStyle w:val="KDParagraf"/>
        <w:tabs>
          <w:tab w:val="left" w:pos="6360"/>
        </w:tabs>
        <w:spacing w:before="0"/>
        <w:rPr>
          <w:rFonts w:cs="Arial"/>
          <w:b/>
          <w:sz w:val="24"/>
          <w:szCs w:val="24"/>
          <w:lang w:val="sr-Cyrl-RS"/>
        </w:rPr>
      </w:pPr>
    </w:p>
    <w:p w14:paraId="15505288" w14:textId="77777777" w:rsidR="002C6A89" w:rsidRDefault="002C6A89" w:rsidP="002C6A89">
      <w:pPr>
        <w:pStyle w:val="KDParagraf"/>
        <w:tabs>
          <w:tab w:val="left" w:pos="6360"/>
        </w:tabs>
        <w:spacing w:before="0"/>
        <w:rPr>
          <w:rFonts w:cs="Arial"/>
          <w:b/>
          <w:sz w:val="24"/>
          <w:szCs w:val="24"/>
          <w:lang w:val="sr-Cyrl-RS"/>
        </w:rPr>
      </w:pPr>
      <w:r>
        <w:rPr>
          <w:rFonts w:cs="Arial"/>
          <w:b/>
          <w:sz w:val="24"/>
          <w:szCs w:val="24"/>
          <w:lang w:val="sr-Cyrl-RS"/>
        </w:rPr>
        <w:t xml:space="preserve">  </w:t>
      </w:r>
    </w:p>
    <w:p w14:paraId="457ADFA2" w14:textId="77777777" w:rsidR="002C6A89" w:rsidRPr="00844C53" w:rsidRDefault="002C6A89" w:rsidP="002C6A89">
      <w:pPr>
        <w:spacing w:before="0"/>
        <w:rPr>
          <w:sz w:val="24"/>
          <w:szCs w:val="24"/>
          <w:lang w:val="sr-Cyrl-RS"/>
        </w:rPr>
      </w:pPr>
      <w:r w:rsidRPr="00444D1C">
        <w:rPr>
          <w:rFonts w:cs="Arial"/>
          <w:sz w:val="24"/>
          <w:szCs w:val="24"/>
          <w:lang w:val="sr-Cyrl-RS"/>
        </w:rPr>
        <w:t xml:space="preserve">        </w:t>
      </w:r>
      <w:r w:rsidRPr="00844C53">
        <w:rPr>
          <w:sz w:val="24"/>
          <w:szCs w:val="24"/>
          <w:lang w:val="sr-Cyrl-RS"/>
        </w:rPr>
        <w:t>КОРИСНИК УСЛУГЕ</w:t>
      </w:r>
      <w:r w:rsidRPr="00444D1C">
        <w:rPr>
          <w:rFonts w:cs="Arial"/>
          <w:sz w:val="24"/>
          <w:szCs w:val="24"/>
          <w:lang w:val="sr-Cyrl-RS"/>
        </w:rPr>
        <w:tab/>
      </w:r>
      <w:r w:rsidRPr="00844C53">
        <w:rPr>
          <w:sz w:val="24"/>
          <w:szCs w:val="24"/>
          <w:lang w:val="sr-Cyrl-RS"/>
        </w:rPr>
        <w:t xml:space="preserve">                                            ПРУЖАЛАЦ УСЛУГЕ</w:t>
      </w:r>
    </w:p>
    <w:p w14:paraId="15E2147C" w14:textId="77777777" w:rsidR="002C6A89" w:rsidRPr="00444D1C" w:rsidRDefault="002C6A89" w:rsidP="002C6A89">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1D38893A" w14:textId="77777777" w:rsidR="002C6A89" w:rsidRPr="00444D1C" w:rsidRDefault="002C6A89" w:rsidP="002C6A89">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1CF5480B" w14:textId="77777777" w:rsidR="002C6A89" w:rsidRPr="00444D1C" w:rsidRDefault="002C6A89" w:rsidP="002C6A89">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08D99CE6" w14:textId="77777777" w:rsidR="002C6A89" w:rsidRPr="00444D1C" w:rsidRDefault="002C6A89" w:rsidP="002C6A89">
      <w:pPr>
        <w:pStyle w:val="KDParagraf"/>
        <w:spacing w:before="0"/>
        <w:rPr>
          <w:rFonts w:cs="Arial"/>
          <w:sz w:val="24"/>
          <w:szCs w:val="24"/>
          <w:lang w:val="sr-Cyrl-RS"/>
        </w:rPr>
      </w:pPr>
    </w:p>
    <w:p w14:paraId="1F64E14C" w14:textId="77777777" w:rsidR="002C6A89" w:rsidRPr="00444D1C" w:rsidRDefault="002C6A89" w:rsidP="002C6A89">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7C23EDDB" w14:textId="77777777" w:rsidR="002C6A89" w:rsidRPr="00444D1C" w:rsidRDefault="002C6A89" w:rsidP="002C6A89">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0968F52E" w14:textId="77777777" w:rsidR="002C6A89" w:rsidRPr="00444D1C" w:rsidRDefault="002C6A89" w:rsidP="002C6A89">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1A929AB0" w14:textId="77777777" w:rsidR="002C6A89" w:rsidRPr="00B90B5A" w:rsidRDefault="002C6A89" w:rsidP="002C6A89">
      <w:pPr>
        <w:pStyle w:val="KDParagraf"/>
        <w:tabs>
          <w:tab w:val="left" w:pos="6315"/>
        </w:tabs>
        <w:spacing w:before="0"/>
        <w:rPr>
          <w:rFonts w:cs="Arial"/>
          <w:sz w:val="24"/>
          <w:szCs w:val="24"/>
          <w:lang w:val="sr-Cyrl-RS"/>
        </w:rPr>
      </w:pPr>
      <w:r w:rsidRPr="00444D1C">
        <w:rPr>
          <w:rFonts w:cs="Arial"/>
          <w:sz w:val="24"/>
          <w:szCs w:val="24"/>
          <w:lang w:val="sr-Cyrl-RS"/>
        </w:rPr>
        <w:tab/>
      </w:r>
    </w:p>
    <w:p w14:paraId="05451587" w14:textId="77777777" w:rsidR="002C6A89" w:rsidRPr="00192C2D" w:rsidRDefault="002C6A89" w:rsidP="002C6A89">
      <w:pPr>
        <w:rPr>
          <w:rFonts w:cs="Arial"/>
          <w:b/>
          <w:sz w:val="24"/>
          <w:szCs w:val="24"/>
          <w:highlight w:val="yellow"/>
        </w:rPr>
      </w:pPr>
    </w:p>
    <w:p w14:paraId="521B1324" w14:textId="77777777" w:rsidR="001416E1" w:rsidRDefault="001416E1" w:rsidP="00C255ED">
      <w:pPr>
        <w:spacing w:before="0"/>
        <w:rPr>
          <w:rFonts w:cs="Arial"/>
          <w:b/>
          <w:sz w:val="24"/>
          <w:szCs w:val="24"/>
          <w:lang w:val="sr-Cyrl-CS"/>
        </w:rPr>
      </w:pPr>
    </w:p>
    <w:p w14:paraId="22C19E8B" w14:textId="77777777" w:rsidR="001416E1" w:rsidRDefault="001416E1" w:rsidP="00C255ED">
      <w:pPr>
        <w:spacing w:before="0"/>
        <w:rPr>
          <w:rFonts w:cs="Arial"/>
          <w:b/>
          <w:sz w:val="24"/>
          <w:szCs w:val="24"/>
          <w:lang w:val="sr-Cyrl-CS"/>
        </w:rPr>
      </w:pPr>
    </w:p>
    <w:p w14:paraId="4B9BCBA6" w14:textId="2A44E389" w:rsidR="00C255ED" w:rsidRPr="00B60EBE" w:rsidRDefault="00C255ED" w:rsidP="00C255ED">
      <w:pPr>
        <w:spacing w:before="0"/>
        <w:rPr>
          <w:rFonts w:cs="Arial"/>
          <w:b/>
          <w:sz w:val="24"/>
          <w:szCs w:val="24"/>
          <w:lang w:val="sr-Cyrl-CS"/>
        </w:rPr>
      </w:pPr>
      <w:r w:rsidRPr="00613ECA">
        <w:rPr>
          <w:rFonts w:cs="Arial"/>
          <w:b/>
          <w:sz w:val="24"/>
          <w:szCs w:val="24"/>
          <w:lang w:val="sr-Cyrl-CS"/>
        </w:rPr>
        <w:t>МОДЕЛ ОКВИРНОГ СПОРАЗУМА</w:t>
      </w:r>
      <w:r w:rsidRPr="00613ECA">
        <w:rPr>
          <w:rFonts w:cs="Arial"/>
          <w:b/>
          <w:sz w:val="24"/>
          <w:szCs w:val="24"/>
        </w:rPr>
        <w:t xml:space="preserve">, </w:t>
      </w:r>
      <w:r w:rsidR="0069309C" w:rsidRPr="00613ECA">
        <w:rPr>
          <w:rFonts w:cs="Arial"/>
          <w:b/>
          <w:sz w:val="24"/>
          <w:szCs w:val="24"/>
          <w:lang w:val="sr-Cyrl-CS"/>
        </w:rPr>
        <w:t>ПАРТИЈА 3</w:t>
      </w:r>
      <w:r w:rsidRPr="00613ECA">
        <w:rPr>
          <w:rFonts w:cs="Arial"/>
          <w:b/>
          <w:sz w:val="24"/>
          <w:szCs w:val="24"/>
          <w:lang w:val="sr-Cyrl-CS"/>
        </w:rPr>
        <w:t>.</w:t>
      </w:r>
    </w:p>
    <w:p w14:paraId="32E08462" w14:textId="77777777" w:rsidR="00C255ED" w:rsidRPr="00B60EBE" w:rsidRDefault="00C255ED" w:rsidP="00C255ED">
      <w:pPr>
        <w:spacing w:before="0"/>
        <w:rPr>
          <w:rFonts w:cs="Arial"/>
          <w:b/>
          <w:sz w:val="24"/>
          <w:szCs w:val="24"/>
          <w:lang w:val="sr-Cyrl-CS"/>
        </w:rPr>
      </w:pPr>
    </w:p>
    <w:p w14:paraId="6A437EB6" w14:textId="77777777" w:rsidR="00C255ED" w:rsidRPr="00B60EBE" w:rsidRDefault="00C255ED" w:rsidP="00C255ED">
      <w:pPr>
        <w:spacing w:before="0"/>
        <w:jc w:val="center"/>
        <w:rPr>
          <w:rFonts w:cs="Arial"/>
          <w:sz w:val="24"/>
          <w:szCs w:val="24"/>
          <w:lang w:val="sr-Cyrl-CS"/>
        </w:rPr>
      </w:pPr>
    </w:p>
    <w:p w14:paraId="3A610786" w14:textId="61F9EDB5" w:rsidR="00C255ED" w:rsidRPr="00B60EBE" w:rsidRDefault="00C255ED" w:rsidP="00C255ED">
      <w:pPr>
        <w:spacing w:before="0"/>
        <w:jc w:val="left"/>
        <w:rPr>
          <w:i/>
          <w:sz w:val="24"/>
          <w:szCs w:val="24"/>
        </w:rPr>
      </w:pPr>
      <w:r w:rsidRPr="00B60EBE">
        <w:rPr>
          <w:i/>
          <w:sz w:val="24"/>
          <w:szCs w:val="24"/>
        </w:rPr>
        <w:t xml:space="preserve">У складу са датим Моделом </w:t>
      </w:r>
      <w:r w:rsidRPr="00B60EBE">
        <w:rPr>
          <w:i/>
          <w:sz w:val="24"/>
          <w:szCs w:val="24"/>
          <w:lang w:val="sr-Cyrl-RS"/>
        </w:rPr>
        <w:t>оквирног споразума</w:t>
      </w:r>
      <w:r w:rsidRPr="00B60EBE">
        <w:rPr>
          <w:i/>
          <w:sz w:val="24"/>
          <w:szCs w:val="24"/>
        </w:rPr>
        <w:t xml:space="preserve"> и елементима најповољније понуде биће закључен </w:t>
      </w:r>
      <w:r w:rsidRPr="00B60EBE">
        <w:rPr>
          <w:i/>
          <w:sz w:val="24"/>
          <w:szCs w:val="24"/>
          <w:lang w:val="sr-Cyrl-RS"/>
        </w:rPr>
        <w:t>Оквирни споразум</w:t>
      </w:r>
      <w:r w:rsidR="00613ECA">
        <w:rPr>
          <w:i/>
          <w:sz w:val="24"/>
          <w:szCs w:val="24"/>
        </w:rPr>
        <w:t xml:space="preserve"> за Партију 3.</w:t>
      </w:r>
      <w:r w:rsidRPr="00B60EBE">
        <w:rPr>
          <w:i/>
          <w:sz w:val="24"/>
          <w:szCs w:val="24"/>
        </w:rPr>
        <w:t xml:space="preserve"> Понуђач дати Модел </w:t>
      </w:r>
      <w:r w:rsidRPr="00B60EBE">
        <w:rPr>
          <w:i/>
          <w:sz w:val="24"/>
          <w:szCs w:val="24"/>
          <w:lang w:val="sr-Cyrl-RS"/>
        </w:rPr>
        <w:t>оквирног споразума</w:t>
      </w:r>
      <w:r w:rsidRPr="00B60EBE">
        <w:rPr>
          <w:i/>
          <w:sz w:val="24"/>
          <w:szCs w:val="24"/>
        </w:rPr>
        <w:t xml:space="preserve"> потписује, оверава и доставља у понуди.</w:t>
      </w:r>
    </w:p>
    <w:p w14:paraId="376A7FBD" w14:textId="77777777" w:rsidR="00C255ED" w:rsidRPr="00B60EBE" w:rsidRDefault="00C255ED" w:rsidP="00C255ED">
      <w:pPr>
        <w:spacing w:before="0"/>
        <w:jc w:val="left"/>
        <w:rPr>
          <w:rFonts w:cs="Arial"/>
          <w:sz w:val="24"/>
          <w:szCs w:val="24"/>
          <w:lang w:val="sr-Cyrl-CS"/>
        </w:rPr>
      </w:pPr>
    </w:p>
    <w:p w14:paraId="0BB34A42" w14:textId="77777777" w:rsidR="00C255ED" w:rsidRPr="00B60EBE" w:rsidRDefault="00C255ED" w:rsidP="00C255ED">
      <w:pPr>
        <w:rPr>
          <w:sz w:val="24"/>
          <w:szCs w:val="24"/>
        </w:rPr>
      </w:pPr>
      <w:r w:rsidRPr="00B60EBE">
        <w:rPr>
          <w:sz w:val="24"/>
          <w:szCs w:val="24"/>
        </w:rPr>
        <w:t>СТРАНЕ</w:t>
      </w:r>
      <w:r w:rsidRPr="00B60EBE">
        <w:rPr>
          <w:sz w:val="24"/>
          <w:szCs w:val="24"/>
          <w:lang w:val="sr-Cyrl-RS"/>
        </w:rPr>
        <w:t xml:space="preserve"> У ОКВИРНОМ СПОРАЗУМУ</w:t>
      </w:r>
      <w:r w:rsidRPr="00B60EBE">
        <w:rPr>
          <w:sz w:val="24"/>
          <w:szCs w:val="24"/>
        </w:rPr>
        <w:t>:</w:t>
      </w:r>
    </w:p>
    <w:p w14:paraId="78347C39" w14:textId="77777777" w:rsidR="00C255ED" w:rsidRPr="00B60EBE" w:rsidRDefault="00C255ED" w:rsidP="00C255ED">
      <w:pPr>
        <w:rPr>
          <w:sz w:val="24"/>
          <w:szCs w:val="24"/>
        </w:rPr>
      </w:pPr>
      <w:r w:rsidRPr="00B60EBE">
        <w:rPr>
          <w:b/>
          <w:sz w:val="24"/>
          <w:szCs w:val="24"/>
          <w:lang w:val="sr-Cyrl-RS"/>
        </w:rPr>
        <w:t>1.</w:t>
      </w:r>
      <w:r w:rsidRPr="00B60EBE">
        <w:rPr>
          <w:sz w:val="24"/>
          <w:szCs w:val="24"/>
          <w:lang w:val="sr-Cyrl-RS"/>
        </w:rPr>
        <w:t xml:space="preserve"> </w:t>
      </w:r>
      <w:r w:rsidRPr="00B60EBE">
        <w:rPr>
          <w:sz w:val="24"/>
          <w:szCs w:val="24"/>
        </w:rPr>
        <w:t>Јавно предузеће „Електропривреда Србије“ Београд, Улица царице Милице бр. 2, Матични број 20053658, ПИБ 103920327, Текући рачун 160-700-13 Ban</w:t>
      </w:r>
      <w:r w:rsidRPr="00B60EBE">
        <w:rPr>
          <w:sz w:val="24"/>
          <w:szCs w:val="24"/>
          <w:lang w:val="sr-Latn-RS"/>
        </w:rPr>
        <w:t>c</w:t>
      </w:r>
      <w:r w:rsidRPr="00B60EBE">
        <w:rPr>
          <w:sz w:val="24"/>
          <w:szCs w:val="24"/>
        </w:rPr>
        <w:t xml:space="preserve">a Intesа ад Београд, </w:t>
      </w:r>
      <w:r w:rsidRPr="00B60EBE">
        <w:rPr>
          <w:sz w:val="24"/>
          <w:szCs w:val="24"/>
          <w:lang w:val="sr-Cyrl-RS"/>
        </w:rPr>
        <w:t xml:space="preserve"> </w:t>
      </w:r>
      <w:r w:rsidRPr="00B60EBE">
        <w:rPr>
          <w:sz w:val="24"/>
          <w:szCs w:val="24"/>
        </w:rPr>
        <w:t>које заступа законски заступник,</w:t>
      </w:r>
      <w:r w:rsidRPr="00B60EBE">
        <w:rPr>
          <w:sz w:val="24"/>
          <w:szCs w:val="24"/>
          <w:lang w:val="sr-Cyrl-RS"/>
        </w:rPr>
        <w:t xml:space="preserve"> Милорад Грчић</w:t>
      </w:r>
      <w:r w:rsidRPr="00B60EBE">
        <w:t xml:space="preserve"> </w:t>
      </w:r>
      <w:r w:rsidRPr="00B60EBE">
        <w:rPr>
          <w:sz w:val="24"/>
          <w:szCs w:val="24"/>
          <w:lang w:val="sr-Cyrl-RS"/>
        </w:rPr>
        <w:t>в.д. директора</w:t>
      </w:r>
      <w:r w:rsidRPr="00B60EBE">
        <w:rPr>
          <w:sz w:val="24"/>
          <w:szCs w:val="24"/>
        </w:rPr>
        <w:t xml:space="preserve"> (у даљем тексту:</w:t>
      </w:r>
      <w:r w:rsidRPr="00B60EBE">
        <w:rPr>
          <w:sz w:val="24"/>
          <w:szCs w:val="24"/>
          <w:lang w:val="sr-Cyrl-RS"/>
        </w:rPr>
        <w:t xml:space="preserve"> Корисник услуге</w:t>
      </w:r>
      <w:r w:rsidRPr="00B60EBE">
        <w:rPr>
          <w:sz w:val="24"/>
          <w:szCs w:val="24"/>
        </w:rPr>
        <w:t xml:space="preserve"> )</w:t>
      </w:r>
    </w:p>
    <w:p w14:paraId="108E8408" w14:textId="77777777" w:rsidR="00C255ED" w:rsidRPr="00B60EBE" w:rsidRDefault="00C255ED" w:rsidP="00C255ED">
      <w:pPr>
        <w:rPr>
          <w:sz w:val="24"/>
          <w:szCs w:val="24"/>
        </w:rPr>
      </w:pPr>
      <w:r w:rsidRPr="00B60EBE">
        <w:rPr>
          <w:sz w:val="24"/>
          <w:szCs w:val="24"/>
        </w:rPr>
        <w:t>и</w:t>
      </w:r>
    </w:p>
    <w:p w14:paraId="466BDAFB" w14:textId="77777777" w:rsidR="00C255ED" w:rsidRPr="00B60EBE" w:rsidRDefault="00C255ED" w:rsidP="00C255ED">
      <w:pPr>
        <w:rPr>
          <w:rFonts w:eastAsia="Calibri"/>
          <w:sz w:val="24"/>
          <w:szCs w:val="24"/>
        </w:rPr>
      </w:pPr>
      <w:r w:rsidRPr="00B60EBE">
        <w:rPr>
          <w:rFonts w:eastAsia="Calibri"/>
          <w:b/>
          <w:sz w:val="24"/>
          <w:szCs w:val="24"/>
        </w:rPr>
        <w:t>2.</w:t>
      </w:r>
      <w:r w:rsidRPr="00B60EBE">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32BCB23D" w14:textId="77777777" w:rsidR="00C255ED" w:rsidRPr="00B60EBE" w:rsidRDefault="00C255ED" w:rsidP="00C255ED">
      <w:pPr>
        <w:rPr>
          <w:rFonts w:eastAsia="Calibri"/>
          <w:sz w:val="24"/>
          <w:szCs w:val="24"/>
        </w:rPr>
      </w:pPr>
      <w:r w:rsidRPr="00B60EBE">
        <w:rPr>
          <w:rFonts w:eastAsia="Calibri"/>
          <w:sz w:val="24"/>
          <w:szCs w:val="24"/>
          <w:lang w:val="sr-Cyrl-RS"/>
        </w:rPr>
        <w:t>Пружалац услуге</w:t>
      </w:r>
      <w:r w:rsidRPr="00B60EBE">
        <w:rPr>
          <w:rFonts w:eastAsia="Calibri"/>
          <w:sz w:val="24"/>
          <w:szCs w:val="24"/>
        </w:rPr>
        <w:t xml:space="preserve">) </w:t>
      </w:r>
    </w:p>
    <w:p w14:paraId="0C0EACF3" w14:textId="77777777" w:rsidR="00C255ED" w:rsidRPr="00B60EBE" w:rsidRDefault="00C255ED" w:rsidP="00C255ED">
      <w:pPr>
        <w:rPr>
          <w:sz w:val="24"/>
          <w:szCs w:val="24"/>
        </w:rPr>
      </w:pPr>
      <w:r w:rsidRPr="00B60EBE">
        <w:rPr>
          <w:sz w:val="24"/>
          <w:szCs w:val="24"/>
        </w:rPr>
        <w:t>2а)________________________________________из</w:t>
      </w:r>
      <w:r w:rsidRPr="00B60EBE">
        <w:rPr>
          <w:sz w:val="24"/>
          <w:szCs w:val="24"/>
        </w:rPr>
        <w:tab/>
        <w:t>_____________, улица</w:t>
      </w:r>
    </w:p>
    <w:p w14:paraId="2A0D9123" w14:textId="77777777" w:rsidR="00C255ED" w:rsidRPr="00B60EBE" w:rsidRDefault="00C255ED" w:rsidP="00C255ED">
      <w:pPr>
        <w:rPr>
          <w:sz w:val="24"/>
          <w:szCs w:val="24"/>
        </w:rPr>
      </w:pPr>
      <w:r w:rsidRPr="00B60EBE">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6585C1A8" w14:textId="2FEF4A1F" w:rsidR="00C255ED" w:rsidRPr="00B60EBE" w:rsidRDefault="00C255ED" w:rsidP="00C255ED">
      <w:pPr>
        <w:rPr>
          <w:sz w:val="24"/>
          <w:szCs w:val="24"/>
        </w:rPr>
      </w:pPr>
      <w:r w:rsidRPr="00B60EBE">
        <w:rPr>
          <w:sz w:val="24"/>
          <w:szCs w:val="24"/>
        </w:rPr>
        <w:t xml:space="preserve">(у даљем тексту заједно: </w:t>
      </w:r>
      <w:r w:rsidR="00314D36">
        <w:rPr>
          <w:sz w:val="24"/>
          <w:szCs w:val="24"/>
        </w:rPr>
        <w:t>С</w:t>
      </w:r>
      <w:r w:rsidR="00314D36" w:rsidRPr="00B60EBE">
        <w:rPr>
          <w:sz w:val="24"/>
          <w:szCs w:val="24"/>
        </w:rPr>
        <w:t>тране</w:t>
      </w:r>
      <w:r w:rsidR="00314D36">
        <w:rPr>
          <w:sz w:val="24"/>
          <w:szCs w:val="24"/>
          <w:lang w:val="sr-Cyrl-RS"/>
        </w:rPr>
        <w:t xml:space="preserve"> у споразуму</w:t>
      </w:r>
      <w:r w:rsidR="00314D36" w:rsidRPr="00B60EBE">
        <w:rPr>
          <w:sz w:val="24"/>
          <w:szCs w:val="24"/>
        </w:rPr>
        <w:t>)</w:t>
      </w:r>
      <w:r w:rsidR="00314D36" w:rsidRPr="00630B00">
        <w:rPr>
          <w:lang w:val="sr-Cyrl-RS"/>
        </w:rPr>
        <w:t xml:space="preserve"> </w:t>
      </w:r>
      <w:r w:rsidR="00314D36" w:rsidRPr="001C5F21">
        <w:rPr>
          <w:lang w:val="sr-Cyrl-RS"/>
        </w:rPr>
        <w:t xml:space="preserve">на основу чл. 40 и чл.40а став 1. Закона о јавним набавкама </w:t>
      </w:r>
      <w:r w:rsidR="00314D36" w:rsidRPr="001C5F21">
        <w:t>(„Службени гласник РС“ број 124/2012, 14/2015 и 68/2015)</w:t>
      </w:r>
      <w:r w:rsidR="00314D36" w:rsidRPr="001C5F21">
        <w:rPr>
          <w:lang w:val="sr-Cyrl-RS"/>
        </w:rPr>
        <w:t xml:space="preserve"> и одлуке о закључењу оквирног споразума број____ од______</w:t>
      </w:r>
    </w:p>
    <w:p w14:paraId="576330FB" w14:textId="77777777" w:rsidR="00C255ED" w:rsidRPr="00B60EBE" w:rsidRDefault="00C255ED" w:rsidP="00C255ED">
      <w:pPr>
        <w:rPr>
          <w:sz w:val="24"/>
          <w:szCs w:val="24"/>
        </w:rPr>
      </w:pPr>
    </w:p>
    <w:p w14:paraId="135AFD0E" w14:textId="77777777" w:rsidR="00C255ED" w:rsidRPr="00B60EBE" w:rsidRDefault="00C255ED" w:rsidP="00C255ED">
      <w:pPr>
        <w:rPr>
          <w:sz w:val="24"/>
          <w:szCs w:val="24"/>
        </w:rPr>
      </w:pPr>
      <w:r w:rsidRPr="00B60EBE">
        <w:rPr>
          <w:sz w:val="24"/>
          <w:szCs w:val="24"/>
        </w:rPr>
        <w:t>закључиле су у Београду, дана __________године следећи:</w:t>
      </w:r>
    </w:p>
    <w:p w14:paraId="24AABCD5" w14:textId="77777777" w:rsidR="00C255ED" w:rsidRPr="00B60EBE" w:rsidRDefault="00C255ED" w:rsidP="00C255ED">
      <w:pPr>
        <w:rPr>
          <w:sz w:val="24"/>
          <w:szCs w:val="24"/>
        </w:rPr>
      </w:pPr>
    </w:p>
    <w:p w14:paraId="451AFA71" w14:textId="77777777" w:rsidR="00C255ED" w:rsidRPr="00B60EBE" w:rsidRDefault="00C255ED" w:rsidP="00C255ED"/>
    <w:p w14:paraId="37068A55" w14:textId="5F58B2DA" w:rsidR="00C255ED" w:rsidRDefault="00C255ED" w:rsidP="00C255ED">
      <w:pPr>
        <w:spacing w:before="0"/>
        <w:jc w:val="center"/>
        <w:rPr>
          <w:b/>
          <w:sz w:val="24"/>
          <w:szCs w:val="24"/>
          <w:lang w:val="sr-Cyrl-RS"/>
        </w:rPr>
      </w:pPr>
      <w:r w:rsidRPr="00B60EBE">
        <w:rPr>
          <w:b/>
          <w:sz w:val="24"/>
          <w:szCs w:val="24"/>
          <w:lang w:val="sr-Cyrl-RS"/>
        </w:rPr>
        <w:t>ОКВИРНИ СПОРАЗУМ</w:t>
      </w:r>
      <w:r w:rsidRPr="00B60EBE">
        <w:rPr>
          <w:b/>
          <w:sz w:val="24"/>
          <w:szCs w:val="24"/>
        </w:rPr>
        <w:t xml:space="preserve"> </w:t>
      </w:r>
    </w:p>
    <w:p w14:paraId="71961C67" w14:textId="77777777" w:rsidR="00613ECA" w:rsidRDefault="00613ECA" w:rsidP="00613ECA">
      <w:pPr>
        <w:spacing w:before="0"/>
        <w:jc w:val="center"/>
        <w:rPr>
          <w:b/>
          <w:sz w:val="24"/>
          <w:szCs w:val="24"/>
        </w:rPr>
      </w:pPr>
      <w:r w:rsidRPr="00613ECA">
        <w:rPr>
          <w:b/>
          <w:sz w:val="24"/>
          <w:szCs w:val="24"/>
          <w:lang w:val="sr-Cyrl-RS"/>
        </w:rPr>
        <w:t xml:space="preserve">Са једним понуђачем на период од </w:t>
      </w:r>
      <w:r w:rsidRPr="00613ECA">
        <w:rPr>
          <w:b/>
          <w:sz w:val="24"/>
          <w:szCs w:val="24"/>
        </w:rPr>
        <w:t>две године</w:t>
      </w:r>
    </w:p>
    <w:p w14:paraId="68D24D9A" w14:textId="66F8092D" w:rsidR="00613ECA" w:rsidRPr="00613ECA" w:rsidRDefault="00613ECA" w:rsidP="00613ECA">
      <w:pPr>
        <w:spacing w:before="0"/>
        <w:jc w:val="center"/>
        <w:rPr>
          <w:b/>
          <w:sz w:val="24"/>
          <w:szCs w:val="24"/>
        </w:rPr>
      </w:pPr>
      <w:r w:rsidRPr="00B60EBE">
        <w:rPr>
          <w:b/>
          <w:sz w:val="24"/>
          <w:szCs w:val="24"/>
        </w:rPr>
        <w:t xml:space="preserve">О </w:t>
      </w:r>
      <w:r w:rsidRPr="00B60EBE">
        <w:rPr>
          <w:b/>
          <w:sz w:val="24"/>
          <w:szCs w:val="24"/>
          <w:lang w:val="sr-Cyrl-RS"/>
        </w:rPr>
        <w:t>ПРУЖАЊУ УСЛУГА</w:t>
      </w:r>
    </w:p>
    <w:p w14:paraId="10F5AB16" w14:textId="662D68C5" w:rsidR="00C255ED" w:rsidRPr="00B60EBE" w:rsidRDefault="00613ECA" w:rsidP="00613ECA">
      <w:pPr>
        <w:spacing w:before="0"/>
        <w:jc w:val="center"/>
        <w:rPr>
          <w:b/>
          <w:sz w:val="24"/>
          <w:szCs w:val="24"/>
          <w:lang w:val="sr-Cyrl-RS"/>
        </w:rPr>
      </w:pPr>
      <w:r>
        <w:rPr>
          <w:b/>
          <w:sz w:val="24"/>
          <w:szCs w:val="24"/>
          <w:lang w:val="sr-Cyrl-RS"/>
        </w:rPr>
        <w:t>„</w:t>
      </w:r>
      <w:r w:rsidR="00C255ED" w:rsidRPr="00B60EBE">
        <w:rPr>
          <w:b/>
          <w:sz w:val="24"/>
          <w:szCs w:val="24"/>
          <w:lang w:val="sr-Cyrl-RS"/>
        </w:rPr>
        <w:t>Одржавање рачунарс</w:t>
      </w:r>
      <w:r w:rsidR="0069309C" w:rsidRPr="00B60EBE">
        <w:rPr>
          <w:b/>
          <w:sz w:val="24"/>
          <w:szCs w:val="24"/>
          <w:lang w:val="sr-Cyrl-RS"/>
        </w:rPr>
        <w:t>ке опреме за потребе ТЦ Крагујевац</w:t>
      </w:r>
      <w:r>
        <w:rPr>
          <w:b/>
          <w:sz w:val="24"/>
          <w:szCs w:val="24"/>
          <w:lang w:val="sr-Cyrl-RS"/>
        </w:rPr>
        <w:t>“</w:t>
      </w:r>
    </w:p>
    <w:p w14:paraId="3BB1140E" w14:textId="77777777" w:rsidR="00C255ED" w:rsidRPr="00B60EBE" w:rsidRDefault="00C255ED" w:rsidP="00C255ED">
      <w:pPr>
        <w:spacing w:before="0"/>
        <w:jc w:val="center"/>
        <w:rPr>
          <w:b/>
          <w:sz w:val="24"/>
          <w:szCs w:val="24"/>
          <w:lang w:val="sr-Cyrl-RS"/>
        </w:rPr>
      </w:pPr>
    </w:p>
    <w:p w14:paraId="135B253F" w14:textId="77777777" w:rsidR="00C255ED" w:rsidRPr="00B60EBE" w:rsidRDefault="00C255ED" w:rsidP="00C255ED">
      <w:pPr>
        <w:rPr>
          <w:b/>
          <w:sz w:val="24"/>
          <w:szCs w:val="24"/>
          <w:lang w:val="sr-Cyrl-RS"/>
        </w:rPr>
      </w:pPr>
      <w:r w:rsidRPr="00B60EBE">
        <w:rPr>
          <w:b/>
          <w:sz w:val="24"/>
          <w:szCs w:val="24"/>
          <w:lang w:val="sr-Cyrl-RS"/>
        </w:rPr>
        <w:t>УВОДНЕ ОДРЕДБЕ</w:t>
      </w:r>
    </w:p>
    <w:p w14:paraId="3137A2F0" w14:textId="77777777" w:rsidR="00613ECA" w:rsidRPr="00B60EBE" w:rsidRDefault="00613ECA" w:rsidP="00613ECA">
      <w:pPr>
        <w:rPr>
          <w:sz w:val="24"/>
          <w:szCs w:val="24"/>
        </w:rPr>
      </w:pPr>
      <w:r w:rsidRPr="00B60EBE">
        <w:rPr>
          <w:sz w:val="24"/>
          <w:szCs w:val="24"/>
          <w:lang w:val="sr-Cyrl-RS"/>
        </w:rPr>
        <w:t>С</w:t>
      </w:r>
      <w:r w:rsidRPr="00B60EBE">
        <w:rPr>
          <w:sz w:val="24"/>
          <w:szCs w:val="24"/>
        </w:rPr>
        <w:t>тране</w:t>
      </w:r>
      <w:r>
        <w:rPr>
          <w:sz w:val="24"/>
          <w:szCs w:val="24"/>
          <w:lang w:val="sr-Cyrl-RS"/>
        </w:rPr>
        <w:t xml:space="preserve"> у споразуму</w:t>
      </w:r>
      <w:r w:rsidRPr="00B60EBE">
        <w:rPr>
          <w:sz w:val="24"/>
          <w:szCs w:val="24"/>
        </w:rPr>
        <w:t xml:space="preserve"> констатују:</w:t>
      </w:r>
    </w:p>
    <w:p w14:paraId="3E72B046" w14:textId="3495E9CF" w:rsidR="00613ECA" w:rsidRDefault="00613ECA" w:rsidP="00613ECA">
      <w:pPr>
        <w:spacing w:before="0"/>
        <w:rPr>
          <w:sz w:val="24"/>
          <w:szCs w:val="24"/>
          <w:lang w:val="sr-Cyrl-CS"/>
        </w:rPr>
      </w:pPr>
      <w:r w:rsidRPr="00B60EBE">
        <w:rPr>
          <w:sz w:val="24"/>
          <w:szCs w:val="24"/>
          <w:lang w:val="ru-RU"/>
        </w:rPr>
        <w:t xml:space="preserve">●   да је Наручилац (у даљем тексту: Корисник услуге) </w:t>
      </w:r>
      <w:r w:rsidRPr="002256B6">
        <w:rPr>
          <w:sz w:val="24"/>
          <w:szCs w:val="24"/>
          <w:lang w:val="ru-RU"/>
        </w:rPr>
        <w:t>у складу са Конкурсном документацијом</w:t>
      </w:r>
      <w:r>
        <w:rPr>
          <w:sz w:val="24"/>
          <w:szCs w:val="24"/>
          <w:lang w:val="ru-RU"/>
        </w:rPr>
        <w:t>,</w:t>
      </w:r>
      <w:r w:rsidRPr="002256B6">
        <w:rPr>
          <w:sz w:val="24"/>
          <w:szCs w:val="24"/>
          <w:lang w:val="ru-RU"/>
        </w:rPr>
        <w:t xml:space="preserve"> а сагласно члану 3</w:t>
      </w:r>
      <w:r w:rsidRPr="002256B6">
        <w:rPr>
          <w:sz w:val="24"/>
          <w:szCs w:val="24"/>
        </w:rPr>
        <w:t>2</w:t>
      </w:r>
      <w:r w:rsidRPr="002256B6">
        <w:rPr>
          <w:sz w:val="24"/>
          <w:szCs w:val="24"/>
          <w:lang w:val="ru-RU"/>
        </w:rPr>
        <w:t xml:space="preserve">. </w:t>
      </w:r>
      <w:r w:rsidRPr="002256B6">
        <w:rPr>
          <w:sz w:val="24"/>
          <w:szCs w:val="24"/>
        </w:rPr>
        <w:t xml:space="preserve">и 40. </w:t>
      </w:r>
      <w:r w:rsidRPr="002256B6">
        <w:rPr>
          <w:sz w:val="24"/>
          <w:szCs w:val="24"/>
          <w:lang w:val="ru-RU"/>
        </w:rPr>
        <w:t>Закона о јавним набавкама („Сл.гласник РС“, бр.124/2012,14/2015 и 68/2015) (</w:t>
      </w:r>
      <w:r w:rsidRPr="002256B6">
        <w:rPr>
          <w:sz w:val="24"/>
          <w:szCs w:val="24"/>
        </w:rPr>
        <w:t>у даљем тексту:</w:t>
      </w:r>
      <w:r w:rsidRPr="002256B6">
        <w:rPr>
          <w:sz w:val="24"/>
          <w:szCs w:val="24"/>
          <w:lang w:val="sr-Cyrl-RS"/>
        </w:rPr>
        <w:t xml:space="preserve"> </w:t>
      </w:r>
      <w:r w:rsidRPr="002256B6">
        <w:rPr>
          <w:sz w:val="24"/>
          <w:szCs w:val="24"/>
          <w:lang w:val="ru-RU"/>
        </w:rPr>
        <w:t xml:space="preserve">Закон), спровео </w:t>
      </w:r>
      <w:r w:rsidRPr="002256B6">
        <w:rPr>
          <w:sz w:val="24"/>
          <w:szCs w:val="24"/>
        </w:rPr>
        <w:t xml:space="preserve">отворени </w:t>
      </w:r>
      <w:r w:rsidRPr="002256B6">
        <w:rPr>
          <w:sz w:val="24"/>
          <w:szCs w:val="24"/>
          <w:lang w:val="ru-RU"/>
        </w:rPr>
        <w:t xml:space="preserve">поступакн јавне набавке </w:t>
      </w:r>
      <w:r w:rsidRPr="002256B6">
        <w:rPr>
          <w:sz w:val="24"/>
          <w:szCs w:val="24"/>
        </w:rPr>
        <w:t xml:space="preserve">ради закључења Оквирног споразума са једним понуђачем на период од </w:t>
      </w:r>
      <w:r w:rsidRPr="002256B6">
        <w:rPr>
          <w:sz w:val="24"/>
          <w:szCs w:val="24"/>
          <w:lang w:val="sr-Cyrl-RS"/>
        </w:rPr>
        <w:t>две године</w:t>
      </w:r>
      <w:r w:rsidRPr="002256B6">
        <w:rPr>
          <w:sz w:val="24"/>
          <w:szCs w:val="24"/>
          <w:lang w:val="ru-RU"/>
        </w:rPr>
        <w:t>,</w:t>
      </w:r>
      <w:r w:rsidRPr="00B60EBE">
        <w:rPr>
          <w:sz w:val="24"/>
          <w:szCs w:val="24"/>
          <w:lang w:val="ru-RU"/>
        </w:rPr>
        <w:t xml:space="preserve"> </w:t>
      </w:r>
      <w:r>
        <w:rPr>
          <w:sz w:val="24"/>
          <w:szCs w:val="24"/>
          <w:lang w:val="ru-RU"/>
        </w:rPr>
        <w:t>јавна набавка број</w:t>
      </w:r>
      <w:r w:rsidRPr="00B60EBE">
        <w:rPr>
          <w:sz w:val="24"/>
          <w:szCs w:val="24"/>
          <w:lang w:val="ru-RU"/>
        </w:rPr>
        <w:t>. JN/8000/0069/2016,</w:t>
      </w:r>
      <w:r>
        <w:rPr>
          <w:sz w:val="24"/>
          <w:szCs w:val="24"/>
          <w:lang w:val="ru-RU"/>
        </w:rPr>
        <w:t xml:space="preserve"> Партија 3,</w:t>
      </w:r>
      <w:r w:rsidRPr="00B60EBE">
        <w:rPr>
          <w:sz w:val="24"/>
          <w:szCs w:val="24"/>
          <w:lang w:val="ru-RU"/>
        </w:rPr>
        <w:t xml:space="preserve"> ради набавке услуга</w:t>
      </w:r>
      <w:r w:rsidRPr="00B60EBE">
        <w:rPr>
          <w:sz w:val="24"/>
          <w:szCs w:val="24"/>
          <w:lang w:val="sr-Latn-RS"/>
        </w:rPr>
        <w:t xml:space="preserve"> </w:t>
      </w:r>
      <w:r>
        <w:rPr>
          <w:sz w:val="24"/>
          <w:szCs w:val="24"/>
          <w:lang w:val="ru-RU"/>
        </w:rPr>
        <w:t xml:space="preserve">- </w:t>
      </w:r>
      <w:r w:rsidRPr="002256B6">
        <w:rPr>
          <w:sz w:val="24"/>
          <w:szCs w:val="24"/>
          <w:lang w:val="sr-Cyrl-CS"/>
        </w:rPr>
        <w:t xml:space="preserve">Одржавање рачунарске опреме, за потребе ТЦ </w:t>
      </w:r>
      <w:r>
        <w:rPr>
          <w:sz w:val="24"/>
          <w:szCs w:val="24"/>
          <w:lang w:val="sr-Cyrl-CS"/>
        </w:rPr>
        <w:t>Крагујевац</w:t>
      </w:r>
      <w:r w:rsidRPr="002256B6">
        <w:rPr>
          <w:sz w:val="24"/>
          <w:szCs w:val="24"/>
          <w:lang w:val="sr-Cyrl-CS"/>
        </w:rPr>
        <w:t>;</w:t>
      </w:r>
    </w:p>
    <w:p w14:paraId="50E13429" w14:textId="77777777" w:rsidR="00613ECA" w:rsidRDefault="00613ECA" w:rsidP="004862FF">
      <w:pPr>
        <w:numPr>
          <w:ilvl w:val="0"/>
          <w:numId w:val="35"/>
        </w:numPr>
        <w:spacing w:before="0"/>
        <w:rPr>
          <w:sz w:val="24"/>
          <w:szCs w:val="24"/>
          <w:lang w:val="ru-RU"/>
        </w:rPr>
      </w:pPr>
      <w:r w:rsidRPr="002256B6">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sz w:val="24"/>
          <w:szCs w:val="24"/>
          <w:lang w:val="ru-RU"/>
        </w:rPr>
        <w:t>Корисника услуге</w:t>
      </w:r>
      <w:r w:rsidRPr="002256B6">
        <w:rPr>
          <w:sz w:val="24"/>
          <w:szCs w:val="24"/>
          <w:lang w:val="ru-RU"/>
        </w:rPr>
        <w:t>;</w:t>
      </w:r>
    </w:p>
    <w:p w14:paraId="6A9AF4B7" w14:textId="4B5E1EF8" w:rsidR="00613ECA" w:rsidRPr="002256B6" w:rsidRDefault="00613ECA" w:rsidP="004862FF">
      <w:pPr>
        <w:numPr>
          <w:ilvl w:val="0"/>
          <w:numId w:val="35"/>
        </w:numPr>
        <w:spacing w:before="0"/>
        <w:rPr>
          <w:sz w:val="24"/>
          <w:szCs w:val="24"/>
        </w:rPr>
      </w:pPr>
      <w:r w:rsidRPr="002256B6">
        <w:rPr>
          <w:sz w:val="24"/>
          <w:szCs w:val="24"/>
          <w:lang w:val="ru-RU"/>
        </w:rPr>
        <w:t xml:space="preserve">да Понуда Понуђача, </w:t>
      </w:r>
      <w:r w:rsidRPr="002256B6">
        <w:rPr>
          <w:sz w:val="24"/>
          <w:szCs w:val="24"/>
        </w:rPr>
        <w:t>(у даљем тексту: Пр</w:t>
      </w:r>
      <w:r>
        <w:rPr>
          <w:sz w:val="24"/>
          <w:szCs w:val="24"/>
          <w:lang w:val="sr-Cyrl-RS"/>
        </w:rPr>
        <w:t>ужалац услуге</w:t>
      </w:r>
      <w:r w:rsidRPr="002256B6">
        <w:rPr>
          <w:sz w:val="24"/>
          <w:szCs w:val="24"/>
        </w:rPr>
        <w:t xml:space="preserve">) у </w:t>
      </w:r>
      <w:r w:rsidRPr="002256B6">
        <w:rPr>
          <w:sz w:val="24"/>
          <w:szCs w:val="24"/>
          <w:lang w:val="sr-Cyrl-RS"/>
        </w:rPr>
        <w:t>отвореном</w:t>
      </w:r>
      <w:r w:rsidRPr="002256B6">
        <w:rPr>
          <w:sz w:val="24"/>
          <w:szCs w:val="24"/>
        </w:rPr>
        <w:t xml:space="preserve"> поступку за </w:t>
      </w:r>
      <w:r w:rsidRPr="002256B6">
        <w:rPr>
          <w:sz w:val="24"/>
          <w:szCs w:val="24"/>
          <w:lang w:val="ru-RU"/>
        </w:rPr>
        <w:t xml:space="preserve">JN/8000/0069/2016, Партија </w:t>
      </w:r>
      <w:r>
        <w:rPr>
          <w:sz w:val="24"/>
          <w:szCs w:val="24"/>
          <w:lang w:val="ru-RU"/>
        </w:rPr>
        <w:t>3</w:t>
      </w:r>
      <w:r w:rsidRPr="002256B6">
        <w:rPr>
          <w:sz w:val="24"/>
          <w:szCs w:val="24"/>
          <w:lang w:val="sr-Cyrl-RS"/>
        </w:rPr>
        <w:t>,</w:t>
      </w:r>
      <w:r w:rsidRPr="002256B6">
        <w:rPr>
          <w:sz w:val="24"/>
          <w:szCs w:val="24"/>
        </w:rPr>
        <w:t xml:space="preserve"> која је заведена код </w:t>
      </w:r>
      <w:r>
        <w:rPr>
          <w:sz w:val="24"/>
          <w:szCs w:val="24"/>
          <w:lang w:val="sr-Cyrl-RS"/>
        </w:rPr>
        <w:t>Корисника услуге</w:t>
      </w:r>
      <w:r w:rsidRPr="002256B6">
        <w:rPr>
          <w:sz w:val="24"/>
          <w:szCs w:val="24"/>
          <w:lang w:val="sr-Cyrl-RS"/>
        </w:rPr>
        <w:t xml:space="preserve"> </w:t>
      </w:r>
      <w:r w:rsidRPr="002256B6">
        <w:rPr>
          <w:sz w:val="24"/>
          <w:szCs w:val="24"/>
        </w:rPr>
        <w:t>под бројем ______ од _____.. године у потпуности одговара захтеву К</w:t>
      </w:r>
      <w:r>
        <w:rPr>
          <w:sz w:val="24"/>
          <w:szCs w:val="24"/>
          <w:lang w:val="sr-Cyrl-RS"/>
        </w:rPr>
        <w:t>орисника услуге</w:t>
      </w:r>
      <w:r w:rsidRPr="002256B6">
        <w:rPr>
          <w:sz w:val="24"/>
          <w:szCs w:val="24"/>
          <w:lang w:val="sr-Cyrl-RS"/>
        </w:rPr>
        <w:t xml:space="preserve"> </w:t>
      </w:r>
      <w:r w:rsidRPr="002256B6">
        <w:rPr>
          <w:sz w:val="24"/>
          <w:szCs w:val="24"/>
        </w:rPr>
        <w:t>из позива за подношење понуда и Конкурсн</w:t>
      </w:r>
      <w:r w:rsidRPr="002256B6">
        <w:rPr>
          <w:sz w:val="24"/>
          <w:szCs w:val="24"/>
          <w:lang w:val="sr-Cyrl-RS"/>
        </w:rPr>
        <w:t>е</w:t>
      </w:r>
      <w:r w:rsidRPr="002256B6">
        <w:rPr>
          <w:sz w:val="24"/>
          <w:szCs w:val="24"/>
        </w:rPr>
        <w:t xml:space="preserve"> документациј</w:t>
      </w:r>
      <w:r w:rsidRPr="002256B6">
        <w:rPr>
          <w:sz w:val="24"/>
          <w:szCs w:val="24"/>
          <w:lang w:val="sr-Cyrl-RS"/>
        </w:rPr>
        <w:t>е</w:t>
      </w:r>
      <w:r w:rsidRPr="002256B6">
        <w:rPr>
          <w:sz w:val="24"/>
          <w:szCs w:val="24"/>
        </w:rPr>
        <w:t xml:space="preserve">; </w:t>
      </w:r>
    </w:p>
    <w:p w14:paraId="55AAF8EE" w14:textId="7246D999" w:rsidR="00613ECA" w:rsidRPr="002256B6" w:rsidRDefault="00613ECA" w:rsidP="004862FF">
      <w:pPr>
        <w:numPr>
          <w:ilvl w:val="0"/>
          <w:numId w:val="35"/>
        </w:numPr>
        <w:spacing w:before="0"/>
        <w:rPr>
          <w:sz w:val="24"/>
          <w:szCs w:val="24"/>
          <w:lang w:val="ru-RU"/>
        </w:rPr>
      </w:pPr>
      <w:r w:rsidRPr="002256B6">
        <w:rPr>
          <w:sz w:val="24"/>
          <w:szCs w:val="24"/>
        </w:rPr>
        <w:t>да је К</w:t>
      </w:r>
      <w:r>
        <w:rPr>
          <w:sz w:val="24"/>
          <w:szCs w:val="24"/>
          <w:lang w:val="sr-Cyrl-RS"/>
        </w:rPr>
        <w:t>орисник услуге</w:t>
      </w:r>
      <w:r w:rsidRPr="002256B6">
        <w:rPr>
          <w:sz w:val="24"/>
          <w:szCs w:val="24"/>
        </w:rPr>
        <w:t>, на основу Понуде Пр</w:t>
      </w:r>
      <w:r>
        <w:rPr>
          <w:sz w:val="24"/>
          <w:szCs w:val="24"/>
          <w:lang w:val="sr-Cyrl-RS"/>
        </w:rPr>
        <w:t>ужаоца услуге</w:t>
      </w:r>
      <w:r w:rsidRPr="002256B6">
        <w:rPr>
          <w:sz w:val="24"/>
          <w:szCs w:val="24"/>
          <w:lang w:val="sr-Cyrl-RS"/>
        </w:rPr>
        <w:t xml:space="preserve"> </w:t>
      </w:r>
      <w:r w:rsidRPr="002256B6">
        <w:rPr>
          <w:sz w:val="24"/>
          <w:szCs w:val="24"/>
        </w:rPr>
        <w:t xml:space="preserve">и Одлуке  </w:t>
      </w:r>
      <w:r w:rsidRPr="002256B6">
        <w:rPr>
          <w:sz w:val="24"/>
          <w:szCs w:val="24"/>
          <w:lang w:val="ru-RU"/>
        </w:rPr>
        <w:t xml:space="preserve">о </w:t>
      </w:r>
      <w:r w:rsidRPr="002256B6">
        <w:rPr>
          <w:sz w:val="24"/>
          <w:szCs w:val="24"/>
        </w:rPr>
        <w:t>закључењу Оквирног споразума</w:t>
      </w:r>
      <w:r w:rsidRPr="002256B6">
        <w:rPr>
          <w:sz w:val="24"/>
          <w:szCs w:val="24"/>
          <w:lang w:val="ru-RU"/>
        </w:rPr>
        <w:t xml:space="preserve"> бр. ____________ од __.__.___. године</w:t>
      </w:r>
      <w:r w:rsidRPr="002256B6">
        <w:rPr>
          <w:sz w:val="24"/>
          <w:szCs w:val="24"/>
        </w:rPr>
        <w:t xml:space="preserve">, изабрао </w:t>
      </w:r>
      <w:r w:rsidRPr="002256B6">
        <w:rPr>
          <w:sz w:val="24"/>
          <w:szCs w:val="24"/>
          <w:lang w:val="sr-Cyrl-RS"/>
        </w:rPr>
        <w:t>Пр</w:t>
      </w:r>
      <w:r>
        <w:rPr>
          <w:sz w:val="24"/>
          <w:szCs w:val="24"/>
          <w:lang w:val="sr-Cyrl-RS"/>
        </w:rPr>
        <w:t>ужаоца услуге</w:t>
      </w:r>
      <w:r w:rsidRPr="002256B6">
        <w:rPr>
          <w:sz w:val="24"/>
          <w:szCs w:val="24"/>
        </w:rPr>
        <w:t xml:space="preserve"> за реализацију </w:t>
      </w:r>
      <w:r>
        <w:rPr>
          <w:sz w:val="24"/>
          <w:szCs w:val="24"/>
          <w:lang w:val="sr-Cyrl-RS"/>
        </w:rPr>
        <w:t>услуге</w:t>
      </w:r>
      <w:r w:rsidRPr="002256B6">
        <w:rPr>
          <w:sz w:val="24"/>
          <w:szCs w:val="24"/>
        </w:rPr>
        <w:t>, јавна набавка број</w:t>
      </w:r>
      <w:r w:rsidRPr="002256B6">
        <w:rPr>
          <w:sz w:val="24"/>
          <w:szCs w:val="24"/>
          <w:lang w:val="sr-Cyrl-RS"/>
        </w:rPr>
        <w:t xml:space="preserve"> </w:t>
      </w:r>
      <w:r w:rsidRPr="009261C5">
        <w:rPr>
          <w:sz w:val="24"/>
          <w:szCs w:val="24"/>
          <w:lang w:val="ru-RU"/>
        </w:rPr>
        <w:t xml:space="preserve">JN/8000/0069/2016, Партија </w:t>
      </w:r>
      <w:r>
        <w:rPr>
          <w:sz w:val="24"/>
          <w:szCs w:val="24"/>
          <w:lang w:val="ru-RU"/>
        </w:rPr>
        <w:t>3</w:t>
      </w:r>
      <w:r w:rsidRPr="002256B6">
        <w:rPr>
          <w:sz w:val="24"/>
          <w:szCs w:val="24"/>
          <w:lang w:val="sr-Cyrl-RS"/>
        </w:rPr>
        <w:t>;</w:t>
      </w:r>
      <w:r w:rsidRPr="002256B6">
        <w:rPr>
          <w:sz w:val="24"/>
          <w:szCs w:val="24"/>
        </w:rPr>
        <w:t xml:space="preserve"> </w:t>
      </w:r>
    </w:p>
    <w:p w14:paraId="1B1CA43F" w14:textId="77777777" w:rsidR="00613ECA" w:rsidRPr="002256B6" w:rsidRDefault="00613ECA" w:rsidP="004862FF">
      <w:pPr>
        <w:numPr>
          <w:ilvl w:val="0"/>
          <w:numId w:val="35"/>
        </w:numPr>
        <w:spacing w:before="0"/>
        <w:rPr>
          <w:sz w:val="24"/>
          <w:szCs w:val="24"/>
          <w:lang w:val="ru-RU"/>
        </w:rPr>
      </w:pPr>
      <w:r w:rsidRPr="002256B6">
        <w:rPr>
          <w:sz w:val="24"/>
          <w:szCs w:val="24"/>
        </w:rPr>
        <w:t>да овај Оквирни споразум не представља обавезу К</w:t>
      </w:r>
      <w:r>
        <w:rPr>
          <w:sz w:val="24"/>
          <w:szCs w:val="24"/>
          <w:lang w:val="sr-Cyrl-RS"/>
        </w:rPr>
        <w:t>орисника услуге</w:t>
      </w:r>
      <w:r w:rsidRPr="002256B6">
        <w:rPr>
          <w:sz w:val="24"/>
          <w:szCs w:val="24"/>
          <w:lang w:val="sr-Cyrl-RS"/>
        </w:rPr>
        <w:t>;</w:t>
      </w:r>
    </w:p>
    <w:p w14:paraId="34D5B9F0" w14:textId="77777777" w:rsidR="00613ECA" w:rsidRPr="002256B6" w:rsidRDefault="00613ECA" w:rsidP="004862FF">
      <w:pPr>
        <w:numPr>
          <w:ilvl w:val="0"/>
          <w:numId w:val="35"/>
        </w:numPr>
        <w:spacing w:before="0"/>
        <w:rPr>
          <w:sz w:val="24"/>
          <w:szCs w:val="24"/>
          <w:lang w:val="ru-RU"/>
        </w:rPr>
      </w:pPr>
      <w:r w:rsidRPr="002256B6">
        <w:rPr>
          <w:sz w:val="24"/>
          <w:szCs w:val="24"/>
        </w:rPr>
        <w:t>да обавеза настаје пријемом Наруџбенице са битним елементима уговора, а на основу Оквирног споразума, од стране П</w:t>
      </w:r>
      <w:r>
        <w:rPr>
          <w:sz w:val="24"/>
          <w:szCs w:val="24"/>
          <w:lang w:val="sr-Cyrl-RS"/>
        </w:rPr>
        <w:t>ружаоца услуге</w:t>
      </w:r>
    </w:p>
    <w:p w14:paraId="064AF6BF" w14:textId="77777777" w:rsidR="00613ECA" w:rsidRPr="002256B6" w:rsidRDefault="00613ECA" w:rsidP="00613ECA">
      <w:pPr>
        <w:spacing w:before="0"/>
        <w:rPr>
          <w:sz w:val="24"/>
          <w:szCs w:val="24"/>
          <w:lang w:val="sr-Cyrl-CS"/>
        </w:rPr>
      </w:pPr>
    </w:p>
    <w:p w14:paraId="04E8A69A" w14:textId="77777777" w:rsidR="00613ECA" w:rsidRDefault="00613ECA" w:rsidP="00613ECA">
      <w:pPr>
        <w:spacing w:before="0"/>
        <w:rPr>
          <w:b/>
          <w:sz w:val="24"/>
          <w:szCs w:val="24"/>
        </w:rPr>
      </w:pPr>
    </w:p>
    <w:p w14:paraId="6C4C11AC" w14:textId="77777777" w:rsidR="00613ECA" w:rsidRPr="00B60EBE" w:rsidRDefault="00613ECA" w:rsidP="00613ECA">
      <w:pPr>
        <w:spacing w:before="0"/>
        <w:rPr>
          <w:b/>
          <w:sz w:val="24"/>
          <w:szCs w:val="24"/>
          <w:lang w:val="sr-Cyrl-RS"/>
        </w:rPr>
      </w:pPr>
      <w:r w:rsidRPr="00B60EBE">
        <w:rPr>
          <w:b/>
          <w:sz w:val="24"/>
          <w:szCs w:val="24"/>
        </w:rPr>
        <w:t xml:space="preserve">ПРЕДМЕТ  </w:t>
      </w:r>
      <w:r w:rsidRPr="00B60EBE">
        <w:rPr>
          <w:b/>
          <w:sz w:val="24"/>
          <w:szCs w:val="24"/>
          <w:lang w:val="sr-Cyrl-RS"/>
        </w:rPr>
        <w:t>ОКВИРНОГ СПОРАЗУМА</w:t>
      </w:r>
    </w:p>
    <w:p w14:paraId="3D4EE85F" w14:textId="77777777" w:rsidR="00613ECA" w:rsidRPr="00B60EBE" w:rsidRDefault="00613ECA" w:rsidP="00613ECA">
      <w:pPr>
        <w:jc w:val="center"/>
        <w:rPr>
          <w:b/>
          <w:sz w:val="24"/>
          <w:szCs w:val="24"/>
        </w:rPr>
      </w:pPr>
      <w:r w:rsidRPr="00B60EBE">
        <w:rPr>
          <w:b/>
          <w:sz w:val="24"/>
          <w:szCs w:val="24"/>
        </w:rPr>
        <w:t>Члан 1.</w:t>
      </w:r>
    </w:p>
    <w:p w14:paraId="17356C24" w14:textId="55E25FCF" w:rsidR="00613ECA" w:rsidRDefault="00613ECA" w:rsidP="00613ECA">
      <w:pPr>
        <w:suppressAutoHyphens/>
        <w:spacing w:before="0"/>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услуга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 xml:space="preserve">Пружаоцу услуге за пружање слуге  </w:t>
      </w:r>
      <w:r w:rsidRPr="00002B41">
        <w:rPr>
          <w:rFonts w:cs="Arial"/>
          <w:sz w:val="24"/>
          <w:szCs w:val="24"/>
          <w:lang w:val="ru-RU"/>
        </w:rPr>
        <w:t>«</w:t>
      </w:r>
      <w:r w:rsidRPr="009261C5">
        <w:rPr>
          <w:rFonts w:cs="Arial"/>
          <w:sz w:val="24"/>
          <w:szCs w:val="24"/>
          <w:lang w:val="ru-RU"/>
        </w:rPr>
        <w:t xml:space="preserve">Одржавање рачунарске опреме за потребе Техничког центра </w:t>
      </w:r>
      <w:r>
        <w:rPr>
          <w:rFonts w:cs="Arial"/>
          <w:sz w:val="24"/>
          <w:szCs w:val="24"/>
          <w:lang w:val="ru-RU"/>
        </w:rPr>
        <w:t>Крагујевац</w:t>
      </w:r>
      <w:r w:rsidRPr="009261C5">
        <w:rPr>
          <w:rFonts w:cs="Arial"/>
          <w:sz w:val="24"/>
          <w:szCs w:val="24"/>
          <w:lang w:val="ru-RU"/>
        </w:rPr>
        <w:t>,</w:t>
      </w:r>
      <w:r w:rsidRPr="00002B41">
        <w:rPr>
          <w:rFonts w:cs="Arial"/>
          <w:sz w:val="24"/>
          <w:szCs w:val="24"/>
          <w:lang w:val="ru-RU"/>
        </w:rPr>
        <w:t>»</w:t>
      </w:r>
      <w:r w:rsidRPr="00002B41">
        <w:rPr>
          <w:rFonts w:cs="Arial"/>
          <w:sz w:val="24"/>
          <w:szCs w:val="24"/>
          <w:lang w:val="sr-Cyrl-RS"/>
        </w:rPr>
        <w:t xml:space="preserve"> (у даљем тексту:</w:t>
      </w:r>
      <w:r>
        <w:rPr>
          <w:rFonts w:cs="Arial"/>
          <w:sz w:val="24"/>
          <w:szCs w:val="24"/>
          <w:lang w:val="sr-Cyrl-RS"/>
        </w:rPr>
        <w:t xml:space="preserve"> Услуга</w:t>
      </w:r>
      <w:r w:rsidRPr="00002B41">
        <w:rPr>
          <w:rFonts w:cs="Arial"/>
          <w:sz w:val="24"/>
          <w:szCs w:val="24"/>
          <w:lang w:val="sr-Cyrl-RS"/>
        </w:rPr>
        <w:t>).</w:t>
      </w:r>
    </w:p>
    <w:p w14:paraId="77825C91" w14:textId="77777777" w:rsidR="00613ECA" w:rsidRDefault="00613ECA" w:rsidP="00613ECA">
      <w:pPr>
        <w:tabs>
          <w:tab w:val="left" w:pos="567"/>
        </w:tabs>
        <w:rPr>
          <w:rFonts w:eastAsia="Calibri"/>
          <w:sz w:val="24"/>
          <w:szCs w:val="24"/>
          <w:lang w:val="ru-RU"/>
        </w:rPr>
      </w:pPr>
    </w:p>
    <w:p w14:paraId="5F262F6B" w14:textId="7141F9E6" w:rsidR="00613ECA" w:rsidRPr="009261C5" w:rsidRDefault="00613ECA" w:rsidP="00613ECA">
      <w:pPr>
        <w:tabs>
          <w:tab w:val="left" w:pos="567"/>
        </w:tabs>
        <w:rPr>
          <w:rFonts w:eastAsia="Calibri"/>
          <w:sz w:val="24"/>
          <w:szCs w:val="24"/>
        </w:rPr>
      </w:pPr>
      <w:r w:rsidRPr="009261C5">
        <w:rPr>
          <w:rFonts w:eastAsia="Calibri"/>
          <w:sz w:val="24"/>
          <w:szCs w:val="24"/>
        </w:rPr>
        <w:t>Пр</w:t>
      </w:r>
      <w:r>
        <w:rPr>
          <w:rFonts w:eastAsia="Calibri"/>
          <w:sz w:val="24"/>
          <w:szCs w:val="24"/>
          <w:lang w:val="sr-Cyrl-RS"/>
        </w:rPr>
        <w:t>ужалац услуге</w:t>
      </w:r>
      <w:r w:rsidRPr="009261C5">
        <w:rPr>
          <w:rFonts w:eastAsia="Calibri"/>
          <w:sz w:val="24"/>
          <w:szCs w:val="24"/>
        </w:rPr>
        <w:t xml:space="preserve"> се обавезује да за потребе </w:t>
      </w:r>
      <w:r w:rsidRPr="009261C5">
        <w:rPr>
          <w:rFonts w:eastAsia="Calibri"/>
          <w:sz w:val="24"/>
          <w:szCs w:val="24"/>
          <w:lang w:val="sr-Cyrl-CS"/>
        </w:rPr>
        <w:t>К</w:t>
      </w:r>
      <w:r>
        <w:rPr>
          <w:rFonts w:eastAsia="Calibri"/>
          <w:sz w:val="24"/>
          <w:szCs w:val="24"/>
          <w:lang w:val="sr-Cyrl-CS"/>
        </w:rPr>
        <w:t xml:space="preserve">орисника услуге – Техничког </w:t>
      </w:r>
      <w:r w:rsidRPr="009261C5">
        <w:rPr>
          <w:rFonts w:eastAsia="Calibri"/>
          <w:sz w:val="24"/>
          <w:szCs w:val="24"/>
          <w:lang w:val="sr-Cyrl-CS"/>
        </w:rPr>
        <w:t xml:space="preserve"> центара К</w:t>
      </w:r>
      <w:r>
        <w:rPr>
          <w:rFonts w:eastAsia="Calibri"/>
          <w:sz w:val="24"/>
          <w:szCs w:val="24"/>
          <w:lang w:val="sr-Cyrl-CS"/>
        </w:rPr>
        <w:t>орисника услуге</w:t>
      </w:r>
      <w:r w:rsidRPr="009261C5">
        <w:rPr>
          <w:rFonts w:eastAsia="Calibri"/>
          <w:sz w:val="24"/>
          <w:szCs w:val="24"/>
          <w:lang w:val="sr-Latn-RS"/>
        </w:rPr>
        <w:t xml:space="preserve"> </w:t>
      </w:r>
      <w:r w:rsidRPr="009261C5">
        <w:rPr>
          <w:rFonts w:eastAsia="Calibri"/>
          <w:sz w:val="24"/>
          <w:szCs w:val="24"/>
        </w:rPr>
        <w:t xml:space="preserve">на основу издатих наруџбеница </w:t>
      </w:r>
      <w:r>
        <w:rPr>
          <w:rFonts w:eastAsia="Calibri"/>
          <w:sz w:val="24"/>
          <w:szCs w:val="24"/>
          <w:lang w:val="sr-Cyrl-RS"/>
        </w:rPr>
        <w:t>пружи Услугу</w:t>
      </w:r>
      <w:r w:rsidRPr="009261C5">
        <w:rPr>
          <w:rFonts w:eastAsia="Calibri"/>
          <w:sz w:val="24"/>
          <w:szCs w:val="24"/>
        </w:rPr>
        <w:t xml:space="preserve"> </w:t>
      </w:r>
      <w:r>
        <w:rPr>
          <w:rFonts w:eastAsia="Calibri"/>
          <w:sz w:val="24"/>
          <w:szCs w:val="24"/>
          <w:lang w:val="sr-Cyrl-RS"/>
        </w:rPr>
        <w:t xml:space="preserve"> из </w:t>
      </w:r>
      <w:r w:rsidRPr="009261C5">
        <w:rPr>
          <w:rFonts w:eastAsia="Calibri"/>
          <w:sz w:val="24"/>
          <w:szCs w:val="24"/>
        </w:rPr>
        <w:t>става 1</w:t>
      </w:r>
      <w:r w:rsidRPr="009261C5">
        <w:rPr>
          <w:rFonts w:eastAsia="Calibri"/>
          <w:sz w:val="24"/>
          <w:szCs w:val="24"/>
          <w:lang w:val="sr-Cyrl-RS"/>
        </w:rPr>
        <w:t>.</w:t>
      </w:r>
      <w:r w:rsidRPr="009261C5">
        <w:rPr>
          <w:rFonts w:eastAsia="Calibri"/>
          <w:sz w:val="24"/>
          <w:szCs w:val="24"/>
        </w:rPr>
        <w:t xml:space="preserve"> овог члана у року дефинис</w:t>
      </w:r>
      <w:r w:rsidRPr="009261C5">
        <w:rPr>
          <w:rFonts w:eastAsia="Calibri"/>
          <w:sz w:val="24"/>
          <w:szCs w:val="24"/>
          <w:lang w:val="sr-Cyrl-RS"/>
        </w:rPr>
        <w:t>а</w:t>
      </w:r>
      <w:r w:rsidRPr="009261C5">
        <w:rPr>
          <w:rFonts w:eastAsia="Calibri"/>
          <w:sz w:val="24"/>
          <w:szCs w:val="24"/>
        </w:rPr>
        <w:t xml:space="preserve">ном у </w:t>
      </w:r>
      <w:r w:rsidRPr="009261C5">
        <w:rPr>
          <w:rFonts w:eastAsia="Calibri"/>
          <w:sz w:val="24"/>
          <w:szCs w:val="24"/>
          <w:lang w:val="sr-Cyrl-RS"/>
        </w:rPr>
        <w:t xml:space="preserve">појединачно издатим </w:t>
      </w:r>
      <w:r w:rsidRPr="009261C5">
        <w:rPr>
          <w:rFonts w:eastAsia="Calibri"/>
          <w:sz w:val="24"/>
          <w:szCs w:val="24"/>
        </w:rPr>
        <w:t>наруџбеницама,</w:t>
      </w:r>
      <w:r>
        <w:rPr>
          <w:rFonts w:eastAsia="Calibri"/>
          <w:sz w:val="24"/>
          <w:szCs w:val="24"/>
        </w:rPr>
        <w:t xml:space="preserve"> </w:t>
      </w:r>
      <w:r w:rsidRPr="009261C5">
        <w:rPr>
          <w:rFonts w:eastAsia="Calibri"/>
          <w:sz w:val="24"/>
          <w:szCs w:val="24"/>
        </w:rPr>
        <w:t>у свему према Конкурсној документацији за јавну набавку</w:t>
      </w:r>
      <w:r w:rsidRPr="009261C5">
        <w:rPr>
          <w:rFonts w:eastAsia="Calibri"/>
          <w:sz w:val="24"/>
          <w:szCs w:val="24"/>
          <w:lang w:val="sr-Cyrl-RS"/>
        </w:rPr>
        <w:t xml:space="preserve"> број </w:t>
      </w:r>
      <w:r w:rsidRPr="009261C5">
        <w:rPr>
          <w:rFonts w:eastAsia="Calibri"/>
          <w:sz w:val="24"/>
          <w:szCs w:val="24"/>
          <w:lang w:val="ru-RU"/>
        </w:rPr>
        <w:t xml:space="preserve">JN/8000/0069/2016, Партија </w:t>
      </w:r>
      <w:r>
        <w:rPr>
          <w:rFonts w:eastAsia="Calibri"/>
          <w:sz w:val="24"/>
          <w:szCs w:val="24"/>
          <w:lang w:val="ru-RU"/>
        </w:rPr>
        <w:t>3</w:t>
      </w:r>
      <w:r w:rsidRPr="009261C5">
        <w:rPr>
          <w:rFonts w:eastAsia="Calibri"/>
          <w:sz w:val="24"/>
          <w:szCs w:val="24"/>
          <w:lang w:val="sr-Cyrl-RS"/>
        </w:rPr>
        <w:t xml:space="preserve">, </w:t>
      </w:r>
      <w:r w:rsidRPr="009261C5">
        <w:rPr>
          <w:rFonts w:eastAsia="Calibri"/>
          <w:sz w:val="24"/>
          <w:szCs w:val="24"/>
        </w:rPr>
        <w:t>Понуди Пр</w:t>
      </w:r>
      <w:r>
        <w:rPr>
          <w:rFonts w:eastAsia="Calibri"/>
          <w:sz w:val="24"/>
          <w:szCs w:val="24"/>
          <w:lang w:val="sr-Cyrl-RS"/>
        </w:rPr>
        <w:t>ужаоца услуге</w:t>
      </w:r>
      <w:r w:rsidRPr="009261C5">
        <w:rPr>
          <w:rFonts w:eastAsia="Calibri"/>
          <w:sz w:val="24"/>
          <w:szCs w:val="24"/>
        </w:rPr>
        <w:t xml:space="preserve"> број </w:t>
      </w:r>
      <w:r w:rsidRPr="009261C5">
        <w:rPr>
          <w:rFonts w:eastAsia="Calibri"/>
          <w:sz w:val="24"/>
          <w:szCs w:val="24"/>
          <w:lang w:val="sr-Cyrl-RS"/>
        </w:rPr>
        <w:t>_______</w:t>
      </w:r>
      <w:r w:rsidRPr="009261C5">
        <w:rPr>
          <w:rFonts w:eastAsia="Calibri"/>
          <w:sz w:val="24"/>
          <w:szCs w:val="24"/>
        </w:rPr>
        <w:t>од</w:t>
      </w:r>
      <w:r w:rsidRPr="009261C5">
        <w:rPr>
          <w:rFonts w:eastAsia="Calibri"/>
          <w:sz w:val="24"/>
          <w:szCs w:val="24"/>
          <w:lang w:val="sr-Cyrl-RS"/>
        </w:rPr>
        <w:t xml:space="preserve"> ___________</w:t>
      </w:r>
      <w:r w:rsidRPr="009261C5">
        <w:rPr>
          <w:rFonts w:eastAsia="Calibri"/>
          <w:sz w:val="24"/>
          <w:szCs w:val="24"/>
        </w:rPr>
        <w:t xml:space="preserve">. године, </w:t>
      </w:r>
      <w:r w:rsidRPr="009261C5">
        <w:rPr>
          <w:rFonts w:eastAsia="Calibri"/>
          <w:bCs/>
          <w:sz w:val="24"/>
          <w:szCs w:val="24"/>
          <w:lang w:val="sr-Cyrl-CS"/>
        </w:rPr>
        <w:t xml:space="preserve">Техничкој спецификацији и </w:t>
      </w:r>
      <w:r w:rsidRPr="009261C5">
        <w:rPr>
          <w:rFonts w:eastAsia="Calibri"/>
          <w:sz w:val="24"/>
          <w:szCs w:val="24"/>
          <w:lang w:val="sr-Cyrl-RS"/>
        </w:rPr>
        <w:t xml:space="preserve">Структури цене, </w:t>
      </w:r>
      <w:r w:rsidRPr="009261C5">
        <w:rPr>
          <w:rFonts w:eastAsia="Calibri"/>
          <w:bCs/>
          <w:sz w:val="24"/>
          <w:szCs w:val="24"/>
          <w:lang w:val="sr-Cyrl-CS"/>
        </w:rPr>
        <w:t xml:space="preserve"> </w:t>
      </w:r>
      <w:r w:rsidRPr="009261C5">
        <w:rPr>
          <w:rFonts w:eastAsia="Calibri"/>
          <w:sz w:val="24"/>
          <w:szCs w:val="24"/>
        </w:rPr>
        <w:t>који као Прилог бр. 1, Прилог бр.</w:t>
      </w:r>
      <w:r w:rsidRPr="009261C5">
        <w:rPr>
          <w:rFonts w:eastAsia="Calibri"/>
          <w:sz w:val="24"/>
          <w:szCs w:val="24"/>
          <w:lang w:val="sr-Cyrl-RS"/>
        </w:rPr>
        <w:t xml:space="preserve"> </w:t>
      </w:r>
      <w:r w:rsidRPr="009261C5">
        <w:rPr>
          <w:rFonts w:eastAsia="Calibri"/>
          <w:sz w:val="24"/>
          <w:szCs w:val="24"/>
        </w:rPr>
        <w:t xml:space="preserve">2, </w:t>
      </w:r>
      <w:r w:rsidRPr="009261C5">
        <w:rPr>
          <w:rFonts w:eastAsia="Calibri"/>
          <w:sz w:val="24"/>
          <w:szCs w:val="24"/>
          <w:lang w:val="sr-Cyrl-RS"/>
        </w:rPr>
        <w:t>Прилог бр. 3 и Прилог бр. 4</w:t>
      </w:r>
      <w:r w:rsidRPr="009261C5">
        <w:rPr>
          <w:rFonts w:eastAsia="Calibri"/>
          <w:sz w:val="24"/>
          <w:szCs w:val="24"/>
        </w:rPr>
        <w:t xml:space="preserve"> чине саставни део овог </w:t>
      </w:r>
      <w:r w:rsidRPr="009261C5">
        <w:rPr>
          <w:rFonts w:eastAsia="Calibri"/>
          <w:sz w:val="24"/>
          <w:szCs w:val="24"/>
          <w:lang w:val="sr-Cyrl-RS"/>
        </w:rPr>
        <w:t>Оквирног споразума.</w:t>
      </w:r>
    </w:p>
    <w:p w14:paraId="56F608BE" w14:textId="77777777" w:rsidR="00613ECA" w:rsidRPr="00B60EBE" w:rsidRDefault="00613ECA" w:rsidP="00613ECA">
      <w:pPr>
        <w:pStyle w:val="KDParagraf"/>
        <w:spacing w:before="0"/>
        <w:rPr>
          <w:rFonts w:eastAsia="Calibri"/>
          <w:sz w:val="24"/>
          <w:szCs w:val="24"/>
          <w:lang w:val="ru-RU"/>
        </w:rPr>
      </w:pPr>
    </w:p>
    <w:p w14:paraId="37BA37F1" w14:textId="77777777" w:rsidR="00613ECA" w:rsidRPr="00B60EBE" w:rsidRDefault="00613ECA" w:rsidP="00613ECA">
      <w:pPr>
        <w:pStyle w:val="KDParagraf"/>
        <w:spacing w:before="0"/>
        <w:jc w:val="center"/>
        <w:rPr>
          <w:sz w:val="24"/>
          <w:szCs w:val="24"/>
        </w:rPr>
      </w:pPr>
      <w:r w:rsidRPr="00B60EBE">
        <w:rPr>
          <w:b/>
          <w:sz w:val="24"/>
          <w:szCs w:val="24"/>
        </w:rPr>
        <w:t>Члан 2</w:t>
      </w:r>
      <w:r w:rsidRPr="00B60EBE">
        <w:rPr>
          <w:sz w:val="24"/>
          <w:szCs w:val="24"/>
        </w:rPr>
        <w:t>.</w:t>
      </w:r>
    </w:p>
    <w:p w14:paraId="7E00E6FF" w14:textId="77777777" w:rsidR="00613ECA" w:rsidRPr="00B60EBE" w:rsidRDefault="00613ECA" w:rsidP="00613ECA">
      <w:pPr>
        <w:spacing w:before="0"/>
        <w:rPr>
          <w:rFonts w:eastAsia="Calibri"/>
          <w:sz w:val="24"/>
          <w:szCs w:val="24"/>
        </w:rPr>
      </w:pPr>
      <w:r w:rsidRPr="00B60EBE">
        <w:rPr>
          <w:rFonts w:eastAsia="Calibri"/>
          <w:sz w:val="24"/>
          <w:szCs w:val="24"/>
        </w:rPr>
        <w:t xml:space="preserve">Овај </w:t>
      </w:r>
      <w:r w:rsidRPr="00B60EBE">
        <w:rPr>
          <w:rFonts w:eastAsia="Calibri"/>
          <w:sz w:val="24"/>
          <w:szCs w:val="24"/>
          <w:lang w:val="sr-Cyrl-RS"/>
        </w:rPr>
        <w:t>Оквирни споразум</w:t>
      </w:r>
      <w:r w:rsidRPr="00B60EBE">
        <w:rPr>
          <w:rFonts w:eastAsia="Calibri"/>
          <w:sz w:val="24"/>
          <w:szCs w:val="24"/>
        </w:rPr>
        <w:t xml:space="preserve"> и његови прилози сачињени су на српском језику.</w:t>
      </w:r>
    </w:p>
    <w:p w14:paraId="03AACBA9" w14:textId="77777777" w:rsidR="00613ECA" w:rsidRDefault="00613ECA" w:rsidP="00613ECA">
      <w:pPr>
        <w:spacing w:before="0"/>
        <w:rPr>
          <w:rFonts w:eastAsia="Calibri"/>
          <w:sz w:val="24"/>
          <w:szCs w:val="24"/>
        </w:rPr>
      </w:pPr>
    </w:p>
    <w:p w14:paraId="4A53D229" w14:textId="77777777" w:rsidR="00613ECA" w:rsidRPr="00B60EBE" w:rsidRDefault="00613ECA" w:rsidP="00613ECA">
      <w:pPr>
        <w:spacing w:before="0"/>
        <w:rPr>
          <w:rFonts w:eastAsia="Calibri"/>
          <w:sz w:val="24"/>
          <w:szCs w:val="24"/>
        </w:rPr>
      </w:pPr>
      <w:r w:rsidRPr="00B60EBE">
        <w:rPr>
          <w:rFonts w:eastAsia="Calibri"/>
          <w:sz w:val="24"/>
          <w:szCs w:val="24"/>
        </w:rPr>
        <w:t xml:space="preserve">На овај </w:t>
      </w:r>
      <w:r w:rsidRPr="00B60EBE">
        <w:rPr>
          <w:rFonts w:eastAsia="Calibri"/>
          <w:sz w:val="24"/>
          <w:szCs w:val="24"/>
          <w:lang w:val="sr-Cyrl-RS"/>
        </w:rPr>
        <w:t>Оквирни споразум</w:t>
      </w:r>
      <w:r w:rsidRPr="00B60EBE">
        <w:rPr>
          <w:rFonts w:eastAsia="Calibri"/>
          <w:sz w:val="24"/>
          <w:szCs w:val="24"/>
        </w:rPr>
        <w:t xml:space="preserve"> примењују се закони Републике Србије. У случају спора меродавно је право Републике Србије.</w:t>
      </w:r>
    </w:p>
    <w:p w14:paraId="0CB2387A" w14:textId="77777777" w:rsidR="00613ECA" w:rsidRPr="00B60EBE" w:rsidRDefault="00613ECA" w:rsidP="00613ECA">
      <w:pPr>
        <w:spacing w:before="0"/>
        <w:rPr>
          <w:rFonts w:eastAsia="Calibri"/>
          <w:sz w:val="24"/>
          <w:szCs w:val="24"/>
        </w:rPr>
      </w:pPr>
    </w:p>
    <w:p w14:paraId="2C2D6209" w14:textId="77777777" w:rsidR="00613ECA" w:rsidRPr="00B60EBE" w:rsidRDefault="00613ECA" w:rsidP="00613ECA">
      <w:pPr>
        <w:spacing w:before="0"/>
        <w:rPr>
          <w:b/>
          <w:sz w:val="24"/>
          <w:szCs w:val="24"/>
          <w:lang w:val="sr-Cyrl-RS"/>
        </w:rPr>
      </w:pPr>
      <w:r w:rsidRPr="00B60EBE">
        <w:rPr>
          <w:b/>
          <w:sz w:val="24"/>
          <w:szCs w:val="24"/>
          <w:lang w:val="sr-Cyrl-RS"/>
        </w:rPr>
        <w:t>ВРЕДНОСТ ОКВИРНОГ СПОРАЗУМА</w:t>
      </w:r>
    </w:p>
    <w:p w14:paraId="6416B235" w14:textId="77777777" w:rsidR="00613ECA" w:rsidRPr="00B60EBE" w:rsidRDefault="00613ECA" w:rsidP="00613ECA">
      <w:pPr>
        <w:spacing w:before="0"/>
        <w:rPr>
          <w:b/>
          <w:sz w:val="24"/>
          <w:szCs w:val="24"/>
          <w:lang w:val="sr-Cyrl-RS"/>
        </w:rPr>
      </w:pPr>
    </w:p>
    <w:p w14:paraId="55BF8B45" w14:textId="77777777" w:rsidR="00613ECA" w:rsidRDefault="00613ECA" w:rsidP="00613ECA">
      <w:pPr>
        <w:spacing w:before="0"/>
        <w:jc w:val="center"/>
        <w:rPr>
          <w:b/>
          <w:sz w:val="24"/>
          <w:szCs w:val="24"/>
        </w:rPr>
      </w:pPr>
      <w:r w:rsidRPr="00B60EBE">
        <w:rPr>
          <w:b/>
          <w:sz w:val="24"/>
          <w:szCs w:val="24"/>
        </w:rPr>
        <w:t>Члан 3.</w:t>
      </w:r>
    </w:p>
    <w:p w14:paraId="304EC51D" w14:textId="77777777" w:rsidR="00613ECA" w:rsidRPr="00B60EBE" w:rsidRDefault="00613ECA" w:rsidP="00613ECA">
      <w:pPr>
        <w:spacing w:before="0"/>
        <w:jc w:val="center"/>
        <w:rPr>
          <w:b/>
          <w:sz w:val="24"/>
          <w:szCs w:val="24"/>
        </w:rPr>
      </w:pPr>
    </w:p>
    <w:p w14:paraId="58ECA45A" w14:textId="59C9BBE5" w:rsidR="00613ECA" w:rsidRPr="00B60EBE" w:rsidRDefault="00613ECA" w:rsidP="00613ECA">
      <w:pPr>
        <w:tabs>
          <w:tab w:val="left" w:pos="567"/>
        </w:tabs>
        <w:spacing w:before="0"/>
        <w:rPr>
          <w:rFonts w:cs="Arial"/>
          <w:sz w:val="24"/>
          <w:szCs w:val="24"/>
          <w:lang w:val="sr-Cyrl-RS"/>
        </w:rPr>
      </w:pPr>
      <w:r>
        <w:rPr>
          <w:rFonts w:cs="Arial"/>
          <w:sz w:val="24"/>
          <w:szCs w:val="24"/>
          <w:lang w:val="sr-Cyrl-RS"/>
        </w:rPr>
        <w:t>Укупна вредност овог О</w:t>
      </w:r>
      <w:r w:rsidRPr="00B60EBE">
        <w:rPr>
          <w:rFonts w:cs="Arial"/>
          <w:sz w:val="24"/>
          <w:szCs w:val="24"/>
          <w:lang w:val="sr-Cyrl-RS"/>
        </w:rPr>
        <w:t xml:space="preserve">квирног споразума износи </w:t>
      </w:r>
      <w:r>
        <w:rPr>
          <w:rFonts w:cs="Arial"/>
          <w:sz w:val="24"/>
          <w:szCs w:val="24"/>
          <w:lang w:val="sr-Cyrl-RS"/>
        </w:rPr>
        <w:t>4</w:t>
      </w:r>
      <w:r w:rsidRPr="00B60EBE">
        <w:rPr>
          <w:rFonts w:cs="Arial"/>
          <w:sz w:val="24"/>
          <w:szCs w:val="24"/>
          <w:lang w:val="sr-Cyrl-RS"/>
        </w:rPr>
        <w:t>.</w:t>
      </w:r>
      <w:r>
        <w:rPr>
          <w:rFonts w:cs="Arial"/>
          <w:sz w:val="24"/>
          <w:szCs w:val="24"/>
          <w:lang w:val="sr-Cyrl-RS"/>
        </w:rPr>
        <w:t>00</w:t>
      </w:r>
      <w:r w:rsidRPr="00B60EBE">
        <w:rPr>
          <w:rFonts w:cs="Arial"/>
          <w:sz w:val="24"/>
          <w:szCs w:val="24"/>
          <w:lang w:val="sr-Cyrl-RS"/>
        </w:rPr>
        <w:t xml:space="preserve">0.000,00 </w:t>
      </w:r>
      <w:r>
        <w:rPr>
          <w:rFonts w:cs="Arial"/>
          <w:sz w:val="24"/>
          <w:szCs w:val="24"/>
          <w:lang w:val="sr-Cyrl-RS"/>
        </w:rPr>
        <w:t>(словима: четиримилиона) динара</w:t>
      </w:r>
      <w:r w:rsidRPr="009261C5">
        <w:rPr>
          <w:rFonts w:cs="Arial"/>
          <w:sz w:val="24"/>
          <w:szCs w:val="24"/>
        </w:rPr>
        <w:t xml:space="preserve"> без пореза на додату вредност</w:t>
      </w:r>
      <w:r w:rsidRPr="009261C5">
        <w:rPr>
          <w:rFonts w:cs="Arial"/>
          <w:sz w:val="24"/>
          <w:szCs w:val="24"/>
          <w:lang w:val="sr-Cyrl-RS"/>
        </w:rPr>
        <w:t xml:space="preserve"> </w:t>
      </w:r>
      <w:r w:rsidRPr="009261C5">
        <w:rPr>
          <w:rFonts w:cs="Arial"/>
          <w:sz w:val="24"/>
          <w:szCs w:val="24"/>
        </w:rPr>
        <w:t>РСД</w:t>
      </w:r>
      <w:r w:rsidRPr="009261C5">
        <w:rPr>
          <w:rFonts w:cs="Arial"/>
          <w:sz w:val="24"/>
          <w:szCs w:val="24"/>
          <w:lang w:val="sr-Cyrl-RS"/>
        </w:rPr>
        <w:t xml:space="preserve">  и представља процењену вредност јавне набавке</w:t>
      </w:r>
      <w:r w:rsidRPr="00B60EBE">
        <w:rPr>
          <w:rFonts w:cs="Arial"/>
          <w:sz w:val="24"/>
          <w:szCs w:val="24"/>
          <w:lang w:val="sr-Cyrl-RS"/>
        </w:rPr>
        <w:t>.</w:t>
      </w:r>
    </w:p>
    <w:p w14:paraId="096A0117" w14:textId="77777777" w:rsidR="00613ECA" w:rsidRDefault="00613ECA" w:rsidP="00613ECA">
      <w:pPr>
        <w:tabs>
          <w:tab w:val="left" w:pos="567"/>
        </w:tabs>
        <w:spacing w:before="0"/>
        <w:rPr>
          <w:rFonts w:cs="Arial"/>
          <w:sz w:val="24"/>
          <w:szCs w:val="24"/>
        </w:rPr>
      </w:pPr>
    </w:p>
    <w:p w14:paraId="42B89484" w14:textId="77777777" w:rsidR="00613ECA" w:rsidRPr="00B60EBE" w:rsidRDefault="00613ECA" w:rsidP="00613ECA">
      <w:pPr>
        <w:tabs>
          <w:tab w:val="left" w:pos="567"/>
        </w:tabs>
        <w:spacing w:before="0"/>
        <w:rPr>
          <w:rFonts w:cs="Arial"/>
          <w:sz w:val="24"/>
          <w:szCs w:val="24"/>
          <w:lang w:val="sr-Cyrl-CS"/>
        </w:rPr>
      </w:pPr>
      <w:r w:rsidRPr="00B60EBE">
        <w:rPr>
          <w:rFonts w:cs="Arial"/>
          <w:sz w:val="24"/>
          <w:szCs w:val="24"/>
        </w:rPr>
        <w:t>Укупна вредност из става 1. овог члана увећава се за порез на додату вредност, у складу са прописима Републике Србије.</w:t>
      </w:r>
    </w:p>
    <w:p w14:paraId="3E265888" w14:textId="77777777" w:rsidR="00613ECA" w:rsidRDefault="00613ECA" w:rsidP="00613ECA">
      <w:pPr>
        <w:spacing w:before="0"/>
        <w:rPr>
          <w:sz w:val="24"/>
          <w:szCs w:val="24"/>
          <w:lang w:val="sr-Cyrl-RS"/>
        </w:rPr>
      </w:pPr>
    </w:p>
    <w:p w14:paraId="601F254F" w14:textId="77777777" w:rsidR="00613ECA" w:rsidRPr="00B60EBE" w:rsidRDefault="00613ECA" w:rsidP="00613ECA">
      <w:pPr>
        <w:spacing w:before="0"/>
        <w:rPr>
          <w:sz w:val="24"/>
          <w:szCs w:val="24"/>
          <w:lang w:val="sr-Cyrl-RS"/>
        </w:rPr>
      </w:pPr>
      <w:r w:rsidRPr="00B60EBE">
        <w:rPr>
          <w:sz w:val="24"/>
          <w:szCs w:val="24"/>
          <w:lang w:val="sr-Cyrl-RS"/>
        </w:rPr>
        <w:t>Корисник услуге није у обавези да реализује целокупну вредност</w:t>
      </w:r>
      <w:r>
        <w:rPr>
          <w:sz w:val="24"/>
          <w:szCs w:val="24"/>
          <w:lang w:val="sr-Cyrl-RS"/>
        </w:rPr>
        <w:t xml:space="preserve"> овог</w:t>
      </w:r>
      <w:r w:rsidRPr="00B60EBE">
        <w:rPr>
          <w:sz w:val="24"/>
          <w:szCs w:val="24"/>
          <w:lang w:val="sr-Cyrl-RS"/>
        </w:rPr>
        <w:t xml:space="preserve"> Оквирног споразума.</w:t>
      </w:r>
    </w:p>
    <w:p w14:paraId="25E7219D" w14:textId="77777777" w:rsidR="00613ECA" w:rsidRDefault="00613ECA" w:rsidP="00613ECA">
      <w:pPr>
        <w:tabs>
          <w:tab w:val="left" w:pos="567"/>
        </w:tabs>
        <w:spacing w:before="0"/>
        <w:rPr>
          <w:rFonts w:cs="Arial"/>
          <w:sz w:val="24"/>
          <w:szCs w:val="24"/>
        </w:rPr>
      </w:pPr>
    </w:p>
    <w:p w14:paraId="2F015CAD" w14:textId="77777777" w:rsidR="00613ECA" w:rsidRDefault="00613ECA" w:rsidP="00613ECA">
      <w:pPr>
        <w:tabs>
          <w:tab w:val="left" w:pos="567"/>
        </w:tabs>
        <w:spacing w:before="0"/>
        <w:rPr>
          <w:sz w:val="24"/>
          <w:szCs w:val="24"/>
          <w:lang w:val="sr-Cyrl-RS"/>
        </w:rPr>
      </w:pPr>
    </w:p>
    <w:p w14:paraId="624D2E1D" w14:textId="77777777" w:rsidR="00613ECA" w:rsidRPr="00B60EBE" w:rsidRDefault="00613ECA" w:rsidP="00613ECA">
      <w:pPr>
        <w:tabs>
          <w:tab w:val="left" w:pos="567"/>
        </w:tabs>
        <w:spacing w:before="0"/>
        <w:rPr>
          <w:sz w:val="24"/>
          <w:szCs w:val="24"/>
          <w:lang w:val="sr-Cyrl-RS"/>
        </w:rPr>
      </w:pPr>
      <w:r w:rsidRPr="00B60EBE">
        <w:rPr>
          <w:sz w:val="24"/>
          <w:szCs w:val="24"/>
          <w:lang w:val="sr-Cyrl-RS"/>
        </w:rPr>
        <w:t>Стране у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45EF0380" w14:textId="77777777" w:rsidR="00613ECA" w:rsidRDefault="00613ECA" w:rsidP="00613ECA">
      <w:pPr>
        <w:tabs>
          <w:tab w:val="left" w:pos="567"/>
        </w:tabs>
        <w:spacing w:before="0"/>
        <w:rPr>
          <w:sz w:val="24"/>
          <w:szCs w:val="24"/>
          <w:lang w:val="sr-Cyrl-RS"/>
        </w:rPr>
      </w:pPr>
    </w:p>
    <w:p w14:paraId="7D660DBA" w14:textId="77777777" w:rsidR="00613ECA" w:rsidRPr="00B60EBE" w:rsidRDefault="00613ECA" w:rsidP="00613ECA">
      <w:pPr>
        <w:tabs>
          <w:tab w:val="left" w:pos="567"/>
        </w:tabs>
        <w:spacing w:before="0"/>
        <w:rPr>
          <w:sz w:val="24"/>
          <w:szCs w:val="24"/>
          <w:lang w:val="sr-Cyrl-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 из обрасца структуре цене.</w:t>
      </w:r>
    </w:p>
    <w:p w14:paraId="4F299CAB" w14:textId="77777777" w:rsidR="00613ECA" w:rsidRDefault="00613ECA" w:rsidP="00613ECA">
      <w:pPr>
        <w:spacing w:before="0"/>
        <w:rPr>
          <w:rFonts w:eastAsia="Calibri"/>
          <w:sz w:val="24"/>
          <w:szCs w:val="24"/>
          <w:lang w:val="sr-Cyrl-RS"/>
        </w:rPr>
      </w:pPr>
    </w:p>
    <w:p w14:paraId="0A6C2EF5" w14:textId="77777777" w:rsidR="00613ECA" w:rsidRPr="00B60EBE" w:rsidRDefault="00613ECA" w:rsidP="00613ECA">
      <w:pPr>
        <w:spacing w:before="0"/>
        <w:rPr>
          <w:rFonts w:eastAsia="Calibri"/>
          <w:sz w:val="24"/>
          <w:szCs w:val="24"/>
          <w:lang w:val="sr-Cyrl-RS"/>
        </w:rPr>
      </w:pPr>
      <w:r w:rsidRPr="00B60EBE">
        <w:rPr>
          <w:rFonts w:eastAsia="Calibri"/>
          <w:sz w:val="24"/>
          <w:szCs w:val="24"/>
          <w:lang w:val="sr-Cyrl-RS"/>
        </w:rPr>
        <w:t xml:space="preserve">Јединичне цене су фиксне за све време трајања </w:t>
      </w:r>
      <w:r>
        <w:rPr>
          <w:rFonts w:eastAsia="Calibri"/>
          <w:sz w:val="24"/>
          <w:szCs w:val="24"/>
          <w:lang w:val="sr-Cyrl-RS"/>
        </w:rPr>
        <w:t xml:space="preserve">овог </w:t>
      </w:r>
      <w:r w:rsidRPr="00B60EBE">
        <w:rPr>
          <w:rFonts w:eastAsia="Calibri"/>
          <w:sz w:val="24"/>
          <w:szCs w:val="24"/>
          <w:lang w:val="sr-Cyrl-RS"/>
        </w:rPr>
        <w:t>Оквирног споразума.</w:t>
      </w:r>
    </w:p>
    <w:p w14:paraId="73521084" w14:textId="77777777" w:rsidR="00613ECA" w:rsidRDefault="00613ECA" w:rsidP="00613ECA">
      <w:pPr>
        <w:spacing w:before="0"/>
      </w:pPr>
    </w:p>
    <w:p w14:paraId="2E509BE7" w14:textId="77777777" w:rsidR="00613ECA" w:rsidRPr="00F2429F" w:rsidRDefault="00613ECA" w:rsidP="00613ECA">
      <w:pPr>
        <w:spacing w:before="0"/>
        <w:rPr>
          <w:rFonts w:eastAsia="Calibri"/>
          <w:sz w:val="24"/>
          <w:szCs w:val="24"/>
          <w:lang w:val="sr-Cyrl-RS"/>
        </w:rPr>
      </w:pPr>
      <w:r w:rsidRPr="00F2429F">
        <w:rPr>
          <w:sz w:val="24"/>
          <w:szCs w:val="24"/>
        </w:rPr>
        <w:t xml:space="preserve">У случају да је потребно извршити услуге одржавања </w:t>
      </w:r>
      <w:r w:rsidRPr="00F2429F">
        <w:rPr>
          <w:sz w:val="24"/>
          <w:szCs w:val="24"/>
          <w:lang w:val="sr-Cyrl-RS"/>
        </w:rPr>
        <w:t xml:space="preserve">уређаја </w:t>
      </w:r>
      <w:r w:rsidRPr="00F2429F">
        <w:rPr>
          <w:sz w:val="24"/>
          <w:szCs w:val="24"/>
        </w:rPr>
        <w:t>и замену делова</w:t>
      </w:r>
      <w:r w:rsidRPr="00F2429F">
        <w:rPr>
          <w:sz w:val="24"/>
          <w:szCs w:val="24"/>
          <w:lang w:val="sr-Cyrl-RS"/>
        </w:rPr>
        <w:t xml:space="preserve">, </w:t>
      </w:r>
      <w:r w:rsidRPr="00F2429F">
        <w:rPr>
          <w:sz w:val="24"/>
          <w:szCs w:val="24"/>
        </w:rPr>
        <w:t xml:space="preserve">који нису наведени у спецификацији, </w:t>
      </w:r>
      <w:r w:rsidRPr="00F2429F">
        <w:rPr>
          <w:sz w:val="24"/>
          <w:szCs w:val="24"/>
          <w:lang w:val="sr-Cyrl-RS" w:eastAsia="zh-CN"/>
        </w:rPr>
        <w:t xml:space="preserve">због специфичности опреме, потенцијалних кварова и инцидентних ситуација, </w:t>
      </w:r>
      <w:r>
        <w:rPr>
          <w:sz w:val="24"/>
          <w:szCs w:val="24"/>
          <w:lang w:val="sr-Cyrl-RS"/>
        </w:rPr>
        <w:t>К</w:t>
      </w:r>
      <w:r w:rsidRPr="00F2429F">
        <w:rPr>
          <w:sz w:val="24"/>
          <w:szCs w:val="24"/>
          <w:lang w:val="sr-Cyrl-RS"/>
        </w:rPr>
        <w:t>орисника услуге</w:t>
      </w:r>
      <w:r w:rsidRPr="00F2429F">
        <w:rPr>
          <w:sz w:val="24"/>
          <w:szCs w:val="24"/>
        </w:rPr>
        <w:t xml:space="preserve"> задржава право да </w:t>
      </w:r>
      <w:r>
        <w:rPr>
          <w:sz w:val="24"/>
          <w:szCs w:val="24"/>
          <w:lang w:val="sr-Cyrl-RS"/>
        </w:rPr>
        <w:t>од П</w:t>
      </w:r>
      <w:r w:rsidRPr="00F2429F">
        <w:rPr>
          <w:sz w:val="24"/>
          <w:szCs w:val="24"/>
          <w:lang w:val="sr-Cyrl-RS"/>
        </w:rPr>
        <w:t xml:space="preserve">ружаоца услуге тражи писмену понуду за </w:t>
      </w:r>
      <w:r w:rsidRPr="00F2429F">
        <w:rPr>
          <w:sz w:val="24"/>
          <w:szCs w:val="24"/>
        </w:rPr>
        <w:t>услуге и резервне делове који нису обухваћени ов</w:t>
      </w:r>
      <w:r w:rsidRPr="00F2429F">
        <w:rPr>
          <w:sz w:val="24"/>
          <w:szCs w:val="24"/>
          <w:lang w:val="sr-Cyrl-RS"/>
        </w:rPr>
        <w:t>о</w:t>
      </w:r>
      <w:r w:rsidRPr="00F2429F">
        <w:rPr>
          <w:sz w:val="24"/>
          <w:szCs w:val="24"/>
        </w:rPr>
        <w:t xml:space="preserve">м </w:t>
      </w:r>
      <w:r w:rsidRPr="00F2429F">
        <w:rPr>
          <w:sz w:val="24"/>
          <w:szCs w:val="24"/>
          <w:lang w:val="sr-Cyrl-RS"/>
        </w:rPr>
        <w:t>спец</w:t>
      </w:r>
      <w:r>
        <w:rPr>
          <w:sz w:val="24"/>
          <w:szCs w:val="24"/>
          <w:lang w:val="sr-Cyrl-RS"/>
        </w:rPr>
        <w:t>ификацијом. Писмена сагласност К</w:t>
      </w:r>
      <w:r w:rsidRPr="00F2429F">
        <w:rPr>
          <w:sz w:val="24"/>
          <w:szCs w:val="24"/>
          <w:lang w:val="sr-Cyrl-RS"/>
        </w:rPr>
        <w:t>орисника услуге на понуд</w:t>
      </w:r>
      <w:r>
        <w:rPr>
          <w:sz w:val="24"/>
          <w:szCs w:val="24"/>
          <w:lang w:val="sr-Cyrl-RS"/>
        </w:rPr>
        <w:t>у П</w:t>
      </w:r>
      <w:r w:rsidRPr="00F2429F">
        <w:rPr>
          <w:sz w:val="24"/>
          <w:szCs w:val="24"/>
          <w:lang w:val="sr-Cyrl-RS"/>
        </w:rPr>
        <w:t xml:space="preserve">ружаоца услуге ће се сматрати као основ за извршење тражене услуге, замене делова, плаћање и праћење реализације </w:t>
      </w:r>
      <w:r>
        <w:rPr>
          <w:sz w:val="24"/>
          <w:szCs w:val="24"/>
          <w:lang w:val="sr-Cyrl-RS"/>
        </w:rPr>
        <w:t>О</w:t>
      </w:r>
      <w:r w:rsidRPr="00F2429F">
        <w:rPr>
          <w:sz w:val="24"/>
          <w:szCs w:val="24"/>
          <w:lang w:val="sr-Cyrl-RS"/>
        </w:rPr>
        <w:t xml:space="preserve">квирног споразума. Вредност овако реализоване набавке не може прећи 5% укупне вредности </w:t>
      </w:r>
      <w:r>
        <w:rPr>
          <w:sz w:val="24"/>
          <w:szCs w:val="24"/>
          <w:lang w:val="sr-Cyrl-RS"/>
        </w:rPr>
        <w:t>овог О</w:t>
      </w:r>
      <w:r w:rsidRPr="00F2429F">
        <w:rPr>
          <w:sz w:val="24"/>
          <w:szCs w:val="24"/>
          <w:lang w:val="sr-Cyrl-RS"/>
        </w:rPr>
        <w:t>квирног споразума.</w:t>
      </w:r>
    </w:p>
    <w:p w14:paraId="6579C1CF" w14:textId="77777777" w:rsidR="00613ECA" w:rsidRPr="00630B00" w:rsidRDefault="00613ECA" w:rsidP="00613ECA">
      <w:pPr>
        <w:spacing w:before="0"/>
        <w:rPr>
          <w:rFonts w:eastAsia="Calibri"/>
          <w:sz w:val="24"/>
          <w:szCs w:val="24"/>
          <w:lang w:val="sr-Cyrl-RS"/>
        </w:rPr>
      </w:pPr>
      <w:r w:rsidRPr="00B60EBE">
        <w:rPr>
          <w:rFonts w:eastAsia="Calibri"/>
          <w:sz w:val="24"/>
          <w:szCs w:val="24"/>
          <w:lang w:val="sr-Cyrl-RS"/>
        </w:rPr>
        <w:t xml:space="preserve"> </w:t>
      </w:r>
    </w:p>
    <w:p w14:paraId="0B0D1AB0" w14:textId="77777777" w:rsidR="00613ECA" w:rsidRPr="00B60EBE" w:rsidRDefault="00613ECA" w:rsidP="00613ECA">
      <w:pPr>
        <w:spacing w:before="0"/>
        <w:rPr>
          <w:rFonts w:eastAsia="Calibri"/>
          <w:b/>
          <w:sz w:val="24"/>
          <w:szCs w:val="24"/>
          <w:lang w:val="sr-Cyrl-RS"/>
        </w:rPr>
      </w:pPr>
      <w:r w:rsidRPr="00B60EBE">
        <w:rPr>
          <w:rFonts w:eastAsia="Calibri"/>
          <w:b/>
          <w:sz w:val="24"/>
          <w:szCs w:val="24"/>
          <w:lang w:val="sr-Cyrl-RS"/>
        </w:rPr>
        <w:t>НАЧИН ИЗДАВАЊА НАРУЏБЕНИЦА</w:t>
      </w:r>
    </w:p>
    <w:p w14:paraId="10C5886A" w14:textId="77777777" w:rsidR="00613ECA" w:rsidRPr="00B60EBE" w:rsidRDefault="00613ECA" w:rsidP="00613ECA">
      <w:pPr>
        <w:spacing w:before="0"/>
        <w:rPr>
          <w:rFonts w:eastAsia="Calibri"/>
          <w:b/>
          <w:sz w:val="24"/>
          <w:szCs w:val="24"/>
          <w:lang w:val="sr-Cyrl-RS"/>
        </w:rPr>
      </w:pPr>
    </w:p>
    <w:p w14:paraId="050F0003" w14:textId="77777777" w:rsidR="00613ECA" w:rsidRPr="00B60EBE" w:rsidRDefault="00613ECA" w:rsidP="00613ECA">
      <w:pPr>
        <w:spacing w:before="0"/>
        <w:jc w:val="center"/>
        <w:rPr>
          <w:b/>
          <w:sz w:val="24"/>
          <w:szCs w:val="24"/>
        </w:rPr>
      </w:pPr>
      <w:r w:rsidRPr="00B60EBE">
        <w:rPr>
          <w:b/>
          <w:sz w:val="24"/>
          <w:szCs w:val="24"/>
        </w:rPr>
        <w:t>Члан 4.</w:t>
      </w:r>
    </w:p>
    <w:p w14:paraId="2B801ABA" w14:textId="77777777" w:rsidR="00613ECA" w:rsidRPr="00B60EBE" w:rsidRDefault="00613ECA" w:rsidP="00613ECA">
      <w:pPr>
        <w:spacing w:before="0"/>
        <w:ind w:right="283"/>
        <w:contextualSpacing/>
        <w:rPr>
          <w:rFonts w:cs="Arial"/>
          <w:sz w:val="24"/>
          <w:szCs w:val="24"/>
          <w:lang w:val="sr-Cyrl-CS"/>
        </w:rPr>
      </w:pPr>
      <w:r w:rsidRPr="00B60EBE">
        <w:rPr>
          <w:rFonts w:cs="Arial"/>
          <w:sz w:val="24"/>
          <w:szCs w:val="24"/>
          <w:lang w:val="sr-Cyrl-RS"/>
        </w:rPr>
        <w:t>Корисник</w:t>
      </w:r>
      <w:r w:rsidRPr="00B60EBE">
        <w:rPr>
          <w:rFonts w:cs="Arial"/>
          <w:spacing w:val="14"/>
          <w:sz w:val="24"/>
          <w:szCs w:val="24"/>
        </w:rPr>
        <w:t xml:space="preserve"> </w:t>
      </w:r>
      <w:r w:rsidRPr="00B60EBE">
        <w:rPr>
          <w:rFonts w:cs="Arial"/>
          <w:spacing w:val="-3"/>
          <w:sz w:val="24"/>
          <w:szCs w:val="24"/>
        </w:rPr>
        <w:t>у</w:t>
      </w:r>
      <w:r w:rsidRPr="00B60EBE">
        <w:rPr>
          <w:rFonts w:cs="Arial"/>
          <w:sz w:val="24"/>
          <w:szCs w:val="24"/>
        </w:rPr>
        <w:t>сл</w:t>
      </w:r>
      <w:r w:rsidRPr="00B60EBE">
        <w:rPr>
          <w:rFonts w:cs="Arial"/>
          <w:spacing w:val="-4"/>
          <w:sz w:val="24"/>
          <w:szCs w:val="24"/>
        </w:rPr>
        <w:t>у</w:t>
      </w:r>
      <w:r w:rsidRPr="00B60EBE">
        <w:rPr>
          <w:rFonts w:cs="Arial"/>
          <w:spacing w:val="-2"/>
          <w:sz w:val="24"/>
          <w:szCs w:val="24"/>
        </w:rPr>
        <w:t>г</w:t>
      </w:r>
      <w:r w:rsidRPr="00B60EBE">
        <w:rPr>
          <w:rFonts w:cs="Arial"/>
          <w:sz w:val="24"/>
          <w:szCs w:val="24"/>
        </w:rPr>
        <w:t>е</w:t>
      </w:r>
      <w:r w:rsidRPr="00B60EBE">
        <w:rPr>
          <w:rFonts w:cs="Arial"/>
          <w:spacing w:val="17"/>
          <w:sz w:val="24"/>
          <w:szCs w:val="24"/>
        </w:rPr>
        <w:t xml:space="preserve"> </w:t>
      </w:r>
      <w:r w:rsidRPr="00B60EBE">
        <w:rPr>
          <w:rFonts w:cs="Arial"/>
          <w:sz w:val="24"/>
          <w:szCs w:val="24"/>
        </w:rPr>
        <w:t>ће из</w:t>
      </w:r>
      <w:r w:rsidRPr="00B60EBE">
        <w:rPr>
          <w:rFonts w:cs="Arial"/>
          <w:spacing w:val="-1"/>
          <w:sz w:val="24"/>
          <w:szCs w:val="24"/>
        </w:rPr>
        <w:t>д</w:t>
      </w:r>
      <w:r w:rsidRPr="00B60EBE">
        <w:rPr>
          <w:rFonts w:cs="Arial"/>
          <w:sz w:val="24"/>
          <w:szCs w:val="24"/>
        </w:rPr>
        <w:t>ати</w:t>
      </w:r>
      <w:r w:rsidRPr="00B60EBE">
        <w:rPr>
          <w:rFonts w:cs="Arial"/>
          <w:spacing w:val="5"/>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pacing w:val="2"/>
          <w:sz w:val="24"/>
          <w:szCs w:val="24"/>
        </w:rPr>
        <w:t>е</w:t>
      </w:r>
      <w:r w:rsidRPr="00B60EBE">
        <w:rPr>
          <w:rFonts w:cs="Arial"/>
          <w:sz w:val="24"/>
          <w:szCs w:val="24"/>
        </w:rPr>
        <w:t>ни</w:t>
      </w:r>
      <w:r w:rsidRPr="00B60EBE">
        <w:rPr>
          <w:rFonts w:cs="Arial"/>
          <w:spacing w:val="1"/>
          <w:sz w:val="24"/>
          <w:szCs w:val="24"/>
        </w:rPr>
        <w:t>ц</w:t>
      </w:r>
      <w:r w:rsidRPr="00B60EBE">
        <w:rPr>
          <w:rFonts w:cs="Arial"/>
          <w:sz w:val="24"/>
          <w:szCs w:val="24"/>
        </w:rPr>
        <w:t>у за</w:t>
      </w:r>
      <w:r w:rsidRPr="00B60EBE">
        <w:rPr>
          <w:rFonts w:cs="Arial"/>
          <w:spacing w:val="25"/>
          <w:sz w:val="24"/>
          <w:szCs w:val="24"/>
        </w:rPr>
        <w:t xml:space="preserve"> </w:t>
      </w:r>
      <w:r w:rsidRPr="00B60EBE">
        <w:rPr>
          <w:rFonts w:cs="Arial"/>
          <w:spacing w:val="25"/>
          <w:sz w:val="24"/>
          <w:szCs w:val="24"/>
          <w:lang w:val="sr-Cyrl-RS"/>
        </w:rPr>
        <w:t xml:space="preserve">извршење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34"/>
          <w:sz w:val="24"/>
          <w:szCs w:val="24"/>
        </w:rPr>
        <w:t xml:space="preserve"> </w:t>
      </w:r>
      <w:r w:rsidRPr="00B60EBE">
        <w:rPr>
          <w:rFonts w:cs="Arial"/>
          <w:sz w:val="24"/>
          <w:szCs w:val="24"/>
        </w:rPr>
        <w:t>у</w:t>
      </w:r>
      <w:r w:rsidRPr="00B60EBE">
        <w:rPr>
          <w:rFonts w:cs="Arial"/>
          <w:spacing w:val="-3"/>
          <w:sz w:val="24"/>
          <w:szCs w:val="24"/>
        </w:rPr>
        <w:t xml:space="preserve"> </w:t>
      </w:r>
      <w:r w:rsidRPr="00B60EBE">
        <w:rPr>
          <w:rFonts w:cs="Arial"/>
          <w:sz w:val="24"/>
          <w:szCs w:val="24"/>
        </w:rPr>
        <w:t>ск</w:t>
      </w:r>
      <w:r w:rsidRPr="00B60EBE">
        <w:rPr>
          <w:rFonts w:cs="Arial"/>
          <w:spacing w:val="-1"/>
          <w:sz w:val="24"/>
          <w:szCs w:val="24"/>
        </w:rPr>
        <w:t>л</w:t>
      </w:r>
      <w:r w:rsidRPr="00B60EBE">
        <w:rPr>
          <w:rFonts w:cs="Arial"/>
          <w:sz w:val="24"/>
          <w:szCs w:val="24"/>
        </w:rPr>
        <w:t>а</w:t>
      </w:r>
      <w:r w:rsidRPr="00B60EBE">
        <w:rPr>
          <w:rFonts w:cs="Arial"/>
          <w:spacing w:val="-1"/>
          <w:sz w:val="24"/>
          <w:szCs w:val="24"/>
        </w:rPr>
        <w:t>д</w:t>
      </w:r>
      <w:r w:rsidRPr="00B60EBE">
        <w:rPr>
          <w:rFonts w:cs="Arial"/>
          <w:sz w:val="24"/>
          <w:szCs w:val="24"/>
        </w:rPr>
        <w:t>у</w:t>
      </w:r>
      <w:r w:rsidRPr="00B60EBE">
        <w:rPr>
          <w:rFonts w:cs="Arial"/>
          <w:spacing w:val="-3"/>
          <w:sz w:val="24"/>
          <w:szCs w:val="24"/>
        </w:rPr>
        <w:t xml:space="preserve"> </w:t>
      </w:r>
      <w:r w:rsidRPr="00B60EBE">
        <w:rPr>
          <w:rFonts w:cs="Arial"/>
          <w:sz w:val="24"/>
          <w:szCs w:val="24"/>
        </w:rPr>
        <w:t>са</w:t>
      </w:r>
      <w:r w:rsidRPr="00B60EBE">
        <w:rPr>
          <w:rFonts w:cs="Arial"/>
          <w:spacing w:val="1"/>
          <w:sz w:val="24"/>
          <w:szCs w:val="24"/>
        </w:rPr>
        <w:t xml:space="preserve"> </w:t>
      </w:r>
      <w:r w:rsidRPr="00B60EBE">
        <w:rPr>
          <w:rFonts w:cs="Arial"/>
          <w:sz w:val="24"/>
          <w:szCs w:val="24"/>
        </w:rPr>
        <w:t>својим</w:t>
      </w:r>
      <w:r w:rsidRPr="00B60EBE">
        <w:rPr>
          <w:rFonts w:cs="Arial"/>
          <w:spacing w:val="-2"/>
          <w:sz w:val="24"/>
          <w:szCs w:val="24"/>
        </w:rPr>
        <w:t xml:space="preserve"> </w:t>
      </w:r>
      <w:r w:rsidRPr="00B60EBE">
        <w:rPr>
          <w:rFonts w:cs="Arial"/>
          <w:sz w:val="24"/>
          <w:szCs w:val="24"/>
        </w:rPr>
        <w:t>реа</w:t>
      </w:r>
      <w:r w:rsidRPr="00B60EBE">
        <w:rPr>
          <w:rFonts w:cs="Arial"/>
          <w:spacing w:val="-1"/>
          <w:sz w:val="24"/>
          <w:szCs w:val="24"/>
        </w:rPr>
        <w:t>л</w:t>
      </w:r>
      <w:r w:rsidRPr="00B60EBE">
        <w:rPr>
          <w:rFonts w:cs="Arial"/>
          <w:sz w:val="24"/>
          <w:szCs w:val="24"/>
        </w:rPr>
        <w:t xml:space="preserve">ним </w:t>
      </w:r>
      <w:r w:rsidRPr="00B60EBE">
        <w:rPr>
          <w:rFonts w:cs="Arial"/>
          <w:spacing w:val="-3"/>
          <w:sz w:val="24"/>
          <w:szCs w:val="24"/>
        </w:rPr>
        <w:t>п</w:t>
      </w:r>
      <w:r w:rsidRPr="00B60EBE">
        <w:rPr>
          <w:rFonts w:cs="Arial"/>
          <w:sz w:val="24"/>
          <w:szCs w:val="24"/>
        </w:rPr>
        <w:t>о</w:t>
      </w:r>
      <w:r w:rsidRPr="00B60EBE">
        <w:rPr>
          <w:rFonts w:cs="Arial"/>
          <w:spacing w:val="-2"/>
          <w:sz w:val="24"/>
          <w:szCs w:val="24"/>
        </w:rPr>
        <w:t>т</w:t>
      </w:r>
      <w:r w:rsidRPr="00B60EBE">
        <w:rPr>
          <w:rFonts w:cs="Arial"/>
          <w:sz w:val="24"/>
          <w:szCs w:val="24"/>
        </w:rPr>
        <w:t>ре</w:t>
      </w:r>
      <w:r w:rsidRPr="00B60EBE">
        <w:rPr>
          <w:rFonts w:cs="Arial"/>
          <w:spacing w:val="-1"/>
          <w:sz w:val="24"/>
          <w:szCs w:val="24"/>
        </w:rPr>
        <w:t>б</w:t>
      </w:r>
      <w:r w:rsidRPr="00B60EBE">
        <w:rPr>
          <w:rFonts w:cs="Arial"/>
          <w:sz w:val="24"/>
          <w:szCs w:val="24"/>
        </w:rPr>
        <w:t>ам</w:t>
      </w:r>
      <w:r w:rsidRPr="00B60EBE">
        <w:rPr>
          <w:rFonts w:cs="Arial"/>
          <w:spacing w:val="-1"/>
          <w:sz w:val="24"/>
          <w:szCs w:val="24"/>
        </w:rPr>
        <w:t>а</w:t>
      </w:r>
      <w:r w:rsidRPr="00B60EBE">
        <w:rPr>
          <w:rFonts w:cs="Arial"/>
          <w:spacing w:val="5"/>
          <w:sz w:val="24"/>
          <w:szCs w:val="24"/>
        </w:rPr>
        <w:t xml:space="preserve">  </w:t>
      </w:r>
      <w:r w:rsidRPr="00B60EBE">
        <w:rPr>
          <w:rFonts w:cs="Arial"/>
          <w:sz w:val="24"/>
          <w:szCs w:val="24"/>
        </w:rPr>
        <w:t>под</w:t>
      </w:r>
      <w:r w:rsidRPr="00B60EBE">
        <w:rPr>
          <w:rFonts w:cs="Arial"/>
          <w:spacing w:val="7"/>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z w:val="24"/>
          <w:szCs w:val="24"/>
        </w:rPr>
        <w:t>ови</w:t>
      </w:r>
      <w:r w:rsidRPr="00B60EBE">
        <w:rPr>
          <w:rFonts w:cs="Arial"/>
          <w:spacing w:val="-2"/>
          <w:sz w:val="24"/>
          <w:szCs w:val="24"/>
        </w:rPr>
        <w:t>м</w:t>
      </w:r>
      <w:r w:rsidRPr="00B60EBE">
        <w:rPr>
          <w:rFonts w:cs="Arial"/>
          <w:sz w:val="24"/>
          <w:szCs w:val="24"/>
        </w:rPr>
        <w:t>а из</w:t>
      </w:r>
      <w:r w:rsidRPr="00B60EBE">
        <w:rPr>
          <w:rFonts w:cs="Arial"/>
          <w:spacing w:val="53"/>
          <w:sz w:val="24"/>
          <w:szCs w:val="24"/>
        </w:rPr>
        <w:t xml:space="preserve"> </w:t>
      </w:r>
      <w:r w:rsidRPr="00B60EBE">
        <w:rPr>
          <w:rFonts w:cs="Arial"/>
          <w:sz w:val="24"/>
          <w:szCs w:val="24"/>
        </w:rPr>
        <w:t>овог</w:t>
      </w:r>
      <w:r w:rsidRPr="00B60EBE">
        <w:rPr>
          <w:rFonts w:cs="Arial"/>
          <w:spacing w:val="52"/>
          <w:sz w:val="24"/>
          <w:szCs w:val="24"/>
        </w:rPr>
        <w:t xml:space="preserve"> </w:t>
      </w:r>
      <w:r w:rsidRPr="00B60EBE">
        <w:rPr>
          <w:rFonts w:cs="Arial"/>
          <w:spacing w:val="1"/>
          <w:sz w:val="24"/>
          <w:szCs w:val="24"/>
        </w:rPr>
        <w:t>О</w:t>
      </w:r>
      <w:r w:rsidRPr="00B60EBE">
        <w:rPr>
          <w:rFonts w:cs="Arial"/>
          <w:sz w:val="24"/>
          <w:szCs w:val="24"/>
        </w:rPr>
        <w:t>кв</w:t>
      </w:r>
      <w:r w:rsidRPr="00B60EBE">
        <w:rPr>
          <w:rFonts w:cs="Arial"/>
          <w:spacing w:val="-2"/>
          <w:sz w:val="24"/>
          <w:szCs w:val="24"/>
        </w:rPr>
        <w:t>и</w:t>
      </w:r>
      <w:r w:rsidRPr="00B60EBE">
        <w:rPr>
          <w:rFonts w:cs="Arial"/>
          <w:sz w:val="24"/>
          <w:szCs w:val="24"/>
        </w:rPr>
        <w:t>рног</w:t>
      </w:r>
      <w:r w:rsidRPr="00B60EBE">
        <w:rPr>
          <w:rFonts w:cs="Arial"/>
          <w:spacing w:val="53"/>
          <w:sz w:val="24"/>
          <w:szCs w:val="24"/>
        </w:rPr>
        <w:t xml:space="preserve"> </w:t>
      </w:r>
      <w:r w:rsidRPr="00B60EBE">
        <w:rPr>
          <w:rFonts w:cs="Arial"/>
          <w:sz w:val="24"/>
          <w:szCs w:val="24"/>
        </w:rPr>
        <w:t>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4"/>
          <w:sz w:val="24"/>
          <w:szCs w:val="24"/>
        </w:rPr>
        <w:t xml:space="preserve"> </w:t>
      </w:r>
      <w:r w:rsidRPr="00B60EBE">
        <w:rPr>
          <w:rFonts w:cs="Arial"/>
          <w:sz w:val="24"/>
          <w:szCs w:val="24"/>
        </w:rPr>
        <w:t>у</w:t>
      </w:r>
      <w:r w:rsidRPr="00B60EBE">
        <w:rPr>
          <w:rFonts w:cs="Arial"/>
          <w:spacing w:val="51"/>
          <w:sz w:val="24"/>
          <w:szCs w:val="24"/>
        </w:rPr>
        <w:t xml:space="preserve"> </w:t>
      </w:r>
      <w:r w:rsidRPr="00B60EBE">
        <w:rPr>
          <w:rFonts w:cs="Arial"/>
          <w:sz w:val="24"/>
          <w:szCs w:val="24"/>
        </w:rPr>
        <w:t>по</w:t>
      </w:r>
      <w:r w:rsidRPr="00B60EBE">
        <w:rPr>
          <w:rFonts w:cs="Arial"/>
          <w:spacing w:val="-1"/>
          <w:sz w:val="24"/>
          <w:szCs w:val="24"/>
        </w:rPr>
        <w:t>гл</w:t>
      </w:r>
      <w:r w:rsidRPr="00B60EBE">
        <w:rPr>
          <w:rFonts w:cs="Arial"/>
          <w:sz w:val="24"/>
          <w:szCs w:val="24"/>
        </w:rPr>
        <w:t>е</w:t>
      </w:r>
      <w:r w:rsidRPr="00B60EBE">
        <w:rPr>
          <w:rFonts w:cs="Arial"/>
          <w:spacing w:val="1"/>
          <w:sz w:val="24"/>
          <w:szCs w:val="24"/>
        </w:rPr>
        <w:t>д</w:t>
      </w:r>
      <w:r w:rsidRPr="00B60EBE">
        <w:rPr>
          <w:rFonts w:cs="Arial"/>
          <w:sz w:val="24"/>
          <w:szCs w:val="24"/>
        </w:rPr>
        <w:t>у</w:t>
      </w:r>
      <w:r w:rsidRPr="00B60EBE">
        <w:rPr>
          <w:rFonts w:cs="Arial"/>
          <w:spacing w:val="53"/>
          <w:sz w:val="24"/>
          <w:szCs w:val="24"/>
        </w:rPr>
        <w:t xml:space="preserve"> </w:t>
      </w:r>
      <w:r w:rsidRPr="00B60EBE">
        <w:rPr>
          <w:rFonts w:cs="Arial"/>
          <w:sz w:val="24"/>
          <w:szCs w:val="24"/>
        </w:rPr>
        <w:t>пр</w:t>
      </w:r>
      <w:r w:rsidRPr="00B60EBE">
        <w:rPr>
          <w:rFonts w:cs="Arial"/>
          <w:spacing w:val="1"/>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а</w:t>
      </w:r>
      <w:r w:rsidRPr="00B60EBE">
        <w:rPr>
          <w:rFonts w:cs="Arial"/>
          <w:spacing w:val="54"/>
          <w:sz w:val="24"/>
          <w:szCs w:val="24"/>
        </w:rPr>
        <w:t xml:space="preserve"> </w:t>
      </w:r>
      <w:r w:rsidRPr="00B60EBE">
        <w:rPr>
          <w:rFonts w:cs="Arial"/>
          <w:sz w:val="24"/>
          <w:szCs w:val="24"/>
        </w:rPr>
        <w:t>набав</w:t>
      </w:r>
      <w:r w:rsidRPr="00B60EBE">
        <w:rPr>
          <w:rFonts w:cs="Arial"/>
          <w:spacing w:val="-3"/>
          <w:sz w:val="24"/>
          <w:szCs w:val="24"/>
        </w:rPr>
        <w:t>к</w:t>
      </w:r>
      <w:r w:rsidRPr="00B60EBE">
        <w:rPr>
          <w:rFonts w:cs="Arial"/>
          <w:sz w:val="24"/>
          <w:szCs w:val="24"/>
        </w:rPr>
        <w:t>е,</w:t>
      </w:r>
      <w:r w:rsidRPr="00B60EBE">
        <w:rPr>
          <w:rFonts w:cs="Arial"/>
          <w:spacing w:val="50"/>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а</w:t>
      </w:r>
      <w:r w:rsidRPr="00B60EBE">
        <w:rPr>
          <w:rFonts w:cs="Arial"/>
          <w:spacing w:val="54"/>
          <w:sz w:val="24"/>
          <w:szCs w:val="24"/>
        </w:rPr>
        <w:t xml:space="preserve"> </w:t>
      </w:r>
      <w:r w:rsidRPr="00B60EBE">
        <w:rPr>
          <w:rFonts w:cs="Arial"/>
          <w:sz w:val="24"/>
          <w:szCs w:val="24"/>
        </w:rPr>
        <w:t>изврше</w:t>
      </w:r>
      <w:r w:rsidRPr="00B60EBE">
        <w:rPr>
          <w:rFonts w:cs="Arial"/>
          <w:spacing w:val="-3"/>
          <w:sz w:val="24"/>
          <w:szCs w:val="24"/>
        </w:rPr>
        <w:t>њ</w:t>
      </w:r>
      <w:r w:rsidRPr="00B60EBE">
        <w:rPr>
          <w:rFonts w:cs="Arial"/>
          <w:sz w:val="24"/>
          <w:szCs w:val="24"/>
        </w:rPr>
        <w:t>а,</w:t>
      </w:r>
      <w:r w:rsidRPr="00B60EBE">
        <w:rPr>
          <w:rFonts w:cs="Arial"/>
          <w:spacing w:val="51"/>
          <w:sz w:val="24"/>
          <w:szCs w:val="24"/>
        </w:rPr>
        <w:t xml:space="preserve"> </w:t>
      </w:r>
      <w:r w:rsidRPr="00B60EBE">
        <w:rPr>
          <w:rFonts w:cs="Arial"/>
          <w:sz w:val="24"/>
          <w:szCs w:val="24"/>
        </w:rPr>
        <w:t>м</w:t>
      </w:r>
      <w:r w:rsidRPr="00B60EBE">
        <w:rPr>
          <w:rFonts w:cs="Arial"/>
          <w:spacing w:val="1"/>
          <w:sz w:val="24"/>
          <w:szCs w:val="24"/>
        </w:rPr>
        <w:t>е</w:t>
      </w:r>
      <w:r w:rsidRPr="00B60EBE">
        <w:rPr>
          <w:rFonts w:cs="Arial"/>
          <w:sz w:val="24"/>
          <w:szCs w:val="24"/>
        </w:rPr>
        <w:t>с</w:t>
      </w:r>
      <w:r w:rsidRPr="00B60EBE">
        <w:rPr>
          <w:rFonts w:cs="Arial"/>
          <w:spacing w:val="-2"/>
          <w:sz w:val="24"/>
          <w:szCs w:val="24"/>
        </w:rPr>
        <w:t>т</w:t>
      </w:r>
      <w:r w:rsidRPr="00B60EBE">
        <w:rPr>
          <w:rFonts w:cs="Arial"/>
          <w:sz w:val="24"/>
          <w:szCs w:val="24"/>
        </w:rPr>
        <w:t>а извршења</w:t>
      </w:r>
      <w:r w:rsidRPr="00B60EBE">
        <w:rPr>
          <w:rFonts w:cs="Arial"/>
          <w:spacing w:val="27"/>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w:t>
      </w:r>
      <w:r w:rsidRPr="00B60EBE">
        <w:rPr>
          <w:rFonts w:cs="Arial"/>
          <w:spacing w:val="56"/>
          <w:sz w:val="24"/>
          <w:szCs w:val="24"/>
        </w:rPr>
        <w:t xml:space="preserve"> </w:t>
      </w:r>
      <w:r w:rsidRPr="00B60EBE">
        <w:rPr>
          <w:rFonts w:cs="Arial"/>
          <w:sz w:val="24"/>
          <w:szCs w:val="24"/>
        </w:rPr>
        <w:t>јединич</w:t>
      </w:r>
      <w:r w:rsidRPr="00B60EBE">
        <w:rPr>
          <w:rFonts w:cs="Arial"/>
          <w:spacing w:val="-1"/>
          <w:sz w:val="24"/>
          <w:szCs w:val="24"/>
        </w:rPr>
        <w:t>н</w:t>
      </w:r>
      <w:r w:rsidRPr="00B60EBE">
        <w:rPr>
          <w:rFonts w:cs="Arial"/>
          <w:spacing w:val="-1"/>
          <w:sz w:val="24"/>
          <w:szCs w:val="24"/>
          <w:lang w:val="sr-Cyrl-RS"/>
        </w:rPr>
        <w:t>е</w:t>
      </w:r>
      <w:r w:rsidRPr="00B60EBE">
        <w:rPr>
          <w:rFonts w:cs="Arial"/>
          <w:spacing w:val="28"/>
          <w:sz w:val="24"/>
          <w:szCs w:val="24"/>
        </w:rPr>
        <w:t xml:space="preserve"> </w:t>
      </w:r>
      <w:r w:rsidRPr="00B60EBE">
        <w:rPr>
          <w:rFonts w:cs="Arial"/>
          <w:spacing w:val="-1"/>
          <w:sz w:val="24"/>
          <w:szCs w:val="24"/>
        </w:rPr>
        <w:t>ц</w:t>
      </w:r>
      <w:r w:rsidRPr="00B60EBE">
        <w:rPr>
          <w:rFonts w:cs="Arial"/>
          <w:sz w:val="24"/>
          <w:szCs w:val="24"/>
        </w:rPr>
        <w:t>ен</w:t>
      </w:r>
      <w:r w:rsidRPr="00B60EBE">
        <w:rPr>
          <w:rFonts w:cs="Arial"/>
          <w:sz w:val="24"/>
          <w:szCs w:val="24"/>
          <w:lang w:val="sr-Cyrl-RS"/>
        </w:rPr>
        <w:t>е</w:t>
      </w:r>
      <w:r w:rsidRPr="00B60EBE">
        <w:rPr>
          <w:rFonts w:cs="Arial"/>
          <w:sz w:val="24"/>
          <w:szCs w:val="24"/>
        </w:rPr>
        <w:t>,</w:t>
      </w:r>
      <w:r w:rsidRPr="00B60EBE">
        <w:rPr>
          <w:rFonts w:cs="Arial"/>
          <w:spacing w:val="27"/>
          <w:sz w:val="24"/>
          <w:szCs w:val="24"/>
        </w:rPr>
        <w:t xml:space="preserve"> </w:t>
      </w:r>
      <w:r w:rsidRPr="00B60EBE">
        <w:rPr>
          <w:rFonts w:cs="Arial"/>
          <w:sz w:val="24"/>
          <w:szCs w:val="24"/>
        </w:rPr>
        <w:t>нач</w:t>
      </w:r>
      <w:r w:rsidRPr="00B60EBE">
        <w:rPr>
          <w:rFonts w:cs="Arial"/>
          <w:spacing w:val="1"/>
          <w:sz w:val="24"/>
          <w:szCs w:val="24"/>
        </w:rPr>
        <w:t>и</w:t>
      </w:r>
      <w:r w:rsidRPr="00B60EBE">
        <w:rPr>
          <w:rFonts w:cs="Arial"/>
          <w:sz w:val="24"/>
          <w:szCs w:val="24"/>
        </w:rPr>
        <w:t>на,</w:t>
      </w:r>
      <w:r w:rsidRPr="00B60EBE">
        <w:rPr>
          <w:rFonts w:cs="Arial"/>
          <w:spacing w:val="27"/>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ова</w:t>
      </w:r>
      <w:r w:rsidRPr="00B60EBE">
        <w:rPr>
          <w:rFonts w:cs="Arial"/>
          <w:spacing w:val="27"/>
          <w:sz w:val="24"/>
          <w:szCs w:val="24"/>
        </w:rPr>
        <w:t xml:space="preserve"> </w:t>
      </w:r>
      <w:r w:rsidRPr="00B60EBE">
        <w:rPr>
          <w:rFonts w:cs="Arial"/>
          <w:sz w:val="24"/>
          <w:szCs w:val="24"/>
        </w:rPr>
        <w:t>п</w:t>
      </w:r>
      <w:r w:rsidRPr="00B60EBE">
        <w:rPr>
          <w:rFonts w:cs="Arial"/>
          <w:spacing w:val="-2"/>
          <w:sz w:val="24"/>
          <w:szCs w:val="24"/>
        </w:rPr>
        <w:t>л</w:t>
      </w:r>
      <w:r w:rsidRPr="00B60EBE">
        <w:rPr>
          <w:rFonts w:cs="Arial"/>
          <w:sz w:val="24"/>
          <w:szCs w:val="24"/>
        </w:rPr>
        <w:t>а</w:t>
      </w:r>
      <w:r w:rsidRPr="00B60EBE">
        <w:rPr>
          <w:rFonts w:cs="Arial"/>
          <w:spacing w:val="-2"/>
          <w:sz w:val="24"/>
          <w:szCs w:val="24"/>
        </w:rPr>
        <w:t>ћа</w:t>
      </w:r>
      <w:r w:rsidRPr="00B60EBE">
        <w:rPr>
          <w:rFonts w:cs="Arial"/>
          <w:spacing w:val="-1"/>
          <w:sz w:val="24"/>
          <w:szCs w:val="24"/>
        </w:rPr>
        <w:t>њ</w:t>
      </w:r>
      <w:r w:rsidRPr="00B60EBE">
        <w:rPr>
          <w:rFonts w:cs="Arial"/>
          <w:sz w:val="24"/>
          <w:szCs w:val="24"/>
        </w:rPr>
        <w:t>а</w:t>
      </w:r>
      <w:r w:rsidRPr="00B60EBE">
        <w:rPr>
          <w:rFonts w:cs="Arial"/>
          <w:spacing w:val="27"/>
          <w:sz w:val="24"/>
          <w:szCs w:val="24"/>
        </w:rPr>
        <w:t xml:space="preserve"> </w:t>
      </w:r>
      <w:r w:rsidRPr="00B60EBE">
        <w:rPr>
          <w:rFonts w:cs="Arial"/>
          <w:sz w:val="24"/>
          <w:szCs w:val="24"/>
        </w:rPr>
        <w:t>и</w:t>
      </w:r>
      <w:r w:rsidRPr="00B60EBE">
        <w:rPr>
          <w:rFonts w:cs="Arial"/>
          <w:spacing w:val="31"/>
          <w:sz w:val="24"/>
          <w:szCs w:val="24"/>
        </w:rPr>
        <w:t xml:space="preserve"> </w:t>
      </w:r>
      <w:r w:rsidRPr="00B60EBE">
        <w:rPr>
          <w:rFonts w:cs="Arial"/>
          <w:sz w:val="24"/>
          <w:szCs w:val="24"/>
        </w:rPr>
        <w:t>ост</w:t>
      </w:r>
      <w:r w:rsidRPr="00B60EBE">
        <w:rPr>
          <w:rFonts w:cs="Arial"/>
          <w:spacing w:val="1"/>
          <w:sz w:val="24"/>
          <w:szCs w:val="24"/>
        </w:rPr>
        <w:t>а</w:t>
      </w:r>
      <w:r w:rsidRPr="00B60EBE">
        <w:rPr>
          <w:rFonts w:cs="Arial"/>
          <w:spacing w:val="-1"/>
          <w:sz w:val="24"/>
          <w:szCs w:val="24"/>
        </w:rPr>
        <w:t>л</w:t>
      </w:r>
      <w:r w:rsidRPr="00B60EBE">
        <w:rPr>
          <w:rFonts w:cs="Arial"/>
          <w:sz w:val="24"/>
          <w:szCs w:val="24"/>
        </w:rPr>
        <w:t>их</w:t>
      </w:r>
      <w:r w:rsidRPr="00B60EBE">
        <w:rPr>
          <w:rFonts w:cs="Arial"/>
          <w:spacing w:val="24"/>
          <w:sz w:val="24"/>
          <w:szCs w:val="24"/>
        </w:rPr>
        <w:t xml:space="preserve"> </w:t>
      </w:r>
      <w:r w:rsidRPr="00B60EBE">
        <w:rPr>
          <w:rFonts w:cs="Arial"/>
          <w:sz w:val="24"/>
          <w:szCs w:val="24"/>
        </w:rPr>
        <w:t>е</w:t>
      </w:r>
      <w:r w:rsidRPr="00B60EBE">
        <w:rPr>
          <w:rFonts w:cs="Arial"/>
          <w:spacing w:val="-1"/>
          <w:sz w:val="24"/>
          <w:szCs w:val="24"/>
        </w:rPr>
        <w:t>л</w:t>
      </w:r>
      <w:r w:rsidRPr="00B60EBE">
        <w:rPr>
          <w:rFonts w:cs="Arial"/>
          <w:sz w:val="24"/>
          <w:szCs w:val="24"/>
        </w:rPr>
        <w:t>е</w:t>
      </w:r>
      <w:r w:rsidRPr="00B60EBE">
        <w:rPr>
          <w:rFonts w:cs="Arial"/>
          <w:spacing w:val="-2"/>
          <w:sz w:val="24"/>
          <w:szCs w:val="24"/>
        </w:rPr>
        <w:t>м</w:t>
      </w:r>
      <w:r w:rsidRPr="00B60EBE">
        <w:rPr>
          <w:rFonts w:cs="Arial"/>
          <w:sz w:val="24"/>
          <w:szCs w:val="24"/>
        </w:rPr>
        <w:t xml:space="preserve">ената </w:t>
      </w:r>
      <w:r w:rsidRPr="00B60EBE">
        <w:rPr>
          <w:rFonts w:cs="Arial"/>
          <w:spacing w:val="-1"/>
          <w:sz w:val="24"/>
          <w:szCs w:val="24"/>
        </w:rPr>
        <w:t>д</w:t>
      </w:r>
      <w:r w:rsidRPr="00B60EBE">
        <w:rPr>
          <w:rFonts w:cs="Arial"/>
          <w:sz w:val="24"/>
          <w:szCs w:val="24"/>
        </w:rPr>
        <w:t>е</w:t>
      </w:r>
      <w:r w:rsidRPr="00B60EBE">
        <w:rPr>
          <w:rFonts w:cs="Arial"/>
          <w:spacing w:val="-1"/>
          <w:sz w:val="24"/>
          <w:szCs w:val="24"/>
        </w:rPr>
        <w:t>ф</w:t>
      </w:r>
      <w:r w:rsidRPr="00B60EBE">
        <w:rPr>
          <w:rFonts w:cs="Arial"/>
          <w:sz w:val="24"/>
          <w:szCs w:val="24"/>
        </w:rPr>
        <w:t>инисаних</w:t>
      </w:r>
      <w:r w:rsidRPr="00B60EBE">
        <w:rPr>
          <w:rFonts w:cs="Arial"/>
          <w:spacing w:val="-2"/>
          <w:sz w:val="24"/>
          <w:szCs w:val="24"/>
        </w:rPr>
        <w:t xml:space="preserve"> </w:t>
      </w:r>
      <w:r w:rsidRPr="00B60EBE">
        <w:rPr>
          <w:rFonts w:cs="Arial"/>
          <w:sz w:val="24"/>
          <w:szCs w:val="24"/>
        </w:rPr>
        <w:t>овим Окви</w:t>
      </w:r>
      <w:r w:rsidRPr="00B60EBE">
        <w:rPr>
          <w:rFonts w:cs="Arial"/>
          <w:spacing w:val="1"/>
          <w:sz w:val="24"/>
          <w:szCs w:val="24"/>
        </w:rPr>
        <w:t>р</w:t>
      </w:r>
      <w:r w:rsidRPr="00B60EBE">
        <w:rPr>
          <w:rFonts w:cs="Arial"/>
          <w:sz w:val="24"/>
          <w:szCs w:val="24"/>
        </w:rPr>
        <w:t>ним сп</w:t>
      </w:r>
      <w:r w:rsidRPr="00B60EBE">
        <w:rPr>
          <w:rFonts w:cs="Arial"/>
          <w:spacing w:val="-2"/>
          <w:sz w:val="24"/>
          <w:szCs w:val="24"/>
        </w:rPr>
        <w:t>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w:t>
      </w:r>
    </w:p>
    <w:p w14:paraId="6C8E2EC7" w14:textId="77777777" w:rsidR="00613ECA" w:rsidRPr="00B60EBE" w:rsidRDefault="00613ECA" w:rsidP="00613ECA">
      <w:pPr>
        <w:widowControl w:val="0"/>
        <w:kinsoku w:val="0"/>
        <w:overflowPunct w:val="0"/>
        <w:autoSpaceDE w:val="0"/>
        <w:autoSpaceDN w:val="0"/>
        <w:adjustRightInd w:val="0"/>
        <w:spacing w:before="0"/>
        <w:ind w:right="120"/>
        <w:rPr>
          <w:rFonts w:cs="Arial"/>
          <w:sz w:val="24"/>
          <w:szCs w:val="24"/>
          <w:lang w:val="sr-Cyrl-CS"/>
        </w:rPr>
      </w:pPr>
      <w:r w:rsidRPr="00B60EBE">
        <w:rPr>
          <w:rFonts w:cs="Arial"/>
          <w:sz w:val="24"/>
          <w:szCs w:val="24"/>
        </w:rPr>
        <w:t>Именован</w:t>
      </w:r>
      <w:r>
        <w:rPr>
          <w:rFonts w:cs="Arial"/>
          <w:sz w:val="24"/>
          <w:szCs w:val="24"/>
          <w:lang w:val="sr-Cyrl-CS"/>
        </w:rPr>
        <w:t>о</w:t>
      </w:r>
      <w:r w:rsidRPr="00B60EBE">
        <w:rPr>
          <w:rFonts w:cs="Arial"/>
          <w:sz w:val="24"/>
          <w:szCs w:val="24"/>
        </w:rPr>
        <w:t xml:space="preserve"> лиц</w:t>
      </w:r>
      <w:r>
        <w:rPr>
          <w:rFonts w:cs="Arial"/>
          <w:sz w:val="24"/>
          <w:szCs w:val="24"/>
          <w:lang w:val="sr-Cyrl-CS"/>
        </w:rPr>
        <w:t>е</w:t>
      </w:r>
      <w:r w:rsidRPr="00B60EBE">
        <w:rPr>
          <w:rFonts w:cs="Arial"/>
          <w:sz w:val="24"/>
          <w:szCs w:val="24"/>
        </w:rPr>
        <w:t xml:space="preserve"> </w:t>
      </w:r>
      <w:r w:rsidRPr="00B60EBE">
        <w:rPr>
          <w:rFonts w:cs="Arial"/>
          <w:sz w:val="24"/>
          <w:szCs w:val="24"/>
          <w:lang w:val="sr-Cyrl-RS"/>
        </w:rPr>
        <w:t>Корисника</w:t>
      </w:r>
      <w:r w:rsidRPr="00B60EBE">
        <w:rPr>
          <w:rFonts w:cs="Arial"/>
          <w:spacing w:val="23"/>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 је обавезно да достави П</w:t>
      </w:r>
      <w:r w:rsidRPr="00B60EBE">
        <w:rPr>
          <w:rFonts w:cs="Arial"/>
          <w:sz w:val="24"/>
          <w:szCs w:val="24"/>
          <w:lang w:val="sr-Cyrl-RS"/>
        </w:rPr>
        <w:t>ружаоцу услуге</w:t>
      </w:r>
      <w:r w:rsidRPr="00B60EBE">
        <w:rPr>
          <w:rFonts w:cs="Arial"/>
          <w:sz w:val="24"/>
          <w:szCs w:val="24"/>
        </w:rPr>
        <w:t xml:space="preserve"> наруџбеницу п</w:t>
      </w:r>
      <w:r w:rsidRPr="00B60EBE">
        <w:rPr>
          <w:rFonts w:cs="Arial"/>
          <w:sz w:val="24"/>
          <w:szCs w:val="24"/>
          <w:lang w:val="sr-Cyrl-CS"/>
        </w:rPr>
        <w:t xml:space="preserve">утем </w:t>
      </w:r>
      <w:r w:rsidRPr="00B60EBE">
        <w:rPr>
          <w:rFonts w:cs="Arial"/>
          <w:sz w:val="24"/>
          <w:szCs w:val="24"/>
          <w:lang w:val="sr-Latn-CS"/>
        </w:rPr>
        <w:t xml:space="preserve">e-mail-a, </w:t>
      </w:r>
      <w:r w:rsidRPr="00B60EBE">
        <w:rPr>
          <w:rFonts w:cs="Arial"/>
          <w:sz w:val="24"/>
          <w:szCs w:val="24"/>
          <w:lang w:val="sr-Cyrl-CS"/>
        </w:rPr>
        <w:t>поштом, факсом или лично.</w:t>
      </w:r>
    </w:p>
    <w:p w14:paraId="25A58700" w14:textId="77777777" w:rsidR="00613ECA" w:rsidRPr="00B60EBE" w:rsidRDefault="00613ECA" w:rsidP="00613ECA">
      <w:pPr>
        <w:tabs>
          <w:tab w:val="left" w:pos="0"/>
        </w:tabs>
        <w:spacing w:before="0"/>
        <w:rPr>
          <w:rFonts w:cs="Arial"/>
          <w:sz w:val="24"/>
          <w:szCs w:val="24"/>
          <w:lang w:val="sr-Cyrl-RS"/>
        </w:rPr>
      </w:pPr>
    </w:p>
    <w:p w14:paraId="5A38C478" w14:textId="77777777" w:rsidR="00613ECA" w:rsidRPr="00B60EBE" w:rsidRDefault="00613ECA" w:rsidP="00613ECA">
      <w:pPr>
        <w:spacing w:before="0"/>
        <w:rPr>
          <w:rFonts w:cs="Arial"/>
          <w:sz w:val="24"/>
          <w:szCs w:val="24"/>
          <w:lang w:val="sr-Cyrl-RS"/>
        </w:rPr>
      </w:pPr>
      <w:r w:rsidRPr="00B60EBE">
        <w:rPr>
          <w:rFonts w:cs="Arial"/>
          <w:sz w:val="24"/>
          <w:szCs w:val="24"/>
          <w:lang w:val="sr-Cyrl-RS"/>
        </w:rPr>
        <w:t>При издавању појединачне Наруџбенице не могу се мењати битни услови из Оквирног споразума.</w:t>
      </w:r>
    </w:p>
    <w:p w14:paraId="4ED615A5" w14:textId="77777777" w:rsidR="00613ECA" w:rsidRPr="00B60EBE" w:rsidRDefault="00613ECA" w:rsidP="00613ECA">
      <w:pPr>
        <w:spacing w:before="0"/>
        <w:rPr>
          <w:rFonts w:eastAsia="Calibri"/>
          <w:sz w:val="24"/>
          <w:szCs w:val="24"/>
          <w:lang w:val="sr-Cyrl-RS"/>
        </w:rPr>
      </w:pPr>
    </w:p>
    <w:p w14:paraId="060943EB" w14:textId="77777777" w:rsidR="00613ECA" w:rsidRPr="00B60EBE" w:rsidRDefault="00613ECA" w:rsidP="00613ECA">
      <w:pPr>
        <w:spacing w:before="0"/>
        <w:rPr>
          <w:b/>
          <w:sz w:val="24"/>
          <w:szCs w:val="24"/>
          <w:lang w:val="sr-Cyrl-RS"/>
        </w:rPr>
      </w:pPr>
      <w:r w:rsidRPr="00B60EBE">
        <w:rPr>
          <w:b/>
          <w:sz w:val="24"/>
          <w:szCs w:val="24"/>
          <w:lang w:val="sr-Cyrl-RS"/>
        </w:rPr>
        <w:t xml:space="preserve">НАЧИН </w:t>
      </w:r>
      <w:r w:rsidRPr="00B60EBE">
        <w:rPr>
          <w:b/>
          <w:sz w:val="24"/>
          <w:szCs w:val="24"/>
        </w:rPr>
        <w:t>ПЛАЋАЊ</w:t>
      </w:r>
      <w:r w:rsidRPr="00B60EBE">
        <w:rPr>
          <w:b/>
          <w:sz w:val="24"/>
          <w:szCs w:val="24"/>
          <w:lang w:val="sr-Cyrl-RS"/>
        </w:rPr>
        <w:t>А</w:t>
      </w:r>
    </w:p>
    <w:p w14:paraId="2C7F5435" w14:textId="77777777" w:rsidR="00613ECA" w:rsidRPr="00B60EBE" w:rsidRDefault="00613ECA" w:rsidP="00613ECA">
      <w:pPr>
        <w:spacing w:before="0"/>
        <w:rPr>
          <w:b/>
          <w:sz w:val="24"/>
          <w:szCs w:val="24"/>
        </w:rPr>
      </w:pPr>
    </w:p>
    <w:p w14:paraId="2BCE33D2" w14:textId="77777777" w:rsidR="00613ECA" w:rsidRDefault="00613ECA" w:rsidP="00613ECA">
      <w:pPr>
        <w:spacing w:before="0"/>
        <w:jc w:val="center"/>
        <w:rPr>
          <w:b/>
          <w:sz w:val="24"/>
          <w:szCs w:val="24"/>
        </w:rPr>
      </w:pPr>
      <w:r w:rsidRPr="00B60EBE">
        <w:rPr>
          <w:b/>
          <w:sz w:val="24"/>
          <w:szCs w:val="24"/>
        </w:rPr>
        <w:t xml:space="preserve">Члан </w:t>
      </w:r>
      <w:r w:rsidRPr="00B60EBE">
        <w:rPr>
          <w:b/>
          <w:sz w:val="24"/>
          <w:szCs w:val="24"/>
          <w:lang w:val="sr-Cyrl-RS"/>
        </w:rPr>
        <w:t>5</w:t>
      </w:r>
      <w:r w:rsidRPr="00B60EBE">
        <w:rPr>
          <w:b/>
          <w:sz w:val="24"/>
          <w:szCs w:val="24"/>
        </w:rPr>
        <w:t>.</w:t>
      </w:r>
    </w:p>
    <w:p w14:paraId="20A6CC78" w14:textId="77777777" w:rsidR="00613ECA" w:rsidRPr="00B60EBE" w:rsidRDefault="00613ECA" w:rsidP="00613ECA">
      <w:pPr>
        <w:spacing w:before="0"/>
        <w:jc w:val="center"/>
        <w:rPr>
          <w:b/>
          <w:sz w:val="24"/>
          <w:szCs w:val="24"/>
        </w:rPr>
      </w:pPr>
    </w:p>
    <w:p w14:paraId="39FECE84" w14:textId="77777777" w:rsidR="00613ECA" w:rsidRPr="00B60EBE" w:rsidRDefault="00613ECA" w:rsidP="00613ECA">
      <w:pPr>
        <w:tabs>
          <w:tab w:val="left" w:pos="567"/>
        </w:tabs>
        <w:spacing w:before="0"/>
        <w:rPr>
          <w:rFonts w:eastAsia="Calibri" w:cs="Arial"/>
          <w:sz w:val="24"/>
          <w:szCs w:val="24"/>
        </w:rPr>
      </w:pPr>
      <w:r w:rsidRPr="00B60EBE">
        <w:rPr>
          <w:rFonts w:eastAsia="Calibri" w:cs="Arial"/>
          <w:sz w:val="24"/>
          <w:szCs w:val="24"/>
        </w:rPr>
        <w:t>Плаћање услуга</w:t>
      </w:r>
      <w:r w:rsidRPr="00B60EBE">
        <w:t xml:space="preserve"> </w:t>
      </w:r>
      <w:r w:rsidRPr="00B60EBE">
        <w:rPr>
          <w:rFonts w:eastAsia="Calibri" w:cs="Arial"/>
          <w:sz w:val="24"/>
          <w:szCs w:val="24"/>
        </w:rPr>
        <w:t xml:space="preserve">из члана 1. овог Оквирног споразума  вршиће се сукцесивно, након </w:t>
      </w:r>
      <w:r>
        <w:rPr>
          <w:rFonts w:eastAsia="Calibri" w:cs="Arial"/>
          <w:sz w:val="24"/>
          <w:szCs w:val="24"/>
          <w:lang w:val="sr-Cyrl-RS"/>
        </w:rPr>
        <w:t xml:space="preserve">пружене </w:t>
      </w:r>
      <w:r w:rsidRPr="00B60EBE">
        <w:rPr>
          <w:rFonts w:eastAsia="Calibri" w:cs="Arial"/>
          <w:sz w:val="24"/>
          <w:szCs w:val="24"/>
        </w:rPr>
        <w:t>сваке појединачне услуге и потписивања Записник</w:t>
      </w:r>
      <w:r w:rsidRPr="00B60EBE">
        <w:rPr>
          <w:rFonts w:eastAsia="Calibri" w:cs="Arial"/>
          <w:sz w:val="24"/>
          <w:szCs w:val="24"/>
          <w:lang w:val="sr-Cyrl-RS"/>
        </w:rPr>
        <w:t>а</w:t>
      </w:r>
      <w:r w:rsidRPr="00B60EBE">
        <w:rPr>
          <w:rFonts w:eastAsia="Calibri" w:cs="Arial"/>
          <w:sz w:val="24"/>
          <w:szCs w:val="24"/>
        </w:rPr>
        <w:t xml:space="preserve"> о извршеној  услу</w:t>
      </w:r>
      <w:r w:rsidRPr="00B60EBE">
        <w:rPr>
          <w:rFonts w:eastAsia="Calibri" w:cs="Arial"/>
          <w:sz w:val="24"/>
          <w:szCs w:val="24"/>
          <w:lang w:val="sr-Cyrl-RS"/>
        </w:rPr>
        <w:t>зи</w:t>
      </w:r>
      <w:r w:rsidRPr="00B60EBE">
        <w:rPr>
          <w:rFonts w:eastAsia="Calibri" w:cs="Arial"/>
          <w:sz w:val="24"/>
          <w:szCs w:val="24"/>
        </w:rPr>
        <w:t xml:space="preserve"> од стране овлашћених представника Корисника услуге и Пружаоца услуге - без примедби, у року до 45 </w:t>
      </w:r>
      <w:r w:rsidRPr="00B60EBE">
        <w:rPr>
          <w:rFonts w:eastAsia="Calibri" w:cs="Arial"/>
          <w:sz w:val="24"/>
          <w:szCs w:val="24"/>
          <w:lang w:val="sr-Cyrl-RS"/>
        </w:rPr>
        <w:t xml:space="preserve">(словима: четрдесетпет) </w:t>
      </w:r>
      <w:r w:rsidRPr="00B60EBE">
        <w:rPr>
          <w:rFonts w:eastAsia="Calibri" w:cs="Arial"/>
          <w:sz w:val="24"/>
          <w:szCs w:val="24"/>
        </w:rPr>
        <w:t xml:space="preserve">дана од дана пријема исправног рачуна.  </w:t>
      </w:r>
    </w:p>
    <w:p w14:paraId="7F457D42" w14:textId="77777777" w:rsidR="00613ECA" w:rsidRDefault="00613ECA" w:rsidP="00613ECA">
      <w:pPr>
        <w:widowControl w:val="0"/>
        <w:kinsoku w:val="0"/>
        <w:overflowPunct w:val="0"/>
        <w:autoSpaceDE w:val="0"/>
        <w:autoSpaceDN w:val="0"/>
        <w:adjustRightInd w:val="0"/>
        <w:spacing w:before="0"/>
        <w:ind w:right="118"/>
        <w:rPr>
          <w:rFonts w:cs="Arial"/>
          <w:sz w:val="24"/>
          <w:szCs w:val="24"/>
        </w:rPr>
      </w:pPr>
    </w:p>
    <w:p w14:paraId="27E34EFB" w14:textId="77777777" w:rsidR="00613ECA" w:rsidRDefault="00613ECA" w:rsidP="00613ECA">
      <w:pPr>
        <w:widowControl w:val="0"/>
        <w:kinsoku w:val="0"/>
        <w:overflowPunct w:val="0"/>
        <w:autoSpaceDE w:val="0"/>
        <w:autoSpaceDN w:val="0"/>
        <w:adjustRightInd w:val="0"/>
        <w:spacing w:before="0"/>
        <w:ind w:right="118"/>
        <w:rPr>
          <w:rFonts w:cs="Arial"/>
          <w:sz w:val="24"/>
          <w:szCs w:val="24"/>
          <w:lang w:val="sr-Cyrl-RS"/>
        </w:rPr>
      </w:pPr>
    </w:p>
    <w:p w14:paraId="5659AC5A" w14:textId="3FC48269" w:rsidR="00613ECA" w:rsidRDefault="00613ECA" w:rsidP="00613ECA">
      <w:pPr>
        <w:widowControl w:val="0"/>
        <w:kinsoku w:val="0"/>
        <w:overflowPunct w:val="0"/>
        <w:autoSpaceDE w:val="0"/>
        <w:autoSpaceDN w:val="0"/>
        <w:adjustRightInd w:val="0"/>
        <w:spacing w:before="0"/>
        <w:ind w:right="118"/>
        <w:rPr>
          <w:rFonts w:cs="Arial"/>
          <w:sz w:val="24"/>
          <w:szCs w:val="24"/>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Pr>
          <w:rFonts w:cs="Arial"/>
          <w:sz w:val="24"/>
          <w:szCs w:val="24"/>
          <w:lang w:val="sr-Cyrl-CS"/>
        </w:rPr>
        <w:t xml:space="preserve">ЈП Електропривреда Србије Београд - </w:t>
      </w:r>
      <w:r w:rsidR="006B367F">
        <w:rPr>
          <w:rFonts w:cs="Arial"/>
          <w:sz w:val="24"/>
          <w:szCs w:val="24"/>
          <w:lang w:val="sr-Cyrl-CS"/>
        </w:rPr>
        <w:t xml:space="preserve"> </w:t>
      </w:r>
      <w:r w:rsidR="006B367F" w:rsidRPr="006B367F">
        <w:rPr>
          <w:rFonts w:cs="Arial"/>
          <w:sz w:val="24"/>
          <w:szCs w:val="24"/>
          <w:lang w:val="sr-Cyrl-CS"/>
        </w:rPr>
        <w:t>Технички центар Крагујевац, ул. Слободе бр. 7, Крагујевац</w:t>
      </w:r>
      <w:r w:rsidR="006B367F">
        <w:rPr>
          <w:rFonts w:cs="Arial"/>
          <w:sz w:val="24"/>
          <w:szCs w:val="24"/>
          <w:lang w:val="sr-Cyrl-CS"/>
        </w:rPr>
        <w:t>.</w:t>
      </w:r>
    </w:p>
    <w:p w14:paraId="4935E93D" w14:textId="77777777" w:rsidR="00613ECA" w:rsidRDefault="00613ECA" w:rsidP="00613ECA">
      <w:pPr>
        <w:widowControl w:val="0"/>
        <w:kinsoku w:val="0"/>
        <w:overflowPunct w:val="0"/>
        <w:autoSpaceDE w:val="0"/>
        <w:autoSpaceDN w:val="0"/>
        <w:adjustRightInd w:val="0"/>
        <w:spacing w:before="0"/>
        <w:ind w:right="118"/>
        <w:rPr>
          <w:rFonts w:cs="Arial"/>
          <w:sz w:val="24"/>
          <w:szCs w:val="24"/>
          <w:lang w:val="sr-Cyrl-RS"/>
        </w:rPr>
      </w:pPr>
    </w:p>
    <w:p w14:paraId="34419C42" w14:textId="77777777" w:rsidR="00613ECA" w:rsidRPr="004255D4" w:rsidRDefault="00613ECA" w:rsidP="00613ECA">
      <w:pPr>
        <w:widowControl w:val="0"/>
        <w:kinsoku w:val="0"/>
        <w:overflowPunct w:val="0"/>
        <w:autoSpaceDE w:val="0"/>
        <w:autoSpaceDN w:val="0"/>
        <w:adjustRightInd w:val="0"/>
        <w:spacing w:before="0"/>
        <w:ind w:right="118"/>
        <w:rPr>
          <w:rFonts w:cs="Arial"/>
          <w:sz w:val="24"/>
          <w:szCs w:val="24"/>
        </w:rPr>
      </w:pPr>
      <w:r w:rsidRPr="00B60EBE">
        <w:rPr>
          <w:rFonts w:cs="Arial"/>
          <w:sz w:val="24"/>
          <w:szCs w:val="24"/>
        </w:rPr>
        <w:t>Пр</w:t>
      </w:r>
      <w:r w:rsidRPr="00B60EBE">
        <w:rPr>
          <w:rFonts w:cs="Arial"/>
          <w:spacing w:val="-3"/>
          <w:sz w:val="24"/>
          <w:szCs w:val="24"/>
        </w:rPr>
        <w:t>у</w:t>
      </w:r>
      <w:r w:rsidRPr="00B60EBE">
        <w:rPr>
          <w:rFonts w:cs="Arial"/>
          <w:sz w:val="24"/>
          <w:szCs w:val="24"/>
        </w:rPr>
        <w:t>жа</w:t>
      </w:r>
      <w:r w:rsidRPr="00B60EBE">
        <w:rPr>
          <w:rFonts w:cs="Arial"/>
          <w:spacing w:val="-1"/>
          <w:sz w:val="24"/>
          <w:szCs w:val="24"/>
        </w:rPr>
        <w:t>л</w:t>
      </w:r>
      <w:r w:rsidRPr="00B60EBE">
        <w:rPr>
          <w:rFonts w:cs="Arial"/>
          <w:sz w:val="24"/>
          <w:szCs w:val="24"/>
        </w:rPr>
        <w:t>ац</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54"/>
          <w:sz w:val="24"/>
          <w:szCs w:val="24"/>
        </w:rPr>
        <w:t xml:space="preserve"> </w:t>
      </w:r>
      <w:r w:rsidRPr="00B60EBE">
        <w:rPr>
          <w:rFonts w:cs="Arial"/>
          <w:sz w:val="24"/>
          <w:szCs w:val="24"/>
        </w:rPr>
        <w:t>је</w:t>
      </w:r>
      <w:r w:rsidRPr="00B60EBE">
        <w:rPr>
          <w:rFonts w:cs="Arial"/>
          <w:spacing w:val="51"/>
          <w:sz w:val="24"/>
          <w:szCs w:val="24"/>
        </w:rPr>
        <w:t xml:space="preserve"> </w:t>
      </w:r>
      <w:r w:rsidRPr="00B60EBE">
        <w:rPr>
          <w:rFonts w:cs="Arial"/>
          <w:sz w:val="24"/>
          <w:szCs w:val="24"/>
        </w:rPr>
        <w:t>о</w:t>
      </w:r>
      <w:r w:rsidRPr="00B60EBE">
        <w:rPr>
          <w:rFonts w:cs="Arial"/>
          <w:spacing w:val="-1"/>
          <w:sz w:val="24"/>
          <w:szCs w:val="24"/>
        </w:rPr>
        <w:t>б</w:t>
      </w:r>
      <w:r w:rsidRPr="00B60EBE">
        <w:rPr>
          <w:rFonts w:cs="Arial"/>
          <w:sz w:val="24"/>
          <w:szCs w:val="24"/>
        </w:rPr>
        <w:t>авез</w:t>
      </w:r>
      <w:r w:rsidRPr="00B60EBE">
        <w:rPr>
          <w:rFonts w:cs="Arial"/>
          <w:spacing w:val="1"/>
          <w:sz w:val="24"/>
          <w:szCs w:val="24"/>
        </w:rPr>
        <w:t>а</w:t>
      </w:r>
      <w:r w:rsidRPr="00B60EBE">
        <w:rPr>
          <w:rFonts w:cs="Arial"/>
          <w:sz w:val="24"/>
          <w:szCs w:val="24"/>
        </w:rPr>
        <w:t>н</w:t>
      </w:r>
      <w:r w:rsidRPr="00B60EBE">
        <w:rPr>
          <w:rFonts w:cs="Arial"/>
          <w:spacing w:val="49"/>
          <w:sz w:val="24"/>
          <w:szCs w:val="24"/>
        </w:rPr>
        <w:t xml:space="preserve"> </w:t>
      </w:r>
      <w:r w:rsidRPr="00B60EBE">
        <w:rPr>
          <w:rFonts w:cs="Arial"/>
          <w:spacing w:val="-1"/>
          <w:sz w:val="24"/>
          <w:szCs w:val="24"/>
        </w:rPr>
        <w:t>д</w:t>
      </w:r>
      <w:r w:rsidRPr="00B60EBE">
        <w:rPr>
          <w:rFonts w:cs="Arial"/>
          <w:sz w:val="24"/>
          <w:szCs w:val="24"/>
        </w:rPr>
        <w:t>а</w:t>
      </w:r>
      <w:r>
        <w:rPr>
          <w:rFonts w:cs="Arial"/>
          <w:sz w:val="24"/>
          <w:szCs w:val="24"/>
          <w:lang w:val="sr-Cyrl-RS"/>
        </w:rPr>
        <w:t xml:space="preserve"> у рачуну </w:t>
      </w:r>
      <w:r w:rsidRPr="00B60EBE">
        <w:rPr>
          <w:rFonts w:cs="Arial"/>
          <w:sz w:val="24"/>
          <w:szCs w:val="24"/>
        </w:rPr>
        <w:t>нав</w:t>
      </w:r>
      <w:r>
        <w:rPr>
          <w:rFonts w:cs="Arial"/>
          <w:sz w:val="24"/>
          <w:szCs w:val="24"/>
        </w:rPr>
        <w:t>еде</w:t>
      </w:r>
      <w:r w:rsidRPr="00B60EBE">
        <w:rPr>
          <w:rFonts w:cs="Arial"/>
          <w:spacing w:val="20"/>
          <w:sz w:val="24"/>
          <w:szCs w:val="24"/>
        </w:rPr>
        <w:t xml:space="preserve"> </w:t>
      </w:r>
      <w:r w:rsidRPr="00B60EBE">
        <w:rPr>
          <w:rFonts w:cs="Arial"/>
          <w:spacing w:val="-1"/>
          <w:sz w:val="24"/>
          <w:szCs w:val="24"/>
        </w:rPr>
        <w:t>б</w:t>
      </w:r>
      <w:r w:rsidRPr="00B60EBE">
        <w:rPr>
          <w:rFonts w:cs="Arial"/>
          <w:sz w:val="24"/>
          <w:szCs w:val="24"/>
        </w:rPr>
        <w:t>рој</w:t>
      </w:r>
      <w:r w:rsidRPr="00B60EBE">
        <w:rPr>
          <w:rFonts w:cs="Arial"/>
          <w:spacing w:val="19"/>
          <w:sz w:val="24"/>
          <w:szCs w:val="24"/>
        </w:rPr>
        <w:t xml:space="preserve"> </w:t>
      </w:r>
      <w:r w:rsidRPr="00B60EBE">
        <w:rPr>
          <w:rFonts w:cs="Arial"/>
          <w:sz w:val="24"/>
          <w:szCs w:val="24"/>
        </w:rPr>
        <w:t>Оквирног 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1"/>
          <w:sz w:val="24"/>
          <w:szCs w:val="24"/>
        </w:rPr>
        <w:t xml:space="preserve"> </w:t>
      </w:r>
      <w:r w:rsidRPr="00B60EBE">
        <w:rPr>
          <w:rFonts w:cs="Arial"/>
          <w:sz w:val="24"/>
          <w:szCs w:val="24"/>
        </w:rPr>
        <w:t>по</w:t>
      </w:r>
      <w:r w:rsidRPr="00B60EBE">
        <w:rPr>
          <w:rFonts w:cs="Arial"/>
          <w:spacing w:val="51"/>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јем</w:t>
      </w:r>
      <w:r w:rsidRPr="00B60EBE">
        <w:rPr>
          <w:rFonts w:cs="Arial"/>
          <w:spacing w:val="52"/>
          <w:sz w:val="24"/>
          <w:szCs w:val="24"/>
        </w:rPr>
        <w:t xml:space="preserve"> </w:t>
      </w:r>
      <w:r w:rsidRPr="00B60EBE">
        <w:rPr>
          <w:rFonts w:cs="Arial"/>
          <w:spacing w:val="-3"/>
          <w:sz w:val="24"/>
          <w:szCs w:val="24"/>
        </w:rPr>
        <w:t>ј</w:t>
      </w:r>
      <w:r w:rsidRPr="00B60EBE">
        <w:rPr>
          <w:rFonts w:cs="Arial"/>
          <w:sz w:val="24"/>
          <w:szCs w:val="24"/>
        </w:rPr>
        <w:t>е</w:t>
      </w:r>
      <w:r w:rsidRPr="00B60EBE">
        <w:rPr>
          <w:rFonts w:cs="Arial"/>
          <w:spacing w:val="50"/>
          <w:sz w:val="24"/>
          <w:szCs w:val="24"/>
        </w:rPr>
        <w:t xml:space="preserve"> </w:t>
      </w:r>
      <w:r>
        <w:rPr>
          <w:rFonts w:cs="Arial"/>
          <w:sz w:val="24"/>
          <w:szCs w:val="24"/>
          <w:lang w:val="sr-Cyrl-RS"/>
        </w:rPr>
        <w:t>пружена</w:t>
      </w:r>
      <w:r w:rsidRPr="00B60EBE">
        <w:rPr>
          <w:rFonts w:cs="Arial"/>
          <w:spacing w:val="51"/>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на</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pacing w:val="6"/>
          <w:sz w:val="24"/>
          <w:szCs w:val="24"/>
        </w:rPr>
        <w:t>а</w:t>
      </w:r>
      <w:r>
        <w:rPr>
          <w:rFonts w:cs="Arial"/>
          <w:sz w:val="24"/>
          <w:szCs w:val="24"/>
        </w:rPr>
        <w:t xml:space="preserve"> и да</w:t>
      </w:r>
      <w:r>
        <w:rPr>
          <w:rFonts w:cs="Arial"/>
          <w:sz w:val="24"/>
          <w:szCs w:val="24"/>
          <w:lang w:val="sr-Cyrl-RS"/>
        </w:rPr>
        <w:t xml:space="preserve"> </w:t>
      </w:r>
      <w:r w:rsidRPr="00B60EBE">
        <w:rPr>
          <w:rFonts w:cs="Arial"/>
          <w:spacing w:val="-1"/>
          <w:sz w:val="24"/>
          <w:szCs w:val="24"/>
        </w:rPr>
        <w:t>д</w:t>
      </w:r>
      <w:r w:rsidRPr="00B60EBE">
        <w:rPr>
          <w:rFonts w:cs="Arial"/>
          <w:sz w:val="24"/>
          <w:szCs w:val="24"/>
        </w:rPr>
        <w:t>ост</w:t>
      </w:r>
      <w:r w:rsidRPr="00B60EBE">
        <w:rPr>
          <w:rFonts w:cs="Arial"/>
          <w:spacing w:val="1"/>
          <w:sz w:val="24"/>
          <w:szCs w:val="24"/>
        </w:rPr>
        <w:t>а</w:t>
      </w:r>
      <w:r w:rsidRPr="00B60EBE">
        <w:rPr>
          <w:rFonts w:cs="Arial"/>
          <w:sz w:val="24"/>
          <w:szCs w:val="24"/>
        </w:rPr>
        <w:t>ви</w:t>
      </w:r>
      <w:r w:rsidRPr="00B60EBE">
        <w:rPr>
          <w:rFonts w:cs="Arial"/>
          <w:spacing w:val="35"/>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пи</w:t>
      </w:r>
      <w:r w:rsidRPr="00B60EBE">
        <w:rPr>
          <w:rFonts w:cs="Arial"/>
          <w:spacing w:val="-1"/>
          <w:sz w:val="24"/>
          <w:szCs w:val="24"/>
        </w:rPr>
        <w:t>ј</w:t>
      </w:r>
      <w:r w:rsidRPr="00B60EBE">
        <w:rPr>
          <w:rFonts w:cs="Arial"/>
          <w:sz w:val="24"/>
          <w:szCs w:val="24"/>
        </w:rPr>
        <w:t>у</w:t>
      </w:r>
      <w:r w:rsidRPr="00B60EBE">
        <w:rPr>
          <w:rFonts w:cs="Arial"/>
          <w:spacing w:val="36"/>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z w:val="24"/>
          <w:szCs w:val="24"/>
        </w:rPr>
        <w:t>ени</w:t>
      </w:r>
      <w:r w:rsidRPr="00B60EBE">
        <w:rPr>
          <w:rFonts w:cs="Arial"/>
          <w:spacing w:val="-1"/>
          <w:sz w:val="24"/>
          <w:szCs w:val="24"/>
        </w:rPr>
        <w:t>ц</w:t>
      </w:r>
      <w:r w:rsidRPr="00B60EBE">
        <w:rPr>
          <w:rFonts w:cs="Arial"/>
          <w:sz w:val="24"/>
          <w:szCs w:val="24"/>
        </w:rPr>
        <w:t>е</w:t>
      </w:r>
      <w:r w:rsidRPr="00B60EBE">
        <w:rPr>
          <w:rFonts w:cs="Arial"/>
          <w:spacing w:val="37"/>
          <w:sz w:val="24"/>
          <w:szCs w:val="24"/>
        </w:rPr>
        <w:t xml:space="preserve"> </w:t>
      </w:r>
      <w:r w:rsidRPr="00B60EBE">
        <w:rPr>
          <w:rFonts w:cs="Arial"/>
          <w:sz w:val="24"/>
          <w:szCs w:val="24"/>
        </w:rPr>
        <w:t>и</w:t>
      </w:r>
      <w:r w:rsidRPr="00B60EBE">
        <w:rPr>
          <w:rFonts w:cs="Arial"/>
          <w:spacing w:val="37"/>
          <w:sz w:val="24"/>
          <w:szCs w:val="24"/>
        </w:rPr>
        <w:t xml:space="preserve"> </w:t>
      </w:r>
      <w:r w:rsidRPr="00B60EBE">
        <w:rPr>
          <w:rFonts w:cs="Arial"/>
          <w:spacing w:val="-1"/>
          <w:sz w:val="24"/>
          <w:szCs w:val="24"/>
        </w:rPr>
        <w:t>З</w:t>
      </w:r>
      <w:r w:rsidRPr="00B60EBE">
        <w:rPr>
          <w:rFonts w:cs="Arial"/>
          <w:sz w:val="24"/>
          <w:szCs w:val="24"/>
        </w:rPr>
        <w:t>а</w:t>
      </w:r>
      <w:r w:rsidRPr="00B60EBE">
        <w:rPr>
          <w:rFonts w:cs="Arial"/>
          <w:spacing w:val="1"/>
          <w:sz w:val="24"/>
          <w:szCs w:val="24"/>
        </w:rPr>
        <w:t>п</w:t>
      </w:r>
      <w:r w:rsidRPr="00B60EBE">
        <w:rPr>
          <w:rFonts w:cs="Arial"/>
          <w:sz w:val="24"/>
          <w:szCs w:val="24"/>
        </w:rPr>
        <w:t>исник</w:t>
      </w:r>
      <w:r>
        <w:rPr>
          <w:rFonts w:cs="Arial"/>
          <w:sz w:val="24"/>
          <w:szCs w:val="24"/>
          <w:lang w:val="sr-Cyrl-RS"/>
        </w:rPr>
        <w:t>а</w:t>
      </w:r>
      <w:r w:rsidRPr="00B60EBE">
        <w:rPr>
          <w:rFonts w:cs="Arial"/>
          <w:spacing w:val="37"/>
          <w:sz w:val="24"/>
          <w:szCs w:val="24"/>
        </w:rPr>
        <w:t xml:space="preserve"> </w:t>
      </w:r>
      <w:r w:rsidRPr="00B60EBE">
        <w:rPr>
          <w:rFonts w:cs="Arial"/>
          <w:sz w:val="24"/>
          <w:szCs w:val="24"/>
        </w:rPr>
        <w:t>о</w:t>
      </w:r>
      <w:r w:rsidRPr="00B60EBE">
        <w:rPr>
          <w:rFonts w:cs="Arial"/>
          <w:spacing w:val="37"/>
          <w:sz w:val="24"/>
          <w:szCs w:val="24"/>
        </w:rPr>
        <w:t xml:space="preserve"> </w:t>
      </w:r>
      <w:r w:rsidRPr="00B60EBE">
        <w:rPr>
          <w:rFonts w:cs="Arial"/>
          <w:sz w:val="24"/>
          <w:szCs w:val="24"/>
        </w:rPr>
        <w:t>пријему</w:t>
      </w:r>
      <w:r w:rsidRPr="00B60EBE">
        <w:rPr>
          <w:rFonts w:cs="Arial"/>
          <w:spacing w:val="34"/>
          <w:sz w:val="24"/>
          <w:szCs w:val="24"/>
        </w:rPr>
        <w:t xml:space="preserve"> </w:t>
      </w:r>
      <w:r w:rsidRPr="00B60EBE">
        <w:rPr>
          <w:rFonts w:cs="Arial"/>
          <w:sz w:val="24"/>
          <w:szCs w:val="24"/>
        </w:rPr>
        <w:t>извршених</w:t>
      </w:r>
      <w:r w:rsidRPr="00B60EBE">
        <w:rPr>
          <w:rFonts w:cs="Arial"/>
          <w:spacing w:val="35"/>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а</w:t>
      </w:r>
      <w:r w:rsidRPr="00B60EBE">
        <w:rPr>
          <w:rFonts w:cs="Arial"/>
          <w:spacing w:val="37"/>
          <w:sz w:val="24"/>
          <w:szCs w:val="24"/>
        </w:rPr>
        <w:t xml:space="preserve"> </w:t>
      </w:r>
      <w:r w:rsidRPr="00B60EBE">
        <w:rPr>
          <w:rFonts w:cs="Arial"/>
          <w:sz w:val="24"/>
          <w:szCs w:val="24"/>
        </w:rPr>
        <w:t>са</w:t>
      </w:r>
      <w:r w:rsidRPr="00B60EBE">
        <w:rPr>
          <w:rFonts w:cs="Arial"/>
          <w:spacing w:val="39"/>
          <w:sz w:val="24"/>
          <w:szCs w:val="24"/>
        </w:rPr>
        <w:t xml:space="preserve"> </w:t>
      </w:r>
      <w:r w:rsidRPr="00B60EBE">
        <w:rPr>
          <w:rFonts w:cs="Arial"/>
          <w:spacing w:val="-1"/>
          <w:sz w:val="24"/>
          <w:szCs w:val="24"/>
        </w:rPr>
        <w:t>д</w:t>
      </w:r>
      <w:r w:rsidRPr="00B60EBE">
        <w:rPr>
          <w:rFonts w:cs="Arial"/>
          <w:sz w:val="24"/>
          <w:szCs w:val="24"/>
        </w:rPr>
        <w:t>ат</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 извршења</w:t>
      </w:r>
      <w:r w:rsidRPr="00B60EBE">
        <w:rPr>
          <w:rFonts w:cs="Arial"/>
          <w:spacing w:val="22"/>
          <w:sz w:val="24"/>
          <w:szCs w:val="24"/>
        </w:rPr>
        <w:t xml:space="preserve"> </w:t>
      </w:r>
      <w:r w:rsidRPr="00B60EBE">
        <w:rPr>
          <w:rFonts w:cs="Arial"/>
          <w:spacing w:val="-3"/>
          <w:sz w:val="24"/>
          <w:szCs w:val="24"/>
        </w:rPr>
        <w:t>у</w:t>
      </w:r>
      <w:r w:rsidRPr="00B60EBE">
        <w:rPr>
          <w:rFonts w:cs="Arial"/>
          <w:sz w:val="24"/>
          <w:szCs w:val="24"/>
        </w:rPr>
        <w:t>слу</w:t>
      </w:r>
      <w:r w:rsidRPr="00B60EBE">
        <w:rPr>
          <w:rFonts w:cs="Arial"/>
          <w:spacing w:val="-2"/>
          <w:sz w:val="24"/>
          <w:szCs w:val="24"/>
        </w:rPr>
        <w:t>г</w:t>
      </w:r>
      <w:r w:rsidRPr="00B60EBE">
        <w:rPr>
          <w:rFonts w:cs="Arial"/>
          <w:sz w:val="24"/>
          <w:szCs w:val="24"/>
        </w:rPr>
        <w:t>е</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читко</w:t>
      </w:r>
      <w:r w:rsidRPr="00B60EBE">
        <w:rPr>
          <w:rFonts w:cs="Arial"/>
          <w:spacing w:val="22"/>
          <w:sz w:val="24"/>
          <w:szCs w:val="24"/>
        </w:rPr>
        <w:t xml:space="preserve"> </w:t>
      </w:r>
      <w:r w:rsidRPr="00B60EBE">
        <w:rPr>
          <w:rFonts w:cs="Arial"/>
          <w:sz w:val="24"/>
          <w:szCs w:val="24"/>
        </w:rPr>
        <w:t>напи</w:t>
      </w:r>
      <w:r w:rsidRPr="00B60EBE">
        <w:rPr>
          <w:rFonts w:cs="Arial"/>
          <w:spacing w:val="-3"/>
          <w:sz w:val="24"/>
          <w:szCs w:val="24"/>
        </w:rPr>
        <w:t>с</w:t>
      </w:r>
      <w:r w:rsidRPr="00B60EBE">
        <w:rPr>
          <w:rFonts w:cs="Arial"/>
          <w:sz w:val="24"/>
          <w:szCs w:val="24"/>
        </w:rPr>
        <w:t>аним</w:t>
      </w:r>
      <w:r w:rsidRPr="00B60EBE">
        <w:rPr>
          <w:rFonts w:cs="Arial"/>
          <w:spacing w:val="22"/>
          <w:sz w:val="24"/>
          <w:szCs w:val="24"/>
        </w:rPr>
        <w:t xml:space="preserve"> </w:t>
      </w:r>
      <w:r w:rsidRPr="00B60EBE">
        <w:rPr>
          <w:rFonts w:cs="Arial"/>
          <w:sz w:val="24"/>
          <w:szCs w:val="24"/>
        </w:rPr>
        <w:t>и</w:t>
      </w:r>
      <w:r w:rsidRPr="00B60EBE">
        <w:rPr>
          <w:rFonts w:cs="Arial"/>
          <w:spacing w:val="-2"/>
          <w:sz w:val="24"/>
          <w:szCs w:val="24"/>
        </w:rPr>
        <w:t>м</w:t>
      </w:r>
      <w:r w:rsidRPr="00B60EBE">
        <w:rPr>
          <w:rFonts w:cs="Arial"/>
          <w:sz w:val="24"/>
          <w:szCs w:val="24"/>
        </w:rPr>
        <w:t>е</w:t>
      </w:r>
      <w:r w:rsidRPr="00B60EBE">
        <w:rPr>
          <w:rFonts w:cs="Arial"/>
          <w:spacing w:val="-3"/>
          <w:sz w:val="24"/>
          <w:szCs w:val="24"/>
        </w:rPr>
        <w:t>н</w:t>
      </w:r>
      <w:r w:rsidRPr="00B60EBE">
        <w:rPr>
          <w:rFonts w:cs="Arial"/>
          <w:sz w:val="24"/>
          <w:szCs w:val="24"/>
        </w:rPr>
        <w:t>ом</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ези</w:t>
      </w:r>
      <w:r w:rsidRPr="00B60EBE">
        <w:rPr>
          <w:rFonts w:cs="Arial"/>
          <w:spacing w:val="-2"/>
          <w:sz w:val="24"/>
          <w:szCs w:val="24"/>
        </w:rPr>
        <w:t>м</w:t>
      </w:r>
      <w:r w:rsidRPr="00B60EBE">
        <w:rPr>
          <w:rFonts w:cs="Arial"/>
          <w:sz w:val="24"/>
          <w:szCs w:val="24"/>
        </w:rPr>
        <w:t>еном</w:t>
      </w:r>
      <w:r w:rsidRPr="00B60EBE">
        <w:rPr>
          <w:rFonts w:cs="Arial"/>
          <w:spacing w:val="22"/>
          <w:sz w:val="24"/>
          <w:szCs w:val="24"/>
        </w:rPr>
        <w:t xml:space="preserve"> </w:t>
      </w:r>
      <w:r w:rsidRPr="00B60EBE">
        <w:rPr>
          <w:rFonts w:cs="Arial"/>
          <w:sz w:val="24"/>
          <w:szCs w:val="24"/>
        </w:rPr>
        <w:t>и</w:t>
      </w:r>
      <w:r w:rsidRPr="00B60EBE">
        <w:rPr>
          <w:rFonts w:cs="Arial"/>
          <w:spacing w:val="19"/>
          <w:sz w:val="24"/>
          <w:szCs w:val="24"/>
        </w:rPr>
        <w:t xml:space="preserve"> </w:t>
      </w:r>
      <w:r w:rsidRPr="00B60EBE">
        <w:rPr>
          <w:rFonts w:cs="Arial"/>
          <w:sz w:val="24"/>
          <w:szCs w:val="24"/>
        </w:rPr>
        <w:t>потписом</w:t>
      </w:r>
      <w:r w:rsidRPr="00B60EBE">
        <w:rPr>
          <w:rFonts w:cs="Arial"/>
          <w:spacing w:val="19"/>
          <w:sz w:val="24"/>
          <w:szCs w:val="24"/>
        </w:rPr>
        <w:t xml:space="preserve"> </w:t>
      </w:r>
      <w:r w:rsidRPr="00B60EBE">
        <w:rPr>
          <w:rFonts w:cs="Arial"/>
          <w:sz w:val="24"/>
          <w:szCs w:val="24"/>
        </w:rPr>
        <w:t>ов</w:t>
      </w:r>
      <w:r w:rsidRPr="00B60EBE">
        <w:rPr>
          <w:rFonts w:cs="Arial"/>
          <w:spacing w:val="-1"/>
          <w:sz w:val="24"/>
          <w:szCs w:val="24"/>
        </w:rPr>
        <w:t>л</w:t>
      </w:r>
      <w:r w:rsidRPr="00B60EBE">
        <w:rPr>
          <w:rFonts w:cs="Arial"/>
          <w:sz w:val="24"/>
          <w:szCs w:val="24"/>
        </w:rPr>
        <w:t>ашћ</w:t>
      </w:r>
      <w:r w:rsidRPr="00B60EBE">
        <w:rPr>
          <w:rFonts w:cs="Arial"/>
          <w:spacing w:val="1"/>
          <w:sz w:val="24"/>
          <w:szCs w:val="24"/>
        </w:rPr>
        <w:t>е</w:t>
      </w:r>
      <w:r w:rsidRPr="00B60EBE">
        <w:rPr>
          <w:rFonts w:cs="Arial"/>
          <w:sz w:val="24"/>
          <w:szCs w:val="24"/>
        </w:rPr>
        <w:t>ног</w:t>
      </w:r>
      <w:r w:rsidRPr="00B60EBE">
        <w:rPr>
          <w:rFonts w:cs="Arial"/>
          <w:spacing w:val="18"/>
          <w:sz w:val="24"/>
          <w:szCs w:val="24"/>
        </w:rPr>
        <w:t xml:space="preserve"> </w:t>
      </w:r>
      <w:r w:rsidRPr="00B60EBE">
        <w:rPr>
          <w:rFonts w:cs="Arial"/>
          <w:spacing w:val="-1"/>
          <w:sz w:val="24"/>
          <w:szCs w:val="24"/>
        </w:rPr>
        <w:t>л</w:t>
      </w:r>
      <w:r w:rsidRPr="00B60EBE">
        <w:rPr>
          <w:rFonts w:cs="Arial"/>
          <w:sz w:val="24"/>
          <w:szCs w:val="24"/>
        </w:rPr>
        <w:t xml:space="preserve">ица </w:t>
      </w:r>
      <w:r w:rsidRPr="00B60EBE">
        <w:rPr>
          <w:rFonts w:cs="Arial"/>
          <w:sz w:val="24"/>
          <w:szCs w:val="24"/>
          <w:lang w:val="sr-Cyrl-RS"/>
        </w:rPr>
        <w:t>Корисника</w:t>
      </w:r>
      <w:r w:rsidRPr="00B60EBE">
        <w:rPr>
          <w:rFonts w:cs="Arial"/>
          <w:sz w:val="24"/>
          <w:szCs w:val="24"/>
        </w:rPr>
        <w:t xml:space="preserve"> </w:t>
      </w:r>
      <w:r w:rsidRPr="00B60EBE">
        <w:rPr>
          <w:rFonts w:cs="Arial"/>
          <w:spacing w:val="-2"/>
          <w:sz w:val="24"/>
          <w:szCs w:val="24"/>
        </w:rPr>
        <w:t>у</w:t>
      </w:r>
      <w:r w:rsidRPr="00B60EBE">
        <w:rPr>
          <w:rFonts w:cs="Arial"/>
          <w:sz w:val="24"/>
          <w:szCs w:val="24"/>
        </w:rPr>
        <w:t>слу</w:t>
      </w:r>
      <w:r w:rsidRPr="00B60EBE">
        <w:rPr>
          <w:rFonts w:cs="Arial"/>
          <w:spacing w:val="-2"/>
          <w:sz w:val="24"/>
          <w:szCs w:val="24"/>
        </w:rPr>
        <w:t>г</w:t>
      </w:r>
      <w:r w:rsidRPr="00B60EBE">
        <w:rPr>
          <w:rFonts w:cs="Arial"/>
          <w:spacing w:val="2"/>
          <w:sz w:val="24"/>
          <w:szCs w:val="24"/>
        </w:rPr>
        <w:t>е</w:t>
      </w:r>
      <w:r w:rsidRPr="00B60EBE">
        <w:rPr>
          <w:rFonts w:cs="Arial"/>
          <w:sz w:val="24"/>
          <w:szCs w:val="24"/>
        </w:rPr>
        <w:t>, к</w:t>
      </w:r>
      <w:r w:rsidRPr="00B60EBE">
        <w:rPr>
          <w:rFonts w:cs="Arial"/>
          <w:spacing w:val="1"/>
          <w:sz w:val="24"/>
          <w:szCs w:val="24"/>
        </w:rPr>
        <w:t>о</w:t>
      </w:r>
      <w:r w:rsidRPr="00B60EBE">
        <w:rPr>
          <w:rFonts w:cs="Arial"/>
          <w:sz w:val="24"/>
          <w:szCs w:val="24"/>
        </w:rPr>
        <w:t>је је пр</w:t>
      </w:r>
      <w:r w:rsidRPr="00B60EBE">
        <w:rPr>
          <w:rFonts w:cs="Arial"/>
          <w:spacing w:val="-2"/>
          <w:sz w:val="24"/>
          <w:szCs w:val="24"/>
        </w:rPr>
        <w:t>и</w:t>
      </w:r>
      <w:r w:rsidRPr="00B60EBE">
        <w:rPr>
          <w:rFonts w:cs="Arial"/>
          <w:sz w:val="24"/>
          <w:szCs w:val="24"/>
        </w:rPr>
        <w:t>ми</w:t>
      </w:r>
      <w:r w:rsidRPr="00B60EBE">
        <w:rPr>
          <w:rFonts w:cs="Arial"/>
          <w:spacing w:val="-1"/>
          <w:sz w:val="24"/>
          <w:szCs w:val="24"/>
        </w:rPr>
        <w:t>л</w:t>
      </w:r>
      <w:r w:rsidRPr="00B60EBE">
        <w:rPr>
          <w:rFonts w:cs="Arial"/>
          <w:sz w:val="24"/>
          <w:szCs w:val="24"/>
        </w:rPr>
        <w:t>о 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ну</w:t>
      </w:r>
      <w:r w:rsidRPr="00B60EBE">
        <w:rPr>
          <w:rFonts w:cs="Arial"/>
          <w:spacing w:val="-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уг</w:t>
      </w:r>
      <w:r w:rsidRPr="00B60EBE">
        <w:rPr>
          <w:rFonts w:cs="Arial"/>
          <w:spacing w:val="1"/>
          <w:sz w:val="24"/>
          <w:szCs w:val="24"/>
        </w:rPr>
        <w:t>у</w:t>
      </w:r>
      <w:r w:rsidRPr="00B60EBE">
        <w:rPr>
          <w:rFonts w:cs="Arial"/>
          <w:sz w:val="24"/>
          <w:szCs w:val="24"/>
        </w:rPr>
        <w:t>.</w:t>
      </w:r>
    </w:p>
    <w:p w14:paraId="5414544F" w14:textId="77777777" w:rsidR="00613ECA" w:rsidRDefault="00613ECA" w:rsidP="00613ECA">
      <w:pPr>
        <w:tabs>
          <w:tab w:val="left" w:pos="330"/>
        </w:tabs>
        <w:rPr>
          <w:rFonts w:cs="Arial"/>
          <w:sz w:val="24"/>
          <w:szCs w:val="24"/>
          <w:lang w:val="sr-Cyrl-RS"/>
        </w:rPr>
      </w:pPr>
    </w:p>
    <w:p w14:paraId="2AF34DB7" w14:textId="77777777" w:rsidR="00613ECA" w:rsidRPr="00B60EBE" w:rsidRDefault="00613ECA" w:rsidP="00613ECA">
      <w:pPr>
        <w:tabs>
          <w:tab w:val="left" w:pos="330"/>
        </w:tabs>
        <w:rPr>
          <w:rFonts w:cs="Arial"/>
          <w:sz w:val="24"/>
          <w:szCs w:val="24"/>
          <w:lang w:val="sr-Cyrl-RS"/>
        </w:rPr>
      </w:pPr>
      <w:r w:rsidRPr="00B60EBE">
        <w:rPr>
          <w:rFonts w:cs="Arial"/>
          <w:sz w:val="24"/>
          <w:szCs w:val="24"/>
          <w:lang w:val="sr-Cyrl-RS"/>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52F9385A" w14:textId="77777777" w:rsidR="00613ECA" w:rsidRPr="00B60EBE" w:rsidRDefault="00613ECA" w:rsidP="00613ECA">
      <w:pPr>
        <w:spacing w:before="0"/>
        <w:rPr>
          <w:rFonts w:cs="Arial"/>
          <w:bCs/>
          <w:iCs/>
          <w:sz w:val="24"/>
          <w:szCs w:val="24"/>
          <w:lang w:val="sr-Latn-CS"/>
        </w:rPr>
      </w:pPr>
    </w:p>
    <w:p w14:paraId="3DF3AA7D" w14:textId="77777777" w:rsidR="00613ECA" w:rsidRPr="00B60EBE" w:rsidRDefault="00613ECA" w:rsidP="00613ECA">
      <w:pPr>
        <w:tabs>
          <w:tab w:val="left" w:pos="0"/>
        </w:tabs>
        <w:spacing w:before="0"/>
        <w:rPr>
          <w:rFonts w:cs="Arial"/>
          <w:sz w:val="24"/>
          <w:szCs w:val="24"/>
        </w:rPr>
      </w:pPr>
    </w:p>
    <w:p w14:paraId="47E0566D" w14:textId="77777777" w:rsidR="00613ECA" w:rsidRPr="00B60EBE" w:rsidRDefault="00613ECA" w:rsidP="00613ECA">
      <w:pPr>
        <w:tabs>
          <w:tab w:val="left" w:pos="567"/>
        </w:tabs>
        <w:spacing w:before="0"/>
        <w:rPr>
          <w:rFonts w:cs="Arial"/>
          <w:sz w:val="24"/>
          <w:szCs w:val="24"/>
          <w:lang w:val="sr-Cyrl-RS"/>
        </w:rPr>
      </w:pPr>
      <w:r w:rsidRPr="00B60EBE">
        <w:rPr>
          <w:rFonts w:cs="Arial"/>
          <w:sz w:val="24"/>
          <w:szCs w:val="24"/>
        </w:rPr>
        <w:t>Плаћање ће се изврши</w:t>
      </w:r>
      <w:r w:rsidRPr="00B60EBE">
        <w:rPr>
          <w:rFonts w:cs="Arial"/>
          <w:sz w:val="24"/>
          <w:szCs w:val="24"/>
          <w:lang w:val="sr-Cyrl-RS"/>
        </w:rPr>
        <w:t>ти</w:t>
      </w:r>
      <w:r w:rsidRPr="00B60EBE">
        <w:rPr>
          <w:rFonts w:cs="Arial"/>
          <w:sz w:val="24"/>
          <w:szCs w:val="24"/>
        </w:rPr>
        <w:t xml:space="preserve"> у динарима, на рачун Пружаоца услуге бр.____________</w:t>
      </w:r>
      <w:r w:rsidRPr="00B60EBE">
        <w:rPr>
          <w:rFonts w:cs="Arial"/>
          <w:sz w:val="24"/>
          <w:szCs w:val="24"/>
          <w:lang w:val="sr-Cyrl-CS"/>
        </w:rPr>
        <w:t xml:space="preserve">____________ </w:t>
      </w:r>
      <w:r w:rsidRPr="00B60EBE">
        <w:rPr>
          <w:rFonts w:cs="Arial"/>
          <w:sz w:val="24"/>
          <w:szCs w:val="24"/>
        </w:rPr>
        <w:t>који се води код _________</w:t>
      </w:r>
      <w:r w:rsidRPr="00B60EBE">
        <w:rPr>
          <w:rFonts w:cs="Arial"/>
          <w:sz w:val="24"/>
          <w:szCs w:val="24"/>
          <w:lang w:val="sr-Cyrl-CS"/>
        </w:rPr>
        <w:t>________</w:t>
      </w:r>
      <w:r w:rsidRPr="00B60EBE">
        <w:rPr>
          <w:rFonts w:cs="Arial"/>
          <w:sz w:val="24"/>
          <w:szCs w:val="24"/>
        </w:rPr>
        <w:t xml:space="preserve"> банке</w:t>
      </w:r>
      <w:r w:rsidRPr="00B60EBE">
        <w:rPr>
          <w:rFonts w:cs="Arial"/>
          <w:sz w:val="24"/>
          <w:szCs w:val="24"/>
          <w:lang w:val="sr-Cyrl-RS"/>
        </w:rPr>
        <w:t>.</w:t>
      </w:r>
    </w:p>
    <w:p w14:paraId="04606559" w14:textId="77777777" w:rsidR="00613ECA" w:rsidRDefault="00613ECA" w:rsidP="00613ECA">
      <w:pPr>
        <w:tabs>
          <w:tab w:val="left" w:pos="567"/>
        </w:tabs>
        <w:spacing w:before="0"/>
        <w:rPr>
          <w:rFonts w:cs="Arial"/>
          <w:sz w:val="24"/>
          <w:szCs w:val="24"/>
          <w:lang w:eastAsia="sr-Latn-CS"/>
        </w:rPr>
      </w:pPr>
    </w:p>
    <w:p w14:paraId="011CC155" w14:textId="77777777" w:rsidR="00613ECA" w:rsidRPr="00FB0B28" w:rsidRDefault="00613ECA" w:rsidP="00613ECA">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47317D9F" w14:textId="77777777" w:rsidR="00613ECA" w:rsidRPr="00B60EBE" w:rsidRDefault="00613ECA" w:rsidP="00613ECA">
      <w:pPr>
        <w:tabs>
          <w:tab w:val="left" w:pos="0"/>
        </w:tabs>
        <w:spacing w:before="0"/>
        <w:rPr>
          <w:rFonts w:cs="Arial"/>
          <w:b/>
          <w:sz w:val="24"/>
          <w:szCs w:val="24"/>
          <w:lang w:val="sr-Cyrl-CS"/>
        </w:rPr>
      </w:pPr>
    </w:p>
    <w:p w14:paraId="50AD08E4" w14:textId="77777777" w:rsidR="00613ECA" w:rsidRPr="00B60EBE" w:rsidRDefault="00613ECA" w:rsidP="00613ECA">
      <w:pPr>
        <w:tabs>
          <w:tab w:val="left" w:pos="0"/>
        </w:tabs>
        <w:spacing w:before="0"/>
        <w:rPr>
          <w:rFonts w:cs="Arial"/>
          <w:b/>
          <w:sz w:val="24"/>
          <w:szCs w:val="24"/>
        </w:rPr>
      </w:pPr>
      <w:r w:rsidRPr="00B60EBE">
        <w:rPr>
          <w:rFonts w:cs="Arial"/>
          <w:b/>
          <w:sz w:val="24"/>
          <w:szCs w:val="24"/>
        </w:rPr>
        <w:t>ОБАВЕЗЕ КОРИСНИКА УСЛУГЕ</w:t>
      </w:r>
    </w:p>
    <w:p w14:paraId="193AE6C0" w14:textId="77777777" w:rsidR="00613ECA" w:rsidRPr="00B60EBE" w:rsidRDefault="00613ECA" w:rsidP="00613ECA">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6</w:t>
      </w:r>
      <w:r w:rsidRPr="00B60EBE">
        <w:rPr>
          <w:rFonts w:cs="Arial"/>
          <w:sz w:val="24"/>
          <w:szCs w:val="24"/>
        </w:rPr>
        <w:t>.</w:t>
      </w:r>
    </w:p>
    <w:p w14:paraId="03B31804" w14:textId="77777777" w:rsidR="00613ECA" w:rsidRPr="00B60EBE" w:rsidRDefault="00613ECA" w:rsidP="00613ECA">
      <w:pPr>
        <w:autoSpaceDE w:val="0"/>
        <w:autoSpaceDN w:val="0"/>
        <w:adjustRightInd w:val="0"/>
        <w:spacing w:before="0" w:line="504" w:lineRule="exact"/>
        <w:jc w:val="left"/>
        <w:rPr>
          <w:rFonts w:cs="Arial"/>
          <w:b/>
          <w:bCs/>
          <w:sz w:val="24"/>
          <w:szCs w:val="24"/>
          <w:lang w:val="sr-Cyrl-CS" w:eastAsia="sr-Cyrl-CS"/>
        </w:rPr>
      </w:pPr>
      <w:r w:rsidRPr="00B60EBE">
        <w:rPr>
          <w:rFonts w:cs="Arial"/>
          <w:b/>
          <w:bCs/>
          <w:sz w:val="24"/>
          <w:szCs w:val="24"/>
          <w:lang w:val="sr-Cyrl-CS" w:eastAsia="sr-Cyrl-CS"/>
        </w:rPr>
        <w:t>Обавезе</w:t>
      </w:r>
      <w:r w:rsidRPr="00B60EBE">
        <w:rPr>
          <w:rFonts w:cs="Arial"/>
          <w:b/>
          <w:bCs/>
          <w:sz w:val="24"/>
          <w:szCs w:val="24"/>
          <w:lang w:val="sr-Cyrl-RS" w:eastAsia="sr-Cyrl-CS"/>
        </w:rPr>
        <w:t xml:space="preserve"> Корисника услуге</w:t>
      </w:r>
      <w:r w:rsidRPr="00B60EBE">
        <w:rPr>
          <w:rFonts w:cs="Arial"/>
          <w:b/>
          <w:bCs/>
          <w:sz w:val="24"/>
          <w:szCs w:val="24"/>
          <w:lang w:val="sr-Cyrl-CS" w:eastAsia="sr-Cyrl-CS"/>
        </w:rPr>
        <w:t xml:space="preserve"> су:</w:t>
      </w:r>
    </w:p>
    <w:p w14:paraId="08ACF0C7" w14:textId="77777777" w:rsidR="00613ECA" w:rsidRPr="00B60EBE" w:rsidRDefault="00613ECA" w:rsidP="00613ECA">
      <w:pPr>
        <w:tabs>
          <w:tab w:val="left" w:pos="710"/>
        </w:tabs>
        <w:autoSpaceDE w:val="0"/>
        <w:autoSpaceDN w:val="0"/>
        <w:adjustRightInd w:val="0"/>
        <w:spacing w:before="0" w:line="250" w:lineRule="exact"/>
        <w:jc w:val="left"/>
        <w:rPr>
          <w:rFonts w:cs="Arial"/>
          <w:lang w:eastAsia="sr-Cyrl-CS"/>
        </w:rPr>
      </w:pPr>
    </w:p>
    <w:p w14:paraId="6D9DB2EB" w14:textId="77777777" w:rsidR="00613ECA" w:rsidRPr="00B60EBE" w:rsidRDefault="00613ECA" w:rsidP="00613ECA">
      <w:pPr>
        <w:tabs>
          <w:tab w:val="left" w:pos="0"/>
        </w:tabs>
        <w:suppressAutoHyphens/>
        <w:overflowPunct w:val="0"/>
        <w:spacing w:before="0"/>
        <w:ind w:right="460"/>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 </w:t>
      </w:r>
      <w:r w:rsidRPr="00B60EBE">
        <w:rPr>
          <w:rFonts w:eastAsia="Arial Unicode MS" w:cs="Arial"/>
          <w:kern w:val="1"/>
          <w:sz w:val="24"/>
          <w:szCs w:val="24"/>
          <w:lang w:val="sr-Cyrl-RS" w:eastAsia="ar-SA"/>
        </w:rPr>
        <w:t xml:space="preserve">да </w:t>
      </w:r>
      <w:r w:rsidRPr="00B60EBE">
        <w:rPr>
          <w:rFonts w:eastAsia="Arial Unicode MS" w:cs="Arial"/>
          <w:kern w:val="1"/>
          <w:sz w:val="24"/>
          <w:szCs w:val="24"/>
          <w:lang w:val="sr-Cyrl-CS" w:eastAsia="ar-SA"/>
        </w:rPr>
        <w:t>именује одговорна лица у оквиру Техничког центра Нови Сад која ће бити дужна да:</w:t>
      </w:r>
    </w:p>
    <w:p w14:paraId="55E5DD27" w14:textId="77777777" w:rsidR="00613ECA" w:rsidRPr="00B60EBE" w:rsidRDefault="00613ECA" w:rsidP="004862FF">
      <w:pPr>
        <w:numPr>
          <w:ilvl w:val="0"/>
          <w:numId w:val="23"/>
        </w:numPr>
        <w:tabs>
          <w:tab w:val="left" w:pos="710"/>
        </w:tabs>
        <w:suppressAutoHyphens/>
        <w:autoSpaceDE w:val="0"/>
        <w:autoSpaceDN w:val="0"/>
        <w:adjustRightInd w:val="0"/>
        <w:spacing w:before="5" w:line="504" w:lineRule="exact"/>
        <w:ind w:left="720"/>
        <w:jc w:val="left"/>
        <w:rPr>
          <w:rFonts w:cs="Arial"/>
          <w:sz w:val="24"/>
          <w:szCs w:val="24"/>
          <w:lang w:val="sr-Cyrl-CS" w:eastAsia="sr-Cyrl-CS"/>
        </w:rPr>
      </w:pPr>
      <w:r w:rsidRPr="00B60EBE">
        <w:rPr>
          <w:rFonts w:cs="Arial"/>
          <w:sz w:val="24"/>
          <w:szCs w:val="24"/>
          <w:lang w:val="sr-Cyrl-RS" w:eastAsia="sr-Cyrl-CS"/>
        </w:rPr>
        <w:t>Пружаоца услуге</w:t>
      </w:r>
      <w:r w:rsidRPr="00B60EBE">
        <w:rPr>
          <w:rFonts w:cs="Arial"/>
          <w:sz w:val="24"/>
          <w:szCs w:val="24"/>
          <w:lang w:val="sr-Cyrl-CS" w:eastAsia="sr-Cyrl-CS"/>
        </w:rPr>
        <w:t xml:space="preserve"> уведу у посао,</w:t>
      </w:r>
    </w:p>
    <w:p w14:paraId="6E61FDB4" w14:textId="77777777" w:rsidR="00613ECA" w:rsidRPr="00B60EBE" w:rsidRDefault="00613ECA"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сарађују са одговорним лицима </w:t>
      </w:r>
      <w:r w:rsidRPr="00B60EBE">
        <w:rPr>
          <w:rFonts w:cs="Arial"/>
          <w:sz w:val="24"/>
          <w:szCs w:val="24"/>
          <w:lang w:val="sr-Cyrl-RS" w:eastAsia="sr-Cyrl-CS"/>
        </w:rPr>
        <w:t>Пружаоца услуге</w:t>
      </w:r>
      <w:r w:rsidRPr="00B60EBE">
        <w:rPr>
          <w:rFonts w:eastAsia="Arial Unicode MS" w:cs="Arial"/>
          <w:kern w:val="1"/>
          <w:sz w:val="24"/>
          <w:szCs w:val="24"/>
          <w:lang w:val="sr-Cyrl-CS" w:eastAsia="ar-SA"/>
        </w:rPr>
        <w:t>,</w:t>
      </w:r>
    </w:p>
    <w:p w14:paraId="404EC8BE" w14:textId="77777777" w:rsidR="00613ECA" w:rsidRPr="00B60EBE" w:rsidRDefault="00613ECA"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пруже </w:t>
      </w:r>
      <w:r w:rsidRPr="00B60EBE">
        <w:rPr>
          <w:rFonts w:cs="Arial"/>
          <w:sz w:val="24"/>
          <w:szCs w:val="24"/>
          <w:lang w:val="sr-Cyrl-RS" w:eastAsia="sr-Cyrl-CS"/>
        </w:rPr>
        <w:t>Пружаоцу услуге</w:t>
      </w:r>
      <w:r w:rsidRPr="00B60EBE">
        <w:rPr>
          <w:rFonts w:eastAsia="Arial Unicode MS" w:cs="Arial"/>
          <w:kern w:val="1"/>
          <w:sz w:val="24"/>
          <w:szCs w:val="24"/>
          <w:lang w:val="sr-Cyrl-CS" w:eastAsia="ar-SA"/>
        </w:rPr>
        <w:t xml:space="preserve"> све информације које су неопходне за извршење обавеза из овог </w:t>
      </w:r>
      <w:r w:rsidRPr="00B60EBE">
        <w:rPr>
          <w:rFonts w:eastAsia="Arial Unicode MS" w:cs="Arial"/>
          <w:kern w:val="1"/>
          <w:sz w:val="24"/>
          <w:szCs w:val="24"/>
          <w:lang w:val="sr-Cyrl-RS" w:eastAsia="ar-SA"/>
        </w:rPr>
        <w:t>Оквирног споразума</w:t>
      </w:r>
      <w:r w:rsidRPr="00B60EBE">
        <w:rPr>
          <w:rFonts w:eastAsia="Arial Unicode MS" w:cs="Arial"/>
          <w:kern w:val="1"/>
          <w:sz w:val="24"/>
          <w:szCs w:val="24"/>
          <w:lang w:val="sr-Cyrl-CS" w:eastAsia="ar-SA"/>
        </w:rPr>
        <w:t>,</w:t>
      </w:r>
    </w:p>
    <w:p w14:paraId="2977FFA9" w14:textId="77777777" w:rsidR="00613ECA" w:rsidRPr="00B60EBE" w:rsidRDefault="00613ECA"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изврше квантативно-квалитативну контролу извршене услуге пре потписивања </w:t>
      </w:r>
      <w:r w:rsidRPr="00B60EBE">
        <w:rPr>
          <w:rFonts w:eastAsia="Arial Unicode MS" w:cs="Arial"/>
          <w:iCs/>
          <w:kern w:val="1"/>
          <w:sz w:val="24"/>
          <w:szCs w:val="24"/>
          <w:lang w:eastAsia="sr-Cyrl-CS" w:bidi="en-US"/>
        </w:rPr>
        <w:t>записник</w:t>
      </w:r>
      <w:r w:rsidRPr="00B60EBE">
        <w:rPr>
          <w:rFonts w:eastAsia="Arial Unicode MS" w:cs="Arial"/>
          <w:iCs/>
          <w:kern w:val="1"/>
          <w:sz w:val="24"/>
          <w:szCs w:val="24"/>
          <w:lang w:val="sr-Cyrl-RS" w:eastAsia="sr-Cyrl-CS" w:bidi="en-US"/>
        </w:rPr>
        <w:t>а</w:t>
      </w:r>
      <w:r w:rsidRPr="00B60EBE">
        <w:rPr>
          <w:rFonts w:eastAsia="Arial Unicode MS" w:cs="Arial"/>
          <w:iCs/>
          <w:kern w:val="1"/>
          <w:sz w:val="24"/>
          <w:szCs w:val="24"/>
          <w:lang w:eastAsia="sr-Cyrl-CS" w:bidi="en-US"/>
        </w:rPr>
        <w:t xml:space="preserve"> о извршеној услузи</w:t>
      </w:r>
      <w:r w:rsidRPr="00B60EBE">
        <w:rPr>
          <w:rFonts w:eastAsia="Arial Unicode MS" w:cs="Arial"/>
          <w:iCs/>
          <w:kern w:val="1"/>
          <w:sz w:val="24"/>
          <w:szCs w:val="24"/>
          <w:lang w:val="sr-Cyrl-RS" w:eastAsia="sr-Cyrl-CS" w:bidi="en-US"/>
        </w:rPr>
        <w:t>,</w:t>
      </w:r>
    </w:p>
    <w:p w14:paraId="7B97B9AD" w14:textId="77777777" w:rsidR="00613ECA" w:rsidRPr="00B60EBE" w:rsidRDefault="00613ECA"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sr-Cyrl-CS"/>
        </w:rPr>
        <w:t xml:space="preserve">да по свакој извршеној услузи, </w:t>
      </w:r>
      <w:r w:rsidRPr="00B60EBE">
        <w:rPr>
          <w:rFonts w:eastAsia="Arial Unicode MS" w:cs="Arial"/>
          <w:kern w:val="1"/>
          <w:sz w:val="24"/>
          <w:szCs w:val="24"/>
          <w:lang w:val="sr-Cyrl-CS" w:eastAsia="ar-SA"/>
        </w:rPr>
        <w:t xml:space="preserve">потпишу </w:t>
      </w:r>
      <w:r w:rsidRPr="00B60EBE">
        <w:rPr>
          <w:rFonts w:eastAsia="Arial Unicode MS" w:cs="Arial"/>
          <w:iCs/>
          <w:kern w:val="1"/>
          <w:sz w:val="24"/>
          <w:szCs w:val="24"/>
          <w:lang w:eastAsia="sr-Cyrl-CS" w:bidi="en-US"/>
        </w:rPr>
        <w:t xml:space="preserve">записник о извршеној услузи </w:t>
      </w:r>
      <w:r w:rsidRPr="004255D4">
        <w:rPr>
          <w:rFonts w:eastAsia="Arial Unicode MS" w:cs="Arial"/>
          <w:bCs/>
          <w:kern w:val="1"/>
          <w:sz w:val="24"/>
          <w:szCs w:val="24"/>
          <w:lang w:val="sr-Cyrl-BA" w:eastAsia="ar-SA"/>
        </w:rPr>
        <w:t>који је услов за фактурисање обавеза</w:t>
      </w:r>
      <w:r w:rsidRPr="00B60EBE">
        <w:rPr>
          <w:rFonts w:eastAsia="Arial Unicode MS" w:cs="Arial"/>
          <w:b/>
          <w:bCs/>
          <w:kern w:val="1"/>
          <w:sz w:val="24"/>
          <w:szCs w:val="24"/>
          <w:lang w:val="sr-Cyrl-BA" w:eastAsia="ar-SA"/>
        </w:rPr>
        <w:t>,</w:t>
      </w:r>
    </w:p>
    <w:p w14:paraId="06BB2666" w14:textId="77777777" w:rsidR="00613ECA" w:rsidRPr="00B60EBE" w:rsidRDefault="00613ECA"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степен и динамик</w:t>
      </w:r>
      <w:r w:rsidRPr="00B60EBE">
        <w:rPr>
          <w:rFonts w:eastAsia="Arial Unicode MS" w:cs="Arial"/>
          <w:kern w:val="1"/>
          <w:sz w:val="24"/>
          <w:szCs w:val="24"/>
          <w:lang w:val="bs-Cyrl-BA" w:eastAsia="ar-SA"/>
        </w:rPr>
        <w:t xml:space="preserve">у </w:t>
      </w:r>
      <w:r w:rsidRPr="00B60EBE">
        <w:rPr>
          <w:rFonts w:eastAsia="Arial Unicode MS" w:cs="Arial"/>
          <w:kern w:val="1"/>
          <w:sz w:val="24"/>
          <w:szCs w:val="24"/>
          <w:lang w:val="sr-Latn-CS" w:eastAsia="ar-SA"/>
        </w:rPr>
        <w:t xml:space="preserve">реализације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54BCD6F8" w14:textId="77777777" w:rsidR="00613ECA" w:rsidRPr="00B60EBE" w:rsidRDefault="00613ECA"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датум истека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6B8FBF9C" w14:textId="77777777" w:rsidR="00613ECA" w:rsidRPr="00B60EBE" w:rsidRDefault="00613ECA" w:rsidP="00613ECA">
      <w:pPr>
        <w:autoSpaceDE w:val="0"/>
        <w:autoSpaceDN w:val="0"/>
        <w:adjustRightInd w:val="0"/>
        <w:spacing w:before="0"/>
        <w:ind w:right="29"/>
        <w:jc w:val="center"/>
        <w:rPr>
          <w:rFonts w:cs="Arial"/>
        </w:rPr>
      </w:pPr>
    </w:p>
    <w:p w14:paraId="04B6A382" w14:textId="77777777" w:rsidR="00613ECA" w:rsidRPr="00B60EBE" w:rsidRDefault="00613ECA" w:rsidP="00613ECA">
      <w:pPr>
        <w:spacing w:before="0"/>
        <w:jc w:val="left"/>
        <w:rPr>
          <w:rFonts w:cs="Arial"/>
          <w:sz w:val="24"/>
          <w:szCs w:val="24"/>
        </w:rPr>
      </w:pPr>
      <w:r w:rsidRPr="00B60EBE">
        <w:rPr>
          <w:rFonts w:cs="Arial"/>
          <w:sz w:val="24"/>
          <w:szCs w:val="24"/>
        </w:rPr>
        <w:t xml:space="preserve">Корисник услуге се обавезује да </w:t>
      </w:r>
      <w:r w:rsidRPr="00B60EBE">
        <w:rPr>
          <w:rFonts w:cs="Arial"/>
          <w:sz w:val="24"/>
          <w:szCs w:val="24"/>
          <w:lang w:val="sr-Cyrl-RS"/>
        </w:rPr>
        <w:t>Пружаоцу</w:t>
      </w:r>
      <w:r w:rsidRPr="00B60EBE">
        <w:rPr>
          <w:rFonts w:cs="Arial"/>
          <w:sz w:val="24"/>
          <w:szCs w:val="24"/>
        </w:rPr>
        <w:t xml:space="preserve"> услуге изврши исплату цена Услугa утврђену у складу са чланом </w:t>
      </w:r>
      <w:r w:rsidRPr="00B60EBE">
        <w:rPr>
          <w:rFonts w:cs="Arial"/>
          <w:sz w:val="24"/>
          <w:szCs w:val="24"/>
          <w:lang w:val="sr-Cyrl-RS"/>
        </w:rPr>
        <w:t>3</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 Оквирн</w:t>
      </w:r>
      <w:r w:rsidRPr="00B60EBE">
        <w:rPr>
          <w:rFonts w:cs="Arial"/>
          <w:sz w:val="24"/>
          <w:szCs w:val="24"/>
          <w:lang w:val="sr-Cyrl-RS"/>
        </w:rPr>
        <w:t>ог</w:t>
      </w:r>
      <w:r w:rsidRPr="00B60EBE">
        <w:rPr>
          <w:rFonts w:cs="Arial"/>
          <w:sz w:val="24"/>
          <w:szCs w:val="24"/>
        </w:rPr>
        <w:t xml:space="preserve"> споразума, на начин и у роковима утврђеним чланом </w:t>
      </w:r>
      <w:r w:rsidRPr="00B60EBE">
        <w:rPr>
          <w:rFonts w:cs="Arial"/>
          <w:sz w:val="24"/>
          <w:szCs w:val="24"/>
          <w:lang w:val="sr-Cyrl-RS"/>
        </w:rPr>
        <w:t>5</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w:t>
      </w:r>
      <w:r w:rsidRPr="00B60EBE">
        <w:rPr>
          <w:rFonts w:cs="Arial"/>
          <w:sz w:val="24"/>
          <w:szCs w:val="24"/>
          <w:lang w:val="sr-Cyrl-RS"/>
        </w:rPr>
        <w:t xml:space="preserve"> </w:t>
      </w:r>
      <w:r w:rsidRPr="00B60EBE">
        <w:rPr>
          <w:rFonts w:cs="Arial"/>
          <w:sz w:val="24"/>
          <w:szCs w:val="24"/>
        </w:rPr>
        <w:t>Оквир</w:t>
      </w:r>
      <w:r w:rsidRPr="00B60EBE">
        <w:rPr>
          <w:rFonts w:cs="Arial"/>
          <w:sz w:val="24"/>
          <w:szCs w:val="24"/>
          <w:lang w:val="sr-Cyrl-RS"/>
        </w:rPr>
        <w:t>ног</w:t>
      </w:r>
      <w:r w:rsidRPr="00B60EBE">
        <w:rPr>
          <w:rFonts w:cs="Arial"/>
          <w:sz w:val="24"/>
          <w:szCs w:val="24"/>
        </w:rPr>
        <w:t xml:space="preserve"> споразума. </w:t>
      </w:r>
    </w:p>
    <w:p w14:paraId="6DAB71FD" w14:textId="77777777" w:rsidR="00613ECA" w:rsidRPr="00B60EBE" w:rsidRDefault="00613ECA" w:rsidP="00613ECA">
      <w:pPr>
        <w:tabs>
          <w:tab w:val="left" w:pos="0"/>
        </w:tabs>
        <w:spacing w:before="0"/>
        <w:rPr>
          <w:rFonts w:cs="Arial"/>
          <w:sz w:val="24"/>
          <w:szCs w:val="24"/>
        </w:rPr>
      </w:pPr>
    </w:p>
    <w:p w14:paraId="6AB96BCF" w14:textId="77777777" w:rsidR="004C4F80" w:rsidRDefault="004C4F80" w:rsidP="00613ECA">
      <w:pPr>
        <w:tabs>
          <w:tab w:val="left" w:pos="0"/>
        </w:tabs>
        <w:spacing w:before="0"/>
        <w:rPr>
          <w:rFonts w:cs="Arial"/>
          <w:b/>
          <w:sz w:val="24"/>
          <w:szCs w:val="24"/>
        </w:rPr>
      </w:pPr>
    </w:p>
    <w:p w14:paraId="6669C3F5" w14:textId="77777777" w:rsidR="004C4F80" w:rsidRDefault="004C4F80" w:rsidP="00613ECA">
      <w:pPr>
        <w:tabs>
          <w:tab w:val="left" w:pos="0"/>
        </w:tabs>
        <w:spacing w:before="0"/>
        <w:rPr>
          <w:rFonts w:cs="Arial"/>
          <w:b/>
          <w:sz w:val="24"/>
          <w:szCs w:val="24"/>
        </w:rPr>
      </w:pPr>
    </w:p>
    <w:p w14:paraId="028F6D18" w14:textId="77777777" w:rsidR="004C4F80" w:rsidRDefault="004C4F80" w:rsidP="00613ECA">
      <w:pPr>
        <w:tabs>
          <w:tab w:val="left" w:pos="0"/>
        </w:tabs>
        <w:spacing w:before="0"/>
        <w:rPr>
          <w:rFonts w:cs="Arial"/>
          <w:b/>
          <w:sz w:val="24"/>
          <w:szCs w:val="24"/>
        </w:rPr>
      </w:pPr>
    </w:p>
    <w:p w14:paraId="5358D216" w14:textId="77777777" w:rsidR="004C4F80" w:rsidRDefault="004C4F80" w:rsidP="00613ECA">
      <w:pPr>
        <w:tabs>
          <w:tab w:val="left" w:pos="0"/>
        </w:tabs>
        <w:spacing w:before="0"/>
        <w:rPr>
          <w:rFonts w:cs="Arial"/>
          <w:b/>
          <w:sz w:val="24"/>
          <w:szCs w:val="24"/>
        </w:rPr>
      </w:pPr>
    </w:p>
    <w:p w14:paraId="6540E6DA" w14:textId="77777777" w:rsidR="00613ECA" w:rsidRPr="00B60EBE" w:rsidRDefault="00613ECA" w:rsidP="00613ECA">
      <w:pPr>
        <w:tabs>
          <w:tab w:val="left" w:pos="0"/>
        </w:tabs>
        <w:spacing w:before="0"/>
        <w:rPr>
          <w:rFonts w:cs="Arial"/>
          <w:b/>
          <w:sz w:val="24"/>
          <w:szCs w:val="24"/>
        </w:rPr>
      </w:pPr>
      <w:r w:rsidRPr="00B60EBE">
        <w:rPr>
          <w:rFonts w:cs="Arial"/>
          <w:b/>
          <w:sz w:val="24"/>
          <w:szCs w:val="24"/>
        </w:rPr>
        <w:t>ОБАВЕЗЕ ПРУЖАОЦА УСЛУГЕ</w:t>
      </w:r>
    </w:p>
    <w:p w14:paraId="05E5216D" w14:textId="77777777" w:rsidR="00613ECA" w:rsidRPr="00B60EBE" w:rsidRDefault="00613ECA" w:rsidP="00613ECA">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7</w:t>
      </w:r>
      <w:r w:rsidRPr="00B60EBE">
        <w:rPr>
          <w:rFonts w:cs="Arial"/>
          <w:sz w:val="24"/>
          <w:szCs w:val="24"/>
        </w:rPr>
        <w:t>.</w:t>
      </w:r>
    </w:p>
    <w:p w14:paraId="423FF91C" w14:textId="77777777" w:rsidR="00613ECA" w:rsidRPr="00B60EBE" w:rsidRDefault="00613ECA" w:rsidP="00613ECA">
      <w:pPr>
        <w:autoSpaceDE w:val="0"/>
        <w:autoSpaceDN w:val="0"/>
        <w:adjustRightInd w:val="0"/>
        <w:spacing w:before="0"/>
        <w:ind w:right="29"/>
        <w:jc w:val="left"/>
        <w:rPr>
          <w:rFonts w:cs="Arial"/>
          <w:b/>
          <w:sz w:val="24"/>
          <w:szCs w:val="24"/>
          <w:lang w:eastAsia="sr-Cyrl-CS"/>
        </w:rPr>
      </w:pPr>
      <w:r w:rsidRPr="00B60EBE">
        <w:rPr>
          <w:rFonts w:cs="Arial"/>
          <w:b/>
          <w:sz w:val="24"/>
          <w:szCs w:val="24"/>
          <w:lang w:val="sr-Cyrl-CS" w:eastAsia="sr-Cyrl-CS"/>
        </w:rPr>
        <w:t>Обавезе П</w:t>
      </w:r>
      <w:r w:rsidRPr="00B60EBE">
        <w:rPr>
          <w:rFonts w:cs="Arial"/>
          <w:b/>
          <w:sz w:val="24"/>
          <w:szCs w:val="24"/>
          <w:lang w:val="sr-Cyrl-RS" w:eastAsia="sr-Cyrl-CS"/>
        </w:rPr>
        <w:t>ружаоца услуге</w:t>
      </w:r>
      <w:r w:rsidRPr="00B60EBE">
        <w:rPr>
          <w:rFonts w:cs="Arial"/>
          <w:b/>
          <w:sz w:val="24"/>
          <w:szCs w:val="24"/>
          <w:lang w:val="sr-Cyrl-CS" w:eastAsia="sr-Cyrl-CS"/>
        </w:rPr>
        <w:t xml:space="preserve"> су:</w:t>
      </w:r>
    </w:p>
    <w:p w14:paraId="2B448EF3" w14:textId="77777777" w:rsidR="00613ECA" w:rsidRPr="00B60EBE" w:rsidRDefault="00613ECA"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sidRPr="00B60EBE">
        <w:rPr>
          <w:rFonts w:cs="Arial"/>
          <w:sz w:val="24"/>
          <w:szCs w:val="24"/>
          <w:lang w:val="bs-Cyrl-BA"/>
        </w:rPr>
        <w:t xml:space="preserve">да услугу која је предмет </w:t>
      </w:r>
      <w:r>
        <w:rPr>
          <w:rFonts w:cs="Arial"/>
          <w:sz w:val="24"/>
          <w:szCs w:val="24"/>
          <w:lang w:val="bs-Cyrl-BA"/>
        </w:rPr>
        <w:t xml:space="preserve">овог </w:t>
      </w:r>
      <w:r w:rsidRPr="00B60EBE">
        <w:rPr>
          <w:rFonts w:eastAsia="Arial Unicode MS" w:cs="Arial"/>
          <w:kern w:val="1"/>
          <w:sz w:val="24"/>
          <w:szCs w:val="24"/>
          <w:lang w:val="sr-Cyrl-RS" w:eastAsia="ar-SA"/>
        </w:rPr>
        <w:t>Оквирног споразума</w:t>
      </w:r>
      <w:r w:rsidRPr="00B60EBE">
        <w:rPr>
          <w:rFonts w:cs="Arial"/>
          <w:sz w:val="24"/>
          <w:szCs w:val="24"/>
          <w:lang w:val="bs-Cyrl-BA"/>
        </w:rPr>
        <w:t xml:space="preserve"> врши стручно и квалитетно, на високом професионалном нивоу, у складу са понудом, </w:t>
      </w:r>
      <w:r w:rsidRPr="00B60EBE">
        <w:rPr>
          <w:rFonts w:cs="Arial"/>
          <w:sz w:val="24"/>
          <w:szCs w:val="24"/>
          <w:lang w:val="sr-Cyrl-CS" w:eastAsia="sr-Cyrl-CS"/>
        </w:rPr>
        <w:t>техничком спецификацијом</w:t>
      </w:r>
      <w:r w:rsidRPr="00B60EBE">
        <w:rPr>
          <w:rFonts w:cs="Arial"/>
          <w:sz w:val="24"/>
          <w:szCs w:val="24"/>
          <w:lang w:val="bs-Cyrl-BA"/>
        </w:rPr>
        <w:t>, нормативима,  стандардима и техничким прописима који важе за ову врсту услуга,</w:t>
      </w:r>
    </w:p>
    <w:p w14:paraId="002CC9B6" w14:textId="77777777" w:rsidR="00613ECA" w:rsidRPr="00B60EBE" w:rsidRDefault="00613ECA"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Pr>
          <w:rFonts w:cs="Arial"/>
          <w:sz w:val="24"/>
          <w:szCs w:val="24"/>
          <w:lang w:val="bs-Cyrl-BA"/>
        </w:rPr>
        <w:t>да достави К</w:t>
      </w:r>
      <w:r w:rsidRPr="00B60EBE">
        <w:rPr>
          <w:rFonts w:cs="Arial"/>
          <w:sz w:val="24"/>
          <w:szCs w:val="24"/>
          <w:lang w:val="bs-Cyrl-BA"/>
        </w:rPr>
        <w:t>ориснику услуга контакт податке за пријаву кварова</w:t>
      </w:r>
      <w:r>
        <w:rPr>
          <w:rFonts w:cs="Arial"/>
          <w:sz w:val="24"/>
          <w:szCs w:val="24"/>
          <w:lang w:val="bs-Cyrl-BA"/>
        </w:rPr>
        <w:t>,</w:t>
      </w:r>
    </w:p>
    <w:p w14:paraId="5142FEE4" w14:textId="77777777" w:rsidR="00613ECA" w:rsidRPr="00B60EBE" w:rsidRDefault="00613ECA"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sz w:val="24"/>
          <w:szCs w:val="24"/>
          <w:lang w:val="sr-Cyrl-CS" w:eastAsia="sr-Cyrl-CS"/>
        </w:rPr>
        <w:t xml:space="preserve">да преко одговорног лица, прима налоге и упутства за рад и одржава редован контакт са </w:t>
      </w:r>
      <w:r w:rsidRPr="00B60EBE">
        <w:rPr>
          <w:rFonts w:cs="Arial"/>
          <w:sz w:val="24"/>
          <w:szCs w:val="24"/>
          <w:lang w:val="sr-Cyrl-RS" w:eastAsia="sr-Cyrl-CS"/>
        </w:rPr>
        <w:t xml:space="preserve">  </w:t>
      </w:r>
      <w:r w:rsidRPr="00B60EBE">
        <w:rPr>
          <w:rFonts w:cs="Arial"/>
          <w:sz w:val="24"/>
          <w:szCs w:val="24"/>
          <w:lang w:val="sr-Cyrl-CS" w:eastAsia="sr-Cyrl-CS"/>
        </w:rPr>
        <w:t xml:space="preserve">одговорним лицима </w:t>
      </w:r>
      <w:r w:rsidRPr="00B60EBE">
        <w:rPr>
          <w:rFonts w:cs="Arial"/>
          <w:sz w:val="24"/>
          <w:szCs w:val="24"/>
          <w:lang w:val="sr-Cyrl-RS" w:eastAsia="sr-Cyrl-CS"/>
        </w:rPr>
        <w:t>Корисника услуга,</w:t>
      </w:r>
    </w:p>
    <w:p w14:paraId="12395E61" w14:textId="77777777" w:rsidR="00613ECA" w:rsidRPr="00B60EBE" w:rsidRDefault="00613ECA"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iCs/>
          <w:kern w:val="2"/>
          <w:sz w:val="24"/>
          <w:szCs w:val="24"/>
          <w:lang w:val="sr-Cyrl-CS"/>
        </w:rPr>
        <w:t xml:space="preserve">да </w:t>
      </w:r>
      <w:r w:rsidRPr="00B60EBE">
        <w:rPr>
          <w:rFonts w:cs="Arial"/>
          <w:iCs/>
          <w:kern w:val="2"/>
          <w:sz w:val="24"/>
          <w:szCs w:val="24"/>
        </w:rPr>
        <w:t xml:space="preserve">по пријему </w:t>
      </w:r>
      <w:r w:rsidRPr="00B60EBE">
        <w:rPr>
          <w:rFonts w:cs="Arial"/>
          <w:iCs/>
          <w:kern w:val="2"/>
          <w:sz w:val="24"/>
          <w:szCs w:val="24"/>
          <w:lang w:val="bs-Cyrl-BA"/>
        </w:rPr>
        <w:t>наруџбенице</w:t>
      </w:r>
      <w:r w:rsidRPr="00B60EBE">
        <w:rPr>
          <w:rFonts w:cs="Arial"/>
          <w:iCs/>
          <w:kern w:val="2"/>
          <w:sz w:val="24"/>
          <w:szCs w:val="24"/>
        </w:rPr>
        <w:t xml:space="preserve"> </w:t>
      </w:r>
      <w:r w:rsidRPr="00B60EBE">
        <w:rPr>
          <w:rFonts w:cs="Arial"/>
          <w:sz w:val="24"/>
          <w:szCs w:val="24"/>
          <w:lang w:val="sr-Cyrl-RS" w:eastAsia="sr-Cyrl-CS"/>
        </w:rPr>
        <w:t>Корисника услуга</w:t>
      </w:r>
      <w:r w:rsidRPr="00B60EBE">
        <w:rPr>
          <w:rFonts w:cs="Arial"/>
          <w:iCs/>
          <w:kern w:val="2"/>
          <w:sz w:val="24"/>
          <w:szCs w:val="24"/>
          <w:lang w:val="sr-Cyrl-CS"/>
        </w:rPr>
        <w:t xml:space="preserve">, </w:t>
      </w:r>
      <w:r w:rsidRPr="00B60EBE">
        <w:rPr>
          <w:rFonts w:cs="Arial"/>
          <w:iCs/>
          <w:kern w:val="2"/>
          <w:sz w:val="24"/>
          <w:szCs w:val="24"/>
        </w:rPr>
        <w:t>изврши услугу</w:t>
      </w:r>
      <w:r w:rsidRPr="00B60EBE">
        <w:rPr>
          <w:rFonts w:cs="Arial"/>
          <w:iCs/>
          <w:kern w:val="2"/>
          <w:sz w:val="24"/>
          <w:szCs w:val="24"/>
          <w:lang w:val="sr-Cyrl-RS"/>
        </w:rPr>
        <w:t>,</w:t>
      </w:r>
    </w:p>
    <w:p w14:paraId="3DE6602B" w14:textId="77777777" w:rsidR="00613ECA" w:rsidRPr="00B60EBE" w:rsidRDefault="00613ECA" w:rsidP="004862FF">
      <w:pPr>
        <w:numPr>
          <w:ilvl w:val="0"/>
          <w:numId w:val="23"/>
        </w:numPr>
        <w:tabs>
          <w:tab w:val="left" w:pos="567"/>
        </w:tabs>
        <w:suppressAutoHyphens/>
        <w:spacing w:before="5" w:line="288" w:lineRule="exact"/>
        <w:ind w:left="540" w:hanging="270"/>
        <w:jc w:val="left"/>
        <w:rPr>
          <w:rFonts w:eastAsia="Arial Unicode MS" w:cs="Arial"/>
          <w:kern w:val="1"/>
          <w:sz w:val="24"/>
          <w:szCs w:val="24"/>
          <w:lang w:val="sr-Cyrl-CS" w:eastAsia="sr-Cyrl-CS"/>
        </w:rPr>
      </w:pPr>
      <w:r w:rsidRPr="00B60EBE">
        <w:rPr>
          <w:rFonts w:eastAsia="Arial Unicode MS" w:cs="Arial"/>
          <w:kern w:val="1"/>
          <w:sz w:val="24"/>
          <w:szCs w:val="24"/>
          <w:lang w:val="sr-Cyrl-CS" w:eastAsia="sr-Cyrl-CS"/>
        </w:rPr>
        <w:t xml:space="preserve">да поступи по примедбама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sr-Cyrl-CS"/>
        </w:rPr>
        <w:t xml:space="preserve"> и отклони их</w:t>
      </w:r>
      <w:r w:rsidRPr="00B60EBE">
        <w:rPr>
          <w:rFonts w:eastAsia="Arial Unicode MS" w:cs="Arial"/>
          <w:iCs/>
          <w:kern w:val="2"/>
          <w:sz w:val="24"/>
          <w:szCs w:val="24"/>
          <w:lang w:val="sr-Cyrl-CS" w:eastAsia="ar-SA"/>
        </w:rPr>
        <w:t>,</w:t>
      </w:r>
    </w:p>
    <w:p w14:paraId="4A041C8D" w14:textId="77777777" w:rsidR="00613ECA" w:rsidRPr="00B60EBE" w:rsidRDefault="00613ECA"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kern w:val="1"/>
          <w:sz w:val="24"/>
          <w:szCs w:val="24"/>
          <w:lang w:val="sr-Cyrl-RS" w:eastAsia="ar-SA"/>
        </w:rPr>
        <w:t xml:space="preserve"> </w:t>
      </w:r>
      <w:r w:rsidRPr="00B60EBE">
        <w:rPr>
          <w:rFonts w:eastAsia="Arial Unicode MS" w:cs="Arial"/>
          <w:kern w:val="1"/>
          <w:sz w:val="24"/>
          <w:szCs w:val="24"/>
          <w:lang w:val="sr-Cyrl-CS" w:eastAsia="ar-SA"/>
        </w:rPr>
        <w:t xml:space="preserve">да по налогу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ar-SA"/>
        </w:rPr>
        <w:t xml:space="preserve"> сачини и достави </w:t>
      </w:r>
      <w:r w:rsidRPr="00B60EBE">
        <w:rPr>
          <w:rFonts w:eastAsia="Arial Unicode MS" w:cs="Arial"/>
          <w:bCs/>
          <w:kern w:val="1"/>
          <w:sz w:val="24"/>
          <w:szCs w:val="24"/>
          <w:lang w:val="sr-Cyrl-RS" w:eastAsia="ar-SA"/>
        </w:rPr>
        <w:t>Записник</w:t>
      </w:r>
      <w:r w:rsidRPr="00B60EBE">
        <w:rPr>
          <w:rFonts w:eastAsia="Arial Unicode MS" w:cs="Arial"/>
          <w:bCs/>
          <w:kern w:val="1"/>
          <w:sz w:val="24"/>
          <w:szCs w:val="24"/>
          <w:lang w:val="sr-Cyrl-CS" w:eastAsia="ar-SA"/>
        </w:rPr>
        <w:t xml:space="preserve"> о пруженим услугама, који мора да садржи детаљну спецификацију (опис и обим) пружених услуга</w:t>
      </w:r>
      <w:r w:rsidRPr="00B60EBE">
        <w:rPr>
          <w:rFonts w:eastAsia="Arial Unicode MS" w:cs="Arial"/>
          <w:bCs/>
          <w:kern w:val="1"/>
          <w:sz w:val="24"/>
          <w:szCs w:val="24"/>
          <w:lang w:val="sr-Cyrl-BA" w:eastAsia="ar-SA"/>
        </w:rPr>
        <w:t>,</w:t>
      </w:r>
    </w:p>
    <w:p w14:paraId="1AC81947" w14:textId="77777777" w:rsidR="00613ECA" w:rsidRPr="00B60EBE" w:rsidRDefault="00613ECA"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bCs/>
          <w:kern w:val="1"/>
          <w:sz w:val="24"/>
          <w:szCs w:val="24"/>
          <w:lang w:val="sr-Cyrl-BA" w:eastAsia="ar-SA"/>
        </w:rPr>
        <w:t xml:space="preserve">да потпише </w:t>
      </w:r>
      <w:r>
        <w:rPr>
          <w:rFonts w:eastAsia="Arial Unicode MS" w:cs="Arial"/>
          <w:iCs/>
          <w:kern w:val="1"/>
          <w:sz w:val="24"/>
          <w:szCs w:val="24"/>
          <w:lang w:eastAsia="sr-Cyrl-CS" w:bidi="en-US"/>
        </w:rPr>
        <w:t>З</w:t>
      </w:r>
      <w:r w:rsidRPr="00B60EBE">
        <w:rPr>
          <w:rFonts w:eastAsia="Arial Unicode MS" w:cs="Arial"/>
          <w:iCs/>
          <w:kern w:val="1"/>
          <w:sz w:val="24"/>
          <w:szCs w:val="24"/>
          <w:lang w:eastAsia="sr-Cyrl-CS" w:bidi="en-US"/>
        </w:rPr>
        <w:t>аписник о извршеној услузи</w:t>
      </w:r>
      <w:r w:rsidRPr="00B60EBE">
        <w:rPr>
          <w:rFonts w:eastAsia="Arial Unicode MS" w:cs="Arial"/>
          <w:bCs/>
          <w:kern w:val="1"/>
          <w:sz w:val="24"/>
          <w:szCs w:val="24"/>
          <w:lang w:val="sr-Cyrl-BA" w:eastAsia="ar-SA"/>
        </w:rPr>
        <w:t>, који је услов за фактурисање обавеза,</w:t>
      </w:r>
    </w:p>
    <w:p w14:paraId="097E7A49" w14:textId="77777777" w:rsidR="00613ECA" w:rsidRPr="00B60EBE" w:rsidRDefault="00613ECA" w:rsidP="00613ECA">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w:t>
      </w:r>
      <w:r w:rsidRPr="00B60EBE">
        <w:rPr>
          <w:rFonts w:eastAsia="Calibri" w:cs="Arial"/>
          <w:sz w:val="24"/>
          <w:szCs w:val="24"/>
          <w:lang w:val="sr-Cyrl-RS"/>
        </w:rPr>
        <w:t>Кориснику услуга</w:t>
      </w:r>
      <w:r w:rsidRPr="00B60EBE">
        <w:rPr>
          <w:rFonts w:eastAsia="Calibri" w:cs="Arial"/>
          <w:sz w:val="24"/>
          <w:szCs w:val="24"/>
        </w:rPr>
        <w:t xml:space="preserve"> надокнади сву материјалну штету коју, у току рада, причине </w:t>
      </w:r>
      <w:r w:rsidRPr="00B60EBE">
        <w:rPr>
          <w:rFonts w:eastAsia="Calibri" w:cs="Arial"/>
          <w:sz w:val="24"/>
          <w:szCs w:val="24"/>
          <w:lang w:val="sr-Cyrl-RS"/>
        </w:rPr>
        <w:t>извршиоци Пружаоца услуге</w:t>
      </w:r>
      <w:r w:rsidRPr="00B60EBE">
        <w:rPr>
          <w:rFonts w:eastAsia="Calibri" w:cs="Arial"/>
          <w:sz w:val="24"/>
          <w:szCs w:val="24"/>
        </w:rPr>
        <w:t>,</w:t>
      </w:r>
    </w:p>
    <w:p w14:paraId="5425EC8E" w14:textId="77777777" w:rsidR="00613ECA" w:rsidRPr="00B60EBE" w:rsidRDefault="00613ECA" w:rsidP="00613ECA">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са ангажованим </w:t>
      </w:r>
      <w:r w:rsidRPr="00B60EBE">
        <w:rPr>
          <w:rFonts w:eastAsia="Calibri" w:cs="Arial"/>
          <w:sz w:val="24"/>
          <w:szCs w:val="24"/>
          <w:lang w:val="sr-Cyrl-RS"/>
        </w:rPr>
        <w:t>извршиоцима</w:t>
      </w:r>
      <w:r w:rsidRPr="00B60EBE">
        <w:rPr>
          <w:rFonts w:eastAsia="Calibri" w:cs="Arial"/>
          <w:sz w:val="24"/>
          <w:szCs w:val="24"/>
        </w:rPr>
        <w:t xml:space="preserve"> на пословима који су предмет </w:t>
      </w:r>
      <w:r>
        <w:rPr>
          <w:rFonts w:eastAsia="Calibri" w:cs="Arial"/>
          <w:sz w:val="24"/>
          <w:szCs w:val="24"/>
          <w:lang w:val="sr-Cyrl-RS"/>
        </w:rPr>
        <w:t>овог О</w:t>
      </w:r>
      <w:r w:rsidRPr="00B60EBE">
        <w:rPr>
          <w:rFonts w:eastAsia="Calibri" w:cs="Arial"/>
          <w:sz w:val="24"/>
          <w:szCs w:val="24"/>
          <w:lang w:val="sr-Cyrl-RS"/>
        </w:rPr>
        <w:t>квирног споразума</w:t>
      </w:r>
      <w:r w:rsidRPr="00B60EBE">
        <w:rPr>
          <w:rFonts w:eastAsia="Calibri" w:cs="Arial"/>
          <w:sz w:val="24"/>
          <w:szCs w:val="24"/>
        </w:rPr>
        <w:t xml:space="preserve"> поступа у</w:t>
      </w:r>
      <w:r w:rsidRPr="00B60EBE">
        <w:rPr>
          <w:rFonts w:eastAsia="Calibri" w:cs="Arial"/>
          <w:sz w:val="24"/>
          <w:szCs w:val="24"/>
          <w:lang w:val="sr-Cyrl-RS"/>
        </w:rPr>
        <w:t xml:space="preserve"> </w:t>
      </w:r>
      <w:r w:rsidRPr="00B60EBE">
        <w:rPr>
          <w:rFonts w:eastAsia="Calibri" w:cs="Arial"/>
          <w:sz w:val="24"/>
          <w:szCs w:val="24"/>
        </w:rPr>
        <w:t>складу са важећим законским прописима (Закон о раду, Закон о пензијском и</w:t>
      </w:r>
      <w:r w:rsidRPr="00B60EBE">
        <w:rPr>
          <w:rFonts w:eastAsia="Calibri" w:cs="Arial"/>
          <w:sz w:val="24"/>
          <w:szCs w:val="24"/>
          <w:lang w:val="sr-Cyrl-RS"/>
        </w:rPr>
        <w:t xml:space="preserve"> </w:t>
      </w:r>
      <w:r w:rsidRPr="00B60EBE">
        <w:rPr>
          <w:rFonts w:eastAsia="Calibri" w:cs="Arial"/>
          <w:sz w:val="24"/>
          <w:szCs w:val="24"/>
        </w:rPr>
        <w:t>инвалидском осигурању, Закон о здравственом осигурању и др.).</w:t>
      </w:r>
    </w:p>
    <w:p w14:paraId="4DF0D99A" w14:textId="77777777" w:rsidR="00613ECA" w:rsidRPr="00B60EBE" w:rsidRDefault="00613ECA" w:rsidP="00613ECA">
      <w:pPr>
        <w:autoSpaceDE w:val="0"/>
        <w:autoSpaceDN w:val="0"/>
        <w:adjustRightInd w:val="0"/>
        <w:spacing w:before="19"/>
        <w:rPr>
          <w:rFonts w:cs="Arial"/>
          <w:lang w:val="sr-Cyrl-CS" w:eastAsia="sr-Cyrl-CS"/>
        </w:rPr>
      </w:pPr>
    </w:p>
    <w:p w14:paraId="2BD8D6DE" w14:textId="77777777" w:rsidR="00613ECA" w:rsidRPr="00B60EBE" w:rsidRDefault="00613ECA" w:rsidP="00613ECA">
      <w:pPr>
        <w:autoSpaceDE w:val="0"/>
        <w:autoSpaceDN w:val="0"/>
        <w:adjustRightInd w:val="0"/>
        <w:spacing w:before="0"/>
        <w:rPr>
          <w:rFonts w:eastAsia="Calibri" w:cs="Arial"/>
        </w:rPr>
      </w:pPr>
      <w:r w:rsidRPr="00B60EBE">
        <w:rPr>
          <w:rFonts w:cs="Arial"/>
          <w:sz w:val="24"/>
          <w:szCs w:val="24"/>
          <w:lang w:val="sr-Cyrl-RS"/>
        </w:rPr>
        <w:t>Пружалац услуге</w:t>
      </w:r>
      <w:r w:rsidRPr="00B60EBE">
        <w:rPr>
          <w:rFonts w:cs="Arial"/>
          <w:sz w:val="24"/>
          <w:szCs w:val="24"/>
          <w:lang w:val="sr-Cyrl-CS" w:eastAsia="sr-Cyrl-CS"/>
        </w:rPr>
        <w:t xml:space="preserve"> одређује лица која су одговорна за сарадњу са </w:t>
      </w:r>
      <w:r w:rsidRPr="00B60EBE">
        <w:rPr>
          <w:rFonts w:cs="Arial"/>
          <w:sz w:val="24"/>
          <w:szCs w:val="24"/>
          <w:lang w:val="sr-Cyrl-RS" w:eastAsia="sr-Cyrl-CS"/>
        </w:rPr>
        <w:t>Корисником услуга</w:t>
      </w:r>
      <w:r w:rsidRPr="00B60EBE">
        <w:rPr>
          <w:rFonts w:cs="Arial"/>
          <w:sz w:val="24"/>
          <w:szCs w:val="24"/>
          <w:lang w:val="sr-Cyrl-CS" w:eastAsia="sr-Cyrl-CS"/>
        </w:rPr>
        <w:t xml:space="preserve">. Обавеза </w:t>
      </w:r>
      <w:r w:rsidRPr="00B60EBE">
        <w:rPr>
          <w:rFonts w:cs="Arial"/>
          <w:sz w:val="24"/>
          <w:szCs w:val="24"/>
          <w:lang w:val="sr-Cyrl-RS" w:eastAsia="sr-Cyrl-CS"/>
        </w:rPr>
        <w:t>Пружаоца</w:t>
      </w:r>
      <w:r w:rsidRPr="00B60EBE">
        <w:rPr>
          <w:rFonts w:cs="Arial"/>
          <w:sz w:val="24"/>
          <w:szCs w:val="24"/>
          <w:lang w:val="sr-Cyrl-CS" w:eastAsia="sr-Cyrl-CS"/>
        </w:rPr>
        <w:t xml:space="preserve"> </w:t>
      </w:r>
      <w:r w:rsidRPr="00B60EBE">
        <w:rPr>
          <w:rFonts w:cs="Arial"/>
          <w:sz w:val="24"/>
          <w:szCs w:val="24"/>
          <w:lang w:val="sr-Cyrl-RS" w:eastAsia="sr-Cyrl-CS"/>
        </w:rPr>
        <w:t xml:space="preserve">услуга </w:t>
      </w:r>
      <w:r w:rsidRPr="00B60EBE">
        <w:rPr>
          <w:rFonts w:cs="Arial"/>
          <w:sz w:val="24"/>
          <w:szCs w:val="24"/>
          <w:lang w:val="sr-Cyrl-CS" w:eastAsia="sr-Cyrl-CS"/>
        </w:rPr>
        <w:t xml:space="preserve">је да преко одговорног лица, прима </w:t>
      </w:r>
      <w:r w:rsidRPr="00B60EBE">
        <w:rPr>
          <w:rFonts w:cs="Arial"/>
          <w:sz w:val="24"/>
          <w:szCs w:val="24"/>
          <w:lang w:val="sr-Cyrl-RS" w:eastAsia="sr-Cyrl-CS"/>
        </w:rPr>
        <w:t>наруџбенице</w:t>
      </w:r>
      <w:r w:rsidRPr="00B60EBE">
        <w:rPr>
          <w:rFonts w:cs="Arial"/>
          <w:sz w:val="24"/>
          <w:szCs w:val="24"/>
          <w:lang w:val="sr-Cyrl-CS" w:eastAsia="sr-Cyrl-CS"/>
        </w:rPr>
        <w:t xml:space="preserve"> и одржава редован контакт са одговорним лицем </w:t>
      </w:r>
      <w:r w:rsidRPr="00B60EBE">
        <w:rPr>
          <w:rFonts w:cs="Arial"/>
          <w:sz w:val="24"/>
          <w:szCs w:val="24"/>
          <w:lang w:val="sr-Cyrl-RS" w:eastAsia="sr-Cyrl-CS"/>
        </w:rPr>
        <w:t>Корисника услуга</w:t>
      </w:r>
      <w:r w:rsidRPr="00B60EBE">
        <w:rPr>
          <w:rFonts w:cs="Arial"/>
          <w:sz w:val="24"/>
          <w:szCs w:val="24"/>
          <w:lang w:val="sr-Cyrl-CS" w:eastAsia="sr-Cyrl-CS"/>
        </w:rPr>
        <w:t>.</w:t>
      </w:r>
    </w:p>
    <w:p w14:paraId="38B7C808" w14:textId="77777777" w:rsidR="00613ECA" w:rsidRPr="00B60EBE" w:rsidRDefault="00613ECA" w:rsidP="00613ECA">
      <w:pPr>
        <w:spacing w:before="0"/>
        <w:rPr>
          <w:b/>
          <w:sz w:val="24"/>
          <w:szCs w:val="24"/>
          <w:lang w:val="sr-Cyrl-RS"/>
        </w:rPr>
      </w:pPr>
    </w:p>
    <w:p w14:paraId="7D81BC62" w14:textId="77777777" w:rsidR="00613ECA" w:rsidRPr="00B60EBE" w:rsidRDefault="00613ECA" w:rsidP="00613ECA">
      <w:pPr>
        <w:tabs>
          <w:tab w:val="left" w:pos="0"/>
        </w:tabs>
        <w:spacing w:before="0"/>
        <w:rPr>
          <w:rFonts w:cs="Arial"/>
          <w:b/>
          <w:sz w:val="24"/>
          <w:szCs w:val="24"/>
          <w:lang w:val="sr-Cyrl-RS"/>
        </w:rPr>
      </w:pPr>
      <w:r>
        <w:rPr>
          <w:rFonts w:cs="Arial"/>
          <w:b/>
          <w:sz w:val="24"/>
          <w:szCs w:val="24"/>
          <w:lang w:val="sr-Cyrl-RS"/>
        </w:rPr>
        <w:t>ГАРАНТНИ РОК</w:t>
      </w:r>
    </w:p>
    <w:p w14:paraId="752507DD" w14:textId="77777777" w:rsidR="00613ECA" w:rsidRPr="00B60EBE" w:rsidRDefault="00613ECA" w:rsidP="00613ECA">
      <w:pPr>
        <w:tabs>
          <w:tab w:val="left" w:pos="0"/>
        </w:tabs>
        <w:spacing w:before="0"/>
        <w:jc w:val="center"/>
        <w:rPr>
          <w:rFonts w:cs="Arial"/>
          <w:b/>
          <w:sz w:val="24"/>
          <w:szCs w:val="24"/>
        </w:rPr>
      </w:pPr>
    </w:p>
    <w:p w14:paraId="28ABAAB0" w14:textId="77777777" w:rsidR="00613ECA" w:rsidRDefault="00613ECA" w:rsidP="00613ECA">
      <w:pPr>
        <w:overflowPunct w:val="0"/>
        <w:spacing w:before="0"/>
        <w:ind w:left="-540"/>
        <w:jc w:val="center"/>
        <w:rPr>
          <w:rFonts w:cs="Arial"/>
          <w:b/>
          <w:sz w:val="24"/>
          <w:szCs w:val="24"/>
          <w:lang w:val="sr-Cyrl-CS"/>
        </w:rPr>
      </w:pPr>
      <w:r w:rsidRPr="00B60EBE">
        <w:rPr>
          <w:rFonts w:cs="Arial"/>
          <w:b/>
          <w:sz w:val="24"/>
          <w:szCs w:val="24"/>
          <w:lang w:val="sr-Cyrl-CS"/>
        </w:rPr>
        <w:t>Члан 8.</w:t>
      </w:r>
    </w:p>
    <w:p w14:paraId="5CBFF016" w14:textId="77777777" w:rsidR="00613ECA" w:rsidRPr="00B60EBE" w:rsidRDefault="00613ECA" w:rsidP="00613ECA">
      <w:pPr>
        <w:overflowPunct w:val="0"/>
        <w:spacing w:before="0"/>
        <w:ind w:left="-540"/>
        <w:jc w:val="center"/>
        <w:rPr>
          <w:rFonts w:cs="Arial"/>
          <w:bCs/>
          <w:lang w:val="bs-Cyrl-BA"/>
        </w:rPr>
      </w:pPr>
    </w:p>
    <w:p w14:paraId="4A6A6724" w14:textId="77777777" w:rsidR="00613ECA" w:rsidRPr="001C50CC" w:rsidRDefault="00613ECA" w:rsidP="00613ECA">
      <w:pPr>
        <w:autoSpaceDE w:val="0"/>
        <w:autoSpaceDN w:val="0"/>
        <w:adjustRightInd w:val="0"/>
        <w:spacing w:before="0" w:line="288" w:lineRule="exact"/>
        <w:rPr>
          <w:rFonts w:cs="Arial"/>
          <w:sz w:val="24"/>
          <w:szCs w:val="24"/>
          <w:lang w:val="sr-Cyrl-CS" w:eastAsia="sr-Cyrl-CS"/>
        </w:rPr>
      </w:pPr>
      <w:r>
        <w:rPr>
          <w:rFonts w:cs="Arial"/>
          <w:sz w:val="24"/>
          <w:szCs w:val="24"/>
          <w:lang w:val="sr-Cyrl-CS" w:eastAsia="sr-Cyrl-CS"/>
        </w:rPr>
        <w:t>Гарантни рок</w:t>
      </w:r>
      <w:r w:rsidRPr="001C50CC">
        <w:rPr>
          <w:rFonts w:cs="Arial"/>
          <w:sz w:val="24"/>
          <w:szCs w:val="24"/>
          <w:lang w:val="sr-Cyrl-CS" w:eastAsia="sr-Cyrl-CS"/>
        </w:rPr>
        <w:t xml:space="preserve"> на квалитет извршених услуга </w:t>
      </w:r>
      <w:r>
        <w:rPr>
          <w:rFonts w:cs="Arial"/>
          <w:sz w:val="24"/>
          <w:szCs w:val="24"/>
          <w:lang w:val="sr-Cyrl-CS" w:eastAsia="sr-Cyrl-CS"/>
        </w:rPr>
        <w:t>је ________(словима: ________)</w:t>
      </w:r>
      <w:r w:rsidRPr="001C50CC">
        <w:rPr>
          <w:rFonts w:cs="Arial"/>
          <w:sz w:val="24"/>
          <w:szCs w:val="24"/>
          <w:lang w:val="sr-Cyrl-CS" w:eastAsia="sr-Cyrl-CS"/>
        </w:rPr>
        <w:t xml:space="preserve"> месеца</w:t>
      </w:r>
      <w:r>
        <w:rPr>
          <w:rFonts w:cs="Arial"/>
          <w:sz w:val="24"/>
          <w:szCs w:val="24"/>
          <w:lang w:val="sr-Cyrl-CS" w:eastAsia="sr-Cyrl-CS"/>
        </w:rPr>
        <w:t xml:space="preserve"> од дана извршења услуге.</w:t>
      </w:r>
      <w:r w:rsidRPr="001C50CC">
        <w:rPr>
          <w:rFonts w:cs="Arial"/>
          <w:sz w:val="24"/>
          <w:szCs w:val="24"/>
          <w:lang w:val="sr-Cyrl-CS" w:eastAsia="sr-Cyrl-CS"/>
        </w:rPr>
        <w:t xml:space="preserve"> Гаран</w:t>
      </w:r>
      <w:r>
        <w:rPr>
          <w:rFonts w:cs="Arial"/>
          <w:sz w:val="24"/>
          <w:szCs w:val="24"/>
          <w:lang w:val="sr-Cyrl-CS" w:eastAsia="sr-Cyrl-CS"/>
        </w:rPr>
        <w:t xml:space="preserve">тни рок </w:t>
      </w:r>
      <w:r w:rsidRPr="001C50CC">
        <w:rPr>
          <w:rFonts w:cs="Arial"/>
          <w:sz w:val="24"/>
          <w:szCs w:val="24"/>
          <w:lang w:val="sr-Cyrl-CS" w:eastAsia="sr-Cyrl-CS"/>
        </w:rPr>
        <w:t xml:space="preserve"> почиње да тече од дана </w:t>
      </w:r>
      <w:r>
        <w:rPr>
          <w:rFonts w:cs="Arial"/>
          <w:sz w:val="24"/>
          <w:szCs w:val="24"/>
          <w:lang w:val="sr-Cyrl-CS" w:eastAsia="sr-Cyrl-CS"/>
        </w:rPr>
        <w:t>потписивања Записника о извршеној услузи</w:t>
      </w:r>
      <w:r w:rsidRPr="001C50CC">
        <w:rPr>
          <w:rFonts w:cs="Arial"/>
          <w:sz w:val="24"/>
          <w:szCs w:val="24"/>
          <w:lang w:val="sr-Cyrl-CS" w:eastAsia="sr-Cyrl-CS"/>
        </w:rPr>
        <w:t xml:space="preserve">. За време гарантног периода све потребне исправке или замене компонената (дела), биће у потпуности одговорност </w:t>
      </w:r>
      <w:r>
        <w:rPr>
          <w:rFonts w:cs="Arial"/>
          <w:sz w:val="24"/>
          <w:szCs w:val="24"/>
          <w:lang w:val="sr-Cyrl-CS" w:eastAsia="sr-Cyrl-CS"/>
        </w:rPr>
        <w:t>Пружаоца услуге</w:t>
      </w:r>
      <w:r w:rsidRPr="001C50CC">
        <w:rPr>
          <w:rFonts w:cs="Arial"/>
          <w:sz w:val="24"/>
          <w:szCs w:val="24"/>
          <w:lang w:val="sr-Cyrl-CS" w:eastAsia="sr-Cyrl-CS"/>
        </w:rPr>
        <w:t xml:space="preserve">, без било каквих додатних трошкова за </w:t>
      </w:r>
      <w:r>
        <w:rPr>
          <w:rFonts w:cs="Arial"/>
          <w:sz w:val="24"/>
          <w:szCs w:val="24"/>
          <w:lang w:val="sr-Cyrl-CS" w:eastAsia="sr-Cyrl-CS"/>
        </w:rPr>
        <w:t>Корисника услуге</w:t>
      </w:r>
      <w:r w:rsidRPr="001C50CC">
        <w:rPr>
          <w:rFonts w:cs="Arial"/>
          <w:sz w:val="24"/>
          <w:szCs w:val="24"/>
          <w:lang w:val="sr-Cyrl-CS" w:eastAsia="sr-Cyrl-CS"/>
        </w:rPr>
        <w:t>.</w:t>
      </w:r>
    </w:p>
    <w:p w14:paraId="6F03A02D" w14:textId="77777777" w:rsidR="00613ECA" w:rsidRDefault="00613ECA" w:rsidP="00613ECA">
      <w:pPr>
        <w:overflowPunct w:val="0"/>
        <w:spacing w:before="0"/>
        <w:ind w:left="-540"/>
        <w:jc w:val="center"/>
        <w:rPr>
          <w:rFonts w:cs="Arial"/>
          <w:b/>
          <w:sz w:val="24"/>
          <w:szCs w:val="24"/>
          <w:lang w:val="sr-Cyrl-CS"/>
        </w:rPr>
      </w:pPr>
      <w:r w:rsidRPr="00B60EBE">
        <w:rPr>
          <w:rFonts w:cs="Arial"/>
          <w:b/>
          <w:sz w:val="24"/>
          <w:szCs w:val="24"/>
          <w:lang w:val="sr-Cyrl-CS"/>
        </w:rPr>
        <w:t xml:space="preserve">Члан </w:t>
      </w:r>
      <w:r>
        <w:rPr>
          <w:rFonts w:cs="Arial"/>
          <w:b/>
          <w:sz w:val="24"/>
          <w:szCs w:val="24"/>
          <w:lang w:val="sr-Cyrl-CS"/>
        </w:rPr>
        <w:t>9</w:t>
      </w:r>
      <w:r w:rsidRPr="00B60EBE">
        <w:rPr>
          <w:rFonts w:cs="Arial"/>
          <w:b/>
          <w:sz w:val="24"/>
          <w:szCs w:val="24"/>
          <w:lang w:val="sr-Cyrl-CS"/>
        </w:rPr>
        <w:t>.</w:t>
      </w:r>
    </w:p>
    <w:p w14:paraId="7924BEDA" w14:textId="77777777" w:rsidR="00613ECA" w:rsidRDefault="00613ECA" w:rsidP="00613ECA">
      <w:pPr>
        <w:tabs>
          <w:tab w:val="left" w:pos="0"/>
        </w:tabs>
        <w:spacing w:before="0"/>
        <w:rPr>
          <w:rFonts w:cs="Arial"/>
          <w:b/>
          <w:sz w:val="24"/>
          <w:szCs w:val="24"/>
          <w:lang w:val="sr-Cyrl-RS"/>
        </w:rPr>
      </w:pPr>
    </w:p>
    <w:p w14:paraId="11BAAF9A" w14:textId="77777777" w:rsidR="00613ECA" w:rsidRPr="00B60EBE" w:rsidRDefault="00613ECA" w:rsidP="00613ECA">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14:paraId="41EF6AE8" w14:textId="77777777" w:rsidR="00613ECA" w:rsidRDefault="00613ECA" w:rsidP="00613ECA">
      <w:pPr>
        <w:tabs>
          <w:tab w:val="left" w:pos="250"/>
        </w:tabs>
        <w:autoSpaceDE w:val="0"/>
        <w:autoSpaceDN w:val="0"/>
        <w:adjustRightInd w:val="0"/>
        <w:spacing w:before="0"/>
        <w:rPr>
          <w:rFonts w:eastAsia="Arial Unicode MS" w:cs="Arial"/>
          <w:iCs/>
          <w:kern w:val="1"/>
          <w:sz w:val="24"/>
          <w:szCs w:val="24"/>
          <w:lang w:eastAsia="sr-Cyrl-CS" w:bidi="en-US"/>
        </w:rPr>
      </w:pPr>
    </w:p>
    <w:p w14:paraId="18E51675" w14:textId="77777777" w:rsidR="00613ECA" w:rsidRPr="001C50CC" w:rsidRDefault="00613ECA" w:rsidP="00613ECA">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Контролу квалитета извршене услуге</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Pr="001C50CC">
        <w:rPr>
          <w:rFonts w:eastAsia="Arial Unicode MS" w:cs="Arial"/>
          <w:iCs/>
          <w:kern w:val="1"/>
          <w:sz w:val="24"/>
          <w:szCs w:val="24"/>
          <w:lang w:val="sr-Cyrl-RS" w:eastAsia="sr-Cyrl-CS" w:bidi="en-US"/>
        </w:rPr>
        <w:t xml:space="preserve"> </w:t>
      </w:r>
      <w:r>
        <w:rPr>
          <w:rFonts w:eastAsia="Arial Unicode MS" w:cs="Arial"/>
          <w:iCs/>
          <w:kern w:val="1"/>
          <w:sz w:val="24"/>
          <w:szCs w:val="24"/>
          <w:lang w:eastAsia="sr-Cyrl-CS" w:bidi="en-US"/>
        </w:rPr>
        <w:t>потписати З</w:t>
      </w:r>
      <w:r w:rsidRPr="001C50CC">
        <w:rPr>
          <w:rFonts w:eastAsia="Arial Unicode MS" w:cs="Arial"/>
          <w:iCs/>
          <w:kern w:val="1"/>
          <w:sz w:val="24"/>
          <w:szCs w:val="24"/>
          <w:lang w:eastAsia="sr-Cyrl-CS" w:bidi="en-US"/>
        </w:rPr>
        <w:t>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14:paraId="279B479E" w14:textId="77777777" w:rsidR="00613ECA" w:rsidRDefault="00613ECA" w:rsidP="00613ECA">
      <w:pPr>
        <w:tabs>
          <w:tab w:val="left" w:pos="250"/>
        </w:tabs>
        <w:autoSpaceDE w:val="0"/>
        <w:autoSpaceDN w:val="0"/>
        <w:adjustRightInd w:val="0"/>
        <w:spacing w:before="0"/>
        <w:rPr>
          <w:rFonts w:eastAsia="Arial Unicode MS" w:cs="Arial"/>
          <w:iCs/>
          <w:kern w:val="1"/>
          <w:sz w:val="24"/>
          <w:szCs w:val="24"/>
          <w:lang w:eastAsia="sr-Cyrl-CS" w:bidi="en-US"/>
        </w:rPr>
      </w:pPr>
    </w:p>
    <w:p w14:paraId="0B174C52" w14:textId="77777777" w:rsidR="00613ECA" w:rsidRPr="001C50CC" w:rsidRDefault="00613ECA" w:rsidP="00613ECA">
      <w:pPr>
        <w:tabs>
          <w:tab w:val="left" w:pos="250"/>
        </w:tabs>
        <w:autoSpaceDE w:val="0"/>
        <w:autoSpaceDN w:val="0"/>
        <w:adjustRightInd w:val="0"/>
        <w:spacing w:before="0"/>
        <w:rPr>
          <w:rFonts w:cs="Arial"/>
          <w:bCs/>
          <w:iCs/>
          <w:sz w:val="24"/>
          <w:szCs w:val="24"/>
          <w:lang w:val="sr-Cyrl-CS" w:eastAsia="sr-Cyrl-CS"/>
        </w:rPr>
      </w:pPr>
      <w:r w:rsidRPr="001C50CC">
        <w:rPr>
          <w:rFonts w:eastAsia="Arial Unicode MS" w:cs="Arial"/>
          <w:iCs/>
          <w:kern w:val="1"/>
          <w:sz w:val="24"/>
          <w:szCs w:val="24"/>
          <w:lang w:eastAsia="sr-Cyrl-CS" w:bidi="en-US"/>
        </w:rPr>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Pr="001C50CC">
        <w:rPr>
          <w:rFonts w:eastAsia="Arial Unicode MS" w:cs="Arial"/>
          <w:iCs/>
          <w:kern w:val="1"/>
          <w:sz w:val="24"/>
          <w:szCs w:val="24"/>
          <w:lang w:eastAsia="sr-Cyrl-CS" w:bidi="en-US"/>
        </w:rPr>
        <w:t xml:space="preserve"> неће потписати Записник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14:paraId="17D7AA0D" w14:textId="77777777" w:rsidR="00613ECA" w:rsidRDefault="00613ECA" w:rsidP="00613ECA">
      <w:pPr>
        <w:tabs>
          <w:tab w:val="left" w:pos="0"/>
        </w:tabs>
        <w:spacing w:before="0"/>
        <w:rPr>
          <w:rFonts w:cs="Arial"/>
          <w:b/>
          <w:sz w:val="24"/>
          <w:szCs w:val="24"/>
        </w:rPr>
      </w:pPr>
    </w:p>
    <w:p w14:paraId="47A37A68" w14:textId="77777777" w:rsidR="00613ECA" w:rsidRDefault="00613ECA" w:rsidP="00613ECA">
      <w:pPr>
        <w:tabs>
          <w:tab w:val="left" w:pos="0"/>
        </w:tabs>
        <w:spacing w:before="0"/>
        <w:rPr>
          <w:rFonts w:cs="Arial"/>
          <w:b/>
          <w:sz w:val="24"/>
          <w:szCs w:val="24"/>
        </w:rPr>
      </w:pPr>
    </w:p>
    <w:p w14:paraId="659BBEC5" w14:textId="77777777" w:rsidR="00613ECA" w:rsidRPr="00B60EBE" w:rsidRDefault="00613ECA" w:rsidP="00613ECA">
      <w:pPr>
        <w:tabs>
          <w:tab w:val="left" w:pos="0"/>
        </w:tabs>
        <w:spacing w:before="0"/>
        <w:rPr>
          <w:rFonts w:cs="Arial"/>
          <w:b/>
          <w:sz w:val="24"/>
          <w:szCs w:val="24"/>
        </w:rPr>
      </w:pPr>
      <w:r w:rsidRPr="00B60EBE">
        <w:rPr>
          <w:rFonts w:cs="Arial"/>
          <w:b/>
          <w:sz w:val="24"/>
          <w:szCs w:val="24"/>
        </w:rPr>
        <w:t>РОК, ДИНАМ</w:t>
      </w:r>
      <w:r w:rsidRPr="00B60EBE">
        <w:rPr>
          <w:rFonts w:cs="Arial"/>
          <w:b/>
          <w:sz w:val="24"/>
          <w:szCs w:val="24"/>
          <w:lang w:val="sr-Cyrl-CS"/>
        </w:rPr>
        <w:t>И</w:t>
      </w:r>
      <w:r w:rsidRPr="00B60EBE">
        <w:rPr>
          <w:rFonts w:cs="Arial"/>
          <w:b/>
          <w:sz w:val="24"/>
          <w:szCs w:val="24"/>
        </w:rPr>
        <w:t xml:space="preserve">КА И МЕСТО ПРУЖАЊА УСЛУГЕ </w:t>
      </w:r>
    </w:p>
    <w:p w14:paraId="22F2875A" w14:textId="77777777" w:rsidR="00613ECA" w:rsidRPr="00B60EBE" w:rsidRDefault="00613ECA" w:rsidP="00613ECA">
      <w:pPr>
        <w:tabs>
          <w:tab w:val="left" w:pos="0"/>
        </w:tabs>
        <w:spacing w:before="0"/>
        <w:jc w:val="center"/>
        <w:rPr>
          <w:rFonts w:cs="Arial"/>
          <w:b/>
          <w:sz w:val="24"/>
          <w:szCs w:val="24"/>
        </w:rPr>
      </w:pPr>
    </w:p>
    <w:p w14:paraId="4D3F3DDE" w14:textId="77777777" w:rsidR="00613ECA" w:rsidRDefault="00613ECA" w:rsidP="00613ECA">
      <w:pPr>
        <w:tabs>
          <w:tab w:val="left" w:pos="0"/>
        </w:tabs>
        <w:spacing w:before="0"/>
        <w:jc w:val="center"/>
        <w:rPr>
          <w:rFonts w:cs="Arial"/>
          <w:sz w:val="24"/>
          <w:szCs w:val="24"/>
        </w:rPr>
      </w:pPr>
      <w:r w:rsidRPr="00B60EBE">
        <w:rPr>
          <w:rFonts w:cs="Arial"/>
          <w:b/>
          <w:sz w:val="24"/>
          <w:szCs w:val="24"/>
        </w:rPr>
        <w:t xml:space="preserve">Члан </w:t>
      </w:r>
      <w:r>
        <w:rPr>
          <w:rFonts w:cs="Arial"/>
          <w:b/>
          <w:sz w:val="24"/>
          <w:szCs w:val="24"/>
          <w:lang w:val="sr-Cyrl-RS"/>
        </w:rPr>
        <w:t>10</w:t>
      </w:r>
      <w:r w:rsidRPr="00B60EBE">
        <w:rPr>
          <w:rFonts w:cs="Arial"/>
          <w:sz w:val="24"/>
          <w:szCs w:val="24"/>
        </w:rPr>
        <w:t>.</w:t>
      </w:r>
    </w:p>
    <w:p w14:paraId="0E355401" w14:textId="77777777" w:rsidR="00613ECA" w:rsidRPr="00B60EBE" w:rsidRDefault="00613ECA" w:rsidP="00613ECA">
      <w:pPr>
        <w:tabs>
          <w:tab w:val="left" w:pos="0"/>
        </w:tabs>
        <w:spacing w:before="0"/>
        <w:jc w:val="center"/>
        <w:rPr>
          <w:rFonts w:cs="Arial"/>
          <w:sz w:val="24"/>
          <w:szCs w:val="24"/>
        </w:rPr>
      </w:pPr>
    </w:p>
    <w:p w14:paraId="2EE4627C" w14:textId="77777777" w:rsidR="00613ECA" w:rsidRPr="00B60EBE" w:rsidRDefault="00613ECA" w:rsidP="00613ECA">
      <w:pPr>
        <w:autoSpaceDE w:val="0"/>
        <w:autoSpaceDN w:val="0"/>
        <w:adjustRightInd w:val="0"/>
        <w:spacing w:before="0"/>
        <w:rPr>
          <w:rFonts w:cs="Arial"/>
          <w:bCs/>
          <w:iCs/>
          <w:sz w:val="24"/>
          <w:szCs w:val="24"/>
          <w:lang w:val="ru-RU" w:bidi="en-US"/>
        </w:rPr>
      </w:pPr>
      <w:r w:rsidRPr="00B60EBE">
        <w:rPr>
          <w:rFonts w:eastAsia="Arial Unicode MS" w:cs="Arial"/>
          <w:bCs/>
          <w:iCs/>
          <w:kern w:val="1"/>
          <w:sz w:val="24"/>
          <w:szCs w:val="24"/>
          <w:lang w:val="bs-Cyrl-BA" w:eastAsia="ar-SA"/>
        </w:rPr>
        <w:t xml:space="preserve">Услуга </w:t>
      </w:r>
      <w:r w:rsidRPr="00B60EBE">
        <w:rPr>
          <w:rFonts w:eastAsia="Arial Unicode MS" w:cs="Arial"/>
          <w:iCs/>
          <w:kern w:val="1"/>
          <w:sz w:val="24"/>
          <w:szCs w:val="24"/>
          <w:lang w:val="ru-RU" w:eastAsia="ar-SA"/>
        </w:rPr>
        <w:t xml:space="preserve">ће се </w:t>
      </w:r>
      <w:r>
        <w:rPr>
          <w:rFonts w:cs="Arial"/>
          <w:sz w:val="24"/>
          <w:szCs w:val="24"/>
        </w:rPr>
        <w:t>извршавати по појединачно издатим</w:t>
      </w:r>
      <w:r w:rsidRPr="00B60EBE">
        <w:rPr>
          <w:rFonts w:cs="Arial"/>
          <w:sz w:val="24"/>
          <w:szCs w:val="24"/>
        </w:rPr>
        <w:t xml:space="preserve"> наруџбеницама до реализације</w:t>
      </w:r>
      <w:r w:rsidRPr="00B60EBE">
        <w:rPr>
          <w:rFonts w:cs="Arial"/>
          <w:sz w:val="24"/>
          <w:szCs w:val="24"/>
          <w:lang w:val="sr-Cyrl-CS"/>
        </w:rPr>
        <w:t xml:space="preserve"> вредности</w:t>
      </w:r>
      <w:r w:rsidRPr="00B60EBE">
        <w:rPr>
          <w:rFonts w:cs="Arial"/>
          <w:sz w:val="24"/>
          <w:szCs w:val="24"/>
        </w:rPr>
        <w:t xml:space="preserve"> </w:t>
      </w:r>
      <w:r>
        <w:rPr>
          <w:rFonts w:cs="Arial"/>
          <w:sz w:val="24"/>
          <w:szCs w:val="24"/>
          <w:lang w:val="sr-Cyrl-RS"/>
        </w:rPr>
        <w:t xml:space="preserve">овог </w:t>
      </w:r>
      <w:r>
        <w:rPr>
          <w:rFonts w:cs="Arial"/>
          <w:sz w:val="24"/>
          <w:szCs w:val="24"/>
        </w:rPr>
        <w:t>О</w:t>
      </w:r>
      <w:r w:rsidRPr="00B60EBE">
        <w:rPr>
          <w:rFonts w:cs="Arial"/>
          <w:sz w:val="24"/>
          <w:szCs w:val="24"/>
        </w:rPr>
        <w:t xml:space="preserve">квирног споразума, </w:t>
      </w:r>
      <w:r w:rsidRPr="00B60EBE">
        <w:rPr>
          <w:rFonts w:cs="Arial"/>
          <w:sz w:val="24"/>
          <w:szCs w:val="24"/>
          <w:lang w:val="sr-Cyrl-RS"/>
        </w:rPr>
        <w:t>у временском периоду најдуже до</w:t>
      </w:r>
      <w:r w:rsidRPr="00B60EBE">
        <w:rPr>
          <w:rFonts w:cs="Arial"/>
          <w:sz w:val="24"/>
          <w:szCs w:val="24"/>
        </w:rPr>
        <w:t xml:space="preserve"> </w:t>
      </w:r>
      <w:r w:rsidRPr="00B60EBE">
        <w:rPr>
          <w:rFonts w:cs="Arial"/>
          <w:sz w:val="24"/>
          <w:szCs w:val="24"/>
          <w:lang w:val="sr-Cyrl-RS"/>
        </w:rPr>
        <w:t>две године</w:t>
      </w:r>
      <w:r w:rsidRPr="00B60EBE">
        <w:rPr>
          <w:rFonts w:cs="Arial"/>
          <w:sz w:val="24"/>
          <w:szCs w:val="24"/>
        </w:rPr>
        <w:t xml:space="preserve"> од дана закључења </w:t>
      </w:r>
      <w:r>
        <w:rPr>
          <w:rFonts w:cs="Arial"/>
          <w:sz w:val="24"/>
          <w:szCs w:val="24"/>
          <w:lang w:val="sr-Cyrl-RS"/>
        </w:rPr>
        <w:t>О</w:t>
      </w:r>
      <w:r w:rsidRPr="00B60EBE">
        <w:rPr>
          <w:rFonts w:cs="Arial"/>
          <w:sz w:val="24"/>
          <w:szCs w:val="24"/>
        </w:rPr>
        <w:t>квирног споразума.</w:t>
      </w:r>
      <w:r w:rsidRPr="00B60EBE">
        <w:rPr>
          <w:rFonts w:cs="Arial"/>
          <w:bCs/>
          <w:iCs/>
          <w:sz w:val="24"/>
          <w:szCs w:val="24"/>
          <w:lang w:val="ru-RU" w:bidi="en-US"/>
        </w:rPr>
        <w:t xml:space="preserve"> </w:t>
      </w:r>
    </w:p>
    <w:p w14:paraId="0AA30AC3" w14:textId="77777777" w:rsidR="00613ECA" w:rsidRPr="00B60EBE" w:rsidRDefault="00613ECA" w:rsidP="00613ECA">
      <w:pPr>
        <w:spacing w:before="0"/>
        <w:rPr>
          <w:b/>
          <w:sz w:val="24"/>
          <w:szCs w:val="24"/>
        </w:rPr>
      </w:pPr>
    </w:p>
    <w:p w14:paraId="70DD05CA" w14:textId="3B434204" w:rsidR="00CA5418" w:rsidRDefault="00CA5418" w:rsidP="00CA5418">
      <w:pPr>
        <w:tabs>
          <w:tab w:val="num" w:pos="993"/>
        </w:tabs>
        <w:suppressAutoHyphens/>
        <w:spacing w:before="0"/>
        <w:rPr>
          <w:rFonts w:cs="Arial"/>
          <w:sz w:val="24"/>
          <w:szCs w:val="24"/>
          <w:lang w:val="ru-RU"/>
        </w:rPr>
      </w:pPr>
      <w:r>
        <w:rPr>
          <w:rFonts w:cs="Arial"/>
          <w:sz w:val="24"/>
          <w:szCs w:val="24"/>
          <w:lang w:val="ru-RU"/>
        </w:rPr>
        <w:t>Рок</w:t>
      </w:r>
      <w:r w:rsidRPr="00CA5418">
        <w:rPr>
          <w:rFonts w:cs="Arial"/>
          <w:sz w:val="24"/>
          <w:szCs w:val="24"/>
          <w:lang w:val="ru-RU"/>
        </w:rPr>
        <w:t xml:space="preserve"> </w:t>
      </w:r>
      <w:r>
        <w:rPr>
          <w:rFonts w:cs="Arial"/>
          <w:sz w:val="24"/>
          <w:szCs w:val="24"/>
          <w:lang w:val="ru-RU"/>
        </w:rPr>
        <w:t xml:space="preserve">за </w:t>
      </w:r>
      <w:r w:rsidRPr="00CA5418">
        <w:rPr>
          <w:rFonts w:cs="Arial"/>
          <w:sz w:val="24"/>
          <w:szCs w:val="24"/>
          <w:lang w:val="ru-RU"/>
        </w:rPr>
        <w:t>извршења услуге је 48</w:t>
      </w:r>
      <w:r>
        <w:rPr>
          <w:rFonts w:cs="Arial"/>
          <w:sz w:val="24"/>
          <w:szCs w:val="24"/>
          <w:lang w:val="ru-RU"/>
        </w:rPr>
        <w:t xml:space="preserve"> (словима: четрдесетосам)</w:t>
      </w:r>
      <w:r w:rsidRPr="00CA5418">
        <w:rPr>
          <w:rFonts w:cs="Arial"/>
          <w:sz w:val="24"/>
          <w:szCs w:val="24"/>
          <w:lang w:val="ru-RU"/>
        </w:rPr>
        <w:t xml:space="preserve"> сати од преузимања предмета</w:t>
      </w:r>
      <w:r>
        <w:rPr>
          <w:rFonts w:cs="Arial"/>
          <w:sz w:val="24"/>
          <w:szCs w:val="24"/>
          <w:lang w:val="ru-RU"/>
        </w:rPr>
        <w:t xml:space="preserve"> </w:t>
      </w:r>
      <w:r w:rsidRPr="00CA5418">
        <w:rPr>
          <w:rFonts w:cs="Arial"/>
          <w:sz w:val="24"/>
          <w:szCs w:val="24"/>
          <w:lang w:val="ru-RU"/>
        </w:rPr>
        <w:t xml:space="preserve">одржавања. </w:t>
      </w:r>
    </w:p>
    <w:p w14:paraId="6839EDEE" w14:textId="77777777" w:rsidR="00CA5418" w:rsidRDefault="00CA5418" w:rsidP="00CA5418">
      <w:pPr>
        <w:tabs>
          <w:tab w:val="num" w:pos="993"/>
        </w:tabs>
        <w:suppressAutoHyphens/>
        <w:spacing w:before="0"/>
        <w:rPr>
          <w:rFonts w:cs="Arial"/>
          <w:sz w:val="24"/>
          <w:szCs w:val="24"/>
          <w:lang w:val="ru-RU"/>
        </w:rPr>
      </w:pPr>
    </w:p>
    <w:p w14:paraId="750B79F3" w14:textId="6100DE24" w:rsidR="00CA5418" w:rsidRPr="00CA5418" w:rsidRDefault="00CA5418" w:rsidP="00CA5418">
      <w:pPr>
        <w:tabs>
          <w:tab w:val="num" w:pos="993"/>
        </w:tabs>
        <w:suppressAutoHyphens/>
        <w:spacing w:before="0"/>
        <w:rPr>
          <w:rFonts w:cs="Arial"/>
          <w:sz w:val="24"/>
          <w:szCs w:val="24"/>
          <w:lang w:val="ru-RU"/>
        </w:rPr>
      </w:pPr>
      <w:r w:rsidRPr="00CA5418">
        <w:rPr>
          <w:rFonts w:cs="Arial"/>
          <w:sz w:val="24"/>
          <w:szCs w:val="24"/>
          <w:lang w:val="ru-RU"/>
        </w:rPr>
        <w:t>Време преузимања предмета одржавања у року од 24</w:t>
      </w:r>
      <w:r>
        <w:rPr>
          <w:rFonts w:cs="Arial"/>
          <w:sz w:val="24"/>
          <w:szCs w:val="24"/>
          <w:lang w:val="ru-RU"/>
        </w:rPr>
        <w:t xml:space="preserve"> (словима: двадесетчетири) </w:t>
      </w:r>
      <w:r w:rsidRPr="00CA5418">
        <w:rPr>
          <w:rFonts w:cs="Arial"/>
          <w:sz w:val="24"/>
          <w:szCs w:val="24"/>
          <w:lang w:val="ru-RU"/>
        </w:rPr>
        <w:t>часа од пријема захт</w:t>
      </w:r>
      <w:r>
        <w:rPr>
          <w:rFonts w:cs="Arial"/>
          <w:sz w:val="24"/>
          <w:szCs w:val="24"/>
          <w:lang w:val="ru-RU"/>
        </w:rPr>
        <w:t>ева К</w:t>
      </w:r>
      <w:r w:rsidRPr="00CA5418">
        <w:rPr>
          <w:rFonts w:cs="Arial"/>
          <w:sz w:val="24"/>
          <w:szCs w:val="24"/>
          <w:lang w:val="ru-RU"/>
        </w:rPr>
        <w:t>орисника услуге.</w:t>
      </w:r>
    </w:p>
    <w:p w14:paraId="36E9757C" w14:textId="77777777" w:rsidR="00CA5418" w:rsidRDefault="00CA5418" w:rsidP="00613ECA">
      <w:pPr>
        <w:spacing w:before="0"/>
        <w:rPr>
          <w:rFonts w:eastAsia="Calibri"/>
          <w:sz w:val="24"/>
          <w:szCs w:val="24"/>
        </w:rPr>
      </w:pPr>
    </w:p>
    <w:p w14:paraId="23105422" w14:textId="77777777" w:rsidR="00613ECA" w:rsidRPr="00B60EBE" w:rsidRDefault="00613ECA" w:rsidP="00613ECA">
      <w:pPr>
        <w:spacing w:before="0"/>
        <w:rPr>
          <w:rFonts w:eastAsia="Calibri"/>
          <w:sz w:val="24"/>
          <w:szCs w:val="24"/>
        </w:rPr>
      </w:pPr>
      <w:r w:rsidRPr="00B60EBE">
        <w:rPr>
          <w:rFonts w:eastAsia="Calibri"/>
          <w:sz w:val="24"/>
          <w:szCs w:val="24"/>
        </w:rPr>
        <w:t>У случају да Пружалац услуге не изврши услугу у роковима</w:t>
      </w:r>
      <w:r w:rsidRPr="00B60EBE">
        <w:rPr>
          <w:rFonts w:eastAsia="Calibri"/>
          <w:sz w:val="24"/>
          <w:szCs w:val="24"/>
          <w:lang w:val="sr-Cyrl-RS"/>
        </w:rPr>
        <w:t xml:space="preserve"> предвиђеним Оквирним споразумом</w:t>
      </w:r>
      <w:r w:rsidRPr="00B60EBE">
        <w:rPr>
          <w:rFonts w:eastAsia="Calibri"/>
          <w:sz w:val="24"/>
          <w:szCs w:val="24"/>
        </w:rPr>
        <w:t xml:space="preserve">, Корисник услуге има право на наплату уговорне казне и </w:t>
      </w:r>
      <w:r>
        <w:rPr>
          <w:rFonts w:eastAsia="Calibri"/>
          <w:sz w:val="24"/>
          <w:szCs w:val="24"/>
          <w:lang w:val="sr-Cyrl-RS"/>
        </w:rPr>
        <w:t xml:space="preserve">средства финансијског обезбеђења </w:t>
      </w:r>
      <w:r w:rsidRPr="00B60EBE">
        <w:rPr>
          <w:rFonts w:eastAsia="Calibri"/>
          <w:sz w:val="24"/>
          <w:szCs w:val="24"/>
        </w:rPr>
        <w:t>за добро извршење посла</w:t>
      </w:r>
      <w:r w:rsidRPr="00B60EBE">
        <w:rPr>
          <w:rFonts w:eastAsia="Calibri"/>
          <w:sz w:val="24"/>
          <w:szCs w:val="24"/>
          <w:lang w:val="sr-Cyrl-CS"/>
        </w:rPr>
        <w:t>.</w:t>
      </w:r>
    </w:p>
    <w:p w14:paraId="41497CBD" w14:textId="77777777" w:rsidR="00CA5418" w:rsidRDefault="00CA5418" w:rsidP="00CA5418">
      <w:pPr>
        <w:tabs>
          <w:tab w:val="num" w:pos="993"/>
        </w:tabs>
        <w:suppressAutoHyphens/>
        <w:spacing w:before="0"/>
        <w:rPr>
          <w:rFonts w:cs="Arial"/>
          <w:sz w:val="24"/>
          <w:szCs w:val="24"/>
          <w:lang w:val="ru-RU"/>
        </w:rPr>
      </w:pPr>
    </w:p>
    <w:p w14:paraId="5ABD1A18" w14:textId="3FE811F8" w:rsidR="00613ECA" w:rsidRPr="00B60EBE" w:rsidRDefault="00613ECA" w:rsidP="00613ECA">
      <w:pPr>
        <w:tabs>
          <w:tab w:val="left" w:pos="567"/>
        </w:tabs>
        <w:spacing w:before="0"/>
        <w:rPr>
          <w:rFonts w:cs="Arial"/>
          <w:sz w:val="24"/>
          <w:szCs w:val="24"/>
          <w:lang w:val="sr-Cyrl-CS"/>
        </w:rPr>
      </w:pPr>
      <w:r w:rsidRPr="00B60EBE">
        <w:rPr>
          <w:rFonts w:cs="Arial"/>
          <w:sz w:val="24"/>
          <w:szCs w:val="24"/>
          <w:lang w:val="sr-Cyrl-RS"/>
        </w:rPr>
        <w:t xml:space="preserve">Место извршења услуге </w:t>
      </w:r>
      <w:r>
        <w:rPr>
          <w:rFonts w:cs="Arial"/>
          <w:sz w:val="24"/>
          <w:szCs w:val="24"/>
          <w:lang w:val="sr-Cyrl-RS"/>
        </w:rPr>
        <w:t xml:space="preserve">је </w:t>
      </w:r>
      <w:r w:rsidRPr="00B60EBE">
        <w:rPr>
          <w:rFonts w:cs="Arial"/>
          <w:sz w:val="24"/>
          <w:szCs w:val="24"/>
          <w:lang w:val="sr-Cyrl-CS"/>
        </w:rPr>
        <w:t xml:space="preserve">Локације Техничког центра </w:t>
      </w:r>
      <w:r w:rsidR="00CA5418">
        <w:rPr>
          <w:rFonts w:cs="Arial"/>
          <w:sz w:val="24"/>
          <w:szCs w:val="24"/>
          <w:lang w:val="sr-Cyrl-CS"/>
        </w:rPr>
        <w:t>Крагујевац</w:t>
      </w:r>
      <w:r>
        <w:rPr>
          <w:rFonts w:cs="Arial"/>
          <w:sz w:val="24"/>
          <w:szCs w:val="24"/>
          <w:lang w:val="sr-Cyrl-CS"/>
        </w:rPr>
        <w:t>:</w:t>
      </w:r>
      <w:r w:rsidRPr="00B60EBE">
        <w:rPr>
          <w:rFonts w:cs="Arial"/>
          <w:sz w:val="24"/>
          <w:szCs w:val="24"/>
          <w:lang w:val="sr-Cyrl-CS"/>
        </w:rPr>
        <w:t xml:space="preserve"> </w:t>
      </w:r>
    </w:p>
    <w:p w14:paraId="44488D83" w14:textId="77777777" w:rsidR="00CA5418" w:rsidRPr="00CA5418" w:rsidRDefault="00CA5418" w:rsidP="00CA5418">
      <w:pPr>
        <w:spacing w:before="0"/>
        <w:rPr>
          <w:rFonts w:cs="Arial"/>
          <w:b/>
          <w:sz w:val="24"/>
          <w:szCs w:val="24"/>
        </w:rPr>
      </w:pPr>
      <w:r w:rsidRPr="00CA5418">
        <w:rPr>
          <w:rFonts w:cs="Arial"/>
          <w:b/>
          <w:sz w:val="24"/>
          <w:szCs w:val="24"/>
          <w:lang w:val="sr-Cyrl-CS"/>
        </w:rPr>
        <w:t xml:space="preserve">ТЦ </w:t>
      </w:r>
      <w:r w:rsidRPr="00CA5418">
        <w:rPr>
          <w:rFonts w:cs="Arial"/>
          <w:b/>
          <w:sz w:val="24"/>
          <w:szCs w:val="24"/>
        </w:rPr>
        <w:t>Крагујевац</w:t>
      </w:r>
    </w:p>
    <w:p w14:paraId="2E69C2BE" w14:textId="174E4C7E" w:rsidR="00CA5418" w:rsidRPr="00CA5418" w:rsidRDefault="00CA5418" w:rsidP="00CA5418">
      <w:pPr>
        <w:spacing w:before="0"/>
        <w:rPr>
          <w:rFonts w:cs="Arial"/>
          <w:sz w:val="24"/>
          <w:szCs w:val="24"/>
        </w:rPr>
      </w:pPr>
      <w:r w:rsidRPr="00CA5418">
        <w:rPr>
          <w:rFonts w:cs="Arial"/>
          <w:sz w:val="24"/>
          <w:szCs w:val="24"/>
        </w:rPr>
        <w:t>1. Управна зграда – Слободе 7</w:t>
      </w:r>
    </w:p>
    <w:p w14:paraId="2A60B8EF" w14:textId="184A0040" w:rsidR="00CA5418" w:rsidRPr="00CA5418" w:rsidRDefault="00CA5418" w:rsidP="00CA5418">
      <w:pPr>
        <w:spacing w:before="0"/>
        <w:rPr>
          <w:rFonts w:cs="Arial"/>
          <w:sz w:val="24"/>
          <w:szCs w:val="24"/>
        </w:rPr>
      </w:pPr>
      <w:r w:rsidRPr="00CA5418">
        <w:rPr>
          <w:rFonts w:cs="Arial"/>
          <w:sz w:val="24"/>
          <w:szCs w:val="24"/>
        </w:rPr>
        <w:t>2. пословница Баточина - Милоша Обреновић</w:t>
      </w:r>
    </w:p>
    <w:p w14:paraId="7EB5463A" w14:textId="77777777" w:rsidR="00CA5418" w:rsidRDefault="00CA5418" w:rsidP="00CA5418">
      <w:pPr>
        <w:spacing w:before="0"/>
        <w:rPr>
          <w:rFonts w:cs="Arial"/>
          <w:sz w:val="24"/>
          <w:szCs w:val="24"/>
        </w:rPr>
      </w:pPr>
      <w:r w:rsidRPr="00CA5418">
        <w:rPr>
          <w:rFonts w:cs="Arial"/>
          <w:sz w:val="24"/>
          <w:szCs w:val="24"/>
        </w:rPr>
        <w:t>3. пословница Кнић - Кнић бб</w:t>
      </w:r>
    </w:p>
    <w:p w14:paraId="27CD887B" w14:textId="0B54196F" w:rsidR="00CA5418" w:rsidRPr="00CA5418" w:rsidRDefault="00CA5418" w:rsidP="00CA5418">
      <w:pPr>
        <w:spacing w:before="0"/>
        <w:rPr>
          <w:rFonts w:cs="Arial"/>
          <w:sz w:val="24"/>
          <w:szCs w:val="24"/>
        </w:rPr>
      </w:pPr>
      <w:r w:rsidRPr="00CA5418">
        <w:rPr>
          <w:rFonts w:cs="Arial"/>
          <w:sz w:val="24"/>
          <w:szCs w:val="24"/>
        </w:rPr>
        <w:t>4. пословница Рача – Рача бб</w:t>
      </w:r>
    </w:p>
    <w:p w14:paraId="12F98DFC" w14:textId="6FC0653B" w:rsidR="00CA5418" w:rsidRPr="00CA5418" w:rsidRDefault="00CA5418" w:rsidP="00CA5418">
      <w:pPr>
        <w:spacing w:before="0"/>
        <w:rPr>
          <w:rFonts w:cs="Arial"/>
          <w:sz w:val="24"/>
          <w:szCs w:val="24"/>
        </w:rPr>
      </w:pPr>
      <w:r w:rsidRPr="00CA5418">
        <w:rPr>
          <w:rFonts w:cs="Arial"/>
          <w:sz w:val="24"/>
          <w:szCs w:val="24"/>
        </w:rPr>
        <w:t>5. пословница Лапово трафостаница - Карађорђева 109</w:t>
      </w:r>
    </w:p>
    <w:p w14:paraId="24AEFEB3" w14:textId="77777777" w:rsidR="00CA5418" w:rsidRDefault="00CA5418" w:rsidP="00CA5418">
      <w:pPr>
        <w:spacing w:before="0"/>
        <w:rPr>
          <w:rFonts w:cs="Arial"/>
          <w:sz w:val="24"/>
          <w:szCs w:val="24"/>
        </w:rPr>
      </w:pPr>
      <w:r w:rsidRPr="00CA5418">
        <w:rPr>
          <w:rFonts w:cs="Arial"/>
          <w:sz w:val="24"/>
          <w:szCs w:val="24"/>
        </w:rPr>
        <w:t>6. пословница Лапово благајна - Његошева 3</w:t>
      </w:r>
    </w:p>
    <w:p w14:paraId="39AEB1AF" w14:textId="77777777" w:rsidR="00CA5418" w:rsidRDefault="00CA5418" w:rsidP="00CA5418">
      <w:pPr>
        <w:spacing w:before="0"/>
        <w:rPr>
          <w:rFonts w:cs="Arial"/>
          <w:b/>
          <w:sz w:val="24"/>
          <w:szCs w:val="24"/>
        </w:rPr>
      </w:pPr>
      <w:r w:rsidRPr="00CA5418">
        <w:rPr>
          <w:rFonts w:cs="Arial"/>
          <w:b/>
          <w:sz w:val="24"/>
          <w:szCs w:val="24"/>
          <w:lang w:val="sr-Cyrl-CS"/>
        </w:rPr>
        <w:t xml:space="preserve"> </w:t>
      </w:r>
      <w:r w:rsidRPr="00CA5418">
        <w:rPr>
          <w:rFonts w:cs="Arial"/>
          <w:b/>
          <w:sz w:val="24"/>
          <w:szCs w:val="24"/>
        </w:rPr>
        <w:t>Смедерев</w:t>
      </w:r>
    </w:p>
    <w:p w14:paraId="084F80FE" w14:textId="7DE360DC" w:rsidR="00CA5418" w:rsidRPr="00CA5418" w:rsidRDefault="00CA5418" w:rsidP="00CA5418">
      <w:pPr>
        <w:spacing w:before="0"/>
        <w:rPr>
          <w:rFonts w:cs="Arial"/>
          <w:sz w:val="24"/>
          <w:szCs w:val="24"/>
          <w:lang w:val="sr-Cyrl-CS"/>
        </w:rPr>
      </w:pPr>
      <w:r w:rsidRPr="00CA5418">
        <w:rPr>
          <w:rFonts w:cs="Arial"/>
          <w:sz w:val="24"/>
          <w:szCs w:val="24"/>
        </w:rPr>
        <w:t>1. Смедерево Управна зграда</w:t>
      </w:r>
    </w:p>
    <w:p w14:paraId="6D144D30" w14:textId="1338FAA8" w:rsidR="00CA5418" w:rsidRPr="00CA5418" w:rsidRDefault="00CA5418" w:rsidP="00CA5418">
      <w:pPr>
        <w:spacing w:before="0"/>
        <w:rPr>
          <w:rFonts w:cs="Arial"/>
          <w:sz w:val="24"/>
          <w:szCs w:val="24"/>
        </w:rPr>
      </w:pPr>
      <w:r w:rsidRPr="00CA5418">
        <w:rPr>
          <w:rFonts w:cs="Arial"/>
          <w:sz w:val="24"/>
          <w:szCs w:val="24"/>
        </w:rPr>
        <w:t>2. Смедерево Благајна (град)</w:t>
      </w:r>
    </w:p>
    <w:p w14:paraId="3EE21E21" w14:textId="0BF4CD43" w:rsidR="00CA5418" w:rsidRPr="00CA5418" w:rsidRDefault="00CA5418" w:rsidP="00CA5418">
      <w:pPr>
        <w:spacing w:before="0"/>
        <w:rPr>
          <w:rFonts w:cs="Arial"/>
          <w:sz w:val="24"/>
          <w:szCs w:val="24"/>
        </w:rPr>
      </w:pPr>
      <w:r w:rsidRPr="00CA5418">
        <w:rPr>
          <w:rFonts w:cs="Arial"/>
          <w:sz w:val="24"/>
          <w:szCs w:val="24"/>
        </w:rPr>
        <w:t>3. Велика Плана</w:t>
      </w:r>
    </w:p>
    <w:p w14:paraId="03AA9CDA" w14:textId="5678AF90" w:rsidR="00CA5418" w:rsidRPr="00CA5418" w:rsidRDefault="00CA5418" w:rsidP="00CA5418">
      <w:pPr>
        <w:spacing w:before="0"/>
        <w:rPr>
          <w:rFonts w:cs="Arial"/>
          <w:sz w:val="24"/>
          <w:szCs w:val="24"/>
        </w:rPr>
      </w:pPr>
      <w:r w:rsidRPr="00CA5418">
        <w:rPr>
          <w:rFonts w:cs="Arial"/>
          <w:sz w:val="24"/>
          <w:szCs w:val="24"/>
        </w:rPr>
        <w:t>4. Велика Плана - магацин</w:t>
      </w:r>
    </w:p>
    <w:p w14:paraId="10917B25" w14:textId="77777777" w:rsidR="00CA5418" w:rsidRDefault="00CA5418" w:rsidP="00CA5418">
      <w:pPr>
        <w:spacing w:before="0"/>
        <w:rPr>
          <w:rFonts w:cs="Arial"/>
          <w:sz w:val="24"/>
          <w:szCs w:val="24"/>
        </w:rPr>
      </w:pPr>
      <w:r w:rsidRPr="00CA5418">
        <w:rPr>
          <w:rFonts w:cs="Arial"/>
          <w:sz w:val="24"/>
          <w:szCs w:val="24"/>
        </w:rPr>
        <w:t>5. Смедеревска Паланка</w:t>
      </w:r>
    </w:p>
    <w:p w14:paraId="704BDEF0" w14:textId="382E00BA" w:rsidR="00CA5418" w:rsidRPr="00CA5418" w:rsidRDefault="00CA5418" w:rsidP="00CA5418">
      <w:pPr>
        <w:spacing w:before="0"/>
        <w:rPr>
          <w:rFonts w:cs="Arial"/>
          <w:sz w:val="24"/>
          <w:szCs w:val="24"/>
        </w:rPr>
      </w:pPr>
      <w:r w:rsidRPr="00CA5418">
        <w:rPr>
          <w:rFonts w:cs="Arial"/>
          <w:sz w:val="24"/>
          <w:szCs w:val="24"/>
        </w:rPr>
        <w:t xml:space="preserve"> 6. Смедеревска Паланка – магацин</w:t>
      </w:r>
    </w:p>
    <w:p w14:paraId="10D03976" w14:textId="57DEA195" w:rsidR="00CA5418" w:rsidRPr="00CA5418" w:rsidRDefault="00CA5418" w:rsidP="00CA5418">
      <w:pPr>
        <w:spacing w:before="0"/>
        <w:rPr>
          <w:rFonts w:cs="Arial"/>
          <w:b/>
          <w:sz w:val="24"/>
          <w:szCs w:val="24"/>
        </w:rPr>
      </w:pPr>
      <w:r w:rsidRPr="00CA5418">
        <w:rPr>
          <w:rFonts w:cs="Arial"/>
          <w:b/>
          <w:sz w:val="24"/>
          <w:szCs w:val="24"/>
          <w:lang w:val="sr-Cyrl-CS"/>
        </w:rPr>
        <w:t xml:space="preserve"> </w:t>
      </w:r>
      <w:r w:rsidRPr="00CA5418">
        <w:rPr>
          <w:rFonts w:cs="Arial"/>
          <w:b/>
          <w:sz w:val="24"/>
          <w:szCs w:val="24"/>
        </w:rPr>
        <w:t>Пожаревац</w:t>
      </w:r>
    </w:p>
    <w:p w14:paraId="1F391878" w14:textId="29761C16" w:rsidR="00CA5418" w:rsidRPr="00CA5418" w:rsidRDefault="00CA5418" w:rsidP="00CA5418">
      <w:pPr>
        <w:spacing w:before="0"/>
        <w:rPr>
          <w:rFonts w:cs="Arial"/>
          <w:sz w:val="24"/>
          <w:szCs w:val="24"/>
        </w:rPr>
      </w:pPr>
      <w:r w:rsidRPr="00CA5418">
        <w:rPr>
          <w:rFonts w:cs="Arial"/>
          <w:sz w:val="24"/>
          <w:szCs w:val="24"/>
          <w:lang w:val="sr-Cyrl-CS"/>
        </w:rPr>
        <w:t xml:space="preserve"> </w:t>
      </w:r>
      <w:r w:rsidRPr="00CA5418">
        <w:rPr>
          <w:rFonts w:cs="Arial"/>
          <w:sz w:val="24"/>
          <w:szCs w:val="24"/>
        </w:rPr>
        <w:t>1. Пожаревац Управна зграда - Јована Шербановића 17</w:t>
      </w:r>
    </w:p>
    <w:p w14:paraId="6C6C7AB3" w14:textId="52FEC262" w:rsidR="00CA5418" w:rsidRPr="00CA5418" w:rsidRDefault="00CA5418" w:rsidP="00CA5418">
      <w:pPr>
        <w:spacing w:before="0"/>
        <w:rPr>
          <w:rFonts w:cs="Arial"/>
          <w:sz w:val="24"/>
          <w:szCs w:val="24"/>
        </w:rPr>
      </w:pPr>
      <w:r>
        <w:rPr>
          <w:rFonts w:cs="Arial"/>
          <w:sz w:val="24"/>
          <w:szCs w:val="24"/>
        </w:rPr>
        <w:t xml:space="preserve"> </w:t>
      </w:r>
      <w:r w:rsidRPr="00CA5418">
        <w:rPr>
          <w:rFonts w:cs="Arial"/>
          <w:sz w:val="24"/>
          <w:szCs w:val="24"/>
        </w:rPr>
        <w:t>2. Пожаревац магацин - шећерана</w:t>
      </w:r>
    </w:p>
    <w:p w14:paraId="18AC0D55" w14:textId="303035C4" w:rsidR="00CA5418" w:rsidRPr="00CA5418" w:rsidRDefault="00CA5418" w:rsidP="00CA5418">
      <w:pPr>
        <w:spacing w:before="0"/>
        <w:rPr>
          <w:rFonts w:cs="Arial"/>
          <w:sz w:val="24"/>
          <w:szCs w:val="24"/>
        </w:rPr>
      </w:pPr>
      <w:r>
        <w:rPr>
          <w:rFonts w:cs="Arial"/>
          <w:sz w:val="24"/>
          <w:szCs w:val="24"/>
        </w:rPr>
        <w:t xml:space="preserve"> </w:t>
      </w:r>
      <w:r w:rsidRPr="00CA5418">
        <w:rPr>
          <w:rFonts w:cs="Arial"/>
          <w:sz w:val="24"/>
          <w:szCs w:val="24"/>
        </w:rPr>
        <w:t>3. Велико Градиште - Воје Богдановића 11</w:t>
      </w:r>
    </w:p>
    <w:p w14:paraId="1B88235D" w14:textId="5B1E5FEA" w:rsidR="00CA5418" w:rsidRPr="00CA5418" w:rsidRDefault="00CA5418" w:rsidP="00CA5418">
      <w:pPr>
        <w:spacing w:before="0"/>
        <w:rPr>
          <w:rFonts w:cs="Arial"/>
          <w:sz w:val="24"/>
          <w:szCs w:val="24"/>
        </w:rPr>
      </w:pPr>
      <w:r>
        <w:rPr>
          <w:rFonts w:cs="Arial"/>
          <w:sz w:val="24"/>
          <w:szCs w:val="24"/>
        </w:rPr>
        <w:t xml:space="preserve"> </w:t>
      </w:r>
      <w:r w:rsidRPr="00CA5418">
        <w:rPr>
          <w:rFonts w:cs="Arial"/>
          <w:sz w:val="24"/>
          <w:szCs w:val="24"/>
        </w:rPr>
        <w:t>4. Голубац - Голубац бб</w:t>
      </w:r>
    </w:p>
    <w:p w14:paraId="50C16413" w14:textId="7DF77A76" w:rsidR="00CA5418" w:rsidRPr="00CA5418" w:rsidRDefault="00CA5418" w:rsidP="00CA5418">
      <w:pPr>
        <w:spacing w:before="0"/>
        <w:rPr>
          <w:rFonts w:cs="Arial"/>
          <w:sz w:val="24"/>
          <w:szCs w:val="24"/>
        </w:rPr>
      </w:pPr>
      <w:r>
        <w:rPr>
          <w:rFonts w:cs="Arial"/>
          <w:sz w:val="24"/>
          <w:szCs w:val="24"/>
        </w:rPr>
        <w:t xml:space="preserve"> </w:t>
      </w:r>
      <w:r w:rsidRPr="00CA5418">
        <w:rPr>
          <w:rFonts w:cs="Arial"/>
          <w:sz w:val="24"/>
          <w:szCs w:val="24"/>
        </w:rPr>
        <w:t>5. Кучево - Светог Саве 512</w:t>
      </w:r>
    </w:p>
    <w:p w14:paraId="26291D12" w14:textId="242B7153" w:rsidR="00CA5418" w:rsidRPr="00CA5418" w:rsidRDefault="00CA5418" w:rsidP="00CA5418">
      <w:pPr>
        <w:spacing w:before="0"/>
        <w:rPr>
          <w:rFonts w:cs="Arial"/>
          <w:sz w:val="24"/>
          <w:szCs w:val="24"/>
        </w:rPr>
      </w:pPr>
      <w:r w:rsidRPr="00CA5418">
        <w:rPr>
          <w:rFonts w:cs="Arial"/>
          <w:sz w:val="24"/>
          <w:szCs w:val="24"/>
        </w:rPr>
        <w:t xml:space="preserve"> 6. Петровац - Млавска 18</w:t>
      </w:r>
    </w:p>
    <w:p w14:paraId="124D1229" w14:textId="4D296AD7" w:rsidR="00CA5418" w:rsidRPr="00CA5418" w:rsidRDefault="00CA5418" w:rsidP="00CA5418">
      <w:pPr>
        <w:spacing w:before="0"/>
        <w:rPr>
          <w:rFonts w:cs="Arial"/>
          <w:sz w:val="24"/>
          <w:szCs w:val="24"/>
        </w:rPr>
      </w:pPr>
      <w:r>
        <w:rPr>
          <w:rFonts w:cs="Arial"/>
          <w:sz w:val="24"/>
          <w:szCs w:val="24"/>
        </w:rPr>
        <w:t xml:space="preserve"> </w:t>
      </w:r>
      <w:r w:rsidRPr="00CA5418">
        <w:rPr>
          <w:rFonts w:cs="Arial"/>
          <w:sz w:val="24"/>
          <w:szCs w:val="24"/>
        </w:rPr>
        <w:t>7. Костолац - Боже Димитријевића 15</w:t>
      </w:r>
    </w:p>
    <w:p w14:paraId="31BE6179" w14:textId="078BCF93" w:rsidR="00CA5418" w:rsidRPr="00CA5418" w:rsidRDefault="00CA5418" w:rsidP="00CA5418">
      <w:pPr>
        <w:spacing w:before="0"/>
        <w:rPr>
          <w:rFonts w:cs="Arial"/>
          <w:sz w:val="24"/>
          <w:szCs w:val="24"/>
        </w:rPr>
      </w:pPr>
      <w:r>
        <w:rPr>
          <w:rFonts w:cs="Arial"/>
          <w:sz w:val="24"/>
          <w:szCs w:val="24"/>
        </w:rPr>
        <w:t xml:space="preserve"> </w:t>
      </w:r>
      <w:r w:rsidRPr="00CA5418">
        <w:rPr>
          <w:rFonts w:cs="Arial"/>
          <w:sz w:val="24"/>
          <w:szCs w:val="24"/>
        </w:rPr>
        <w:t>8. Мало Црниће - Мало Црниће ББ</w:t>
      </w:r>
    </w:p>
    <w:p w14:paraId="6FAE29BC" w14:textId="035A10CB" w:rsidR="00CA5418" w:rsidRPr="00CA5418" w:rsidRDefault="00CA5418" w:rsidP="00CA5418">
      <w:pPr>
        <w:spacing w:before="0"/>
        <w:rPr>
          <w:rFonts w:cs="Arial"/>
          <w:sz w:val="24"/>
          <w:szCs w:val="24"/>
        </w:rPr>
      </w:pPr>
      <w:r w:rsidRPr="00CA5418">
        <w:rPr>
          <w:rFonts w:cs="Arial"/>
          <w:sz w:val="24"/>
          <w:szCs w:val="24"/>
        </w:rPr>
        <w:t xml:space="preserve"> 9. Александровац - Краља Александра</w:t>
      </w:r>
    </w:p>
    <w:p w14:paraId="0783F5C8" w14:textId="6E75FFAC" w:rsidR="00CA5418" w:rsidRPr="00CA5418" w:rsidRDefault="00CA5418" w:rsidP="00CA5418">
      <w:pPr>
        <w:spacing w:before="0"/>
        <w:rPr>
          <w:rFonts w:cs="Arial"/>
          <w:sz w:val="24"/>
          <w:szCs w:val="24"/>
          <w:lang w:val="sr-Cyrl-CS"/>
        </w:rPr>
      </w:pPr>
      <w:r>
        <w:rPr>
          <w:rFonts w:cs="Arial"/>
          <w:sz w:val="24"/>
          <w:szCs w:val="24"/>
        </w:rPr>
        <w:t xml:space="preserve"> </w:t>
      </w:r>
      <w:r w:rsidRPr="00CA5418">
        <w:rPr>
          <w:rFonts w:cs="Arial"/>
          <w:sz w:val="24"/>
          <w:szCs w:val="24"/>
        </w:rPr>
        <w:t>10. Жабари - Краља Александра</w:t>
      </w:r>
    </w:p>
    <w:p w14:paraId="6C789D18" w14:textId="77777777" w:rsidR="00CA5418" w:rsidRPr="00CA5418" w:rsidRDefault="00CA5418" w:rsidP="00CA5418">
      <w:pPr>
        <w:tabs>
          <w:tab w:val="left" w:pos="567"/>
        </w:tabs>
        <w:spacing w:before="0"/>
        <w:rPr>
          <w:rFonts w:cs="Arial"/>
          <w:sz w:val="24"/>
          <w:szCs w:val="24"/>
          <w:lang w:val="sr-Cyrl-CS"/>
        </w:rPr>
      </w:pPr>
    </w:p>
    <w:p w14:paraId="6E1F54AF" w14:textId="77777777" w:rsidR="00613ECA" w:rsidRPr="007B4B66" w:rsidRDefault="00613ECA" w:rsidP="00613ECA">
      <w:pPr>
        <w:tabs>
          <w:tab w:val="left" w:pos="567"/>
        </w:tabs>
        <w:spacing w:before="0"/>
        <w:rPr>
          <w:rFonts w:cs="Arial"/>
          <w:sz w:val="24"/>
          <w:szCs w:val="24"/>
          <w:lang w:val="sr-Cyrl-CS"/>
        </w:rPr>
      </w:pPr>
      <w:r w:rsidRPr="007B4B66">
        <w:rPr>
          <w:rFonts w:cs="Arial"/>
          <w:sz w:val="24"/>
          <w:szCs w:val="24"/>
          <w:lang w:val="sr-Cyrl-CS"/>
        </w:rPr>
        <w:t xml:space="preserve">Сви трошкови транспорта опреме, </w:t>
      </w:r>
      <w:r>
        <w:rPr>
          <w:rFonts w:cs="Arial"/>
          <w:sz w:val="24"/>
          <w:szCs w:val="24"/>
          <w:lang w:val="sr-Cyrl-CS"/>
        </w:rPr>
        <w:t xml:space="preserve">као и </w:t>
      </w:r>
      <w:r w:rsidRPr="007B4B66">
        <w:rPr>
          <w:rFonts w:cs="Arial"/>
          <w:sz w:val="24"/>
          <w:szCs w:val="24"/>
          <w:lang w:val="sr-Cyrl-CS"/>
        </w:rPr>
        <w:t>долазак на локациј</w:t>
      </w:r>
      <w:r>
        <w:rPr>
          <w:rFonts w:cs="Arial"/>
          <w:sz w:val="24"/>
          <w:szCs w:val="24"/>
          <w:lang w:val="sr-Cyrl-CS"/>
        </w:rPr>
        <w:t>е</w:t>
      </w:r>
      <w:r w:rsidRPr="007B4B66">
        <w:rPr>
          <w:rFonts w:cs="Arial"/>
          <w:sz w:val="24"/>
          <w:szCs w:val="24"/>
          <w:lang w:val="sr-Cyrl-CS"/>
        </w:rPr>
        <w:t xml:space="preserve"> иду на терет</w:t>
      </w:r>
      <w:r>
        <w:rPr>
          <w:rFonts w:cs="Arial"/>
          <w:sz w:val="24"/>
          <w:szCs w:val="24"/>
          <w:lang w:val="sr-Cyrl-CS"/>
        </w:rPr>
        <w:t xml:space="preserve"> П</w:t>
      </w:r>
      <w:r w:rsidRPr="007B4B66">
        <w:rPr>
          <w:rFonts w:cs="Arial"/>
          <w:sz w:val="24"/>
          <w:szCs w:val="24"/>
          <w:lang w:val="sr-Cyrl-CS"/>
        </w:rPr>
        <w:t xml:space="preserve">ружаоца услуге. </w:t>
      </w:r>
    </w:p>
    <w:p w14:paraId="4300A0C8" w14:textId="77777777" w:rsidR="00613ECA" w:rsidRPr="00B60EBE" w:rsidRDefault="00613ECA" w:rsidP="00613ECA">
      <w:pPr>
        <w:tabs>
          <w:tab w:val="left" w:pos="567"/>
        </w:tabs>
        <w:rPr>
          <w:rFonts w:cs="Arial"/>
          <w:sz w:val="24"/>
          <w:szCs w:val="24"/>
          <w:lang w:val="sr-Cyrl-RS"/>
        </w:rPr>
      </w:pPr>
    </w:p>
    <w:p w14:paraId="0A24DF04" w14:textId="77777777" w:rsidR="00613ECA" w:rsidRPr="00B60EBE" w:rsidRDefault="00613ECA" w:rsidP="00613ECA">
      <w:pPr>
        <w:spacing w:before="0"/>
        <w:rPr>
          <w:rFonts w:eastAsia="Calibri"/>
          <w:sz w:val="24"/>
          <w:szCs w:val="24"/>
          <w:lang w:val="sr-Cyrl-RS"/>
        </w:rPr>
      </w:pPr>
    </w:p>
    <w:p w14:paraId="3FDE5768" w14:textId="77777777" w:rsidR="00CA5418" w:rsidRDefault="00CA5418" w:rsidP="00613ECA">
      <w:pPr>
        <w:tabs>
          <w:tab w:val="left" w:pos="284"/>
          <w:tab w:val="left" w:pos="330"/>
        </w:tabs>
        <w:suppressAutoHyphens/>
        <w:spacing w:before="0"/>
        <w:rPr>
          <w:b/>
          <w:sz w:val="24"/>
          <w:szCs w:val="24"/>
        </w:rPr>
      </w:pPr>
    </w:p>
    <w:p w14:paraId="438C656F" w14:textId="77777777" w:rsidR="00613ECA" w:rsidRPr="00B60EBE" w:rsidRDefault="00613ECA" w:rsidP="00613ECA">
      <w:pPr>
        <w:tabs>
          <w:tab w:val="left" w:pos="284"/>
          <w:tab w:val="left" w:pos="330"/>
        </w:tabs>
        <w:suppressAutoHyphens/>
        <w:spacing w:before="0"/>
        <w:rPr>
          <w:b/>
          <w:sz w:val="24"/>
          <w:szCs w:val="24"/>
        </w:rPr>
      </w:pPr>
      <w:r w:rsidRPr="00B60EBE">
        <w:rPr>
          <w:b/>
          <w:sz w:val="24"/>
          <w:szCs w:val="24"/>
        </w:rPr>
        <w:t>СРЕДСТВ</w:t>
      </w:r>
      <w:r w:rsidRPr="00B60EBE">
        <w:rPr>
          <w:b/>
          <w:sz w:val="24"/>
          <w:szCs w:val="24"/>
          <w:lang w:val="sr-Cyrl-RS"/>
        </w:rPr>
        <w:t>О</w:t>
      </w:r>
      <w:r w:rsidRPr="00B60EBE">
        <w:rPr>
          <w:b/>
          <w:sz w:val="24"/>
          <w:szCs w:val="24"/>
        </w:rPr>
        <w:t xml:space="preserve"> ФИНАНСИЈСКОГ ОБЕЗБЕЂЕЊА</w:t>
      </w:r>
    </w:p>
    <w:p w14:paraId="7C1C2A03" w14:textId="77777777" w:rsidR="00613ECA" w:rsidRPr="00B60EBE" w:rsidRDefault="00613ECA" w:rsidP="00613ECA">
      <w:pPr>
        <w:spacing w:before="0"/>
        <w:rPr>
          <w:b/>
          <w:sz w:val="24"/>
          <w:szCs w:val="24"/>
        </w:rPr>
      </w:pPr>
    </w:p>
    <w:p w14:paraId="5F84BB5C" w14:textId="77777777" w:rsidR="00613ECA" w:rsidRDefault="00613ECA" w:rsidP="00613ECA">
      <w:pPr>
        <w:spacing w:before="0"/>
        <w:jc w:val="center"/>
        <w:rPr>
          <w:b/>
          <w:sz w:val="24"/>
          <w:szCs w:val="24"/>
        </w:rPr>
      </w:pPr>
      <w:r w:rsidRPr="00B60EBE">
        <w:rPr>
          <w:b/>
          <w:sz w:val="24"/>
          <w:szCs w:val="24"/>
        </w:rPr>
        <w:t xml:space="preserve">Члан </w:t>
      </w:r>
      <w:r w:rsidRPr="00B60EBE">
        <w:rPr>
          <w:b/>
          <w:sz w:val="24"/>
          <w:szCs w:val="24"/>
          <w:lang w:val="sr-Cyrl-RS"/>
        </w:rPr>
        <w:t>1</w:t>
      </w:r>
      <w:r>
        <w:rPr>
          <w:b/>
          <w:sz w:val="24"/>
          <w:szCs w:val="24"/>
          <w:lang w:val="sr-Cyrl-RS"/>
        </w:rPr>
        <w:t>1</w:t>
      </w:r>
      <w:r w:rsidRPr="00B60EBE">
        <w:rPr>
          <w:b/>
          <w:sz w:val="24"/>
          <w:szCs w:val="24"/>
        </w:rPr>
        <w:t>.</w:t>
      </w:r>
    </w:p>
    <w:p w14:paraId="0214A572" w14:textId="77777777" w:rsidR="00613ECA" w:rsidRPr="00B60EBE" w:rsidRDefault="00613ECA" w:rsidP="00613ECA">
      <w:pPr>
        <w:spacing w:before="0"/>
        <w:jc w:val="center"/>
        <w:rPr>
          <w:b/>
          <w:sz w:val="24"/>
          <w:szCs w:val="24"/>
        </w:rPr>
      </w:pPr>
    </w:p>
    <w:p w14:paraId="6D1BC4E7" w14:textId="77777777" w:rsidR="00613ECA" w:rsidRPr="00B803A6" w:rsidRDefault="00613ECA" w:rsidP="00613ECA">
      <w:pPr>
        <w:spacing w:before="0"/>
        <w:rPr>
          <w:rFonts w:cs="Arial"/>
          <w:sz w:val="24"/>
          <w:szCs w:val="24"/>
          <w:lang w:val="sr-Cyrl-CS"/>
        </w:rPr>
      </w:pPr>
      <w:r w:rsidRPr="00B803A6">
        <w:rPr>
          <w:rFonts w:cs="Arial"/>
          <w:sz w:val="24"/>
          <w:szCs w:val="24"/>
          <w:lang w:val="sr-Cyrl-CS"/>
        </w:rPr>
        <w:t>Пр</w:t>
      </w:r>
      <w:r>
        <w:rPr>
          <w:rFonts w:cs="Arial"/>
          <w:sz w:val="24"/>
          <w:szCs w:val="24"/>
          <w:lang w:val="sr-Cyrl-CS"/>
        </w:rPr>
        <w:t>ужалац услуге</w:t>
      </w:r>
      <w:r w:rsidRPr="00B803A6">
        <w:rPr>
          <w:rFonts w:cs="Arial"/>
          <w:sz w:val="24"/>
          <w:szCs w:val="24"/>
          <w:lang w:val="sr-Cyrl-CS"/>
        </w:rPr>
        <w:t xml:space="preserve"> је обавезан да у тренутку потписивања  Оквирног споразума, а најкасније у року од 10 (словима: 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 ("Сл. лист СФРЈ", бр. 29/78, 39/85, 45/89 – одлука УСЈ и 57/89, "Сл. лист СРЈ", бр. 31/93 и "Сл. Лист СЦГ", бр. 1/2003 – Уставна повеља) (даље: ЗОО), преда Купцу,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w:t>
      </w:r>
      <w:r w:rsidRPr="00B803A6">
        <w:rPr>
          <w:rFonts w:cs="Arial"/>
          <w:sz w:val="24"/>
          <w:szCs w:val="24"/>
        </w:rPr>
        <w:t>30  (</w:t>
      </w:r>
      <w:r w:rsidRPr="00B803A6">
        <w:rPr>
          <w:rFonts w:cs="Arial"/>
          <w:sz w:val="24"/>
          <w:szCs w:val="24"/>
          <w:lang w:val="sr-Cyrl-RS"/>
        </w:rPr>
        <w:t xml:space="preserve">словима: </w:t>
      </w:r>
      <w:r w:rsidRPr="00B803A6">
        <w:rPr>
          <w:rFonts w:cs="Arial"/>
          <w:sz w:val="24"/>
          <w:szCs w:val="24"/>
        </w:rPr>
        <w:t>тридесет</w:t>
      </w:r>
      <w:r w:rsidRPr="00B803A6">
        <w:rPr>
          <w:rFonts w:cs="Arial"/>
          <w:sz w:val="24"/>
          <w:szCs w:val="24"/>
          <w:lang w:val="sr-Cyrl-CS"/>
        </w:rPr>
        <w:t xml:space="preserve">) </w:t>
      </w:r>
      <w:r w:rsidRPr="00B803A6">
        <w:rPr>
          <w:rFonts w:cs="Arial"/>
          <w:sz w:val="24"/>
          <w:szCs w:val="24"/>
        </w:rPr>
        <w:t>календарских</w:t>
      </w:r>
      <w:r w:rsidRPr="00B803A6">
        <w:rPr>
          <w:rFonts w:cs="Arial"/>
          <w:sz w:val="24"/>
          <w:szCs w:val="24"/>
          <w:lang w:val="sr-Cyrl-RS"/>
        </w:rPr>
        <w:t xml:space="preserve"> дана</w:t>
      </w:r>
      <w:r w:rsidRPr="00B803A6">
        <w:rPr>
          <w:rFonts w:cs="Arial"/>
          <w:sz w:val="24"/>
          <w:szCs w:val="24"/>
        </w:rPr>
        <w:t xml:space="preserve"> дуже од дана престанка важења оквирног споразума, који се закључује на</w:t>
      </w:r>
      <w:r>
        <w:rPr>
          <w:rFonts w:cs="Arial"/>
          <w:sz w:val="24"/>
          <w:szCs w:val="24"/>
          <w:lang w:val="sr-Cyrl-RS"/>
        </w:rPr>
        <w:t xml:space="preserve"> две</w:t>
      </w:r>
      <w:r w:rsidRPr="00B803A6">
        <w:rPr>
          <w:rFonts w:cs="Arial"/>
          <w:sz w:val="24"/>
          <w:szCs w:val="24"/>
        </w:rPr>
        <w:t xml:space="preserve"> годин</w:t>
      </w:r>
      <w:r>
        <w:rPr>
          <w:rFonts w:cs="Arial"/>
          <w:sz w:val="24"/>
          <w:szCs w:val="24"/>
          <w:lang w:val="sr-Cyrl-RS"/>
        </w:rPr>
        <w:t>е</w:t>
      </w:r>
      <w:r w:rsidRPr="00B803A6">
        <w:rPr>
          <w:rFonts w:cs="Arial"/>
          <w:sz w:val="24"/>
          <w:szCs w:val="24"/>
          <w:lang w:val="sr-Cyrl-RS"/>
        </w:rPr>
        <w:t>.</w:t>
      </w:r>
    </w:p>
    <w:p w14:paraId="5D5DBE7D" w14:textId="77777777" w:rsidR="00613ECA" w:rsidRPr="00B803A6" w:rsidRDefault="00613ECA" w:rsidP="00613ECA">
      <w:pPr>
        <w:tabs>
          <w:tab w:val="left" w:pos="567"/>
        </w:tabs>
        <w:spacing w:before="0"/>
        <w:rPr>
          <w:rFonts w:cs="Arial"/>
          <w:sz w:val="24"/>
          <w:szCs w:val="24"/>
        </w:rPr>
      </w:pPr>
      <w:r w:rsidRPr="00B803A6">
        <w:rPr>
          <w:rFonts w:cs="Arial"/>
          <w:sz w:val="24"/>
          <w:szCs w:val="24"/>
          <w:lang w:val="sr-Cyrl-RS"/>
        </w:rPr>
        <w:t>С</w:t>
      </w:r>
      <w:r w:rsidRPr="00B803A6">
        <w:rPr>
          <w:rFonts w:cs="Arial"/>
          <w:sz w:val="24"/>
          <w:szCs w:val="24"/>
        </w:rPr>
        <w:t>тране</w:t>
      </w:r>
      <w:r w:rsidRPr="00B803A6">
        <w:rPr>
          <w:rFonts w:cs="Arial"/>
          <w:sz w:val="24"/>
          <w:szCs w:val="24"/>
          <w:lang w:val="sr-Cyrl-RS"/>
        </w:rPr>
        <w:t xml:space="preserve"> у споразуму</w:t>
      </w:r>
      <w:r w:rsidRPr="00B803A6">
        <w:rPr>
          <w:rFonts w:cs="Arial"/>
          <w:sz w:val="24"/>
          <w:szCs w:val="24"/>
        </w:rPr>
        <w:t xml:space="preserve"> су сагласне, да </w:t>
      </w:r>
      <w:r>
        <w:rPr>
          <w:rFonts w:cs="Arial"/>
          <w:sz w:val="24"/>
          <w:szCs w:val="24"/>
          <w:lang w:val="sr-Cyrl-RS"/>
        </w:rPr>
        <w:t>Корисник услуге</w:t>
      </w:r>
      <w:r w:rsidRPr="00B803A6">
        <w:rPr>
          <w:rFonts w:cs="Arial"/>
          <w:sz w:val="24"/>
          <w:szCs w:val="24"/>
          <w:lang w:val="sr-Cyrl-RS"/>
        </w:rPr>
        <w:t xml:space="preserve"> </w:t>
      </w:r>
      <w:r w:rsidRPr="00B803A6">
        <w:rPr>
          <w:rFonts w:cs="Arial"/>
          <w:sz w:val="24"/>
          <w:szCs w:val="24"/>
        </w:rPr>
        <w:t>може, без било какве претходне сагласности</w:t>
      </w:r>
      <w:r w:rsidRPr="00B803A6">
        <w:rPr>
          <w:rFonts w:cs="Arial"/>
          <w:sz w:val="24"/>
          <w:szCs w:val="24"/>
          <w:lang w:val="sr-Cyrl-RS"/>
        </w:rPr>
        <w:t>,</w:t>
      </w:r>
      <w:r w:rsidRPr="00B803A6">
        <w:rPr>
          <w:rFonts w:cs="Arial"/>
          <w:sz w:val="24"/>
          <w:szCs w:val="24"/>
        </w:rPr>
        <w:t xml:space="preserve"> </w:t>
      </w:r>
      <w:r w:rsidRPr="00B803A6">
        <w:rPr>
          <w:rFonts w:cs="Arial"/>
          <w:sz w:val="24"/>
          <w:szCs w:val="24"/>
          <w:lang w:val="sr-Cyrl-RS"/>
        </w:rPr>
        <w:t>Пр</w:t>
      </w:r>
      <w:r>
        <w:rPr>
          <w:rFonts w:cs="Arial"/>
          <w:sz w:val="24"/>
          <w:szCs w:val="24"/>
          <w:lang w:val="sr-Cyrl-RS"/>
        </w:rPr>
        <w:t>ужаоца услуге</w:t>
      </w:r>
      <w:r w:rsidRPr="00B803A6">
        <w:rPr>
          <w:rFonts w:cs="Arial"/>
          <w:sz w:val="24"/>
          <w:szCs w:val="24"/>
        </w:rPr>
        <w:t xml:space="preserve"> поднети на наплату </w:t>
      </w:r>
      <w:r w:rsidRPr="00B803A6">
        <w:rPr>
          <w:rFonts w:cs="Arial"/>
          <w:sz w:val="24"/>
          <w:szCs w:val="24"/>
          <w:lang w:val="sr-Cyrl-RS"/>
        </w:rPr>
        <w:t>банкарску гаранцију за добро извршење посла</w:t>
      </w:r>
      <w:r w:rsidRPr="00B803A6">
        <w:rPr>
          <w:rFonts w:cs="Arial"/>
          <w:sz w:val="24"/>
          <w:szCs w:val="24"/>
        </w:rPr>
        <w:t xml:space="preserve">, у случају да </w:t>
      </w:r>
      <w:r w:rsidRPr="00B803A6">
        <w:rPr>
          <w:rFonts w:cs="Arial"/>
          <w:sz w:val="24"/>
          <w:szCs w:val="24"/>
          <w:lang w:val="sr-Cyrl-RS"/>
        </w:rPr>
        <w:t>Пр</w:t>
      </w:r>
      <w:r>
        <w:rPr>
          <w:rFonts w:cs="Arial"/>
          <w:sz w:val="24"/>
          <w:szCs w:val="24"/>
          <w:lang w:val="sr-Cyrl-RS"/>
        </w:rPr>
        <w:t>ужалац услуге</w:t>
      </w:r>
      <w:r w:rsidRPr="00B803A6">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услуге</w:t>
      </w:r>
      <w:r w:rsidRPr="00B803A6">
        <w:rPr>
          <w:rFonts w:cs="Arial"/>
          <w:sz w:val="24"/>
          <w:szCs w:val="24"/>
          <w:lang w:val="sr-Cyrl-RS"/>
        </w:rPr>
        <w:t xml:space="preserve"> утврђене овим Оквирним споразумом.</w:t>
      </w:r>
    </w:p>
    <w:p w14:paraId="7061B9D1" w14:textId="77777777" w:rsidR="00613ECA" w:rsidRPr="00B803A6" w:rsidRDefault="00613ECA" w:rsidP="00613ECA">
      <w:pPr>
        <w:spacing w:before="0"/>
        <w:rPr>
          <w:rFonts w:cs="Arial"/>
          <w:sz w:val="24"/>
          <w:szCs w:val="24"/>
        </w:rPr>
      </w:pPr>
    </w:p>
    <w:p w14:paraId="70228327" w14:textId="77777777" w:rsidR="00613ECA" w:rsidRPr="00B803A6" w:rsidRDefault="00613ECA" w:rsidP="00613ECA">
      <w:pPr>
        <w:rPr>
          <w:rFonts w:eastAsia="TimesNewRomanPSMT" w:cs="Arial"/>
          <w:sz w:val="24"/>
          <w:szCs w:val="24"/>
        </w:rPr>
      </w:pPr>
      <w:r w:rsidRPr="00B803A6">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70E75A9" w14:textId="77777777" w:rsidR="00613ECA" w:rsidRPr="00B803A6" w:rsidRDefault="00613ECA" w:rsidP="00613ECA">
      <w:pPr>
        <w:rPr>
          <w:rFonts w:eastAsia="TimesNewRomanPSMT" w:cs="Arial"/>
          <w:sz w:val="24"/>
          <w:szCs w:val="24"/>
        </w:rPr>
      </w:pPr>
    </w:p>
    <w:p w14:paraId="00C4D666" w14:textId="77777777" w:rsidR="00613ECA" w:rsidRPr="00B803A6" w:rsidRDefault="00613ECA" w:rsidP="00613ECA">
      <w:pPr>
        <w:rPr>
          <w:rFonts w:eastAsia="TimesNewRomanPSMT" w:cs="Arial"/>
          <w:sz w:val="24"/>
          <w:szCs w:val="24"/>
        </w:rPr>
      </w:pPr>
      <w:r w:rsidRPr="00B803A6">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803A6">
        <w:rPr>
          <w:rFonts w:eastAsia="TimesNewRomanPSMT" w:cs="Arial"/>
          <w:sz w:val="24"/>
          <w:szCs w:val="24"/>
          <w:lang w:val="sr-Cyrl-RS"/>
        </w:rPr>
        <w:t>талне</w:t>
      </w:r>
      <w:r w:rsidRPr="00B803A6">
        <w:rPr>
          <w:rFonts w:eastAsia="TimesNewRomanPSMT" w:cs="Arial"/>
          <w:sz w:val="24"/>
          <w:szCs w:val="24"/>
        </w:rPr>
        <w:t xml:space="preserve"> арбитраже при П</w:t>
      </w:r>
      <w:r w:rsidRPr="00B803A6">
        <w:rPr>
          <w:rFonts w:eastAsia="TimesNewRomanPSMT" w:cs="Arial"/>
          <w:sz w:val="24"/>
          <w:szCs w:val="24"/>
          <w:lang w:val="sr-Cyrl-RS"/>
        </w:rPr>
        <w:t>ривредној комори Србије</w:t>
      </w:r>
      <w:r w:rsidRPr="00B803A6">
        <w:rPr>
          <w:rFonts w:eastAsia="TimesNewRomanPSMT" w:cs="Arial"/>
          <w:sz w:val="24"/>
          <w:szCs w:val="24"/>
        </w:rPr>
        <w:t xml:space="preserve"> уз примену </w:t>
      </w:r>
      <w:r w:rsidRPr="00B803A6">
        <w:rPr>
          <w:rFonts w:eastAsia="TimesNewRomanPSMT" w:cs="Arial"/>
          <w:sz w:val="24"/>
          <w:szCs w:val="24"/>
          <w:lang w:val="sr-Cyrl-RS"/>
        </w:rPr>
        <w:t xml:space="preserve">њеног </w:t>
      </w:r>
      <w:r w:rsidRPr="00B803A6">
        <w:rPr>
          <w:rFonts w:eastAsia="TimesNewRomanPSMT" w:cs="Arial"/>
          <w:sz w:val="24"/>
          <w:szCs w:val="24"/>
        </w:rPr>
        <w:t xml:space="preserve">Правилника и процесног и материјалног права Републике Србије, </w:t>
      </w:r>
      <w:r w:rsidRPr="00B803A6">
        <w:rPr>
          <w:rFonts w:eastAsia="TimesNewRomanPSMT" w:cs="Arial"/>
          <w:sz w:val="24"/>
          <w:szCs w:val="24"/>
          <w:lang w:val="sr-Cyrl-RS"/>
        </w:rPr>
        <w:t>са местом рада арбитраже у Београду.</w:t>
      </w:r>
    </w:p>
    <w:p w14:paraId="1A61C03A" w14:textId="77777777" w:rsidR="00613ECA" w:rsidRPr="00B803A6" w:rsidRDefault="00613ECA" w:rsidP="00613ECA">
      <w:pPr>
        <w:spacing w:before="0"/>
        <w:rPr>
          <w:rFonts w:cs="Arial"/>
          <w:sz w:val="24"/>
          <w:szCs w:val="24"/>
          <w:lang w:val="sr-Cyrl-RS"/>
        </w:rPr>
      </w:pPr>
    </w:p>
    <w:p w14:paraId="33183B40" w14:textId="77777777" w:rsidR="00613ECA" w:rsidRPr="00B803A6" w:rsidRDefault="00613ECA" w:rsidP="00613ECA">
      <w:pPr>
        <w:spacing w:before="0"/>
        <w:rPr>
          <w:rFonts w:cs="Arial"/>
          <w:sz w:val="24"/>
          <w:szCs w:val="24"/>
          <w:lang w:val="sr-Cyrl-RS"/>
        </w:rPr>
      </w:pPr>
      <w:r w:rsidRPr="00B803A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43A5E4D9" w14:textId="77777777" w:rsidR="00613ECA" w:rsidRPr="00B803A6" w:rsidRDefault="00613ECA" w:rsidP="00613ECA">
      <w:pPr>
        <w:spacing w:before="0"/>
        <w:rPr>
          <w:rFonts w:cs="Arial"/>
          <w:sz w:val="24"/>
          <w:szCs w:val="24"/>
          <w:lang w:val="sr-Cyrl-RS"/>
        </w:rPr>
      </w:pPr>
    </w:p>
    <w:p w14:paraId="4E492BD1" w14:textId="77777777" w:rsidR="00613ECA" w:rsidRPr="00B803A6" w:rsidRDefault="00613ECA" w:rsidP="00613ECA">
      <w:pPr>
        <w:spacing w:before="0"/>
        <w:rPr>
          <w:rFonts w:cs="Arial"/>
          <w:sz w:val="24"/>
          <w:szCs w:val="24"/>
          <w:lang w:val="sr-Cyrl-RS"/>
        </w:rPr>
      </w:pPr>
      <w:r w:rsidRPr="00B803A6">
        <w:rPr>
          <w:rFonts w:cs="Arial"/>
          <w:sz w:val="24"/>
          <w:szCs w:val="24"/>
          <w:lang w:val="sr-Cyrl-RS"/>
        </w:rPr>
        <w:t xml:space="preserve">На ову  банкарску гарнцију примењују се Једнообразна правила за гаранције на позив ( </w:t>
      </w:r>
      <w:r w:rsidRPr="00B803A6">
        <w:rPr>
          <w:rFonts w:cs="Arial"/>
          <w:sz w:val="24"/>
          <w:szCs w:val="24"/>
        </w:rPr>
        <w:t>URDG</w:t>
      </w:r>
      <w:r w:rsidRPr="00B803A6">
        <w:rPr>
          <w:rFonts w:cs="Arial"/>
          <w:sz w:val="24"/>
          <w:szCs w:val="24"/>
          <w:lang w:val="sr-Cyrl-RS"/>
        </w:rPr>
        <w:t xml:space="preserve"> 758) Међународне трговинске коморе у Паризу.</w:t>
      </w:r>
    </w:p>
    <w:p w14:paraId="6822BDF3" w14:textId="77777777" w:rsidR="00613ECA" w:rsidRPr="00B803A6" w:rsidRDefault="00613ECA" w:rsidP="00613ECA">
      <w:pPr>
        <w:spacing w:before="0"/>
        <w:rPr>
          <w:rFonts w:cs="Arial"/>
          <w:sz w:val="24"/>
          <w:szCs w:val="24"/>
          <w:lang w:val="sr-Cyrl-RS"/>
        </w:rPr>
      </w:pPr>
    </w:p>
    <w:p w14:paraId="17DE08FE" w14:textId="77777777" w:rsidR="00613ECA" w:rsidRPr="00B803A6" w:rsidRDefault="00613ECA" w:rsidP="00613ECA">
      <w:pPr>
        <w:spacing w:before="0"/>
        <w:rPr>
          <w:rFonts w:cs="Arial"/>
          <w:sz w:val="24"/>
          <w:szCs w:val="24"/>
          <w:lang w:val="sr-Cyrl-RS"/>
        </w:rPr>
      </w:pPr>
      <w:r w:rsidRPr="00B803A6">
        <w:rPr>
          <w:rFonts w:cs="Arial"/>
          <w:sz w:val="24"/>
          <w:szCs w:val="24"/>
          <w:lang w:val="sr-Cyrl-RS"/>
        </w:rPr>
        <w:t>Ова гаранција истиче на наведени датум, без обзира да ли је овај документ враћен или није.</w:t>
      </w:r>
    </w:p>
    <w:p w14:paraId="3C0BB976" w14:textId="77777777" w:rsidR="00613ECA" w:rsidRDefault="00613ECA" w:rsidP="00613ECA">
      <w:pPr>
        <w:tabs>
          <w:tab w:val="left" w:pos="567"/>
        </w:tabs>
        <w:jc w:val="left"/>
        <w:rPr>
          <w:b/>
          <w:sz w:val="24"/>
          <w:szCs w:val="24"/>
          <w:lang w:val="sr-Cyrl-RS"/>
        </w:rPr>
      </w:pPr>
    </w:p>
    <w:p w14:paraId="118081D2" w14:textId="77777777" w:rsidR="004C4F80" w:rsidRDefault="004C4F80" w:rsidP="00613ECA">
      <w:pPr>
        <w:tabs>
          <w:tab w:val="left" w:pos="567"/>
        </w:tabs>
        <w:jc w:val="left"/>
        <w:rPr>
          <w:b/>
          <w:sz w:val="24"/>
          <w:szCs w:val="24"/>
          <w:lang w:val="sr-Cyrl-RS"/>
        </w:rPr>
      </w:pPr>
    </w:p>
    <w:p w14:paraId="28D6BEC2" w14:textId="77777777" w:rsidR="00613ECA" w:rsidRPr="002E7765" w:rsidRDefault="00613ECA" w:rsidP="00613ECA">
      <w:pPr>
        <w:tabs>
          <w:tab w:val="left" w:pos="567"/>
        </w:tabs>
        <w:jc w:val="left"/>
        <w:rPr>
          <w:b/>
          <w:sz w:val="24"/>
          <w:szCs w:val="24"/>
          <w:lang w:val="sr-Cyrl-RS"/>
        </w:rPr>
      </w:pPr>
      <w:r w:rsidRPr="002E7765">
        <w:rPr>
          <w:b/>
          <w:sz w:val="24"/>
          <w:szCs w:val="24"/>
          <w:lang w:val="sr-Cyrl-RS"/>
        </w:rPr>
        <w:t>ОСИГУРАЊЕ ЗАПОСЛЕНИХ</w:t>
      </w:r>
    </w:p>
    <w:p w14:paraId="5160D89D" w14:textId="77777777" w:rsidR="00613ECA" w:rsidRDefault="00613ECA" w:rsidP="00613ECA">
      <w:pPr>
        <w:spacing w:before="0"/>
        <w:rPr>
          <w:rFonts w:cs="Arial"/>
          <w:sz w:val="24"/>
          <w:szCs w:val="24"/>
          <w:lang w:val="sr-Cyrl-RS"/>
        </w:rPr>
      </w:pPr>
    </w:p>
    <w:p w14:paraId="0B62EB76" w14:textId="77777777" w:rsidR="00613ECA" w:rsidRDefault="00613ECA" w:rsidP="00613ECA">
      <w:pPr>
        <w:spacing w:before="0"/>
        <w:jc w:val="center"/>
        <w:rPr>
          <w:rFonts w:cs="Arial"/>
          <w:b/>
          <w:sz w:val="24"/>
          <w:szCs w:val="24"/>
          <w:lang w:val="sr-Cyrl-RS"/>
        </w:rPr>
      </w:pPr>
      <w:r w:rsidRPr="004C517B">
        <w:rPr>
          <w:rFonts w:cs="Arial"/>
          <w:b/>
          <w:sz w:val="24"/>
          <w:szCs w:val="24"/>
          <w:lang w:val="sr-Cyrl-RS"/>
        </w:rPr>
        <w:t>Члан 1</w:t>
      </w:r>
      <w:r>
        <w:rPr>
          <w:rFonts w:cs="Arial"/>
          <w:b/>
          <w:sz w:val="24"/>
          <w:szCs w:val="24"/>
          <w:lang w:val="sr-Cyrl-RS"/>
        </w:rPr>
        <w:t>2</w:t>
      </w:r>
      <w:r w:rsidRPr="004C517B">
        <w:rPr>
          <w:rFonts w:cs="Arial"/>
          <w:b/>
          <w:sz w:val="24"/>
          <w:szCs w:val="24"/>
          <w:lang w:val="sr-Cyrl-RS"/>
        </w:rPr>
        <w:t>.</w:t>
      </w:r>
    </w:p>
    <w:p w14:paraId="6CEFBAF9" w14:textId="77777777" w:rsidR="00613ECA" w:rsidRDefault="00613ECA" w:rsidP="00613ECA">
      <w:pPr>
        <w:spacing w:before="0"/>
        <w:jc w:val="center"/>
        <w:rPr>
          <w:rFonts w:cs="Arial"/>
          <w:b/>
          <w:sz w:val="24"/>
          <w:szCs w:val="24"/>
          <w:lang w:val="sr-Cyrl-RS"/>
        </w:rPr>
      </w:pPr>
    </w:p>
    <w:p w14:paraId="43E4C9A2" w14:textId="77777777" w:rsidR="00613ECA" w:rsidRPr="00B8392E" w:rsidRDefault="00613ECA" w:rsidP="00613ECA">
      <w:pPr>
        <w:spacing w:before="0"/>
        <w:rPr>
          <w:rFonts w:cs="Arial"/>
          <w:noProof/>
          <w:sz w:val="24"/>
          <w:szCs w:val="24"/>
          <w:lang w:val="sr-Cyrl-CS"/>
        </w:rPr>
      </w:pPr>
      <w:r w:rsidRPr="00B8392E">
        <w:rPr>
          <w:rFonts w:cs="Arial"/>
          <w:noProof/>
          <w:sz w:val="24"/>
          <w:szCs w:val="24"/>
          <w:lang w:val="sr-Cyrl-RS"/>
        </w:rPr>
        <w:t>Пружалац услуге</w:t>
      </w:r>
      <w:r w:rsidRPr="00B8392E">
        <w:rPr>
          <w:rFonts w:cs="Arial"/>
          <w:noProof/>
          <w:sz w:val="24"/>
          <w:szCs w:val="24"/>
          <w:lang w:val="sr-Cyrl-CS"/>
        </w:rPr>
        <w:t xml:space="preserve"> је дужан да колективно осигура своје запослене</w:t>
      </w:r>
      <w:r w:rsidRPr="00B8392E">
        <w:rPr>
          <w:rFonts w:cs="Arial"/>
          <w:noProof/>
          <w:sz w:val="24"/>
          <w:szCs w:val="24"/>
          <w:lang w:val="sr-Cyrl-RS"/>
        </w:rPr>
        <w:t xml:space="preserve"> (извршиоце)</w:t>
      </w:r>
      <w:r w:rsidRPr="00B8392E">
        <w:rPr>
          <w:rFonts w:cs="Arial"/>
          <w:noProof/>
          <w:sz w:val="24"/>
          <w:szCs w:val="24"/>
          <w:lang w:val="sr-Cyrl-CS"/>
        </w:rPr>
        <w:t xml:space="preserve"> у случају повреде на раду, професионалних обољења и обољења у вези са радом.</w:t>
      </w:r>
    </w:p>
    <w:p w14:paraId="3B182A56" w14:textId="77777777" w:rsidR="00613ECA" w:rsidRPr="00B8392E" w:rsidRDefault="00613ECA" w:rsidP="00613ECA">
      <w:pPr>
        <w:spacing w:before="0"/>
        <w:rPr>
          <w:rFonts w:cs="Arial"/>
          <w:noProof/>
          <w:sz w:val="24"/>
          <w:szCs w:val="24"/>
          <w:lang w:val="sr-Cyrl-CS"/>
        </w:rPr>
      </w:pPr>
    </w:p>
    <w:p w14:paraId="291D00F5" w14:textId="77777777" w:rsidR="00613ECA" w:rsidRPr="00B8392E" w:rsidRDefault="00613ECA" w:rsidP="00613ECA">
      <w:pPr>
        <w:spacing w:before="0"/>
        <w:rPr>
          <w:rFonts w:cs="Arial"/>
          <w:noProof/>
          <w:sz w:val="24"/>
          <w:szCs w:val="24"/>
          <w:lang w:val="sr-Cyrl-RS"/>
        </w:rPr>
      </w:pPr>
      <w:r w:rsidRPr="00B8392E">
        <w:rPr>
          <w:rFonts w:cs="Arial"/>
          <w:noProof/>
          <w:sz w:val="24"/>
          <w:szCs w:val="24"/>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B8392E">
        <w:rPr>
          <w:rFonts w:cs="Arial"/>
          <w:noProof/>
          <w:sz w:val="24"/>
          <w:szCs w:val="24"/>
          <w:lang w:val="sr-Cyrl-RS"/>
        </w:rPr>
        <w:t>.</w:t>
      </w:r>
    </w:p>
    <w:p w14:paraId="58BA7711" w14:textId="77777777" w:rsidR="00613ECA" w:rsidRDefault="00613ECA" w:rsidP="00613ECA">
      <w:pPr>
        <w:jc w:val="left"/>
        <w:rPr>
          <w:rFonts w:cs="Arial"/>
          <w:b/>
          <w:noProof/>
          <w:sz w:val="24"/>
          <w:szCs w:val="24"/>
          <w:lang w:val="sr-Cyrl-RS"/>
        </w:rPr>
      </w:pPr>
    </w:p>
    <w:p w14:paraId="0476ACA2" w14:textId="77777777" w:rsidR="00613ECA" w:rsidRPr="002422B3" w:rsidRDefault="00613ECA" w:rsidP="00613ECA">
      <w:pPr>
        <w:jc w:val="left"/>
        <w:rPr>
          <w:rFonts w:cs="Arial"/>
          <w:b/>
          <w:noProof/>
          <w:sz w:val="24"/>
          <w:szCs w:val="24"/>
          <w:lang w:val="sr-Cyrl-RS"/>
        </w:rPr>
      </w:pPr>
      <w:r w:rsidRPr="002422B3">
        <w:rPr>
          <w:rFonts w:cs="Arial"/>
          <w:b/>
          <w:noProof/>
          <w:sz w:val="24"/>
          <w:szCs w:val="24"/>
          <w:lang w:val="sr-Cyrl-RS"/>
        </w:rPr>
        <w:t>ЛИЦА ОВЛАШЋЕНА ЗА РЕАЛИЗАЦИЈУ</w:t>
      </w:r>
    </w:p>
    <w:p w14:paraId="57C97414" w14:textId="77777777" w:rsidR="00613ECA" w:rsidRPr="00B8392E" w:rsidRDefault="00613ECA" w:rsidP="00613ECA">
      <w:pPr>
        <w:spacing w:before="0"/>
        <w:rPr>
          <w:rFonts w:cs="Arial"/>
          <w:noProof/>
          <w:sz w:val="24"/>
          <w:szCs w:val="24"/>
          <w:lang w:val="sr-Cyrl-RS"/>
        </w:rPr>
      </w:pPr>
    </w:p>
    <w:p w14:paraId="66770A11" w14:textId="77777777" w:rsidR="00613ECA" w:rsidRPr="002E7765" w:rsidRDefault="00613ECA" w:rsidP="00613ECA">
      <w:pPr>
        <w:jc w:val="center"/>
        <w:rPr>
          <w:rFonts w:cs="Arial"/>
          <w:b/>
          <w:noProof/>
          <w:sz w:val="24"/>
          <w:szCs w:val="24"/>
          <w:lang w:val="sr-Cyrl-RS"/>
        </w:rPr>
      </w:pPr>
      <w:r w:rsidRPr="002E7765">
        <w:rPr>
          <w:rFonts w:cs="Arial"/>
          <w:b/>
          <w:noProof/>
          <w:sz w:val="24"/>
          <w:szCs w:val="24"/>
          <w:lang w:val="sr-Cyrl-RS"/>
        </w:rPr>
        <w:t>Члан 1</w:t>
      </w:r>
      <w:r>
        <w:rPr>
          <w:rFonts w:cs="Arial"/>
          <w:b/>
          <w:noProof/>
          <w:sz w:val="24"/>
          <w:szCs w:val="24"/>
          <w:lang w:val="sr-Cyrl-RS"/>
        </w:rPr>
        <w:t>3</w:t>
      </w:r>
      <w:r w:rsidRPr="002E7765">
        <w:rPr>
          <w:rFonts w:cs="Arial"/>
          <w:b/>
          <w:noProof/>
          <w:sz w:val="24"/>
          <w:szCs w:val="24"/>
          <w:lang w:val="sr-Cyrl-RS"/>
        </w:rPr>
        <w:t>.</w:t>
      </w:r>
    </w:p>
    <w:p w14:paraId="7FCA101A" w14:textId="77777777" w:rsidR="00613ECA" w:rsidRPr="007B782A" w:rsidRDefault="00613ECA" w:rsidP="00613ECA">
      <w:pPr>
        <w:jc w:val="center"/>
        <w:rPr>
          <w:rFonts w:cs="Arial"/>
          <w:b/>
          <w:noProof/>
          <w:lang w:val="sr-Cyrl-RS"/>
        </w:rPr>
      </w:pPr>
    </w:p>
    <w:p w14:paraId="05D8C529" w14:textId="77777777" w:rsidR="00613ECA" w:rsidRPr="002E7765" w:rsidRDefault="00613ECA" w:rsidP="00613ECA">
      <w:pPr>
        <w:rPr>
          <w:rFonts w:cs="Arial"/>
          <w:noProof/>
          <w:sz w:val="24"/>
          <w:szCs w:val="24"/>
        </w:rPr>
      </w:pPr>
      <w:r w:rsidRPr="002E7765">
        <w:rPr>
          <w:rFonts w:cs="Arial"/>
          <w:noProof/>
          <w:sz w:val="24"/>
          <w:szCs w:val="24"/>
        </w:rPr>
        <w:t xml:space="preserve">Овлашћени представници за праћење реализације </w:t>
      </w:r>
      <w:r>
        <w:rPr>
          <w:rFonts w:cs="Arial"/>
          <w:noProof/>
          <w:sz w:val="24"/>
          <w:szCs w:val="24"/>
          <w:lang w:val="sr-Cyrl-RS"/>
        </w:rPr>
        <w:t>у</w:t>
      </w:r>
      <w:r w:rsidRPr="002E7765">
        <w:rPr>
          <w:rFonts w:cs="Arial"/>
          <w:noProof/>
          <w:sz w:val="24"/>
          <w:szCs w:val="24"/>
        </w:rPr>
        <w:t xml:space="preserve">слуге из члана 1. овог </w:t>
      </w:r>
      <w:r w:rsidRPr="002E7765">
        <w:rPr>
          <w:rFonts w:cs="Arial"/>
          <w:noProof/>
          <w:sz w:val="24"/>
          <w:szCs w:val="24"/>
          <w:lang w:val="sr-Cyrl-RS"/>
        </w:rPr>
        <w:t>Оквирног споразума</w:t>
      </w:r>
      <w:r w:rsidRPr="002E7765">
        <w:rPr>
          <w:rFonts w:cs="Arial"/>
          <w:noProof/>
          <w:sz w:val="24"/>
          <w:szCs w:val="24"/>
        </w:rPr>
        <w:t xml:space="preserve"> су: </w:t>
      </w:r>
    </w:p>
    <w:p w14:paraId="6810785B" w14:textId="77777777" w:rsidR="00613ECA" w:rsidRPr="002E7765" w:rsidRDefault="00613ECA" w:rsidP="00613ECA">
      <w:pPr>
        <w:rPr>
          <w:rFonts w:cs="Arial"/>
          <w:noProof/>
          <w:sz w:val="24"/>
          <w:szCs w:val="24"/>
        </w:rPr>
      </w:pPr>
    </w:p>
    <w:p w14:paraId="5AE61951" w14:textId="77777777" w:rsidR="00613ECA" w:rsidRPr="002E7765" w:rsidRDefault="00613ECA" w:rsidP="00613ECA">
      <w:pPr>
        <w:rPr>
          <w:rFonts w:cs="Arial"/>
          <w:noProof/>
          <w:sz w:val="24"/>
          <w:szCs w:val="24"/>
        </w:rPr>
      </w:pPr>
      <w:r w:rsidRPr="002E7765">
        <w:rPr>
          <w:rFonts w:cs="Arial"/>
          <w:noProof/>
          <w:sz w:val="24"/>
          <w:szCs w:val="24"/>
        </w:rPr>
        <w:tab/>
        <w:t xml:space="preserve">- за Корисника услуге: </w:t>
      </w:r>
      <w:r w:rsidRPr="002E7765">
        <w:rPr>
          <w:rFonts w:cs="Arial"/>
          <w:noProof/>
          <w:sz w:val="24"/>
          <w:szCs w:val="24"/>
        </w:rPr>
        <w:tab/>
        <w:t>________________________________</w:t>
      </w:r>
    </w:p>
    <w:p w14:paraId="48662599" w14:textId="77777777" w:rsidR="00613ECA" w:rsidRPr="002E7765" w:rsidRDefault="00613ECA" w:rsidP="00613ECA">
      <w:pPr>
        <w:rPr>
          <w:rFonts w:cs="Arial"/>
          <w:noProof/>
          <w:sz w:val="24"/>
          <w:szCs w:val="24"/>
        </w:rPr>
      </w:pPr>
      <w:r w:rsidRPr="002E7765">
        <w:rPr>
          <w:rFonts w:cs="Arial"/>
          <w:noProof/>
          <w:sz w:val="24"/>
          <w:szCs w:val="24"/>
        </w:rPr>
        <w:tab/>
        <w:t xml:space="preserve">- за Пружаоца услуге: </w:t>
      </w:r>
      <w:r w:rsidRPr="002E7765">
        <w:rPr>
          <w:rFonts w:cs="Arial"/>
          <w:noProof/>
          <w:sz w:val="24"/>
          <w:szCs w:val="24"/>
        </w:rPr>
        <w:tab/>
        <w:t>________________________________</w:t>
      </w:r>
    </w:p>
    <w:p w14:paraId="11BD2B03" w14:textId="77777777" w:rsidR="00613ECA" w:rsidRPr="00B8392E" w:rsidRDefault="00613ECA" w:rsidP="00613ECA">
      <w:pPr>
        <w:tabs>
          <w:tab w:val="left" w:pos="5025"/>
        </w:tabs>
        <w:spacing w:before="0"/>
        <w:jc w:val="left"/>
        <w:rPr>
          <w:rFonts w:cs="Arial"/>
          <w:noProof/>
          <w:sz w:val="24"/>
          <w:szCs w:val="24"/>
          <w:highlight w:val="yellow"/>
          <w:lang w:val="sr-Cyrl-RS"/>
        </w:rPr>
      </w:pPr>
    </w:p>
    <w:p w14:paraId="2127D00F" w14:textId="77777777" w:rsidR="00613ECA" w:rsidRPr="00480B9F" w:rsidRDefault="00613ECA" w:rsidP="00613ECA">
      <w:pPr>
        <w:rPr>
          <w:rFonts w:cs="Arial"/>
          <w:b/>
          <w:sz w:val="24"/>
          <w:szCs w:val="24"/>
        </w:rPr>
      </w:pPr>
      <w:r w:rsidRPr="00480B9F">
        <w:rPr>
          <w:rFonts w:cs="Arial"/>
          <w:b/>
          <w:sz w:val="24"/>
          <w:szCs w:val="24"/>
        </w:rPr>
        <w:t>ВИША СИЛА</w:t>
      </w:r>
    </w:p>
    <w:p w14:paraId="0F658B3F" w14:textId="77777777" w:rsidR="00613ECA" w:rsidRPr="00480B9F" w:rsidRDefault="00613ECA" w:rsidP="00613ECA">
      <w:pPr>
        <w:jc w:val="center"/>
        <w:rPr>
          <w:rFonts w:cs="Arial"/>
          <w:b/>
          <w:sz w:val="24"/>
          <w:szCs w:val="24"/>
        </w:rPr>
      </w:pPr>
      <w:r w:rsidRPr="00480B9F">
        <w:rPr>
          <w:rFonts w:cs="Arial"/>
          <w:b/>
          <w:sz w:val="24"/>
          <w:szCs w:val="24"/>
        </w:rPr>
        <w:t xml:space="preserve">Члан </w:t>
      </w:r>
      <w:r>
        <w:rPr>
          <w:rFonts w:cs="Arial"/>
          <w:b/>
          <w:sz w:val="24"/>
          <w:szCs w:val="24"/>
          <w:lang w:val="sr-Cyrl-RS"/>
        </w:rPr>
        <w:t>14</w:t>
      </w:r>
      <w:r w:rsidRPr="00480B9F">
        <w:rPr>
          <w:rFonts w:cs="Arial"/>
          <w:b/>
          <w:sz w:val="24"/>
          <w:szCs w:val="24"/>
        </w:rPr>
        <w:t>.</w:t>
      </w:r>
    </w:p>
    <w:p w14:paraId="459BA16A" w14:textId="77777777" w:rsidR="00613ECA" w:rsidRPr="00480B9F" w:rsidRDefault="00613ECA" w:rsidP="00613ECA">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наступио случај више силе, или обе С</w:t>
      </w:r>
      <w:r>
        <w:rPr>
          <w:rFonts w:cs="Arial"/>
          <w:sz w:val="24"/>
          <w:szCs w:val="24"/>
        </w:rPr>
        <w:t>тране</w:t>
      </w:r>
      <w:r>
        <w:rPr>
          <w:rFonts w:cs="Arial"/>
          <w:sz w:val="24"/>
          <w:szCs w:val="24"/>
          <w:lang w:val="sr-Cyrl-RS"/>
        </w:rPr>
        <w:t xml:space="preserve"> у споразуму</w:t>
      </w:r>
      <w:r>
        <w:rPr>
          <w:rFonts w:cs="Arial"/>
          <w:sz w:val="24"/>
          <w:szCs w:val="24"/>
        </w:rPr>
        <w:t xml:space="preserve"> када је код обе С</w:t>
      </w:r>
      <w:r w:rsidRPr="00480B9F">
        <w:rPr>
          <w:rFonts w:cs="Arial"/>
          <w:sz w:val="24"/>
          <w:szCs w:val="24"/>
        </w:rPr>
        <w:t>тране</w:t>
      </w:r>
      <w:r>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7E8C3BD1" w14:textId="77777777" w:rsidR="00613ECA" w:rsidRPr="00480B9F" w:rsidRDefault="00613ECA" w:rsidP="00613ECA">
      <w:pPr>
        <w:rPr>
          <w:rFonts w:cs="Arial"/>
          <w:sz w:val="24"/>
          <w:szCs w:val="24"/>
          <w:lang w:val="hr-HR"/>
        </w:rPr>
      </w:pPr>
      <w:r w:rsidRPr="00480B9F">
        <w:rPr>
          <w:rFonts w:cs="Arial"/>
          <w:sz w:val="24"/>
          <w:szCs w:val="24"/>
        </w:rPr>
        <w:t>Страна</w:t>
      </w:r>
      <w:r>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Pr="00480B9F">
        <w:rPr>
          <w:rFonts w:cs="Arial"/>
          <w:sz w:val="24"/>
          <w:szCs w:val="24"/>
        </w:rPr>
        <w:t>Страну</w:t>
      </w:r>
      <w:r>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64DFB8BC" w14:textId="77777777" w:rsidR="00613ECA" w:rsidRPr="00480B9F" w:rsidRDefault="00613ECA" w:rsidP="00613ECA">
      <w:pPr>
        <w:rPr>
          <w:rFonts w:cs="Arial"/>
          <w:sz w:val="24"/>
          <w:szCs w:val="24"/>
        </w:rPr>
      </w:pPr>
      <w:r w:rsidRPr="00480B9F">
        <w:rPr>
          <w:rFonts w:cs="Arial"/>
          <w:sz w:val="24"/>
          <w:szCs w:val="24"/>
        </w:rPr>
        <w:t>За време трајања више силе свака Страна</w:t>
      </w:r>
      <w:r>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Стране</w:t>
      </w:r>
      <w:r>
        <w:rPr>
          <w:rFonts w:cs="Arial"/>
          <w:sz w:val="24"/>
          <w:szCs w:val="24"/>
          <w:lang w:val="sr-Cyrl-CS"/>
        </w:rPr>
        <w:t xml:space="preserve"> у споразуму</w:t>
      </w:r>
      <w:r w:rsidRPr="00480B9F">
        <w:rPr>
          <w:rFonts w:cs="Arial"/>
          <w:sz w:val="24"/>
          <w:szCs w:val="24"/>
          <w:lang w:val="sr-Cyrl-CS"/>
        </w:rPr>
        <w:t>, који је настао за време трајања више силе, или у вези дејства више силе, се не сматра штетом коју је обавезна да надокнади друга Страна</w:t>
      </w:r>
      <w:r>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75BEEF37" w14:textId="77777777" w:rsidR="00613ECA" w:rsidRPr="00480B9F" w:rsidRDefault="00613ECA" w:rsidP="00613ECA">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тридесет) календарских дана, Стране</w:t>
      </w:r>
      <w:r>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ни једна од Страна</w:t>
      </w:r>
      <w:r>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38EC18E7" w14:textId="77777777" w:rsidR="00613ECA" w:rsidRDefault="00613ECA" w:rsidP="00613ECA">
      <w:pPr>
        <w:pStyle w:val="KDParagraf"/>
        <w:spacing w:before="0"/>
        <w:rPr>
          <w:rFonts w:cs="Arial"/>
          <w:b/>
          <w:sz w:val="24"/>
          <w:szCs w:val="24"/>
        </w:rPr>
      </w:pPr>
    </w:p>
    <w:p w14:paraId="2CECF625" w14:textId="77777777" w:rsidR="003261A4" w:rsidRDefault="003261A4" w:rsidP="00613ECA">
      <w:pPr>
        <w:pStyle w:val="KDParagraf"/>
        <w:spacing w:before="0"/>
        <w:rPr>
          <w:rFonts w:cs="Arial"/>
          <w:b/>
          <w:sz w:val="24"/>
          <w:szCs w:val="24"/>
        </w:rPr>
      </w:pPr>
    </w:p>
    <w:p w14:paraId="6B491841" w14:textId="77777777" w:rsidR="00613ECA" w:rsidRPr="00C64A78" w:rsidRDefault="00613ECA" w:rsidP="00613ECA">
      <w:pPr>
        <w:pStyle w:val="KDParagraf"/>
        <w:spacing w:before="0"/>
        <w:rPr>
          <w:rFonts w:cs="Arial"/>
          <w:b/>
          <w:sz w:val="24"/>
          <w:szCs w:val="24"/>
        </w:rPr>
      </w:pPr>
      <w:r w:rsidRPr="00C64A78">
        <w:rPr>
          <w:rFonts w:cs="Arial"/>
          <w:b/>
          <w:sz w:val="24"/>
          <w:szCs w:val="24"/>
        </w:rPr>
        <w:t>НАКНАДА ШТЕТЕ</w:t>
      </w:r>
    </w:p>
    <w:p w14:paraId="6E34622F"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14:paraId="6AA7868E" w14:textId="77777777" w:rsidR="00613ECA" w:rsidRPr="00EE793E" w:rsidRDefault="00613ECA" w:rsidP="00613ECA">
      <w:pPr>
        <w:pStyle w:val="KDParagraf"/>
        <w:spacing w:before="0"/>
        <w:rPr>
          <w:rFonts w:cs="Arial"/>
          <w:sz w:val="24"/>
          <w:szCs w:val="24"/>
        </w:rPr>
      </w:pPr>
    </w:p>
    <w:p w14:paraId="37E1DB90" w14:textId="77777777" w:rsidR="00613ECA" w:rsidRPr="00EE793E" w:rsidRDefault="00613ECA" w:rsidP="00613ECA">
      <w:pPr>
        <w:pStyle w:val="KDParagraf"/>
        <w:spacing w:before="0"/>
        <w:rPr>
          <w:rFonts w:cs="Arial"/>
          <w:sz w:val="24"/>
          <w:szCs w:val="24"/>
        </w:rPr>
      </w:pPr>
      <w:r>
        <w:rPr>
          <w:rFonts w:cs="Arial"/>
          <w:sz w:val="24"/>
          <w:szCs w:val="24"/>
          <w:lang w:val="sr-Cyrl-RS"/>
        </w:rPr>
        <w:t>Пружалац услуге</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Корисник услуге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6EB10551" w14:textId="77777777" w:rsidR="00613ECA" w:rsidRPr="00EE793E" w:rsidRDefault="00613ECA" w:rsidP="00613ECA">
      <w:pPr>
        <w:pStyle w:val="KDParagraf"/>
        <w:spacing w:before="0"/>
        <w:rPr>
          <w:rFonts w:cs="Arial"/>
          <w:sz w:val="24"/>
          <w:szCs w:val="24"/>
        </w:rPr>
      </w:pPr>
    </w:p>
    <w:p w14:paraId="1825E4BF" w14:textId="77777777" w:rsidR="00613ECA" w:rsidRPr="00EE793E" w:rsidRDefault="00613ECA" w:rsidP="00613ECA">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Корисник услуге </w:t>
      </w:r>
      <w:r w:rsidRPr="00EE793E">
        <w:rPr>
          <w:rFonts w:cs="Arial"/>
          <w:sz w:val="24"/>
          <w:szCs w:val="24"/>
        </w:rPr>
        <w:t>претрпи штету због чињења или нечињења Пр</w:t>
      </w:r>
      <w:r>
        <w:rPr>
          <w:rFonts w:cs="Arial"/>
          <w:sz w:val="24"/>
          <w:szCs w:val="24"/>
          <w:lang w:val="sr-Cyrl-RS"/>
        </w:rPr>
        <w:t xml:space="preserve">ужаоца услуге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ужалац услуге </w:t>
      </w:r>
      <w:r w:rsidRPr="00EE793E">
        <w:rPr>
          <w:rFonts w:cs="Arial"/>
          <w:sz w:val="24"/>
          <w:szCs w:val="24"/>
        </w:rPr>
        <w:t>је сагласан да К</w:t>
      </w:r>
      <w:r>
        <w:rPr>
          <w:rFonts w:cs="Arial"/>
          <w:sz w:val="24"/>
          <w:szCs w:val="24"/>
          <w:lang w:val="sr-Cyrl-RS"/>
        </w:rPr>
        <w:t xml:space="preserve">ориснику услуге </w:t>
      </w:r>
      <w:r w:rsidRPr="00EE793E">
        <w:rPr>
          <w:rFonts w:cs="Arial"/>
          <w:sz w:val="24"/>
          <w:szCs w:val="24"/>
        </w:rPr>
        <w:t>исту накнади, тако што К</w:t>
      </w:r>
      <w:r>
        <w:rPr>
          <w:rFonts w:cs="Arial"/>
          <w:sz w:val="24"/>
          <w:szCs w:val="24"/>
          <w:lang w:val="sr-Cyrl-RS"/>
        </w:rPr>
        <w:t xml:space="preserve">орисни услуге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Пружаоца услуге</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пријема</w:t>
      </w:r>
      <w:r w:rsidRPr="00EE793E">
        <w:rPr>
          <w:rFonts w:cs="Arial"/>
          <w:sz w:val="24"/>
          <w:szCs w:val="24"/>
        </w:rPr>
        <w:t xml:space="preserve"> истог.</w:t>
      </w:r>
    </w:p>
    <w:p w14:paraId="00C531A8" w14:textId="77777777" w:rsidR="00613ECA" w:rsidRPr="00EE793E" w:rsidRDefault="00613ECA" w:rsidP="00613ECA">
      <w:pPr>
        <w:pStyle w:val="KDParagraf"/>
        <w:spacing w:before="0"/>
        <w:rPr>
          <w:rFonts w:cs="Arial"/>
          <w:sz w:val="24"/>
          <w:szCs w:val="24"/>
        </w:rPr>
      </w:pPr>
    </w:p>
    <w:p w14:paraId="280EAB56" w14:textId="77777777" w:rsidR="00613ECA" w:rsidRPr="00EE793E" w:rsidRDefault="00613ECA" w:rsidP="00613ECA">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ужаоца услуге</w:t>
      </w:r>
      <w:r w:rsidRPr="00EE793E">
        <w:rPr>
          <w:rFonts w:cs="Arial"/>
          <w:sz w:val="24"/>
          <w:szCs w:val="24"/>
        </w:rPr>
        <w:t xml:space="preserve">. </w:t>
      </w:r>
    </w:p>
    <w:p w14:paraId="55CFC9A6" w14:textId="77777777" w:rsidR="00613ECA" w:rsidRDefault="00613ECA" w:rsidP="00613ECA">
      <w:pPr>
        <w:pStyle w:val="KDParagraf"/>
        <w:spacing w:before="0"/>
        <w:rPr>
          <w:rFonts w:cs="Arial"/>
          <w:b/>
          <w:sz w:val="24"/>
          <w:szCs w:val="24"/>
        </w:rPr>
      </w:pPr>
    </w:p>
    <w:p w14:paraId="1F77CE9E" w14:textId="77777777" w:rsidR="00613ECA" w:rsidRPr="00EC5BB4" w:rsidRDefault="00613ECA" w:rsidP="00613ECA">
      <w:pPr>
        <w:spacing w:before="0"/>
        <w:rPr>
          <w:rFonts w:cs="Arial"/>
          <w:b/>
          <w:sz w:val="24"/>
          <w:szCs w:val="24"/>
        </w:rPr>
      </w:pPr>
      <w:r w:rsidRPr="00EC5BB4">
        <w:rPr>
          <w:rFonts w:cs="Arial"/>
          <w:b/>
          <w:sz w:val="24"/>
          <w:szCs w:val="24"/>
        </w:rPr>
        <w:t xml:space="preserve">УГОВОРНА КАЗНА </w:t>
      </w:r>
    </w:p>
    <w:p w14:paraId="523E555F" w14:textId="77777777" w:rsidR="00613ECA" w:rsidRDefault="00613ECA" w:rsidP="00613ECA">
      <w:pPr>
        <w:pStyle w:val="KDParagraf"/>
        <w:spacing w:before="0"/>
        <w:rPr>
          <w:rFonts w:cs="Arial"/>
          <w:b/>
          <w:sz w:val="24"/>
          <w:szCs w:val="24"/>
        </w:rPr>
      </w:pPr>
    </w:p>
    <w:p w14:paraId="3C5DEC69" w14:textId="77777777" w:rsidR="00613ECA"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14:paraId="7A435C3F" w14:textId="77777777" w:rsidR="00613ECA" w:rsidRDefault="00613ECA" w:rsidP="00613ECA">
      <w:pPr>
        <w:pStyle w:val="KDParagraf"/>
        <w:spacing w:before="0"/>
        <w:jc w:val="center"/>
        <w:rPr>
          <w:rFonts w:cs="Arial"/>
          <w:sz w:val="24"/>
          <w:szCs w:val="24"/>
        </w:rPr>
      </w:pPr>
    </w:p>
    <w:p w14:paraId="0536D081" w14:textId="77777777" w:rsidR="00613ECA" w:rsidRPr="00CB4831" w:rsidRDefault="00613ECA" w:rsidP="00613ECA">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 xml:space="preserve">свакој појединачној наруџбеници,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Pr="00CB4831">
        <w:rPr>
          <w:rFonts w:eastAsia="Calibri" w:cs="Arial"/>
          <w:sz w:val="24"/>
          <w:szCs w:val="24"/>
          <w:lang w:val="sr-Cyrl-RS"/>
        </w:rPr>
        <w:t xml:space="preserve">издате </w:t>
      </w:r>
      <w:r w:rsidRPr="00CB4831">
        <w:rPr>
          <w:rFonts w:eastAsia="Calibri" w:cs="Arial"/>
          <w:sz w:val="24"/>
          <w:szCs w:val="24"/>
        </w:rPr>
        <w:t>наруџбенице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 издате наруџбенице (без ПДВ)</w:t>
      </w:r>
      <w:r w:rsidRPr="00CB4831">
        <w:rPr>
          <w:rFonts w:eastAsia="Calibri" w:cs="Arial"/>
          <w:sz w:val="24"/>
          <w:szCs w:val="24"/>
          <w:lang w:val="sr-Cyrl-CS"/>
        </w:rPr>
        <w:t>.</w:t>
      </w:r>
    </w:p>
    <w:p w14:paraId="22E9A2D5" w14:textId="77777777" w:rsidR="00613ECA" w:rsidRPr="00CB4831" w:rsidRDefault="00613ECA" w:rsidP="00613ECA">
      <w:pPr>
        <w:tabs>
          <w:tab w:val="left" w:pos="0"/>
        </w:tabs>
        <w:spacing w:before="0"/>
        <w:rPr>
          <w:rFonts w:cs="Arial"/>
          <w:sz w:val="24"/>
          <w:szCs w:val="24"/>
        </w:rPr>
      </w:pPr>
    </w:p>
    <w:p w14:paraId="7818812B" w14:textId="77777777" w:rsidR="00613ECA" w:rsidRPr="00CB4831" w:rsidRDefault="00613ECA" w:rsidP="00613ECA">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F204CE0" w14:textId="77777777" w:rsidR="00613ECA" w:rsidRPr="00CB4831" w:rsidRDefault="00613ECA" w:rsidP="00613ECA">
      <w:pPr>
        <w:autoSpaceDE w:val="0"/>
        <w:autoSpaceDN w:val="0"/>
        <w:adjustRightInd w:val="0"/>
        <w:spacing w:before="0"/>
        <w:rPr>
          <w:rFonts w:eastAsia="Calibri" w:cs="Arial"/>
          <w:sz w:val="24"/>
          <w:szCs w:val="24"/>
        </w:rPr>
      </w:pPr>
    </w:p>
    <w:p w14:paraId="753209C2" w14:textId="77777777" w:rsidR="00613ECA" w:rsidRPr="00CB4831" w:rsidRDefault="00613ECA" w:rsidP="00613ECA">
      <w:pPr>
        <w:autoSpaceDE w:val="0"/>
        <w:autoSpaceDN w:val="0"/>
        <w:adjustRightInd w:val="0"/>
        <w:spacing w:before="0"/>
        <w:rPr>
          <w:rFonts w:eastAsia="Calibri" w:cs="Arial"/>
          <w:sz w:val="24"/>
          <w:szCs w:val="24"/>
        </w:rPr>
      </w:pPr>
      <w:r w:rsidRPr="00CB4831">
        <w:rPr>
          <w:rFonts w:eastAsia="Calibri" w:cs="Arial"/>
          <w:sz w:val="24"/>
          <w:szCs w:val="24"/>
        </w:rPr>
        <w:t xml:space="preserve">Право Наручиоца на наплату уговорне казне не утиче на право </w:t>
      </w:r>
      <w:r w:rsidRPr="00CB4831">
        <w:rPr>
          <w:rFonts w:eastAsia="Calibri" w:cs="Arial"/>
          <w:sz w:val="24"/>
          <w:szCs w:val="24"/>
          <w:lang w:val="sr-Cyrl-RS"/>
        </w:rPr>
        <w:t>Корисника услуге</w:t>
      </w:r>
      <w:r w:rsidRPr="00CB4831">
        <w:rPr>
          <w:rFonts w:eastAsia="Calibri" w:cs="Arial"/>
          <w:sz w:val="24"/>
          <w:szCs w:val="24"/>
        </w:rPr>
        <w:t xml:space="preserve">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14:paraId="1BAD5642" w14:textId="77777777" w:rsidR="00613ECA" w:rsidRPr="00CB4831" w:rsidRDefault="00613ECA" w:rsidP="00613ECA">
      <w:pPr>
        <w:autoSpaceDE w:val="0"/>
        <w:autoSpaceDN w:val="0"/>
        <w:adjustRightInd w:val="0"/>
        <w:spacing w:before="0"/>
        <w:rPr>
          <w:rFonts w:eastAsia="Calibri" w:cs="Arial"/>
          <w:sz w:val="24"/>
          <w:szCs w:val="24"/>
        </w:rPr>
      </w:pPr>
    </w:p>
    <w:p w14:paraId="63D2E257" w14:textId="77777777" w:rsidR="00613ECA" w:rsidRPr="00CB4831" w:rsidRDefault="00613ECA" w:rsidP="00613ECA">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14:paraId="2C41FE92" w14:textId="77777777" w:rsidR="00613ECA" w:rsidRPr="00CB4831" w:rsidRDefault="00613ECA" w:rsidP="00613ECA">
      <w:pPr>
        <w:autoSpaceDE w:val="0"/>
        <w:autoSpaceDN w:val="0"/>
        <w:adjustRightInd w:val="0"/>
        <w:spacing w:before="0"/>
        <w:rPr>
          <w:rFonts w:eastAsia="Calibri" w:cs="Arial"/>
          <w:sz w:val="24"/>
          <w:szCs w:val="24"/>
        </w:rPr>
      </w:pPr>
    </w:p>
    <w:p w14:paraId="7ACFEE25" w14:textId="77777777" w:rsidR="00613ECA" w:rsidRPr="00CB4831" w:rsidRDefault="00613ECA" w:rsidP="00613ECA">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14:paraId="15EFE9BF" w14:textId="77777777" w:rsidR="00613ECA" w:rsidRDefault="00613ECA" w:rsidP="00613ECA">
      <w:pPr>
        <w:autoSpaceDE w:val="0"/>
        <w:autoSpaceDN w:val="0"/>
        <w:adjustRightInd w:val="0"/>
        <w:spacing w:before="0"/>
        <w:ind w:left="3600" w:firstLine="720"/>
        <w:rPr>
          <w:rFonts w:eastAsia="Calibri" w:cs="Arial"/>
          <w:b/>
          <w:sz w:val="24"/>
          <w:szCs w:val="24"/>
        </w:rPr>
      </w:pPr>
    </w:p>
    <w:p w14:paraId="2FE6F1DF" w14:textId="77777777" w:rsidR="00613ECA" w:rsidRPr="00CB4831" w:rsidRDefault="00613ECA" w:rsidP="00613ECA">
      <w:pPr>
        <w:autoSpaceDE w:val="0"/>
        <w:autoSpaceDN w:val="0"/>
        <w:adjustRightInd w:val="0"/>
        <w:spacing w:before="0"/>
        <w:ind w:left="3600" w:firstLine="720"/>
        <w:rPr>
          <w:rFonts w:eastAsia="Calibri" w:cs="Arial"/>
          <w:sz w:val="24"/>
          <w:szCs w:val="24"/>
        </w:rPr>
      </w:pPr>
      <w:r w:rsidRPr="00CB4831">
        <w:rPr>
          <w:rFonts w:eastAsia="Calibri" w:cs="Arial"/>
          <w:b/>
          <w:sz w:val="24"/>
          <w:szCs w:val="24"/>
        </w:rPr>
        <w:t xml:space="preserve">Члан </w:t>
      </w:r>
      <w:r w:rsidRPr="00CB4831">
        <w:rPr>
          <w:rFonts w:eastAsia="Calibri" w:cs="Arial"/>
          <w:b/>
          <w:sz w:val="24"/>
          <w:szCs w:val="24"/>
          <w:lang w:val="sr-Cyrl-RS"/>
        </w:rPr>
        <w:t>1</w:t>
      </w:r>
      <w:r>
        <w:rPr>
          <w:rFonts w:eastAsia="Calibri" w:cs="Arial"/>
          <w:b/>
          <w:sz w:val="24"/>
          <w:szCs w:val="24"/>
          <w:lang w:val="sr-Cyrl-RS"/>
        </w:rPr>
        <w:t>7</w:t>
      </w:r>
      <w:r w:rsidRPr="00CB4831">
        <w:rPr>
          <w:rFonts w:eastAsia="Calibri" w:cs="Arial"/>
          <w:sz w:val="24"/>
          <w:szCs w:val="24"/>
        </w:rPr>
        <w:t>.</w:t>
      </w:r>
    </w:p>
    <w:p w14:paraId="49D9B54E" w14:textId="77777777" w:rsidR="00613ECA" w:rsidRPr="00CB4831" w:rsidRDefault="00613ECA" w:rsidP="00613ECA">
      <w:pPr>
        <w:autoSpaceDE w:val="0"/>
        <w:autoSpaceDN w:val="0"/>
        <w:adjustRightInd w:val="0"/>
        <w:spacing w:before="0"/>
        <w:rPr>
          <w:rFonts w:eastAsia="Calibri" w:cs="Arial"/>
          <w:sz w:val="24"/>
          <w:szCs w:val="24"/>
          <w:lang w:val="sr-Cyrl-CS"/>
        </w:rPr>
      </w:pPr>
      <w:r w:rsidRPr="00CB4831">
        <w:rPr>
          <w:rFonts w:eastAsia="Calibri" w:cs="Arial"/>
          <w:sz w:val="24"/>
          <w:szCs w:val="24"/>
          <w:lang w:val="sr-Cyrl-CS"/>
        </w:rPr>
        <w:t>У случају да у току важења Оквирног споразума, Пружалац услуге не изврши уговорене обавезе, а Корисник услуге рекламира  квалитет услуга, или Пружалаџ услуга прекорачи рок извршења услуге у складу са закљученим Оквирним споразумом, Куорисник услуге може да наплати средство финансијског обезбеђења за добро извршење посла и да једнострано раскине овај Оквирни споразум.</w:t>
      </w:r>
    </w:p>
    <w:p w14:paraId="400D3B24" w14:textId="77777777" w:rsidR="00613ECA" w:rsidRPr="00CB4831" w:rsidRDefault="00613ECA" w:rsidP="00613ECA">
      <w:pPr>
        <w:autoSpaceDE w:val="0"/>
        <w:autoSpaceDN w:val="0"/>
        <w:adjustRightInd w:val="0"/>
        <w:spacing w:before="0"/>
        <w:rPr>
          <w:rFonts w:eastAsia="Calibri" w:cs="Arial"/>
          <w:sz w:val="24"/>
          <w:szCs w:val="24"/>
          <w:lang w:val="sr-Cyrl-RS"/>
        </w:rPr>
      </w:pPr>
    </w:p>
    <w:p w14:paraId="56A2AAB2" w14:textId="77777777" w:rsidR="00613ECA" w:rsidRDefault="00613ECA" w:rsidP="00613ECA">
      <w:pPr>
        <w:pStyle w:val="KDParagraf"/>
        <w:spacing w:before="0"/>
        <w:rPr>
          <w:rFonts w:cs="Arial"/>
          <w:b/>
          <w:sz w:val="24"/>
          <w:szCs w:val="24"/>
        </w:rPr>
      </w:pPr>
    </w:p>
    <w:p w14:paraId="397B479B" w14:textId="77777777" w:rsidR="00613ECA" w:rsidRPr="009074EE" w:rsidRDefault="00613ECA" w:rsidP="00613ECA">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4976D016" w14:textId="77777777" w:rsidR="00613ECA"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18</w:t>
      </w:r>
      <w:r w:rsidRPr="00EE793E">
        <w:rPr>
          <w:rFonts w:cs="Arial"/>
          <w:sz w:val="24"/>
          <w:szCs w:val="24"/>
        </w:rPr>
        <w:t>.</w:t>
      </w:r>
    </w:p>
    <w:p w14:paraId="6E19C078" w14:textId="77777777" w:rsidR="00613ECA" w:rsidRPr="00EE793E" w:rsidRDefault="00613ECA" w:rsidP="00613ECA">
      <w:pPr>
        <w:pStyle w:val="KDParagraf"/>
        <w:spacing w:before="0"/>
        <w:jc w:val="center"/>
        <w:rPr>
          <w:rFonts w:cs="Arial"/>
          <w:sz w:val="24"/>
          <w:szCs w:val="24"/>
        </w:rPr>
      </w:pPr>
    </w:p>
    <w:p w14:paraId="6CF9ABAF" w14:textId="77777777" w:rsidR="00613ECA" w:rsidRPr="00EC5BB4" w:rsidRDefault="00613ECA" w:rsidP="00613ECA">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 услуге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Pr>
          <w:rFonts w:cs="Arial"/>
          <w:sz w:val="24"/>
          <w:szCs w:val="24"/>
          <w:lang w:val="sr-Cyrl-CS"/>
        </w:rPr>
        <w:t>Корисника услуге</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w:t>
      </w:r>
      <w:r>
        <w:rPr>
          <w:rFonts w:cs="Arial"/>
          <w:sz w:val="24"/>
          <w:szCs w:val="24"/>
          <w:lang w:val="sr-Cyrl-CS"/>
        </w:rPr>
        <w:t>орисник услуге</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w:t>
      </w:r>
      <w:r>
        <w:rPr>
          <w:rFonts w:cs="Arial"/>
          <w:bCs/>
          <w:sz w:val="24"/>
          <w:szCs w:val="24"/>
          <w:lang w:val="sr-Cyrl-CS"/>
        </w:rPr>
        <w:t>ужаоцу услуге</w:t>
      </w:r>
      <w:r w:rsidRPr="00EC5BB4">
        <w:rPr>
          <w:rFonts w:cs="Arial"/>
          <w:bCs/>
          <w:sz w:val="24"/>
          <w:szCs w:val="24"/>
          <w:lang w:val="sr-Cyrl-CS"/>
        </w:rPr>
        <w:t xml:space="preserve"> писану опомену.</w:t>
      </w:r>
    </w:p>
    <w:p w14:paraId="413C4E96" w14:textId="77777777" w:rsidR="00613ECA" w:rsidRDefault="00613ECA" w:rsidP="00613ECA">
      <w:pPr>
        <w:tabs>
          <w:tab w:val="left" w:pos="9090"/>
        </w:tabs>
        <w:spacing w:before="0"/>
        <w:rPr>
          <w:rFonts w:cs="Arial"/>
          <w:bCs/>
          <w:sz w:val="24"/>
          <w:szCs w:val="24"/>
          <w:lang w:val="sr-Cyrl-CS"/>
        </w:rPr>
      </w:pPr>
    </w:p>
    <w:p w14:paraId="419FADA1" w14:textId="77777777" w:rsidR="00613ECA" w:rsidRPr="00EC5BB4" w:rsidRDefault="00613ECA" w:rsidP="00613ECA">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ужалац услуге</w:t>
      </w:r>
      <w:r w:rsidRPr="00EC5BB4">
        <w:rPr>
          <w:rFonts w:cs="Arial"/>
          <w:bCs/>
          <w:sz w:val="24"/>
          <w:szCs w:val="24"/>
          <w:lang w:val="sr-Cyrl-CS"/>
        </w:rPr>
        <w:t xml:space="preserve">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w:t>
      </w:r>
      <w:r>
        <w:rPr>
          <w:rFonts w:cs="Arial"/>
          <w:sz w:val="24"/>
          <w:szCs w:val="24"/>
          <w:lang w:val="sr-Cyrl-CS"/>
        </w:rPr>
        <w:t>орисника услуге</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25D4CADD" w14:textId="77777777" w:rsidR="00613ECA" w:rsidRDefault="00613ECA" w:rsidP="00613ECA">
      <w:pPr>
        <w:tabs>
          <w:tab w:val="left" w:pos="9090"/>
        </w:tabs>
        <w:spacing w:before="0"/>
        <w:rPr>
          <w:rFonts w:cs="Arial"/>
          <w:bCs/>
          <w:sz w:val="24"/>
          <w:szCs w:val="24"/>
          <w:lang w:val="sr-Cyrl-CS"/>
        </w:rPr>
      </w:pPr>
    </w:p>
    <w:p w14:paraId="6F773DCC" w14:textId="77777777" w:rsidR="00613ECA" w:rsidRPr="00EC5BB4" w:rsidRDefault="00613ECA" w:rsidP="00613ECA">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4C8AC02E" w14:textId="77777777" w:rsidR="00613ECA" w:rsidRDefault="00613ECA" w:rsidP="00613ECA">
      <w:pPr>
        <w:pStyle w:val="KDParagraf"/>
        <w:spacing w:before="0"/>
        <w:rPr>
          <w:rFonts w:cs="Arial"/>
          <w:bCs/>
          <w:sz w:val="24"/>
          <w:szCs w:val="24"/>
        </w:rPr>
      </w:pPr>
    </w:p>
    <w:p w14:paraId="01FB9555" w14:textId="77777777" w:rsidR="00613ECA" w:rsidRPr="006A0860" w:rsidRDefault="00613ECA" w:rsidP="00613ECA">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Pr>
          <w:rFonts w:cs="Arial"/>
          <w:bCs/>
          <w:sz w:val="24"/>
          <w:szCs w:val="24"/>
          <w:lang w:val="sr-Cyrl-RS"/>
        </w:rPr>
        <w:t>16</w:t>
      </w:r>
      <w:r w:rsidRPr="006A0860">
        <w:rPr>
          <w:rFonts w:cs="Arial"/>
          <w:bCs/>
          <w:sz w:val="24"/>
          <w:szCs w:val="24"/>
        </w:rPr>
        <w:t xml:space="preserve">. овог </w:t>
      </w:r>
      <w:r>
        <w:rPr>
          <w:rFonts w:cs="Arial"/>
          <w:bCs/>
          <w:sz w:val="24"/>
          <w:szCs w:val="24"/>
          <w:lang w:val="sr-Cyrl-RS"/>
        </w:rPr>
        <w:t>Оквирног споразума</w:t>
      </w:r>
      <w:r w:rsidRPr="006A0860">
        <w:rPr>
          <w:rFonts w:cs="Arial"/>
          <w:bCs/>
          <w:sz w:val="24"/>
          <w:szCs w:val="24"/>
        </w:rPr>
        <w:t xml:space="preserve">,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2B9C9195" w14:textId="77777777" w:rsidR="00613ECA" w:rsidRDefault="00613ECA" w:rsidP="00613ECA">
      <w:pPr>
        <w:pStyle w:val="KDParagraf"/>
        <w:spacing w:before="0"/>
        <w:rPr>
          <w:rFonts w:cs="Arial"/>
          <w:b/>
          <w:sz w:val="24"/>
          <w:szCs w:val="24"/>
        </w:rPr>
      </w:pPr>
    </w:p>
    <w:p w14:paraId="3089C159" w14:textId="77777777" w:rsidR="00613ECA" w:rsidRPr="009074EE" w:rsidRDefault="00613ECA" w:rsidP="00613ECA">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14:paraId="2FCB3100" w14:textId="77777777" w:rsidR="00613ECA" w:rsidRDefault="00613ECA" w:rsidP="00613ECA">
      <w:pPr>
        <w:pStyle w:val="KDParagraf"/>
        <w:spacing w:before="0"/>
        <w:rPr>
          <w:rFonts w:cs="Arial"/>
          <w:sz w:val="24"/>
          <w:szCs w:val="24"/>
        </w:rPr>
      </w:pPr>
    </w:p>
    <w:p w14:paraId="21239349"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19</w:t>
      </w:r>
      <w:r w:rsidRPr="00EE793E">
        <w:rPr>
          <w:rFonts w:cs="Arial"/>
          <w:sz w:val="24"/>
          <w:szCs w:val="24"/>
        </w:rPr>
        <w:t>.</w:t>
      </w:r>
    </w:p>
    <w:p w14:paraId="6CD61987" w14:textId="77777777" w:rsidR="00613ECA" w:rsidRDefault="00613ECA" w:rsidP="00613ECA">
      <w:pPr>
        <w:pStyle w:val="KDParagraf"/>
        <w:spacing w:before="0"/>
        <w:rPr>
          <w:rFonts w:cs="Arial"/>
          <w:sz w:val="24"/>
          <w:szCs w:val="24"/>
        </w:rPr>
      </w:pPr>
      <w:r>
        <w:rPr>
          <w:rFonts w:cs="Arial"/>
          <w:sz w:val="24"/>
          <w:szCs w:val="24"/>
        </w:rPr>
        <w:t xml:space="preserve"> </w:t>
      </w:r>
    </w:p>
    <w:p w14:paraId="6C9E5138" w14:textId="77777777" w:rsidR="00613ECA" w:rsidRPr="004C2B0D" w:rsidRDefault="00613ECA" w:rsidP="00613ECA">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w:t>
      </w:r>
      <w:r>
        <w:rPr>
          <w:rFonts w:eastAsia="Calibri" w:cs="Arial"/>
          <w:sz w:val="24"/>
          <w:szCs w:val="24"/>
          <w:lang w:val="ru-RU"/>
        </w:rPr>
        <w:t>ужалац услуга</w:t>
      </w:r>
      <w:r w:rsidRPr="004C2B0D">
        <w:rPr>
          <w:rFonts w:eastAsia="Calibri" w:cs="Arial"/>
          <w:sz w:val="24"/>
          <w:szCs w:val="24"/>
          <w:lang w:val="ru-RU"/>
        </w:rPr>
        <w:t xml:space="preserve">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Pr="004C2B0D">
        <w:rPr>
          <w:rFonts w:eastAsia="Calibri" w:cs="Arial"/>
          <w:sz w:val="24"/>
          <w:szCs w:val="24"/>
          <w:lang w:val="sr-Cyrl-RS"/>
        </w:rPr>
        <w:t xml:space="preserve"> у складу са чланом 1</w:t>
      </w:r>
      <w:r>
        <w:rPr>
          <w:rFonts w:eastAsia="Calibri" w:cs="Arial"/>
          <w:sz w:val="24"/>
          <w:szCs w:val="24"/>
          <w:lang w:val="sr-Cyrl-RS"/>
        </w:rPr>
        <w:t>1</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109EB0E1" w14:textId="77777777" w:rsidR="00613ECA" w:rsidRPr="004C2B0D" w:rsidRDefault="00613ECA" w:rsidP="00613ECA">
      <w:pPr>
        <w:pStyle w:val="KDParagraf"/>
        <w:spacing w:before="0"/>
        <w:rPr>
          <w:rFonts w:eastAsia="Calibri" w:cs="Arial"/>
          <w:sz w:val="24"/>
          <w:szCs w:val="24"/>
          <w:lang w:val="ru-RU"/>
        </w:rPr>
      </w:pPr>
    </w:p>
    <w:p w14:paraId="32F471FE" w14:textId="77777777" w:rsidR="00613ECA" w:rsidRPr="004C2B0D" w:rsidRDefault="00613ECA" w:rsidP="00613ECA">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66C5F756" w14:textId="77777777" w:rsidR="00613ECA" w:rsidRDefault="00613ECA" w:rsidP="00613ECA">
      <w:pPr>
        <w:pStyle w:val="KDParagraf"/>
        <w:spacing w:before="0"/>
        <w:rPr>
          <w:rFonts w:eastAsia="Calibri" w:cs="Arial"/>
          <w:sz w:val="24"/>
          <w:szCs w:val="24"/>
        </w:rPr>
      </w:pPr>
    </w:p>
    <w:p w14:paraId="53AE84D1" w14:textId="77777777" w:rsidR="00613ECA" w:rsidRPr="003A07FC" w:rsidRDefault="00613ECA" w:rsidP="00613ECA">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Pr>
          <w:rFonts w:eastAsia="Calibri" w:cs="Arial"/>
          <w:sz w:val="24"/>
          <w:szCs w:val="24"/>
          <w:lang w:val="sr-Cyrl-RS"/>
        </w:rPr>
        <w:t>.</w:t>
      </w:r>
    </w:p>
    <w:p w14:paraId="692A3950" w14:textId="77777777" w:rsidR="00613ECA" w:rsidRDefault="00613ECA" w:rsidP="00613ECA">
      <w:pPr>
        <w:pStyle w:val="KDParagraf"/>
        <w:spacing w:before="0"/>
        <w:rPr>
          <w:rFonts w:cs="Arial"/>
          <w:b/>
          <w:sz w:val="24"/>
          <w:szCs w:val="24"/>
        </w:rPr>
      </w:pPr>
    </w:p>
    <w:p w14:paraId="13E5A7C7" w14:textId="77777777" w:rsidR="00613ECA" w:rsidRDefault="00613ECA" w:rsidP="00613ECA">
      <w:pPr>
        <w:pStyle w:val="KDParagraf"/>
        <w:spacing w:before="0"/>
        <w:rPr>
          <w:rFonts w:cs="Arial"/>
          <w:b/>
          <w:sz w:val="24"/>
          <w:szCs w:val="24"/>
        </w:rPr>
      </w:pPr>
    </w:p>
    <w:p w14:paraId="6C623E7A" w14:textId="77777777" w:rsidR="00613ECA" w:rsidRDefault="00613ECA" w:rsidP="00613ECA">
      <w:pPr>
        <w:pStyle w:val="KDParagraf"/>
        <w:spacing w:before="0"/>
        <w:rPr>
          <w:rFonts w:cs="Arial"/>
          <w:b/>
          <w:sz w:val="24"/>
          <w:szCs w:val="24"/>
        </w:rPr>
      </w:pPr>
      <w:r w:rsidRPr="00C64A78">
        <w:rPr>
          <w:rFonts w:cs="Arial"/>
          <w:b/>
          <w:sz w:val="24"/>
          <w:szCs w:val="24"/>
        </w:rPr>
        <w:t>ЗАВРШНЕ ОДРЕДБЕ</w:t>
      </w:r>
    </w:p>
    <w:p w14:paraId="1003CF93"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20</w:t>
      </w:r>
      <w:r w:rsidRPr="00EE793E">
        <w:rPr>
          <w:rFonts w:cs="Arial"/>
          <w:sz w:val="24"/>
          <w:szCs w:val="24"/>
        </w:rPr>
        <w:t>.</w:t>
      </w:r>
    </w:p>
    <w:p w14:paraId="7D3EFA9D" w14:textId="77777777" w:rsidR="00613ECA" w:rsidRPr="00EE793E" w:rsidRDefault="00613ECA" w:rsidP="00613ECA">
      <w:pPr>
        <w:pStyle w:val="KDParagraf"/>
        <w:spacing w:before="0"/>
        <w:rPr>
          <w:rFonts w:cs="Arial"/>
          <w:sz w:val="24"/>
          <w:szCs w:val="24"/>
        </w:rPr>
      </w:pPr>
    </w:p>
    <w:p w14:paraId="74214C6C" w14:textId="77777777" w:rsidR="00613ECA" w:rsidRDefault="00613ECA" w:rsidP="00613ECA">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3C7DC0F3" w14:textId="77777777" w:rsidR="00613ECA" w:rsidRDefault="00613ECA" w:rsidP="00613ECA">
      <w:pPr>
        <w:spacing w:before="0"/>
        <w:rPr>
          <w:rFonts w:cs="Arial"/>
          <w:b/>
          <w:sz w:val="24"/>
          <w:szCs w:val="24"/>
        </w:rPr>
      </w:pPr>
    </w:p>
    <w:p w14:paraId="3F5FEB8A" w14:textId="77777777" w:rsidR="00613ECA" w:rsidRDefault="00613ECA" w:rsidP="00613ECA">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Pr>
          <w:rFonts w:cs="Arial"/>
          <w:b/>
          <w:sz w:val="24"/>
          <w:szCs w:val="24"/>
          <w:lang w:val="sr-Cyrl-RS"/>
        </w:rPr>
        <w:t>1</w:t>
      </w:r>
      <w:r w:rsidRPr="004A1E5D">
        <w:rPr>
          <w:rFonts w:cs="Arial"/>
          <w:b/>
          <w:sz w:val="24"/>
          <w:szCs w:val="24"/>
        </w:rPr>
        <w:t>.</w:t>
      </w:r>
    </w:p>
    <w:p w14:paraId="5DDBEEFD" w14:textId="77777777" w:rsidR="00613ECA" w:rsidRPr="00DB6ADC" w:rsidRDefault="00613ECA" w:rsidP="00613ECA">
      <w:pPr>
        <w:spacing w:before="0"/>
        <w:jc w:val="center"/>
        <w:rPr>
          <w:rFonts w:cs="Arial"/>
          <w:b/>
          <w:sz w:val="24"/>
          <w:szCs w:val="24"/>
        </w:rPr>
      </w:pPr>
    </w:p>
    <w:p w14:paraId="596C424A" w14:textId="77777777" w:rsidR="00613ECA" w:rsidRPr="004A1E5D" w:rsidRDefault="00613ECA" w:rsidP="00613ECA">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2937FDAE" w14:textId="77777777" w:rsidR="00613ECA" w:rsidRPr="004A1E5D" w:rsidRDefault="00613ECA" w:rsidP="00613ECA">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Окирног споразума</w:t>
      </w:r>
      <w:r w:rsidRPr="004A1E5D">
        <w:rPr>
          <w:rFonts w:cs="Arial"/>
          <w:sz w:val="24"/>
          <w:szCs w:val="24"/>
          <w:lang w:val="ru-RU"/>
        </w:rPr>
        <w:t>, К</w:t>
      </w:r>
      <w:r>
        <w:rPr>
          <w:rFonts w:cs="Arial"/>
          <w:sz w:val="24"/>
          <w:szCs w:val="24"/>
          <w:lang w:val="ru-RU"/>
        </w:rPr>
        <w:t xml:space="preserve">орисник услуга </w:t>
      </w:r>
      <w:r w:rsidRPr="004A1E5D">
        <w:rPr>
          <w:rFonts w:cs="Arial"/>
          <w:sz w:val="24"/>
          <w:szCs w:val="24"/>
          <w:lang w:val="ru-RU"/>
        </w:rPr>
        <w:t xml:space="preserve">може да дозволи, а </w:t>
      </w:r>
      <w:r w:rsidRPr="004A1E5D">
        <w:rPr>
          <w:rFonts w:cs="Arial"/>
          <w:sz w:val="24"/>
          <w:szCs w:val="24"/>
        </w:rPr>
        <w:t>Пр</w:t>
      </w:r>
      <w:r>
        <w:rPr>
          <w:rFonts w:cs="Arial"/>
          <w:sz w:val="24"/>
          <w:szCs w:val="24"/>
          <w:lang w:val="sr-Cyrl-RS"/>
        </w:rPr>
        <w:t>ужалац услуга</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w:t>
      </w:r>
      <w:r>
        <w:rPr>
          <w:rFonts w:cs="Arial"/>
          <w:sz w:val="24"/>
          <w:szCs w:val="24"/>
          <w:lang w:val="ru-RU"/>
        </w:rPr>
        <w:t>орисника услуга</w:t>
      </w:r>
      <w:r w:rsidRPr="004A1E5D">
        <w:rPr>
          <w:rFonts w:cs="Arial"/>
          <w:sz w:val="24"/>
          <w:szCs w:val="24"/>
          <w:lang w:val="ru-RU"/>
        </w:rPr>
        <w:t>, у складу са Уговором о статусној промени.</w:t>
      </w:r>
    </w:p>
    <w:p w14:paraId="640BCC28" w14:textId="77777777" w:rsidR="00613ECA" w:rsidRDefault="00613ECA" w:rsidP="00613ECA">
      <w:pPr>
        <w:pStyle w:val="KDParagraf"/>
        <w:spacing w:before="0"/>
        <w:rPr>
          <w:rFonts w:cs="Arial"/>
          <w:b/>
          <w:sz w:val="24"/>
          <w:szCs w:val="24"/>
        </w:rPr>
      </w:pPr>
    </w:p>
    <w:p w14:paraId="33A41377" w14:textId="77777777" w:rsidR="00613ECA" w:rsidRDefault="00613ECA" w:rsidP="00613ECA">
      <w:pPr>
        <w:pStyle w:val="KDParagraf"/>
        <w:spacing w:before="0"/>
        <w:rPr>
          <w:rFonts w:cs="Arial"/>
          <w:b/>
          <w:sz w:val="24"/>
          <w:szCs w:val="24"/>
        </w:rPr>
      </w:pPr>
    </w:p>
    <w:p w14:paraId="388B9C84"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14:paraId="5F003716" w14:textId="77777777" w:rsidR="00613ECA" w:rsidRPr="00EE793E" w:rsidRDefault="00613ECA" w:rsidP="00613ECA">
      <w:pPr>
        <w:pStyle w:val="KDParagraf"/>
        <w:spacing w:before="0"/>
        <w:rPr>
          <w:rFonts w:cs="Arial"/>
          <w:sz w:val="24"/>
          <w:szCs w:val="24"/>
        </w:rPr>
      </w:pPr>
    </w:p>
    <w:p w14:paraId="264E3D9B" w14:textId="77777777" w:rsidR="00613ECA" w:rsidRPr="004C2B0D" w:rsidRDefault="00613ECA" w:rsidP="00613ECA">
      <w:pPr>
        <w:pStyle w:val="KDParagraf"/>
        <w:spacing w:before="0"/>
        <w:rPr>
          <w:rFonts w:cs="Arial"/>
          <w:sz w:val="24"/>
          <w:szCs w:val="24"/>
          <w:lang w:val="sr-Cyrl-RS"/>
        </w:rPr>
      </w:pPr>
      <w:r w:rsidRPr="00AF7885">
        <w:rPr>
          <w:rFonts w:cs="Arial"/>
          <w:sz w:val="24"/>
          <w:szCs w:val="24"/>
          <w:lang w:val="sr-Cyrl-RS"/>
        </w:rPr>
        <w:t>Пр</w:t>
      </w:r>
      <w:r>
        <w:rPr>
          <w:rFonts w:cs="Arial"/>
          <w:sz w:val="24"/>
          <w:szCs w:val="24"/>
          <w:lang w:val="sr-Cyrl-RS"/>
        </w:rPr>
        <w:t>ужалац услуга</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Pr>
          <w:rFonts w:cs="Arial"/>
          <w:sz w:val="24"/>
          <w:szCs w:val="24"/>
          <w:lang w:val="sr-Cyrl-RS"/>
        </w:rPr>
        <w:t>Окирног споразума</w:t>
      </w:r>
    </w:p>
    <w:p w14:paraId="229E2B64" w14:textId="77777777" w:rsidR="00613ECA" w:rsidRPr="00AF7885" w:rsidRDefault="00613ECA" w:rsidP="00613ECA">
      <w:pPr>
        <w:pStyle w:val="KDParagraf"/>
        <w:spacing w:before="0"/>
        <w:rPr>
          <w:rFonts w:cs="Arial"/>
          <w:sz w:val="24"/>
          <w:szCs w:val="24"/>
        </w:rPr>
      </w:pPr>
    </w:p>
    <w:p w14:paraId="28F36B21"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14:paraId="1D6195A0" w14:textId="77777777" w:rsidR="00613ECA" w:rsidRPr="00EE793E" w:rsidRDefault="00613ECA" w:rsidP="00613ECA">
      <w:pPr>
        <w:pStyle w:val="KDParagraf"/>
        <w:spacing w:before="0"/>
        <w:rPr>
          <w:rFonts w:cs="Arial"/>
          <w:sz w:val="24"/>
          <w:szCs w:val="24"/>
        </w:rPr>
      </w:pPr>
    </w:p>
    <w:p w14:paraId="43B5DD49" w14:textId="77777777" w:rsidR="00613ECA" w:rsidRPr="0017332D" w:rsidRDefault="00613ECA" w:rsidP="00613ECA">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14:paraId="32F72245" w14:textId="77777777" w:rsidR="00613ECA" w:rsidRDefault="00613ECA" w:rsidP="00613ECA">
      <w:pPr>
        <w:pStyle w:val="KDParagraf"/>
        <w:spacing w:before="0"/>
        <w:jc w:val="center"/>
        <w:rPr>
          <w:rFonts w:cs="Arial"/>
          <w:b/>
          <w:sz w:val="24"/>
          <w:szCs w:val="24"/>
        </w:rPr>
      </w:pPr>
    </w:p>
    <w:p w14:paraId="4DEA885B"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24</w:t>
      </w:r>
      <w:r w:rsidRPr="00EE793E">
        <w:rPr>
          <w:rFonts w:cs="Arial"/>
          <w:sz w:val="24"/>
          <w:szCs w:val="24"/>
        </w:rPr>
        <w:t>.</w:t>
      </w:r>
    </w:p>
    <w:p w14:paraId="397DFC5A" w14:textId="77777777" w:rsidR="00613ECA" w:rsidRDefault="00613ECA" w:rsidP="00613ECA">
      <w:pPr>
        <w:pStyle w:val="KDParagraf"/>
        <w:spacing w:before="0"/>
        <w:rPr>
          <w:rFonts w:eastAsia="Calibri"/>
          <w:noProof/>
        </w:rPr>
      </w:pPr>
    </w:p>
    <w:p w14:paraId="3146D4C0" w14:textId="77777777" w:rsidR="00613ECA" w:rsidRPr="000740D4" w:rsidRDefault="00613ECA" w:rsidP="00613ECA">
      <w:pPr>
        <w:pStyle w:val="KDParagraf"/>
        <w:spacing w:before="0"/>
        <w:rPr>
          <w:rFonts w:eastAsia="Calibri"/>
          <w:noProof/>
          <w:sz w:val="24"/>
          <w:szCs w:val="24"/>
          <w:lang w:val="ru-RU"/>
        </w:rPr>
      </w:pPr>
      <w:r w:rsidRPr="000740D4">
        <w:rPr>
          <w:rFonts w:eastAsia="Calibri"/>
          <w:noProof/>
          <w:sz w:val="24"/>
          <w:szCs w:val="24"/>
        </w:rPr>
        <w:t>Пр</w:t>
      </w:r>
      <w:r>
        <w:rPr>
          <w:rFonts w:eastAsia="Calibri"/>
          <w:noProof/>
          <w:sz w:val="24"/>
          <w:szCs w:val="24"/>
          <w:lang w:val="sr-Cyrl-RS"/>
        </w:rPr>
        <w:t>ужалац услуга</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w:t>
      </w:r>
      <w:r>
        <w:rPr>
          <w:rFonts w:eastAsia="Calibri"/>
          <w:noProof/>
          <w:sz w:val="24"/>
          <w:szCs w:val="24"/>
          <w:lang w:val="sr-Cyrl-RS"/>
        </w:rPr>
        <w:t>орисника услуга</w:t>
      </w:r>
      <w:r w:rsidRPr="000740D4">
        <w:rPr>
          <w:rFonts w:eastAsia="Calibri"/>
          <w:noProof/>
          <w:sz w:val="24"/>
          <w:szCs w:val="24"/>
          <w:lang w:val="ru-RU"/>
        </w:rPr>
        <w:t xml:space="preserve"> и да је документује на прописан начин.</w:t>
      </w:r>
    </w:p>
    <w:p w14:paraId="055C8B3E" w14:textId="77777777" w:rsidR="00613ECA" w:rsidRDefault="00613ECA" w:rsidP="00613ECA">
      <w:pPr>
        <w:pStyle w:val="KDParagraf"/>
        <w:spacing w:before="0"/>
        <w:rPr>
          <w:rFonts w:eastAsia="Calibri"/>
          <w:noProof/>
          <w:sz w:val="24"/>
          <w:szCs w:val="24"/>
          <w:lang w:val="ru-RU"/>
        </w:rPr>
      </w:pPr>
    </w:p>
    <w:p w14:paraId="4A56738F" w14:textId="77777777" w:rsidR="00613ECA" w:rsidRPr="000740D4" w:rsidRDefault="00613ECA" w:rsidP="00613ECA">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719C0AF7" w14:textId="77777777" w:rsidR="00613ECA" w:rsidRDefault="00613ECA" w:rsidP="00613ECA">
      <w:pPr>
        <w:pStyle w:val="KDParagraf"/>
        <w:spacing w:before="0"/>
        <w:jc w:val="center"/>
        <w:rPr>
          <w:rFonts w:cs="Arial"/>
          <w:b/>
          <w:sz w:val="24"/>
          <w:szCs w:val="24"/>
        </w:rPr>
      </w:pPr>
    </w:p>
    <w:p w14:paraId="0A5D93A7" w14:textId="77777777" w:rsidR="00613ECA" w:rsidRDefault="00613ECA" w:rsidP="00613ECA">
      <w:pPr>
        <w:pStyle w:val="KDParagraf"/>
        <w:spacing w:before="0"/>
        <w:jc w:val="center"/>
        <w:rPr>
          <w:rFonts w:cs="Arial"/>
          <w:b/>
          <w:sz w:val="24"/>
          <w:szCs w:val="24"/>
        </w:rPr>
      </w:pPr>
    </w:p>
    <w:p w14:paraId="42F63320"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25.</w:t>
      </w:r>
    </w:p>
    <w:p w14:paraId="7A143B12" w14:textId="77777777" w:rsidR="00613ECA" w:rsidRPr="00EE793E" w:rsidRDefault="00613ECA" w:rsidP="00613ECA">
      <w:pPr>
        <w:pStyle w:val="KDParagraf"/>
        <w:spacing w:before="0"/>
        <w:rPr>
          <w:rFonts w:cs="Arial"/>
          <w:sz w:val="24"/>
          <w:szCs w:val="24"/>
        </w:rPr>
      </w:pPr>
    </w:p>
    <w:p w14:paraId="752B29AE" w14:textId="77777777" w:rsidR="00613ECA" w:rsidRPr="00EE793E" w:rsidRDefault="00613ECA" w:rsidP="00613ECA">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13EAFA11" w14:textId="77777777" w:rsidR="00613ECA" w:rsidRPr="00EE793E" w:rsidRDefault="00613ECA" w:rsidP="00613ECA">
      <w:pPr>
        <w:pStyle w:val="KDParagraf"/>
        <w:spacing w:before="0"/>
        <w:rPr>
          <w:rFonts w:cs="Arial"/>
          <w:sz w:val="24"/>
          <w:szCs w:val="24"/>
        </w:rPr>
      </w:pPr>
    </w:p>
    <w:p w14:paraId="38880969"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26</w:t>
      </w:r>
      <w:r w:rsidRPr="00EE793E">
        <w:rPr>
          <w:rFonts w:cs="Arial"/>
          <w:sz w:val="24"/>
          <w:szCs w:val="24"/>
        </w:rPr>
        <w:t>.</w:t>
      </w:r>
    </w:p>
    <w:p w14:paraId="55DDD391" w14:textId="77777777" w:rsidR="00613ECA" w:rsidRPr="00EE793E" w:rsidRDefault="00613ECA" w:rsidP="00613ECA">
      <w:pPr>
        <w:pStyle w:val="KDParagraf"/>
        <w:spacing w:before="0"/>
        <w:rPr>
          <w:rFonts w:cs="Arial"/>
          <w:sz w:val="24"/>
          <w:szCs w:val="24"/>
        </w:rPr>
      </w:pPr>
    </w:p>
    <w:p w14:paraId="3A0A3406" w14:textId="77777777" w:rsidR="00613ECA" w:rsidRPr="00D66B21" w:rsidRDefault="00613ECA" w:rsidP="00613ECA">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14:paraId="347A958F" w14:textId="77777777" w:rsidR="00613ECA" w:rsidRDefault="00613ECA" w:rsidP="00613ECA">
      <w:pPr>
        <w:pStyle w:val="KDParagraf"/>
        <w:spacing w:before="0"/>
        <w:jc w:val="center"/>
        <w:rPr>
          <w:rFonts w:cs="Arial"/>
          <w:b/>
          <w:sz w:val="24"/>
          <w:szCs w:val="24"/>
        </w:rPr>
      </w:pPr>
    </w:p>
    <w:p w14:paraId="5DC85E72" w14:textId="77777777" w:rsidR="00613ECA" w:rsidRDefault="00613ECA" w:rsidP="00613ECA">
      <w:pPr>
        <w:pStyle w:val="KDParagraf"/>
        <w:spacing w:before="0"/>
        <w:jc w:val="center"/>
        <w:rPr>
          <w:rFonts w:cs="Arial"/>
          <w:b/>
          <w:sz w:val="24"/>
          <w:szCs w:val="24"/>
        </w:rPr>
      </w:pPr>
    </w:p>
    <w:p w14:paraId="6ADC30E6"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27</w:t>
      </w:r>
      <w:r w:rsidRPr="00EE793E">
        <w:rPr>
          <w:rFonts w:cs="Arial"/>
          <w:sz w:val="24"/>
          <w:szCs w:val="24"/>
        </w:rPr>
        <w:t>.</w:t>
      </w:r>
    </w:p>
    <w:p w14:paraId="1C4CE091" w14:textId="77777777" w:rsidR="00613ECA" w:rsidRPr="00EE793E" w:rsidRDefault="00613ECA" w:rsidP="00613ECA">
      <w:pPr>
        <w:pStyle w:val="KDParagraf"/>
        <w:spacing w:before="0"/>
        <w:rPr>
          <w:rFonts w:cs="Arial"/>
          <w:sz w:val="24"/>
          <w:szCs w:val="24"/>
        </w:rPr>
      </w:pPr>
    </w:p>
    <w:p w14:paraId="4C4FDBA3" w14:textId="77777777" w:rsidR="00613ECA" w:rsidRPr="00EE793E" w:rsidRDefault="00613ECA" w:rsidP="00613ECA">
      <w:pPr>
        <w:pStyle w:val="KDParagraf"/>
        <w:spacing w:before="0"/>
        <w:rPr>
          <w:rFonts w:cs="Arial"/>
          <w:sz w:val="24"/>
          <w:szCs w:val="24"/>
        </w:rPr>
      </w:pPr>
      <w:r w:rsidRPr="00EE793E">
        <w:rPr>
          <w:rFonts w:cs="Arial"/>
          <w:sz w:val="24"/>
          <w:szCs w:val="24"/>
        </w:rPr>
        <w:t xml:space="preserve">Саставни део овог </w:t>
      </w:r>
      <w:r>
        <w:rPr>
          <w:rFonts w:cs="Arial"/>
          <w:sz w:val="24"/>
          <w:szCs w:val="24"/>
          <w:lang w:val="sr-Cyrl-RS"/>
        </w:rPr>
        <w:t>Окирног споразума</w:t>
      </w:r>
      <w:r w:rsidRPr="00EE793E">
        <w:rPr>
          <w:rFonts w:cs="Arial"/>
          <w:sz w:val="24"/>
          <w:szCs w:val="24"/>
        </w:rPr>
        <w:t xml:space="preserve"> чине:</w:t>
      </w:r>
    </w:p>
    <w:p w14:paraId="2EA9E890" w14:textId="77777777" w:rsidR="00613ECA" w:rsidRPr="00EE793E" w:rsidRDefault="00613ECA" w:rsidP="00613ECA">
      <w:pPr>
        <w:pStyle w:val="KDParagraf"/>
        <w:spacing w:before="0"/>
        <w:rPr>
          <w:rFonts w:cs="Arial"/>
          <w:sz w:val="24"/>
          <w:szCs w:val="24"/>
        </w:rPr>
      </w:pPr>
    </w:p>
    <w:p w14:paraId="474BA8D0" w14:textId="77777777" w:rsidR="00613ECA" w:rsidRPr="009074EE" w:rsidRDefault="00613ECA" w:rsidP="00613ECA">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3C981EDC" w14:textId="77777777" w:rsidR="00613ECA" w:rsidRPr="003B2125" w:rsidRDefault="00613ECA" w:rsidP="00613ECA">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_____од_____год.</w:t>
      </w:r>
      <w:r w:rsidRPr="003B2125">
        <w:rPr>
          <w:rFonts w:cs="Arial"/>
          <w:sz w:val="24"/>
          <w:szCs w:val="24"/>
        </w:rPr>
        <w:tab/>
      </w:r>
    </w:p>
    <w:p w14:paraId="32E4BBF5" w14:textId="77777777" w:rsidR="00613ECA" w:rsidRDefault="00613ECA" w:rsidP="00613ECA">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0C0B7E46" w14:textId="77777777" w:rsidR="00613ECA" w:rsidRPr="0016566D" w:rsidRDefault="00613ECA" w:rsidP="00613ECA">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2FF7F5DC" w14:textId="77777777" w:rsidR="00613ECA" w:rsidRDefault="00613ECA" w:rsidP="00613ECA">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извршеној услузи</w:t>
      </w:r>
    </w:p>
    <w:p w14:paraId="569FB5C3" w14:textId="77777777" w:rsidR="00613ECA" w:rsidRDefault="00613ECA" w:rsidP="00613ECA">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480CE690" w14:textId="77777777" w:rsidR="00613ECA" w:rsidRDefault="00613ECA" w:rsidP="00613ECA">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31F5EB4B" w14:textId="77777777" w:rsidR="00613ECA" w:rsidRPr="00273C02" w:rsidRDefault="00613ECA" w:rsidP="00613ECA">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425072F0" w14:textId="77777777" w:rsidR="00613ECA" w:rsidRPr="00D66B21" w:rsidRDefault="00613ECA" w:rsidP="00613ECA">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23564119" w14:textId="77777777" w:rsidR="00613ECA" w:rsidRDefault="00613ECA" w:rsidP="00613ECA">
      <w:pPr>
        <w:pStyle w:val="KDParagraf"/>
        <w:spacing w:before="0"/>
        <w:rPr>
          <w:rFonts w:cs="Arial"/>
          <w:b/>
          <w:sz w:val="24"/>
          <w:szCs w:val="24"/>
        </w:rPr>
      </w:pPr>
    </w:p>
    <w:p w14:paraId="3F0C22BD" w14:textId="77777777" w:rsidR="00613ECA" w:rsidRDefault="00613ECA" w:rsidP="00613ECA">
      <w:pPr>
        <w:pStyle w:val="KDParagraf"/>
        <w:spacing w:before="0"/>
        <w:jc w:val="center"/>
        <w:rPr>
          <w:rFonts w:cs="Arial"/>
          <w:b/>
          <w:sz w:val="24"/>
          <w:szCs w:val="24"/>
        </w:rPr>
      </w:pPr>
    </w:p>
    <w:p w14:paraId="4F9D9183" w14:textId="77777777" w:rsidR="00613ECA" w:rsidRPr="00EE793E" w:rsidRDefault="00613ECA" w:rsidP="00613EC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28</w:t>
      </w:r>
      <w:r w:rsidRPr="00EE793E">
        <w:rPr>
          <w:rFonts w:cs="Arial"/>
          <w:sz w:val="24"/>
          <w:szCs w:val="24"/>
        </w:rPr>
        <w:t>.</w:t>
      </w:r>
    </w:p>
    <w:p w14:paraId="6AE43B29" w14:textId="77777777" w:rsidR="00613ECA" w:rsidRPr="00D66B21" w:rsidRDefault="00613ECA" w:rsidP="00613ECA">
      <w:pPr>
        <w:pStyle w:val="KDParagraf"/>
        <w:tabs>
          <w:tab w:val="left" w:pos="6360"/>
        </w:tabs>
        <w:rPr>
          <w:rFonts w:cs="Arial"/>
          <w:bCs/>
          <w:sz w:val="24"/>
          <w:szCs w:val="24"/>
        </w:rPr>
      </w:pPr>
      <w:r>
        <w:rPr>
          <w:rFonts w:cs="Arial"/>
          <w:bCs/>
          <w:sz w:val="24"/>
          <w:szCs w:val="24"/>
        </w:rPr>
        <w:t>Овај Оквирни споразум</w:t>
      </w:r>
      <w:r w:rsidRPr="00D66B21">
        <w:rPr>
          <w:rFonts w:cs="Arial"/>
          <w:bCs/>
          <w:sz w:val="24"/>
          <w:szCs w:val="24"/>
        </w:rPr>
        <w:t xml:space="preserve"> се закључује у  6 (словима: шест) примерака од којих свака </w:t>
      </w:r>
      <w:r>
        <w:rPr>
          <w:rFonts w:cs="Arial"/>
          <w:bCs/>
          <w:sz w:val="24"/>
          <w:szCs w:val="24"/>
        </w:rPr>
        <w:t>С</w:t>
      </w:r>
      <w:r w:rsidRPr="00D66B21">
        <w:rPr>
          <w:rFonts w:cs="Arial"/>
          <w:bCs/>
          <w:sz w:val="24"/>
          <w:szCs w:val="24"/>
        </w:rPr>
        <w:t>трана</w:t>
      </w:r>
      <w:r>
        <w:rPr>
          <w:rFonts w:cs="Arial"/>
          <w:bCs/>
          <w:sz w:val="24"/>
          <w:szCs w:val="24"/>
          <w:lang w:val="sr-Cyrl-RS"/>
        </w:rPr>
        <w:t xml:space="preserve"> у споразуму</w:t>
      </w:r>
      <w:r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50BE754D" w14:textId="77777777" w:rsidR="00613ECA" w:rsidRDefault="00613ECA" w:rsidP="00613ECA">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35A6E9E8" w14:textId="77777777" w:rsidR="00613ECA" w:rsidRDefault="00613ECA" w:rsidP="00613ECA">
      <w:pPr>
        <w:pStyle w:val="KDParagraf"/>
        <w:tabs>
          <w:tab w:val="left" w:pos="6360"/>
        </w:tabs>
        <w:spacing w:before="0"/>
        <w:rPr>
          <w:rFonts w:cs="Arial"/>
          <w:b/>
          <w:sz w:val="24"/>
          <w:szCs w:val="24"/>
          <w:lang w:val="sr-Cyrl-RS"/>
        </w:rPr>
      </w:pPr>
    </w:p>
    <w:p w14:paraId="5F684870" w14:textId="77777777" w:rsidR="00613ECA" w:rsidRDefault="00613ECA" w:rsidP="00613ECA">
      <w:pPr>
        <w:pStyle w:val="KDParagraf"/>
        <w:tabs>
          <w:tab w:val="left" w:pos="6360"/>
        </w:tabs>
        <w:spacing w:before="0"/>
        <w:rPr>
          <w:rFonts w:cs="Arial"/>
          <w:b/>
          <w:sz w:val="24"/>
          <w:szCs w:val="24"/>
          <w:lang w:val="sr-Cyrl-RS"/>
        </w:rPr>
      </w:pPr>
      <w:r>
        <w:rPr>
          <w:rFonts w:cs="Arial"/>
          <w:b/>
          <w:sz w:val="24"/>
          <w:szCs w:val="24"/>
          <w:lang w:val="sr-Cyrl-RS"/>
        </w:rPr>
        <w:t xml:space="preserve">  </w:t>
      </w:r>
    </w:p>
    <w:p w14:paraId="3EAFE4C0" w14:textId="77777777" w:rsidR="00613ECA" w:rsidRPr="00844C53" w:rsidRDefault="00613ECA" w:rsidP="00613ECA">
      <w:pPr>
        <w:spacing w:before="0"/>
        <w:rPr>
          <w:sz w:val="24"/>
          <w:szCs w:val="24"/>
          <w:lang w:val="sr-Cyrl-RS"/>
        </w:rPr>
      </w:pPr>
      <w:r w:rsidRPr="00444D1C">
        <w:rPr>
          <w:rFonts w:cs="Arial"/>
          <w:sz w:val="24"/>
          <w:szCs w:val="24"/>
          <w:lang w:val="sr-Cyrl-RS"/>
        </w:rPr>
        <w:t xml:space="preserve">        </w:t>
      </w:r>
      <w:r w:rsidRPr="00844C53">
        <w:rPr>
          <w:sz w:val="24"/>
          <w:szCs w:val="24"/>
          <w:lang w:val="sr-Cyrl-RS"/>
        </w:rPr>
        <w:t>КОРИСНИК УСЛУГЕ</w:t>
      </w:r>
      <w:r w:rsidRPr="00444D1C">
        <w:rPr>
          <w:rFonts w:cs="Arial"/>
          <w:sz w:val="24"/>
          <w:szCs w:val="24"/>
          <w:lang w:val="sr-Cyrl-RS"/>
        </w:rPr>
        <w:tab/>
      </w:r>
      <w:r w:rsidRPr="00844C53">
        <w:rPr>
          <w:sz w:val="24"/>
          <w:szCs w:val="24"/>
          <w:lang w:val="sr-Cyrl-RS"/>
        </w:rPr>
        <w:t xml:space="preserve">                                            ПРУЖАЛАЦ УСЛУГЕ</w:t>
      </w:r>
    </w:p>
    <w:p w14:paraId="7CE78173" w14:textId="77777777" w:rsidR="00613ECA" w:rsidRPr="00444D1C" w:rsidRDefault="00613ECA" w:rsidP="00613ECA">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585E019A" w14:textId="77777777" w:rsidR="00613ECA" w:rsidRPr="00444D1C" w:rsidRDefault="00613ECA" w:rsidP="00613ECA">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29704F48" w14:textId="77777777" w:rsidR="00613ECA" w:rsidRPr="00444D1C" w:rsidRDefault="00613ECA" w:rsidP="00613ECA">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549E4AEE" w14:textId="77777777" w:rsidR="00613ECA" w:rsidRPr="00444D1C" w:rsidRDefault="00613ECA" w:rsidP="00613ECA">
      <w:pPr>
        <w:pStyle w:val="KDParagraf"/>
        <w:spacing w:before="0"/>
        <w:rPr>
          <w:rFonts w:cs="Arial"/>
          <w:sz w:val="24"/>
          <w:szCs w:val="24"/>
          <w:lang w:val="sr-Cyrl-RS"/>
        </w:rPr>
      </w:pPr>
    </w:p>
    <w:p w14:paraId="57AD7B21" w14:textId="77777777" w:rsidR="00613ECA" w:rsidRPr="00444D1C" w:rsidRDefault="00613ECA" w:rsidP="00613ECA">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355985B1" w14:textId="77777777" w:rsidR="00613ECA" w:rsidRPr="00444D1C" w:rsidRDefault="00613ECA" w:rsidP="00613ECA">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466AB5EF" w14:textId="77777777" w:rsidR="00613ECA" w:rsidRPr="00444D1C" w:rsidRDefault="00613ECA" w:rsidP="00613ECA">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06D27B7A" w14:textId="77777777" w:rsidR="00613ECA" w:rsidRPr="00B90B5A" w:rsidRDefault="00613ECA" w:rsidP="00613ECA">
      <w:pPr>
        <w:pStyle w:val="KDParagraf"/>
        <w:tabs>
          <w:tab w:val="left" w:pos="6315"/>
        </w:tabs>
        <w:spacing w:before="0"/>
        <w:rPr>
          <w:rFonts w:cs="Arial"/>
          <w:sz w:val="24"/>
          <w:szCs w:val="24"/>
          <w:lang w:val="sr-Cyrl-RS"/>
        </w:rPr>
      </w:pPr>
      <w:r w:rsidRPr="00444D1C">
        <w:rPr>
          <w:rFonts w:cs="Arial"/>
          <w:sz w:val="24"/>
          <w:szCs w:val="24"/>
          <w:lang w:val="sr-Cyrl-RS"/>
        </w:rPr>
        <w:tab/>
      </w:r>
    </w:p>
    <w:p w14:paraId="3B3ECCE9" w14:textId="77777777" w:rsidR="00C255ED" w:rsidRPr="00B60EBE" w:rsidRDefault="00C255ED" w:rsidP="00C255ED">
      <w:pPr>
        <w:tabs>
          <w:tab w:val="left" w:pos="567"/>
        </w:tabs>
        <w:spacing w:before="0"/>
        <w:rPr>
          <w:rFonts w:cs="Arial"/>
          <w:sz w:val="24"/>
          <w:szCs w:val="24"/>
        </w:rPr>
      </w:pPr>
    </w:p>
    <w:p w14:paraId="390F9EA6" w14:textId="77777777" w:rsidR="00613ECA" w:rsidRPr="00B60EBE" w:rsidRDefault="00613ECA" w:rsidP="00B07F14">
      <w:pPr>
        <w:tabs>
          <w:tab w:val="left" w:pos="567"/>
        </w:tabs>
        <w:spacing w:before="0"/>
        <w:rPr>
          <w:rFonts w:cs="Arial"/>
          <w:sz w:val="24"/>
          <w:szCs w:val="24"/>
          <w:lang w:val="sr-Cyrl-CS"/>
        </w:rPr>
      </w:pPr>
    </w:p>
    <w:p w14:paraId="6615DA57" w14:textId="77777777" w:rsidR="00C255ED" w:rsidRPr="00B60EBE" w:rsidRDefault="00C255ED" w:rsidP="00B07F14">
      <w:pPr>
        <w:tabs>
          <w:tab w:val="left" w:pos="567"/>
        </w:tabs>
        <w:spacing w:before="0"/>
        <w:rPr>
          <w:rFonts w:cs="Arial"/>
          <w:sz w:val="24"/>
          <w:szCs w:val="24"/>
          <w:lang w:val="sr-Cyrl-CS"/>
        </w:rPr>
      </w:pPr>
    </w:p>
    <w:p w14:paraId="16013B2E" w14:textId="0868D313" w:rsidR="00C255ED" w:rsidRPr="00B60EBE" w:rsidRDefault="00C255ED" w:rsidP="00C255ED">
      <w:pPr>
        <w:spacing w:before="0"/>
        <w:rPr>
          <w:rFonts w:cs="Arial"/>
          <w:b/>
          <w:sz w:val="24"/>
          <w:szCs w:val="24"/>
          <w:lang w:val="sr-Cyrl-CS"/>
        </w:rPr>
      </w:pPr>
      <w:r w:rsidRPr="003261A4">
        <w:rPr>
          <w:rFonts w:cs="Arial"/>
          <w:b/>
          <w:sz w:val="24"/>
          <w:szCs w:val="24"/>
          <w:lang w:val="sr-Cyrl-CS"/>
        </w:rPr>
        <w:t>МОДЕЛ ОКВИРНОГ СПОРАЗУМА</w:t>
      </w:r>
      <w:r w:rsidRPr="003261A4">
        <w:rPr>
          <w:rFonts w:cs="Arial"/>
          <w:b/>
          <w:sz w:val="24"/>
          <w:szCs w:val="24"/>
        </w:rPr>
        <w:t xml:space="preserve">, </w:t>
      </w:r>
      <w:r w:rsidR="00984E4E" w:rsidRPr="003261A4">
        <w:rPr>
          <w:rFonts w:cs="Arial"/>
          <w:b/>
          <w:sz w:val="24"/>
          <w:szCs w:val="24"/>
          <w:lang w:val="sr-Cyrl-CS"/>
        </w:rPr>
        <w:t>ПАРТИЈА 4</w:t>
      </w:r>
      <w:r w:rsidRPr="003261A4">
        <w:rPr>
          <w:rFonts w:cs="Arial"/>
          <w:b/>
          <w:sz w:val="24"/>
          <w:szCs w:val="24"/>
          <w:lang w:val="sr-Cyrl-CS"/>
        </w:rPr>
        <w:t>.</w:t>
      </w:r>
    </w:p>
    <w:p w14:paraId="484810ED" w14:textId="77777777" w:rsidR="00C255ED" w:rsidRPr="00B60EBE" w:rsidRDefault="00C255ED" w:rsidP="00C255ED">
      <w:pPr>
        <w:spacing w:before="0"/>
        <w:rPr>
          <w:rFonts w:cs="Arial"/>
          <w:b/>
          <w:sz w:val="24"/>
          <w:szCs w:val="24"/>
          <w:lang w:val="sr-Cyrl-CS"/>
        </w:rPr>
      </w:pPr>
    </w:p>
    <w:p w14:paraId="0FBE3D4D" w14:textId="77777777" w:rsidR="00C255ED" w:rsidRPr="00B60EBE" w:rsidRDefault="00C255ED" w:rsidP="00C255ED">
      <w:pPr>
        <w:spacing w:before="0"/>
        <w:jc w:val="center"/>
        <w:rPr>
          <w:rFonts w:cs="Arial"/>
          <w:sz w:val="24"/>
          <w:szCs w:val="24"/>
          <w:lang w:val="sr-Cyrl-CS"/>
        </w:rPr>
      </w:pPr>
    </w:p>
    <w:p w14:paraId="1042675A" w14:textId="79ABA9C0" w:rsidR="00C255ED" w:rsidRPr="00B60EBE" w:rsidRDefault="00C255ED" w:rsidP="00C255ED">
      <w:pPr>
        <w:spacing w:before="0"/>
        <w:jc w:val="left"/>
        <w:rPr>
          <w:i/>
          <w:sz w:val="24"/>
          <w:szCs w:val="24"/>
        </w:rPr>
      </w:pPr>
      <w:r w:rsidRPr="00B60EBE">
        <w:rPr>
          <w:i/>
          <w:sz w:val="24"/>
          <w:szCs w:val="24"/>
        </w:rPr>
        <w:t xml:space="preserve">У складу са датим Моделом </w:t>
      </w:r>
      <w:r w:rsidRPr="00B60EBE">
        <w:rPr>
          <w:i/>
          <w:sz w:val="24"/>
          <w:szCs w:val="24"/>
          <w:lang w:val="sr-Cyrl-RS"/>
        </w:rPr>
        <w:t>оквирног споразума</w:t>
      </w:r>
      <w:r w:rsidRPr="00B60EBE">
        <w:rPr>
          <w:i/>
          <w:sz w:val="24"/>
          <w:szCs w:val="24"/>
        </w:rPr>
        <w:t xml:space="preserve"> и елементима најповољније понуде биће закључен </w:t>
      </w:r>
      <w:r w:rsidRPr="00B60EBE">
        <w:rPr>
          <w:i/>
          <w:sz w:val="24"/>
          <w:szCs w:val="24"/>
          <w:lang w:val="sr-Cyrl-RS"/>
        </w:rPr>
        <w:t>Оквирни споразум</w:t>
      </w:r>
      <w:r w:rsidR="003261A4">
        <w:rPr>
          <w:i/>
          <w:sz w:val="24"/>
          <w:szCs w:val="24"/>
        </w:rPr>
        <w:t xml:space="preserve"> за Партију 4.</w:t>
      </w:r>
      <w:r w:rsidRPr="00B60EBE">
        <w:rPr>
          <w:i/>
          <w:sz w:val="24"/>
          <w:szCs w:val="24"/>
        </w:rPr>
        <w:t xml:space="preserve"> Понуђач дати Модел </w:t>
      </w:r>
      <w:r w:rsidRPr="00B60EBE">
        <w:rPr>
          <w:i/>
          <w:sz w:val="24"/>
          <w:szCs w:val="24"/>
          <w:lang w:val="sr-Cyrl-RS"/>
        </w:rPr>
        <w:t>оквирног споразума</w:t>
      </w:r>
      <w:r w:rsidRPr="00B60EBE">
        <w:rPr>
          <w:i/>
          <w:sz w:val="24"/>
          <w:szCs w:val="24"/>
        </w:rPr>
        <w:t xml:space="preserve"> потписује, оверава и доставља у понуди.</w:t>
      </w:r>
    </w:p>
    <w:p w14:paraId="5E8399E5" w14:textId="77777777" w:rsidR="00C255ED" w:rsidRPr="00B60EBE" w:rsidRDefault="00C255ED" w:rsidP="00C255ED">
      <w:pPr>
        <w:spacing w:before="0"/>
        <w:jc w:val="left"/>
        <w:rPr>
          <w:rFonts w:cs="Arial"/>
          <w:sz w:val="24"/>
          <w:szCs w:val="24"/>
          <w:lang w:val="sr-Cyrl-CS"/>
        </w:rPr>
      </w:pPr>
    </w:p>
    <w:p w14:paraId="79B3DADA" w14:textId="77777777" w:rsidR="00C255ED" w:rsidRPr="00B60EBE" w:rsidRDefault="00C255ED" w:rsidP="00C255ED">
      <w:pPr>
        <w:rPr>
          <w:sz w:val="24"/>
          <w:szCs w:val="24"/>
        </w:rPr>
      </w:pPr>
      <w:r w:rsidRPr="00B60EBE">
        <w:rPr>
          <w:sz w:val="24"/>
          <w:szCs w:val="24"/>
        </w:rPr>
        <w:t>СТРАНЕ</w:t>
      </w:r>
      <w:r w:rsidRPr="00B60EBE">
        <w:rPr>
          <w:sz w:val="24"/>
          <w:szCs w:val="24"/>
          <w:lang w:val="sr-Cyrl-RS"/>
        </w:rPr>
        <w:t xml:space="preserve"> У ОКВИРНОМ СПОРАЗУМУ</w:t>
      </w:r>
      <w:r w:rsidRPr="00B60EBE">
        <w:rPr>
          <w:sz w:val="24"/>
          <w:szCs w:val="24"/>
        </w:rPr>
        <w:t>:</w:t>
      </w:r>
    </w:p>
    <w:p w14:paraId="03DFD649" w14:textId="77777777" w:rsidR="00C255ED" w:rsidRPr="00B60EBE" w:rsidRDefault="00C255ED" w:rsidP="00C255ED">
      <w:pPr>
        <w:rPr>
          <w:sz w:val="24"/>
          <w:szCs w:val="24"/>
        </w:rPr>
      </w:pPr>
      <w:r w:rsidRPr="00B60EBE">
        <w:rPr>
          <w:b/>
          <w:sz w:val="24"/>
          <w:szCs w:val="24"/>
          <w:lang w:val="sr-Cyrl-RS"/>
        </w:rPr>
        <w:t>1.</w:t>
      </w:r>
      <w:r w:rsidRPr="00B60EBE">
        <w:rPr>
          <w:sz w:val="24"/>
          <w:szCs w:val="24"/>
          <w:lang w:val="sr-Cyrl-RS"/>
        </w:rPr>
        <w:t xml:space="preserve"> </w:t>
      </w:r>
      <w:r w:rsidRPr="00B60EBE">
        <w:rPr>
          <w:sz w:val="24"/>
          <w:szCs w:val="24"/>
        </w:rPr>
        <w:t>Јавно предузеће „Електропривреда Србије“ Београд, Улица царице Милице бр. 2, Матични број 20053658, ПИБ 103920327, Текући рачун 160-700-13 Ban</w:t>
      </w:r>
      <w:r w:rsidRPr="00B60EBE">
        <w:rPr>
          <w:sz w:val="24"/>
          <w:szCs w:val="24"/>
          <w:lang w:val="sr-Latn-RS"/>
        </w:rPr>
        <w:t>c</w:t>
      </w:r>
      <w:r w:rsidRPr="00B60EBE">
        <w:rPr>
          <w:sz w:val="24"/>
          <w:szCs w:val="24"/>
        </w:rPr>
        <w:t xml:space="preserve">a Intesа ад Београд, </w:t>
      </w:r>
      <w:r w:rsidRPr="00B60EBE">
        <w:rPr>
          <w:sz w:val="24"/>
          <w:szCs w:val="24"/>
          <w:lang w:val="sr-Cyrl-RS"/>
        </w:rPr>
        <w:t xml:space="preserve"> </w:t>
      </w:r>
      <w:r w:rsidRPr="00B60EBE">
        <w:rPr>
          <w:sz w:val="24"/>
          <w:szCs w:val="24"/>
        </w:rPr>
        <w:t>које заступа законски заступник,</w:t>
      </w:r>
      <w:r w:rsidRPr="00B60EBE">
        <w:rPr>
          <w:sz w:val="24"/>
          <w:szCs w:val="24"/>
          <w:lang w:val="sr-Cyrl-RS"/>
        </w:rPr>
        <w:t xml:space="preserve"> Милорад Грчић</w:t>
      </w:r>
      <w:r w:rsidRPr="00B60EBE">
        <w:t xml:space="preserve"> </w:t>
      </w:r>
      <w:r w:rsidRPr="00B60EBE">
        <w:rPr>
          <w:sz w:val="24"/>
          <w:szCs w:val="24"/>
          <w:lang w:val="sr-Cyrl-RS"/>
        </w:rPr>
        <w:t>в.д. директора</w:t>
      </w:r>
      <w:r w:rsidRPr="00B60EBE">
        <w:rPr>
          <w:sz w:val="24"/>
          <w:szCs w:val="24"/>
        </w:rPr>
        <w:t xml:space="preserve"> (у даљем тексту:</w:t>
      </w:r>
      <w:r w:rsidRPr="00B60EBE">
        <w:rPr>
          <w:sz w:val="24"/>
          <w:szCs w:val="24"/>
          <w:lang w:val="sr-Cyrl-RS"/>
        </w:rPr>
        <w:t xml:space="preserve"> Корисник услуге</w:t>
      </w:r>
      <w:r w:rsidRPr="00B60EBE">
        <w:rPr>
          <w:sz w:val="24"/>
          <w:szCs w:val="24"/>
        </w:rPr>
        <w:t xml:space="preserve"> )</w:t>
      </w:r>
    </w:p>
    <w:p w14:paraId="3D2C5003" w14:textId="77777777" w:rsidR="00C255ED" w:rsidRPr="00B60EBE" w:rsidRDefault="00C255ED" w:rsidP="00C255ED">
      <w:pPr>
        <w:rPr>
          <w:sz w:val="24"/>
          <w:szCs w:val="24"/>
        </w:rPr>
      </w:pPr>
      <w:r w:rsidRPr="00B60EBE">
        <w:rPr>
          <w:sz w:val="24"/>
          <w:szCs w:val="24"/>
        </w:rPr>
        <w:t>и</w:t>
      </w:r>
    </w:p>
    <w:p w14:paraId="68066458" w14:textId="77777777" w:rsidR="00C255ED" w:rsidRPr="00B60EBE" w:rsidRDefault="00C255ED" w:rsidP="00C255ED">
      <w:pPr>
        <w:rPr>
          <w:rFonts w:eastAsia="Calibri"/>
          <w:sz w:val="24"/>
          <w:szCs w:val="24"/>
        </w:rPr>
      </w:pPr>
      <w:r w:rsidRPr="00B60EBE">
        <w:rPr>
          <w:rFonts w:eastAsia="Calibri"/>
          <w:b/>
          <w:sz w:val="24"/>
          <w:szCs w:val="24"/>
        </w:rPr>
        <w:t>2.</w:t>
      </w:r>
      <w:r w:rsidRPr="00B60EBE">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58447B54" w14:textId="77777777" w:rsidR="00C255ED" w:rsidRPr="00B60EBE" w:rsidRDefault="00C255ED" w:rsidP="00C255ED">
      <w:pPr>
        <w:rPr>
          <w:rFonts w:eastAsia="Calibri"/>
          <w:sz w:val="24"/>
          <w:szCs w:val="24"/>
        </w:rPr>
      </w:pPr>
      <w:r w:rsidRPr="00B60EBE">
        <w:rPr>
          <w:rFonts w:eastAsia="Calibri"/>
          <w:sz w:val="24"/>
          <w:szCs w:val="24"/>
          <w:lang w:val="sr-Cyrl-RS"/>
        </w:rPr>
        <w:t>Пружалац услуге</w:t>
      </w:r>
      <w:r w:rsidRPr="00B60EBE">
        <w:rPr>
          <w:rFonts w:eastAsia="Calibri"/>
          <w:sz w:val="24"/>
          <w:szCs w:val="24"/>
        </w:rPr>
        <w:t xml:space="preserve">) </w:t>
      </w:r>
    </w:p>
    <w:p w14:paraId="563C2CEA" w14:textId="77777777" w:rsidR="00C255ED" w:rsidRPr="00B60EBE" w:rsidRDefault="00C255ED" w:rsidP="00C255ED">
      <w:pPr>
        <w:rPr>
          <w:sz w:val="24"/>
          <w:szCs w:val="24"/>
        </w:rPr>
      </w:pPr>
      <w:r w:rsidRPr="00B60EBE">
        <w:rPr>
          <w:sz w:val="24"/>
          <w:szCs w:val="24"/>
        </w:rPr>
        <w:t>2а)________________________________________из</w:t>
      </w:r>
      <w:r w:rsidRPr="00B60EBE">
        <w:rPr>
          <w:sz w:val="24"/>
          <w:szCs w:val="24"/>
        </w:rPr>
        <w:tab/>
        <w:t>_____________, улица</w:t>
      </w:r>
    </w:p>
    <w:p w14:paraId="5D940052" w14:textId="77777777" w:rsidR="00C255ED" w:rsidRPr="00B60EBE" w:rsidRDefault="00C255ED" w:rsidP="00C255ED">
      <w:pPr>
        <w:rPr>
          <w:sz w:val="24"/>
          <w:szCs w:val="24"/>
        </w:rPr>
      </w:pPr>
      <w:r w:rsidRPr="00B60EBE">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11DD3889" w14:textId="453E0EB7" w:rsidR="00C255ED" w:rsidRPr="00B60EBE" w:rsidRDefault="00C255ED" w:rsidP="00C255ED">
      <w:pPr>
        <w:rPr>
          <w:sz w:val="24"/>
          <w:szCs w:val="24"/>
        </w:rPr>
      </w:pPr>
      <w:r w:rsidRPr="00B60EBE">
        <w:rPr>
          <w:sz w:val="24"/>
          <w:szCs w:val="24"/>
        </w:rPr>
        <w:t xml:space="preserve">(у даљем тексту заједно: </w:t>
      </w:r>
      <w:r w:rsidR="0057331E">
        <w:rPr>
          <w:sz w:val="24"/>
          <w:szCs w:val="24"/>
        </w:rPr>
        <w:t>С</w:t>
      </w:r>
      <w:r w:rsidR="0057331E" w:rsidRPr="00B60EBE">
        <w:rPr>
          <w:sz w:val="24"/>
          <w:szCs w:val="24"/>
        </w:rPr>
        <w:t>тране</w:t>
      </w:r>
      <w:r w:rsidR="0057331E">
        <w:rPr>
          <w:sz w:val="24"/>
          <w:szCs w:val="24"/>
          <w:lang w:val="sr-Cyrl-RS"/>
        </w:rPr>
        <w:t xml:space="preserve"> у споразуму</w:t>
      </w:r>
      <w:r w:rsidR="0057331E" w:rsidRPr="00B60EBE">
        <w:rPr>
          <w:sz w:val="24"/>
          <w:szCs w:val="24"/>
        </w:rPr>
        <w:t>)</w:t>
      </w:r>
      <w:r w:rsidR="0057331E" w:rsidRPr="00630B00">
        <w:rPr>
          <w:lang w:val="sr-Cyrl-RS"/>
        </w:rPr>
        <w:t xml:space="preserve"> </w:t>
      </w:r>
      <w:r w:rsidR="0057331E" w:rsidRPr="001C5F21">
        <w:rPr>
          <w:lang w:val="sr-Cyrl-RS"/>
        </w:rPr>
        <w:t xml:space="preserve">на основу чл. 40 и чл.40а став 1. Закона о јавним набавкама </w:t>
      </w:r>
      <w:r w:rsidR="0057331E" w:rsidRPr="001C5F21">
        <w:t>(„Службени гласник РС“ број 124/2012, 14/2015 и 68/2015)</w:t>
      </w:r>
      <w:r w:rsidR="0057331E" w:rsidRPr="001C5F21">
        <w:rPr>
          <w:lang w:val="sr-Cyrl-RS"/>
        </w:rPr>
        <w:t xml:space="preserve"> и одлуке о закључењу оквирног споразума број____ од______</w:t>
      </w:r>
    </w:p>
    <w:p w14:paraId="6ECEA513" w14:textId="77777777" w:rsidR="00C255ED" w:rsidRPr="00B60EBE" w:rsidRDefault="00C255ED" w:rsidP="00C255ED">
      <w:pPr>
        <w:rPr>
          <w:sz w:val="24"/>
          <w:szCs w:val="24"/>
        </w:rPr>
      </w:pPr>
    </w:p>
    <w:p w14:paraId="089FCAC8" w14:textId="77777777" w:rsidR="00C255ED" w:rsidRPr="00B60EBE" w:rsidRDefault="00C255ED" w:rsidP="00C255ED">
      <w:pPr>
        <w:rPr>
          <w:sz w:val="24"/>
          <w:szCs w:val="24"/>
        </w:rPr>
      </w:pPr>
      <w:r w:rsidRPr="00B60EBE">
        <w:rPr>
          <w:sz w:val="24"/>
          <w:szCs w:val="24"/>
        </w:rPr>
        <w:t>закључиле су у Београду, дана __________године следећи:</w:t>
      </w:r>
    </w:p>
    <w:p w14:paraId="75331E50" w14:textId="77777777" w:rsidR="00C255ED" w:rsidRPr="00B60EBE" w:rsidRDefault="00C255ED" w:rsidP="00C255ED">
      <w:pPr>
        <w:rPr>
          <w:sz w:val="24"/>
          <w:szCs w:val="24"/>
        </w:rPr>
      </w:pPr>
    </w:p>
    <w:p w14:paraId="451EE417" w14:textId="77777777" w:rsidR="00C255ED" w:rsidRPr="00B60EBE" w:rsidRDefault="00C255ED" w:rsidP="00C255ED"/>
    <w:p w14:paraId="061FD1C4" w14:textId="77777777" w:rsidR="0057331E" w:rsidRDefault="00C255ED" w:rsidP="0057331E">
      <w:pPr>
        <w:spacing w:before="0"/>
        <w:jc w:val="center"/>
        <w:rPr>
          <w:b/>
          <w:sz w:val="24"/>
          <w:szCs w:val="24"/>
          <w:lang w:val="sr-Cyrl-RS"/>
        </w:rPr>
      </w:pPr>
      <w:r w:rsidRPr="00B60EBE">
        <w:rPr>
          <w:b/>
          <w:sz w:val="24"/>
          <w:szCs w:val="24"/>
          <w:lang w:val="sr-Cyrl-RS"/>
        </w:rPr>
        <w:t>ОКВИРНИ СПОРАЗУМ</w:t>
      </w:r>
    </w:p>
    <w:p w14:paraId="01F438DB" w14:textId="74213F58" w:rsidR="0057331E" w:rsidRPr="0057331E" w:rsidRDefault="0057331E" w:rsidP="0057331E">
      <w:pPr>
        <w:spacing w:before="0"/>
        <w:jc w:val="center"/>
        <w:rPr>
          <w:b/>
          <w:sz w:val="24"/>
          <w:szCs w:val="24"/>
          <w:lang w:val="sr-Cyrl-RS"/>
        </w:rPr>
      </w:pPr>
      <w:r w:rsidRPr="00630B00">
        <w:rPr>
          <w:rFonts w:cs="Arial"/>
          <w:b/>
          <w:sz w:val="24"/>
          <w:szCs w:val="24"/>
          <w:lang w:val="sr-Cyrl-RS"/>
        </w:rPr>
        <w:t xml:space="preserve">Са једним понуђачем на период од </w:t>
      </w:r>
      <w:r w:rsidRPr="00630B00">
        <w:rPr>
          <w:rFonts w:cs="Arial"/>
          <w:b/>
          <w:sz w:val="24"/>
          <w:szCs w:val="24"/>
        </w:rPr>
        <w:t>две године</w:t>
      </w:r>
      <w:r w:rsidR="00C255ED" w:rsidRPr="00B60EBE">
        <w:rPr>
          <w:b/>
          <w:sz w:val="24"/>
          <w:szCs w:val="24"/>
        </w:rPr>
        <w:t xml:space="preserve"> </w:t>
      </w:r>
    </w:p>
    <w:p w14:paraId="4D21181A" w14:textId="1135E4E8" w:rsidR="00C255ED" w:rsidRPr="00B60EBE" w:rsidRDefault="00C255ED" w:rsidP="00C255ED">
      <w:pPr>
        <w:spacing w:before="0"/>
        <w:jc w:val="center"/>
        <w:rPr>
          <w:b/>
          <w:sz w:val="24"/>
          <w:szCs w:val="24"/>
          <w:lang w:val="sr-Cyrl-RS"/>
        </w:rPr>
      </w:pPr>
      <w:r w:rsidRPr="00B60EBE">
        <w:rPr>
          <w:b/>
          <w:sz w:val="24"/>
          <w:szCs w:val="24"/>
        </w:rPr>
        <w:t xml:space="preserve">О </w:t>
      </w:r>
      <w:r w:rsidRPr="00B60EBE">
        <w:rPr>
          <w:b/>
          <w:sz w:val="24"/>
          <w:szCs w:val="24"/>
          <w:lang w:val="sr-Cyrl-RS"/>
        </w:rPr>
        <w:t>ПРУЖАЊУ УСЛУГА</w:t>
      </w:r>
    </w:p>
    <w:p w14:paraId="09A67DCF" w14:textId="4D6B57DD" w:rsidR="00C255ED" w:rsidRPr="00B60EBE" w:rsidRDefault="003261A4" w:rsidP="00C255ED">
      <w:pPr>
        <w:spacing w:before="0"/>
        <w:jc w:val="center"/>
        <w:rPr>
          <w:b/>
          <w:sz w:val="24"/>
          <w:szCs w:val="24"/>
          <w:lang w:val="sr-Cyrl-RS"/>
        </w:rPr>
      </w:pPr>
      <w:r>
        <w:rPr>
          <w:b/>
          <w:sz w:val="24"/>
          <w:szCs w:val="24"/>
          <w:lang w:val="sr-Cyrl-RS"/>
        </w:rPr>
        <w:t>„</w:t>
      </w:r>
      <w:r w:rsidR="00C255ED" w:rsidRPr="00B60EBE">
        <w:rPr>
          <w:b/>
          <w:sz w:val="24"/>
          <w:szCs w:val="24"/>
          <w:lang w:val="sr-Cyrl-RS"/>
        </w:rPr>
        <w:t>Одржавање рачунарс</w:t>
      </w:r>
      <w:r w:rsidR="00984E4E" w:rsidRPr="00B60EBE">
        <w:rPr>
          <w:b/>
          <w:sz w:val="24"/>
          <w:szCs w:val="24"/>
          <w:lang w:val="sr-Cyrl-RS"/>
        </w:rPr>
        <w:t>ке опреме за потребе ТЦ Краљево</w:t>
      </w:r>
      <w:r>
        <w:rPr>
          <w:b/>
          <w:sz w:val="24"/>
          <w:szCs w:val="24"/>
          <w:lang w:val="sr-Cyrl-RS"/>
        </w:rPr>
        <w:t>“</w:t>
      </w:r>
    </w:p>
    <w:p w14:paraId="533511F0" w14:textId="77777777" w:rsidR="00C255ED" w:rsidRPr="00B60EBE" w:rsidRDefault="00C255ED" w:rsidP="00C255ED">
      <w:pPr>
        <w:spacing w:before="0"/>
        <w:jc w:val="center"/>
        <w:rPr>
          <w:b/>
          <w:sz w:val="24"/>
          <w:szCs w:val="24"/>
          <w:lang w:val="sr-Cyrl-RS"/>
        </w:rPr>
      </w:pPr>
    </w:p>
    <w:p w14:paraId="5B34A3E2" w14:textId="77777777" w:rsidR="003261A4" w:rsidRPr="00B60EBE" w:rsidRDefault="003261A4" w:rsidP="003261A4">
      <w:pPr>
        <w:rPr>
          <w:b/>
          <w:sz w:val="24"/>
          <w:szCs w:val="24"/>
          <w:lang w:val="sr-Cyrl-RS"/>
        </w:rPr>
      </w:pPr>
      <w:r w:rsidRPr="00B60EBE">
        <w:rPr>
          <w:b/>
          <w:sz w:val="24"/>
          <w:szCs w:val="24"/>
          <w:lang w:val="sr-Cyrl-RS"/>
        </w:rPr>
        <w:t>УВОДНЕ ОДРЕДБЕ</w:t>
      </w:r>
    </w:p>
    <w:p w14:paraId="0D7FECEC" w14:textId="77777777" w:rsidR="003261A4" w:rsidRPr="00B60EBE" w:rsidRDefault="003261A4" w:rsidP="003261A4">
      <w:pPr>
        <w:rPr>
          <w:sz w:val="24"/>
          <w:szCs w:val="24"/>
        </w:rPr>
      </w:pPr>
      <w:r w:rsidRPr="00B60EBE">
        <w:rPr>
          <w:sz w:val="24"/>
          <w:szCs w:val="24"/>
          <w:lang w:val="sr-Cyrl-RS"/>
        </w:rPr>
        <w:t>С</w:t>
      </w:r>
      <w:r w:rsidRPr="00B60EBE">
        <w:rPr>
          <w:sz w:val="24"/>
          <w:szCs w:val="24"/>
        </w:rPr>
        <w:t>тране</w:t>
      </w:r>
      <w:r>
        <w:rPr>
          <w:sz w:val="24"/>
          <w:szCs w:val="24"/>
          <w:lang w:val="sr-Cyrl-RS"/>
        </w:rPr>
        <w:t xml:space="preserve"> у споразуму</w:t>
      </w:r>
      <w:r w:rsidRPr="00B60EBE">
        <w:rPr>
          <w:sz w:val="24"/>
          <w:szCs w:val="24"/>
        </w:rPr>
        <w:t xml:space="preserve"> констатују:</w:t>
      </w:r>
    </w:p>
    <w:p w14:paraId="7FB0C8B6" w14:textId="01E7F59B" w:rsidR="003261A4" w:rsidRDefault="003261A4" w:rsidP="003261A4">
      <w:pPr>
        <w:spacing w:before="0"/>
        <w:rPr>
          <w:sz w:val="24"/>
          <w:szCs w:val="24"/>
          <w:lang w:val="sr-Cyrl-CS"/>
        </w:rPr>
      </w:pPr>
      <w:r w:rsidRPr="00B60EBE">
        <w:rPr>
          <w:sz w:val="24"/>
          <w:szCs w:val="24"/>
          <w:lang w:val="ru-RU"/>
        </w:rPr>
        <w:t xml:space="preserve">●   да је Наручилац (у даљем тексту: Корисник услуге) </w:t>
      </w:r>
      <w:r w:rsidRPr="002256B6">
        <w:rPr>
          <w:sz w:val="24"/>
          <w:szCs w:val="24"/>
          <w:lang w:val="ru-RU"/>
        </w:rPr>
        <w:t>у складу са Конкурсном документацијом</w:t>
      </w:r>
      <w:r>
        <w:rPr>
          <w:sz w:val="24"/>
          <w:szCs w:val="24"/>
          <w:lang w:val="ru-RU"/>
        </w:rPr>
        <w:t>,</w:t>
      </w:r>
      <w:r w:rsidRPr="002256B6">
        <w:rPr>
          <w:sz w:val="24"/>
          <w:szCs w:val="24"/>
          <w:lang w:val="ru-RU"/>
        </w:rPr>
        <w:t xml:space="preserve"> а сагласно члану 3</w:t>
      </w:r>
      <w:r w:rsidRPr="002256B6">
        <w:rPr>
          <w:sz w:val="24"/>
          <w:szCs w:val="24"/>
        </w:rPr>
        <w:t>2</w:t>
      </w:r>
      <w:r w:rsidRPr="002256B6">
        <w:rPr>
          <w:sz w:val="24"/>
          <w:szCs w:val="24"/>
          <w:lang w:val="ru-RU"/>
        </w:rPr>
        <w:t xml:space="preserve">. </w:t>
      </w:r>
      <w:r w:rsidRPr="002256B6">
        <w:rPr>
          <w:sz w:val="24"/>
          <w:szCs w:val="24"/>
        </w:rPr>
        <w:t xml:space="preserve">и 40. </w:t>
      </w:r>
      <w:r w:rsidRPr="002256B6">
        <w:rPr>
          <w:sz w:val="24"/>
          <w:szCs w:val="24"/>
          <w:lang w:val="ru-RU"/>
        </w:rPr>
        <w:t>Закона о јавним набавкама („Сл.гласник РС“, бр.124/2012,14/2015 и 68/2015) (</w:t>
      </w:r>
      <w:r w:rsidRPr="002256B6">
        <w:rPr>
          <w:sz w:val="24"/>
          <w:szCs w:val="24"/>
        </w:rPr>
        <w:t>у даљем тексту:</w:t>
      </w:r>
      <w:r w:rsidRPr="002256B6">
        <w:rPr>
          <w:sz w:val="24"/>
          <w:szCs w:val="24"/>
          <w:lang w:val="sr-Cyrl-RS"/>
        </w:rPr>
        <w:t xml:space="preserve"> </w:t>
      </w:r>
      <w:r w:rsidRPr="002256B6">
        <w:rPr>
          <w:sz w:val="24"/>
          <w:szCs w:val="24"/>
          <w:lang w:val="ru-RU"/>
        </w:rPr>
        <w:t xml:space="preserve">Закон), спровео </w:t>
      </w:r>
      <w:r w:rsidRPr="002256B6">
        <w:rPr>
          <w:sz w:val="24"/>
          <w:szCs w:val="24"/>
        </w:rPr>
        <w:t xml:space="preserve">отворени </w:t>
      </w:r>
      <w:r w:rsidRPr="002256B6">
        <w:rPr>
          <w:sz w:val="24"/>
          <w:szCs w:val="24"/>
          <w:lang w:val="ru-RU"/>
        </w:rPr>
        <w:t xml:space="preserve">поступакн јавне набавке </w:t>
      </w:r>
      <w:r w:rsidRPr="002256B6">
        <w:rPr>
          <w:sz w:val="24"/>
          <w:szCs w:val="24"/>
        </w:rPr>
        <w:t xml:space="preserve">ради закључења Оквирног споразума са једним понуђачем на период од </w:t>
      </w:r>
      <w:r w:rsidRPr="002256B6">
        <w:rPr>
          <w:sz w:val="24"/>
          <w:szCs w:val="24"/>
          <w:lang w:val="sr-Cyrl-RS"/>
        </w:rPr>
        <w:t>две године</w:t>
      </w:r>
      <w:r w:rsidRPr="002256B6">
        <w:rPr>
          <w:sz w:val="24"/>
          <w:szCs w:val="24"/>
          <w:lang w:val="ru-RU"/>
        </w:rPr>
        <w:t>,</w:t>
      </w:r>
      <w:r w:rsidRPr="00B60EBE">
        <w:rPr>
          <w:sz w:val="24"/>
          <w:szCs w:val="24"/>
          <w:lang w:val="ru-RU"/>
        </w:rPr>
        <w:t xml:space="preserve"> </w:t>
      </w:r>
      <w:r>
        <w:rPr>
          <w:sz w:val="24"/>
          <w:szCs w:val="24"/>
          <w:lang w:val="ru-RU"/>
        </w:rPr>
        <w:t>јавна набавка број</w:t>
      </w:r>
      <w:r w:rsidRPr="00B60EBE">
        <w:rPr>
          <w:sz w:val="24"/>
          <w:szCs w:val="24"/>
          <w:lang w:val="ru-RU"/>
        </w:rPr>
        <w:t>. JN/8000/0069/2016,</w:t>
      </w:r>
      <w:r>
        <w:rPr>
          <w:sz w:val="24"/>
          <w:szCs w:val="24"/>
          <w:lang w:val="ru-RU"/>
        </w:rPr>
        <w:t xml:space="preserve"> Партија 4,</w:t>
      </w:r>
      <w:r w:rsidRPr="00B60EBE">
        <w:rPr>
          <w:sz w:val="24"/>
          <w:szCs w:val="24"/>
          <w:lang w:val="ru-RU"/>
        </w:rPr>
        <w:t xml:space="preserve"> ради набавке услуга</w:t>
      </w:r>
      <w:r w:rsidRPr="00B60EBE">
        <w:rPr>
          <w:sz w:val="24"/>
          <w:szCs w:val="24"/>
          <w:lang w:val="sr-Latn-RS"/>
        </w:rPr>
        <w:t xml:space="preserve"> </w:t>
      </w:r>
      <w:r>
        <w:rPr>
          <w:sz w:val="24"/>
          <w:szCs w:val="24"/>
          <w:lang w:val="ru-RU"/>
        </w:rPr>
        <w:t xml:space="preserve">- </w:t>
      </w:r>
      <w:r w:rsidRPr="002256B6">
        <w:rPr>
          <w:sz w:val="24"/>
          <w:szCs w:val="24"/>
          <w:lang w:val="sr-Cyrl-CS"/>
        </w:rPr>
        <w:t xml:space="preserve">Одржавање рачунарске опреме, за потребе ТЦ </w:t>
      </w:r>
      <w:r>
        <w:rPr>
          <w:sz w:val="24"/>
          <w:szCs w:val="24"/>
          <w:lang w:val="sr-Cyrl-CS"/>
        </w:rPr>
        <w:t>Краљево</w:t>
      </w:r>
      <w:r w:rsidRPr="002256B6">
        <w:rPr>
          <w:sz w:val="24"/>
          <w:szCs w:val="24"/>
          <w:lang w:val="sr-Cyrl-CS"/>
        </w:rPr>
        <w:t>;</w:t>
      </w:r>
    </w:p>
    <w:p w14:paraId="3C10EA0D" w14:textId="77777777" w:rsidR="003261A4" w:rsidRDefault="003261A4" w:rsidP="004862FF">
      <w:pPr>
        <w:numPr>
          <w:ilvl w:val="0"/>
          <w:numId w:val="35"/>
        </w:numPr>
        <w:spacing w:before="0"/>
        <w:rPr>
          <w:sz w:val="24"/>
          <w:szCs w:val="24"/>
          <w:lang w:val="ru-RU"/>
        </w:rPr>
      </w:pPr>
      <w:r w:rsidRPr="002256B6">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sz w:val="24"/>
          <w:szCs w:val="24"/>
          <w:lang w:val="ru-RU"/>
        </w:rPr>
        <w:t>Корисника услуге</w:t>
      </w:r>
      <w:r w:rsidRPr="002256B6">
        <w:rPr>
          <w:sz w:val="24"/>
          <w:szCs w:val="24"/>
          <w:lang w:val="ru-RU"/>
        </w:rPr>
        <w:t>;</w:t>
      </w:r>
    </w:p>
    <w:p w14:paraId="6FEFB8FB" w14:textId="55BFAE32" w:rsidR="003261A4" w:rsidRPr="002256B6" w:rsidRDefault="003261A4" w:rsidP="004862FF">
      <w:pPr>
        <w:numPr>
          <w:ilvl w:val="0"/>
          <w:numId w:val="35"/>
        </w:numPr>
        <w:spacing w:before="0"/>
        <w:rPr>
          <w:sz w:val="24"/>
          <w:szCs w:val="24"/>
        </w:rPr>
      </w:pPr>
      <w:r w:rsidRPr="002256B6">
        <w:rPr>
          <w:sz w:val="24"/>
          <w:szCs w:val="24"/>
          <w:lang w:val="ru-RU"/>
        </w:rPr>
        <w:t xml:space="preserve">да Понуда Понуђача, </w:t>
      </w:r>
      <w:r w:rsidRPr="002256B6">
        <w:rPr>
          <w:sz w:val="24"/>
          <w:szCs w:val="24"/>
        </w:rPr>
        <w:t>(у даљем тексту: Пр</w:t>
      </w:r>
      <w:r>
        <w:rPr>
          <w:sz w:val="24"/>
          <w:szCs w:val="24"/>
          <w:lang w:val="sr-Cyrl-RS"/>
        </w:rPr>
        <w:t>ужалац услуге</w:t>
      </w:r>
      <w:r w:rsidRPr="002256B6">
        <w:rPr>
          <w:sz w:val="24"/>
          <w:szCs w:val="24"/>
        </w:rPr>
        <w:t xml:space="preserve">) у </w:t>
      </w:r>
      <w:r w:rsidRPr="002256B6">
        <w:rPr>
          <w:sz w:val="24"/>
          <w:szCs w:val="24"/>
          <w:lang w:val="sr-Cyrl-RS"/>
        </w:rPr>
        <w:t>отвореном</w:t>
      </w:r>
      <w:r w:rsidRPr="002256B6">
        <w:rPr>
          <w:sz w:val="24"/>
          <w:szCs w:val="24"/>
        </w:rPr>
        <w:t xml:space="preserve"> поступку за </w:t>
      </w:r>
      <w:r w:rsidRPr="002256B6">
        <w:rPr>
          <w:sz w:val="24"/>
          <w:szCs w:val="24"/>
          <w:lang w:val="ru-RU"/>
        </w:rPr>
        <w:t xml:space="preserve">JN/8000/0069/2016, Партија </w:t>
      </w:r>
      <w:r>
        <w:rPr>
          <w:sz w:val="24"/>
          <w:szCs w:val="24"/>
          <w:lang w:val="ru-RU"/>
        </w:rPr>
        <w:t>4</w:t>
      </w:r>
      <w:r w:rsidRPr="002256B6">
        <w:rPr>
          <w:sz w:val="24"/>
          <w:szCs w:val="24"/>
          <w:lang w:val="sr-Cyrl-RS"/>
        </w:rPr>
        <w:t>,</w:t>
      </w:r>
      <w:r w:rsidRPr="002256B6">
        <w:rPr>
          <w:sz w:val="24"/>
          <w:szCs w:val="24"/>
        </w:rPr>
        <w:t xml:space="preserve"> која је заведена код </w:t>
      </w:r>
      <w:r>
        <w:rPr>
          <w:sz w:val="24"/>
          <w:szCs w:val="24"/>
          <w:lang w:val="sr-Cyrl-RS"/>
        </w:rPr>
        <w:t>Корисника услуге</w:t>
      </w:r>
      <w:r w:rsidRPr="002256B6">
        <w:rPr>
          <w:sz w:val="24"/>
          <w:szCs w:val="24"/>
          <w:lang w:val="sr-Cyrl-RS"/>
        </w:rPr>
        <w:t xml:space="preserve"> </w:t>
      </w:r>
      <w:r w:rsidRPr="002256B6">
        <w:rPr>
          <w:sz w:val="24"/>
          <w:szCs w:val="24"/>
        </w:rPr>
        <w:t>под бројем ______ од _____.. године у потпуности одговара захтеву К</w:t>
      </w:r>
      <w:r>
        <w:rPr>
          <w:sz w:val="24"/>
          <w:szCs w:val="24"/>
          <w:lang w:val="sr-Cyrl-RS"/>
        </w:rPr>
        <w:t>орисника услуге</w:t>
      </w:r>
      <w:r w:rsidRPr="002256B6">
        <w:rPr>
          <w:sz w:val="24"/>
          <w:szCs w:val="24"/>
          <w:lang w:val="sr-Cyrl-RS"/>
        </w:rPr>
        <w:t xml:space="preserve"> </w:t>
      </w:r>
      <w:r w:rsidRPr="002256B6">
        <w:rPr>
          <w:sz w:val="24"/>
          <w:szCs w:val="24"/>
        </w:rPr>
        <w:t>из позива за подношење понуда и Конкурсн</w:t>
      </w:r>
      <w:r w:rsidRPr="002256B6">
        <w:rPr>
          <w:sz w:val="24"/>
          <w:szCs w:val="24"/>
          <w:lang w:val="sr-Cyrl-RS"/>
        </w:rPr>
        <w:t>е</w:t>
      </w:r>
      <w:r w:rsidRPr="002256B6">
        <w:rPr>
          <w:sz w:val="24"/>
          <w:szCs w:val="24"/>
        </w:rPr>
        <w:t xml:space="preserve"> документациј</w:t>
      </w:r>
      <w:r w:rsidRPr="002256B6">
        <w:rPr>
          <w:sz w:val="24"/>
          <w:szCs w:val="24"/>
          <w:lang w:val="sr-Cyrl-RS"/>
        </w:rPr>
        <w:t>е</w:t>
      </w:r>
      <w:r w:rsidRPr="002256B6">
        <w:rPr>
          <w:sz w:val="24"/>
          <w:szCs w:val="24"/>
        </w:rPr>
        <w:t xml:space="preserve">; </w:t>
      </w:r>
    </w:p>
    <w:p w14:paraId="5A98613B" w14:textId="1E6B3A11" w:rsidR="003261A4" w:rsidRPr="002256B6" w:rsidRDefault="003261A4" w:rsidP="004862FF">
      <w:pPr>
        <w:numPr>
          <w:ilvl w:val="0"/>
          <w:numId w:val="35"/>
        </w:numPr>
        <w:spacing w:before="0"/>
        <w:rPr>
          <w:sz w:val="24"/>
          <w:szCs w:val="24"/>
          <w:lang w:val="ru-RU"/>
        </w:rPr>
      </w:pPr>
      <w:r w:rsidRPr="002256B6">
        <w:rPr>
          <w:sz w:val="24"/>
          <w:szCs w:val="24"/>
        </w:rPr>
        <w:t>да је К</w:t>
      </w:r>
      <w:r>
        <w:rPr>
          <w:sz w:val="24"/>
          <w:szCs w:val="24"/>
          <w:lang w:val="sr-Cyrl-RS"/>
        </w:rPr>
        <w:t>орисник услуге</w:t>
      </w:r>
      <w:r w:rsidRPr="002256B6">
        <w:rPr>
          <w:sz w:val="24"/>
          <w:szCs w:val="24"/>
        </w:rPr>
        <w:t>, на основу Понуде Пр</w:t>
      </w:r>
      <w:r>
        <w:rPr>
          <w:sz w:val="24"/>
          <w:szCs w:val="24"/>
          <w:lang w:val="sr-Cyrl-RS"/>
        </w:rPr>
        <w:t>ужаоца услуге</w:t>
      </w:r>
      <w:r w:rsidRPr="002256B6">
        <w:rPr>
          <w:sz w:val="24"/>
          <w:szCs w:val="24"/>
          <w:lang w:val="sr-Cyrl-RS"/>
        </w:rPr>
        <w:t xml:space="preserve"> </w:t>
      </w:r>
      <w:r w:rsidRPr="002256B6">
        <w:rPr>
          <w:sz w:val="24"/>
          <w:szCs w:val="24"/>
        </w:rPr>
        <w:t xml:space="preserve">и Одлуке  </w:t>
      </w:r>
      <w:r w:rsidRPr="002256B6">
        <w:rPr>
          <w:sz w:val="24"/>
          <w:szCs w:val="24"/>
          <w:lang w:val="ru-RU"/>
        </w:rPr>
        <w:t xml:space="preserve">о </w:t>
      </w:r>
      <w:r w:rsidRPr="002256B6">
        <w:rPr>
          <w:sz w:val="24"/>
          <w:szCs w:val="24"/>
        </w:rPr>
        <w:t>закључењу Оквирног споразума</w:t>
      </w:r>
      <w:r w:rsidRPr="002256B6">
        <w:rPr>
          <w:sz w:val="24"/>
          <w:szCs w:val="24"/>
          <w:lang w:val="ru-RU"/>
        </w:rPr>
        <w:t xml:space="preserve"> бр. ____________ од __.__.___. године</w:t>
      </w:r>
      <w:r w:rsidRPr="002256B6">
        <w:rPr>
          <w:sz w:val="24"/>
          <w:szCs w:val="24"/>
        </w:rPr>
        <w:t xml:space="preserve">, изабрао </w:t>
      </w:r>
      <w:r w:rsidRPr="002256B6">
        <w:rPr>
          <w:sz w:val="24"/>
          <w:szCs w:val="24"/>
          <w:lang w:val="sr-Cyrl-RS"/>
        </w:rPr>
        <w:t>Пр</w:t>
      </w:r>
      <w:r>
        <w:rPr>
          <w:sz w:val="24"/>
          <w:szCs w:val="24"/>
          <w:lang w:val="sr-Cyrl-RS"/>
        </w:rPr>
        <w:t>ужаоца услуге</w:t>
      </w:r>
      <w:r w:rsidRPr="002256B6">
        <w:rPr>
          <w:sz w:val="24"/>
          <w:szCs w:val="24"/>
        </w:rPr>
        <w:t xml:space="preserve"> за реализацију </w:t>
      </w:r>
      <w:r>
        <w:rPr>
          <w:sz w:val="24"/>
          <w:szCs w:val="24"/>
          <w:lang w:val="sr-Cyrl-RS"/>
        </w:rPr>
        <w:t>услуге</w:t>
      </w:r>
      <w:r w:rsidRPr="002256B6">
        <w:rPr>
          <w:sz w:val="24"/>
          <w:szCs w:val="24"/>
        </w:rPr>
        <w:t>, јавна набавка број</w:t>
      </w:r>
      <w:r w:rsidRPr="002256B6">
        <w:rPr>
          <w:sz w:val="24"/>
          <w:szCs w:val="24"/>
          <w:lang w:val="sr-Cyrl-RS"/>
        </w:rPr>
        <w:t xml:space="preserve"> </w:t>
      </w:r>
      <w:r w:rsidRPr="009261C5">
        <w:rPr>
          <w:sz w:val="24"/>
          <w:szCs w:val="24"/>
          <w:lang w:val="ru-RU"/>
        </w:rPr>
        <w:t xml:space="preserve">JN/8000/0069/2016, Партија </w:t>
      </w:r>
      <w:r>
        <w:rPr>
          <w:sz w:val="24"/>
          <w:szCs w:val="24"/>
          <w:lang w:val="ru-RU"/>
        </w:rPr>
        <w:t>4</w:t>
      </w:r>
      <w:r w:rsidRPr="002256B6">
        <w:rPr>
          <w:sz w:val="24"/>
          <w:szCs w:val="24"/>
          <w:lang w:val="sr-Cyrl-RS"/>
        </w:rPr>
        <w:t>;</w:t>
      </w:r>
      <w:r w:rsidRPr="002256B6">
        <w:rPr>
          <w:sz w:val="24"/>
          <w:szCs w:val="24"/>
        </w:rPr>
        <w:t xml:space="preserve"> </w:t>
      </w:r>
    </w:p>
    <w:p w14:paraId="22D6EB94" w14:textId="77777777" w:rsidR="003261A4" w:rsidRPr="002256B6" w:rsidRDefault="003261A4" w:rsidP="004862FF">
      <w:pPr>
        <w:numPr>
          <w:ilvl w:val="0"/>
          <w:numId w:val="35"/>
        </w:numPr>
        <w:spacing w:before="0"/>
        <w:rPr>
          <w:sz w:val="24"/>
          <w:szCs w:val="24"/>
          <w:lang w:val="ru-RU"/>
        </w:rPr>
      </w:pPr>
      <w:r w:rsidRPr="002256B6">
        <w:rPr>
          <w:sz w:val="24"/>
          <w:szCs w:val="24"/>
        </w:rPr>
        <w:t>да овај Оквирни споразум не представља обавезу К</w:t>
      </w:r>
      <w:r>
        <w:rPr>
          <w:sz w:val="24"/>
          <w:szCs w:val="24"/>
          <w:lang w:val="sr-Cyrl-RS"/>
        </w:rPr>
        <w:t>орисника услуге</w:t>
      </w:r>
      <w:r w:rsidRPr="002256B6">
        <w:rPr>
          <w:sz w:val="24"/>
          <w:szCs w:val="24"/>
          <w:lang w:val="sr-Cyrl-RS"/>
        </w:rPr>
        <w:t>;</w:t>
      </w:r>
    </w:p>
    <w:p w14:paraId="2A1849C2" w14:textId="77777777" w:rsidR="003261A4" w:rsidRPr="002256B6" w:rsidRDefault="003261A4" w:rsidP="004862FF">
      <w:pPr>
        <w:numPr>
          <w:ilvl w:val="0"/>
          <w:numId w:val="35"/>
        </w:numPr>
        <w:spacing w:before="0"/>
        <w:rPr>
          <w:sz w:val="24"/>
          <w:szCs w:val="24"/>
          <w:lang w:val="ru-RU"/>
        </w:rPr>
      </w:pPr>
      <w:r w:rsidRPr="002256B6">
        <w:rPr>
          <w:sz w:val="24"/>
          <w:szCs w:val="24"/>
        </w:rPr>
        <w:t>да обавеза настаје пријемом Наруџбенице са битним елементима уговора, а на основу Оквирног споразума, од стране П</w:t>
      </w:r>
      <w:r>
        <w:rPr>
          <w:sz w:val="24"/>
          <w:szCs w:val="24"/>
          <w:lang w:val="sr-Cyrl-RS"/>
        </w:rPr>
        <w:t>ружаоца услуге</w:t>
      </w:r>
    </w:p>
    <w:p w14:paraId="00D26BC6" w14:textId="77777777" w:rsidR="003261A4" w:rsidRPr="002256B6" w:rsidRDefault="003261A4" w:rsidP="003261A4">
      <w:pPr>
        <w:spacing w:before="0"/>
        <w:rPr>
          <w:sz w:val="24"/>
          <w:szCs w:val="24"/>
          <w:lang w:val="sr-Cyrl-CS"/>
        </w:rPr>
      </w:pPr>
    </w:p>
    <w:p w14:paraId="237D4BAB" w14:textId="77777777" w:rsidR="003261A4" w:rsidRDefault="003261A4" w:rsidP="003261A4">
      <w:pPr>
        <w:spacing w:before="0"/>
        <w:rPr>
          <w:b/>
          <w:sz w:val="24"/>
          <w:szCs w:val="24"/>
        </w:rPr>
      </w:pPr>
    </w:p>
    <w:p w14:paraId="18CCB691" w14:textId="77777777" w:rsidR="003261A4" w:rsidRPr="00B60EBE" w:rsidRDefault="003261A4" w:rsidP="003261A4">
      <w:pPr>
        <w:spacing w:before="0"/>
        <w:rPr>
          <w:b/>
          <w:sz w:val="24"/>
          <w:szCs w:val="24"/>
          <w:lang w:val="sr-Cyrl-RS"/>
        </w:rPr>
      </w:pPr>
      <w:r w:rsidRPr="00B60EBE">
        <w:rPr>
          <w:b/>
          <w:sz w:val="24"/>
          <w:szCs w:val="24"/>
        </w:rPr>
        <w:t xml:space="preserve">ПРЕДМЕТ  </w:t>
      </w:r>
      <w:r w:rsidRPr="00B60EBE">
        <w:rPr>
          <w:b/>
          <w:sz w:val="24"/>
          <w:szCs w:val="24"/>
          <w:lang w:val="sr-Cyrl-RS"/>
        </w:rPr>
        <w:t>ОКВИРНОГ СПОРАЗУМА</w:t>
      </w:r>
    </w:p>
    <w:p w14:paraId="008496AF" w14:textId="77777777" w:rsidR="003261A4" w:rsidRPr="00B60EBE" w:rsidRDefault="003261A4" w:rsidP="003261A4">
      <w:pPr>
        <w:jc w:val="center"/>
        <w:rPr>
          <w:b/>
          <w:sz w:val="24"/>
          <w:szCs w:val="24"/>
        </w:rPr>
      </w:pPr>
      <w:r w:rsidRPr="00B60EBE">
        <w:rPr>
          <w:b/>
          <w:sz w:val="24"/>
          <w:szCs w:val="24"/>
        </w:rPr>
        <w:t>Члан 1.</w:t>
      </w:r>
    </w:p>
    <w:p w14:paraId="799563AB" w14:textId="65ECD735" w:rsidR="003261A4" w:rsidRDefault="003261A4" w:rsidP="003261A4">
      <w:pPr>
        <w:suppressAutoHyphens/>
        <w:spacing w:before="0"/>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услуга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 xml:space="preserve">Пружаоцу услуге за пружање слуге  </w:t>
      </w:r>
      <w:r w:rsidRPr="00002B41">
        <w:rPr>
          <w:rFonts w:cs="Arial"/>
          <w:sz w:val="24"/>
          <w:szCs w:val="24"/>
          <w:lang w:val="ru-RU"/>
        </w:rPr>
        <w:t>«</w:t>
      </w:r>
      <w:r w:rsidRPr="009261C5">
        <w:rPr>
          <w:rFonts w:cs="Arial"/>
          <w:sz w:val="24"/>
          <w:szCs w:val="24"/>
          <w:lang w:val="ru-RU"/>
        </w:rPr>
        <w:t xml:space="preserve">Одржавање рачунарске опреме за потребе Техничког центра </w:t>
      </w:r>
      <w:r>
        <w:rPr>
          <w:rFonts w:cs="Arial"/>
          <w:sz w:val="24"/>
          <w:szCs w:val="24"/>
          <w:lang w:val="ru-RU"/>
        </w:rPr>
        <w:t>Кра</w:t>
      </w:r>
      <w:r w:rsidR="009F505F">
        <w:rPr>
          <w:rFonts w:cs="Arial"/>
          <w:sz w:val="24"/>
          <w:szCs w:val="24"/>
          <w:lang w:val="ru-RU"/>
        </w:rPr>
        <w:t>љево</w:t>
      </w:r>
      <w:r w:rsidRPr="009261C5">
        <w:rPr>
          <w:rFonts w:cs="Arial"/>
          <w:sz w:val="24"/>
          <w:szCs w:val="24"/>
          <w:lang w:val="ru-RU"/>
        </w:rPr>
        <w:t>,</w:t>
      </w:r>
      <w:r w:rsidRPr="00002B41">
        <w:rPr>
          <w:rFonts w:cs="Arial"/>
          <w:sz w:val="24"/>
          <w:szCs w:val="24"/>
          <w:lang w:val="ru-RU"/>
        </w:rPr>
        <w:t>»</w:t>
      </w:r>
      <w:r w:rsidRPr="00002B41">
        <w:rPr>
          <w:rFonts w:cs="Arial"/>
          <w:sz w:val="24"/>
          <w:szCs w:val="24"/>
          <w:lang w:val="sr-Cyrl-RS"/>
        </w:rPr>
        <w:t xml:space="preserve"> (у даљем тексту:</w:t>
      </w:r>
      <w:r>
        <w:rPr>
          <w:rFonts w:cs="Arial"/>
          <w:sz w:val="24"/>
          <w:szCs w:val="24"/>
          <w:lang w:val="sr-Cyrl-RS"/>
        </w:rPr>
        <w:t xml:space="preserve"> Услуга</w:t>
      </w:r>
      <w:r w:rsidRPr="00002B41">
        <w:rPr>
          <w:rFonts w:cs="Arial"/>
          <w:sz w:val="24"/>
          <w:szCs w:val="24"/>
          <w:lang w:val="sr-Cyrl-RS"/>
        </w:rPr>
        <w:t>).</w:t>
      </w:r>
    </w:p>
    <w:p w14:paraId="731D8022" w14:textId="77777777" w:rsidR="003261A4" w:rsidRDefault="003261A4" w:rsidP="003261A4">
      <w:pPr>
        <w:tabs>
          <w:tab w:val="left" w:pos="567"/>
        </w:tabs>
        <w:rPr>
          <w:rFonts w:eastAsia="Calibri"/>
          <w:sz w:val="24"/>
          <w:szCs w:val="24"/>
          <w:lang w:val="ru-RU"/>
        </w:rPr>
      </w:pPr>
    </w:p>
    <w:p w14:paraId="4DC9806D" w14:textId="04ECA6C4" w:rsidR="003261A4" w:rsidRPr="009261C5" w:rsidRDefault="003261A4" w:rsidP="003261A4">
      <w:pPr>
        <w:tabs>
          <w:tab w:val="left" w:pos="567"/>
        </w:tabs>
        <w:rPr>
          <w:rFonts w:eastAsia="Calibri"/>
          <w:sz w:val="24"/>
          <w:szCs w:val="24"/>
        </w:rPr>
      </w:pPr>
      <w:r w:rsidRPr="009261C5">
        <w:rPr>
          <w:rFonts w:eastAsia="Calibri"/>
          <w:sz w:val="24"/>
          <w:szCs w:val="24"/>
        </w:rPr>
        <w:t>Пр</w:t>
      </w:r>
      <w:r>
        <w:rPr>
          <w:rFonts w:eastAsia="Calibri"/>
          <w:sz w:val="24"/>
          <w:szCs w:val="24"/>
          <w:lang w:val="sr-Cyrl-RS"/>
        </w:rPr>
        <w:t>ужалац услуге</w:t>
      </w:r>
      <w:r w:rsidRPr="009261C5">
        <w:rPr>
          <w:rFonts w:eastAsia="Calibri"/>
          <w:sz w:val="24"/>
          <w:szCs w:val="24"/>
        </w:rPr>
        <w:t xml:space="preserve"> се обавезује да за потребе </w:t>
      </w:r>
      <w:r w:rsidRPr="009261C5">
        <w:rPr>
          <w:rFonts w:eastAsia="Calibri"/>
          <w:sz w:val="24"/>
          <w:szCs w:val="24"/>
          <w:lang w:val="sr-Cyrl-CS"/>
        </w:rPr>
        <w:t>К</w:t>
      </w:r>
      <w:r>
        <w:rPr>
          <w:rFonts w:eastAsia="Calibri"/>
          <w:sz w:val="24"/>
          <w:szCs w:val="24"/>
          <w:lang w:val="sr-Cyrl-CS"/>
        </w:rPr>
        <w:t xml:space="preserve">орисника услуге – Техничког </w:t>
      </w:r>
      <w:r w:rsidRPr="009261C5">
        <w:rPr>
          <w:rFonts w:eastAsia="Calibri"/>
          <w:sz w:val="24"/>
          <w:szCs w:val="24"/>
          <w:lang w:val="sr-Cyrl-CS"/>
        </w:rPr>
        <w:t xml:space="preserve"> центара К</w:t>
      </w:r>
      <w:r>
        <w:rPr>
          <w:rFonts w:eastAsia="Calibri"/>
          <w:sz w:val="24"/>
          <w:szCs w:val="24"/>
          <w:lang w:val="sr-Cyrl-CS"/>
        </w:rPr>
        <w:t>орисника услуге</w:t>
      </w:r>
      <w:r w:rsidRPr="009261C5">
        <w:rPr>
          <w:rFonts w:eastAsia="Calibri"/>
          <w:sz w:val="24"/>
          <w:szCs w:val="24"/>
          <w:lang w:val="sr-Latn-RS"/>
        </w:rPr>
        <w:t xml:space="preserve"> </w:t>
      </w:r>
      <w:r w:rsidRPr="009261C5">
        <w:rPr>
          <w:rFonts w:eastAsia="Calibri"/>
          <w:sz w:val="24"/>
          <w:szCs w:val="24"/>
        </w:rPr>
        <w:t xml:space="preserve">на основу издатих наруџбеница </w:t>
      </w:r>
      <w:r>
        <w:rPr>
          <w:rFonts w:eastAsia="Calibri"/>
          <w:sz w:val="24"/>
          <w:szCs w:val="24"/>
          <w:lang w:val="sr-Cyrl-RS"/>
        </w:rPr>
        <w:t>пружи Услугу</w:t>
      </w:r>
      <w:r w:rsidRPr="009261C5">
        <w:rPr>
          <w:rFonts w:eastAsia="Calibri"/>
          <w:sz w:val="24"/>
          <w:szCs w:val="24"/>
        </w:rPr>
        <w:t xml:space="preserve"> </w:t>
      </w:r>
      <w:r>
        <w:rPr>
          <w:rFonts w:eastAsia="Calibri"/>
          <w:sz w:val="24"/>
          <w:szCs w:val="24"/>
          <w:lang w:val="sr-Cyrl-RS"/>
        </w:rPr>
        <w:t xml:space="preserve"> из </w:t>
      </w:r>
      <w:r w:rsidRPr="009261C5">
        <w:rPr>
          <w:rFonts w:eastAsia="Calibri"/>
          <w:sz w:val="24"/>
          <w:szCs w:val="24"/>
        </w:rPr>
        <w:t>става 1</w:t>
      </w:r>
      <w:r w:rsidRPr="009261C5">
        <w:rPr>
          <w:rFonts w:eastAsia="Calibri"/>
          <w:sz w:val="24"/>
          <w:szCs w:val="24"/>
          <w:lang w:val="sr-Cyrl-RS"/>
        </w:rPr>
        <w:t>.</w:t>
      </w:r>
      <w:r w:rsidRPr="009261C5">
        <w:rPr>
          <w:rFonts w:eastAsia="Calibri"/>
          <w:sz w:val="24"/>
          <w:szCs w:val="24"/>
        </w:rPr>
        <w:t xml:space="preserve"> овог члана у року дефинис</w:t>
      </w:r>
      <w:r w:rsidRPr="009261C5">
        <w:rPr>
          <w:rFonts w:eastAsia="Calibri"/>
          <w:sz w:val="24"/>
          <w:szCs w:val="24"/>
          <w:lang w:val="sr-Cyrl-RS"/>
        </w:rPr>
        <w:t>а</w:t>
      </w:r>
      <w:r w:rsidRPr="009261C5">
        <w:rPr>
          <w:rFonts w:eastAsia="Calibri"/>
          <w:sz w:val="24"/>
          <w:szCs w:val="24"/>
        </w:rPr>
        <w:t xml:space="preserve">ном у </w:t>
      </w:r>
      <w:r w:rsidRPr="009261C5">
        <w:rPr>
          <w:rFonts w:eastAsia="Calibri"/>
          <w:sz w:val="24"/>
          <w:szCs w:val="24"/>
          <w:lang w:val="sr-Cyrl-RS"/>
        </w:rPr>
        <w:t xml:space="preserve">појединачно издатим </w:t>
      </w:r>
      <w:r w:rsidRPr="009261C5">
        <w:rPr>
          <w:rFonts w:eastAsia="Calibri"/>
          <w:sz w:val="24"/>
          <w:szCs w:val="24"/>
        </w:rPr>
        <w:t>наруџбеницама,</w:t>
      </w:r>
      <w:r>
        <w:rPr>
          <w:rFonts w:eastAsia="Calibri"/>
          <w:sz w:val="24"/>
          <w:szCs w:val="24"/>
        </w:rPr>
        <w:t xml:space="preserve"> </w:t>
      </w:r>
      <w:r w:rsidRPr="009261C5">
        <w:rPr>
          <w:rFonts w:eastAsia="Calibri"/>
          <w:sz w:val="24"/>
          <w:szCs w:val="24"/>
        </w:rPr>
        <w:t>у свему према Конкурсној документацији за јавну набавку</w:t>
      </w:r>
      <w:r w:rsidRPr="009261C5">
        <w:rPr>
          <w:rFonts w:eastAsia="Calibri"/>
          <w:sz w:val="24"/>
          <w:szCs w:val="24"/>
          <w:lang w:val="sr-Cyrl-RS"/>
        </w:rPr>
        <w:t xml:space="preserve"> број </w:t>
      </w:r>
      <w:r w:rsidRPr="009261C5">
        <w:rPr>
          <w:rFonts w:eastAsia="Calibri"/>
          <w:sz w:val="24"/>
          <w:szCs w:val="24"/>
          <w:lang w:val="ru-RU"/>
        </w:rPr>
        <w:t xml:space="preserve">JN/8000/0069/2016, Партија </w:t>
      </w:r>
      <w:r>
        <w:rPr>
          <w:rFonts w:eastAsia="Calibri"/>
          <w:sz w:val="24"/>
          <w:szCs w:val="24"/>
          <w:lang w:val="ru-RU"/>
        </w:rPr>
        <w:t>4</w:t>
      </w:r>
      <w:r w:rsidRPr="009261C5">
        <w:rPr>
          <w:rFonts w:eastAsia="Calibri"/>
          <w:sz w:val="24"/>
          <w:szCs w:val="24"/>
          <w:lang w:val="sr-Cyrl-RS"/>
        </w:rPr>
        <w:t xml:space="preserve">, </w:t>
      </w:r>
      <w:r w:rsidRPr="009261C5">
        <w:rPr>
          <w:rFonts w:eastAsia="Calibri"/>
          <w:sz w:val="24"/>
          <w:szCs w:val="24"/>
        </w:rPr>
        <w:t>Понуди Пр</w:t>
      </w:r>
      <w:r>
        <w:rPr>
          <w:rFonts w:eastAsia="Calibri"/>
          <w:sz w:val="24"/>
          <w:szCs w:val="24"/>
          <w:lang w:val="sr-Cyrl-RS"/>
        </w:rPr>
        <w:t>ужаоца услуге</w:t>
      </w:r>
      <w:r w:rsidRPr="009261C5">
        <w:rPr>
          <w:rFonts w:eastAsia="Calibri"/>
          <w:sz w:val="24"/>
          <w:szCs w:val="24"/>
        </w:rPr>
        <w:t xml:space="preserve"> број </w:t>
      </w:r>
      <w:r w:rsidRPr="009261C5">
        <w:rPr>
          <w:rFonts w:eastAsia="Calibri"/>
          <w:sz w:val="24"/>
          <w:szCs w:val="24"/>
          <w:lang w:val="sr-Cyrl-RS"/>
        </w:rPr>
        <w:t>_______</w:t>
      </w:r>
      <w:r w:rsidRPr="009261C5">
        <w:rPr>
          <w:rFonts w:eastAsia="Calibri"/>
          <w:sz w:val="24"/>
          <w:szCs w:val="24"/>
        </w:rPr>
        <w:t>од</w:t>
      </w:r>
      <w:r w:rsidRPr="009261C5">
        <w:rPr>
          <w:rFonts w:eastAsia="Calibri"/>
          <w:sz w:val="24"/>
          <w:szCs w:val="24"/>
          <w:lang w:val="sr-Cyrl-RS"/>
        </w:rPr>
        <w:t xml:space="preserve"> ___________</w:t>
      </w:r>
      <w:r w:rsidRPr="009261C5">
        <w:rPr>
          <w:rFonts w:eastAsia="Calibri"/>
          <w:sz w:val="24"/>
          <w:szCs w:val="24"/>
        </w:rPr>
        <w:t xml:space="preserve">. године, </w:t>
      </w:r>
      <w:r w:rsidRPr="009261C5">
        <w:rPr>
          <w:rFonts w:eastAsia="Calibri"/>
          <w:bCs/>
          <w:sz w:val="24"/>
          <w:szCs w:val="24"/>
          <w:lang w:val="sr-Cyrl-CS"/>
        </w:rPr>
        <w:t xml:space="preserve">Техничкој спецификацији и </w:t>
      </w:r>
      <w:r w:rsidRPr="009261C5">
        <w:rPr>
          <w:rFonts w:eastAsia="Calibri"/>
          <w:sz w:val="24"/>
          <w:szCs w:val="24"/>
          <w:lang w:val="sr-Cyrl-RS"/>
        </w:rPr>
        <w:t xml:space="preserve">Структури цене, </w:t>
      </w:r>
      <w:r w:rsidRPr="009261C5">
        <w:rPr>
          <w:rFonts w:eastAsia="Calibri"/>
          <w:bCs/>
          <w:sz w:val="24"/>
          <w:szCs w:val="24"/>
          <w:lang w:val="sr-Cyrl-CS"/>
        </w:rPr>
        <w:t xml:space="preserve"> </w:t>
      </w:r>
      <w:r w:rsidRPr="009261C5">
        <w:rPr>
          <w:rFonts w:eastAsia="Calibri"/>
          <w:sz w:val="24"/>
          <w:szCs w:val="24"/>
        </w:rPr>
        <w:t>који као Прилог бр. 1, Прилог бр.</w:t>
      </w:r>
      <w:r w:rsidRPr="009261C5">
        <w:rPr>
          <w:rFonts w:eastAsia="Calibri"/>
          <w:sz w:val="24"/>
          <w:szCs w:val="24"/>
          <w:lang w:val="sr-Cyrl-RS"/>
        </w:rPr>
        <w:t xml:space="preserve"> </w:t>
      </w:r>
      <w:r w:rsidRPr="009261C5">
        <w:rPr>
          <w:rFonts w:eastAsia="Calibri"/>
          <w:sz w:val="24"/>
          <w:szCs w:val="24"/>
        </w:rPr>
        <w:t xml:space="preserve">2, </w:t>
      </w:r>
      <w:r w:rsidRPr="009261C5">
        <w:rPr>
          <w:rFonts w:eastAsia="Calibri"/>
          <w:sz w:val="24"/>
          <w:szCs w:val="24"/>
          <w:lang w:val="sr-Cyrl-RS"/>
        </w:rPr>
        <w:t>Прилог бр. 3 и Прилог бр. 4</w:t>
      </w:r>
      <w:r w:rsidRPr="009261C5">
        <w:rPr>
          <w:rFonts w:eastAsia="Calibri"/>
          <w:sz w:val="24"/>
          <w:szCs w:val="24"/>
        </w:rPr>
        <w:t xml:space="preserve"> чине саставни део овог </w:t>
      </w:r>
      <w:r w:rsidRPr="009261C5">
        <w:rPr>
          <w:rFonts w:eastAsia="Calibri"/>
          <w:sz w:val="24"/>
          <w:szCs w:val="24"/>
          <w:lang w:val="sr-Cyrl-RS"/>
        </w:rPr>
        <w:t>Оквирног споразума.</w:t>
      </w:r>
    </w:p>
    <w:p w14:paraId="4650BAFA" w14:textId="77777777" w:rsidR="003261A4" w:rsidRPr="00B60EBE" w:rsidRDefault="003261A4" w:rsidP="003261A4">
      <w:pPr>
        <w:pStyle w:val="KDParagraf"/>
        <w:spacing w:before="0"/>
        <w:rPr>
          <w:rFonts w:eastAsia="Calibri"/>
          <w:sz w:val="24"/>
          <w:szCs w:val="24"/>
          <w:lang w:val="ru-RU"/>
        </w:rPr>
      </w:pPr>
    </w:p>
    <w:p w14:paraId="2221D972" w14:textId="77777777" w:rsidR="003261A4" w:rsidRPr="00B60EBE" w:rsidRDefault="003261A4" w:rsidP="003261A4">
      <w:pPr>
        <w:pStyle w:val="KDParagraf"/>
        <w:spacing w:before="0"/>
        <w:jc w:val="center"/>
        <w:rPr>
          <w:sz w:val="24"/>
          <w:szCs w:val="24"/>
        </w:rPr>
      </w:pPr>
      <w:r w:rsidRPr="00B60EBE">
        <w:rPr>
          <w:b/>
          <w:sz w:val="24"/>
          <w:szCs w:val="24"/>
        </w:rPr>
        <w:t>Члан 2</w:t>
      </w:r>
      <w:r w:rsidRPr="00B60EBE">
        <w:rPr>
          <w:sz w:val="24"/>
          <w:szCs w:val="24"/>
        </w:rPr>
        <w:t>.</w:t>
      </w:r>
    </w:p>
    <w:p w14:paraId="079FAEFA" w14:textId="77777777" w:rsidR="003261A4" w:rsidRPr="00B60EBE" w:rsidRDefault="003261A4" w:rsidP="003261A4">
      <w:pPr>
        <w:spacing w:before="0"/>
        <w:rPr>
          <w:rFonts w:eastAsia="Calibri"/>
          <w:sz w:val="24"/>
          <w:szCs w:val="24"/>
        </w:rPr>
      </w:pPr>
      <w:r w:rsidRPr="00B60EBE">
        <w:rPr>
          <w:rFonts w:eastAsia="Calibri"/>
          <w:sz w:val="24"/>
          <w:szCs w:val="24"/>
        </w:rPr>
        <w:t xml:space="preserve">Овај </w:t>
      </w:r>
      <w:r w:rsidRPr="00B60EBE">
        <w:rPr>
          <w:rFonts w:eastAsia="Calibri"/>
          <w:sz w:val="24"/>
          <w:szCs w:val="24"/>
          <w:lang w:val="sr-Cyrl-RS"/>
        </w:rPr>
        <w:t>Оквирни споразум</w:t>
      </w:r>
      <w:r w:rsidRPr="00B60EBE">
        <w:rPr>
          <w:rFonts w:eastAsia="Calibri"/>
          <w:sz w:val="24"/>
          <w:szCs w:val="24"/>
        </w:rPr>
        <w:t xml:space="preserve"> и његови прилози сачињени су на српском језику.</w:t>
      </w:r>
    </w:p>
    <w:p w14:paraId="14086804" w14:textId="77777777" w:rsidR="003261A4" w:rsidRDefault="003261A4" w:rsidP="003261A4">
      <w:pPr>
        <w:spacing w:before="0"/>
        <w:rPr>
          <w:rFonts w:eastAsia="Calibri"/>
          <w:sz w:val="24"/>
          <w:szCs w:val="24"/>
        </w:rPr>
      </w:pPr>
    </w:p>
    <w:p w14:paraId="218B27F6" w14:textId="77777777" w:rsidR="003261A4" w:rsidRPr="00B60EBE" w:rsidRDefault="003261A4" w:rsidP="003261A4">
      <w:pPr>
        <w:spacing w:before="0"/>
        <w:rPr>
          <w:rFonts w:eastAsia="Calibri"/>
          <w:sz w:val="24"/>
          <w:szCs w:val="24"/>
        </w:rPr>
      </w:pPr>
      <w:r w:rsidRPr="00B60EBE">
        <w:rPr>
          <w:rFonts w:eastAsia="Calibri"/>
          <w:sz w:val="24"/>
          <w:szCs w:val="24"/>
        </w:rPr>
        <w:t xml:space="preserve">На овај </w:t>
      </w:r>
      <w:r w:rsidRPr="00B60EBE">
        <w:rPr>
          <w:rFonts w:eastAsia="Calibri"/>
          <w:sz w:val="24"/>
          <w:szCs w:val="24"/>
          <w:lang w:val="sr-Cyrl-RS"/>
        </w:rPr>
        <w:t>Оквирни споразум</w:t>
      </w:r>
      <w:r w:rsidRPr="00B60EBE">
        <w:rPr>
          <w:rFonts w:eastAsia="Calibri"/>
          <w:sz w:val="24"/>
          <w:szCs w:val="24"/>
        </w:rPr>
        <w:t xml:space="preserve"> примењују се закони Републике Србије. У случају спора меродавно је право Републике Србије.</w:t>
      </w:r>
    </w:p>
    <w:p w14:paraId="7288DF48" w14:textId="77777777" w:rsidR="003261A4" w:rsidRPr="00B60EBE" w:rsidRDefault="003261A4" w:rsidP="003261A4">
      <w:pPr>
        <w:spacing w:before="0"/>
        <w:rPr>
          <w:rFonts w:eastAsia="Calibri"/>
          <w:sz w:val="24"/>
          <w:szCs w:val="24"/>
        </w:rPr>
      </w:pPr>
    </w:p>
    <w:p w14:paraId="07EAC1F9" w14:textId="77777777" w:rsidR="003261A4" w:rsidRPr="00B60EBE" w:rsidRDefault="003261A4" w:rsidP="003261A4">
      <w:pPr>
        <w:spacing w:before="0"/>
        <w:rPr>
          <w:b/>
          <w:sz w:val="24"/>
          <w:szCs w:val="24"/>
          <w:lang w:val="sr-Cyrl-RS"/>
        </w:rPr>
      </w:pPr>
      <w:r w:rsidRPr="00B60EBE">
        <w:rPr>
          <w:b/>
          <w:sz w:val="24"/>
          <w:szCs w:val="24"/>
          <w:lang w:val="sr-Cyrl-RS"/>
        </w:rPr>
        <w:t>ВРЕДНОСТ ОКВИРНОГ СПОРАЗУМА</w:t>
      </w:r>
    </w:p>
    <w:p w14:paraId="542027D3" w14:textId="77777777" w:rsidR="003261A4" w:rsidRPr="00B60EBE" w:rsidRDefault="003261A4" w:rsidP="003261A4">
      <w:pPr>
        <w:spacing w:before="0"/>
        <w:rPr>
          <w:b/>
          <w:sz w:val="24"/>
          <w:szCs w:val="24"/>
          <w:lang w:val="sr-Cyrl-RS"/>
        </w:rPr>
      </w:pPr>
    </w:p>
    <w:p w14:paraId="70A4B698" w14:textId="77777777" w:rsidR="003261A4" w:rsidRDefault="003261A4" w:rsidP="003261A4">
      <w:pPr>
        <w:spacing w:before="0"/>
        <w:jc w:val="center"/>
        <w:rPr>
          <w:b/>
          <w:sz w:val="24"/>
          <w:szCs w:val="24"/>
        </w:rPr>
      </w:pPr>
      <w:r w:rsidRPr="00B60EBE">
        <w:rPr>
          <w:b/>
          <w:sz w:val="24"/>
          <w:szCs w:val="24"/>
        </w:rPr>
        <w:t>Члан 3.</w:t>
      </w:r>
    </w:p>
    <w:p w14:paraId="79FDE977" w14:textId="77777777" w:rsidR="003261A4" w:rsidRPr="00B60EBE" w:rsidRDefault="003261A4" w:rsidP="003261A4">
      <w:pPr>
        <w:spacing w:before="0"/>
        <w:jc w:val="center"/>
        <w:rPr>
          <w:b/>
          <w:sz w:val="24"/>
          <w:szCs w:val="24"/>
        </w:rPr>
      </w:pPr>
    </w:p>
    <w:p w14:paraId="1CF26B00" w14:textId="6407FAF3" w:rsidR="003261A4" w:rsidRPr="00B60EBE" w:rsidRDefault="003261A4" w:rsidP="003261A4">
      <w:pPr>
        <w:tabs>
          <w:tab w:val="left" w:pos="567"/>
        </w:tabs>
        <w:spacing w:before="0"/>
        <w:rPr>
          <w:rFonts w:cs="Arial"/>
          <w:sz w:val="24"/>
          <w:szCs w:val="24"/>
          <w:lang w:val="sr-Cyrl-RS"/>
        </w:rPr>
      </w:pPr>
      <w:r>
        <w:rPr>
          <w:rFonts w:cs="Arial"/>
          <w:sz w:val="24"/>
          <w:szCs w:val="24"/>
          <w:lang w:val="sr-Cyrl-RS"/>
        </w:rPr>
        <w:t>Укупна вредност овог О</w:t>
      </w:r>
      <w:r w:rsidRPr="00B60EBE">
        <w:rPr>
          <w:rFonts w:cs="Arial"/>
          <w:sz w:val="24"/>
          <w:szCs w:val="24"/>
          <w:lang w:val="sr-Cyrl-RS"/>
        </w:rPr>
        <w:t xml:space="preserve">квирног споразума износи </w:t>
      </w:r>
      <w:r>
        <w:rPr>
          <w:rFonts w:cs="Arial"/>
          <w:sz w:val="24"/>
          <w:szCs w:val="24"/>
          <w:lang w:val="sr-Cyrl-RS"/>
        </w:rPr>
        <w:t>6.000.000,00</w:t>
      </w:r>
      <w:r w:rsidRPr="00B60EBE">
        <w:rPr>
          <w:rFonts w:cs="Arial"/>
          <w:sz w:val="24"/>
          <w:szCs w:val="24"/>
          <w:lang w:val="sr-Cyrl-RS"/>
        </w:rPr>
        <w:t xml:space="preserve"> </w:t>
      </w:r>
      <w:r>
        <w:rPr>
          <w:rFonts w:cs="Arial"/>
          <w:sz w:val="24"/>
          <w:szCs w:val="24"/>
          <w:lang w:val="sr-Cyrl-RS"/>
        </w:rPr>
        <w:t>(словима: шестмилиона) динара</w:t>
      </w:r>
      <w:r w:rsidRPr="009261C5">
        <w:rPr>
          <w:rFonts w:cs="Arial"/>
          <w:sz w:val="24"/>
          <w:szCs w:val="24"/>
        </w:rPr>
        <w:t xml:space="preserve"> без пореза на додату вредност</w:t>
      </w:r>
      <w:r w:rsidRPr="009261C5">
        <w:rPr>
          <w:rFonts w:cs="Arial"/>
          <w:sz w:val="24"/>
          <w:szCs w:val="24"/>
          <w:lang w:val="sr-Cyrl-RS"/>
        </w:rPr>
        <w:t xml:space="preserve"> </w:t>
      </w:r>
      <w:r w:rsidRPr="009261C5">
        <w:rPr>
          <w:rFonts w:cs="Arial"/>
          <w:sz w:val="24"/>
          <w:szCs w:val="24"/>
        </w:rPr>
        <w:t>РСД</w:t>
      </w:r>
      <w:r w:rsidRPr="009261C5">
        <w:rPr>
          <w:rFonts w:cs="Arial"/>
          <w:sz w:val="24"/>
          <w:szCs w:val="24"/>
          <w:lang w:val="sr-Cyrl-RS"/>
        </w:rPr>
        <w:t xml:space="preserve">  и представља процењену вредност јавне набавке</w:t>
      </w:r>
      <w:r w:rsidRPr="00B60EBE">
        <w:rPr>
          <w:rFonts w:cs="Arial"/>
          <w:sz w:val="24"/>
          <w:szCs w:val="24"/>
          <w:lang w:val="sr-Cyrl-RS"/>
        </w:rPr>
        <w:t>.</w:t>
      </w:r>
    </w:p>
    <w:p w14:paraId="1AFFA0B7" w14:textId="77777777" w:rsidR="003261A4" w:rsidRDefault="003261A4" w:rsidP="003261A4">
      <w:pPr>
        <w:tabs>
          <w:tab w:val="left" w:pos="567"/>
        </w:tabs>
        <w:spacing w:before="0"/>
        <w:rPr>
          <w:rFonts w:cs="Arial"/>
          <w:sz w:val="24"/>
          <w:szCs w:val="24"/>
        </w:rPr>
      </w:pPr>
    </w:p>
    <w:p w14:paraId="5BC54B6B" w14:textId="77777777" w:rsidR="003261A4" w:rsidRPr="00B60EBE" w:rsidRDefault="003261A4" w:rsidP="003261A4">
      <w:pPr>
        <w:tabs>
          <w:tab w:val="left" w:pos="567"/>
        </w:tabs>
        <w:spacing w:before="0"/>
        <w:rPr>
          <w:rFonts w:cs="Arial"/>
          <w:sz w:val="24"/>
          <w:szCs w:val="24"/>
          <w:lang w:val="sr-Cyrl-CS"/>
        </w:rPr>
      </w:pPr>
      <w:r w:rsidRPr="00B60EBE">
        <w:rPr>
          <w:rFonts w:cs="Arial"/>
          <w:sz w:val="24"/>
          <w:szCs w:val="24"/>
        </w:rPr>
        <w:t>Укупна вредност из става 1. овог члана увећава се за порез на додату вредност, у складу са прописима Републике Србије.</w:t>
      </w:r>
    </w:p>
    <w:p w14:paraId="3AEB37E4" w14:textId="77777777" w:rsidR="003261A4" w:rsidRDefault="003261A4" w:rsidP="003261A4">
      <w:pPr>
        <w:spacing w:before="0"/>
        <w:rPr>
          <w:sz w:val="24"/>
          <w:szCs w:val="24"/>
          <w:lang w:val="sr-Cyrl-RS"/>
        </w:rPr>
      </w:pPr>
    </w:p>
    <w:p w14:paraId="6CCBEE82" w14:textId="77777777" w:rsidR="003261A4" w:rsidRPr="00B60EBE" w:rsidRDefault="003261A4" w:rsidP="003261A4">
      <w:pPr>
        <w:spacing w:before="0"/>
        <w:rPr>
          <w:sz w:val="24"/>
          <w:szCs w:val="24"/>
          <w:lang w:val="sr-Cyrl-RS"/>
        </w:rPr>
      </w:pPr>
      <w:r w:rsidRPr="00B60EBE">
        <w:rPr>
          <w:sz w:val="24"/>
          <w:szCs w:val="24"/>
          <w:lang w:val="sr-Cyrl-RS"/>
        </w:rPr>
        <w:t>Корисник услуге није у обавези да реализује целокупну вредност</w:t>
      </w:r>
      <w:r>
        <w:rPr>
          <w:sz w:val="24"/>
          <w:szCs w:val="24"/>
          <w:lang w:val="sr-Cyrl-RS"/>
        </w:rPr>
        <w:t xml:space="preserve"> овог</w:t>
      </w:r>
      <w:r w:rsidRPr="00B60EBE">
        <w:rPr>
          <w:sz w:val="24"/>
          <w:szCs w:val="24"/>
          <w:lang w:val="sr-Cyrl-RS"/>
        </w:rPr>
        <w:t xml:space="preserve"> Оквирног споразума.</w:t>
      </w:r>
    </w:p>
    <w:p w14:paraId="6689D268" w14:textId="77777777" w:rsidR="003261A4" w:rsidRDefault="003261A4" w:rsidP="003261A4">
      <w:pPr>
        <w:tabs>
          <w:tab w:val="left" w:pos="567"/>
        </w:tabs>
        <w:spacing w:before="0"/>
        <w:rPr>
          <w:rFonts w:cs="Arial"/>
          <w:sz w:val="24"/>
          <w:szCs w:val="24"/>
        </w:rPr>
      </w:pPr>
    </w:p>
    <w:p w14:paraId="5059D03F" w14:textId="77777777" w:rsidR="003261A4" w:rsidRDefault="003261A4" w:rsidP="003261A4">
      <w:pPr>
        <w:tabs>
          <w:tab w:val="left" w:pos="567"/>
        </w:tabs>
        <w:spacing w:before="0"/>
        <w:rPr>
          <w:sz w:val="24"/>
          <w:szCs w:val="24"/>
          <w:lang w:val="sr-Cyrl-RS"/>
        </w:rPr>
      </w:pPr>
    </w:p>
    <w:p w14:paraId="2096F361" w14:textId="77777777" w:rsidR="003261A4" w:rsidRPr="00B60EBE" w:rsidRDefault="003261A4" w:rsidP="003261A4">
      <w:pPr>
        <w:tabs>
          <w:tab w:val="left" w:pos="567"/>
        </w:tabs>
        <w:spacing w:before="0"/>
        <w:rPr>
          <w:sz w:val="24"/>
          <w:szCs w:val="24"/>
          <w:lang w:val="sr-Cyrl-RS"/>
        </w:rPr>
      </w:pPr>
      <w:r w:rsidRPr="00B60EBE">
        <w:rPr>
          <w:sz w:val="24"/>
          <w:szCs w:val="24"/>
          <w:lang w:val="sr-Cyrl-RS"/>
        </w:rPr>
        <w:t>Стране у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5A0398B1" w14:textId="77777777" w:rsidR="003261A4" w:rsidRDefault="003261A4" w:rsidP="003261A4">
      <w:pPr>
        <w:tabs>
          <w:tab w:val="left" w:pos="567"/>
        </w:tabs>
        <w:spacing w:before="0"/>
        <w:rPr>
          <w:sz w:val="24"/>
          <w:szCs w:val="24"/>
          <w:lang w:val="sr-Cyrl-RS"/>
        </w:rPr>
      </w:pPr>
    </w:p>
    <w:p w14:paraId="5705B0F1" w14:textId="77777777" w:rsidR="003261A4" w:rsidRPr="00B60EBE" w:rsidRDefault="003261A4" w:rsidP="003261A4">
      <w:pPr>
        <w:tabs>
          <w:tab w:val="left" w:pos="567"/>
        </w:tabs>
        <w:spacing w:before="0"/>
        <w:rPr>
          <w:sz w:val="24"/>
          <w:szCs w:val="24"/>
          <w:lang w:val="sr-Cyrl-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 из обрасца структуре цене.</w:t>
      </w:r>
    </w:p>
    <w:p w14:paraId="1061E3F2" w14:textId="77777777" w:rsidR="003261A4" w:rsidRDefault="003261A4" w:rsidP="003261A4">
      <w:pPr>
        <w:spacing w:before="0"/>
        <w:rPr>
          <w:rFonts w:eastAsia="Calibri"/>
          <w:sz w:val="24"/>
          <w:szCs w:val="24"/>
          <w:lang w:val="sr-Cyrl-RS"/>
        </w:rPr>
      </w:pPr>
    </w:p>
    <w:p w14:paraId="16727EF4" w14:textId="77777777" w:rsidR="003261A4" w:rsidRPr="00B60EBE" w:rsidRDefault="003261A4" w:rsidP="003261A4">
      <w:pPr>
        <w:spacing w:before="0"/>
        <w:rPr>
          <w:rFonts w:eastAsia="Calibri"/>
          <w:sz w:val="24"/>
          <w:szCs w:val="24"/>
          <w:lang w:val="sr-Cyrl-RS"/>
        </w:rPr>
      </w:pPr>
      <w:r w:rsidRPr="00B60EBE">
        <w:rPr>
          <w:rFonts w:eastAsia="Calibri"/>
          <w:sz w:val="24"/>
          <w:szCs w:val="24"/>
          <w:lang w:val="sr-Cyrl-RS"/>
        </w:rPr>
        <w:t xml:space="preserve">Јединичне цене су фиксне за све време трајања </w:t>
      </w:r>
      <w:r>
        <w:rPr>
          <w:rFonts w:eastAsia="Calibri"/>
          <w:sz w:val="24"/>
          <w:szCs w:val="24"/>
          <w:lang w:val="sr-Cyrl-RS"/>
        </w:rPr>
        <w:t xml:space="preserve">овог </w:t>
      </w:r>
      <w:r w:rsidRPr="00B60EBE">
        <w:rPr>
          <w:rFonts w:eastAsia="Calibri"/>
          <w:sz w:val="24"/>
          <w:szCs w:val="24"/>
          <w:lang w:val="sr-Cyrl-RS"/>
        </w:rPr>
        <w:t>Оквирног споразума.</w:t>
      </w:r>
    </w:p>
    <w:p w14:paraId="417D076B" w14:textId="77777777" w:rsidR="003261A4" w:rsidRDefault="003261A4" w:rsidP="003261A4">
      <w:pPr>
        <w:spacing w:before="0"/>
      </w:pPr>
    </w:p>
    <w:p w14:paraId="74927739" w14:textId="77777777" w:rsidR="003261A4" w:rsidRPr="00F2429F" w:rsidRDefault="003261A4" w:rsidP="003261A4">
      <w:pPr>
        <w:spacing w:before="0"/>
        <w:rPr>
          <w:rFonts w:eastAsia="Calibri"/>
          <w:sz w:val="24"/>
          <w:szCs w:val="24"/>
          <w:lang w:val="sr-Cyrl-RS"/>
        </w:rPr>
      </w:pPr>
      <w:r w:rsidRPr="00F2429F">
        <w:rPr>
          <w:sz w:val="24"/>
          <w:szCs w:val="24"/>
        </w:rPr>
        <w:t xml:space="preserve">У случају да је потребно извршити услуге одржавања </w:t>
      </w:r>
      <w:r w:rsidRPr="00F2429F">
        <w:rPr>
          <w:sz w:val="24"/>
          <w:szCs w:val="24"/>
          <w:lang w:val="sr-Cyrl-RS"/>
        </w:rPr>
        <w:t xml:space="preserve">уређаја </w:t>
      </w:r>
      <w:r w:rsidRPr="00F2429F">
        <w:rPr>
          <w:sz w:val="24"/>
          <w:szCs w:val="24"/>
        </w:rPr>
        <w:t>и замену делова</w:t>
      </w:r>
      <w:r w:rsidRPr="00F2429F">
        <w:rPr>
          <w:sz w:val="24"/>
          <w:szCs w:val="24"/>
          <w:lang w:val="sr-Cyrl-RS"/>
        </w:rPr>
        <w:t xml:space="preserve">, </w:t>
      </w:r>
      <w:r w:rsidRPr="00F2429F">
        <w:rPr>
          <w:sz w:val="24"/>
          <w:szCs w:val="24"/>
        </w:rPr>
        <w:t xml:space="preserve">који нису наведени у спецификацији, </w:t>
      </w:r>
      <w:r w:rsidRPr="00F2429F">
        <w:rPr>
          <w:sz w:val="24"/>
          <w:szCs w:val="24"/>
          <w:lang w:val="sr-Cyrl-RS" w:eastAsia="zh-CN"/>
        </w:rPr>
        <w:t xml:space="preserve">због специфичности опреме, потенцијалних кварова и инцидентних ситуација, </w:t>
      </w:r>
      <w:r>
        <w:rPr>
          <w:sz w:val="24"/>
          <w:szCs w:val="24"/>
          <w:lang w:val="sr-Cyrl-RS"/>
        </w:rPr>
        <w:t>К</w:t>
      </w:r>
      <w:r w:rsidRPr="00F2429F">
        <w:rPr>
          <w:sz w:val="24"/>
          <w:szCs w:val="24"/>
          <w:lang w:val="sr-Cyrl-RS"/>
        </w:rPr>
        <w:t>орисника услуге</w:t>
      </w:r>
      <w:r w:rsidRPr="00F2429F">
        <w:rPr>
          <w:sz w:val="24"/>
          <w:szCs w:val="24"/>
        </w:rPr>
        <w:t xml:space="preserve"> задржава право да </w:t>
      </w:r>
      <w:r>
        <w:rPr>
          <w:sz w:val="24"/>
          <w:szCs w:val="24"/>
          <w:lang w:val="sr-Cyrl-RS"/>
        </w:rPr>
        <w:t>од П</w:t>
      </w:r>
      <w:r w:rsidRPr="00F2429F">
        <w:rPr>
          <w:sz w:val="24"/>
          <w:szCs w:val="24"/>
          <w:lang w:val="sr-Cyrl-RS"/>
        </w:rPr>
        <w:t xml:space="preserve">ружаоца услуге тражи писмену понуду за </w:t>
      </w:r>
      <w:r w:rsidRPr="00F2429F">
        <w:rPr>
          <w:sz w:val="24"/>
          <w:szCs w:val="24"/>
        </w:rPr>
        <w:t>услуге и резервне делове који нису обухваћени ов</w:t>
      </w:r>
      <w:r w:rsidRPr="00F2429F">
        <w:rPr>
          <w:sz w:val="24"/>
          <w:szCs w:val="24"/>
          <w:lang w:val="sr-Cyrl-RS"/>
        </w:rPr>
        <w:t>о</w:t>
      </w:r>
      <w:r w:rsidRPr="00F2429F">
        <w:rPr>
          <w:sz w:val="24"/>
          <w:szCs w:val="24"/>
        </w:rPr>
        <w:t xml:space="preserve">м </w:t>
      </w:r>
      <w:r w:rsidRPr="00F2429F">
        <w:rPr>
          <w:sz w:val="24"/>
          <w:szCs w:val="24"/>
          <w:lang w:val="sr-Cyrl-RS"/>
        </w:rPr>
        <w:t>спец</w:t>
      </w:r>
      <w:r>
        <w:rPr>
          <w:sz w:val="24"/>
          <w:szCs w:val="24"/>
          <w:lang w:val="sr-Cyrl-RS"/>
        </w:rPr>
        <w:t>ификацијом. Писмена сагласност К</w:t>
      </w:r>
      <w:r w:rsidRPr="00F2429F">
        <w:rPr>
          <w:sz w:val="24"/>
          <w:szCs w:val="24"/>
          <w:lang w:val="sr-Cyrl-RS"/>
        </w:rPr>
        <w:t>орисника услуге на понуд</w:t>
      </w:r>
      <w:r>
        <w:rPr>
          <w:sz w:val="24"/>
          <w:szCs w:val="24"/>
          <w:lang w:val="sr-Cyrl-RS"/>
        </w:rPr>
        <w:t>у П</w:t>
      </w:r>
      <w:r w:rsidRPr="00F2429F">
        <w:rPr>
          <w:sz w:val="24"/>
          <w:szCs w:val="24"/>
          <w:lang w:val="sr-Cyrl-RS"/>
        </w:rPr>
        <w:t xml:space="preserve">ружаоца услуге ће се сматрати као основ за извршење тражене услуге, замене делова, плаћање и праћење реализације </w:t>
      </w:r>
      <w:r>
        <w:rPr>
          <w:sz w:val="24"/>
          <w:szCs w:val="24"/>
          <w:lang w:val="sr-Cyrl-RS"/>
        </w:rPr>
        <w:t>О</w:t>
      </w:r>
      <w:r w:rsidRPr="00F2429F">
        <w:rPr>
          <w:sz w:val="24"/>
          <w:szCs w:val="24"/>
          <w:lang w:val="sr-Cyrl-RS"/>
        </w:rPr>
        <w:t xml:space="preserve">квирног споразума. Вредност овако реализоване набавке не може прећи 5% укупне вредности </w:t>
      </w:r>
      <w:r>
        <w:rPr>
          <w:sz w:val="24"/>
          <w:szCs w:val="24"/>
          <w:lang w:val="sr-Cyrl-RS"/>
        </w:rPr>
        <w:t>овог О</w:t>
      </w:r>
      <w:r w:rsidRPr="00F2429F">
        <w:rPr>
          <w:sz w:val="24"/>
          <w:szCs w:val="24"/>
          <w:lang w:val="sr-Cyrl-RS"/>
        </w:rPr>
        <w:t>квирног споразума.</w:t>
      </w:r>
    </w:p>
    <w:p w14:paraId="31F4C05E" w14:textId="77777777" w:rsidR="003261A4" w:rsidRPr="00630B00" w:rsidRDefault="003261A4" w:rsidP="003261A4">
      <w:pPr>
        <w:spacing w:before="0"/>
        <w:rPr>
          <w:rFonts w:eastAsia="Calibri"/>
          <w:sz w:val="24"/>
          <w:szCs w:val="24"/>
          <w:lang w:val="sr-Cyrl-RS"/>
        </w:rPr>
      </w:pPr>
      <w:r w:rsidRPr="00B60EBE">
        <w:rPr>
          <w:rFonts w:eastAsia="Calibri"/>
          <w:sz w:val="24"/>
          <w:szCs w:val="24"/>
          <w:lang w:val="sr-Cyrl-RS"/>
        </w:rPr>
        <w:t xml:space="preserve"> </w:t>
      </w:r>
    </w:p>
    <w:p w14:paraId="158496F7" w14:textId="77777777" w:rsidR="003261A4" w:rsidRPr="00B60EBE" w:rsidRDefault="003261A4" w:rsidP="003261A4">
      <w:pPr>
        <w:spacing w:before="0"/>
        <w:rPr>
          <w:rFonts w:eastAsia="Calibri"/>
          <w:b/>
          <w:sz w:val="24"/>
          <w:szCs w:val="24"/>
          <w:lang w:val="sr-Cyrl-RS"/>
        </w:rPr>
      </w:pPr>
      <w:r w:rsidRPr="00B60EBE">
        <w:rPr>
          <w:rFonts w:eastAsia="Calibri"/>
          <w:b/>
          <w:sz w:val="24"/>
          <w:szCs w:val="24"/>
          <w:lang w:val="sr-Cyrl-RS"/>
        </w:rPr>
        <w:t>НАЧИН ИЗДАВАЊА НАРУЏБЕНИЦА</w:t>
      </w:r>
    </w:p>
    <w:p w14:paraId="1AA039C8" w14:textId="77777777" w:rsidR="003261A4" w:rsidRPr="00B60EBE" w:rsidRDefault="003261A4" w:rsidP="003261A4">
      <w:pPr>
        <w:spacing w:before="0"/>
        <w:rPr>
          <w:rFonts w:eastAsia="Calibri"/>
          <w:b/>
          <w:sz w:val="24"/>
          <w:szCs w:val="24"/>
          <w:lang w:val="sr-Cyrl-RS"/>
        </w:rPr>
      </w:pPr>
    </w:p>
    <w:p w14:paraId="0FD55C0A" w14:textId="77777777" w:rsidR="003261A4" w:rsidRPr="00B60EBE" w:rsidRDefault="003261A4" w:rsidP="003261A4">
      <w:pPr>
        <w:spacing w:before="0"/>
        <w:jc w:val="center"/>
        <w:rPr>
          <w:b/>
          <w:sz w:val="24"/>
          <w:szCs w:val="24"/>
        </w:rPr>
      </w:pPr>
      <w:r w:rsidRPr="00B60EBE">
        <w:rPr>
          <w:b/>
          <w:sz w:val="24"/>
          <w:szCs w:val="24"/>
        </w:rPr>
        <w:t>Члан 4.</w:t>
      </w:r>
    </w:p>
    <w:p w14:paraId="0738AFD2" w14:textId="77777777" w:rsidR="003261A4" w:rsidRPr="00B60EBE" w:rsidRDefault="003261A4" w:rsidP="003261A4">
      <w:pPr>
        <w:spacing w:before="0"/>
        <w:ind w:right="283"/>
        <w:contextualSpacing/>
        <w:rPr>
          <w:rFonts w:cs="Arial"/>
          <w:sz w:val="24"/>
          <w:szCs w:val="24"/>
          <w:lang w:val="sr-Cyrl-CS"/>
        </w:rPr>
      </w:pPr>
      <w:r w:rsidRPr="00B60EBE">
        <w:rPr>
          <w:rFonts w:cs="Arial"/>
          <w:sz w:val="24"/>
          <w:szCs w:val="24"/>
          <w:lang w:val="sr-Cyrl-RS"/>
        </w:rPr>
        <w:t>Корисник</w:t>
      </w:r>
      <w:r w:rsidRPr="00B60EBE">
        <w:rPr>
          <w:rFonts w:cs="Arial"/>
          <w:spacing w:val="14"/>
          <w:sz w:val="24"/>
          <w:szCs w:val="24"/>
        </w:rPr>
        <w:t xml:space="preserve"> </w:t>
      </w:r>
      <w:r w:rsidRPr="00B60EBE">
        <w:rPr>
          <w:rFonts w:cs="Arial"/>
          <w:spacing w:val="-3"/>
          <w:sz w:val="24"/>
          <w:szCs w:val="24"/>
        </w:rPr>
        <w:t>у</w:t>
      </w:r>
      <w:r w:rsidRPr="00B60EBE">
        <w:rPr>
          <w:rFonts w:cs="Arial"/>
          <w:sz w:val="24"/>
          <w:szCs w:val="24"/>
        </w:rPr>
        <w:t>сл</w:t>
      </w:r>
      <w:r w:rsidRPr="00B60EBE">
        <w:rPr>
          <w:rFonts w:cs="Arial"/>
          <w:spacing w:val="-4"/>
          <w:sz w:val="24"/>
          <w:szCs w:val="24"/>
        </w:rPr>
        <w:t>у</w:t>
      </w:r>
      <w:r w:rsidRPr="00B60EBE">
        <w:rPr>
          <w:rFonts w:cs="Arial"/>
          <w:spacing w:val="-2"/>
          <w:sz w:val="24"/>
          <w:szCs w:val="24"/>
        </w:rPr>
        <w:t>г</w:t>
      </w:r>
      <w:r w:rsidRPr="00B60EBE">
        <w:rPr>
          <w:rFonts w:cs="Arial"/>
          <w:sz w:val="24"/>
          <w:szCs w:val="24"/>
        </w:rPr>
        <w:t>е</w:t>
      </w:r>
      <w:r w:rsidRPr="00B60EBE">
        <w:rPr>
          <w:rFonts w:cs="Arial"/>
          <w:spacing w:val="17"/>
          <w:sz w:val="24"/>
          <w:szCs w:val="24"/>
        </w:rPr>
        <w:t xml:space="preserve"> </w:t>
      </w:r>
      <w:r w:rsidRPr="00B60EBE">
        <w:rPr>
          <w:rFonts w:cs="Arial"/>
          <w:sz w:val="24"/>
          <w:szCs w:val="24"/>
        </w:rPr>
        <w:t>ће из</w:t>
      </w:r>
      <w:r w:rsidRPr="00B60EBE">
        <w:rPr>
          <w:rFonts w:cs="Arial"/>
          <w:spacing w:val="-1"/>
          <w:sz w:val="24"/>
          <w:szCs w:val="24"/>
        </w:rPr>
        <w:t>д</w:t>
      </w:r>
      <w:r w:rsidRPr="00B60EBE">
        <w:rPr>
          <w:rFonts w:cs="Arial"/>
          <w:sz w:val="24"/>
          <w:szCs w:val="24"/>
        </w:rPr>
        <w:t>ати</w:t>
      </w:r>
      <w:r w:rsidRPr="00B60EBE">
        <w:rPr>
          <w:rFonts w:cs="Arial"/>
          <w:spacing w:val="5"/>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pacing w:val="2"/>
          <w:sz w:val="24"/>
          <w:szCs w:val="24"/>
        </w:rPr>
        <w:t>е</w:t>
      </w:r>
      <w:r w:rsidRPr="00B60EBE">
        <w:rPr>
          <w:rFonts w:cs="Arial"/>
          <w:sz w:val="24"/>
          <w:szCs w:val="24"/>
        </w:rPr>
        <w:t>ни</w:t>
      </w:r>
      <w:r w:rsidRPr="00B60EBE">
        <w:rPr>
          <w:rFonts w:cs="Arial"/>
          <w:spacing w:val="1"/>
          <w:sz w:val="24"/>
          <w:szCs w:val="24"/>
        </w:rPr>
        <w:t>ц</w:t>
      </w:r>
      <w:r w:rsidRPr="00B60EBE">
        <w:rPr>
          <w:rFonts w:cs="Arial"/>
          <w:sz w:val="24"/>
          <w:szCs w:val="24"/>
        </w:rPr>
        <w:t>у за</w:t>
      </w:r>
      <w:r w:rsidRPr="00B60EBE">
        <w:rPr>
          <w:rFonts w:cs="Arial"/>
          <w:spacing w:val="25"/>
          <w:sz w:val="24"/>
          <w:szCs w:val="24"/>
        </w:rPr>
        <w:t xml:space="preserve"> </w:t>
      </w:r>
      <w:r w:rsidRPr="00B60EBE">
        <w:rPr>
          <w:rFonts w:cs="Arial"/>
          <w:spacing w:val="25"/>
          <w:sz w:val="24"/>
          <w:szCs w:val="24"/>
          <w:lang w:val="sr-Cyrl-RS"/>
        </w:rPr>
        <w:t xml:space="preserve">извршење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34"/>
          <w:sz w:val="24"/>
          <w:szCs w:val="24"/>
        </w:rPr>
        <w:t xml:space="preserve"> </w:t>
      </w:r>
      <w:r w:rsidRPr="00B60EBE">
        <w:rPr>
          <w:rFonts w:cs="Arial"/>
          <w:sz w:val="24"/>
          <w:szCs w:val="24"/>
        </w:rPr>
        <w:t>у</w:t>
      </w:r>
      <w:r w:rsidRPr="00B60EBE">
        <w:rPr>
          <w:rFonts w:cs="Arial"/>
          <w:spacing w:val="-3"/>
          <w:sz w:val="24"/>
          <w:szCs w:val="24"/>
        </w:rPr>
        <w:t xml:space="preserve"> </w:t>
      </w:r>
      <w:r w:rsidRPr="00B60EBE">
        <w:rPr>
          <w:rFonts w:cs="Arial"/>
          <w:sz w:val="24"/>
          <w:szCs w:val="24"/>
        </w:rPr>
        <w:t>ск</w:t>
      </w:r>
      <w:r w:rsidRPr="00B60EBE">
        <w:rPr>
          <w:rFonts w:cs="Arial"/>
          <w:spacing w:val="-1"/>
          <w:sz w:val="24"/>
          <w:szCs w:val="24"/>
        </w:rPr>
        <w:t>л</w:t>
      </w:r>
      <w:r w:rsidRPr="00B60EBE">
        <w:rPr>
          <w:rFonts w:cs="Arial"/>
          <w:sz w:val="24"/>
          <w:szCs w:val="24"/>
        </w:rPr>
        <w:t>а</w:t>
      </w:r>
      <w:r w:rsidRPr="00B60EBE">
        <w:rPr>
          <w:rFonts w:cs="Arial"/>
          <w:spacing w:val="-1"/>
          <w:sz w:val="24"/>
          <w:szCs w:val="24"/>
        </w:rPr>
        <w:t>д</w:t>
      </w:r>
      <w:r w:rsidRPr="00B60EBE">
        <w:rPr>
          <w:rFonts w:cs="Arial"/>
          <w:sz w:val="24"/>
          <w:szCs w:val="24"/>
        </w:rPr>
        <w:t>у</w:t>
      </w:r>
      <w:r w:rsidRPr="00B60EBE">
        <w:rPr>
          <w:rFonts w:cs="Arial"/>
          <w:spacing w:val="-3"/>
          <w:sz w:val="24"/>
          <w:szCs w:val="24"/>
        </w:rPr>
        <w:t xml:space="preserve"> </w:t>
      </w:r>
      <w:r w:rsidRPr="00B60EBE">
        <w:rPr>
          <w:rFonts w:cs="Arial"/>
          <w:sz w:val="24"/>
          <w:szCs w:val="24"/>
        </w:rPr>
        <w:t>са</w:t>
      </w:r>
      <w:r w:rsidRPr="00B60EBE">
        <w:rPr>
          <w:rFonts w:cs="Arial"/>
          <w:spacing w:val="1"/>
          <w:sz w:val="24"/>
          <w:szCs w:val="24"/>
        </w:rPr>
        <w:t xml:space="preserve"> </w:t>
      </w:r>
      <w:r w:rsidRPr="00B60EBE">
        <w:rPr>
          <w:rFonts w:cs="Arial"/>
          <w:sz w:val="24"/>
          <w:szCs w:val="24"/>
        </w:rPr>
        <w:t>својим</w:t>
      </w:r>
      <w:r w:rsidRPr="00B60EBE">
        <w:rPr>
          <w:rFonts w:cs="Arial"/>
          <w:spacing w:val="-2"/>
          <w:sz w:val="24"/>
          <w:szCs w:val="24"/>
        </w:rPr>
        <w:t xml:space="preserve"> </w:t>
      </w:r>
      <w:r w:rsidRPr="00B60EBE">
        <w:rPr>
          <w:rFonts w:cs="Arial"/>
          <w:sz w:val="24"/>
          <w:szCs w:val="24"/>
        </w:rPr>
        <w:t>реа</w:t>
      </w:r>
      <w:r w:rsidRPr="00B60EBE">
        <w:rPr>
          <w:rFonts w:cs="Arial"/>
          <w:spacing w:val="-1"/>
          <w:sz w:val="24"/>
          <w:szCs w:val="24"/>
        </w:rPr>
        <w:t>л</w:t>
      </w:r>
      <w:r w:rsidRPr="00B60EBE">
        <w:rPr>
          <w:rFonts w:cs="Arial"/>
          <w:sz w:val="24"/>
          <w:szCs w:val="24"/>
        </w:rPr>
        <w:t xml:space="preserve">ним </w:t>
      </w:r>
      <w:r w:rsidRPr="00B60EBE">
        <w:rPr>
          <w:rFonts w:cs="Arial"/>
          <w:spacing w:val="-3"/>
          <w:sz w:val="24"/>
          <w:szCs w:val="24"/>
        </w:rPr>
        <w:t>п</w:t>
      </w:r>
      <w:r w:rsidRPr="00B60EBE">
        <w:rPr>
          <w:rFonts w:cs="Arial"/>
          <w:sz w:val="24"/>
          <w:szCs w:val="24"/>
        </w:rPr>
        <w:t>о</w:t>
      </w:r>
      <w:r w:rsidRPr="00B60EBE">
        <w:rPr>
          <w:rFonts w:cs="Arial"/>
          <w:spacing w:val="-2"/>
          <w:sz w:val="24"/>
          <w:szCs w:val="24"/>
        </w:rPr>
        <w:t>т</w:t>
      </w:r>
      <w:r w:rsidRPr="00B60EBE">
        <w:rPr>
          <w:rFonts w:cs="Arial"/>
          <w:sz w:val="24"/>
          <w:szCs w:val="24"/>
        </w:rPr>
        <w:t>ре</w:t>
      </w:r>
      <w:r w:rsidRPr="00B60EBE">
        <w:rPr>
          <w:rFonts w:cs="Arial"/>
          <w:spacing w:val="-1"/>
          <w:sz w:val="24"/>
          <w:szCs w:val="24"/>
        </w:rPr>
        <w:t>б</w:t>
      </w:r>
      <w:r w:rsidRPr="00B60EBE">
        <w:rPr>
          <w:rFonts w:cs="Arial"/>
          <w:sz w:val="24"/>
          <w:szCs w:val="24"/>
        </w:rPr>
        <w:t>ам</w:t>
      </w:r>
      <w:r w:rsidRPr="00B60EBE">
        <w:rPr>
          <w:rFonts w:cs="Arial"/>
          <w:spacing w:val="-1"/>
          <w:sz w:val="24"/>
          <w:szCs w:val="24"/>
        </w:rPr>
        <w:t>а</w:t>
      </w:r>
      <w:r w:rsidRPr="00B60EBE">
        <w:rPr>
          <w:rFonts w:cs="Arial"/>
          <w:spacing w:val="5"/>
          <w:sz w:val="24"/>
          <w:szCs w:val="24"/>
        </w:rPr>
        <w:t xml:space="preserve">  </w:t>
      </w:r>
      <w:r w:rsidRPr="00B60EBE">
        <w:rPr>
          <w:rFonts w:cs="Arial"/>
          <w:sz w:val="24"/>
          <w:szCs w:val="24"/>
        </w:rPr>
        <w:t>под</w:t>
      </w:r>
      <w:r w:rsidRPr="00B60EBE">
        <w:rPr>
          <w:rFonts w:cs="Arial"/>
          <w:spacing w:val="7"/>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z w:val="24"/>
          <w:szCs w:val="24"/>
        </w:rPr>
        <w:t>ови</w:t>
      </w:r>
      <w:r w:rsidRPr="00B60EBE">
        <w:rPr>
          <w:rFonts w:cs="Arial"/>
          <w:spacing w:val="-2"/>
          <w:sz w:val="24"/>
          <w:szCs w:val="24"/>
        </w:rPr>
        <w:t>м</w:t>
      </w:r>
      <w:r w:rsidRPr="00B60EBE">
        <w:rPr>
          <w:rFonts w:cs="Arial"/>
          <w:sz w:val="24"/>
          <w:szCs w:val="24"/>
        </w:rPr>
        <w:t>а из</w:t>
      </w:r>
      <w:r w:rsidRPr="00B60EBE">
        <w:rPr>
          <w:rFonts w:cs="Arial"/>
          <w:spacing w:val="53"/>
          <w:sz w:val="24"/>
          <w:szCs w:val="24"/>
        </w:rPr>
        <w:t xml:space="preserve"> </w:t>
      </w:r>
      <w:r w:rsidRPr="00B60EBE">
        <w:rPr>
          <w:rFonts w:cs="Arial"/>
          <w:sz w:val="24"/>
          <w:szCs w:val="24"/>
        </w:rPr>
        <w:t>овог</w:t>
      </w:r>
      <w:r w:rsidRPr="00B60EBE">
        <w:rPr>
          <w:rFonts w:cs="Arial"/>
          <w:spacing w:val="52"/>
          <w:sz w:val="24"/>
          <w:szCs w:val="24"/>
        </w:rPr>
        <w:t xml:space="preserve"> </w:t>
      </w:r>
      <w:r w:rsidRPr="00B60EBE">
        <w:rPr>
          <w:rFonts w:cs="Arial"/>
          <w:spacing w:val="1"/>
          <w:sz w:val="24"/>
          <w:szCs w:val="24"/>
        </w:rPr>
        <w:t>О</w:t>
      </w:r>
      <w:r w:rsidRPr="00B60EBE">
        <w:rPr>
          <w:rFonts w:cs="Arial"/>
          <w:sz w:val="24"/>
          <w:szCs w:val="24"/>
        </w:rPr>
        <w:t>кв</w:t>
      </w:r>
      <w:r w:rsidRPr="00B60EBE">
        <w:rPr>
          <w:rFonts w:cs="Arial"/>
          <w:spacing w:val="-2"/>
          <w:sz w:val="24"/>
          <w:szCs w:val="24"/>
        </w:rPr>
        <w:t>и</w:t>
      </w:r>
      <w:r w:rsidRPr="00B60EBE">
        <w:rPr>
          <w:rFonts w:cs="Arial"/>
          <w:sz w:val="24"/>
          <w:szCs w:val="24"/>
        </w:rPr>
        <w:t>рног</w:t>
      </w:r>
      <w:r w:rsidRPr="00B60EBE">
        <w:rPr>
          <w:rFonts w:cs="Arial"/>
          <w:spacing w:val="53"/>
          <w:sz w:val="24"/>
          <w:szCs w:val="24"/>
        </w:rPr>
        <w:t xml:space="preserve"> </w:t>
      </w:r>
      <w:r w:rsidRPr="00B60EBE">
        <w:rPr>
          <w:rFonts w:cs="Arial"/>
          <w:sz w:val="24"/>
          <w:szCs w:val="24"/>
        </w:rPr>
        <w:t>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4"/>
          <w:sz w:val="24"/>
          <w:szCs w:val="24"/>
        </w:rPr>
        <w:t xml:space="preserve"> </w:t>
      </w:r>
      <w:r w:rsidRPr="00B60EBE">
        <w:rPr>
          <w:rFonts w:cs="Arial"/>
          <w:sz w:val="24"/>
          <w:szCs w:val="24"/>
        </w:rPr>
        <w:t>у</w:t>
      </w:r>
      <w:r w:rsidRPr="00B60EBE">
        <w:rPr>
          <w:rFonts w:cs="Arial"/>
          <w:spacing w:val="51"/>
          <w:sz w:val="24"/>
          <w:szCs w:val="24"/>
        </w:rPr>
        <w:t xml:space="preserve"> </w:t>
      </w:r>
      <w:r w:rsidRPr="00B60EBE">
        <w:rPr>
          <w:rFonts w:cs="Arial"/>
          <w:sz w:val="24"/>
          <w:szCs w:val="24"/>
        </w:rPr>
        <w:t>по</w:t>
      </w:r>
      <w:r w:rsidRPr="00B60EBE">
        <w:rPr>
          <w:rFonts w:cs="Arial"/>
          <w:spacing w:val="-1"/>
          <w:sz w:val="24"/>
          <w:szCs w:val="24"/>
        </w:rPr>
        <w:t>гл</w:t>
      </w:r>
      <w:r w:rsidRPr="00B60EBE">
        <w:rPr>
          <w:rFonts w:cs="Arial"/>
          <w:sz w:val="24"/>
          <w:szCs w:val="24"/>
        </w:rPr>
        <w:t>е</w:t>
      </w:r>
      <w:r w:rsidRPr="00B60EBE">
        <w:rPr>
          <w:rFonts w:cs="Arial"/>
          <w:spacing w:val="1"/>
          <w:sz w:val="24"/>
          <w:szCs w:val="24"/>
        </w:rPr>
        <w:t>д</w:t>
      </w:r>
      <w:r w:rsidRPr="00B60EBE">
        <w:rPr>
          <w:rFonts w:cs="Arial"/>
          <w:sz w:val="24"/>
          <w:szCs w:val="24"/>
        </w:rPr>
        <w:t>у</w:t>
      </w:r>
      <w:r w:rsidRPr="00B60EBE">
        <w:rPr>
          <w:rFonts w:cs="Arial"/>
          <w:spacing w:val="53"/>
          <w:sz w:val="24"/>
          <w:szCs w:val="24"/>
        </w:rPr>
        <w:t xml:space="preserve"> </w:t>
      </w:r>
      <w:r w:rsidRPr="00B60EBE">
        <w:rPr>
          <w:rFonts w:cs="Arial"/>
          <w:sz w:val="24"/>
          <w:szCs w:val="24"/>
        </w:rPr>
        <w:t>пр</w:t>
      </w:r>
      <w:r w:rsidRPr="00B60EBE">
        <w:rPr>
          <w:rFonts w:cs="Arial"/>
          <w:spacing w:val="1"/>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а</w:t>
      </w:r>
      <w:r w:rsidRPr="00B60EBE">
        <w:rPr>
          <w:rFonts w:cs="Arial"/>
          <w:spacing w:val="54"/>
          <w:sz w:val="24"/>
          <w:szCs w:val="24"/>
        </w:rPr>
        <w:t xml:space="preserve"> </w:t>
      </w:r>
      <w:r w:rsidRPr="00B60EBE">
        <w:rPr>
          <w:rFonts w:cs="Arial"/>
          <w:sz w:val="24"/>
          <w:szCs w:val="24"/>
        </w:rPr>
        <w:t>набав</w:t>
      </w:r>
      <w:r w:rsidRPr="00B60EBE">
        <w:rPr>
          <w:rFonts w:cs="Arial"/>
          <w:spacing w:val="-3"/>
          <w:sz w:val="24"/>
          <w:szCs w:val="24"/>
        </w:rPr>
        <w:t>к</w:t>
      </w:r>
      <w:r w:rsidRPr="00B60EBE">
        <w:rPr>
          <w:rFonts w:cs="Arial"/>
          <w:sz w:val="24"/>
          <w:szCs w:val="24"/>
        </w:rPr>
        <w:t>е,</w:t>
      </w:r>
      <w:r w:rsidRPr="00B60EBE">
        <w:rPr>
          <w:rFonts w:cs="Arial"/>
          <w:spacing w:val="50"/>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а</w:t>
      </w:r>
      <w:r w:rsidRPr="00B60EBE">
        <w:rPr>
          <w:rFonts w:cs="Arial"/>
          <w:spacing w:val="54"/>
          <w:sz w:val="24"/>
          <w:szCs w:val="24"/>
        </w:rPr>
        <w:t xml:space="preserve"> </w:t>
      </w:r>
      <w:r w:rsidRPr="00B60EBE">
        <w:rPr>
          <w:rFonts w:cs="Arial"/>
          <w:sz w:val="24"/>
          <w:szCs w:val="24"/>
        </w:rPr>
        <w:t>изврше</w:t>
      </w:r>
      <w:r w:rsidRPr="00B60EBE">
        <w:rPr>
          <w:rFonts w:cs="Arial"/>
          <w:spacing w:val="-3"/>
          <w:sz w:val="24"/>
          <w:szCs w:val="24"/>
        </w:rPr>
        <w:t>њ</w:t>
      </w:r>
      <w:r w:rsidRPr="00B60EBE">
        <w:rPr>
          <w:rFonts w:cs="Arial"/>
          <w:sz w:val="24"/>
          <w:szCs w:val="24"/>
        </w:rPr>
        <w:t>а,</w:t>
      </w:r>
      <w:r w:rsidRPr="00B60EBE">
        <w:rPr>
          <w:rFonts w:cs="Arial"/>
          <w:spacing w:val="51"/>
          <w:sz w:val="24"/>
          <w:szCs w:val="24"/>
        </w:rPr>
        <w:t xml:space="preserve"> </w:t>
      </w:r>
      <w:r w:rsidRPr="00B60EBE">
        <w:rPr>
          <w:rFonts w:cs="Arial"/>
          <w:sz w:val="24"/>
          <w:szCs w:val="24"/>
        </w:rPr>
        <w:t>м</w:t>
      </w:r>
      <w:r w:rsidRPr="00B60EBE">
        <w:rPr>
          <w:rFonts w:cs="Arial"/>
          <w:spacing w:val="1"/>
          <w:sz w:val="24"/>
          <w:szCs w:val="24"/>
        </w:rPr>
        <w:t>е</w:t>
      </w:r>
      <w:r w:rsidRPr="00B60EBE">
        <w:rPr>
          <w:rFonts w:cs="Arial"/>
          <w:sz w:val="24"/>
          <w:szCs w:val="24"/>
        </w:rPr>
        <w:t>с</w:t>
      </w:r>
      <w:r w:rsidRPr="00B60EBE">
        <w:rPr>
          <w:rFonts w:cs="Arial"/>
          <w:spacing w:val="-2"/>
          <w:sz w:val="24"/>
          <w:szCs w:val="24"/>
        </w:rPr>
        <w:t>т</w:t>
      </w:r>
      <w:r w:rsidRPr="00B60EBE">
        <w:rPr>
          <w:rFonts w:cs="Arial"/>
          <w:sz w:val="24"/>
          <w:szCs w:val="24"/>
        </w:rPr>
        <w:t>а извршења</w:t>
      </w:r>
      <w:r w:rsidRPr="00B60EBE">
        <w:rPr>
          <w:rFonts w:cs="Arial"/>
          <w:spacing w:val="27"/>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w:t>
      </w:r>
      <w:r w:rsidRPr="00B60EBE">
        <w:rPr>
          <w:rFonts w:cs="Arial"/>
          <w:spacing w:val="56"/>
          <w:sz w:val="24"/>
          <w:szCs w:val="24"/>
        </w:rPr>
        <w:t xml:space="preserve"> </w:t>
      </w:r>
      <w:r w:rsidRPr="00B60EBE">
        <w:rPr>
          <w:rFonts w:cs="Arial"/>
          <w:sz w:val="24"/>
          <w:szCs w:val="24"/>
        </w:rPr>
        <w:t>јединич</w:t>
      </w:r>
      <w:r w:rsidRPr="00B60EBE">
        <w:rPr>
          <w:rFonts w:cs="Arial"/>
          <w:spacing w:val="-1"/>
          <w:sz w:val="24"/>
          <w:szCs w:val="24"/>
        </w:rPr>
        <w:t>н</w:t>
      </w:r>
      <w:r w:rsidRPr="00B60EBE">
        <w:rPr>
          <w:rFonts w:cs="Arial"/>
          <w:spacing w:val="-1"/>
          <w:sz w:val="24"/>
          <w:szCs w:val="24"/>
          <w:lang w:val="sr-Cyrl-RS"/>
        </w:rPr>
        <w:t>е</w:t>
      </w:r>
      <w:r w:rsidRPr="00B60EBE">
        <w:rPr>
          <w:rFonts w:cs="Arial"/>
          <w:spacing w:val="28"/>
          <w:sz w:val="24"/>
          <w:szCs w:val="24"/>
        </w:rPr>
        <w:t xml:space="preserve"> </w:t>
      </w:r>
      <w:r w:rsidRPr="00B60EBE">
        <w:rPr>
          <w:rFonts w:cs="Arial"/>
          <w:spacing w:val="-1"/>
          <w:sz w:val="24"/>
          <w:szCs w:val="24"/>
        </w:rPr>
        <w:t>ц</w:t>
      </w:r>
      <w:r w:rsidRPr="00B60EBE">
        <w:rPr>
          <w:rFonts w:cs="Arial"/>
          <w:sz w:val="24"/>
          <w:szCs w:val="24"/>
        </w:rPr>
        <w:t>ен</w:t>
      </w:r>
      <w:r w:rsidRPr="00B60EBE">
        <w:rPr>
          <w:rFonts w:cs="Arial"/>
          <w:sz w:val="24"/>
          <w:szCs w:val="24"/>
          <w:lang w:val="sr-Cyrl-RS"/>
        </w:rPr>
        <w:t>е</w:t>
      </w:r>
      <w:r w:rsidRPr="00B60EBE">
        <w:rPr>
          <w:rFonts w:cs="Arial"/>
          <w:sz w:val="24"/>
          <w:szCs w:val="24"/>
        </w:rPr>
        <w:t>,</w:t>
      </w:r>
      <w:r w:rsidRPr="00B60EBE">
        <w:rPr>
          <w:rFonts w:cs="Arial"/>
          <w:spacing w:val="27"/>
          <w:sz w:val="24"/>
          <w:szCs w:val="24"/>
        </w:rPr>
        <w:t xml:space="preserve"> </w:t>
      </w:r>
      <w:r w:rsidRPr="00B60EBE">
        <w:rPr>
          <w:rFonts w:cs="Arial"/>
          <w:sz w:val="24"/>
          <w:szCs w:val="24"/>
        </w:rPr>
        <w:t>нач</w:t>
      </w:r>
      <w:r w:rsidRPr="00B60EBE">
        <w:rPr>
          <w:rFonts w:cs="Arial"/>
          <w:spacing w:val="1"/>
          <w:sz w:val="24"/>
          <w:szCs w:val="24"/>
        </w:rPr>
        <w:t>и</w:t>
      </w:r>
      <w:r w:rsidRPr="00B60EBE">
        <w:rPr>
          <w:rFonts w:cs="Arial"/>
          <w:sz w:val="24"/>
          <w:szCs w:val="24"/>
        </w:rPr>
        <w:t>на,</w:t>
      </w:r>
      <w:r w:rsidRPr="00B60EBE">
        <w:rPr>
          <w:rFonts w:cs="Arial"/>
          <w:spacing w:val="27"/>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ова</w:t>
      </w:r>
      <w:r w:rsidRPr="00B60EBE">
        <w:rPr>
          <w:rFonts w:cs="Arial"/>
          <w:spacing w:val="27"/>
          <w:sz w:val="24"/>
          <w:szCs w:val="24"/>
        </w:rPr>
        <w:t xml:space="preserve"> </w:t>
      </w:r>
      <w:r w:rsidRPr="00B60EBE">
        <w:rPr>
          <w:rFonts w:cs="Arial"/>
          <w:sz w:val="24"/>
          <w:szCs w:val="24"/>
        </w:rPr>
        <w:t>п</w:t>
      </w:r>
      <w:r w:rsidRPr="00B60EBE">
        <w:rPr>
          <w:rFonts w:cs="Arial"/>
          <w:spacing w:val="-2"/>
          <w:sz w:val="24"/>
          <w:szCs w:val="24"/>
        </w:rPr>
        <w:t>л</w:t>
      </w:r>
      <w:r w:rsidRPr="00B60EBE">
        <w:rPr>
          <w:rFonts w:cs="Arial"/>
          <w:sz w:val="24"/>
          <w:szCs w:val="24"/>
        </w:rPr>
        <w:t>а</w:t>
      </w:r>
      <w:r w:rsidRPr="00B60EBE">
        <w:rPr>
          <w:rFonts w:cs="Arial"/>
          <w:spacing w:val="-2"/>
          <w:sz w:val="24"/>
          <w:szCs w:val="24"/>
        </w:rPr>
        <w:t>ћа</w:t>
      </w:r>
      <w:r w:rsidRPr="00B60EBE">
        <w:rPr>
          <w:rFonts w:cs="Arial"/>
          <w:spacing w:val="-1"/>
          <w:sz w:val="24"/>
          <w:szCs w:val="24"/>
        </w:rPr>
        <w:t>њ</w:t>
      </w:r>
      <w:r w:rsidRPr="00B60EBE">
        <w:rPr>
          <w:rFonts w:cs="Arial"/>
          <w:sz w:val="24"/>
          <w:szCs w:val="24"/>
        </w:rPr>
        <w:t>а</w:t>
      </w:r>
      <w:r w:rsidRPr="00B60EBE">
        <w:rPr>
          <w:rFonts w:cs="Arial"/>
          <w:spacing w:val="27"/>
          <w:sz w:val="24"/>
          <w:szCs w:val="24"/>
        </w:rPr>
        <w:t xml:space="preserve"> </w:t>
      </w:r>
      <w:r w:rsidRPr="00B60EBE">
        <w:rPr>
          <w:rFonts w:cs="Arial"/>
          <w:sz w:val="24"/>
          <w:szCs w:val="24"/>
        </w:rPr>
        <w:t>и</w:t>
      </w:r>
      <w:r w:rsidRPr="00B60EBE">
        <w:rPr>
          <w:rFonts w:cs="Arial"/>
          <w:spacing w:val="31"/>
          <w:sz w:val="24"/>
          <w:szCs w:val="24"/>
        </w:rPr>
        <w:t xml:space="preserve"> </w:t>
      </w:r>
      <w:r w:rsidRPr="00B60EBE">
        <w:rPr>
          <w:rFonts w:cs="Arial"/>
          <w:sz w:val="24"/>
          <w:szCs w:val="24"/>
        </w:rPr>
        <w:t>ост</w:t>
      </w:r>
      <w:r w:rsidRPr="00B60EBE">
        <w:rPr>
          <w:rFonts w:cs="Arial"/>
          <w:spacing w:val="1"/>
          <w:sz w:val="24"/>
          <w:szCs w:val="24"/>
        </w:rPr>
        <w:t>а</w:t>
      </w:r>
      <w:r w:rsidRPr="00B60EBE">
        <w:rPr>
          <w:rFonts w:cs="Arial"/>
          <w:spacing w:val="-1"/>
          <w:sz w:val="24"/>
          <w:szCs w:val="24"/>
        </w:rPr>
        <w:t>л</w:t>
      </w:r>
      <w:r w:rsidRPr="00B60EBE">
        <w:rPr>
          <w:rFonts w:cs="Arial"/>
          <w:sz w:val="24"/>
          <w:szCs w:val="24"/>
        </w:rPr>
        <w:t>их</w:t>
      </w:r>
      <w:r w:rsidRPr="00B60EBE">
        <w:rPr>
          <w:rFonts w:cs="Arial"/>
          <w:spacing w:val="24"/>
          <w:sz w:val="24"/>
          <w:szCs w:val="24"/>
        </w:rPr>
        <w:t xml:space="preserve"> </w:t>
      </w:r>
      <w:r w:rsidRPr="00B60EBE">
        <w:rPr>
          <w:rFonts w:cs="Arial"/>
          <w:sz w:val="24"/>
          <w:szCs w:val="24"/>
        </w:rPr>
        <w:t>е</w:t>
      </w:r>
      <w:r w:rsidRPr="00B60EBE">
        <w:rPr>
          <w:rFonts w:cs="Arial"/>
          <w:spacing w:val="-1"/>
          <w:sz w:val="24"/>
          <w:szCs w:val="24"/>
        </w:rPr>
        <w:t>л</w:t>
      </w:r>
      <w:r w:rsidRPr="00B60EBE">
        <w:rPr>
          <w:rFonts w:cs="Arial"/>
          <w:sz w:val="24"/>
          <w:szCs w:val="24"/>
        </w:rPr>
        <w:t>е</w:t>
      </w:r>
      <w:r w:rsidRPr="00B60EBE">
        <w:rPr>
          <w:rFonts w:cs="Arial"/>
          <w:spacing w:val="-2"/>
          <w:sz w:val="24"/>
          <w:szCs w:val="24"/>
        </w:rPr>
        <w:t>м</w:t>
      </w:r>
      <w:r w:rsidRPr="00B60EBE">
        <w:rPr>
          <w:rFonts w:cs="Arial"/>
          <w:sz w:val="24"/>
          <w:szCs w:val="24"/>
        </w:rPr>
        <w:t xml:space="preserve">ената </w:t>
      </w:r>
      <w:r w:rsidRPr="00B60EBE">
        <w:rPr>
          <w:rFonts w:cs="Arial"/>
          <w:spacing w:val="-1"/>
          <w:sz w:val="24"/>
          <w:szCs w:val="24"/>
        </w:rPr>
        <w:t>д</w:t>
      </w:r>
      <w:r w:rsidRPr="00B60EBE">
        <w:rPr>
          <w:rFonts w:cs="Arial"/>
          <w:sz w:val="24"/>
          <w:szCs w:val="24"/>
        </w:rPr>
        <w:t>е</w:t>
      </w:r>
      <w:r w:rsidRPr="00B60EBE">
        <w:rPr>
          <w:rFonts w:cs="Arial"/>
          <w:spacing w:val="-1"/>
          <w:sz w:val="24"/>
          <w:szCs w:val="24"/>
        </w:rPr>
        <w:t>ф</w:t>
      </w:r>
      <w:r w:rsidRPr="00B60EBE">
        <w:rPr>
          <w:rFonts w:cs="Arial"/>
          <w:sz w:val="24"/>
          <w:szCs w:val="24"/>
        </w:rPr>
        <w:t>инисаних</w:t>
      </w:r>
      <w:r w:rsidRPr="00B60EBE">
        <w:rPr>
          <w:rFonts w:cs="Arial"/>
          <w:spacing w:val="-2"/>
          <w:sz w:val="24"/>
          <w:szCs w:val="24"/>
        </w:rPr>
        <w:t xml:space="preserve"> </w:t>
      </w:r>
      <w:r w:rsidRPr="00B60EBE">
        <w:rPr>
          <w:rFonts w:cs="Arial"/>
          <w:sz w:val="24"/>
          <w:szCs w:val="24"/>
        </w:rPr>
        <w:t>овим Окви</w:t>
      </w:r>
      <w:r w:rsidRPr="00B60EBE">
        <w:rPr>
          <w:rFonts w:cs="Arial"/>
          <w:spacing w:val="1"/>
          <w:sz w:val="24"/>
          <w:szCs w:val="24"/>
        </w:rPr>
        <w:t>р</w:t>
      </w:r>
      <w:r w:rsidRPr="00B60EBE">
        <w:rPr>
          <w:rFonts w:cs="Arial"/>
          <w:sz w:val="24"/>
          <w:szCs w:val="24"/>
        </w:rPr>
        <w:t>ним сп</w:t>
      </w:r>
      <w:r w:rsidRPr="00B60EBE">
        <w:rPr>
          <w:rFonts w:cs="Arial"/>
          <w:spacing w:val="-2"/>
          <w:sz w:val="24"/>
          <w:szCs w:val="24"/>
        </w:rPr>
        <w:t>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w:t>
      </w:r>
    </w:p>
    <w:p w14:paraId="24BDCA02" w14:textId="77777777" w:rsidR="003261A4" w:rsidRPr="00B60EBE" w:rsidRDefault="003261A4" w:rsidP="003261A4">
      <w:pPr>
        <w:widowControl w:val="0"/>
        <w:kinsoku w:val="0"/>
        <w:overflowPunct w:val="0"/>
        <w:autoSpaceDE w:val="0"/>
        <w:autoSpaceDN w:val="0"/>
        <w:adjustRightInd w:val="0"/>
        <w:spacing w:before="0"/>
        <w:ind w:right="120"/>
        <w:rPr>
          <w:rFonts w:cs="Arial"/>
          <w:sz w:val="24"/>
          <w:szCs w:val="24"/>
          <w:lang w:val="sr-Cyrl-CS"/>
        </w:rPr>
      </w:pPr>
      <w:r w:rsidRPr="00B60EBE">
        <w:rPr>
          <w:rFonts w:cs="Arial"/>
          <w:sz w:val="24"/>
          <w:szCs w:val="24"/>
        </w:rPr>
        <w:t>Именован</w:t>
      </w:r>
      <w:r>
        <w:rPr>
          <w:rFonts w:cs="Arial"/>
          <w:sz w:val="24"/>
          <w:szCs w:val="24"/>
          <w:lang w:val="sr-Cyrl-CS"/>
        </w:rPr>
        <w:t>о</w:t>
      </w:r>
      <w:r w:rsidRPr="00B60EBE">
        <w:rPr>
          <w:rFonts w:cs="Arial"/>
          <w:sz w:val="24"/>
          <w:szCs w:val="24"/>
        </w:rPr>
        <w:t xml:space="preserve"> лиц</w:t>
      </w:r>
      <w:r>
        <w:rPr>
          <w:rFonts w:cs="Arial"/>
          <w:sz w:val="24"/>
          <w:szCs w:val="24"/>
          <w:lang w:val="sr-Cyrl-CS"/>
        </w:rPr>
        <w:t>е</w:t>
      </w:r>
      <w:r w:rsidRPr="00B60EBE">
        <w:rPr>
          <w:rFonts w:cs="Arial"/>
          <w:sz w:val="24"/>
          <w:szCs w:val="24"/>
        </w:rPr>
        <w:t xml:space="preserve"> </w:t>
      </w:r>
      <w:r w:rsidRPr="00B60EBE">
        <w:rPr>
          <w:rFonts w:cs="Arial"/>
          <w:sz w:val="24"/>
          <w:szCs w:val="24"/>
          <w:lang w:val="sr-Cyrl-RS"/>
        </w:rPr>
        <w:t>Корисника</w:t>
      </w:r>
      <w:r w:rsidRPr="00B60EBE">
        <w:rPr>
          <w:rFonts w:cs="Arial"/>
          <w:spacing w:val="23"/>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 је обавезно да достави П</w:t>
      </w:r>
      <w:r w:rsidRPr="00B60EBE">
        <w:rPr>
          <w:rFonts w:cs="Arial"/>
          <w:sz w:val="24"/>
          <w:szCs w:val="24"/>
          <w:lang w:val="sr-Cyrl-RS"/>
        </w:rPr>
        <w:t>ружаоцу услуге</w:t>
      </w:r>
      <w:r w:rsidRPr="00B60EBE">
        <w:rPr>
          <w:rFonts w:cs="Arial"/>
          <w:sz w:val="24"/>
          <w:szCs w:val="24"/>
        </w:rPr>
        <w:t xml:space="preserve"> наруџбеницу п</w:t>
      </w:r>
      <w:r w:rsidRPr="00B60EBE">
        <w:rPr>
          <w:rFonts w:cs="Arial"/>
          <w:sz w:val="24"/>
          <w:szCs w:val="24"/>
          <w:lang w:val="sr-Cyrl-CS"/>
        </w:rPr>
        <w:t xml:space="preserve">утем </w:t>
      </w:r>
      <w:r w:rsidRPr="00B60EBE">
        <w:rPr>
          <w:rFonts w:cs="Arial"/>
          <w:sz w:val="24"/>
          <w:szCs w:val="24"/>
          <w:lang w:val="sr-Latn-CS"/>
        </w:rPr>
        <w:t xml:space="preserve">e-mail-a, </w:t>
      </w:r>
      <w:r w:rsidRPr="00B60EBE">
        <w:rPr>
          <w:rFonts w:cs="Arial"/>
          <w:sz w:val="24"/>
          <w:szCs w:val="24"/>
          <w:lang w:val="sr-Cyrl-CS"/>
        </w:rPr>
        <w:t>поштом, факсом или лично.</w:t>
      </w:r>
    </w:p>
    <w:p w14:paraId="1FFB637A" w14:textId="77777777" w:rsidR="003261A4" w:rsidRPr="00B60EBE" w:rsidRDefault="003261A4" w:rsidP="003261A4">
      <w:pPr>
        <w:tabs>
          <w:tab w:val="left" w:pos="0"/>
        </w:tabs>
        <w:spacing w:before="0"/>
        <w:rPr>
          <w:rFonts w:cs="Arial"/>
          <w:sz w:val="24"/>
          <w:szCs w:val="24"/>
          <w:lang w:val="sr-Cyrl-RS"/>
        </w:rPr>
      </w:pPr>
    </w:p>
    <w:p w14:paraId="0A24145E" w14:textId="77777777" w:rsidR="003261A4" w:rsidRPr="00B60EBE" w:rsidRDefault="003261A4" w:rsidP="003261A4">
      <w:pPr>
        <w:spacing w:before="0"/>
        <w:rPr>
          <w:rFonts w:cs="Arial"/>
          <w:sz w:val="24"/>
          <w:szCs w:val="24"/>
          <w:lang w:val="sr-Cyrl-RS"/>
        </w:rPr>
      </w:pPr>
      <w:r w:rsidRPr="00B60EBE">
        <w:rPr>
          <w:rFonts w:cs="Arial"/>
          <w:sz w:val="24"/>
          <w:szCs w:val="24"/>
          <w:lang w:val="sr-Cyrl-RS"/>
        </w:rPr>
        <w:t>При издавању појединачне Наруџбенице не могу се мењати битни услови из Оквирног споразума.</w:t>
      </w:r>
    </w:p>
    <w:p w14:paraId="252E13D8" w14:textId="77777777" w:rsidR="003261A4" w:rsidRPr="00B60EBE" w:rsidRDefault="003261A4" w:rsidP="003261A4">
      <w:pPr>
        <w:spacing w:before="0"/>
        <w:rPr>
          <w:rFonts w:eastAsia="Calibri"/>
          <w:sz w:val="24"/>
          <w:szCs w:val="24"/>
          <w:lang w:val="sr-Cyrl-RS"/>
        </w:rPr>
      </w:pPr>
    </w:p>
    <w:p w14:paraId="73BC1A0F" w14:textId="77777777" w:rsidR="003261A4" w:rsidRPr="00B60EBE" w:rsidRDefault="003261A4" w:rsidP="003261A4">
      <w:pPr>
        <w:spacing w:before="0"/>
        <w:rPr>
          <w:b/>
          <w:sz w:val="24"/>
          <w:szCs w:val="24"/>
          <w:lang w:val="sr-Cyrl-RS"/>
        </w:rPr>
      </w:pPr>
      <w:r w:rsidRPr="00B60EBE">
        <w:rPr>
          <w:b/>
          <w:sz w:val="24"/>
          <w:szCs w:val="24"/>
          <w:lang w:val="sr-Cyrl-RS"/>
        </w:rPr>
        <w:t xml:space="preserve">НАЧИН </w:t>
      </w:r>
      <w:r w:rsidRPr="00B60EBE">
        <w:rPr>
          <w:b/>
          <w:sz w:val="24"/>
          <w:szCs w:val="24"/>
        </w:rPr>
        <w:t>ПЛАЋАЊ</w:t>
      </w:r>
      <w:r w:rsidRPr="00B60EBE">
        <w:rPr>
          <w:b/>
          <w:sz w:val="24"/>
          <w:szCs w:val="24"/>
          <w:lang w:val="sr-Cyrl-RS"/>
        </w:rPr>
        <w:t>А</w:t>
      </w:r>
    </w:p>
    <w:p w14:paraId="1240B46D" w14:textId="77777777" w:rsidR="003261A4" w:rsidRPr="00B60EBE" w:rsidRDefault="003261A4" w:rsidP="003261A4">
      <w:pPr>
        <w:spacing w:before="0"/>
        <w:rPr>
          <w:b/>
          <w:sz w:val="24"/>
          <w:szCs w:val="24"/>
        </w:rPr>
      </w:pPr>
    </w:p>
    <w:p w14:paraId="5756808E" w14:textId="77777777" w:rsidR="003261A4" w:rsidRDefault="003261A4" w:rsidP="003261A4">
      <w:pPr>
        <w:spacing w:before="0"/>
        <w:jc w:val="center"/>
        <w:rPr>
          <w:b/>
          <w:sz w:val="24"/>
          <w:szCs w:val="24"/>
        </w:rPr>
      </w:pPr>
      <w:r w:rsidRPr="00B60EBE">
        <w:rPr>
          <w:b/>
          <w:sz w:val="24"/>
          <w:szCs w:val="24"/>
        </w:rPr>
        <w:t xml:space="preserve">Члан </w:t>
      </w:r>
      <w:r w:rsidRPr="00B60EBE">
        <w:rPr>
          <w:b/>
          <w:sz w:val="24"/>
          <w:szCs w:val="24"/>
          <w:lang w:val="sr-Cyrl-RS"/>
        </w:rPr>
        <w:t>5</w:t>
      </w:r>
      <w:r w:rsidRPr="00B60EBE">
        <w:rPr>
          <w:b/>
          <w:sz w:val="24"/>
          <w:szCs w:val="24"/>
        </w:rPr>
        <w:t>.</w:t>
      </w:r>
    </w:p>
    <w:p w14:paraId="2C8EA1F3" w14:textId="77777777" w:rsidR="003261A4" w:rsidRPr="00B60EBE" w:rsidRDefault="003261A4" w:rsidP="003261A4">
      <w:pPr>
        <w:spacing w:before="0"/>
        <w:jc w:val="center"/>
        <w:rPr>
          <w:b/>
          <w:sz w:val="24"/>
          <w:szCs w:val="24"/>
        </w:rPr>
      </w:pPr>
    </w:p>
    <w:p w14:paraId="76E7C35C" w14:textId="77777777" w:rsidR="003261A4" w:rsidRPr="00B60EBE" w:rsidRDefault="003261A4" w:rsidP="003261A4">
      <w:pPr>
        <w:tabs>
          <w:tab w:val="left" w:pos="567"/>
        </w:tabs>
        <w:spacing w:before="0"/>
        <w:rPr>
          <w:rFonts w:eastAsia="Calibri" w:cs="Arial"/>
          <w:sz w:val="24"/>
          <w:szCs w:val="24"/>
        </w:rPr>
      </w:pPr>
      <w:r w:rsidRPr="00B60EBE">
        <w:rPr>
          <w:rFonts w:eastAsia="Calibri" w:cs="Arial"/>
          <w:sz w:val="24"/>
          <w:szCs w:val="24"/>
        </w:rPr>
        <w:t>Плаћање услуга</w:t>
      </w:r>
      <w:r w:rsidRPr="00B60EBE">
        <w:t xml:space="preserve"> </w:t>
      </w:r>
      <w:r w:rsidRPr="00B60EBE">
        <w:rPr>
          <w:rFonts w:eastAsia="Calibri" w:cs="Arial"/>
          <w:sz w:val="24"/>
          <w:szCs w:val="24"/>
        </w:rPr>
        <w:t xml:space="preserve">из члана 1. овог Оквирног споразума  вршиће се сукцесивно, након </w:t>
      </w:r>
      <w:r>
        <w:rPr>
          <w:rFonts w:eastAsia="Calibri" w:cs="Arial"/>
          <w:sz w:val="24"/>
          <w:szCs w:val="24"/>
          <w:lang w:val="sr-Cyrl-RS"/>
        </w:rPr>
        <w:t xml:space="preserve">пружене </w:t>
      </w:r>
      <w:r w:rsidRPr="00B60EBE">
        <w:rPr>
          <w:rFonts w:eastAsia="Calibri" w:cs="Arial"/>
          <w:sz w:val="24"/>
          <w:szCs w:val="24"/>
        </w:rPr>
        <w:t>сваке појединачне услуге и потписивања Записник</w:t>
      </w:r>
      <w:r w:rsidRPr="00B60EBE">
        <w:rPr>
          <w:rFonts w:eastAsia="Calibri" w:cs="Arial"/>
          <w:sz w:val="24"/>
          <w:szCs w:val="24"/>
          <w:lang w:val="sr-Cyrl-RS"/>
        </w:rPr>
        <w:t>а</w:t>
      </w:r>
      <w:r w:rsidRPr="00B60EBE">
        <w:rPr>
          <w:rFonts w:eastAsia="Calibri" w:cs="Arial"/>
          <w:sz w:val="24"/>
          <w:szCs w:val="24"/>
        </w:rPr>
        <w:t xml:space="preserve"> о извршеној  услу</w:t>
      </w:r>
      <w:r w:rsidRPr="00B60EBE">
        <w:rPr>
          <w:rFonts w:eastAsia="Calibri" w:cs="Arial"/>
          <w:sz w:val="24"/>
          <w:szCs w:val="24"/>
          <w:lang w:val="sr-Cyrl-RS"/>
        </w:rPr>
        <w:t>зи</w:t>
      </w:r>
      <w:r w:rsidRPr="00B60EBE">
        <w:rPr>
          <w:rFonts w:eastAsia="Calibri" w:cs="Arial"/>
          <w:sz w:val="24"/>
          <w:szCs w:val="24"/>
        </w:rPr>
        <w:t xml:space="preserve"> од стране овлашћених представника Корисника услуге и Пружаоца услуге - без примедби, у року до 45 </w:t>
      </w:r>
      <w:r w:rsidRPr="00B60EBE">
        <w:rPr>
          <w:rFonts w:eastAsia="Calibri" w:cs="Arial"/>
          <w:sz w:val="24"/>
          <w:szCs w:val="24"/>
          <w:lang w:val="sr-Cyrl-RS"/>
        </w:rPr>
        <w:t xml:space="preserve">(словима: четрдесетпет) </w:t>
      </w:r>
      <w:r w:rsidRPr="00B60EBE">
        <w:rPr>
          <w:rFonts w:eastAsia="Calibri" w:cs="Arial"/>
          <w:sz w:val="24"/>
          <w:szCs w:val="24"/>
        </w:rPr>
        <w:t xml:space="preserve">дана од дана пријема исправног рачуна.  </w:t>
      </w:r>
    </w:p>
    <w:p w14:paraId="343EA9B1" w14:textId="77777777" w:rsidR="003261A4" w:rsidRDefault="003261A4" w:rsidP="003261A4">
      <w:pPr>
        <w:widowControl w:val="0"/>
        <w:kinsoku w:val="0"/>
        <w:overflowPunct w:val="0"/>
        <w:autoSpaceDE w:val="0"/>
        <w:autoSpaceDN w:val="0"/>
        <w:adjustRightInd w:val="0"/>
        <w:spacing w:before="0"/>
        <w:ind w:right="118"/>
        <w:rPr>
          <w:rFonts w:cs="Arial"/>
          <w:sz w:val="24"/>
          <w:szCs w:val="24"/>
        </w:rPr>
      </w:pPr>
    </w:p>
    <w:p w14:paraId="6300BC26" w14:textId="77777777" w:rsidR="003261A4" w:rsidRDefault="003261A4" w:rsidP="003261A4">
      <w:pPr>
        <w:widowControl w:val="0"/>
        <w:kinsoku w:val="0"/>
        <w:overflowPunct w:val="0"/>
        <w:autoSpaceDE w:val="0"/>
        <w:autoSpaceDN w:val="0"/>
        <w:adjustRightInd w:val="0"/>
        <w:spacing w:before="0"/>
        <w:ind w:right="118"/>
        <w:rPr>
          <w:rFonts w:cs="Arial"/>
          <w:sz w:val="24"/>
          <w:szCs w:val="24"/>
          <w:lang w:val="sr-Cyrl-RS"/>
        </w:rPr>
      </w:pPr>
    </w:p>
    <w:p w14:paraId="2E3ED745" w14:textId="1E0185BA" w:rsidR="003261A4" w:rsidRDefault="003261A4" w:rsidP="003261A4">
      <w:pPr>
        <w:widowControl w:val="0"/>
        <w:kinsoku w:val="0"/>
        <w:overflowPunct w:val="0"/>
        <w:autoSpaceDE w:val="0"/>
        <w:autoSpaceDN w:val="0"/>
        <w:adjustRightInd w:val="0"/>
        <w:spacing w:before="0"/>
        <w:ind w:right="118"/>
        <w:rPr>
          <w:rFonts w:cs="Arial"/>
          <w:sz w:val="24"/>
          <w:szCs w:val="24"/>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Pr>
          <w:rFonts w:cs="Arial"/>
          <w:sz w:val="24"/>
          <w:szCs w:val="24"/>
          <w:lang w:val="sr-Cyrl-CS"/>
        </w:rPr>
        <w:t xml:space="preserve">ЈП Електропривреда Србије Београд -  </w:t>
      </w:r>
      <w:r w:rsidRPr="006B367F">
        <w:rPr>
          <w:rFonts w:cs="Arial"/>
          <w:sz w:val="24"/>
          <w:szCs w:val="24"/>
          <w:lang w:val="sr-Cyrl-CS"/>
        </w:rPr>
        <w:t xml:space="preserve">Технички центар </w:t>
      </w:r>
      <w:r w:rsidR="00304505" w:rsidRPr="00304505">
        <w:rPr>
          <w:rFonts w:cs="Arial"/>
          <w:sz w:val="24"/>
          <w:szCs w:val="24"/>
          <w:lang w:val="sr-Cyrl-CS"/>
        </w:rPr>
        <w:t>Краљево, ул. Димитрија Туцовића 5, Краљево</w:t>
      </w:r>
      <w:r>
        <w:rPr>
          <w:rFonts w:cs="Arial"/>
          <w:sz w:val="24"/>
          <w:szCs w:val="24"/>
          <w:lang w:val="sr-Cyrl-CS"/>
        </w:rPr>
        <w:t>.</w:t>
      </w:r>
    </w:p>
    <w:p w14:paraId="3BD54743" w14:textId="77777777" w:rsidR="003261A4" w:rsidRDefault="003261A4" w:rsidP="003261A4">
      <w:pPr>
        <w:widowControl w:val="0"/>
        <w:kinsoku w:val="0"/>
        <w:overflowPunct w:val="0"/>
        <w:autoSpaceDE w:val="0"/>
        <w:autoSpaceDN w:val="0"/>
        <w:adjustRightInd w:val="0"/>
        <w:spacing w:before="0"/>
        <w:ind w:right="118"/>
        <w:rPr>
          <w:rFonts w:cs="Arial"/>
          <w:sz w:val="24"/>
          <w:szCs w:val="24"/>
          <w:lang w:val="sr-Cyrl-RS"/>
        </w:rPr>
      </w:pPr>
    </w:p>
    <w:p w14:paraId="001B9CFA" w14:textId="77777777" w:rsidR="003261A4" w:rsidRPr="004255D4" w:rsidRDefault="003261A4" w:rsidP="003261A4">
      <w:pPr>
        <w:widowControl w:val="0"/>
        <w:kinsoku w:val="0"/>
        <w:overflowPunct w:val="0"/>
        <w:autoSpaceDE w:val="0"/>
        <w:autoSpaceDN w:val="0"/>
        <w:adjustRightInd w:val="0"/>
        <w:spacing w:before="0"/>
        <w:ind w:right="118"/>
        <w:rPr>
          <w:rFonts w:cs="Arial"/>
          <w:sz w:val="24"/>
          <w:szCs w:val="24"/>
        </w:rPr>
      </w:pPr>
      <w:r w:rsidRPr="00B60EBE">
        <w:rPr>
          <w:rFonts w:cs="Arial"/>
          <w:sz w:val="24"/>
          <w:szCs w:val="24"/>
        </w:rPr>
        <w:t>Пр</w:t>
      </w:r>
      <w:r w:rsidRPr="00B60EBE">
        <w:rPr>
          <w:rFonts w:cs="Arial"/>
          <w:spacing w:val="-3"/>
          <w:sz w:val="24"/>
          <w:szCs w:val="24"/>
        </w:rPr>
        <w:t>у</w:t>
      </w:r>
      <w:r w:rsidRPr="00B60EBE">
        <w:rPr>
          <w:rFonts w:cs="Arial"/>
          <w:sz w:val="24"/>
          <w:szCs w:val="24"/>
        </w:rPr>
        <w:t>жа</w:t>
      </w:r>
      <w:r w:rsidRPr="00B60EBE">
        <w:rPr>
          <w:rFonts w:cs="Arial"/>
          <w:spacing w:val="-1"/>
          <w:sz w:val="24"/>
          <w:szCs w:val="24"/>
        </w:rPr>
        <w:t>л</w:t>
      </w:r>
      <w:r w:rsidRPr="00B60EBE">
        <w:rPr>
          <w:rFonts w:cs="Arial"/>
          <w:sz w:val="24"/>
          <w:szCs w:val="24"/>
        </w:rPr>
        <w:t>ац</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54"/>
          <w:sz w:val="24"/>
          <w:szCs w:val="24"/>
        </w:rPr>
        <w:t xml:space="preserve"> </w:t>
      </w:r>
      <w:r w:rsidRPr="00B60EBE">
        <w:rPr>
          <w:rFonts w:cs="Arial"/>
          <w:sz w:val="24"/>
          <w:szCs w:val="24"/>
        </w:rPr>
        <w:t>је</w:t>
      </w:r>
      <w:r w:rsidRPr="00B60EBE">
        <w:rPr>
          <w:rFonts w:cs="Arial"/>
          <w:spacing w:val="51"/>
          <w:sz w:val="24"/>
          <w:szCs w:val="24"/>
        </w:rPr>
        <w:t xml:space="preserve"> </w:t>
      </w:r>
      <w:r w:rsidRPr="00B60EBE">
        <w:rPr>
          <w:rFonts w:cs="Arial"/>
          <w:sz w:val="24"/>
          <w:szCs w:val="24"/>
        </w:rPr>
        <w:t>о</w:t>
      </w:r>
      <w:r w:rsidRPr="00B60EBE">
        <w:rPr>
          <w:rFonts w:cs="Arial"/>
          <w:spacing w:val="-1"/>
          <w:sz w:val="24"/>
          <w:szCs w:val="24"/>
        </w:rPr>
        <w:t>б</w:t>
      </w:r>
      <w:r w:rsidRPr="00B60EBE">
        <w:rPr>
          <w:rFonts w:cs="Arial"/>
          <w:sz w:val="24"/>
          <w:szCs w:val="24"/>
        </w:rPr>
        <w:t>авез</w:t>
      </w:r>
      <w:r w:rsidRPr="00B60EBE">
        <w:rPr>
          <w:rFonts w:cs="Arial"/>
          <w:spacing w:val="1"/>
          <w:sz w:val="24"/>
          <w:szCs w:val="24"/>
        </w:rPr>
        <w:t>а</w:t>
      </w:r>
      <w:r w:rsidRPr="00B60EBE">
        <w:rPr>
          <w:rFonts w:cs="Arial"/>
          <w:sz w:val="24"/>
          <w:szCs w:val="24"/>
        </w:rPr>
        <w:t>н</w:t>
      </w:r>
      <w:r w:rsidRPr="00B60EBE">
        <w:rPr>
          <w:rFonts w:cs="Arial"/>
          <w:spacing w:val="49"/>
          <w:sz w:val="24"/>
          <w:szCs w:val="24"/>
        </w:rPr>
        <w:t xml:space="preserve"> </w:t>
      </w:r>
      <w:r w:rsidRPr="00B60EBE">
        <w:rPr>
          <w:rFonts w:cs="Arial"/>
          <w:spacing w:val="-1"/>
          <w:sz w:val="24"/>
          <w:szCs w:val="24"/>
        </w:rPr>
        <w:t>д</w:t>
      </w:r>
      <w:r w:rsidRPr="00B60EBE">
        <w:rPr>
          <w:rFonts w:cs="Arial"/>
          <w:sz w:val="24"/>
          <w:szCs w:val="24"/>
        </w:rPr>
        <w:t>а</w:t>
      </w:r>
      <w:r>
        <w:rPr>
          <w:rFonts w:cs="Arial"/>
          <w:sz w:val="24"/>
          <w:szCs w:val="24"/>
          <w:lang w:val="sr-Cyrl-RS"/>
        </w:rPr>
        <w:t xml:space="preserve"> у рачуну </w:t>
      </w:r>
      <w:r w:rsidRPr="00B60EBE">
        <w:rPr>
          <w:rFonts w:cs="Arial"/>
          <w:sz w:val="24"/>
          <w:szCs w:val="24"/>
        </w:rPr>
        <w:t>нав</w:t>
      </w:r>
      <w:r>
        <w:rPr>
          <w:rFonts w:cs="Arial"/>
          <w:sz w:val="24"/>
          <w:szCs w:val="24"/>
        </w:rPr>
        <w:t>еде</w:t>
      </w:r>
      <w:r w:rsidRPr="00B60EBE">
        <w:rPr>
          <w:rFonts w:cs="Arial"/>
          <w:spacing w:val="20"/>
          <w:sz w:val="24"/>
          <w:szCs w:val="24"/>
        </w:rPr>
        <w:t xml:space="preserve"> </w:t>
      </w:r>
      <w:r w:rsidRPr="00B60EBE">
        <w:rPr>
          <w:rFonts w:cs="Arial"/>
          <w:spacing w:val="-1"/>
          <w:sz w:val="24"/>
          <w:szCs w:val="24"/>
        </w:rPr>
        <w:t>б</w:t>
      </w:r>
      <w:r w:rsidRPr="00B60EBE">
        <w:rPr>
          <w:rFonts w:cs="Arial"/>
          <w:sz w:val="24"/>
          <w:szCs w:val="24"/>
        </w:rPr>
        <w:t>рој</w:t>
      </w:r>
      <w:r w:rsidRPr="00B60EBE">
        <w:rPr>
          <w:rFonts w:cs="Arial"/>
          <w:spacing w:val="19"/>
          <w:sz w:val="24"/>
          <w:szCs w:val="24"/>
        </w:rPr>
        <w:t xml:space="preserve"> </w:t>
      </w:r>
      <w:r w:rsidRPr="00B60EBE">
        <w:rPr>
          <w:rFonts w:cs="Arial"/>
          <w:sz w:val="24"/>
          <w:szCs w:val="24"/>
        </w:rPr>
        <w:t>Оквирног 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1"/>
          <w:sz w:val="24"/>
          <w:szCs w:val="24"/>
        </w:rPr>
        <w:t xml:space="preserve"> </w:t>
      </w:r>
      <w:r w:rsidRPr="00B60EBE">
        <w:rPr>
          <w:rFonts w:cs="Arial"/>
          <w:sz w:val="24"/>
          <w:szCs w:val="24"/>
        </w:rPr>
        <w:t>по</w:t>
      </w:r>
      <w:r w:rsidRPr="00B60EBE">
        <w:rPr>
          <w:rFonts w:cs="Arial"/>
          <w:spacing w:val="51"/>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јем</w:t>
      </w:r>
      <w:r w:rsidRPr="00B60EBE">
        <w:rPr>
          <w:rFonts w:cs="Arial"/>
          <w:spacing w:val="52"/>
          <w:sz w:val="24"/>
          <w:szCs w:val="24"/>
        </w:rPr>
        <w:t xml:space="preserve"> </w:t>
      </w:r>
      <w:r w:rsidRPr="00B60EBE">
        <w:rPr>
          <w:rFonts w:cs="Arial"/>
          <w:spacing w:val="-3"/>
          <w:sz w:val="24"/>
          <w:szCs w:val="24"/>
        </w:rPr>
        <w:t>ј</w:t>
      </w:r>
      <w:r w:rsidRPr="00B60EBE">
        <w:rPr>
          <w:rFonts w:cs="Arial"/>
          <w:sz w:val="24"/>
          <w:szCs w:val="24"/>
        </w:rPr>
        <w:t>е</w:t>
      </w:r>
      <w:r w:rsidRPr="00B60EBE">
        <w:rPr>
          <w:rFonts w:cs="Arial"/>
          <w:spacing w:val="50"/>
          <w:sz w:val="24"/>
          <w:szCs w:val="24"/>
        </w:rPr>
        <w:t xml:space="preserve"> </w:t>
      </w:r>
      <w:r>
        <w:rPr>
          <w:rFonts w:cs="Arial"/>
          <w:sz w:val="24"/>
          <w:szCs w:val="24"/>
          <w:lang w:val="sr-Cyrl-RS"/>
        </w:rPr>
        <w:t>пружена</w:t>
      </w:r>
      <w:r w:rsidRPr="00B60EBE">
        <w:rPr>
          <w:rFonts w:cs="Arial"/>
          <w:spacing w:val="51"/>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на</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pacing w:val="6"/>
          <w:sz w:val="24"/>
          <w:szCs w:val="24"/>
        </w:rPr>
        <w:t>а</w:t>
      </w:r>
      <w:r>
        <w:rPr>
          <w:rFonts w:cs="Arial"/>
          <w:sz w:val="24"/>
          <w:szCs w:val="24"/>
        </w:rPr>
        <w:t xml:space="preserve"> и да</w:t>
      </w:r>
      <w:r>
        <w:rPr>
          <w:rFonts w:cs="Arial"/>
          <w:sz w:val="24"/>
          <w:szCs w:val="24"/>
          <w:lang w:val="sr-Cyrl-RS"/>
        </w:rPr>
        <w:t xml:space="preserve"> </w:t>
      </w:r>
      <w:r w:rsidRPr="00B60EBE">
        <w:rPr>
          <w:rFonts w:cs="Arial"/>
          <w:spacing w:val="-1"/>
          <w:sz w:val="24"/>
          <w:szCs w:val="24"/>
        </w:rPr>
        <w:t>д</w:t>
      </w:r>
      <w:r w:rsidRPr="00B60EBE">
        <w:rPr>
          <w:rFonts w:cs="Arial"/>
          <w:sz w:val="24"/>
          <w:szCs w:val="24"/>
        </w:rPr>
        <w:t>ост</w:t>
      </w:r>
      <w:r w:rsidRPr="00B60EBE">
        <w:rPr>
          <w:rFonts w:cs="Arial"/>
          <w:spacing w:val="1"/>
          <w:sz w:val="24"/>
          <w:szCs w:val="24"/>
        </w:rPr>
        <w:t>а</w:t>
      </w:r>
      <w:r w:rsidRPr="00B60EBE">
        <w:rPr>
          <w:rFonts w:cs="Arial"/>
          <w:sz w:val="24"/>
          <w:szCs w:val="24"/>
        </w:rPr>
        <w:t>ви</w:t>
      </w:r>
      <w:r w:rsidRPr="00B60EBE">
        <w:rPr>
          <w:rFonts w:cs="Arial"/>
          <w:spacing w:val="35"/>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пи</w:t>
      </w:r>
      <w:r w:rsidRPr="00B60EBE">
        <w:rPr>
          <w:rFonts w:cs="Arial"/>
          <w:spacing w:val="-1"/>
          <w:sz w:val="24"/>
          <w:szCs w:val="24"/>
        </w:rPr>
        <w:t>ј</w:t>
      </w:r>
      <w:r w:rsidRPr="00B60EBE">
        <w:rPr>
          <w:rFonts w:cs="Arial"/>
          <w:sz w:val="24"/>
          <w:szCs w:val="24"/>
        </w:rPr>
        <w:t>у</w:t>
      </w:r>
      <w:r w:rsidRPr="00B60EBE">
        <w:rPr>
          <w:rFonts w:cs="Arial"/>
          <w:spacing w:val="36"/>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z w:val="24"/>
          <w:szCs w:val="24"/>
        </w:rPr>
        <w:t>ени</w:t>
      </w:r>
      <w:r w:rsidRPr="00B60EBE">
        <w:rPr>
          <w:rFonts w:cs="Arial"/>
          <w:spacing w:val="-1"/>
          <w:sz w:val="24"/>
          <w:szCs w:val="24"/>
        </w:rPr>
        <w:t>ц</w:t>
      </w:r>
      <w:r w:rsidRPr="00B60EBE">
        <w:rPr>
          <w:rFonts w:cs="Arial"/>
          <w:sz w:val="24"/>
          <w:szCs w:val="24"/>
        </w:rPr>
        <w:t>е</w:t>
      </w:r>
      <w:r w:rsidRPr="00B60EBE">
        <w:rPr>
          <w:rFonts w:cs="Arial"/>
          <w:spacing w:val="37"/>
          <w:sz w:val="24"/>
          <w:szCs w:val="24"/>
        </w:rPr>
        <w:t xml:space="preserve"> </w:t>
      </w:r>
      <w:r w:rsidRPr="00B60EBE">
        <w:rPr>
          <w:rFonts w:cs="Arial"/>
          <w:sz w:val="24"/>
          <w:szCs w:val="24"/>
        </w:rPr>
        <w:t>и</w:t>
      </w:r>
      <w:r w:rsidRPr="00B60EBE">
        <w:rPr>
          <w:rFonts w:cs="Arial"/>
          <w:spacing w:val="37"/>
          <w:sz w:val="24"/>
          <w:szCs w:val="24"/>
        </w:rPr>
        <w:t xml:space="preserve"> </w:t>
      </w:r>
      <w:r w:rsidRPr="00B60EBE">
        <w:rPr>
          <w:rFonts w:cs="Arial"/>
          <w:spacing w:val="-1"/>
          <w:sz w:val="24"/>
          <w:szCs w:val="24"/>
        </w:rPr>
        <w:t>З</w:t>
      </w:r>
      <w:r w:rsidRPr="00B60EBE">
        <w:rPr>
          <w:rFonts w:cs="Arial"/>
          <w:sz w:val="24"/>
          <w:szCs w:val="24"/>
        </w:rPr>
        <w:t>а</w:t>
      </w:r>
      <w:r w:rsidRPr="00B60EBE">
        <w:rPr>
          <w:rFonts w:cs="Arial"/>
          <w:spacing w:val="1"/>
          <w:sz w:val="24"/>
          <w:szCs w:val="24"/>
        </w:rPr>
        <w:t>п</w:t>
      </w:r>
      <w:r w:rsidRPr="00B60EBE">
        <w:rPr>
          <w:rFonts w:cs="Arial"/>
          <w:sz w:val="24"/>
          <w:szCs w:val="24"/>
        </w:rPr>
        <w:t>исник</w:t>
      </w:r>
      <w:r>
        <w:rPr>
          <w:rFonts w:cs="Arial"/>
          <w:sz w:val="24"/>
          <w:szCs w:val="24"/>
          <w:lang w:val="sr-Cyrl-RS"/>
        </w:rPr>
        <w:t>а</w:t>
      </w:r>
      <w:r w:rsidRPr="00B60EBE">
        <w:rPr>
          <w:rFonts w:cs="Arial"/>
          <w:spacing w:val="37"/>
          <w:sz w:val="24"/>
          <w:szCs w:val="24"/>
        </w:rPr>
        <w:t xml:space="preserve"> </w:t>
      </w:r>
      <w:r w:rsidRPr="00B60EBE">
        <w:rPr>
          <w:rFonts w:cs="Arial"/>
          <w:sz w:val="24"/>
          <w:szCs w:val="24"/>
        </w:rPr>
        <w:t>о</w:t>
      </w:r>
      <w:r w:rsidRPr="00B60EBE">
        <w:rPr>
          <w:rFonts w:cs="Arial"/>
          <w:spacing w:val="37"/>
          <w:sz w:val="24"/>
          <w:szCs w:val="24"/>
        </w:rPr>
        <w:t xml:space="preserve"> </w:t>
      </w:r>
      <w:r w:rsidRPr="00B60EBE">
        <w:rPr>
          <w:rFonts w:cs="Arial"/>
          <w:sz w:val="24"/>
          <w:szCs w:val="24"/>
        </w:rPr>
        <w:t>пријему</w:t>
      </w:r>
      <w:r w:rsidRPr="00B60EBE">
        <w:rPr>
          <w:rFonts w:cs="Arial"/>
          <w:spacing w:val="34"/>
          <w:sz w:val="24"/>
          <w:szCs w:val="24"/>
        </w:rPr>
        <w:t xml:space="preserve"> </w:t>
      </w:r>
      <w:r w:rsidRPr="00B60EBE">
        <w:rPr>
          <w:rFonts w:cs="Arial"/>
          <w:sz w:val="24"/>
          <w:szCs w:val="24"/>
        </w:rPr>
        <w:t>извршених</w:t>
      </w:r>
      <w:r w:rsidRPr="00B60EBE">
        <w:rPr>
          <w:rFonts w:cs="Arial"/>
          <w:spacing w:val="35"/>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а</w:t>
      </w:r>
      <w:r w:rsidRPr="00B60EBE">
        <w:rPr>
          <w:rFonts w:cs="Arial"/>
          <w:spacing w:val="37"/>
          <w:sz w:val="24"/>
          <w:szCs w:val="24"/>
        </w:rPr>
        <w:t xml:space="preserve"> </w:t>
      </w:r>
      <w:r w:rsidRPr="00B60EBE">
        <w:rPr>
          <w:rFonts w:cs="Arial"/>
          <w:sz w:val="24"/>
          <w:szCs w:val="24"/>
        </w:rPr>
        <w:t>са</w:t>
      </w:r>
      <w:r w:rsidRPr="00B60EBE">
        <w:rPr>
          <w:rFonts w:cs="Arial"/>
          <w:spacing w:val="39"/>
          <w:sz w:val="24"/>
          <w:szCs w:val="24"/>
        </w:rPr>
        <w:t xml:space="preserve"> </w:t>
      </w:r>
      <w:r w:rsidRPr="00B60EBE">
        <w:rPr>
          <w:rFonts w:cs="Arial"/>
          <w:spacing w:val="-1"/>
          <w:sz w:val="24"/>
          <w:szCs w:val="24"/>
        </w:rPr>
        <w:t>д</w:t>
      </w:r>
      <w:r w:rsidRPr="00B60EBE">
        <w:rPr>
          <w:rFonts w:cs="Arial"/>
          <w:sz w:val="24"/>
          <w:szCs w:val="24"/>
        </w:rPr>
        <w:t>ат</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 извршења</w:t>
      </w:r>
      <w:r w:rsidRPr="00B60EBE">
        <w:rPr>
          <w:rFonts w:cs="Arial"/>
          <w:spacing w:val="22"/>
          <w:sz w:val="24"/>
          <w:szCs w:val="24"/>
        </w:rPr>
        <w:t xml:space="preserve"> </w:t>
      </w:r>
      <w:r w:rsidRPr="00B60EBE">
        <w:rPr>
          <w:rFonts w:cs="Arial"/>
          <w:spacing w:val="-3"/>
          <w:sz w:val="24"/>
          <w:szCs w:val="24"/>
        </w:rPr>
        <w:t>у</w:t>
      </w:r>
      <w:r w:rsidRPr="00B60EBE">
        <w:rPr>
          <w:rFonts w:cs="Arial"/>
          <w:sz w:val="24"/>
          <w:szCs w:val="24"/>
        </w:rPr>
        <w:t>слу</w:t>
      </w:r>
      <w:r w:rsidRPr="00B60EBE">
        <w:rPr>
          <w:rFonts w:cs="Arial"/>
          <w:spacing w:val="-2"/>
          <w:sz w:val="24"/>
          <w:szCs w:val="24"/>
        </w:rPr>
        <w:t>г</w:t>
      </w:r>
      <w:r w:rsidRPr="00B60EBE">
        <w:rPr>
          <w:rFonts w:cs="Arial"/>
          <w:sz w:val="24"/>
          <w:szCs w:val="24"/>
        </w:rPr>
        <w:t>е</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читко</w:t>
      </w:r>
      <w:r w:rsidRPr="00B60EBE">
        <w:rPr>
          <w:rFonts w:cs="Arial"/>
          <w:spacing w:val="22"/>
          <w:sz w:val="24"/>
          <w:szCs w:val="24"/>
        </w:rPr>
        <w:t xml:space="preserve"> </w:t>
      </w:r>
      <w:r w:rsidRPr="00B60EBE">
        <w:rPr>
          <w:rFonts w:cs="Arial"/>
          <w:sz w:val="24"/>
          <w:szCs w:val="24"/>
        </w:rPr>
        <w:t>напи</w:t>
      </w:r>
      <w:r w:rsidRPr="00B60EBE">
        <w:rPr>
          <w:rFonts w:cs="Arial"/>
          <w:spacing w:val="-3"/>
          <w:sz w:val="24"/>
          <w:szCs w:val="24"/>
        </w:rPr>
        <w:t>с</w:t>
      </w:r>
      <w:r w:rsidRPr="00B60EBE">
        <w:rPr>
          <w:rFonts w:cs="Arial"/>
          <w:sz w:val="24"/>
          <w:szCs w:val="24"/>
        </w:rPr>
        <w:t>аним</w:t>
      </w:r>
      <w:r w:rsidRPr="00B60EBE">
        <w:rPr>
          <w:rFonts w:cs="Arial"/>
          <w:spacing w:val="22"/>
          <w:sz w:val="24"/>
          <w:szCs w:val="24"/>
        </w:rPr>
        <w:t xml:space="preserve"> </w:t>
      </w:r>
      <w:r w:rsidRPr="00B60EBE">
        <w:rPr>
          <w:rFonts w:cs="Arial"/>
          <w:sz w:val="24"/>
          <w:szCs w:val="24"/>
        </w:rPr>
        <w:t>и</w:t>
      </w:r>
      <w:r w:rsidRPr="00B60EBE">
        <w:rPr>
          <w:rFonts w:cs="Arial"/>
          <w:spacing w:val="-2"/>
          <w:sz w:val="24"/>
          <w:szCs w:val="24"/>
        </w:rPr>
        <w:t>м</w:t>
      </w:r>
      <w:r w:rsidRPr="00B60EBE">
        <w:rPr>
          <w:rFonts w:cs="Arial"/>
          <w:sz w:val="24"/>
          <w:szCs w:val="24"/>
        </w:rPr>
        <w:t>е</w:t>
      </w:r>
      <w:r w:rsidRPr="00B60EBE">
        <w:rPr>
          <w:rFonts w:cs="Arial"/>
          <w:spacing w:val="-3"/>
          <w:sz w:val="24"/>
          <w:szCs w:val="24"/>
        </w:rPr>
        <w:t>н</w:t>
      </w:r>
      <w:r w:rsidRPr="00B60EBE">
        <w:rPr>
          <w:rFonts w:cs="Arial"/>
          <w:sz w:val="24"/>
          <w:szCs w:val="24"/>
        </w:rPr>
        <w:t>ом</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ези</w:t>
      </w:r>
      <w:r w:rsidRPr="00B60EBE">
        <w:rPr>
          <w:rFonts w:cs="Arial"/>
          <w:spacing w:val="-2"/>
          <w:sz w:val="24"/>
          <w:szCs w:val="24"/>
        </w:rPr>
        <w:t>м</w:t>
      </w:r>
      <w:r w:rsidRPr="00B60EBE">
        <w:rPr>
          <w:rFonts w:cs="Arial"/>
          <w:sz w:val="24"/>
          <w:szCs w:val="24"/>
        </w:rPr>
        <w:t>еном</w:t>
      </w:r>
      <w:r w:rsidRPr="00B60EBE">
        <w:rPr>
          <w:rFonts w:cs="Arial"/>
          <w:spacing w:val="22"/>
          <w:sz w:val="24"/>
          <w:szCs w:val="24"/>
        </w:rPr>
        <w:t xml:space="preserve"> </w:t>
      </w:r>
      <w:r w:rsidRPr="00B60EBE">
        <w:rPr>
          <w:rFonts w:cs="Arial"/>
          <w:sz w:val="24"/>
          <w:szCs w:val="24"/>
        </w:rPr>
        <w:t>и</w:t>
      </w:r>
      <w:r w:rsidRPr="00B60EBE">
        <w:rPr>
          <w:rFonts w:cs="Arial"/>
          <w:spacing w:val="19"/>
          <w:sz w:val="24"/>
          <w:szCs w:val="24"/>
        </w:rPr>
        <w:t xml:space="preserve"> </w:t>
      </w:r>
      <w:r w:rsidRPr="00B60EBE">
        <w:rPr>
          <w:rFonts w:cs="Arial"/>
          <w:sz w:val="24"/>
          <w:szCs w:val="24"/>
        </w:rPr>
        <w:t>потписом</w:t>
      </w:r>
      <w:r w:rsidRPr="00B60EBE">
        <w:rPr>
          <w:rFonts w:cs="Arial"/>
          <w:spacing w:val="19"/>
          <w:sz w:val="24"/>
          <w:szCs w:val="24"/>
        </w:rPr>
        <w:t xml:space="preserve"> </w:t>
      </w:r>
      <w:r w:rsidRPr="00B60EBE">
        <w:rPr>
          <w:rFonts w:cs="Arial"/>
          <w:sz w:val="24"/>
          <w:szCs w:val="24"/>
        </w:rPr>
        <w:t>ов</w:t>
      </w:r>
      <w:r w:rsidRPr="00B60EBE">
        <w:rPr>
          <w:rFonts w:cs="Arial"/>
          <w:spacing w:val="-1"/>
          <w:sz w:val="24"/>
          <w:szCs w:val="24"/>
        </w:rPr>
        <w:t>л</w:t>
      </w:r>
      <w:r w:rsidRPr="00B60EBE">
        <w:rPr>
          <w:rFonts w:cs="Arial"/>
          <w:sz w:val="24"/>
          <w:szCs w:val="24"/>
        </w:rPr>
        <w:t>ашћ</w:t>
      </w:r>
      <w:r w:rsidRPr="00B60EBE">
        <w:rPr>
          <w:rFonts w:cs="Arial"/>
          <w:spacing w:val="1"/>
          <w:sz w:val="24"/>
          <w:szCs w:val="24"/>
        </w:rPr>
        <w:t>е</w:t>
      </w:r>
      <w:r w:rsidRPr="00B60EBE">
        <w:rPr>
          <w:rFonts w:cs="Arial"/>
          <w:sz w:val="24"/>
          <w:szCs w:val="24"/>
        </w:rPr>
        <w:t>ног</w:t>
      </w:r>
      <w:r w:rsidRPr="00B60EBE">
        <w:rPr>
          <w:rFonts w:cs="Arial"/>
          <w:spacing w:val="18"/>
          <w:sz w:val="24"/>
          <w:szCs w:val="24"/>
        </w:rPr>
        <w:t xml:space="preserve"> </w:t>
      </w:r>
      <w:r w:rsidRPr="00B60EBE">
        <w:rPr>
          <w:rFonts w:cs="Arial"/>
          <w:spacing w:val="-1"/>
          <w:sz w:val="24"/>
          <w:szCs w:val="24"/>
        </w:rPr>
        <w:t>л</w:t>
      </w:r>
      <w:r w:rsidRPr="00B60EBE">
        <w:rPr>
          <w:rFonts w:cs="Arial"/>
          <w:sz w:val="24"/>
          <w:szCs w:val="24"/>
        </w:rPr>
        <w:t xml:space="preserve">ица </w:t>
      </w:r>
      <w:r w:rsidRPr="00B60EBE">
        <w:rPr>
          <w:rFonts w:cs="Arial"/>
          <w:sz w:val="24"/>
          <w:szCs w:val="24"/>
          <w:lang w:val="sr-Cyrl-RS"/>
        </w:rPr>
        <w:t>Корисника</w:t>
      </w:r>
      <w:r w:rsidRPr="00B60EBE">
        <w:rPr>
          <w:rFonts w:cs="Arial"/>
          <w:sz w:val="24"/>
          <w:szCs w:val="24"/>
        </w:rPr>
        <w:t xml:space="preserve"> </w:t>
      </w:r>
      <w:r w:rsidRPr="00B60EBE">
        <w:rPr>
          <w:rFonts w:cs="Arial"/>
          <w:spacing w:val="-2"/>
          <w:sz w:val="24"/>
          <w:szCs w:val="24"/>
        </w:rPr>
        <w:t>у</w:t>
      </w:r>
      <w:r w:rsidRPr="00B60EBE">
        <w:rPr>
          <w:rFonts w:cs="Arial"/>
          <w:sz w:val="24"/>
          <w:szCs w:val="24"/>
        </w:rPr>
        <w:t>слу</w:t>
      </w:r>
      <w:r w:rsidRPr="00B60EBE">
        <w:rPr>
          <w:rFonts w:cs="Arial"/>
          <w:spacing w:val="-2"/>
          <w:sz w:val="24"/>
          <w:szCs w:val="24"/>
        </w:rPr>
        <w:t>г</w:t>
      </w:r>
      <w:r w:rsidRPr="00B60EBE">
        <w:rPr>
          <w:rFonts w:cs="Arial"/>
          <w:spacing w:val="2"/>
          <w:sz w:val="24"/>
          <w:szCs w:val="24"/>
        </w:rPr>
        <w:t>е</w:t>
      </w:r>
      <w:r w:rsidRPr="00B60EBE">
        <w:rPr>
          <w:rFonts w:cs="Arial"/>
          <w:sz w:val="24"/>
          <w:szCs w:val="24"/>
        </w:rPr>
        <w:t>, к</w:t>
      </w:r>
      <w:r w:rsidRPr="00B60EBE">
        <w:rPr>
          <w:rFonts w:cs="Arial"/>
          <w:spacing w:val="1"/>
          <w:sz w:val="24"/>
          <w:szCs w:val="24"/>
        </w:rPr>
        <w:t>о</w:t>
      </w:r>
      <w:r w:rsidRPr="00B60EBE">
        <w:rPr>
          <w:rFonts w:cs="Arial"/>
          <w:sz w:val="24"/>
          <w:szCs w:val="24"/>
        </w:rPr>
        <w:t>је је пр</w:t>
      </w:r>
      <w:r w:rsidRPr="00B60EBE">
        <w:rPr>
          <w:rFonts w:cs="Arial"/>
          <w:spacing w:val="-2"/>
          <w:sz w:val="24"/>
          <w:szCs w:val="24"/>
        </w:rPr>
        <w:t>и</w:t>
      </w:r>
      <w:r w:rsidRPr="00B60EBE">
        <w:rPr>
          <w:rFonts w:cs="Arial"/>
          <w:sz w:val="24"/>
          <w:szCs w:val="24"/>
        </w:rPr>
        <w:t>ми</w:t>
      </w:r>
      <w:r w:rsidRPr="00B60EBE">
        <w:rPr>
          <w:rFonts w:cs="Arial"/>
          <w:spacing w:val="-1"/>
          <w:sz w:val="24"/>
          <w:szCs w:val="24"/>
        </w:rPr>
        <w:t>л</w:t>
      </w:r>
      <w:r w:rsidRPr="00B60EBE">
        <w:rPr>
          <w:rFonts w:cs="Arial"/>
          <w:sz w:val="24"/>
          <w:szCs w:val="24"/>
        </w:rPr>
        <w:t>о 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ну</w:t>
      </w:r>
      <w:r w:rsidRPr="00B60EBE">
        <w:rPr>
          <w:rFonts w:cs="Arial"/>
          <w:spacing w:val="-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уг</w:t>
      </w:r>
      <w:r w:rsidRPr="00B60EBE">
        <w:rPr>
          <w:rFonts w:cs="Arial"/>
          <w:spacing w:val="1"/>
          <w:sz w:val="24"/>
          <w:szCs w:val="24"/>
        </w:rPr>
        <w:t>у</w:t>
      </w:r>
      <w:r w:rsidRPr="00B60EBE">
        <w:rPr>
          <w:rFonts w:cs="Arial"/>
          <w:sz w:val="24"/>
          <w:szCs w:val="24"/>
        </w:rPr>
        <w:t>.</w:t>
      </w:r>
    </w:p>
    <w:p w14:paraId="3E61C8CF" w14:textId="77777777" w:rsidR="003261A4" w:rsidRDefault="003261A4" w:rsidP="003261A4">
      <w:pPr>
        <w:tabs>
          <w:tab w:val="left" w:pos="330"/>
        </w:tabs>
        <w:rPr>
          <w:rFonts w:cs="Arial"/>
          <w:sz w:val="24"/>
          <w:szCs w:val="24"/>
          <w:lang w:val="sr-Cyrl-RS"/>
        </w:rPr>
      </w:pPr>
    </w:p>
    <w:p w14:paraId="48618A90" w14:textId="77777777" w:rsidR="003261A4" w:rsidRPr="00B60EBE" w:rsidRDefault="003261A4" w:rsidP="003261A4">
      <w:pPr>
        <w:tabs>
          <w:tab w:val="left" w:pos="330"/>
        </w:tabs>
        <w:rPr>
          <w:rFonts w:cs="Arial"/>
          <w:sz w:val="24"/>
          <w:szCs w:val="24"/>
          <w:lang w:val="sr-Cyrl-RS"/>
        </w:rPr>
      </w:pPr>
      <w:r w:rsidRPr="00B60EBE">
        <w:rPr>
          <w:rFonts w:cs="Arial"/>
          <w:sz w:val="24"/>
          <w:szCs w:val="24"/>
          <w:lang w:val="sr-Cyrl-RS"/>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610D849C" w14:textId="77777777" w:rsidR="003261A4" w:rsidRPr="00B60EBE" w:rsidRDefault="003261A4" w:rsidP="003261A4">
      <w:pPr>
        <w:spacing w:before="0"/>
        <w:rPr>
          <w:rFonts w:cs="Arial"/>
          <w:bCs/>
          <w:iCs/>
          <w:sz w:val="24"/>
          <w:szCs w:val="24"/>
          <w:lang w:val="sr-Latn-CS"/>
        </w:rPr>
      </w:pPr>
    </w:p>
    <w:p w14:paraId="5EA54DC1" w14:textId="77777777" w:rsidR="003261A4" w:rsidRPr="00B60EBE" w:rsidRDefault="003261A4" w:rsidP="003261A4">
      <w:pPr>
        <w:tabs>
          <w:tab w:val="left" w:pos="0"/>
        </w:tabs>
        <w:spacing w:before="0"/>
        <w:rPr>
          <w:rFonts w:cs="Arial"/>
          <w:sz w:val="24"/>
          <w:szCs w:val="24"/>
        </w:rPr>
      </w:pPr>
    </w:p>
    <w:p w14:paraId="06A4D356" w14:textId="77777777" w:rsidR="003261A4" w:rsidRPr="00B60EBE" w:rsidRDefault="003261A4" w:rsidP="003261A4">
      <w:pPr>
        <w:tabs>
          <w:tab w:val="left" w:pos="567"/>
        </w:tabs>
        <w:spacing w:before="0"/>
        <w:rPr>
          <w:rFonts w:cs="Arial"/>
          <w:sz w:val="24"/>
          <w:szCs w:val="24"/>
          <w:lang w:val="sr-Cyrl-RS"/>
        </w:rPr>
      </w:pPr>
      <w:r w:rsidRPr="00B60EBE">
        <w:rPr>
          <w:rFonts w:cs="Arial"/>
          <w:sz w:val="24"/>
          <w:szCs w:val="24"/>
        </w:rPr>
        <w:t>Плаћање ће се изврши</w:t>
      </w:r>
      <w:r w:rsidRPr="00B60EBE">
        <w:rPr>
          <w:rFonts w:cs="Arial"/>
          <w:sz w:val="24"/>
          <w:szCs w:val="24"/>
          <w:lang w:val="sr-Cyrl-RS"/>
        </w:rPr>
        <w:t>ти</w:t>
      </w:r>
      <w:r w:rsidRPr="00B60EBE">
        <w:rPr>
          <w:rFonts w:cs="Arial"/>
          <w:sz w:val="24"/>
          <w:szCs w:val="24"/>
        </w:rPr>
        <w:t xml:space="preserve"> у динарима, на рачун Пружаоца услуге бр.____________</w:t>
      </w:r>
      <w:r w:rsidRPr="00B60EBE">
        <w:rPr>
          <w:rFonts w:cs="Arial"/>
          <w:sz w:val="24"/>
          <w:szCs w:val="24"/>
          <w:lang w:val="sr-Cyrl-CS"/>
        </w:rPr>
        <w:t xml:space="preserve">____________ </w:t>
      </w:r>
      <w:r w:rsidRPr="00B60EBE">
        <w:rPr>
          <w:rFonts w:cs="Arial"/>
          <w:sz w:val="24"/>
          <w:szCs w:val="24"/>
        </w:rPr>
        <w:t>који се води код _________</w:t>
      </w:r>
      <w:r w:rsidRPr="00B60EBE">
        <w:rPr>
          <w:rFonts w:cs="Arial"/>
          <w:sz w:val="24"/>
          <w:szCs w:val="24"/>
          <w:lang w:val="sr-Cyrl-CS"/>
        </w:rPr>
        <w:t>________</w:t>
      </w:r>
      <w:r w:rsidRPr="00B60EBE">
        <w:rPr>
          <w:rFonts w:cs="Arial"/>
          <w:sz w:val="24"/>
          <w:szCs w:val="24"/>
        </w:rPr>
        <w:t xml:space="preserve"> банке</w:t>
      </w:r>
      <w:r w:rsidRPr="00B60EBE">
        <w:rPr>
          <w:rFonts w:cs="Arial"/>
          <w:sz w:val="24"/>
          <w:szCs w:val="24"/>
          <w:lang w:val="sr-Cyrl-RS"/>
        </w:rPr>
        <w:t>.</w:t>
      </w:r>
    </w:p>
    <w:p w14:paraId="7C4C4522" w14:textId="77777777" w:rsidR="003261A4" w:rsidRDefault="003261A4" w:rsidP="003261A4">
      <w:pPr>
        <w:tabs>
          <w:tab w:val="left" w:pos="567"/>
        </w:tabs>
        <w:spacing w:before="0"/>
        <w:rPr>
          <w:rFonts w:cs="Arial"/>
          <w:sz w:val="24"/>
          <w:szCs w:val="24"/>
          <w:lang w:eastAsia="sr-Latn-CS"/>
        </w:rPr>
      </w:pPr>
    </w:p>
    <w:p w14:paraId="150520B7" w14:textId="77777777" w:rsidR="003261A4" w:rsidRPr="00FB0B28" w:rsidRDefault="003261A4" w:rsidP="003261A4">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00C4CD99" w14:textId="77777777" w:rsidR="003261A4" w:rsidRPr="00B60EBE" w:rsidRDefault="003261A4" w:rsidP="003261A4">
      <w:pPr>
        <w:tabs>
          <w:tab w:val="left" w:pos="0"/>
        </w:tabs>
        <w:spacing w:before="0"/>
        <w:rPr>
          <w:rFonts w:cs="Arial"/>
          <w:b/>
          <w:sz w:val="24"/>
          <w:szCs w:val="24"/>
          <w:lang w:val="sr-Cyrl-CS"/>
        </w:rPr>
      </w:pPr>
    </w:p>
    <w:p w14:paraId="19101424" w14:textId="77777777" w:rsidR="003261A4" w:rsidRPr="00B60EBE" w:rsidRDefault="003261A4" w:rsidP="003261A4">
      <w:pPr>
        <w:tabs>
          <w:tab w:val="left" w:pos="0"/>
        </w:tabs>
        <w:spacing w:before="0"/>
        <w:rPr>
          <w:rFonts w:cs="Arial"/>
          <w:b/>
          <w:sz w:val="24"/>
          <w:szCs w:val="24"/>
        </w:rPr>
      </w:pPr>
      <w:r w:rsidRPr="00B60EBE">
        <w:rPr>
          <w:rFonts w:cs="Arial"/>
          <w:b/>
          <w:sz w:val="24"/>
          <w:szCs w:val="24"/>
        </w:rPr>
        <w:t>ОБАВЕЗЕ КОРИСНИКА УСЛУГЕ</w:t>
      </w:r>
    </w:p>
    <w:p w14:paraId="18E16D57" w14:textId="77777777" w:rsidR="003261A4" w:rsidRPr="00B60EBE" w:rsidRDefault="003261A4" w:rsidP="003261A4">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6</w:t>
      </w:r>
      <w:r w:rsidRPr="00B60EBE">
        <w:rPr>
          <w:rFonts w:cs="Arial"/>
          <w:sz w:val="24"/>
          <w:szCs w:val="24"/>
        </w:rPr>
        <w:t>.</w:t>
      </w:r>
    </w:p>
    <w:p w14:paraId="1B2C73CB" w14:textId="77777777" w:rsidR="003261A4" w:rsidRPr="00B60EBE" w:rsidRDefault="003261A4" w:rsidP="003261A4">
      <w:pPr>
        <w:autoSpaceDE w:val="0"/>
        <w:autoSpaceDN w:val="0"/>
        <w:adjustRightInd w:val="0"/>
        <w:spacing w:before="0" w:line="504" w:lineRule="exact"/>
        <w:jc w:val="left"/>
        <w:rPr>
          <w:rFonts w:cs="Arial"/>
          <w:b/>
          <w:bCs/>
          <w:sz w:val="24"/>
          <w:szCs w:val="24"/>
          <w:lang w:val="sr-Cyrl-CS" w:eastAsia="sr-Cyrl-CS"/>
        </w:rPr>
      </w:pPr>
      <w:r w:rsidRPr="00B60EBE">
        <w:rPr>
          <w:rFonts w:cs="Arial"/>
          <w:b/>
          <w:bCs/>
          <w:sz w:val="24"/>
          <w:szCs w:val="24"/>
          <w:lang w:val="sr-Cyrl-CS" w:eastAsia="sr-Cyrl-CS"/>
        </w:rPr>
        <w:t>Обавезе</w:t>
      </w:r>
      <w:r w:rsidRPr="00B60EBE">
        <w:rPr>
          <w:rFonts w:cs="Arial"/>
          <w:b/>
          <w:bCs/>
          <w:sz w:val="24"/>
          <w:szCs w:val="24"/>
          <w:lang w:val="sr-Cyrl-RS" w:eastAsia="sr-Cyrl-CS"/>
        </w:rPr>
        <w:t xml:space="preserve"> Корисника услуге</w:t>
      </w:r>
      <w:r w:rsidRPr="00B60EBE">
        <w:rPr>
          <w:rFonts w:cs="Arial"/>
          <w:b/>
          <w:bCs/>
          <w:sz w:val="24"/>
          <w:szCs w:val="24"/>
          <w:lang w:val="sr-Cyrl-CS" w:eastAsia="sr-Cyrl-CS"/>
        </w:rPr>
        <w:t xml:space="preserve"> су:</w:t>
      </w:r>
    </w:p>
    <w:p w14:paraId="1362F207" w14:textId="77777777" w:rsidR="003261A4" w:rsidRPr="00B60EBE" w:rsidRDefault="003261A4" w:rsidP="003261A4">
      <w:pPr>
        <w:tabs>
          <w:tab w:val="left" w:pos="710"/>
        </w:tabs>
        <w:autoSpaceDE w:val="0"/>
        <w:autoSpaceDN w:val="0"/>
        <w:adjustRightInd w:val="0"/>
        <w:spacing w:before="0" w:line="250" w:lineRule="exact"/>
        <w:jc w:val="left"/>
        <w:rPr>
          <w:rFonts w:cs="Arial"/>
          <w:lang w:eastAsia="sr-Cyrl-CS"/>
        </w:rPr>
      </w:pPr>
    </w:p>
    <w:p w14:paraId="55EBA602" w14:textId="77777777" w:rsidR="003261A4" w:rsidRPr="00B60EBE" w:rsidRDefault="003261A4" w:rsidP="003261A4">
      <w:pPr>
        <w:tabs>
          <w:tab w:val="left" w:pos="0"/>
        </w:tabs>
        <w:suppressAutoHyphens/>
        <w:overflowPunct w:val="0"/>
        <w:spacing w:before="0"/>
        <w:ind w:right="460"/>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 </w:t>
      </w:r>
      <w:r w:rsidRPr="00B60EBE">
        <w:rPr>
          <w:rFonts w:eastAsia="Arial Unicode MS" w:cs="Arial"/>
          <w:kern w:val="1"/>
          <w:sz w:val="24"/>
          <w:szCs w:val="24"/>
          <w:lang w:val="sr-Cyrl-RS" w:eastAsia="ar-SA"/>
        </w:rPr>
        <w:t xml:space="preserve">да </w:t>
      </w:r>
      <w:r w:rsidRPr="00B60EBE">
        <w:rPr>
          <w:rFonts w:eastAsia="Arial Unicode MS" w:cs="Arial"/>
          <w:kern w:val="1"/>
          <w:sz w:val="24"/>
          <w:szCs w:val="24"/>
          <w:lang w:val="sr-Cyrl-CS" w:eastAsia="ar-SA"/>
        </w:rPr>
        <w:t>именује одговорна лица у оквиру Техничког центра Нови Сад која ће бити дужна да:</w:t>
      </w:r>
    </w:p>
    <w:p w14:paraId="4C4C8A68" w14:textId="77777777" w:rsidR="003261A4" w:rsidRPr="00B60EBE" w:rsidRDefault="003261A4" w:rsidP="004862FF">
      <w:pPr>
        <w:numPr>
          <w:ilvl w:val="0"/>
          <w:numId w:val="23"/>
        </w:numPr>
        <w:tabs>
          <w:tab w:val="left" w:pos="710"/>
        </w:tabs>
        <w:suppressAutoHyphens/>
        <w:autoSpaceDE w:val="0"/>
        <w:autoSpaceDN w:val="0"/>
        <w:adjustRightInd w:val="0"/>
        <w:spacing w:before="5" w:line="504" w:lineRule="exact"/>
        <w:ind w:left="720"/>
        <w:jc w:val="left"/>
        <w:rPr>
          <w:rFonts w:cs="Arial"/>
          <w:sz w:val="24"/>
          <w:szCs w:val="24"/>
          <w:lang w:val="sr-Cyrl-CS" w:eastAsia="sr-Cyrl-CS"/>
        </w:rPr>
      </w:pPr>
      <w:r w:rsidRPr="00B60EBE">
        <w:rPr>
          <w:rFonts w:cs="Arial"/>
          <w:sz w:val="24"/>
          <w:szCs w:val="24"/>
          <w:lang w:val="sr-Cyrl-RS" w:eastAsia="sr-Cyrl-CS"/>
        </w:rPr>
        <w:t>Пружаоца услуге</w:t>
      </w:r>
      <w:r w:rsidRPr="00B60EBE">
        <w:rPr>
          <w:rFonts w:cs="Arial"/>
          <w:sz w:val="24"/>
          <w:szCs w:val="24"/>
          <w:lang w:val="sr-Cyrl-CS" w:eastAsia="sr-Cyrl-CS"/>
        </w:rPr>
        <w:t xml:space="preserve"> уведу у посао,</w:t>
      </w:r>
    </w:p>
    <w:p w14:paraId="2F669AB0" w14:textId="77777777" w:rsidR="003261A4" w:rsidRPr="00B60EBE" w:rsidRDefault="003261A4"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сарађују са одговорним лицима </w:t>
      </w:r>
      <w:r w:rsidRPr="00B60EBE">
        <w:rPr>
          <w:rFonts w:cs="Arial"/>
          <w:sz w:val="24"/>
          <w:szCs w:val="24"/>
          <w:lang w:val="sr-Cyrl-RS" w:eastAsia="sr-Cyrl-CS"/>
        </w:rPr>
        <w:t>Пружаоца услуге</w:t>
      </w:r>
      <w:r w:rsidRPr="00B60EBE">
        <w:rPr>
          <w:rFonts w:eastAsia="Arial Unicode MS" w:cs="Arial"/>
          <w:kern w:val="1"/>
          <w:sz w:val="24"/>
          <w:szCs w:val="24"/>
          <w:lang w:val="sr-Cyrl-CS" w:eastAsia="ar-SA"/>
        </w:rPr>
        <w:t>,</w:t>
      </w:r>
    </w:p>
    <w:p w14:paraId="0E4922CA" w14:textId="77777777" w:rsidR="003261A4" w:rsidRPr="00B60EBE" w:rsidRDefault="003261A4"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пруже </w:t>
      </w:r>
      <w:r w:rsidRPr="00B60EBE">
        <w:rPr>
          <w:rFonts w:cs="Arial"/>
          <w:sz w:val="24"/>
          <w:szCs w:val="24"/>
          <w:lang w:val="sr-Cyrl-RS" w:eastAsia="sr-Cyrl-CS"/>
        </w:rPr>
        <w:t>Пружаоцу услуге</w:t>
      </w:r>
      <w:r w:rsidRPr="00B60EBE">
        <w:rPr>
          <w:rFonts w:eastAsia="Arial Unicode MS" w:cs="Arial"/>
          <w:kern w:val="1"/>
          <w:sz w:val="24"/>
          <w:szCs w:val="24"/>
          <w:lang w:val="sr-Cyrl-CS" w:eastAsia="ar-SA"/>
        </w:rPr>
        <w:t xml:space="preserve"> све информације које су неопходне за извршење обавеза из овог </w:t>
      </w:r>
      <w:r w:rsidRPr="00B60EBE">
        <w:rPr>
          <w:rFonts w:eastAsia="Arial Unicode MS" w:cs="Arial"/>
          <w:kern w:val="1"/>
          <w:sz w:val="24"/>
          <w:szCs w:val="24"/>
          <w:lang w:val="sr-Cyrl-RS" w:eastAsia="ar-SA"/>
        </w:rPr>
        <w:t>Оквирног споразума</w:t>
      </w:r>
      <w:r w:rsidRPr="00B60EBE">
        <w:rPr>
          <w:rFonts w:eastAsia="Arial Unicode MS" w:cs="Arial"/>
          <w:kern w:val="1"/>
          <w:sz w:val="24"/>
          <w:szCs w:val="24"/>
          <w:lang w:val="sr-Cyrl-CS" w:eastAsia="ar-SA"/>
        </w:rPr>
        <w:t>,</w:t>
      </w:r>
    </w:p>
    <w:p w14:paraId="26C8527C" w14:textId="77777777" w:rsidR="003261A4" w:rsidRPr="00B60EBE" w:rsidRDefault="003261A4"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изврше квантативно-квалитативну контролу извршене услуге пре потписивања </w:t>
      </w:r>
      <w:r w:rsidRPr="00B60EBE">
        <w:rPr>
          <w:rFonts w:eastAsia="Arial Unicode MS" w:cs="Arial"/>
          <w:iCs/>
          <w:kern w:val="1"/>
          <w:sz w:val="24"/>
          <w:szCs w:val="24"/>
          <w:lang w:eastAsia="sr-Cyrl-CS" w:bidi="en-US"/>
        </w:rPr>
        <w:t>записник</w:t>
      </w:r>
      <w:r w:rsidRPr="00B60EBE">
        <w:rPr>
          <w:rFonts w:eastAsia="Arial Unicode MS" w:cs="Arial"/>
          <w:iCs/>
          <w:kern w:val="1"/>
          <w:sz w:val="24"/>
          <w:szCs w:val="24"/>
          <w:lang w:val="sr-Cyrl-RS" w:eastAsia="sr-Cyrl-CS" w:bidi="en-US"/>
        </w:rPr>
        <w:t>а</w:t>
      </w:r>
      <w:r w:rsidRPr="00B60EBE">
        <w:rPr>
          <w:rFonts w:eastAsia="Arial Unicode MS" w:cs="Arial"/>
          <w:iCs/>
          <w:kern w:val="1"/>
          <w:sz w:val="24"/>
          <w:szCs w:val="24"/>
          <w:lang w:eastAsia="sr-Cyrl-CS" w:bidi="en-US"/>
        </w:rPr>
        <w:t xml:space="preserve"> о извршеној услузи</w:t>
      </w:r>
      <w:r w:rsidRPr="00B60EBE">
        <w:rPr>
          <w:rFonts w:eastAsia="Arial Unicode MS" w:cs="Arial"/>
          <w:iCs/>
          <w:kern w:val="1"/>
          <w:sz w:val="24"/>
          <w:szCs w:val="24"/>
          <w:lang w:val="sr-Cyrl-RS" w:eastAsia="sr-Cyrl-CS" w:bidi="en-US"/>
        </w:rPr>
        <w:t>,</w:t>
      </w:r>
    </w:p>
    <w:p w14:paraId="6E11343D" w14:textId="77777777" w:rsidR="003261A4" w:rsidRPr="00B60EBE" w:rsidRDefault="003261A4"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sr-Cyrl-CS"/>
        </w:rPr>
        <w:t xml:space="preserve">да по свакој извршеној услузи, </w:t>
      </w:r>
      <w:r w:rsidRPr="00B60EBE">
        <w:rPr>
          <w:rFonts w:eastAsia="Arial Unicode MS" w:cs="Arial"/>
          <w:kern w:val="1"/>
          <w:sz w:val="24"/>
          <w:szCs w:val="24"/>
          <w:lang w:val="sr-Cyrl-CS" w:eastAsia="ar-SA"/>
        </w:rPr>
        <w:t xml:space="preserve">потпишу </w:t>
      </w:r>
      <w:r w:rsidRPr="00B60EBE">
        <w:rPr>
          <w:rFonts w:eastAsia="Arial Unicode MS" w:cs="Arial"/>
          <w:iCs/>
          <w:kern w:val="1"/>
          <w:sz w:val="24"/>
          <w:szCs w:val="24"/>
          <w:lang w:eastAsia="sr-Cyrl-CS" w:bidi="en-US"/>
        </w:rPr>
        <w:t xml:space="preserve">записник о извршеној услузи </w:t>
      </w:r>
      <w:r w:rsidRPr="004255D4">
        <w:rPr>
          <w:rFonts w:eastAsia="Arial Unicode MS" w:cs="Arial"/>
          <w:bCs/>
          <w:kern w:val="1"/>
          <w:sz w:val="24"/>
          <w:szCs w:val="24"/>
          <w:lang w:val="sr-Cyrl-BA" w:eastAsia="ar-SA"/>
        </w:rPr>
        <w:t>који је услов за фактурисање обавеза</w:t>
      </w:r>
      <w:r w:rsidRPr="00B60EBE">
        <w:rPr>
          <w:rFonts w:eastAsia="Arial Unicode MS" w:cs="Arial"/>
          <w:b/>
          <w:bCs/>
          <w:kern w:val="1"/>
          <w:sz w:val="24"/>
          <w:szCs w:val="24"/>
          <w:lang w:val="sr-Cyrl-BA" w:eastAsia="ar-SA"/>
        </w:rPr>
        <w:t>,</w:t>
      </w:r>
    </w:p>
    <w:p w14:paraId="250DF628" w14:textId="77777777" w:rsidR="003261A4" w:rsidRPr="00B60EBE" w:rsidRDefault="003261A4"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степен и динамик</w:t>
      </w:r>
      <w:r w:rsidRPr="00B60EBE">
        <w:rPr>
          <w:rFonts w:eastAsia="Arial Unicode MS" w:cs="Arial"/>
          <w:kern w:val="1"/>
          <w:sz w:val="24"/>
          <w:szCs w:val="24"/>
          <w:lang w:val="bs-Cyrl-BA" w:eastAsia="ar-SA"/>
        </w:rPr>
        <w:t xml:space="preserve">у </w:t>
      </w:r>
      <w:r w:rsidRPr="00B60EBE">
        <w:rPr>
          <w:rFonts w:eastAsia="Arial Unicode MS" w:cs="Arial"/>
          <w:kern w:val="1"/>
          <w:sz w:val="24"/>
          <w:szCs w:val="24"/>
          <w:lang w:val="sr-Latn-CS" w:eastAsia="ar-SA"/>
        </w:rPr>
        <w:t xml:space="preserve">реализације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23A928E3" w14:textId="77777777" w:rsidR="003261A4" w:rsidRPr="00B60EBE" w:rsidRDefault="003261A4"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датум истека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2B924377" w14:textId="77777777" w:rsidR="003261A4" w:rsidRPr="00B60EBE" w:rsidRDefault="003261A4" w:rsidP="003261A4">
      <w:pPr>
        <w:autoSpaceDE w:val="0"/>
        <w:autoSpaceDN w:val="0"/>
        <w:adjustRightInd w:val="0"/>
        <w:spacing w:before="0"/>
        <w:ind w:right="29"/>
        <w:jc w:val="center"/>
        <w:rPr>
          <w:rFonts w:cs="Arial"/>
        </w:rPr>
      </w:pPr>
    </w:p>
    <w:p w14:paraId="2532EC25" w14:textId="77777777" w:rsidR="003261A4" w:rsidRPr="00B60EBE" w:rsidRDefault="003261A4" w:rsidP="003261A4">
      <w:pPr>
        <w:spacing w:before="0"/>
        <w:jc w:val="left"/>
        <w:rPr>
          <w:rFonts w:cs="Arial"/>
          <w:sz w:val="24"/>
          <w:szCs w:val="24"/>
        </w:rPr>
      </w:pPr>
      <w:r w:rsidRPr="00B60EBE">
        <w:rPr>
          <w:rFonts w:cs="Arial"/>
          <w:sz w:val="24"/>
          <w:szCs w:val="24"/>
        </w:rPr>
        <w:t xml:space="preserve">Корисник услуге се обавезује да </w:t>
      </w:r>
      <w:r w:rsidRPr="00B60EBE">
        <w:rPr>
          <w:rFonts w:cs="Arial"/>
          <w:sz w:val="24"/>
          <w:szCs w:val="24"/>
          <w:lang w:val="sr-Cyrl-RS"/>
        </w:rPr>
        <w:t>Пружаоцу</w:t>
      </w:r>
      <w:r w:rsidRPr="00B60EBE">
        <w:rPr>
          <w:rFonts w:cs="Arial"/>
          <w:sz w:val="24"/>
          <w:szCs w:val="24"/>
        </w:rPr>
        <w:t xml:space="preserve"> услуге изврши исплату цена Услугa утврђену у складу са чланом </w:t>
      </w:r>
      <w:r w:rsidRPr="00B60EBE">
        <w:rPr>
          <w:rFonts w:cs="Arial"/>
          <w:sz w:val="24"/>
          <w:szCs w:val="24"/>
          <w:lang w:val="sr-Cyrl-RS"/>
        </w:rPr>
        <w:t>3</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 Оквирн</w:t>
      </w:r>
      <w:r w:rsidRPr="00B60EBE">
        <w:rPr>
          <w:rFonts w:cs="Arial"/>
          <w:sz w:val="24"/>
          <w:szCs w:val="24"/>
          <w:lang w:val="sr-Cyrl-RS"/>
        </w:rPr>
        <w:t>ог</w:t>
      </w:r>
      <w:r w:rsidRPr="00B60EBE">
        <w:rPr>
          <w:rFonts w:cs="Arial"/>
          <w:sz w:val="24"/>
          <w:szCs w:val="24"/>
        </w:rPr>
        <w:t xml:space="preserve"> споразума, на начин и у роковима утврђеним чланом </w:t>
      </w:r>
      <w:r w:rsidRPr="00B60EBE">
        <w:rPr>
          <w:rFonts w:cs="Arial"/>
          <w:sz w:val="24"/>
          <w:szCs w:val="24"/>
          <w:lang w:val="sr-Cyrl-RS"/>
        </w:rPr>
        <w:t>5</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w:t>
      </w:r>
      <w:r w:rsidRPr="00B60EBE">
        <w:rPr>
          <w:rFonts w:cs="Arial"/>
          <w:sz w:val="24"/>
          <w:szCs w:val="24"/>
          <w:lang w:val="sr-Cyrl-RS"/>
        </w:rPr>
        <w:t xml:space="preserve"> </w:t>
      </w:r>
      <w:r w:rsidRPr="00B60EBE">
        <w:rPr>
          <w:rFonts w:cs="Arial"/>
          <w:sz w:val="24"/>
          <w:szCs w:val="24"/>
        </w:rPr>
        <w:t>Оквир</w:t>
      </w:r>
      <w:r w:rsidRPr="00B60EBE">
        <w:rPr>
          <w:rFonts w:cs="Arial"/>
          <w:sz w:val="24"/>
          <w:szCs w:val="24"/>
          <w:lang w:val="sr-Cyrl-RS"/>
        </w:rPr>
        <w:t>ног</w:t>
      </w:r>
      <w:r w:rsidRPr="00B60EBE">
        <w:rPr>
          <w:rFonts w:cs="Arial"/>
          <w:sz w:val="24"/>
          <w:szCs w:val="24"/>
        </w:rPr>
        <w:t xml:space="preserve"> споразума. </w:t>
      </w:r>
    </w:p>
    <w:p w14:paraId="2D9A1EF6" w14:textId="77777777" w:rsidR="003261A4" w:rsidRPr="00B60EBE" w:rsidRDefault="003261A4" w:rsidP="003261A4">
      <w:pPr>
        <w:tabs>
          <w:tab w:val="left" w:pos="0"/>
        </w:tabs>
        <w:spacing w:before="0"/>
        <w:rPr>
          <w:rFonts w:cs="Arial"/>
          <w:sz w:val="24"/>
          <w:szCs w:val="24"/>
        </w:rPr>
      </w:pPr>
    </w:p>
    <w:p w14:paraId="0CA27CD7" w14:textId="77777777" w:rsidR="003261A4" w:rsidRPr="00B60EBE" w:rsidRDefault="003261A4" w:rsidP="003261A4">
      <w:pPr>
        <w:tabs>
          <w:tab w:val="left" w:pos="0"/>
        </w:tabs>
        <w:spacing w:before="0"/>
        <w:rPr>
          <w:rFonts w:cs="Arial"/>
          <w:b/>
          <w:sz w:val="24"/>
          <w:szCs w:val="24"/>
        </w:rPr>
      </w:pPr>
      <w:r w:rsidRPr="00B60EBE">
        <w:rPr>
          <w:rFonts w:cs="Arial"/>
          <w:b/>
          <w:sz w:val="24"/>
          <w:szCs w:val="24"/>
        </w:rPr>
        <w:t>ОБАВЕЗЕ ПРУЖАОЦА УСЛУГЕ</w:t>
      </w:r>
    </w:p>
    <w:p w14:paraId="509C03CB" w14:textId="77777777" w:rsidR="003261A4" w:rsidRPr="00B60EBE" w:rsidRDefault="003261A4" w:rsidP="003261A4">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7</w:t>
      </w:r>
      <w:r w:rsidRPr="00B60EBE">
        <w:rPr>
          <w:rFonts w:cs="Arial"/>
          <w:sz w:val="24"/>
          <w:szCs w:val="24"/>
        </w:rPr>
        <w:t>.</w:t>
      </w:r>
    </w:p>
    <w:p w14:paraId="0C4A6BB9" w14:textId="77777777" w:rsidR="003261A4" w:rsidRPr="00B60EBE" w:rsidRDefault="003261A4" w:rsidP="003261A4">
      <w:pPr>
        <w:autoSpaceDE w:val="0"/>
        <w:autoSpaceDN w:val="0"/>
        <w:adjustRightInd w:val="0"/>
        <w:spacing w:before="0"/>
        <w:ind w:right="29"/>
        <w:jc w:val="left"/>
        <w:rPr>
          <w:rFonts w:cs="Arial"/>
          <w:b/>
          <w:sz w:val="24"/>
          <w:szCs w:val="24"/>
          <w:lang w:eastAsia="sr-Cyrl-CS"/>
        </w:rPr>
      </w:pPr>
      <w:r w:rsidRPr="00B60EBE">
        <w:rPr>
          <w:rFonts w:cs="Arial"/>
          <w:b/>
          <w:sz w:val="24"/>
          <w:szCs w:val="24"/>
          <w:lang w:val="sr-Cyrl-CS" w:eastAsia="sr-Cyrl-CS"/>
        </w:rPr>
        <w:t>Обавезе П</w:t>
      </w:r>
      <w:r w:rsidRPr="00B60EBE">
        <w:rPr>
          <w:rFonts w:cs="Arial"/>
          <w:b/>
          <w:sz w:val="24"/>
          <w:szCs w:val="24"/>
          <w:lang w:val="sr-Cyrl-RS" w:eastAsia="sr-Cyrl-CS"/>
        </w:rPr>
        <w:t>ружаоца услуге</w:t>
      </w:r>
      <w:r w:rsidRPr="00B60EBE">
        <w:rPr>
          <w:rFonts w:cs="Arial"/>
          <w:b/>
          <w:sz w:val="24"/>
          <w:szCs w:val="24"/>
          <w:lang w:val="sr-Cyrl-CS" w:eastAsia="sr-Cyrl-CS"/>
        </w:rPr>
        <w:t xml:space="preserve"> су:</w:t>
      </w:r>
    </w:p>
    <w:p w14:paraId="1E135E0B" w14:textId="77777777" w:rsidR="003261A4" w:rsidRPr="00B60EBE" w:rsidRDefault="003261A4"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sidRPr="00B60EBE">
        <w:rPr>
          <w:rFonts w:cs="Arial"/>
          <w:sz w:val="24"/>
          <w:szCs w:val="24"/>
          <w:lang w:val="bs-Cyrl-BA"/>
        </w:rPr>
        <w:t xml:space="preserve">да услугу која је предмет </w:t>
      </w:r>
      <w:r>
        <w:rPr>
          <w:rFonts w:cs="Arial"/>
          <w:sz w:val="24"/>
          <w:szCs w:val="24"/>
          <w:lang w:val="bs-Cyrl-BA"/>
        </w:rPr>
        <w:t xml:space="preserve">овог </w:t>
      </w:r>
      <w:r w:rsidRPr="00B60EBE">
        <w:rPr>
          <w:rFonts w:eastAsia="Arial Unicode MS" w:cs="Arial"/>
          <w:kern w:val="1"/>
          <w:sz w:val="24"/>
          <w:szCs w:val="24"/>
          <w:lang w:val="sr-Cyrl-RS" w:eastAsia="ar-SA"/>
        </w:rPr>
        <w:t>Оквирног споразума</w:t>
      </w:r>
      <w:r w:rsidRPr="00B60EBE">
        <w:rPr>
          <w:rFonts w:cs="Arial"/>
          <w:sz w:val="24"/>
          <w:szCs w:val="24"/>
          <w:lang w:val="bs-Cyrl-BA"/>
        </w:rPr>
        <w:t xml:space="preserve"> врши стручно и квалитетно, на високом професионалном нивоу, у складу са понудом, </w:t>
      </w:r>
      <w:r w:rsidRPr="00B60EBE">
        <w:rPr>
          <w:rFonts w:cs="Arial"/>
          <w:sz w:val="24"/>
          <w:szCs w:val="24"/>
          <w:lang w:val="sr-Cyrl-CS" w:eastAsia="sr-Cyrl-CS"/>
        </w:rPr>
        <w:t>техничком спецификацијом</w:t>
      </w:r>
      <w:r w:rsidRPr="00B60EBE">
        <w:rPr>
          <w:rFonts w:cs="Arial"/>
          <w:sz w:val="24"/>
          <w:szCs w:val="24"/>
          <w:lang w:val="bs-Cyrl-BA"/>
        </w:rPr>
        <w:t>, нормативима,  стандардима и техничким прописима који важе за ову врсту услуга,</w:t>
      </w:r>
    </w:p>
    <w:p w14:paraId="680B8A8F" w14:textId="77777777" w:rsidR="003261A4" w:rsidRPr="00B60EBE" w:rsidRDefault="003261A4"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Pr>
          <w:rFonts w:cs="Arial"/>
          <w:sz w:val="24"/>
          <w:szCs w:val="24"/>
          <w:lang w:val="bs-Cyrl-BA"/>
        </w:rPr>
        <w:t>да достави К</w:t>
      </w:r>
      <w:r w:rsidRPr="00B60EBE">
        <w:rPr>
          <w:rFonts w:cs="Arial"/>
          <w:sz w:val="24"/>
          <w:szCs w:val="24"/>
          <w:lang w:val="bs-Cyrl-BA"/>
        </w:rPr>
        <w:t>ориснику услуга контакт податке за пријаву кварова</w:t>
      </w:r>
      <w:r>
        <w:rPr>
          <w:rFonts w:cs="Arial"/>
          <w:sz w:val="24"/>
          <w:szCs w:val="24"/>
          <w:lang w:val="bs-Cyrl-BA"/>
        </w:rPr>
        <w:t>,</w:t>
      </w:r>
    </w:p>
    <w:p w14:paraId="1DCF837E" w14:textId="77777777" w:rsidR="003261A4" w:rsidRPr="00B60EBE" w:rsidRDefault="003261A4"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sz w:val="24"/>
          <w:szCs w:val="24"/>
          <w:lang w:val="sr-Cyrl-CS" w:eastAsia="sr-Cyrl-CS"/>
        </w:rPr>
        <w:t xml:space="preserve">да преко одговорног лица, прима налоге и упутства за рад и одржава редован контакт са </w:t>
      </w:r>
      <w:r w:rsidRPr="00B60EBE">
        <w:rPr>
          <w:rFonts w:cs="Arial"/>
          <w:sz w:val="24"/>
          <w:szCs w:val="24"/>
          <w:lang w:val="sr-Cyrl-RS" w:eastAsia="sr-Cyrl-CS"/>
        </w:rPr>
        <w:t xml:space="preserve">  </w:t>
      </w:r>
      <w:r w:rsidRPr="00B60EBE">
        <w:rPr>
          <w:rFonts w:cs="Arial"/>
          <w:sz w:val="24"/>
          <w:szCs w:val="24"/>
          <w:lang w:val="sr-Cyrl-CS" w:eastAsia="sr-Cyrl-CS"/>
        </w:rPr>
        <w:t xml:space="preserve">одговорним лицима </w:t>
      </w:r>
      <w:r w:rsidRPr="00B60EBE">
        <w:rPr>
          <w:rFonts w:cs="Arial"/>
          <w:sz w:val="24"/>
          <w:szCs w:val="24"/>
          <w:lang w:val="sr-Cyrl-RS" w:eastAsia="sr-Cyrl-CS"/>
        </w:rPr>
        <w:t>Корисника услуга,</w:t>
      </w:r>
    </w:p>
    <w:p w14:paraId="3CF42FB2" w14:textId="77777777" w:rsidR="003261A4" w:rsidRPr="00B60EBE" w:rsidRDefault="003261A4"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iCs/>
          <w:kern w:val="2"/>
          <w:sz w:val="24"/>
          <w:szCs w:val="24"/>
          <w:lang w:val="sr-Cyrl-CS"/>
        </w:rPr>
        <w:t xml:space="preserve">да </w:t>
      </w:r>
      <w:r w:rsidRPr="00B60EBE">
        <w:rPr>
          <w:rFonts w:cs="Arial"/>
          <w:iCs/>
          <w:kern w:val="2"/>
          <w:sz w:val="24"/>
          <w:szCs w:val="24"/>
        </w:rPr>
        <w:t xml:space="preserve">по пријему </w:t>
      </w:r>
      <w:r w:rsidRPr="00B60EBE">
        <w:rPr>
          <w:rFonts w:cs="Arial"/>
          <w:iCs/>
          <w:kern w:val="2"/>
          <w:sz w:val="24"/>
          <w:szCs w:val="24"/>
          <w:lang w:val="bs-Cyrl-BA"/>
        </w:rPr>
        <w:t>наруџбенице</w:t>
      </w:r>
      <w:r w:rsidRPr="00B60EBE">
        <w:rPr>
          <w:rFonts w:cs="Arial"/>
          <w:iCs/>
          <w:kern w:val="2"/>
          <w:sz w:val="24"/>
          <w:szCs w:val="24"/>
        </w:rPr>
        <w:t xml:space="preserve"> </w:t>
      </w:r>
      <w:r w:rsidRPr="00B60EBE">
        <w:rPr>
          <w:rFonts w:cs="Arial"/>
          <w:sz w:val="24"/>
          <w:szCs w:val="24"/>
          <w:lang w:val="sr-Cyrl-RS" w:eastAsia="sr-Cyrl-CS"/>
        </w:rPr>
        <w:t>Корисника услуга</w:t>
      </w:r>
      <w:r w:rsidRPr="00B60EBE">
        <w:rPr>
          <w:rFonts w:cs="Arial"/>
          <w:iCs/>
          <w:kern w:val="2"/>
          <w:sz w:val="24"/>
          <w:szCs w:val="24"/>
          <w:lang w:val="sr-Cyrl-CS"/>
        </w:rPr>
        <w:t xml:space="preserve">, </w:t>
      </w:r>
      <w:r w:rsidRPr="00B60EBE">
        <w:rPr>
          <w:rFonts w:cs="Arial"/>
          <w:iCs/>
          <w:kern w:val="2"/>
          <w:sz w:val="24"/>
          <w:szCs w:val="24"/>
        </w:rPr>
        <w:t>изврши услугу</w:t>
      </w:r>
      <w:r w:rsidRPr="00B60EBE">
        <w:rPr>
          <w:rFonts w:cs="Arial"/>
          <w:iCs/>
          <w:kern w:val="2"/>
          <w:sz w:val="24"/>
          <w:szCs w:val="24"/>
          <w:lang w:val="sr-Cyrl-RS"/>
        </w:rPr>
        <w:t>,</w:t>
      </w:r>
    </w:p>
    <w:p w14:paraId="7ED69EF8" w14:textId="77777777" w:rsidR="003261A4" w:rsidRPr="00B60EBE" w:rsidRDefault="003261A4" w:rsidP="004862FF">
      <w:pPr>
        <w:numPr>
          <w:ilvl w:val="0"/>
          <w:numId w:val="23"/>
        </w:numPr>
        <w:tabs>
          <w:tab w:val="left" w:pos="567"/>
        </w:tabs>
        <w:suppressAutoHyphens/>
        <w:spacing w:before="5" w:line="288" w:lineRule="exact"/>
        <w:ind w:left="540" w:hanging="270"/>
        <w:jc w:val="left"/>
        <w:rPr>
          <w:rFonts w:eastAsia="Arial Unicode MS" w:cs="Arial"/>
          <w:kern w:val="1"/>
          <w:sz w:val="24"/>
          <w:szCs w:val="24"/>
          <w:lang w:val="sr-Cyrl-CS" w:eastAsia="sr-Cyrl-CS"/>
        </w:rPr>
      </w:pPr>
      <w:r w:rsidRPr="00B60EBE">
        <w:rPr>
          <w:rFonts w:eastAsia="Arial Unicode MS" w:cs="Arial"/>
          <w:kern w:val="1"/>
          <w:sz w:val="24"/>
          <w:szCs w:val="24"/>
          <w:lang w:val="sr-Cyrl-CS" w:eastAsia="sr-Cyrl-CS"/>
        </w:rPr>
        <w:t xml:space="preserve">да поступи по примедбама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sr-Cyrl-CS"/>
        </w:rPr>
        <w:t xml:space="preserve"> и отклони их</w:t>
      </w:r>
      <w:r w:rsidRPr="00B60EBE">
        <w:rPr>
          <w:rFonts w:eastAsia="Arial Unicode MS" w:cs="Arial"/>
          <w:iCs/>
          <w:kern w:val="2"/>
          <w:sz w:val="24"/>
          <w:szCs w:val="24"/>
          <w:lang w:val="sr-Cyrl-CS" w:eastAsia="ar-SA"/>
        </w:rPr>
        <w:t>,</w:t>
      </w:r>
    </w:p>
    <w:p w14:paraId="0A9D9219" w14:textId="77777777" w:rsidR="003261A4" w:rsidRPr="00B60EBE" w:rsidRDefault="003261A4"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kern w:val="1"/>
          <w:sz w:val="24"/>
          <w:szCs w:val="24"/>
          <w:lang w:val="sr-Cyrl-RS" w:eastAsia="ar-SA"/>
        </w:rPr>
        <w:t xml:space="preserve"> </w:t>
      </w:r>
      <w:r w:rsidRPr="00B60EBE">
        <w:rPr>
          <w:rFonts w:eastAsia="Arial Unicode MS" w:cs="Arial"/>
          <w:kern w:val="1"/>
          <w:sz w:val="24"/>
          <w:szCs w:val="24"/>
          <w:lang w:val="sr-Cyrl-CS" w:eastAsia="ar-SA"/>
        </w:rPr>
        <w:t xml:space="preserve">да по налогу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ar-SA"/>
        </w:rPr>
        <w:t xml:space="preserve"> сачини и достави </w:t>
      </w:r>
      <w:r w:rsidRPr="00B60EBE">
        <w:rPr>
          <w:rFonts w:eastAsia="Arial Unicode MS" w:cs="Arial"/>
          <w:bCs/>
          <w:kern w:val="1"/>
          <w:sz w:val="24"/>
          <w:szCs w:val="24"/>
          <w:lang w:val="sr-Cyrl-RS" w:eastAsia="ar-SA"/>
        </w:rPr>
        <w:t>Записник</w:t>
      </w:r>
      <w:r w:rsidRPr="00B60EBE">
        <w:rPr>
          <w:rFonts w:eastAsia="Arial Unicode MS" w:cs="Arial"/>
          <w:bCs/>
          <w:kern w:val="1"/>
          <w:sz w:val="24"/>
          <w:szCs w:val="24"/>
          <w:lang w:val="sr-Cyrl-CS" w:eastAsia="ar-SA"/>
        </w:rPr>
        <w:t xml:space="preserve"> о пруженим услугама, који мора да садржи детаљну спецификацију (опис и обим) пружених услуга</w:t>
      </w:r>
      <w:r w:rsidRPr="00B60EBE">
        <w:rPr>
          <w:rFonts w:eastAsia="Arial Unicode MS" w:cs="Arial"/>
          <w:bCs/>
          <w:kern w:val="1"/>
          <w:sz w:val="24"/>
          <w:szCs w:val="24"/>
          <w:lang w:val="sr-Cyrl-BA" w:eastAsia="ar-SA"/>
        </w:rPr>
        <w:t>,</w:t>
      </w:r>
    </w:p>
    <w:p w14:paraId="59FA8240" w14:textId="77777777" w:rsidR="003261A4" w:rsidRPr="00B60EBE" w:rsidRDefault="003261A4"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bCs/>
          <w:kern w:val="1"/>
          <w:sz w:val="24"/>
          <w:szCs w:val="24"/>
          <w:lang w:val="sr-Cyrl-BA" w:eastAsia="ar-SA"/>
        </w:rPr>
        <w:t xml:space="preserve">да потпише </w:t>
      </w:r>
      <w:r>
        <w:rPr>
          <w:rFonts w:eastAsia="Arial Unicode MS" w:cs="Arial"/>
          <w:iCs/>
          <w:kern w:val="1"/>
          <w:sz w:val="24"/>
          <w:szCs w:val="24"/>
          <w:lang w:eastAsia="sr-Cyrl-CS" w:bidi="en-US"/>
        </w:rPr>
        <w:t>З</w:t>
      </w:r>
      <w:r w:rsidRPr="00B60EBE">
        <w:rPr>
          <w:rFonts w:eastAsia="Arial Unicode MS" w:cs="Arial"/>
          <w:iCs/>
          <w:kern w:val="1"/>
          <w:sz w:val="24"/>
          <w:szCs w:val="24"/>
          <w:lang w:eastAsia="sr-Cyrl-CS" w:bidi="en-US"/>
        </w:rPr>
        <w:t>аписник о извршеној услузи</w:t>
      </w:r>
      <w:r w:rsidRPr="00B60EBE">
        <w:rPr>
          <w:rFonts w:eastAsia="Arial Unicode MS" w:cs="Arial"/>
          <w:bCs/>
          <w:kern w:val="1"/>
          <w:sz w:val="24"/>
          <w:szCs w:val="24"/>
          <w:lang w:val="sr-Cyrl-BA" w:eastAsia="ar-SA"/>
        </w:rPr>
        <w:t>, који је услов за фактурисање обавеза,</w:t>
      </w:r>
    </w:p>
    <w:p w14:paraId="7A63C1CA" w14:textId="77777777" w:rsidR="003261A4" w:rsidRPr="00B60EBE" w:rsidRDefault="003261A4" w:rsidP="003261A4">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w:t>
      </w:r>
      <w:r w:rsidRPr="00B60EBE">
        <w:rPr>
          <w:rFonts w:eastAsia="Calibri" w:cs="Arial"/>
          <w:sz w:val="24"/>
          <w:szCs w:val="24"/>
          <w:lang w:val="sr-Cyrl-RS"/>
        </w:rPr>
        <w:t>Кориснику услуга</w:t>
      </w:r>
      <w:r w:rsidRPr="00B60EBE">
        <w:rPr>
          <w:rFonts w:eastAsia="Calibri" w:cs="Arial"/>
          <w:sz w:val="24"/>
          <w:szCs w:val="24"/>
        </w:rPr>
        <w:t xml:space="preserve"> надокнади сву материјалну штету коју, у току рада, причине </w:t>
      </w:r>
      <w:r w:rsidRPr="00B60EBE">
        <w:rPr>
          <w:rFonts w:eastAsia="Calibri" w:cs="Arial"/>
          <w:sz w:val="24"/>
          <w:szCs w:val="24"/>
          <w:lang w:val="sr-Cyrl-RS"/>
        </w:rPr>
        <w:t>извршиоци Пружаоца услуге</w:t>
      </w:r>
      <w:r w:rsidRPr="00B60EBE">
        <w:rPr>
          <w:rFonts w:eastAsia="Calibri" w:cs="Arial"/>
          <w:sz w:val="24"/>
          <w:szCs w:val="24"/>
        </w:rPr>
        <w:t>,</w:t>
      </w:r>
    </w:p>
    <w:p w14:paraId="600E5BD7" w14:textId="77777777" w:rsidR="003261A4" w:rsidRPr="00B60EBE" w:rsidRDefault="003261A4" w:rsidP="003261A4">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са ангажованим </w:t>
      </w:r>
      <w:r w:rsidRPr="00B60EBE">
        <w:rPr>
          <w:rFonts w:eastAsia="Calibri" w:cs="Arial"/>
          <w:sz w:val="24"/>
          <w:szCs w:val="24"/>
          <w:lang w:val="sr-Cyrl-RS"/>
        </w:rPr>
        <w:t>извршиоцима</w:t>
      </w:r>
      <w:r w:rsidRPr="00B60EBE">
        <w:rPr>
          <w:rFonts w:eastAsia="Calibri" w:cs="Arial"/>
          <w:sz w:val="24"/>
          <w:szCs w:val="24"/>
        </w:rPr>
        <w:t xml:space="preserve"> на пословима који су предмет </w:t>
      </w:r>
      <w:r>
        <w:rPr>
          <w:rFonts w:eastAsia="Calibri" w:cs="Arial"/>
          <w:sz w:val="24"/>
          <w:szCs w:val="24"/>
          <w:lang w:val="sr-Cyrl-RS"/>
        </w:rPr>
        <w:t>овог О</w:t>
      </w:r>
      <w:r w:rsidRPr="00B60EBE">
        <w:rPr>
          <w:rFonts w:eastAsia="Calibri" w:cs="Arial"/>
          <w:sz w:val="24"/>
          <w:szCs w:val="24"/>
          <w:lang w:val="sr-Cyrl-RS"/>
        </w:rPr>
        <w:t>квирног споразума</w:t>
      </w:r>
      <w:r w:rsidRPr="00B60EBE">
        <w:rPr>
          <w:rFonts w:eastAsia="Calibri" w:cs="Arial"/>
          <w:sz w:val="24"/>
          <w:szCs w:val="24"/>
        </w:rPr>
        <w:t xml:space="preserve"> поступа у</w:t>
      </w:r>
      <w:r w:rsidRPr="00B60EBE">
        <w:rPr>
          <w:rFonts w:eastAsia="Calibri" w:cs="Arial"/>
          <w:sz w:val="24"/>
          <w:szCs w:val="24"/>
          <w:lang w:val="sr-Cyrl-RS"/>
        </w:rPr>
        <w:t xml:space="preserve"> </w:t>
      </w:r>
      <w:r w:rsidRPr="00B60EBE">
        <w:rPr>
          <w:rFonts w:eastAsia="Calibri" w:cs="Arial"/>
          <w:sz w:val="24"/>
          <w:szCs w:val="24"/>
        </w:rPr>
        <w:t>складу са важећим законским прописима (Закон о раду, Закон о пензијском и</w:t>
      </w:r>
      <w:r w:rsidRPr="00B60EBE">
        <w:rPr>
          <w:rFonts w:eastAsia="Calibri" w:cs="Arial"/>
          <w:sz w:val="24"/>
          <w:szCs w:val="24"/>
          <w:lang w:val="sr-Cyrl-RS"/>
        </w:rPr>
        <w:t xml:space="preserve"> </w:t>
      </w:r>
      <w:r w:rsidRPr="00B60EBE">
        <w:rPr>
          <w:rFonts w:eastAsia="Calibri" w:cs="Arial"/>
          <w:sz w:val="24"/>
          <w:szCs w:val="24"/>
        </w:rPr>
        <w:t>инвалидском осигурању, Закон о здравственом осигурању и др.).</w:t>
      </w:r>
    </w:p>
    <w:p w14:paraId="21E631E1" w14:textId="77777777" w:rsidR="003261A4" w:rsidRPr="00B60EBE" w:rsidRDefault="003261A4" w:rsidP="003261A4">
      <w:pPr>
        <w:autoSpaceDE w:val="0"/>
        <w:autoSpaceDN w:val="0"/>
        <w:adjustRightInd w:val="0"/>
        <w:spacing w:before="19"/>
        <w:rPr>
          <w:rFonts w:cs="Arial"/>
          <w:lang w:val="sr-Cyrl-CS" w:eastAsia="sr-Cyrl-CS"/>
        </w:rPr>
      </w:pPr>
    </w:p>
    <w:p w14:paraId="1714585C" w14:textId="77777777" w:rsidR="003261A4" w:rsidRPr="00B60EBE" w:rsidRDefault="003261A4" w:rsidP="003261A4">
      <w:pPr>
        <w:autoSpaceDE w:val="0"/>
        <w:autoSpaceDN w:val="0"/>
        <w:adjustRightInd w:val="0"/>
        <w:spacing w:before="0"/>
        <w:rPr>
          <w:rFonts w:eastAsia="Calibri" w:cs="Arial"/>
        </w:rPr>
      </w:pPr>
      <w:r w:rsidRPr="00B60EBE">
        <w:rPr>
          <w:rFonts w:cs="Arial"/>
          <w:sz w:val="24"/>
          <w:szCs w:val="24"/>
          <w:lang w:val="sr-Cyrl-RS"/>
        </w:rPr>
        <w:t>Пружалац услуге</w:t>
      </w:r>
      <w:r w:rsidRPr="00B60EBE">
        <w:rPr>
          <w:rFonts w:cs="Arial"/>
          <w:sz w:val="24"/>
          <w:szCs w:val="24"/>
          <w:lang w:val="sr-Cyrl-CS" w:eastAsia="sr-Cyrl-CS"/>
        </w:rPr>
        <w:t xml:space="preserve"> одређује лица која су одговорна за сарадњу са </w:t>
      </w:r>
      <w:r w:rsidRPr="00B60EBE">
        <w:rPr>
          <w:rFonts w:cs="Arial"/>
          <w:sz w:val="24"/>
          <w:szCs w:val="24"/>
          <w:lang w:val="sr-Cyrl-RS" w:eastAsia="sr-Cyrl-CS"/>
        </w:rPr>
        <w:t>Корисником услуга</w:t>
      </w:r>
      <w:r w:rsidRPr="00B60EBE">
        <w:rPr>
          <w:rFonts w:cs="Arial"/>
          <w:sz w:val="24"/>
          <w:szCs w:val="24"/>
          <w:lang w:val="sr-Cyrl-CS" w:eastAsia="sr-Cyrl-CS"/>
        </w:rPr>
        <w:t xml:space="preserve">. Обавеза </w:t>
      </w:r>
      <w:r w:rsidRPr="00B60EBE">
        <w:rPr>
          <w:rFonts w:cs="Arial"/>
          <w:sz w:val="24"/>
          <w:szCs w:val="24"/>
          <w:lang w:val="sr-Cyrl-RS" w:eastAsia="sr-Cyrl-CS"/>
        </w:rPr>
        <w:t>Пружаоца</w:t>
      </w:r>
      <w:r w:rsidRPr="00B60EBE">
        <w:rPr>
          <w:rFonts w:cs="Arial"/>
          <w:sz w:val="24"/>
          <w:szCs w:val="24"/>
          <w:lang w:val="sr-Cyrl-CS" w:eastAsia="sr-Cyrl-CS"/>
        </w:rPr>
        <w:t xml:space="preserve"> </w:t>
      </w:r>
      <w:r w:rsidRPr="00B60EBE">
        <w:rPr>
          <w:rFonts w:cs="Arial"/>
          <w:sz w:val="24"/>
          <w:szCs w:val="24"/>
          <w:lang w:val="sr-Cyrl-RS" w:eastAsia="sr-Cyrl-CS"/>
        </w:rPr>
        <w:t xml:space="preserve">услуга </w:t>
      </w:r>
      <w:r w:rsidRPr="00B60EBE">
        <w:rPr>
          <w:rFonts w:cs="Arial"/>
          <w:sz w:val="24"/>
          <w:szCs w:val="24"/>
          <w:lang w:val="sr-Cyrl-CS" w:eastAsia="sr-Cyrl-CS"/>
        </w:rPr>
        <w:t xml:space="preserve">је да преко одговорног лица, прима </w:t>
      </w:r>
      <w:r w:rsidRPr="00B60EBE">
        <w:rPr>
          <w:rFonts w:cs="Arial"/>
          <w:sz w:val="24"/>
          <w:szCs w:val="24"/>
          <w:lang w:val="sr-Cyrl-RS" w:eastAsia="sr-Cyrl-CS"/>
        </w:rPr>
        <w:t>наруџбенице</w:t>
      </w:r>
      <w:r w:rsidRPr="00B60EBE">
        <w:rPr>
          <w:rFonts w:cs="Arial"/>
          <w:sz w:val="24"/>
          <w:szCs w:val="24"/>
          <w:lang w:val="sr-Cyrl-CS" w:eastAsia="sr-Cyrl-CS"/>
        </w:rPr>
        <w:t xml:space="preserve"> и одржава редован контакт са одговорним лицем </w:t>
      </w:r>
      <w:r w:rsidRPr="00B60EBE">
        <w:rPr>
          <w:rFonts w:cs="Arial"/>
          <w:sz w:val="24"/>
          <w:szCs w:val="24"/>
          <w:lang w:val="sr-Cyrl-RS" w:eastAsia="sr-Cyrl-CS"/>
        </w:rPr>
        <w:t>Корисника услуга</w:t>
      </w:r>
      <w:r w:rsidRPr="00B60EBE">
        <w:rPr>
          <w:rFonts w:cs="Arial"/>
          <w:sz w:val="24"/>
          <w:szCs w:val="24"/>
          <w:lang w:val="sr-Cyrl-CS" w:eastAsia="sr-Cyrl-CS"/>
        </w:rPr>
        <w:t>.</w:t>
      </w:r>
    </w:p>
    <w:p w14:paraId="028E902D" w14:textId="77777777" w:rsidR="003261A4" w:rsidRPr="00B60EBE" w:rsidRDefault="003261A4" w:rsidP="003261A4">
      <w:pPr>
        <w:spacing w:before="0"/>
        <w:rPr>
          <w:b/>
          <w:sz w:val="24"/>
          <w:szCs w:val="24"/>
          <w:lang w:val="sr-Cyrl-RS"/>
        </w:rPr>
      </w:pPr>
    </w:p>
    <w:p w14:paraId="323DBE27" w14:textId="77777777" w:rsidR="003261A4" w:rsidRPr="00B60EBE" w:rsidRDefault="003261A4" w:rsidP="003261A4">
      <w:pPr>
        <w:tabs>
          <w:tab w:val="left" w:pos="0"/>
        </w:tabs>
        <w:spacing w:before="0"/>
        <w:rPr>
          <w:rFonts w:cs="Arial"/>
          <w:b/>
          <w:sz w:val="24"/>
          <w:szCs w:val="24"/>
          <w:lang w:val="sr-Cyrl-RS"/>
        </w:rPr>
      </w:pPr>
      <w:r>
        <w:rPr>
          <w:rFonts w:cs="Arial"/>
          <w:b/>
          <w:sz w:val="24"/>
          <w:szCs w:val="24"/>
          <w:lang w:val="sr-Cyrl-RS"/>
        </w:rPr>
        <w:t>ГАРАНТНИ РОК</w:t>
      </w:r>
    </w:p>
    <w:p w14:paraId="05B4B3AB" w14:textId="77777777" w:rsidR="003261A4" w:rsidRPr="00B60EBE" w:rsidRDefault="003261A4" w:rsidP="003261A4">
      <w:pPr>
        <w:tabs>
          <w:tab w:val="left" w:pos="0"/>
        </w:tabs>
        <w:spacing w:before="0"/>
        <w:jc w:val="center"/>
        <w:rPr>
          <w:rFonts w:cs="Arial"/>
          <w:b/>
          <w:sz w:val="24"/>
          <w:szCs w:val="24"/>
        </w:rPr>
      </w:pPr>
    </w:p>
    <w:p w14:paraId="005D54E8" w14:textId="77777777" w:rsidR="003261A4" w:rsidRDefault="003261A4" w:rsidP="003261A4">
      <w:pPr>
        <w:overflowPunct w:val="0"/>
        <w:spacing w:before="0"/>
        <w:ind w:left="-540"/>
        <w:jc w:val="center"/>
        <w:rPr>
          <w:rFonts w:cs="Arial"/>
          <w:b/>
          <w:sz w:val="24"/>
          <w:szCs w:val="24"/>
          <w:lang w:val="sr-Cyrl-CS"/>
        </w:rPr>
      </w:pPr>
      <w:r w:rsidRPr="00B60EBE">
        <w:rPr>
          <w:rFonts w:cs="Arial"/>
          <w:b/>
          <w:sz w:val="24"/>
          <w:szCs w:val="24"/>
          <w:lang w:val="sr-Cyrl-CS"/>
        </w:rPr>
        <w:t>Члан 8.</w:t>
      </w:r>
    </w:p>
    <w:p w14:paraId="178EFB16" w14:textId="77777777" w:rsidR="003261A4" w:rsidRPr="00B60EBE" w:rsidRDefault="003261A4" w:rsidP="003261A4">
      <w:pPr>
        <w:overflowPunct w:val="0"/>
        <w:spacing w:before="0"/>
        <w:ind w:left="-540"/>
        <w:jc w:val="center"/>
        <w:rPr>
          <w:rFonts w:cs="Arial"/>
          <w:bCs/>
          <w:lang w:val="bs-Cyrl-BA"/>
        </w:rPr>
      </w:pPr>
    </w:p>
    <w:p w14:paraId="63433450" w14:textId="77777777" w:rsidR="003261A4" w:rsidRPr="001C50CC" w:rsidRDefault="003261A4" w:rsidP="003261A4">
      <w:pPr>
        <w:autoSpaceDE w:val="0"/>
        <w:autoSpaceDN w:val="0"/>
        <w:adjustRightInd w:val="0"/>
        <w:spacing w:before="0" w:line="288" w:lineRule="exact"/>
        <w:rPr>
          <w:rFonts w:cs="Arial"/>
          <w:sz w:val="24"/>
          <w:szCs w:val="24"/>
          <w:lang w:val="sr-Cyrl-CS" w:eastAsia="sr-Cyrl-CS"/>
        </w:rPr>
      </w:pPr>
      <w:r>
        <w:rPr>
          <w:rFonts w:cs="Arial"/>
          <w:sz w:val="24"/>
          <w:szCs w:val="24"/>
          <w:lang w:val="sr-Cyrl-CS" w:eastAsia="sr-Cyrl-CS"/>
        </w:rPr>
        <w:t>Гарантни рок</w:t>
      </w:r>
      <w:r w:rsidRPr="001C50CC">
        <w:rPr>
          <w:rFonts w:cs="Arial"/>
          <w:sz w:val="24"/>
          <w:szCs w:val="24"/>
          <w:lang w:val="sr-Cyrl-CS" w:eastAsia="sr-Cyrl-CS"/>
        </w:rPr>
        <w:t xml:space="preserve"> на квалитет извршених услуга </w:t>
      </w:r>
      <w:r>
        <w:rPr>
          <w:rFonts w:cs="Arial"/>
          <w:sz w:val="24"/>
          <w:szCs w:val="24"/>
          <w:lang w:val="sr-Cyrl-CS" w:eastAsia="sr-Cyrl-CS"/>
        </w:rPr>
        <w:t>је ________(словима: ________)</w:t>
      </w:r>
      <w:r w:rsidRPr="001C50CC">
        <w:rPr>
          <w:rFonts w:cs="Arial"/>
          <w:sz w:val="24"/>
          <w:szCs w:val="24"/>
          <w:lang w:val="sr-Cyrl-CS" w:eastAsia="sr-Cyrl-CS"/>
        </w:rPr>
        <w:t xml:space="preserve"> месеца</w:t>
      </w:r>
      <w:r>
        <w:rPr>
          <w:rFonts w:cs="Arial"/>
          <w:sz w:val="24"/>
          <w:szCs w:val="24"/>
          <w:lang w:val="sr-Cyrl-CS" w:eastAsia="sr-Cyrl-CS"/>
        </w:rPr>
        <w:t xml:space="preserve"> од дана извршења услуге.</w:t>
      </w:r>
      <w:r w:rsidRPr="001C50CC">
        <w:rPr>
          <w:rFonts w:cs="Arial"/>
          <w:sz w:val="24"/>
          <w:szCs w:val="24"/>
          <w:lang w:val="sr-Cyrl-CS" w:eastAsia="sr-Cyrl-CS"/>
        </w:rPr>
        <w:t xml:space="preserve"> Гаран</w:t>
      </w:r>
      <w:r>
        <w:rPr>
          <w:rFonts w:cs="Arial"/>
          <w:sz w:val="24"/>
          <w:szCs w:val="24"/>
          <w:lang w:val="sr-Cyrl-CS" w:eastAsia="sr-Cyrl-CS"/>
        </w:rPr>
        <w:t xml:space="preserve">тни рок </w:t>
      </w:r>
      <w:r w:rsidRPr="001C50CC">
        <w:rPr>
          <w:rFonts w:cs="Arial"/>
          <w:sz w:val="24"/>
          <w:szCs w:val="24"/>
          <w:lang w:val="sr-Cyrl-CS" w:eastAsia="sr-Cyrl-CS"/>
        </w:rPr>
        <w:t xml:space="preserve"> почиње да тече од дана </w:t>
      </w:r>
      <w:r>
        <w:rPr>
          <w:rFonts w:cs="Arial"/>
          <w:sz w:val="24"/>
          <w:szCs w:val="24"/>
          <w:lang w:val="sr-Cyrl-CS" w:eastAsia="sr-Cyrl-CS"/>
        </w:rPr>
        <w:t>потписивања Записника о извршеној услузи</w:t>
      </w:r>
      <w:r w:rsidRPr="001C50CC">
        <w:rPr>
          <w:rFonts w:cs="Arial"/>
          <w:sz w:val="24"/>
          <w:szCs w:val="24"/>
          <w:lang w:val="sr-Cyrl-CS" w:eastAsia="sr-Cyrl-CS"/>
        </w:rPr>
        <w:t xml:space="preserve">. За време гарантног периода све потребне исправке или замене компонената (дела), биће у потпуности одговорност </w:t>
      </w:r>
      <w:r>
        <w:rPr>
          <w:rFonts w:cs="Arial"/>
          <w:sz w:val="24"/>
          <w:szCs w:val="24"/>
          <w:lang w:val="sr-Cyrl-CS" w:eastAsia="sr-Cyrl-CS"/>
        </w:rPr>
        <w:t>Пружаоца услуге</w:t>
      </w:r>
      <w:r w:rsidRPr="001C50CC">
        <w:rPr>
          <w:rFonts w:cs="Arial"/>
          <w:sz w:val="24"/>
          <w:szCs w:val="24"/>
          <w:lang w:val="sr-Cyrl-CS" w:eastAsia="sr-Cyrl-CS"/>
        </w:rPr>
        <w:t xml:space="preserve">, без било каквих додатних трошкова за </w:t>
      </w:r>
      <w:r>
        <w:rPr>
          <w:rFonts w:cs="Arial"/>
          <w:sz w:val="24"/>
          <w:szCs w:val="24"/>
          <w:lang w:val="sr-Cyrl-CS" w:eastAsia="sr-Cyrl-CS"/>
        </w:rPr>
        <w:t>Корисника услуге</w:t>
      </w:r>
      <w:r w:rsidRPr="001C50CC">
        <w:rPr>
          <w:rFonts w:cs="Arial"/>
          <w:sz w:val="24"/>
          <w:szCs w:val="24"/>
          <w:lang w:val="sr-Cyrl-CS" w:eastAsia="sr-Cyrl-CS"/>
        </w:rPr>
        <w:t>.</w:t>
      </w:r>
    </w:p>
    <w:p w14:paraId="243AC78C" w14:textId="77777777" w:rsidR="003261A4" w:rsidRDefault="003261A4" w:rsidP="003261A4">
      <w:pPr>
        <w:overflowPunct w:val="0"/>
        <w:spacing w:before="0"/>
        <w:ind w:left="-540"/>
        <w:jc w:val="center"/>
        <w:rPr>
          <w:rFonts w:cs="Arial"/>
          <w:b/>
          <w:sz w:val="24"/>
          <w:szCs w:val="24"/>
          <w:lang w:val="sr-Cyrl-CS"/>
        </w:rPr>
      </w:pPr>
      <w:r w:rsidRPr="00B60EBE">
        <w:rPr>
          <w:rFonts w:cs="Arial"/>
          <w:b/>
          <w:sz w:val="24"/>
          <w:szCs w:val="24"/>
          <w:lang w:val="sr-Cyrl-CS"/>
        </w:rPr>
        <w:t xml:space="preserve">Члан </w:t>
      </w:r>
      <w:r>
        <w:rPr>
          <w:rFonts w:cs="Arial"/>
          <w:b/>
          <w:sz w:val="24"/>
          <w:szCs w:val="24"/>
          <w:lang w:val="sr-Cyrl-CS"/>
        </w:rPr>
        <w:t>9</w:t>
      </w:r>
      <w:r w:rsidRPr="00B60EBE">
        <w:rPr>
          <w:rFonts w:cs="Arial"/>
          <w:b/>
          <w:sz w:val="24"/>
          <w:szCs w:val="24"/>
          <w:lang w:val="sr-Cyrl-CS"/>
        </w:rPr>
        <w:t>.</w:t>
      </w:r>
    </w:p>
    <w:p w14:paraId="7E0613C8" w14:textId="77777777" w:rsidR="003261A4" w:rsidRDefault="003261A4" w:rsidP="003261A4">
      <w:pPr>
        <w:tabs>
          <w:tab w:val="left" w:pos="0"/>
        </w:tabs>
        <w:spacing w:before="0"/>
        <w:rPr>
          <w:rFonts w:cs="Arial"/>
          <w:b/>
          <w:sz w:val="24"/>
          <w:szCs w:val="24"/>
          <w:lang w:val="sr-Cyrl-RS"/>
        </w:rPr>
      </w:pPr>
    </w:p>
    <w:p w14:paraId="4A31DC43" w14:textId="77777777" w:rsidR="003261A4" w:rsidRPr="00B60EBE" w:rsidRDefault="003261A4" w:rsidP="003261A4">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14:paraId="75DBD2E0" w14:textId="77777777" w:rsidR="003261A4" w:rsidRDefault="003261A4" w:rsidP="003261A4">
      <w:pPr>
        <w:tabs>
          <w:tab w:val="left" w:pos="250"/>
        </w:tabs>
        <w:autoSpaceDE w:val="0"/>
        <w:autoSpaceDN w:val="0"/>
        <w:adjustRightInd w:val="0"/>
        <w:spacing w:before="0"/>
        <w:rPr>
          <w:rFonts w:eastAsia="Arial Unicode MS" w:cs="Arial"/>
          <w:iCs/>
          <w:kern w:val="1"/>
          <w:sz w:val="24"/>
          <w:szCs w:val="24"/>
          <w:lang w:eastAsia="sr-Cyrl-CS" w:bidi="en-US"/>
        </w:rPr>
      </w:pPr>
    </w:p>
    <w:p w14:paraId="0D35C1BB" w14:textId="77777777" w:rsidR="003261A4" w:rsidRPr="001C50CC" w:rsidRDefault="003261A4" w:rsidP="003261A4">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Контролу квалитета извршене услуге</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Pr="001C50CC">
        <w:rPr>
          <w:rFonts w:eastAsia="Arial Unicode MS" w:cs="Arial"/>
          <w:iCs/>
          <w:kern w:val="1"/>
          <w:sz w:val="24"/>
          <w:szCs w:val="24"/>
          <w:lang w:val="sr-Cyrl-RS" w:eastAsia="sr-Cyrl-CS" w:bidi="en-US"/>
        </w:rPr>
        <w:t xml:space="preserve"> </w:t>
      </w:r>
      <w:r>
        <w:rPr>
          <w:rFonts w:eastAsia="Arial Unicode MS" w:cs="Arial"/>
          <w:iCs/>
          <w:kern w:val="1"/>
          <w:sz w:val="24"/>
          <w:szCs w:val="24"/>
          <w:lang w:eastAsia="sr-Cyrl-CS" w:bidi="en-US"/>
        </w:rPr>
        <w:t>потписати З</w:t>
      </w:r>
      <w:r w:rsidRPr="001C50CC">
        <w:rPr>
          <w:rFonts w:eastAsia="Arial Unicode MS" w:cs="Arial"/>
          <w:iCs/>
          <w:kern w:val="1"/>
          <w:sz w:val="24"/>
          <w:szCs w:val="24"/>
          <w:lang w:eastAsia="sr-Cyrl-CS" w:bidi="en-US"/>
        </w:rPr>
        <w:t>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14:paraId="6255DB34" w14:textId="77777777" w:rsidR="003261A4" w:rsidRDefault="003261A4" w:rsidP="003261A4">
      <w:pPr>
        <w:tabs>
          <w:tab w:val="left" w:pos="250"/>
        </w:tabs>
        <w:autoSpaceDE w:val="0"/>
        <w:autoSpaceDN w:val="0"/>
        <w:adjustRightInd w:val="0"/>
        <w:spacing w:before="0"/>
        <w:rPr>
          <w:rFonts w:eastAsia="Arial Unicode MS" w:cs="Arial"/>
          <w:iCs/>
          <w:kern w:val="1"/>
          <w:sz w:val="24"/>
          <w:szCs w:val="24"/>
          <w:lang w:eastAsia="sr-Cyrl-CS" w:bidi="en-US"/>
        </w:rPr>
      </w:pPr>
    </w:p>
    <w:p w14:paraId="12C7438B" w14:textId="77777777" w:rsidR="003261A4" w:rsidRPr="001C50CC" w:rsidRDefault="003261A4" w:rsidP="003261A4">
      <w:pPr>
        <w:tabs>
          <w:tab w:val="left" w:pos="250"/>
        </w:tabs>
        <w:autoSpaceDE w:val="0"/>
        <w:autoSpaceDN w:val="0"/>
        <w:adjustRightInd w:val="0"/>
        <w:spacing w:before="0"/>
        <w:rPr>
          <w:rFonts w:cs="Arial"/>
          <w:bCs/>
          <w:iCs/>
          <w:sz w:val="24"/>
          <w:szCs w:val="24"/>
          <w:lang w:val="sr-Cyrl-CS" w:eastAsia="sr-Cyrl-CS"/>
        </w:rPr>
      </w:pPr>
      <w:r w:rsidRPr="001C50CC">
        <w:rPr>
          <w:rFonts w:eastAsia="Arial Unicode MS" w:cs="Arial"/>
          <w:iCs/>
          <w:kern w:val="1"/>
          <w:sz w:val="24"/>
          <w:szCs w:val="24"/>
          <w:lang w:eastAsia="sr-Cyrl-CS" w:bidi="en-US"/>
        </w:rPr>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Pr="001C50CC">
        <w:rPr>
          <w:rFonts w:eastAsia="Arial Unicode MS" w:cs="Arial"/>
          <w:iCs/>
          <w:kern w:val="1"/>
          <w:sz w:val="24"/>
          <w:szCs w:val="24"/>
          <w:lang w:eastAsia="sr-Cyrl-CS" w:bidi="en-US"/>
        </w:rPr>
        <w:t xml:space="preserve"> неће потписати Записник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14:paraId="0176E352" w14:textId="77777777" w:rsidR="003261A4" w:rsidRDefault="003261A4" w:rsidP="003261A4">
      <w:pPr>
        <w:tabs>
          <w:tab w:val="left" w:pos="0"/>
        </w:tabs>
        <w:spacing w:before="0"/>
        <w:rPr>
          <w:rFonts w:cs="Arial"/>
          <w:b/>
          <w:sz w:val="24"/>
          <w:szCs w:val="24"/>
        </w:rPr>
      </w:pPr>
    </w:p>
    <w:p w14:paraId="48FB80A1" w14:textId="77777777" w:rsidR="003261A4" w:rsidRDefault="003261A4" w:rsidP="003261A4">
      <w:pPr>
        <w:tabs>
          <w:tab w:val="left" w:pos="0"/>
        </w:tabs>
        <w:spacing w:before="0"/>
        <w:rPr>
          <w:rFonts w:cs="Arial"/>
          <w:b/>
          <w:sz w:val="24"/>
          <w:szCs w:val="24"/>
        </w:rPr>
      </w:pPr>
    </w:p>
    <w:p w14:paraId="73827109" w14:textId="77777777" w:rsidR="003261A4" w:rsidRPr="00B60EBE" w:rsidRDefault="003261A4" w:rsidP="003261A4">
      <w:pPr>
        <w:tabs>
          <w:tab w:val="left" w:pos="0"/>
        </w:tabs>
        <w:spacing w:before="0"/>
        <w:rPr>
          <w:rFonts w:cs="Arial"/>
          <w:b/>
          <w:sz w:val="24"/>
          <w:szCs w:val="24"/>
        </w:rPr>
      </w:pPr>
      <w:r w:rsidRPr="00B60EBE">
        <w:rPr>
          <w:rFonts w:cs="Arial"/>
          <w:b/>
          <w:sz w:val="24"/>
          <w:szCs w:val="24"/>
        </w:rPr>
        <w:t>РОК, ДИНАМ</w:t>
      </w:r>
      <w:r w:rsidRPr="00B60EBE">
        <w:rPr>
          <w:rFonts w:cs="Arial"/>
          <w:b/>
          <w:sz w:val="24"/>
          <w:szCs w:val="24"/>
          <w:lang w:val="sr-Cyrl-CS"/>
        </w:rPr>
        <w:t>И</w:t>
      </w:r>
      <w:r w:rsidRPr="00B60EBE">
        <w:rPr>
          <w:rFonts w:cs="Arial"/>
          <w:b/>
          <w:sz w:val="24"/>
          <w:szCs w:val="24"/>
        </w:rPr>
        <w:t xml:space="preserve">КА И МЕСТО ПРУЖАЊА УСЛУГЕ </w:t>
      </w:r>
    </w:p>
    <w:p w14:paraId="6E3755AF" w14:textId="77777777" w:rsidR="003261A4" w:rsidRPr="00B60EBE" w:rsidRDefault="003261A4" w:rsidP="003261A4">
      <w:pPr>
        <w:tabs>
          <w:tab w:val="left" w:pos="0"/>
        </w:tabs>
        <w:spacing w:before="0"/>
        <w:jc w:val="center"/>
        <w:rPr>
          <w:rFonts w:cs="Arial"/>
          <w:b/>
          <w:sz w:val="24"/>
          <w:szCs w:val="24"/>
        </w:rPr>
      </w:pPr>
    </w:p>
    <w:p w14:paraId="5BDF1EAC" w14:textId="77777777" w:rsidR="003261A4" w:rsidRDefault="003261A4" w:rsidP="003261A4">
      <w:pPr>
        <w:tabs>
          <w:tab w:val="left" w:pos="0"/>
        </w:tabs>
        <w:spacing w:before="0"/>
        <w:jc w:val="center"/>
        <w:rPr>
          <w:rFonts w:cs="Arial"/>
          <w:sz w:val="24"/>
          <w:szCs w:val="24"/>
        </w:rPr>
      </w:pPr>
      <w:r w:rsidRPr="00B60EBE">
        <w:rPr>
          <w:rFonts w:cs="Arial"/>
          <w:b/>
          <w:sz w:val="24"/>
          <w:szCs w:val="24"/>
        </w:rPr>
        <w:t xml:space="preserve">Члан </w:t>
      </w:r>
      <w:r>
        <w:rPr>
          <w:rFonts w:cs="Arial"/>
          <w:b/>
          <w:sz w:val="24"/>
          <w:szCs w:val="24"/>
          <w:lang w:val="sr-Cyrl-RS"/>
        </w:rPr>
        <w:t>10</w:t>
      </w:r>
      <w:r w:rsidRPr="00B60EBE">
        <w:rPr>
          <w:rFonts w:cs="Arial"/>
          <w:sz w:val="24"/>
          <w:szCs w:val="24"/>
        </w:rPr>
        <w:t>.</w:t>
      </w:r>
    </w:p>
    <w:p w14:paraId="19A88F51" w14:textId="77777777" w:rsidR="003261A4" w:rsidRPr="00B60EBE" w:rsidRDefault="003261A4" w:rsidP="003261A4">
      <w:pPr>
        <w:tabs>
          <w:tab w:val="left" w:pos="0"/>
        </w:tabs>
        <w:spacing w:before="0"/>
        <w:jc w:val="center"/>
        <w:rPr>
          <w:rFonts w:cs="Arial"/>
          <w:sz w:val="24"/>
          <w:szCs w:val="24"/>
        </w:rPr>
      </w:pPr>
    </w:p>
    <w:p w14:paraId="728EE04D" w14:textId="77777777" w:rsidR="003261A4" w:rsidRPr="00B60EBE" w:rsidRDefault="003261A4" w:rsidP="003261A4">
      <w:pPr>
        <w:autoSpaceDE w:val="0"/>
        <w:autoSpaceDN w:val="0"/>
        <w:adjustRightInd w:val="0"/>
        <w:spacing w:before="0"/>
        <w:rPr>
          <w:rFonts w:cs="Arial"/>
          <w:bCs/>
          <w:iCs/>
          <w:sz w:val="24"/>
          <w:szCs w:val="24"/>
          <w:lang w:val="ru-RU" w:bidi="en-US"/>
        </w:rPr>
      </w:pPr>
      <w:r w:rsidRPr="00B60EBE">
        <w:rPr>
          <w:rFonts w:eastAsia="Arial Unicode MS" w:cs="Arial"/>
          <w:bCs/>
          <w:iCs/>
          <w:kern w:val="1"/>
          <w:sz w:val="24"/>
          <w:szCs w:val="24"/>
          <w:lang w:val="bs-Cyrl-BA" w:eastAsia="ar-SA"/>
        </w:rPr>
        <w:t xml:space="preserve">Услуга </w:t>
      </w:r>
      <w:r w:rsidRPr="00B60EBE">
        <w:rPr>
          <w:rFonts w:eastAsia="Arial Unicode MS" w:cs="Arial"/>
          <w:iCs/>
          <w:kern w:val="1"/>
          <w:sz w:val="24"/>
          <w:szCs w:val="24"/>
          <w:lang w:val="ru-RU" w:eastAsia="ar-SA"/>
        </w:rPr>
        <w:t xml:space="preserve">ће се </w:t>
      </w:r>
      <w:r>
        <w:rPr>
          <w:rFonts w:cs="Arial"/>
          <w:sz w:val="24"/>
          <w:szCs w:val="24"/>
        </w:rPr>
        <w:t>извршавати по појединачно издатим</w:t>
      </w:r>
      <w:r w:rsidRPr="00B60EBE">
        <w:rPr>
          <w:rFonts w:cs="Arial"/>
          <w:sz w:val="24"/>
          <w:szCs w:val="24"/>
        </w:rPr>
        <w:t xml:space="preserve"> наруџбеницама до реализације</w:t>
      </w:r>
      <w:r w:rsidRPr="00B60EBE">
        <w:rPr>
          <w:rFonts w:cs="Arial"/>
          <w:sz w:val="24"/>
          <w:szCs w:val="24"/>
          <w:lang w:val="sr-Cyrl-CS"/>
        </w:rPr>
        <w:t xml:space="preserve"> вредности</w:t>
      </w:r>
      <w:r w:rsidRPr="00B60EBE">
        <w:rPr>
          <w:rFonts w:cs="Arial"/>
          <w:sz w:val="24"/>
          <w:szCs w:val="24"/>
        </w:rPr>
        <w:t xml:space="preserve"> </w:t>
      </w:r>
      <w:r>
        <w:rPr>
          <w:rFonts w:cs="Arial"/>
          <w:sz w:val="24"/>
          <w:szCs w:val="24"/>
          <w:lang w:val="sr-Cyrl-RS"/>
        </w:rPr>
        <w:t xml:space="preserve">овог </w:t>
      </w:r>
      <w:r>
        <w:rPr>
          <w:rFonts w:cs="Arial"/>
          <w:sz w:val="24"/>
          <w:szCs w:val="24"/>
        </w:rPr>
        <w:t>О</w:t>
      </w:r>
      <w:r w:rsidRPr="00B60EBE">
        <w:rPr>
          <w:rFonts w:cs="Arial"/>
          <w:sz w:val="24"/>
          <w:szCs w:val="24"/>
        </w:rPr>
        <w:t xml:space="preserve">квирног споразума, </w:t>
      </w:r>
      <w:r w:rsidRPr="00B60EBE">
        <w:rPr>
          <w:rFonts w:cs="Arial"/>
          <w:sz w:val="24"/>
          <w:szCs w:val="24"/>
          <w:lang w:val="sr-Cyrl-RS"/>
        </w:rPr>
        <w:t>у временском периоду најдуже до</w:t>
      </w:r>
      <w:r w:rsidRPr="00B60EBE">
        <w:rPr>
          <w:rFonts w:cs="Arial"/>
          <w:sz w:val="24"/>
          <w:szCs w:val="24"/>
        </w:rPr>
        <w:t xml:space="preserve"> </w:t>
      </w:r>
      <w:r w:rsidRPr="00B60EBE">
        <w:rPr>
          <w:rFonts w:cs="Arial"/>
          <w:sz w:val="24"/>
          <w:szCs w:val="24"/>
          <w:lang w:val="sr-Cyrl-RS"/>
        </w:rPr>
        <w:t>две године</w:t>
      </w:r>
      <w:r w:rsidRPr="00B60EBE">
        <w:rPr>
          <w:rFonts w:cs="Arial"/>
          <w:sz w:val="24"/>
          <w:szCs w:val="24"/>
        </w:rPr>
        <w:t xml:space="preserve"> од дана закључења </w:t>
      </w:r>
      <w:r>
        <w:rPr>
          <w:rFonts w:cs="Arial"/>
          <w:sz w:val="24"/>
          <w:szCs w:val="24"/>
          <w:lang w:val="sr-Cyrl-RS"/>
        </w:rPr>
        <w:t>О</w:t>
      </w:r>
      <w:r w:rsidRPr="00B60EBE">
        <w:rPr>
          <w:rFonts w:cs="Arial"/>
          <w:sz w:val="24"/>
          <w:szCs w:val="24"/>
        </w:rPr>
        <w:t>квирног споразума.</w:t>
      </w:r>
      <w:r w:rsidRPr="00B60EBE">
        <w:rPr>
          <w:rFonts w:cs="Arial"/>
          <w:bCs/>
          <w:iCs/>
          <w:sz w:val="24"/>
          <w:szCs w:val="24"/>
          <w:lang w:val="ru-RU" w:bidi="en-US"/>
        </w:rPr>
        <w:t xml:space="preserve"> </w:t>
      </w:r>
    </w:p>
    <w:p w14:paraId="6E3FEDEB" w14:textId="77777777" w:rsidR="003261A4" w:rsidRPr="00B60EBE" w:rsidRDefault="003261A4" w:rsidP="003261A4">
      <w:pPr>
        <w:spacing w:before="0"/>
        <w:rPr>
          <w:b/>
          <w:sz w:val="24"/>
          <w:szCs w:val="24"/>
        </w:rPr>
      </w:pPr>
    </w:p>
    <w:p w14:paraId="014B3F6E" w14:textId="77777777" w:rsidR="00600D32" w:rsidRDefault="00600D32" w:rsidP="00600D32">
      <w:pPr>
        <w:tabs>
          <w:tab w:val="num" w:pos="993"/>
        </w:tabs>
        <w:suppressAutoHyphens/>
        <w:spacing w:before="0"/>
        <w:rPr>
          <w:rFonts w:cs="Arial"/>
          <w:sz w:val="24"/>
          <w:szCs w:val="24"/>
          <w:lang w:val="ru-RU"/>
        </w:rPr>
      </w:pPr>
      <w:r w:rsidRPr="00600D32">
        <w:rPr>
          <w:rFonts w:cs="Arial"/>
          <w:sz w:val="24"/>
          <w:szCs w:val="24"/>
          <w:lang w:val="ru-RU"/>
        </w:rPr>
        <w:t>Рок за извршење комплетне услуге је максимално 10</w:t>
      </w:r>
      <w:r>
        <w:rPr>
          <w:rFonts w:cs="Arial"/>
          <w:sz w:val="24"/>
          <w:szCs w:val="24"/>
          <w:lang w:val="ru-RU"/>
        </w:rPr>
        <w:t xml:space="preserve"> (словима: десет)</w:t>
      </w:r>
      <w:r w:rsidRPr="00600D32">
        <w:rPr>
          <w:rFonts w:cs="Arial"/>
          <w:sz w:val="24"/>
          <w:szCs w:val="24"/>
          <w:lang w:val="ru-RU"/>
        </w:rPr>
        <w:t xml:space="preserve"> радних дана од</w:t>
      </w:r>
      <w:r>
        <w:rPr>
          <w:rFonts w:cs="Arial"/>
          <w:sz w:val="24"/>
          <w:szCs w:val="24"/>
          <w:lang w:val="ru-RU"/>
        </w:rPr>
        <w:t xml:space="preserve"> </w:t>
      </w:r>
      <w:r w:rsidRPr="00600D32">
        <w:rPr>
          <w:rFonts w:cs="Arial"/>
          <w:sz w:val="24"/>
          <w:szCs w:val="24"/>
          <w:lang w:val="ru-RU"/>
        </w:rPr>
        <w:t>дана достављања</w:t>
      </w:r>
      <w:r>
        <w:rPr>
          <w:rFonts w:cs="Arial"/>
          <w:sz w:val="24"/>
          <w:szCs w:val="24"/>
          <w:lang w:val="ru-RU"/>
        </w:rPr>
        <w:t xml:space="preserve"> наруџбенице од стране К</w:t>
      </w:r>
      <w:r w:rsidRPr="00600D32">
        <w:rPr>
          <w:rFonts w:cs="Arial"/>
          <w:sz w:val="24"/>
          <w:szCs w:val="24"/>
          <w:lang w:val="ru-RU"/>
        </w:rPr>
        <w:t xml:space="preserve">орисника услуге. </w:t>
      </w:r>
    </w:p>
    <w:p w14:paraId="001F66F0" w14:textId="77777777" w:rsidR="00600D32" w:rsidRDefault="00600D32" w:rsidP="00600D32">
      <w:pPr>
        <w:tabs>
          <w:tab w:val="num" w:pos="993"/>
        </w:tabs>
        <w:suppressAutoHyphens/>
        <w:spacing w:before="0"/>
        <w:rPr>
          <w:rFonts w:cs="Arial"/>
          <w:sz w:val="24"/>
          <w:szCs w:val="24"/>
          <w:lang w:val="ru-RU"/>
        </w:rPr>
      </w:pPr>
    </w:p>
    <w:p w14:paraId="1FB2841E" w14:textId="77777777" w:rsidR="00600D32" w:rsidRDefault="00600D32" w:rsidP="00600D32">
      <w:pPr>
        <w:tabs>
          <w:tab w:val="num" w:pos="993"/>
        </w:tabs>
        <w:suppressAutoHyphens/>
        <w:spacing w:before="0"/>
        <w:rPr>
          <w:rFonts w:cs="Arial"/>
          <w:sz w:val="24"/>
          <w:szCs w:val="24"/>
          <w:lang w:val="ru-RU"/>
        </w:rPr>
      </w:pPr>
      <w:r w:rsidRPr="00600D32">
        <w:rPr>
          <w:rFonts w:cs="Arial"/>
          <w:sz w:val="24"/>
          <w:szCs w:val="24"/>
          <w:lang w:val="ru-RU"/>
        </w:rPr>
        <w:t>Рок за</w:t>
      </w:r>
      <w:r>
        <w:rPr>
          <w:rFonts w:cs="Arial"/>
          <w:sz w:val="24"/>
          <w:szCs w:val="24"/>
          <w:lang w:val="ru-RU"/>
        </w:rPr>
        <w:t xml:space="preserve"> </w:t>
      </w:r>
      <w:r w:rsidRPr="00600D32">
        <w:rPr>
          <w:rFonts w:cs="Arial"/>
          <w:sz w:val="24"/>
          <w:szCs w:val="24"/>
          <w:lang w:val="ru-RU"/>
        </w:rPr>
        <w:t xml:space="preserve">дијагностику квара опреме је </w:t>
      </w:r>
      <w:r>
        <w:rPr>
          <w:rFonts w:cs="Arial"/>
          <w:sz w:val="24"/>
          <w:szCs w:val="24"/>
          <w:lang w:val="ru-RU"/>
        </w:rPr>
        <w:t xml:space="preserve">2 (словима: </w:t>
      </w:r>
      <w:r w:rsidRPr="00600D32">
        <w:rPr>
          <w:rFonts w:cs="Arial"/>
          <w:sz w:val="24"/>
          <w:szCs w:val="24"/>
          <w:lang w:val="ru-RU"/>
        </w:rPr>
        <w:t>два</w:t>
      </w:r>
      <w:r>
        <w:rPr>
          <w:rFonts w:cs="Arial"/>
          <w:sz w:val="24"/>
          <w:szCs w:val="24"/>
          <w:lang w:val="ru-RU"/>
        </w:rPr>
        <w:t>)</w:t>
      </w:r>
      <w:r w:rsidRPr="00600D32">
        <w:rPr>
          <w:rFonts w:cs="Arial"/>
          <w:sz w:val="24"/>
          <w:szCs w:val="24"/>
          <w:lang w:val="ru-RU"/>
        </w:rPr>
        <w:t xml:space="preserve"> дана од позива овлашћеног лица</w:t>
      </w:r>
      <w:r>
        <w:rPr>
          <w:rFonts w:cs="Arial"/>
          <w:sz w:val="24"/>
          <w:szCs w:val="24"/>
          <w:lang w:val="ru-RU"/>
        </w:rPr>
        <w:t xml:space="preserve"> К</w:t>
      </w:r>
      <w:r w:rsidRPr="00600D32">
        <w:rPr>
          <w:rFonts w:cs="Arial"/>
          <w:sz w:val="24"/>
          <w:szCs w:val="24"/>
          <w:lang w:val="ru-RU"/>
        </w:rPr>
        <w:t xml:space="preserve">орисника услуге. </w:t>
      </w:r>
    </w:p>
    <w:p w14:paraId="32AF0A00" w14:textId="77777777" w:rsidR="00600D32" w:rsidRDefault="00600D32" w:rsidP="00600D32">
      <w:pPr>
        <w:tabs>
          <w:tab w:val="num" w:pos="993"/>
        </w:tabs>
        <w:suppressAutoHyphens/>
        <w:spacing w:before="0"/>
        <w:rPr>
          <w:rFonts w:cs="Arial"/>
          <w:sz w:val="24"/>
          <w:szCs w:val="24"/>
          <w:lang w:val="ru-RU"/>
        </w:rPr>
      </w:pPr>
    </w:p>
    <w:p w14:paraId="236A2205" w14:textId="77777777" w:rsidR="00600D32" w:rsidRDefault="00600D32" w:rsidP="00600D32">
      <w:pPr>
        <w:tabs>
          <w:tab w:val="num" w:pos="993"/>
        </w:tabs>
        <w:suppressAutoHyphens/>
        <w:spacing w:before="0"/>
        <w:rPr>
          <w:rFonts w:cs="Arial"/>
          <w:sz w:val="24"/>
          <w:szCs w:val="24"/>
          <w:lang w:val="ru-RU"/>
        </w:rPr>
      </w:pPr>
      <w:r w:rsidRPr="00600D32">
        <w:rPr>
          <w:rFonts w:cs="Arial"/>
          <w:sz w:val="24"/>
          <w:szCs w:val="24"/>
          <w:lang w:val="ru-RU"/>
        </w:rPr>
        <w:t xml:space="preserve">Време пружања услуга које </w:t>
      </w:r>
      <w:r>
        <w:rPr>
          <w:rFonts w:cs="Arial"/>
          <w:sz w:val="24"/>
          <w:szCs w:val="24"/>
          <w:lang w:val="ru-RU"/>
        </w:rPr>
        <w:t xml:space="preserve">Корисник услуге захтева је </w:t>
      </w:r>
      <w:r w:rsidRPr="00600D32">
        <w:rPr>
          <w:rFonts w:cs="Arial"/>
          <w:sz w:val="24"/>
          <w:szCs w:val="24"/>
          <w:lang w:val="ru-RU"/>
        </w:rPr>
        <w:t xml:space="preserve">периоду од 7-15 часова радним данима. </w:t>
      </w:r>
    </w:p>
    <w:p w14:paraId="66FA7D8A" w14:textId="77777777" w:rsidR="00600D32" w:rsidRDefault="00600D32" w:rsidP="00600D32">
      <w:pPr>
        <w:tabs>
          <w:tab w:val="num" w:pos="993"/>
        </w:tabs>
        <w:suppressAutoHyphens/>
        <w:spacing w:before="0"/>
        <w:rPr>
          <w:rFonts w:cs="Arial"/>
          <w:sz w:val="24"/>
          <w:szCs w:val="24"/>
          <w:lang w:val="ru-RU"/>
        </w:rPr>
      </w:pPr>
    </w:p>
    <w:p w14:paraId="11850BD7" w14:textId="77777777" w:rsidR="00600D32" w:rsidRDefault="00600D32" w:rsidP="00600D32">
      <w:pPr>
        <w:tabs>
          <w:tab w:val="num" w:pos="993"/>
        </w:tabs>
        <w:suppressAutoHyphens/>
        <w:spacing w:before="0"/>
        <w:rPr>
          <w:rFonts w:cs="Arial"/>
          <w:sz w:val="24"/>
          <w:szCs w:val="24"/>
          <w:lang w:val="ru-RU"/>
        </w:rPr>
      </w:pPr>
      <w:r w:rsidRPr="00600D32">
        <w:rPr>
          <w:rFonts w:cs="Arial"/>
          <w:sz w:val="24"/>
          <w:szCs w:val="24"/>
          <w:lang w:val="ru-RU"/>
        </w:rPr>
        <w:t>Време одзива на</w:t>
      </w:r>
      <w:r>
        <w:rPr>
          <w:rFonts w:cs="Arial"/>
          <w:sz w:val="24"/>
          <w:szCs w:val="24"/>
          <w:lang w:val="ru-RU"/>
        </w:rPr>
        <w:t xml:space="preserve">  примарној локацији К</w:t>
      </w:r>
      <w:r w:rsidRPr="00600D32">
        <w:rPr>
          <w:rFonts w:cs="Arial"/>
          <w:sz w:val="24"/>
          <w:szCs w:val="24"/>
          <w:lang w:val="ru-RU"/>
        </w:rPr>
        <w:t xml:space="preserve">орисника услуге </w:t>
      </w:r>
      <w:r>
        <w:rPr>
          <w:rFonts w:cs="Arial"/>
          <w:sz w:val="24"/>
          <w:szCs w:val="24"/>
          <w:lang w:val="ru-RU"/>
        </w:rPr>
        <w:t xml:space="preserve">је </w:t>
      </w:r>
      <w:r w:rsidRPr="00600D32">
        <w:rPr>
          <w:rFonts w:cs="Arial"/>
          <w:sz w:val="24"/>
          <w:szCs w:val="24"/>
          <w:lang w:val="ru-RU"/>
        </w:rPr>
        <w:t>исти радни дан на позив</w:t>
      </w:r>
      <w:r>
        <w:rPr>
          <w:rFonts w:cs="Arial"/>
          <w:sz w:val="24"/>
          <w:szCs w:val="24"/>
          <w:lang w:val="ru-RU"/>
        </w:rPr>
        <w:t xml:space="preserve"> овлашћеног лица К</w:t>
      </w:r>
      <w:r w:rsidRPr="00600D32">
        <w:rPr>
          <w:rFonts w:cs="Arial"/>
          <w:sz w:val="24"/>
          <w:szCs w:val="24"/>
          <w:lang w:val="ru-RU"/>
        </w:rPr>
        <w:t xml:space="preserve">орисника услуге. </w:t>
      </w:r>
    </w:p>
    <w:p w14:paraId="685A3044" w14:textId="77777777" w:rsidR="00600D32" w:rsidRDefault="00600D32" w:rsidP="00600D32">
      <w:pPr>
        <w:tabs>
          <w:tab w:val="num" w:pos="993"/>
        </w:tabs>
        <w:suppressAutoHyphens/>
        <w:spacing w:before="0"/>
        <w:rPr>
          <w:rFonts w:cs="Arial"/>
          <w:sz w:val="24"/>
          <w:szCs w:val="24"/>
          <w:lang w:val="ru-RU"/>
        </w:rPr>
      </w:pPr>
    </w:p>
    <w:p w14:paraId="1F4C2C32" w14:textId="02D60A6A" w:rsidR="00600D32" w:rsidRPr="00600D32" w:rsidRDefault="00600D32" w:rsidP="00600D32">
      <w:pPr>
        <w:tabs>
          <w:tab w:val="num" w:pos="993"/>
        </w:tabs>
        <w:suppressAutoHyphens/>
        <w:spacing w:before="0"/>
        <w:rPr>
          <w:rFonts w:cs="Arial"/>
          <w:sz w:val="24"/>
          <w:szCs w:val="24"/>
          <w:lang w:val="ru-RU"/>
        </w:rPr>
      </w:pPr>
      <w:r w:rsidRPr="00600D32">
        <w:rPr>
          <w:rFonts w:cs="Arial"/>
          <w:sz w:val="24"/>
          <w:szCs w:val="24"/>
          <w:lang w:val="ru-RU"/>
        </w:rPr>
        <w:t>Одзив на секундарну локацију</w:t>
      </w:r>
      <w:r>
        <w:rPr>
          <w:rFonts w:cs="Arial"/>
          <w:sz w:val="24"/>
          <w:szCs w:val="24"/>
          <w:lang w:val="ru-RU"/>
        </w:rPr>
        <w:t xml:space="preserve"> је </w:t>
      </w:r>
      <w:r w:rsidRPr="00600D32">
        <w:rPr>
          <w:rFonts w:cs="Arial"/>
          <w:sz w:val="24"/>
          <w:szCs w:val="24"/>
          <w:lang w:val="ru-RU"/>
        </w:rPr>
        <w:t>следећи радни дан.</w:t>
      </w:r>
    </w:p>
    <w:p w14:paraId="2AD762FB" w14:textId="77777777" w:rsidR="003261A4" w:rsidRDefault="003261A4" w:rsidP="003261A4">
      <w:pPr>
        <w:spacing w:before="0"/>
        <w:rPr>
          <w:rFonts w:eastAsia="Calibri"/>
          <w:sz w:val="24"/>
          <w:szCs w:val="24"/>
        </w:rPr>
      </w:pPr>
    </w:p>
    <w:p w14:paraId="23FD0590" w14:textId="77777777" w:rsidR="003261A4" w:rsidRPr="00B60EBE" w:rsidRDefault="003261A4" w:rsidP="003261A4">
      <w:pPr>
        <w:spacing w:before="0"/>
        <w:rPr>
          <w:rFonts w:eastAsia="Calibri"/>
          <w:sz w:val="24"/>
          <w:szCs w:val="24"/>
        </w:rPr>
      </w:pPr>
      <w:r w:rsidRPr="00B60EBE">
        <w:rPr>
          <w:rFonts w:eastAsia="Calibri"/>
          <w:sz w:val="24"/>
          <w:szCs w:val="24"/>
        </w:rPr>
        <w:t>У случају да Пружалац услуге не изврши услугу у роковима</w:t>
      </w:r>
      <w:r w:rsidRPr="00B60EBE">
        <w:rPr>
          <w:rFonts w:eastAsia="Calibri"/>
          <w:sz w:val="24"/>
          <w:szCs w:val="24"/>
          <w:lang w:val="sr-Cyrl-RS"/>
        </w:rPr>
        <w:t xml:space="preserve"> предвиђеним Оквирним споразумом</w:t>
      </w:r>
      <w:r w:rsidRPr="00B60EBE">
        <w:rPr>
          <w:rFonts w:eastAsia="Calibri"/>
          <w:sz w:val="24"/>
          <w:szCs w:val="24"/>
        </w:rPr>
        <w:t xml:space="preserve">, Корисник услуге има право на наплату уговорне казне и </w:t>
      </w:r>
      <w:r>
        <w:rPr>
          <w:rFonts w:eastAsia="Calibri"/>
          <w:sz w:val="24"/>
          <w:szCs w:val="24"/>
          <w:lang w:val="sr-Cyrl-RS"/>
        </w:rPr>
        <w:t xml:space="preserve">средства финансијског обезбеђења </w:t>
      </w:r>
      <w:r w:rsidRPr="00B60EBE">
        <w:rPr>
          <w:rFonts w:eastAsia="Calibri"/>
          <w:sz w:val="24"/>
          <w:szCs w:val="24"/>
        </w:rPr>
        <w:t>за добро извршење посла</w:t>
      </w:r>
      <w:r w:rsidRPr="00B60EBE">
        <w:rPr>
          <w:rFonts w:eastAsia="Calibri"/>
          <w:sz w:val="24"/>
          <w:szCs w:val="24"/>
          <w:lang w:val="sr-Cyrl-CS"/>
        </w:rPr>
        <w:t>.</w:t>
      </w:r>
    </w:p>
    <w:p w14:paraId="3CCB18A4" w14:textId="77777777" w:rsidR="003261A4" w:rsidRDefault="003261A4" w:rsidP="003261A4">
      <w:pPr>
        <w:tabs>
          <w:tab w:val="num" w:pos="993"/>
        </w:tabs>
        <w:suppressAutoHyphens/>
        <w:spacing w:before="0"/>
        <w:rPr>
          <w:rFonts w:cs="Arial"/>
          <w:sz w:val="24"/>
          <w:szCs w:val="24"/>
          <w:lang w:val="ru-RU"/>
        </w:rPr>
      </w:pPr>
    </w:p>
    <w:p w14:paraId="57FC5AD5" w14:textId="13EA5FCB" w:rsidR="00600D32" w:rsidRPr="00B60EBE" w:rsidRDefault="003261A4" w:rsidP="00600D32">
      <w:pPr>
        <w:tabs>
          <w:tab w:val="left" w:pos="567"/>
        </w:tabs>
        <w:spacing w:before="0"/>
        <w:rPr>
          <w:rFonts w:cs="Arial"/>
          <w:sz w:val="24"/>
          <w:szCs w:val="24"/>
          <w:lang w:val="sr-Cyrl-CS"/>
        </w:rPr>
      </w:pPr>
      <w:r w:rsidRPr="00B60EBE">
        <w:rPr>
          <w:rFonts w:cs="Arial"/>
          <w:sz w:val="24"/>
          <w:szCs w:val="24"/>
          <w:lang w:val="sr-Cyrl-RS"/>
        </w:rPr>
        <w:t xml:space="preserve">Место извршења услуге </w:t>
      </w:r>
      <w:r>
        <w:rPr>
          <w:rFonts w:cs="Arial"/>
          <w:sz w:val="24"/>
          <w:szCs w:val="24"/>
          <w:lang w:val="sr-Cyrl-RS"/>
        </w:rPr>
        <w:t xml:space="preserve">је </w:t>
      </w:r>
      <w:r w:rsidR="00600D32" w:rsidRPr="00600D32">
        <w:rPr>
          <w:rFonts w:cs="Arial"/>
          <w:sz w:val="24"/>
          <w:szCs w:val="24"/>
          <w:lang w:val="sr-Cyrl-CS"/>
        </w:rPr>
        <w:t>примарна локација, ЈП ЕПС Технички</w:t>
      </w:r>
      <w:r w:rsidR="00600D32">
        <w:rPr>
          <w:rFonts w:cs="Arial"/>
          <w:sz w:val="24"/>
          <w:szCs w:val="24"/>
          <w:lang w:val="sr-Cyrl-CS"/>
        </w:rPr>
        <w:t xml:space="preserve"> </w:t>
      </w:r>
      <w:r w:rsidR="00600D32" w:rsidRPr="00600D32">
        <w:rPr>
          <w:rFonts w:cs="Arial"/>
          <w:sz w:val="24"/>
          <w:szCs w:val="24"/>
          <w:lang w:val="sr-Cyrl-CS"/>
        </w:rPr>
        <w:t>центар Краљево са седиштем у улици Димитрија Туцовића бр</w:t>
      </w:r>
      <w:r w:rsidR="00600D32" w:rsidRPr="00B60EBE">
        <w:rPr>
          <w:rFonts w:cs="Arial"/>
          <w:sz w:val="24"/>
          <w:szCs w:val="24"/>
          <w:lang w:val="sr-Cyrl-CS"/>
        </w:rPr>
        <w:t>. 5, Краљево</w:t>
      </w:r>
      <w:r w:rsidR="00600D32">
        <w:rPr>
          <w:rFonts w:cs="Arial"/>
          <w:sz w:val="24"/>
          <w:szCs w:val="24"/>
          <w:lang w:val="sr-Cyrl-CS"/>
        </w:rPr>
        <w:t>,</w:t>
      </w:r>
      <w:r w:rsidR="00600D32" w:rsidRPr="00B60EBE">
        <w:rPr>
          <w:rFonts w:cs="Arial"/>
          <w:sz w:val="24"/>
          <w:szCs w:val="24"/>
          <w:lang w:val="sr-Cyrl-CS"/>
        </w:rPr>
        <w:t xml:space="preserve"> а по потреби у пословном простору (локал-сервис)</w:t>
      </w:r>
      <w:r w:rsidR="00600D32">
        <w:rPr>
          <w:rFonts w:cs="Arial"/>
          <w:sz w:val="24"/>
          <w:szCs w:val="24"/>
          <w:lang w:val="sr-Cyrl-CS"/>
        </w:rPr>
        <w:t xml:space="preserve"> П</w:t>
      </w:r>
      <w:r w:rsidR="00600D32" w:rsidRPr="00B60EBE">
        <w:rPr>
          <w:rFonts w:cs="Arial"/>
          <w:sz w:val="24"/>
          <w:szCs w:val="24"/>
          <w:lang w:val="sr-Cyrl-CS"/>
        </w:rPr>
        <w:t xml:space="preserve">ружаоца услуге. </w:t>
      </w:r>
    </w:p>
    <w:p w14:paraId="019ED11B" w14:textId="77777777" w:rsidR="00600D32" w:rsidRDefault="00600D32" w:rsidP="00600D32">
      <w:pPr>
        <w:tabs>
          <w:tab w:val="left" w:pos="567"/>
        </w:tabs>
        <w:spacing w:before="0"/>
        <w:rPr>
          <w:rFonts w:cs="Arial"/>
          <w:sz w:val="24"/>
          <w:szCs w:val="24"/>
          <w:lang w:val="sr-Cyrl-CS"/>
        </w:rPr>
      </w:pPr>
    </w:p>
    <w:p w14:paraId="23792551" w14:textId="29ED2B56" w:rsidR="00600D32" w:rsidRPr="00B60EBE" w:rsidRDefault="00600D32" w:rsidP="00600D32">
      <w:pPr>
        <w:tabs>
          <w:tab w:val="left" w:pos="567"/>
        </w:tabs>
        <w:spacing w:before="0"/>
        <w:rPr>
          <w:rFonts w:cs="Arial"/>
          <w:sz w:val="24"/>
          <w:szCs w:val="24"/>
          <w:lang w:val="sr-Cyrl-CS"/>
        </w:rPr>
      </w:pPr>
      <w:r w:rsidRPr="00B60EBE">
        <w:rPr>
          <w:rFonts w:cs="Arial"/>
          <w:sz w:val="24"/>
          <w:szCs w:val="24"/>
          <w:lang w:val="sr-Cyrl-CS"/>
        </w:rPr>
        <w:t xml:space="preserve"> Корисник услуге може захтевати  излазак сервисера на секундарне</w:t>
      </w:r>
      <w:r>
        <w:rPr>
          <w:rFonts w:cs="Arial"/>
          <w:sz w:val="24"/>
          <w:szCs w:val="24"/>
          <w:lang w:val="sr-Cyrl-CS"/>
        </w:rPr>
        <w:t xml:space="preserve"> </w:t>
      </w:r>
      <w:r w:rsidRPr="00B60EBE">
        <w:rPr>
          <w:rFonts w:cs="Arial"/>
          <w:sz w:val="24"/>
          <w:szCs w:val="24"/>
          <w:lang w:val="sr-Cyrl-CS"/>
        </w:rPr>
        <w:t>локације (организацион</w:t>
      </w:r>
      <w:r>
        <w:rPr>
          <w:rFonts w:cs="Arial"/>
          <w:sz w:val="24"/>
          <w:szCs w:val="24"/>
          <w:lang w:val="sr-Cyrl-CS"/>
        </w:rPr>
        <w:t>е целине са седиштима у следећ г</w:t>
      </w:r>
      <w:r w:rsidRPr="00B60EBE">
        <w:rPr>
          <w:rFonts w:cs="Arial"/>
          <w:sz w:val="24"/>
          <w:szCs w:val="24"/>
          <w:lang w:val="sr-Cyrl-CS"/>
        </w:rPr>
        <w:t>радовима: Крушевац, Јагодина, Нови Пазар, Чачак, Ужице, Ваљево,</w:t>
      </w:r>
      <w:r>
        <w:rPr>
          <w:rFonts w:cs="Arial"/>
          <w:sz w:val="24"/>
          <w:szCs w:val="24"/>
          <w:lang w:val="sr-Cyrl-CS"/>
        </w:rPr>
        <w:t xml:space="preserve"> </w:t>
      </w:r>
      <w:r w:rsidRPr="00B60EBE">
        <w:rPr>
          <w:rFonts w:cs="Arial"/>
          <w:sz w:val="24"/>
          <w:szCs w:val="24"/>
          <w:lang w:val="sr-Cyrl-CS"/>
        </w:rPr>
        <w:t xml:space="preserve">Лазаревац, Лозница, Шабац, Аранђеловац) </w:t>
      </w:r>
    </w:p>
    <w:p w14:paraId="0AA44C0D" w14:textId="77777777" w:rsidR="00600D32" w:rsidRDefault="00600D32" w:rsidP="00600D32">
      <w:pPr>
        <w:tabs>
          <w:tab w:val="left" w:pos="567"/>
        </w:tabs>
        <w:spacing w:before="0"/>
        <w:rPr>
          <w:rFonts w:cs="Arial"/>
          <w:sz w:val="24"/>
          <w:szCs w:val="24"/>
          <w:lang w:val="sr-Cyrl-CS"/>
        </w:rPr>
      </w:pPr>
    </w:p>
    <w:p w14:paraId="5A0210A4" w14:textId="63C23F0D" w:rsidR="003261A4" w:rsidRPr="007B4B66" w:rsidRDefault="003261A4" w:rsidP="00600D32">
      <w:pPr>
        <w:tabs>
          <w:tab w:val="left" w:pos="567"/>
        </w:tabs>
        <w:spacing w:before="0"/>
        <w:rPr>
          <w:rFonts w:cs="Arial"/>
          <w:sz w:val="24"/>
          <w:szCs w:val="24"/>
          <w:lang w:val="sr-Cyrl-CS"/>
        </w:rPr>
      </w:pPr>
      <w:r w:rsidRPr="007B4B66">
        <w:rPr>
          <w:rFonts w:cs="Arial"/>
          <w:sz w:val="24"/>
          <w:szCs w:val="24"/>
          <w:lang w:val="sr-Cyrl-CS"/>
        </w:rPr>
        <w:t xml:space="preserve">Сви трошкови транспорта опреме, </w:t>
      </w:r>
      <w:r>
        <w:rPr>
          <w:rFonts w:cs="Arial"/>
          <w:sz w:val="24"/>
          <w:szCs w:val="24"/>
          <w:lang w:val="sr-Cyrl-CS"/>
        </w:rPr>
        <w:t xml:space="preserve">као и </w:t>
      </w:r>
      <w:r w:rsidRPr="007B4B66">
        <w:rPr>
          <w:rFonts w:cs="Arial"/>
          <w:sz w:val="24"/>
          <w:szCs w:val="24"/>
          <w:lang w:val="sr-Cyrl-CS"/>
        </w:rPr>
        <w:t>долазак на локациј</w:t>
      </w:r>
      <w:r>
        <w:rPr>
          <w:rFonts w:cs="Arial"/>
          <w:sz w:val="24"/>
          <w:szCs w:val="24"/>
          <w:lang w:val="sr-Cyrl-CS"/>
        </w:rPr>
        <w:t>е</w:t>
      </w:r>
      <w:r w:rsidRPr="007B4B66">
        <w:rPr>
          <w:rFonts w:cs="Arial"/>
          <w:sz w:val="24"/>
          <w:szCs w:val="24"/>
          <w:lang w:val="sr-Cyrl-CS"/>
        </w:rPr>
        <w:t xml:space="preserve"> иду на терет</w:t>
      </w:r>
      <w:r>
        <w:rPr>
          <w:rFonts w:cs="Arial"/>
          <w:sz w:val="24"/>
          <w:szCs w:val="24"/>
          <w:lang w:val="sr-Cyrl-CS"/>
        </w:rPr>
        <w:t xml:space="preserve"> П</w:t>
      </w:r>
      <w:r w:rsidRPr="007B4B66">
        <w:rPr>
          <w:rFonts w:cs="Arial"/>
          <w:sz w:val="24"/>
          <w:szCs w:val="24"/>
          <w:lang w:val="sr-Cyrl-CS"/>
        </w:rPr>
        <w:t xml:space="preserve">ружаоца услуге. </w:t>
      </w:r>
    </w:p>
    <w:p w14:paraId="39678031" w14:textId="77777777" w:rsidR="003261A4" w:rsidRDefault="003261A4" w:rsidP="003261A4">
      <w:pPr>
        <w:tabs>
          <w:tab w:val="left" w:pos="284"/>
          <w:tab w:val="left" w:pos="330"/>
        </w:tabs>
        <w:suppressAutoHyphens/>
        <w:spacing w:before="0"/>
        <w:rPr>
          <w:b/>
          <w:sz w:val="24"/>
          <w:szCs w:val="24"/>
        </w:rPr>
      </w:pPr>
    </w:p>
    <w:p w14:paraId="52AD995D" w14:textId="77777777" w:rsidR="003261A4" w:rsidRPr="00B60EBE" w:rsidRDefault="003261A4" w:rsidP="003261A4">
      <w:pPr>
        <w:tabs>
          <w:tab w:val="left" w:pos="284"/>
          <w:tab w:val="left" w:pos="330"/>
        </w:tabs>
        <w:suppressAutoHyphens/>
        <w:spacing w:before="0"/>
        <w:rPr>
          <w:b/>
          <w:sz w:val="24"/>
          <w:szCs w:val="24"/>
        </w:rPr>
      </w:pPr>
      <w:r w:rsidRPr="00B60EBE">
        <w:rPr>
          <w:b/>
          <w:sz w:val="24"/>
          <w:szCs w:val="24"/>
        </w:rPr>
        <w:t>СРЕДСТВ</w:t>
      </w:r>
      <w:r w:rsidRPr="00B60EBE">
        <w:rPr>
          <w:b/>
          <w:sz w:val="24"/>
          <w:szCs w:val="24"/>
          <w:lang w:val="sr-Cyrl-RS"/>
        </w:rPr>
        <w:t>О</w:t>
      </w:r>
      <w:r w:rsidRPr="00B60EBE">
        <w:rPr>
          <w:b/>
          <w:sz w:val="24"/>
          <w:szCs w:val="24"/>
        </w:rPr>
        <w:t xml:space="preserve"> ФИНАНСИЈСКОГ ОБЕЗБЕЂЕЊА</w:t>
      </w:r>
    </w:p>
    <w:p w14:paraId="68E15C26" w14:textId="77777777" w:rsidR="003261A4" w:rsidRPr="00B60EBE" w:rsidRDefault="003261A4" w:rsidP="003261A4">
      <w:pPr>
        <w:spacing w:before="0"/>
        <w:rPr>
          <w:b/>
          <w:sz w:val="24"/>
          <w:szCs w:val="24"/>
        </w:rPr>
      </w:pPr>
    </w:p>
    <w:p w14:paraId="28991611" w14:textId="77777777" w:rsidR="003261A4" w:rsidRDefault="003261A4" w:rsidP="003261A4">
      <w:pPr>
        <w:spacing w:before="0"/>
        <w:jc w:val="center"/>
        <w:rPr>
          <w:b/>
          <w:sz w:val="24"/>
          <w:szCs w:val="24"/>
        </w:rPr>
      </w:pPr>
      <w:r w:rsidRPr="00B60EBE">
        <w:rPr>
          <w:b/>
          <w:sz w:val="24"/>
          <w:szCs w:val="24"/>
        </w:rPr>
        <w:t xml:space="preserve">Члан </w:t>
      </w:r>
      <w:r w:rsidRPr="00B60EBE">
        <w:rPr>
          <w:b/>
          <w:sz w:val="24"/>
          <w:szCs w:val="24"/>
          <w:lang w:val="sr-Cyrl-RS"/>
        </w:rPr>
        <w:t>1</w:t>
      </w:r>
      <w:r>
        <w:rPr>
          <w:b/>
          <w:sz w:val="24"/>
          <w:szCs w:val="24"/>
          <w:lang w:val="sr-Cyrl-RS"/>
        </w:rPr>
        <w:t>1</w:t>
      </w:r>
      <w:r w:rsidRPr="00B60EBE">
        <w:rPr>
          <w:b/>
          <w:sz w:val="24"/>
          <w:szCs w:val="24"/>
        </w:rPr>
        <w:t>.</w:t>
      </w:r>
    </w:p>
    <w:p w14:paraId="13F0521C" w14:textId="77777777" w:rsidR="003261A4" w:rsidRPr="00B60EBE" w:rsidRDefault="003261A4" w:rsidP="003261A4">
      <w:pPr>
        <w:spacing w:before="0"/>
        <w:jc w:val="center"/>
        <w:rPr>
          <w:b/>
          <w:sz w:val="24"/>
          <w:szCs w:val="24"/>
        </w:rPr>
      </w:pPr>
    </w:p>
    <w:p w14:paraId="058ABE0A" w14:textId="77777777" w:rsidR="003261A4" w:rsidRPr="00B803A6" w:rsidRDefault="003261A4" w:rsidP="003261A4">
      <w:pPr>
        <w:spacing w:before="0"/>
        <w:rPr>
          <w:rFonts w:cs="Arial"/>
          <w:sz w:val="24"/>
          <w:szCs w:val="24"/>
          <w:lang w:val="sr-Cyrl-CS"/>
        </w:rPr>
      </w:pPr>
      <w:r w:rsidRPr="00B803A6">
        <w:rPr>
          <w:rFonts w:cs="Arial"/>
          <w:sz w:val="24"/>
          <w:szCs w:val="24"/>
          <w:lang w:val="sr-Cyrl-CS"/>
        </w:rPr>
        <w:t>Пр</w:t>
      </w:r>
      <w:r>
        <w:rPr>
          <w:rFonts w:cs="Arial"/>
          <w:sz w:val="24"/>
          <w:szCs w:val="24"/>
          <w:lang w:val="sr-Cyrl-CS"/>
        </w:rPr>
        <w:t>ужалац услуге</w:t>
      </w:r>
      <w:r w:rsidRPr="00B803A6">
        <w:rPr>
          <w:rFonts w:cs="Arial"/>
          <w:sz w:val="24"/>
          <w:szCs w:val="24"/>
          <w:lang w:val="sr-Cyrl-CS"/>
        </w:rPr>
        <w:t xml:space="preserve"> је обавезан да у тренутку потписивања  Оквирног споразума, а најкасније у року од 10 (словима: 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 ("Сл. лист СФРЈ", бр. 29/78, 39/85, 45/89 – одлука УСЈ и 57/89, "Сл. лист СРЈ", бр. 31/93 и "Сл. Лист СЦГ", бр. 1/2003 – Уставна повеља) (даље: ЗОО), преда Купцу,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w:t>
      </w:r>
      <w:r w:rsidRPr="00B803A6">
        <w:rPr>
          <w:rFonts w:cs="Arial"/>
          <w:sz w:val="24"/>
          <w:szCs w:val="24"/>
        </w:rPr>
        <w:t>30  (</w:t>
      </w:r>
      <w:r w:rsidRPr="00B803A6">
        <w:rPr>
          <w:rFonts w:cs="Arial"/>
          <w:sz w:val="24"/>
          <w:szCs w:val="24"/>
          <w:lang w:val="sr-Cyrl-RS"/>
        </w:rPr>
        <w:t xml:space="preserve">словима: </w:t>
      </w:r>
      <w:r w:rsidRPr="00B803A6">
        <w:rPr>
          <w:rFonts w:cs="Arial"/>
          <w:sz w:val="24"/>
          <w:szCs w:val="24"/>
        </w:rPr>
        <w:t>тридесет</w:t>
      </w:r>
      <w:r w:rsidRPr="00B803A6">
        <w:rPr>
          <w:rFonts w:cs="Arial"/>
          <w:sz w:val="24"/>
          <w:szCs w:val="24"/>
          <w:lang w:val="sr-Cyrl-CS"/>
        </w:rPr>
        <w:t xml:space="preserve">) </w:t>
      </w:r>
      <w:r w:rsidRPr="00B803A6">
        <w:rPr>
          <w:rFonts w:cs="Arial"/>
          <w:sz w:val="24"/>
          <w:szCs w:val="24"/>
        </w:rPr>
        <w:t>календарских</w:t>
      </w:r>
      <w:r w:rsidRPr="00B803A6">
        <w:rPr>
          <w:rFonts w:cs="Arial"/>
          <w:sz w:val="24"/>
          <w:szCs w:val="24"/>
          <w:lang w:val="sr-Cyrl-RS"/>
        </w:rPr>
        <w:t xml:space="preserve"> дана</w:t>
      </w:r>
      <w:r w:rsidRPr="00B803A6">
        <w:rPr>
          <w:rFonts w:cs="Arial"/>
          <w:sz w:val="24"/>
          <w:szCs w:val="24"/>
        </w:rPr>
        <w:t xml:space="preserve"> дуже од дана престанка важења оквирног споразума, који се закључује на</w:t>
      </w:r>
      <w:r>
        <w:rPr>
          <w:rFonts w:cs="Arial"/>
          <w:sz w:val="24"/>
          <w:szCs w:val="24"/>
          <w:lang w:val="sr-Cyrl-RS"/>
        </w:rPr>
        <w:t xml:space="preserve"> две</w:t>
      </w:r>
      <w:r w:rsidRPr="00B803A6">
        <w:rPr>
          <w:rFonts w:cs="Arial"/>
          <w:sz w:val="24"/>
          <w:szCs w:val="24"/>
        </w:rPr>
        <w:t xml:space="preserve"> годин</w:t>
      </w:r>
      <w:r>
        <w:rPr>
          <w:rFonts w:cs="Arial"/>
          <w:sz w:val="24"/>
          <w:szCs w:val="24"/>
          <w:lang w:val="sr-Cyrl-RS"/>
        </w:rPr>
        <w:t>е</w:t>
      </w:r>
      <w:r w:rsidRPr="00B803A6">
        <w:rPr>
          <w:rFonts w:cs="Arial"/>
          <w:sz w:val="24"/>
          <w:szCs w:val="24"/>
          <w:lang w:val="sr-Cyrl-RS"/>
        </w:rPr>
        <w:t>.</w:t>
      </w:r>
    </w:p>
    <w:p w14:paraId="36A92C26" w14:textId="77777777" w:rsidR="003261A4" w:rsidRPr="00B803A6" w:rsidRDefault="003261A4" w:rsidP="003261A4">
      <w:pPr>
        <w:tabs>
          <w:tab w:val="left" w:pos="567"/>
        </w:tabs>
        <w:spacing w:before="0"/>
        <w:rPr>
          <w:rFonts w:cs="Arial"/>
          <w:sz w:val="24"/>
          <w:szCs w:val="24"/>
        </w:rPr>
      </w:pPr>
      <w:r w:rsidRPr="00B803A6">
        <w:rPr>
          <w:rFonts w:cs="Arial"/>
          <w:sz w:val="24"/>
          <w:szCs w:val="24"/>
          <w:lang w:val="sr-Cyrl-RS"/>
        </w:rPr>
        <w:t>С</w:t>
      </w:r>
      <w:r w:rsidRPr="00B803A6">
        <w:rPr>
          <w:rFonts w:cs="Arial"/>
          <w:sz w:val="24"/>
          <w:szCs w:val="24"/>
        </w:rPr>
        <w:t>тране</w:t>
      </w:r>
      <w:r w:rsidRPr="00B803A6">
        <w:rPr>
          <w:rFonts w:cs="Arial"/>
          <w:sz w:val="24"/>
          <w:szCs w:val="24"/>
          <w:lang w:val="sr-Cyrl-RS"/>
        </w:rPr>
        <w:t xml:space="preserve"> у споразуму</w:t>
      </w:r>
      <w:r w:rsidRPr="00B803A6">
        <w:rPr>
          <w:rFonts w:cs="Arial"/>
          <w:sz w:val="24"/>
          <w:szCs w:val="24"/>
        </w:rPr>
        <w:t xml:space="preserve"> су сагласне, да </w:t>
      </w:r>
      <w:r>
        <w:rPr>
          <w:rFonts w:cs="Arial"/>
          <w:sz w:val="24"/>
          <w:szCs w:val="24"/>
          <w:lang w:val="sr-Cyrl-RS"/>
        </w:rPr>
        <w:t>Корисник услуге</w:t>
      </w:r>
      <w:r w:rsidRPr="00B803A6">
        <w:rPr>
          <w:rFonts w:cs="Arial"/>
          <w:sz w:val="24"/>
          <w:szCs w:val="24"/>
          <w:lang w:val="sr-Cyrl-RS"/>
        </w:rPr>
        <w:t xml:space="preserve"> </w:t>
      </w:r>
      <w:r w:rsidRPr="00B803A6">
        <w:rPr>
          <w:rFonts w:cs="Arial"/>
          <w:sz w:val="24"/>
          <w:szCs w:val="24"/>
        </w:rPr>
        <w:t>може, без било какве претходне сагласности</w:t>
      </w:r>
      <w:r w:rsidRPr="00B803A6">
        <w:rPr>
          <w:rFonts w:cs="Arial"/>
          <w:sz w:val="24"/>
          <w:szCs w:val="24"/>
          <w:lang w:val="sr-Cyrl-RS"/>
        </w:rPr>
        <w:t>,</w:t>
      </w:r>
      <w:r w:rsidRPr="00B803A6">
        <w:rPr>
          <w:rFonts w:cs="Arial"/>
          <w:sz w:val="24"/>
          <w:szCs w:val="24"/>
        </w:rPr>
        <w:t xml:space="preserve"> </w:t>
      </w:r>
      <w:r w:rsidRPr="00B803A6">
        <w:rPr>
          <w:rFonts w:cs="Arial"/>
          <w:sz w:val="24"/>
          <w:szCs w:val="24"/>
          <w:lang w:val="sr-Cyrl-RS"/>
        </w:rPr>
        <w:t>Пр</w:t>
      </w:r>
      <w:r>
        <w:rPr>
          <w:rFonts w:cs="Arial"/>
          <w:sz w:val="24"/>
          <w:szCs w:val="24"/>
          <w:lang w:val="sr-Cyrl-RS"/>
        </w:rPr>
        <w:t>ужаоца услуге</w:t>
      </w:r>
      <w:r w:rsidRPr="00B803A6">
        <w:rPr>
          <w:rFonts w:cs="Arial"/>
          <w:sz w:val="24"/>
          <w:szCs w:val="24"/>
        </w:rPr>
        <w:t xml:space="preserve"> поднети на наплату </w:t>
      </w:r>
      <w:r w:rsidRPr="00B803A6">
        <w:rPr>
          <w:rFonts w:cs="Arial"/>
          <w:sz w:val="24"/>
          <w:szCs w:val="24"/>
          <w:lang w:val="sr-Cyrl-RS"/>
        </w:rPr>
        <w:t>банкарску гаранцију за добро извршење посла</w:t>
      </w:r>
      <w:r w:rsidRPr="00B803A6">
        <w:rPr>
          <w:rFonts w:cs="Arial"/>
          <w:sz w:val="24"/>
          <w:szCs w:val="24"/>
        </w:rPr>
        <w:t xml:space="preserve">, у случају да </w:t>
      </w:r>
      <w:r w:rsidRPr="00B803A6">
        <w:rPr>
          <w:rFonts w:cs="Arial"/>
          <w:sz w:val="24"/>
          <w:szCs w:val="24"/>
          <w:lang w:val="sr-Cyrl-RS"/>
        </w:rPr>
        <w:t>Пр</w:t>
      </w:r>
      <w:r>
        <w:rPr>
          <w:rFonts w:cs="Arial"/>
          <w:sz w:val="24"/>
          <w:szCs w:val="24"/>
          <w:lang w:val="sr-Cyrl-RS"/>
        </w:rPr>
        <w:t>ужалац услуге</w:t>
      </w:r>
      <w:r w:rsidRPr="00B803A6">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услуге</w:t>
      </w:r>
      <w:r w:rsidRPr="00B803A6">
        <w:rPr>
          <w:rFonts w:cs="Arial"/>
          <w:sz w:val="24"/>
          <w:szCs w:val="24"/>
          <w:lang w:val="sr-Cyrl-RS"/>
        </w:rPr>
        <w:t xml:space="preserve"> утврђене овим Оквирним споразумом.</w:t>
      </w:r>
    </w:p>
    <w:p w14:paraId="130F6F38" w14:textId="77777777" w:rsidR="003261A4" w:rsidRPr="00B803A6" w:rsidRDefault="003261A4" w:rsidP="003261A4">
      <w:pPr>
        <w:spacing w:before="0"/>
        <w:rPr>
          <w:rFonts w:cs="Arial"/>
          <w:sz w:val="24"/>
          <w:szCs w:val="24"/>
        </w:rPr>
      </w:pPr>
    </w:p>
    <w:p w14:paraId="522A80C6" w14:textId="77777777" w:rsidR="003261A4" w:rsidRPr="00B803A6" w:rsidRDefault="003261A4" w:rsidP="003261A4">
      <w:pPr>
        <w:rPr>
          <w:rFonts w:eastAsia="TimesNewRomanPSMT" w:cs="Arial"/>
          <w:sz w:val="24"/>
          <w:szCs w:val="24"/>
        </w:rPr>
      </w:pPr>
      <w:r w:rsidRPr="00B803A6">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39B0612" w14:textId="77777777" w:rsidR="003261A4" w:rsidRPr="00B803A6" w:rsidRDefault="003261A4" w:rsidP="003261A4">
      <w:pPr>
        <w:rPr>
          <w:rFonts w:eastAsia="TimesNewRomanPSMT" w:cs="Arial"/>
          <w:sz w:val="24"/>
          <w:szCs w:val="24"/>
        </w:rPr>
      </w:pPr>
    </w:p>
    <w:p w14:paraId="2D44A7B9" w14:textId="77777777" w:rsidR="003261A4" w:rsidRPr="00B803A6" w:rsidRDefault="003261A4" w:rsidP="003261A4">
      <w:pPr>
        <w:rPr>
          <w:rFonts w:eastAsia="TimesNewRomanPSMT" w:cs="Arial"/>
          <w:sz w:val="24"/>
          <w:szCs w:val="24"/>
        </w:rPr>
      </w:pPr>
      <w:r w:rsidRPr="00B803A6">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803A6">
        <w:rPr>
          <w:rFonts w:eastAsia="TimesNewRomanPSMT" w:cs="Arial"/>
          <w:sz w:val="24"/>
          <w:szCs w:val="24"/>
          <w:lang w:val="sr-Cyrl-RS"/>
        </w:rPr>
        <w:t>талне</w:t>
      </w:r>
      <w:r w:rsidRPr="00B803A6">
        <w:rPr>
          <w:rFonts w:eastAsia="TimesNewRomanPSMT" w:cs="Arial"/>
          <w:sz w:val="24"/>
          <w:szCs w:val="24"/>
        </w:rPr>
        <w:t xml:space="preserve"> арбитраже при П</w:t>
      </w:r>
      <w:r w:rsidRPr="00B803A6">
        <w:rPr>
          <w:rFonts w:eastAsia="TimesNewRomanPSMT" w:cs="Arial"/>
          <w:sz w:val="24"/>
          <w:szCs w:val="24"/>
          <w:lang w:val="sr-Cyrl-RS"/>
        </w:rPr>
        <w:t>ривредној комори Србије</w:t>
      </w:r>
      <w:r w:rsidRPr="00B803A6">
        <w:rPr>
          <w:rFonts w:eastAsia="TimesNewRomanPSMT" w:cs="Arial"/>
          <w:sz w:val="24"/>
          <w:szCs w:val="24"/>
        </w:rPr>
        <w:t xml:space="preserve"> уз примену </w:t>
      </w:r>
      <w:r w:rsidRPr="00B803A6">
        <w:rPr>
          <w:rFonts w:eastAsia="TimesNewRomanPSMT" w:cs="Arial"/>
          <w:sz w:val="24"/>
          <w:szCs w:val="24"/>
          <w:lang w:val="sr-Cyrl-RS"/>
        </w:rPr>
        <w:t xml:space="preserve">њеног </w:t>
      </w:r>
      <w:r w:rsidRPr="00B803A6">
        <w:rPr>
          <w:rFonts w:eastAsia="TimesNewRomanPSMT" w:cs="Arial"/>
          <w:sz w:val="24"/>
          <w:szCs w:val="24"/>
        </w:rPr>
        <w:t xml:space="preserve">Правилника и процесног и материјалног права Републике Србије, </w:t>
      </w:r>
      <w:r w:rsidRPr="00B803A6">
        <w:rPr>
          <w:rFonts w:eastAsia="TimesNewRomanPSMT" w:cs="Arial"/>
          <w:sz w:val="24"/>
          <w:szCs w:val="24"/>
          <w:lang w:val="sr-Cyrl-RS"/>
        </w:rPr>
        <w:t>са местом рада арбитраже у Београду.</w:t>
      </w:r>
    </w:p>
    <w:p w14:paraId="3DE32D1D" w14:textId="77777777" w:rsidR="003261A4" w:rsidRPr="00B803A6" w:rsidRDefault="003261A4" w:rsidP="003261A4">
      <w:pPr>
        <w:spacing w:before="0"/>
        <w:rPr>
          <w:rFonts w:cs="Arial"/>
          <w:sz w:val="24"/>
          <w:szCs w:val="24"/>
          <w:lang w:val="sr-Cyrl-RS"/>
        </w:rPr>
      </w:pPr>
    </w:p>
    <w:p w14:paraId="4F468142" w14:textId="77777777" w:rsidR="003261A4" w:rsidRPr="00B803A6" w:rsidRDefault="003261A4" w:rsidP="003261A4">
      <w:pPr>
        <w:spacing w:before="0"/>
        <w:rPr>
          <w:rFonts w:cs="Arial"/>
          <w:sz w:val="24"/>
          <w:szCs w:val="24"/>
          <w:lang w:val="sr-Cyrl-RS"/>
        </w:rPr>
      </w:pPr>
      <w:r w:rsidRPr="00B803A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ED9A501" w14:textId="77777777" w:rsidR="003261A4" w:rsidRPr="00B803A6" w:rsidRDefault="003261A4" w:rsidP="003261A4">
      <w:pPr>
        <w:spacing w:before="0"/>
        <w:rPr>
          <w:rFonts w:cs="Arial"/>
          <w:sz w:val="24"/>
          <w:szCs w:val="24"/>
          <w:lang w:val="sr-Cyrl-RS"/>
        </w:rPr>
      </w:pPr>
    </w:p>
    <w:p w14:paraId="5E9C0402" w14:textId="77777777" w:rsidR="003261A4" w:rsidRPr="00B803A6" w:rsidRDefault="003261A4" w:rsidP="003261A4">
      <w:pPr>
        <w:spacing w:before="0"/>
        <w:rPr>
          <w:rFonts w:cs="Arial"/>
          <w:sz w:val="24"/>
          <w:szCs w:val="24"/>
          <w:lang w:val="sr-Cyrl-RS"/>
        </w:rPr>
      </w:pPr>
      <w:r w:rsidRPr="00B803A6">
        <w:rPr>
          <w:rFonts w:cs="Arial"/>
          <w:sz w:val="24"/>
          <w:szCs w:val="24"/>
          <w:lang w:val="sr-Cyrl-RS"/>
        </w:rPr>
        <w:t xml:space="preserve">На ову  банкарску гарнцију примењују се Једнообразна правила за гаранције на позив ( </w:t>
      </w:r>
      <w:r w:rsidRPr="00B803A6">
        <w:rPr>
          <w:rFonts w:cs="Arial"/>
          <w:sz w:val="24"/>
          <w:szCs w:val="24"/>
        </w:rPr>
        <w:t>URDG</w:t>
      </w:r>
      <w:r w:rsidRPr="00B803A6">
        <w:rPr>
          <w:rFonts w:cs="Arial"/>
          <w:sz w:val="24"/>
          <w:szCs w:val="24"/>
          <w:lang w:val="sr-Cyrl-RS"/>
        </w:rPr>
        <w:t xml:space="preserve"> 758) Међународне трговинске коморе у Паризу.</w:t>
      </w:r>
    </w:p>
    <w:p w14:paraId="2252A91B" w14:textId="77777777" w:rsidR="003261A4" w:rsidRPr="00B803A6" w:rsidRDefault="003261A4" w:rsidP="003261A4">
      <w:pPr>
        <w:spacing w:before="0"/>
        <w:rPr>
          <w:rFonts w:cs="Arial"/>
          <w:sz w:val="24"/>
          <w:szCs w:val="24"/>
          <w:lang w:val="sr-Cyrl-RS"/>
        </w:rPr>
      </w:pPr>
    </w:p>
    <w:p w14:paraId="582E2542" w14:textId="77777777" w:rsidR="003261A4" w:rsidRPr="00B803A6" w:rsidRDefault="003261A4" w:rsidP="003261A4">
      <w:pPr>
        <w:spacing w:before="0"/>
        <w:rPr>
          <w:rFonts w:cs="Arial"/>
          <w:sz w:val="24"/>
          <w:szCs w:val="24"/>
          <w:lang w:val="sr-Cyrl-RS"/>
        </w:rPr>
      </w:pPr>
      <w:r w:rsidRPr="00B803A6">
        <w:rPr>
          <w:rFonts w:cs="Arial"/>
          <w:sz w:val="24"/>
          <w:szCs w:val="24"/>
          <w:lang w:val="sr-Cyrl-RS"/>
        </w:rPr>
        <w:t>Ова гаранција истиче на наведени датум, без обзира да ли је овај документ враћен или није.</w:t>
      </w:r>
    </w:p>
    <w:p w14:paraId="7D583482" w14:textId="77777777" w:rsidR="003261A4" w:rsidRDefault="003261A4" w:rsidP="003261A4">
      <w:pPr>
        <w:tabs>
          <w:tab w:val="left" w:pos="567"/>
        </w:tabs>
        <w:jc w:val="left"/>
        <w:rPr>
          <w:b/>
          <w:sz w:val="24"/>
          <w:szCs w:val="24"/>
          <w:lang w:val="sr-Cyrl-RS"/>
        </w:rPr>
      </w:pPr>
    </w:p>
    <w:p w14:paraId="3BE34FC5" w14:textId="77777777" w:rsidR="003261A4" w:rsidRPr="002E7765" w:rsidRDefault="003261A4" w:rsidP="003261A4">
      <w:pPr>
        <w:tabs>
          <w:tab w:val="left" w:pos="567"/>
        </w:tabs>
        <w:jc w:val="left"/>
        <w:rPr>
          <w:b/>
          <w:sz w:val="24"/>
          <w:szCs w:val="24"/>
          <w:lang w:val="sr-Cyrl-RS"/>
        </w:rPr>
      </w:pPr>
      <w:r w:rsidRPr="002E7765">
        <w:rPr>
          <w:b/>
          <w:sz w:val="24"/>
          <w:szCs w:val="24"/>
          <w:lang w:val="sr-Cyrl-RS"/>
        </w:rPr>
        <w:t>ОСИГУРАЊЕ ЗАПОСЛЕНИХ</w:t>
      </w:r>
    </w:p>
    <w:p w14:paraId="1A780BD0" w14:textId="77777777" w:rsidR="003261A4" w:rsidRDefault="003261A4" w:rsidP="003261A4">
      <w:pPr>
        <w:spacing w:before="0"/>
        <w:rPr>
          <w:rFonts w:cs="Arial"/>
          <w:sz w:val="24"/>
          <w:szCs w:val="24"/>
          <w:lang w:val="sr-Cyrl-RS"/>
        </w:rPr>
      </w:pPr>
    </w:p>
    <w:p w14:paraId="0A69FCD6" w14:textId="77777777" w:rsidR="003261A4" w:rsidRDefault="003261A4" w:rsidP="003261A4">
      <w:pPr>
        <w:spacing w:before="0"/>
        <w:jc w:val="center"/>
        <w:rPr>
          <w:rFonts w:cs="Arial"/>
          <w:b/>
          <w:sz w:val="24"/>
          <w:szCs w:val="24"/>
          <w:lang w:val="sr-Cyrl-RS"/>
        </w:rPr>
      </w:pPr>
      <w:r w:rsidRPr="004C517B">
        <w:rPr>
          <w:rFonts w:cs="Arial"/>
          <w:b/>
          <w:sz w:val="24"/>
          <w:szCs w:val="24"/>
          <w:lang w:val="sr-Cyrl-RS"/>
        </w:rPr>
        <w:t>Члан 1</w:t>
      </w:r>
      <w:r>
        <w:rPr>
          <w:rFonts w:cs="Arial"/>
          <w:b/>
          <w:sz w:val="24"/>
          <w:szCs w:val="24"/>
          <w:lang w:val="sr-Cyrl-RS"/>
        </w:rPr>
        <w:t>2</w:t>
      </w:r>
      <w:r w:rsidRPr="004C517B">
        <w:rPr>
          <w:rFonts w:cs="Arial"/>
          <w:b/>
          <w:sz w:val="24"/>
          <w:szCs w:val="24"/>
          <w:lang w:val="sr-Cyrl-RS"/>
        </w:rPr>
        <w:t>.</w:t>
      </w:r>
    </w:p>
    <w:p w14:paraId="1F156227" w14:textId="77777777" w:rsidR="003261A4" w:rsidRDefault="003261A4" w:rsidP="003261A4">
      <w:pPr>
        <w:spacing w:before="0"/>
        <w:jc w:val="center"/>
        <w:rPr>
          <w:rFonts w:cs="Arial"/>
          <w:b/>
          <w:sz w:val="24"/>
          <w:szCs w:val="24"/>
          <w:lang w:val="sr-Cyrl-RS"/>
        </w:rPr>
      </w:pPr>
    </w:p>
    <w:p w14:paraId="126345CB" w14:textId="77777777" w:rsidR="003261A4" w:rsidRPr="00B8392E" w:rsidRDefault="003261A4" w:rsidP="003261A4">
      <w:pPr>
        <w:spacing w:before="0"/>
        <w:rPr>
          <w:rFonts w:cs="Arial"/>
          <w:noProof/>
          <w:sz w:val="24"/>
          <w:szCs w:val="24"/>
          <w:lang w:val="sr-Cyrl-CS"/>
        </w:rPr>
      </w:pPr>
      <w:r w:rsidRPr="00B8392E">
        <w:rPr>
          <w:rFonts w:cs="Arial"/>
          <w:noProof/>
          <w:sz w:val="24"/>
          <w:szCs w:val="24"/>
          <w:lang w:val="sr-Cyrl-RS"/>
        </w:rPr>
        <w:t>Пружалац услуге</w:t>
      </w:r>
      <w:r w:rsidRPr="00B8392E">
        <w:rPr>
          <w:rFonts w:cs="Arial"/>
          <w:noProof/>
          <w:sz w:val="24"/>
          <w:szCs w:val="24"/>
          <w:lang w:val="sr-Cyrl-CS"/>
        </w:rPr>
        <w:t xml:space="preserve"> је дужан да колективно осигура своје запослене</w:t>
      </w:r>
      <w:r w:rsidRPr="00B8392E">
        <w:rPr>
          <w:rFonts w:cs="Arial"/>
          <w:noProof/>
          <w:sz w:val="24"/>
          <w:szCs w:val="24"/>
          <w:lang w:val="sr-Cyrl-RS"/>
        </w:rPr>
        <w:t xml:space="preserve"> (извршиоце)</w:t>
      </w:r>
      <w:r w:rsidRPr="00B8392E">
        <w:rPr>
          <w:rFonts w:cs="Arial"/>
          <w:noProof/>
          <w:sz w:val="24"/>
          <w:szCs w:val="24"/>
          <w:lang w:val="sr-Cyrl-CS"/>
        </w:rPr>
        <w:t xml:space="preserve"> у случају повреде на раду, професионалних обољења и обољења у вези са радом.</w:t>
      </w:r>
    </w:p>
    <w:p w14:paraId="05792523" w14:textId="77777777" w:rsidR="003261A4" w:rsidRPr="00B8392E" w:rsidRDefault="003261A4" w:rsidP="003261A4">
      <w:pPr>
        <w:spacing w:before="0"/>
        <w:rPr>
          <w:rFonts w:cs="Arial"/>
          <w:noProof/>
          <w:sz w:val="24"/>
          <w:szCs w:val="24"/>
          <w:lang w:val="sr-Cyrl-CS"/>
        </w:rPr>
      </w:pPr>
    </w:p>
    <w:p w14:paraId="13925F86" w14:textId="77777777" w:rsidR="003261A4" w:rsidRPr="00B8392E" w:rsidRDefault="003261A4" w:rsidP="003261A4">
      <w:pPr>
        <w:spacing w:before="0"/>
        <w:rPr>
          <w:rFonts w:cs="Arial"/>
          <w:noProof/>
          <w:sz w:val="24"/>
          <w:szCs w:val="24"/>
          <w:lang w:val="sr-Cyrl-RS"/>
        </w:rPr>
      </w:pPr>
      <w:r w:rsidRPr="00B8392E">
        <w:rPr>
          <w:rFonts w:cs="Arial"/>
          <w:noProof/>
          <w:sz w:val="24"/>
          <w:szCs w:val="24"/>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B8392E">
        <w:rPr>
          <w:rFonts w:cs="Arial"/>
          <w:noProof/>
          <w:sz w:val="24"/>
          <w:szCs w:val="24"/>
          <w:lang w:val="sr-Cyrl-RS"/>
        </w:rPr>
        <w:t>.</w:t>
      </w:r>
    </w:p>
    <w:p w14:paraId="716746CF" w14:textId="77777777" w:rsidR="003261A4" w:rsidRDefault="003261A4" w:rsidP="003261A4">
      <w:pPr>
        <w:jc w:val="left"/>
        <w:rPr>
          <w:rFonts w:cs="Arial"/>
          <w:b/>
          <w:noProof/>
          <w:sz w:val="24"/>
          <w:szCs w:val="24"/>
          <w:lang w:val="sr-Cyrl-RS"/>
        </w:rPr>
      </w:pPr>
    </w:p>
    <w:p w14:paraId="221456B5" w14:textId="77777777" w:rsidR="003261A4" w:rsidRPr="002422B3" w:rsidRDefault="003261A4" w:rsidP="003261A4">
      <w:pPr>
        <w:jc w:val="left"/>
        <w:rPr>
          <w:rFonts w:cs="Arial"/>
          <w:b/>
          <w:noProof/>
          <w:sz w:val="24"/>
          <w:szCs w:val="24"/>
          <w:lang w:val="sr-Cyrl-RS"/>
        </w:rPr>
      </w:pPr>
      <w:r w:rsidRPr="002422B3">
        <w:rPr>
          <w:rFonts w:cs="Arial"/>
          <w:b/>
          <w:noProof/>
          <w:sz w:val="24"/>
          <w:szCs w:val="24"/>
          <w:lang w:val="sr-Cyrl-RS"/>
        </w:rPr>
        <w:t>ЛИЦА ОВЛАШЋЕНА ЗА РЕАЛИЗАЦИЈУ</w:t>
      </w:r>
    </w:p>
    <w:p w14:paraId="014F19A0" w14:textId="77777777" w:rsidR="003261A4" w:rsidRPr="00B8392E" w:rsidRDefault="003261A4" w:rsidP="003261A4">
      <w:pPr>
        <w:spacing w:before="0"/>
        <w:rPr>
          <w:rFonts w:cs="Arial"/>
          <w:noProof/>
          <w:sz w:val="24"/>
          <w:szCs w:val="24"/>
          <w:lang w:val="sr-Cyrl-RS"/>
        </w:rPr>
      </w:pPr>
    </w:p>
    <w:p w14:paraId="5296C79F" w14:textId="77777777" w:rsidR="003261A4" w:rsidRPr="002E7765" w:rsidRDefault="003261A4" w:rsidP="003261A4">
      <w:pPr>
        <w:jc w:val="center"/>
        <w:rPr>
          <w:rFonts w:cs="Arial"/>
          <w:b/>
          <w:noProof/>
          <w:sz w:val="24"/>
          <w:szCs w:val="24"/>
          <w:lang w:val="sr-Cyrl-RS"/>
        </w:rPr>
      </w:pPr>
      <w:r w:rsidRPr="002E7765">
        <w:rPr>
          <w:rFonts w:cs="Arial"/>
          <w:b/>
          <w:noProof/>
          <w:sz w:val="24"/>
          <w:szCs w:val="24"/>
          <w:lang w:val="sr-Cyrl-RS"/>
        </w:rPr>
        <w:t>Члан 1</w:t>
      </w:r>
      <w:r>
        <w:rPr>
          <w:rFonts w:cs="Arial"/>
          <w:b/>
          <w:noProof/>
          <w:sz w:val="24"/>
          <w:szCs w:val="24"/>
          <w:lang w:val="sr-Cyrl-RS"/>
        </w:rPr>
        <w:t>3</w:t>
      </w:r>
      <w:r w:rsidRPr="002E7765">
        <w:rPr>
          <w:rFonts w:cs="Arial"/>
          <w:b/>
          <w:noProof/>
          <w:sz w:val="24"/>
          <w:szCs w:val="24"/>
          <w:lang w:val="sr-Cyrl-RS"/>
        </w:rPr>
        <w:t>.</w:t>
      </w:r>
    </w:p>
    <w:p w14:paraId="7D74F6F3" w14:textId="77777777" w:rsidR="003261A4" w:rsidRPr="007B782A" w:rsidRDefault="003261A4" w:rsidP="003261A4">
      <w:pPr>
        <w:jc w:val="center"/>
        <w:rPr>
          <w:rFonts w:cs="Arial"/>
          <w:b/>
          <w:noProof/>
          <w:lang w:val="sr-Cyrl-RS"/>
        </w:rPr>
      </w:pPr>
    </w:p>
    <w:p w14:paraId="0B32CBEE" w14:textId="77777777" w:rsidR="003261A4" w:rsidRPr="002E7765" w:rsidRDefault="003261A4" w:rsidP="003261A4">
      <w:pPr>
        <w:rPr>
          <w:rFonts w:cs="Arial"/>
          <w:noProof/>
          <w:sz w:val="24"/>
          <w:szCs w:val="24"/>
        </w:rPr>
      </w:pPr>
      <w:r w:rsidRPr="002E7765">
        <w:rPr>
          <w:rFonts w:cs="Arial"/>
          <w:noProof/>
          <w:sz w:val="24"/>
          <w:szCs w:val="24"/>
        </w:rPr>
        <w:t xml:space="preserve">Овлашћени представници за праћење реализације </w:t>
      </w:r>
      <w:r>
        <w:rPr>
          <w:rFonts w:cs="Arial"/>
          <w:noProof/>
          <w:sz w:val="24"/>
          <w:szCs w:val="24"/>
          <w:lang w:val="sr-Cyrl-RS"/>
        </w:rPr>
        <w:t>у</w:t>
      </w:r>
      <w:r w:rsidRPr="002E7765">
        <w:rPr>
          <w:rFonts w:cs="Arial"/>
          <w:noProof/>
          <w:sz w:val="24"/>
          <w:szCs w:val="24"/>
        </w:rPr>
        <w:t xml:space="preserve">слуге из члана 1. овог </w:t>
      </w:r>
      <w:r w:rsidRPr="002E7765">
        <w:rPr>
          <w:rFonts w:cs="Arial"/>
          <w:noProof/>
          <w:sz w:val="24"/>
          <w:szCs w:val="24"/>
          <w:lang w:val="sr-Cyrl-RS"/>
        </w:rPr>
        <w:t>Оквирног споразума</w:t>
      </w:r>
      <w:r w:rsidRPr="002E7765">
        <w:rPr>
          <w:rFonts w:cs="Arial"/>
          <w:noProof/>
          <w:sz w:val="24"/>
          <w:szCs w:val="24"/>
        </w:rPr>
        <w:t xml:space="preserve"> су: </w:t>
      </w:r>
    </w:p>
    <w:p w14:paraId="36C6227B" w14:textId="77777777" w:rsidR="003261A4" w:rsidRPr="002E7765" w:rsidRDefault="003261A4" w:rsidP="003261A4">
      <w:pPr>
        <w:rPr>
          <w:rFonts w:cs="Arial"/>
          <w:noProof/>
          <w:sz w:val="24"/>
          <w:szCs w:val="24"/>
        </w:rPr>
      </w:pPr>
    </w:p>
    <w:p w14:paraId="6A25AB49" w14:textId="77777777" w:rsidR="003261A4" w:rsidRPr="002E7765" w:rsidRDefault="003261A4" w:rsidP="003261A4">
      <w:pPr>
        <w:rPr>
          <w:rFonts w:cs="Arial"/>
          <w:noProof/>
          <w:sz w:val="24"/>
          <w:szCs w:val="24"/>
        </w:rPr>
      </w:pPr>
      <w:r w:rsidRPr="002E7765">
        <w:rPr>
          <w:rFonts w:cs="Arial"/>
          <w:noProof/>
          <w:sz w:val="24"/>
          <w:szCs w:val="24"/>
        </w:rPr>
        <w:tab/>
        <w:t xml:space="preserve">- за Корисника услуге: </w:t>
      </w:r>
      <w:r w:rsidRPr="002E7765">
        <w:rPr>
          <w:rFonts w:cs="Arial"/>
          <w:noProof/>
          <w:sz w:val="24"/>
          <w:szCs w:val="24"/>
        </w:rPr>
        <w:tab/>
        <w:t>________________________________</w:t>
      </w:r>
    </w:p>
    <w:p w14:paraId="42291138" w14:textId="77777777" w:rsidR="003261A4" w:rsidRPr="002E7765" w:rsidRDefault="003261A4" w:rsidP="003261A4">
      <w:pPr>
        <w:rPr>
          <w:rFonts w:cs="Arial"/>
          <w:noProof/>
          <w:sz w:val="24"/>
          <w:szCs w:val="24"/>
        </w:rPr>
      </w:pPr>
      <w:r w:rsidRPr="002E7765">
        <w:rPr>
          <w:rFonts w:cs="Arial"/>
          <w:noProof/>
          <w:sz w:val="24"/>
          <w:szCs w:val="24"/>
        </w:rPr>
        <w:tab/>
        <w:t xml:space="preserve">- за Пружаоца услуге: </w:t>
      </w:r>
      <w:r w:rsidRPr="002E7765">
        <w:rPr>
          <w:rFonts w:cs="Arial"/>
          <w:noProof/>
          <w:sz w:val="24"/>
          <w:szCs w:val="24"/>
        </w:rPr>
        <w:tab/>
        <w:t>________________________________</w:t>
      </w:r>
    </w:p>
    <w:p w14:paraId="3C867B4B" w14:textId="77777777" w:rsidR="003261A4" w:rsidRPr="00B8392E" w:rsidRDefault="003261A4" w:rsidP="003261A4">
      <w:pPr>
        <w:tabs>
          <w:tab w:val="left" w:pos="5025"/>
        </w:tabs>
        <w:spacing w:before="0"/>
        <w:jc w:val="left"/>
        <w:rPr>
          <w:rFonts w:cs="Arial"/>
          <w:noProof/>
          <w:sz w:val="24"/>
          <w:szCs w:val="24"/>
          <w:highlight w:val="yellow"/>
          <w:lang w:val="sr-Cyrl-RS"/>
        </w:rPr>
      </w:pPr>
    </w:p>
    <w:p w14:paraId="0E34BFF2" w14:textId="77777777" w:rsidR="003261A4" w:rsidRPr="00480B9F" w:rsidRDefault="003261A4" w:rsidP="003261A4">
      <w:pPr>
        <w:rPr>
          <w:rFonts w:cs="Arial"/>
          <w:b/>
          <w:sz w:val="24"/>
          <w:szCs w:val="24"/>
        </w:rPr>
      </w:pPr>
      <w:r w:rsidRPr="00480B9F">
        <w:rPr>
          <w:rFonts w:cs="Arial"/>
          <w:b/>
          <w:sz w:val="24"/>
          <w:szCs w:val="24"/>
        </w:rPr>
        <w:t>ВИША СИЛА</w:t>
      </w:r>
    </w:p>
    <w:p w14:paraId="18B45645" w14:textId="77777777" w:rsidR="003261A4" w:rsidRPr="00480B9F" w:rsidRDefault="003261A4" w:rsidP="003261A4">
      <w:pPr>
        <w:jc w:val="center"/>
        <w:rPr>
          <w:rFonts w:cs="Arial"/>
          <w:b/>
          <w:sz w:val="24"/>
          <w:szCs w:val="24"/>
        </w:rPr>
      </w:pPr>
      <w:r w:rsidRPr="00480B9F">
        <w:rPr>
          <w:rFonts w:cs="Arial"/>
          <w:b/>
          <w:sz w:val="24"/>
          <w:szCs w:val="24"/>
        </w:rPr>
        <w:t xml:space="preserve">Члан </w:t>
      </w:r>
      <w:r>
        <w:rPr>
          <w:rFonts w:cs="Arial"/>
          <w:b/>
          <w:sz w:val="24"/>
          <w:szCs w:val="24"/>
          <w:lang w:val="sr-Cyrl-RS"/>
        </w:rPr>
        <w:t>14</w:t>
      </w:r>
      <w:r w:rsidRPr="00480B9F">
        <w:rPr>
          <w:rFonts w:cs="Arial"/>
          <w:b/>
          <w:sz w:val="24"/>
          <w:szCs w:val="24"/>
        </w:rPr>
        <w:t>.</w:t>
      </w:r>
    </w:p>
    <w:p w14:paraId="595E671D" w14:textId="77777777" w:rsidR="003261A4" w:rsidRPr="00480B9F" w:rsidRDefault="003261A4" w:rsidP="003261A4">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наступио случај више силе, или обе С</w:t>
      </w:r>
      <w:r>
        <w:rPr>
          <w:rFonts w:cs="Arial"/>
          <w:sz w:val="24"/>
          <w:szCs w:val="24"/>
        </w:rPr>
        <w:t>тране</w:t>
      </w:r>
      <w:r>
        <w:rPr>
          <w:rFonts w:cs="Arial"/>
          <w:sz w:val="24"/>
          <w:szCs w:val="24"/>
          <w:lang w:val="sr-Cyrl-RS"/>
        </w:rPr>
        <w:t xml:space="preserve"> у споразуму</w:t>
      </w:r>
      <w:r>
        <w:rPr>
          <w:rFonts w:cs="Arial"/>
          <w:sz w:val="24"/>
          <w:szCs w:val="24"/>
        </w:rPr>
        <w:t xml:space="preserve"> када је код обе С</w:t>
      </w:r>
      <w:r w:rsidRPr="00480B9F">
        <w:rPr>
          <w:rFonts w:cs="Arial"/>
          <w:sz w:val="24"/>
          <w:szCs w:val="24"/>
        </w:rPr>
        <w:t>тране</w:t>
      </w:r>
      <w:r>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15A69968" w14:textId="77777777" w:rsidR="003261A4" w:rsidRPr="00480B9F" w:rsidRDefault="003261A4" w:rsidP="003261A4">
      <w:pPr>
        <w:rPr>
          <w:rFonts w:cs="Arial"/>
          <w:sz w:val="24"/>
          <w:szCs w:val="24"/>
          <w:lang w:val="hr-HR"/>
        </w:rPr>
      </w:pPr>
      <w:r w:rsidRPr="00480B9F">
        <w:rPr>
          <w:rFonts w:cs="Arial"/>
          <w:sz w:val="24"/>
          <w:szCs w:val="24"/>
        </w:rPr>
        <w:t>Страна</w:t>
      </w:r>
      <w:r>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Pr="00480B9F">
        <w:rPr>
          <w:rFonts w:cs="Arial"/>
          <w:sz w:val="24"/>
          <w:szCs w:val="24"/>
        </w:rPr>
        <w:t>Страну</w:t>
      </w:r>
      <w:r>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3357E467" w14:textId="77777777" w:rsidR="003261A4" w:rsidRPr="00480B9F" w:rsidRDefault="003261A4" w:rsidP="003261A4">
      <w:pPr>
        <w:rPr>
          <w:rFonts w:cs="Arial"/>
          <w:sz w:val="24"/>
          <w:szCs w:val="24"/>
        </w:rPr>
      </w:pPr>
      <w:r w:rsidRPr="00480B9F">
        <w:rPr>
          <w:rFonts w:cs="Arial"/>
          <w:sz w:val="24"/>
          <w:szCs w:val="24"/>
        </w:rPr>
        <w:t>За време трајања више силе свака Страна</w:t>
      </w:r>
      <w:r>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Стране</w:t>
      </w:r>
      <w:r>
        <w:rPr>
          <w:rFonts w:cs="Arial"/>
          <w:sz w:val="24"/>
          <w:szCs w:val="24"/>
          <w:lang w:val="sr-Cyrl-CS"/>
        </w:rPr>
        <w:t xml:space="preserve"> у споразуму</w:t>
      </w:r>
      <w:r w:rsidRPr="00480B9F">
        <w:rPr>
          <w:rFonts w:cs="Arial"/>
          <w:sz w:val="24"/>
          <w:szCs w:val="24"/>
          <w:lang w:val="sr-Cyrl-CS"/>
        </w:rPr>
        <w:t>, који је настао за време трајања више силе, или у вези дејства више силе, се не сматра штетом коју је обавезна да надокнади друга Страна</w:t>
      </w:r>
      <w:r>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4DE2110B" w14:textId="77777777" w:rsidR="003261A4" w:rsidRPr="00480B9F" w:rsidRDefault="003261A4" w:rsidP="003261A4">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тридесет) календарских дана, Стране</w:t>
      </w:r>
      <w:r>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ни једна од Страна</w:t>
      </w:r>
      <w:r>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74B4B3BA" w14:textId="77777777" w:rsidR="003261A4" w:rsidRDefault="003261A4" w:rsidP="003261A4">
      <w:pPr>
        <w:pStyle w:val="KDParagraf"/>
        <w:spacing w:before="0"/>
        <w:rPr>
          <w:rFonts w:cs="Arial"/>
          <w:b/>
          <w:sz w:val="24"/>
          <w:szCs w:val="24"/>
        </w:rPr>
      </w:pPr>
    </w:p>
    <w:p w14:paraId="6D79BD23" w14:textId="77777777" w:rsidR="003261A4" w:rsidRDefault="003261A4" w:rsidP="003261A4">
      <w:pPr>
        <w:pStyle w:val="KDParagraf"/>
        <w:spacing w:before="0"/>
        <w:rPr>
          <w:rFonts w:cs="Arial"/>
          <w:b/>
          <w:sz w:val="24"/>
          <w:szCs w:val="24"/>
        </w:rPr>
      </w:pPr>
    </w:p>
    <w:p w14:paraId="7259CAFE" w14:textId="77777777" w:rsidR="003261A4" w:rsidRPr="00C64A78" w:rsidRDefault="003261A4" w:rsidP="003261A4">
      <w:pPr>
        <w:pStyle w:val="KDParagraf"/>
        <w:spacing w:before="0"/>
        <w:rPr>
          <w:rFonts w:cs="Arial"/>
          <w:b/>
          <w:sz w:val="24"/>
          <w:szCs w:val="24"/>
        </w:rPr>
      </w:pPr>
      <w:r w:rsidRPr="00C64A78">
        <w:rPr>
          <w:rFonts w:cs="Arial"/>
          <w:b/>
          <w:sz w:val="24"/>
          <w:szCs w:val="24"/>
        </w:rPr>
        <w:t>НАКНАДА ШТЕТЕ</w:t>
      </w:r>
    </w:p>
    <w:p w14:paraId="79CD6609"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14:paraId="57D05989" w14:textId="77777777" w:rsidR="003261A4" w:rsidRPr="00EE793E" w:rsidRDefault="003261A4" w:rsidP="003261A4">
      <w:pPr>
        <w:pStyle w:val="KDParagraf"/>
        <w:spacing w:before="0"/>
        <w:rPr>
          <w:rFonts w:cs="Arial"/>
          <w:sz w:val="24"/>
          <w:szCs w:val="24"/>
        </w:rPr>
      </w:pPr>
    </w:p>
    <w:p w14:paraId="6F07B6C2" w14:textId="77777777" w:rsidR="003261A4" w:rsidRPr="00EE793E" w:rsidRDefault="003261A4" w:rsidP="003261A4">
      <w:pPr>
        <w:pStyle w:val="KDParagraf"/>
        <w:spacing w:before="0"/>
        <w:rPr>
          <w:rFonts w:cs="Arial"/>
          <w:sz w:val="24"/>
          <w:szCs w:val="24"/>
        </w:rPr>
      </w:pPr>
      <w:r>
        <w:rPr>
          <w:rFonts w:cs="Arial"/>
          <w:sz w:val="24"/>
          <w:szCs w:val="24"/>
          <w:lang w:val="sr-Cyrl-RS"/>
        </w:rPr>
        <w:t>Пружалац услуге</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Корисник услуге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15FB1017" w14:textId="77777777" w:rsidR="003261A4" w:rsidRPr="00EE793E" w:rsidRDefault="003261A4" w:rsidP="003261A4">
      <w:pPr>
        <w:pStyle w:val="KDParagraf"/>
        <w:spacing w:before="0"/>
        <w:rPr>
          <w:rFonts w:cs="Arial"/>
          <w:sz w:val="24"/>
          <w:szCs w:val="24"/>
        </w:rPr>
      </w:pPr>
    </w:p>
    <w:p w14:paraId="5BA4ED23" w14:textId="77777777" w:rsidR="003261A4" w:rsidRPr="00EE793E" w:rsidRDefault="003261A4" w:rsidP="003261A4">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Корисник услуге </w:t>
      </w:r>
      <w:r w:rsidRPr="00EE793E">
        <w:rPr>
          <w:rFonts w:cs="Arial"/>
          <w:sz w:val="24"/>
          <w:szCs w:val="24"/>
        </w:rPr>
        <w:t>претрпи штету због чињења или нечињења Пр</w:t>
      </w:r>
      <w:r>
        <w:rPr>
          <w:rFonts w:cs="Arial"/>
          <w:sz w:val="24"/>
          <w:szCs w:val="24"/>
          <w:lang w:val="sr-Cyrl-RS"/>
        </w:rPr>
        <w:t xml:space="preserve">ужаоца услуге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ужалац услуге </w:t>
      </w:r>
      <w:r w:rsidRPr="00EE793E">
        <w:rPr>
          <w:rFonts w:cs="Arial"/>
          <w:sz w:val="24"/>
          <w:szCs w:val="24"/>
        </w:rPr>
        <w:t>је сагласан да К</w:t>
      </w:r>
      <w:r>
        <w:rPr>
          <w:rFonts w:cs="Arial"/>
          <w:sz w:val="24"/>
          <w:szCs w:val="24"/>
          <w:lang w:val="sr-Cyrl-RS"/>
        </w:rPr>
        <w:t xml:space="preserve">ориснику услуге </w:t>
      </w:r>
      <w:r w:rsidRPr="00EE793E">
        <w:rPr>
          <w:rFonts w:cs="Arial"/>
          <w:sz w:val="24"/>
          <w:szCs w:val="24"/>
        </w:rPr>
        <w:t>исту накнади, тако што К</w:t>
      </w:r>
      <w:r>
        <w:rPr>
          <w:rFonts w:cs="Arial"/>
          <w:sz w:val="24"/>
          <w:szCs w:val="24"/>
          <w:lang w:val="sr-Cyrl-RS"/>
        </w:rPr>
        <w:t xml:space="preserve">орисни услуге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Пружаоца услуге</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пријема</w:t>
      </w:r>
      <w:r w:rsidRPr="00EE793E">
        <w:rPr>
          <w:rFonts w:cs="Arial"/>
          <w:sz w:val="24"/>
          <w:szCs w:val="24"/>
        </w:rPr>
        <w:t xml:space="preserve"> истог.</w:t>
      </w:r>
    </w:p>
    <w:p w14:paraId="612A4D0D" w14:textId="77777777" w:rsidR="003261A4" w:rsidRPr="00EE793E" w:rsidRDefault="003261A4" w:rsidP="003261A4">
      <w:pPr>
        <w:pStyle w:val="KDParagraf"/>
        <w:spacing w:before="0"/>
        <w:rPr>
          <w:rFonts w:cs="Arial"/>
          <w:sz w:val="24"/>
          <w:szCs w:val="24"/>
        </w:rPr>
      </w:pPr>
    </w:p>
    <w:p w14:paraId="2EDAD6CC" w14:textId="77777777" w:rsidR="003261A4" w:rsidRPr="00EE793E" w:rsidRDefault="003261A4" w:rsidP="003261A4">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ужаоца услуге</w:t>
      </w:r>
      <w:r w:rsidRPr="00EE793E">
        <w:rPr>
          <w:rFonts w:cs="Arial"/>
          <w:sz w:val="24"/>
          <w:szCs w:val="24"/>
        </w:rPr>
        <w:t xml:space="preserve">. </w:t>
      </w:r>
    </w:p>
    <w:p w14:paraId="1C6F193E" w14:textId="77777777" w:rsidR="003261A4" w:rsidRDefault="003261A4" w:rsidP="003261A4">
      <w:pPr>
        <w:pStyle w:val="KDParagraf"/>
        <w:spacing w:before="0"/>
        <w:rPr>
          <w:rFonts w:cs="Arial"/>
          <w:b/>
          <w:sz w:val="24"/>
          <w:szCs w:val="24"/>
        </w:rPr>
      </w:pPr>
    </w:p>
    <w:p w14:paraId="6D281DC9" w14:textId="77777777" w:rsidR="003261A4" w:rsidRPr="00EC5BB4" w:rsidRDefault="003261A4" w:rsidP="003261A4">
      <w:pPr>
        <w:spacing w:before="0"/>
        <w:rPr>
          <w:rFonts w:cs="Arial"/>
          <w:b/>
          <w:sz w:val="24"/>
          <w:szCs w:val="24"/>
        </w:rPr>
      </w:pPr>
      <w:r w:rsidRPr="00EC5BB4">
        <w:rPr>
          <w:rFonts w:cs="Arial"/>
          <w:b/>
          <w:sz w:val="24"/>
          <w:szCs w:val="24"/>
        </w:rPr>
        <w:t xml:space="preserve">УГОВОРНА КАЗНА </w:t>
      </w:r>
    </w:p>
    <w:p w14:paraId="370BA60D" w14:textId="77777777" w:rsidR="003261A4" w:rsidRDefault="003261A4" w:rsidP="003261A4">
      <w:pPr>
        <w:pStyle w:val="KDParagraf"/>
        <w:spacing w:before="0"/>
        <w:rPr>
          <w:rFonts w:cs="Arial"/>
          <w:b/>
          <w:sz w:val="24"/>
          <w:szCs w:val="24"/>
        </w:rPr>
      </w:pPr>
    </w:p>
    <w:p w14:paraId="54EE0847" w14:textId="77777777" w:rsidR="003261A4"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14:paraId="4AC0778A" w14:textId="77777777" w:rsidR="003261A4" w:rsidRDefault="003261A4" w:rsidP="003261A4">
      <w:pPr>
        <w:pStyle w:val="KDParagraf"/>
        <w:spacing w:before="0"/>
        <w:jc w:val="center"/>
        <w:rPr>
          <w:rFonts w:cs="Arial"/>
          <w:sz w:val="24"/>
          <w:szCs w:val="24"/>
        </w:rPr>
      </w:pPr>
    </w:p>
    <w:p w14:paraId="54B6CA9D" w14:textId="77777777" w:rsidR="003261A4" w:rsidRPr="00CB4831" w:rsidRDefault="003261A4" w:rsidP="003261A4">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 xml:space="preserve">свакој појединачној наруџбеници,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Pr="00CB4831">
        <w:rPr>
          <w:rFonts w:eastAsia="Calibri" w:cs="Arial"/>
          <w:sz w:val="24"/>
          <w:szCs w:val="24"/>
          <w:lang w:val="sr-Cyrl-RS"/>
        </w:rPr>
        <w:t xml:space="preserve">издате </w:t>
      </w:r>
      <w:r w:rsidRPr="00CB4831">
        <w:rPr>
          <w:rFonts w:eastAsia="Calibri" w:cs="Arial"/>
          <w:sz w:val="24"/>
          <w:szCs w:val="24"/>
        </w:rPr>
        <w:t>наруџбенице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 издате наруџбенице (без ПДВ)</w:t>
      </w:r>
      <w:r w:rsidRPr="00CB4831">
        <w:rPr>
          <w:rFonts w:eastAsia="Calibri" w:cs="Arial"/>
          <w:sz w:val="24"/>
          <w:szCs w:val="24"/>
          <w:lang w:val="sr-Cyrl-CS"/>
        </w:rPr>
        <w:t>.</w:t>
      </w:r>
    </w:p>
    <w:p w14:paraId="0387CEF1" w14:textId="77777777" w:rsidR="003261A4" w:rsidRPr="00CB4831" w:rsidRDefault="003261A4" w:rsidP="003261A4">
      <w:pPr>
        <w:tabs>
          <w:tab w:val="left" w:pos="0"/>
        </w:tabs>
        <w:spacing w:before="0"/>
        <w:rPr>
          <w:rFonts w:cs="Arial"/>
          <w:sz w:val="24"/>
          <w:szCs w:val="24"/>
        </w:rPr>
      </w:pPr>
    </w:p>
    <w:p w14:paraId="0C1AA83B" w14:textId="77777777" w:rsidR="003261A4" w:rsidRPr="00CB4831" w:rsidRDefault="003261A4" w:rsidP="003261A4">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5B48725" w14:textId="77777777" w:rsidR="003261A4" w:rsidRPr="00CB4831" w:rsidRDefault="003261A4" w:rsidP="003261A4">
      <w:pPr>
        <w:autoSpaceDE w:val="0"/>
        <w:autoSpaceDN w:val="0"/>
        <w:adjustRightInd w:val="0"/>
        <w:spacing w:before="0"/>
        <w:rPr>
          <w:rFonts w:eastAsia="Calibri" w:cs="Arial"/>
          <w:sz w:val="24"/>
          <w:szCs w:val="24"/>
        </w:rPr>
      </w:pPr>
    </w:p>
    <w:p w14:paraId="29B17A9F" w14:textId="77777777" w:rsidR="003261A4" w:rsidRPr="00CB4831" w:rsidRDefault="003261A4" w:rsidP="003261A4">
      <w:pPr>
        <w:autoSpaceDE w:val="0"/>
        <w:autoSpaceDN w:val="0"/>
        <w:adjustRightInd w:val="0"/>
        <w:spacing w:before="0"/>
        <w:rPr>
          <w:rFonts w:eastAsia="Calibri" w:cs="Arial"/>
          <w:sz w:val="24"/>
          <w:szCs w:val="24"/>
        </w:rPr>
      </w:pPr>
      <w:r w:rsidRPr="00CB4831">
        <w:rPr>
          <w:rFonts w:eastAsia="Calibri" w:cs="Arial"/>
          <w:sz w:val="24"/>
          <w:szCs w:val="24"/>
        </w:rPr>
        <w:t xml:space="preserve">Право Наручиоца на наплату уговорне казне не утиче на право </w:t>
      </w:r>
      <w:r w:rsidRPr="00CB4831">
        <w:rPr>
          <w:rFonts w:eastAsia="Calibri" w:cs="Arial"/>
          <w:sz w:val="24"/>
          <w:szCs w:val="24"/>
          <w:lang w:val="sr-Cyrl-RS"/>
        </w:rPr>
        <w:t>Корисника услуге</w:t>
      </w:r>
      <w:r w:rsidRPr="00CB4831">
        <w:rPr>
          <w:rFonts w:eastAsia="Calibri" w:cs="Arial"/>
          <w:sz w:val="24"/>
          <w:szCs w:val="24"/>
        </w:rPr>
        <w:t xml:space="preserve">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14:paraId="18B9FA0F" w14:textId="77777777" w:rsidR="003261A4" w:rsidRPr="00CB4831" w:rsidRDefault="003261A4" w:rsidP="003261A4">
      <w:pPr>
        <w:autoSpaceDE w:val="0"/>
        <w:autoSpaceDN w:val="0"/>
        <w:adjustRightInd w:val="0"/>
        <w:spacing w:before="0"/>
        <w:rPr>
          <w:rFonts w:eastAsia="Calibri" w:cs="Arial"/>
          <w:sz w:val="24"/>
          <w:szCs w:val="24"/>
        </w:rPr>
      </w:pPr>
    </w:p>
    <w:p w14:paraId="31BAD230" w14:textId="77777777" w:rsidR="003261A4" w:rsidRPr="00CB4831" w:rsidRDefault="003261A4" w:rsidP="003261A4">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14:paraId="671E52E0" w14:textId="77777777" w:rsidR="003261A4" w:rsidRPr="00CB4831" w:rsidRDefault="003261A4" w:rsidP="003261A4">
      <w:pPr>
        <w:autoSpaceDE w:val="0"/>
        <w:autoSpaceDN w:val="0"/>
        <w:adjustRightInd w:val="0"/>
        <w:spacing w:before="0"/>
        <w:rPr>
          <w:rFonts w:eastAsia="Calibri" w:cs="Arial"/>
          <w:sz w:val="24"/>
          <w:szCs w:val="24"/>
        </w:rPr>
      </w:pPr>
    </w:p>
    <w:p w14:paraId="115E5A9B" w14:textId="77777777" w:rsidR="003261A4" w:rsidRPr="00CB4831" w:rsidRDefault="003261A4" w:rsidP="003261A4">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14:paraId="6BC6B01E" w14:textId="77777777" w:rsidR="003261A4" w:rsidRDefault="003261A4" w:rsidP="003261A4">
      <w:pPr>
        <w:autoSpaceDE w:val="0"/>
        <w:autoSpaceDN w:val="0"/>
        <w:adjustRightInd w:val="0"/>
        <w:spacing w:before="0"/>
        <w:ind w:left="3600" w:firstLine="720"/>
        <w:rPr>
          <w:rFonts w:eastAsia="Calibri" w:cs="Arial"/>
          <w:b/>
          <w:sz w:val="24"/>
          <w:szCs w:val="24"/>
        </w:rPr>
      </w:pPr>
    </w:p>
    <w:p w14:paraId="405F5780" w14:textId="77777777" w:rsidR="003261A4" w:rsidRPr="00CB4831" w:rsidRDefault="003261A4" w:rsidP="003261A4">
      <w:pPr>
        <w:autoSpaceDE w:val="0"/>
        <w:autoSpaceDN w:val="0"/>
        <w:adjustRightInd w:val="0"/>
        <w:spacing w:before="0"/>
        <w:ind w:left="3600" w:firstLine="720"/>
        <w:rPr>
          <w:rFonts w:eastAsia="Calibri" w:cs="Arial"/>
          <w:sz w:val="24"/>
          <w:szCs w:val="24"/>
        </w:rPr>
      </w:pPr>
      <w:r w:rsidRPr="00CB4831">
        <w:rPr>
          <w:rFonts w:eastAsia="Calibri" w:cs="Arial"/>
          <w:b/>
          <w:sz w:val="24"/>
          <w:szCs w:val="24"/>
        </w:rPr>
        <w:t xml:space="preserve">Члан </w:t>
      </w:r>
      <w:r w:rsidRPr="00CB4831">
        <w:rPr>
          <w:rFonts w:eastAsia="Calibri" w:cs="Arial"/>
          <w:b/>
          <w:sz w:val="24"/>
          <w:szCs w:val="24"/>
          <w:lang w:val="sr-Cyrl-RS"/>
        </w:rPr>
        <w:t>1</w:t>
      </w:r>
      <w:r>
        <w:rPr>
          <w:rFonts w:eastAsia="Calibri" w:cs="Arial"/>
          <w:b/>
          <w:sz w:val="24"/>
          <w:szCs w:val="24"/>
          <w:lang w:val="sr-Cyrl-RS"/>
        </w:rPr>
        <w:t>7</w:t>
      </w:r>
      <w:r w:rsidRPr="00CB4831">
        <w:rPr>
          <w:rFonts w:eastAsia="Calibri" w:cs="Arial"/>
          <w:sz w:val="24"/>
          <w:szCs w:val="24"/>
        </w:rPr>
        <w:t>.</w:t>
      </w:r>
    </w:p>
    <w:p w14:paraId="24AC92DB" w14:textId="77777777" w:rsidR="003261A4" w:rsidRPr="00CB4831" w:rsidRDefault="003261A4" w:rsidP="003261A4">
      <w:pPr>
        <w:autoSpaceDE w:val="0"/>
        <w:autoSpaceDN w:val="0"/>
        <w:adjustRightInd w:val="0"/>
        <w:spacing w:before="0"/>
        <w:rPr>
          <w:rFonts w:eastAsia="Calibri" w:cs="Arial"/>
          <w:sz w:val="24"/>
          <w:szCs w:val="24"/>
          <w:lang w:val="sr-Cyrl-CS"/>
        </w:rPr>
      </w:pPr>
      <w:r w:rsidRPr="00CB4831">
        <w:rPr>
          <w:rFonts w:eastAsia="Calibri" w:cs="Arial"/>
          <w:sz w:val="24"/>
          <w:szCs w:val="24"/>
          <w:lang w:val="sr-Cyrl-CS"/>
        </w:rPr>
        <w:t>У случају да у току важења Оквирног споразума, Пружалац услуге не изврши уговорене обавезе, а Корисник услуге рекламира  квалитет услуга, или Пружалаџ услуга прекорачи рок извршења услуге у складу са закљученим Оквирним споразумом, Куорисник услуге може да наплати средство финансијског обезбеђења за добро извршење посла и да једнострано раскине овај Оквирни споразум.</w:t>
      </w:r>
    </w:p>
    <w:p w14:paraId="0B8AAEBC" w14:textId="77777777" w:rsidR="003261A4" w:rsidRPr="00CB4831" w:rsidRDefault="003261A4" w:rsidP="003261A4">
      <w:pPr>
        <w:autoSpaceDE w:val="0"/>
        <w:autoSpaceDN w:val="0"/>
        <w:adjustRightInd w:val="0"/>
        <w:spacing w:before="0"/>
        <w:rPr>
          <w:rFonts w:eastAsia="Calibri" w:cs="Arial"/>
          <w:sz w:val="24"/>
          <w:szCs w:val="24"/>
          <w:lang w:val="sr-Cyrl-RS"/>
        </w:rPr>
      </w:pPr>
    </w:p>
    <w:p w14:paraId="625E073C" w14:textId="77777777" w:rsidR="003261A4" w:rsidRDefault="003261A4" w:rsidP="003261A4">
      <w:pPr>
        <w:pStyle w:val="KDParagraf"/>
        <w:spacing w:before="0"/>
        <w:rPr>
          <w:rFonts w:cs="Arial"/>
          <w:b/>
          <w:sz w:val="24"/>
          <w:szCs w:val="24"/>
        </w:rPr>
      </w:pPr>
    </w:p>
    <w:p w14:paraId="4C4877B1" w14:textId="77777777" w:rsidR="003261A4" w:rsidRPr="009074EE" w:rsidRDefault="003261A4" w:rsidP="003261A4">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1324948D" w14:textId="77777777" w:rsidR="003261A4"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18</w:t>
      </w:r>
      <w:r w:rsidRPr="00EE793E">
        <w:rPr>
          <w:rFonts w:cs="Arial"/>
          <w:sz w:val="24"/>
          <w:szCs w:val="24"/>
        </w:rPr>
        <w:t>.</w:t>
      </w:r>
    </w:p>
    <w:p w14:paraId="7D639121" w14:textId="77777777" w:rsidR="003261A4" w:rsidRPr="00EE793E" w:rsidRDefault="003261A4" w:rsidP="003261A4">
      <w:pPr>
        <w:pStyle w:val="KDParagraf"/>
        <w:spacing w:before="0"/>
        <w:jc w:val="center"/>
        <w:rPr>
          <w:rFonts w:cs="Arial"/>
          <w:sz w:val="24"/>
          <w:szCs w:val="24"/>
        </w:rPr>
      </w:pPr>
    </w:p>
    <w:p w14:paraId="6FC389C2" w14:textId="77777777" w:rsidR="003261A4" w:rsidRPr="00EC5BB4" w:rsidRDefault="003261A4" w:rsidP="003261A4">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 услуге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Pr>
          <w:rFonts w:cs="Arial"/>
          <w:sz w:val="24"/>
          <w:szCs w:val="24"/>
          <w:lang w:val="sr-Cyrl-CS"/>
        </w:rPr>
        <w:t>Корисника услуге</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w:t>
      </w:r>
      <w:r>
        <w:rPr>
          <w:rFonts w:cs="Arial"/>
          <w:sz w:val="24"/>
          <w:szCs w:val="24"/>
          <w:lang w:val="sr-Cyrl-CS"/>
        </w:rPr>
        <w:t>орисник услуге</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w:t>
      </w:r>
      <w:r>
        <w:rPr>
          <w:rFonts w:cs="Arial"/>
          <w:bCs/>
          <w:sz w:val="24"/>
          <w:szCs w:val="24"/>
          <w:lang w:val="sr-Cyrl-CS"/>
        </w:rPr>
        <w:t>ужаоцу услуге</w:t>
      </w:r>
      <w:r w:rsidRPr="00EC5BB4">
        <w:rPr>
          <w:rFonts w:cs="Arial"/>
          <w:bCs/>
          <w:sz w:val="24"/>
          <w:szCs w:val="24"/>
          <w:lang w:val="sr-Cyrl-CS"/>
        </w:rPr>
        <w:t xml:space="preserve"> писану опомену.</w:t>
      </w:r>
    </w:p>
    <w:p w14:paraId="3B88D189" w14:textId="77777777" w:rsidR="003261A4" w:rsidRDefault="003261A4" w:rsidP="003261A4">
      <w:pPr>
        <w:tabs>
          <w:tab w:val="left" w:pos="9090"/>
        </w:tabs>
        <w:spacing w:before="0"/>
        <w:rPr>
          <w:rFonts w:cs="Arial"/>
          <w:bCs/>
          <w:sz w:val="24"/>
          <w:szCs w:val="24"/>
          <w:lang w:val="sr-Cyrl-CS"/>
        </w:rPr>
      </w:pPr>
    </w:p>
    <w:p w14:paraId="0ADB4A91" w14:textId="77777777" w:rsidR="003261A4" w:rsidRPr="00EC5BB4" w:rsidRDefault="003261A4" w:rsidP="003261A4">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ужалац услуге</w:t>
      </w:r>
      <w:r w:rsidRPr="00EC5BB4">
        <w:rPr>
          <w:rFonts w:cs="Arial"/>
          <w:bCs/>
          <w:sz w:val="24"/>
          <w:szCs w:val="24"/>
          <w:lang w:val="sr-Cyrl-CS"/>
        </w:rPr>
        <w:t xml:space="preserve">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w:t>
      </w:r>
      <w:r>
        <w:rPr>
          <w:rFonts w:cs="Arial"/>
          <w:sz w:val="24"/>
          <w:szCs w:val="24"/>
          <w:lang w:val="sr-Cyrl-CS"/>
        </w:rPr>
        <w:t>орисника услуге</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19C84F54" w14:textId="77777777" w:rsidR="003261A4" w:rsidRDefault="003261A4" w:rsidP="003261A4">
      <w:pPr>
        <w:tabs>
          <w:tab w:val="left" w:pos="9090"/>
        </w:tabs>
        <w:spacing w:before="0"/>
        <w:rPr>
          <w:rFonts w:cs="Arial"/>
          <w:bCs/>
          <w:sz w:val="24"/>
          <w:szCs w:val="24"/>
          <w:lang w:val="sr-Cyrl-CS"/>
        </w:rPr>
      </w:pPr>
    </w:p>
    <w:p w14:paraId="34981B43" w14:textId="77777777" w:rsidR="003261A4" w:rsidRPr="00EC5BB4" w:rsidRDefault="003261A4" w:rsidP="003261A4">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4A5AB9B3" w14:textId="77777777" w:rsidR="003261A4" w:rsidRDefault="003261A4" w:rsidP="003261A4">
      <w:pPr>
        <w:pStyle w:val="KDParagraf"/>
        <w:spacing w:before="0"/>
        <w:rPr>
          <w:rFonts w:cs="Arial"/>
          <w:bCs/>
          <w:sz w:val="24"/>
          <w:szCs w:val="24"/>
        </w:rPr>
      </w:pPr>
    </w:p>
    <w:p w14:paraId="1592D222" w14:textId="77777777" w:rsidR="003261A4" w:rsidRPr="006A0860" w:rsidRDefault="003261A4" w:rsidP="003261A4">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Pr>
          <w:rFonts w:cs="Arial"/>
          <w:bCs/>
          <w:sz w:val="24"/>
          <w:szCs w:val="24"/>
          <w:lang w:val="sr-Cyrl-RS"/>
        </w:rPr>
        <w:t>16</w:t>
      </w:r>
      <w:r w:rsidRPr="006A0860">
        <w:rPr>
          <w:rFonts w:cs="Arial"/>
          <w:bCs/>
          <w:sz w:val="24"/>
          <w:szCs w:val="24"/>
        </w:rPr>
        <w:t xml:space="preserve">. овог </w:t>
      </w:r>
      <w:r>
        <w:rPr>
          <w:rFonts w:cs="Arial"/>
          <w:bCs/>
          <w:sz w:val="24"/>
          <w:szCs w:val="24"/>
          <w:lang w:val="sr-Cyrl-RS"/>
        </w:rPr>
        <w:t>Оквирног споразума</w:t>
      </w:r>
      <w:r w:rsidRPr="006A0860">
        <w:rPr>
          <w:rFonts w:cs="Arial"/>
          <w:bCs/>
          <w:sz w:val="24"/>
          <w:szCs w:val="24"/>
        </w:rPr>
        <w:t xml:space="preserve">,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3C942E7B" w14:textId="77777777" w:rsidR="003261A4" w:rsidRDefault="003261A4" w:rsidP="003261A4">
      <w:pPr>
        <w:pStyle w:val="KDParagraf"/>
        <w:spacing w:before="0"/>
        <w:rPr>
          <w:rFonts w:cs="Arial"/>
          <w:b/>
          <w:sz w:val="24"/>
          <w:szCs w:val="24"/>
        </w:rPr>
      </w:pPr>
    </w:p>
    <w:p w14:paraId="1BC7ED24" w14:textId="77777777" w:rsidR="003261A4" w:rsidRPr="009074EE" w:rsidRDefault="003261A4" w:rsidP="003261A4">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14:paraId="5FE14A5A" w14:textId="77777777" w:rsidR="003261A4" w:rsidRDefault="003261A4" w:rsidP="003261A4">
      <w:pPr>
        <w:pStyle w:val="KDParagraf"/>
        <w:spacing w:before="0"/>
        <w:rPr>
          <w:rFonts w:cs="Arial"/>
          <w:sz w:val="24"/>
          <w:szCs w:val="24"/>
        </w:rPr>
      </w:pPr>
    </w:p>
    <w:p w14:paraId="60EE5B73"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19</w:t>
      </w:r>
      <w:r w:rsidRPr="00EE793E">
        <w:rPr>
          <w:rFonts w:cs="Arial"/>
          <w:sz w:val="24"/>
          <w:szCs w:val="24"/>
        </w:rPr>
        <w:t>.</w:t>
      </w:r>
    </w:p>
    <w:p w14:paraId="3337352D" w14:textId="77777777" w:rsidR="003261A4" w:rsidRDefault="003261A4" w:rsidP="003261A4">
      <w:pPr>
        <w:pStyle w:val="KDParagraf"/>
        <w:spacing w:before="0"/>
        <w:rPr>
          <w:rFonts w:cs="Arial"/>
          <w:sz w:val="24"/>
          <w:szCs w:val="24"/>
        </w:rPr>
      </w:pPr>
      <w:r>
        <w:rPr>
          <w:rFonts w:cs="Arial"/>
          <w:sz w:val="24"/>
          <w:szCs w:val="24"/>
        </w:rPr>
        <w:t xml:space="preserve"> </w:t>
      </w:r>
    </w:p>
    <w:p w14:paraId="67FFD67D" w14:textId="77777777" w:rsidR="003261A4" w:rsidRPr="004C2B0D" w:rsidRDefault="003261A4" w:rsidP="003261A4">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w:t>
      </w:r>
      <w:r>
        <w:rPr>
          <w:rFonts w:eastAsia="Calibri" w:cs="Arial"/>
          <w:sz w:val="24"/>
          <w:szCs w:val="24"/>
          <w:lang w:val="ru-RU"/>
        </w:rPr>
        <w:t>ужалац услуга</w:t>
      </w:r>
      <w:r w:rsidRPr="004C2B0D">
        <w:rPr>
          <w:rFonts w:eastAsia="Calibri" w:cs="Arial"/>
          <w:sz w:val="24"/>
          <w:szCs w:val="24"/>
          <w:lang w:val="ru-RU"/>
        </w:rPr>
        <w:t xml:space="preserve">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Pr="004C2B0D">
        <w:rPr>
          <w:rFonts w:eastAsia="Calibri" w:cs="Arial"/>
          <w:sz w:val="24"/>
          <w:szCs w:val="24"/>
          <w:lang w:val="sr-Cyrl-RS"/>
        </w:rPr>
        <w:t xml:space="preserve"> у складу са чланом 1</w:t>
      </w:r>
      <w:r>
        <w:rPr>
          <w:rFonts w:eastAsia="Calibri" w:cs="Arial"/>
          <w:sz w:val="24"/>
          <w:szCs w:val="24"/>
          <w:lang w:val="sr-Cyrl-RS"/>
        </w:rPr>
        <w:t>1</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5CD45CC3" w14:textId="77777777" w:rsidR="003261A4" w:rsidRPr="004C2B0D" w:rsidRDefault="003261A4" w:rsidP="003261A4">
      <w:pPr>
        <w:pStyle w:val="KDParagraf"/>
        <w:spacing w:before="0"/>
        <w:rPr>
          <w:rFonts w:eastAsia="Calibri" w:cs="Arial"/>
          <w:sz w:val="24"/>
          <w:szCs w:val="24"/>
          <w:lang w:val="ru-RU"/>
        </w:rPr>
      </w:pPr>
    </w:p>
    <w:p w14:paraId="59F79F7F" w14:textId="77777777" w:rsidR="003261A4" w:rsidRPr="004C2B0D" w:rsidRDefault="003261A4" w:rsidP="003261A4">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0BAEB23E" w14:textId="77777777" w:rsidR="003261A4" w:rsidRDefault="003261A4" w:rsidP="003261A4">
      <w:pPr>
        <w:pStyle w:val="KDParagraf"/>
        <w:spacing w:before="0"/>
        <w:rPr>
          <w:rFonts w:eastAsia="Calibri" w:cs="Arial"/>
          <w:sz w:val="24"/>
          <w:szCs w:val="24"/>
        </w:rPr>
      </w:pPr>
    </w:p>
    <w:p w14:paraId="47F8A59A" w14:textId="77777777" w:rsidR="003261A4" w:rsidRPr="003A07FC" w:rsidRDefault="003261A4" w:rsidP="003261A4">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Pr>
          <w:rFonts w:eastAsia="Calibri" w:cs="Arial"/>
          <w:sz w:val="24"/>
          <w:szCs w:val="24"/>
          <w:lang w:val="sr-Cyrl-RS"/>
        </w:rPr>
        <w:t>.</w:t>
      </w:r>
    </w:p>
    <w:p w14:paraId="28F5DDD0" w14:textId="77777777" w:rsidR="003261A4" w:rsidRDefault="003261A4" w:rsidP="003261A4">
      <w:pPr>
        <w:pStyle w:val="KDParagraf"/>
        <w:spacing w:before="0"/>
        <w:rPr>
          <w:rFonts w:cs="Arial"/>
          <w:b/>
          <w:sz w:val="24"/>
          <w:szCs w:val="24"/>
        </w:rPr>
      </w:pPr>
    </w:p>
    <w:p w14:paraId="7B4B385F" w14:textId="77777777" w:rsidR="003261A4" w:rsidRDefault="003261A4" w:rsidP="003261A4">
      <w:pPr>
        <w:pStyle w:val="KDParagraf"/>
        <w:spacing w:before="0"/>
        <w:rPr>
          <w:rFonts w:cs="Arial"/>
          <w:b/>
          <w:sz w:val="24"/>
          <w:szCs w:val="24"/>
        </w:rPr>
      </w:pPr>
    </w:p>
    <w:p w14:paraId="0FBE7D1D" w14:textId="77777777" w:rsidR="003261A4" w:rsidRDefault="003261A4" w:rsidP="003261A4">
      <w:pPr>
        <w:pStyle w:val="KDParagraf"/>
        <w:spacing w:before="0"/>
        <w:rPr>
          <w:rFonts w:cs="Arial"/>
          <w:b/>
          <w:sz w:val="24"/>
          <w:szCs w:val="24"/>
        </w:rPr>
      </w:pPr>
      <w:r w:rsidRPr="00C64A78">
        <w:rPr>
          <w:rFonts w:cs="Arial"/>
          <w:b/>
          <w:sz w:val="24"/>
          <w:szCs w:val="24"/>
        </w:rPr>
        <w:t>ЗАВРШНЕ ОДРЕДБЕ</w:t>
      </w:r>
    </w:p>
    <w:p w14:paraId="19D28AE5"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20</w:t>
      </w:r>
      <w:r w:rsidRPr="00EE793E">
        <w:rPr>
          <w:rFonts w:cs="Arial"/>
          <w:sz w:val="24"/>
          <w:szCs w:val="24"/>
        </w:rPr>
        <w:t>.</w:t>
      </w:r>
    </w:p>
    <w:p w14:paraId="3D272000" w14:textId="77777777" w:rsidR="003261A4" w:rsidRPr="00EE793E" w:rsidRDefault="003261A4" w:rsidP="003261A4">
      <w:pPr>
        <w:pStyle w:val="KDParagraf"/>
        <w:spacing w:before="0"/>
        <w:rPr>
          <w:rFonts w:cs="Arial"/>
          <w:sz w:val="24"/>
          <w:szCs w:val="24"/>
        </w:rPr>
      </w:pPr>
    </w:p>
    <w:p w14:paraId="21036B4E" w14:textId="77777777" w:rsidR="003261A4" w:rsidRDefault="003261A4" w:rsidP="003261A4">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1B3857DE" w14:textId="77777777" w:rsidR="003261A4" w:rsidRDefault="003261A4" w:rsidP="003261A4">
      <w:pPr>
        <w:spacing w:before="0"/>
        <w:rPr>
          <w:rFonts w:cs="Arial"/>
          <w:b/>
          <w:sz w:val="24"/>
          <w:szCs w:val="24"/>
        </w:rPr>
      </w:pPr>
    </w:p>
    <w:p w14:paraId="5B8FB2E4" w14:textId="77777777" w:rsidR="003261A4" w:rsidRDefault="003261A4" w:rsidP="003261A4">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Pr>
          <w:rFonts w:cs="Arial"/>
          <w:b/>
          <w:sz w:val="24"/>
          <w:szCs w:val="24"/>
          <w:lang w:val="sr-Cyrl-RS"/>
        </w:rPr>
        <w:t>1</w:t>
      </w:r>
      <w:r w:rsidRPr="004A1E5D">
        <w:rPr>
          <w:rFonts w:cs="Arial"/>
          <w:b/>
          <w:sz w:val="24"/>
          <w:szCs w:val="24"/>
        </w:rPr>
        <w:t>.</w:t>
      </w:r>
    </w:p>
    <w:p w14:paraId="32CECD77" w14:textId="77777777" w:rsidR="003261A4" w:rsidRPr="00DB6ADC" w:rsidRDefault="003261A4" w:rsidP="003261A4">
      <w:pPr>
        <w:spacing w:before="0"/>
        <w:jc w:val="center"/>
        <w:rPr>
          <w:rFonts w:cs="Arial"/>
          <w:b/>
          <w:sz w:val="24"/>
          <w:szCs w:val="24"/>
        </w:rPr>
      </w:pPr>
    </w:p>
    <w:p w14:paraId="42AD12A4" w14:textId="77777777" w:rsidR="003261A4" w:rsidRPr="004A1E5D" w:rsidRDefault="003261A4" w:rsidP="003261A4">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04B0F134" w14:textId="77777777" w:rsidR="003261A4" w:rsidRPr="004A1E5D" w:rsidRDefault="003261A4" w:rsidP="003261A4">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Окирног споразума</w:t>
      </w:r>
      <w:r w:rsidRPr="004A1E5D">
        <w:rPr>
          <w:rFonts w:cs="Arial"/>
          <w:sz w:val="24"/>
          <w:szCs w:val="24"/>
          <w:lang w:val="ru-RU"/>
        </w:rPr>
        <w:t>, К</w:t>
      </w:r>
      <w:r>
        <w:rPr>
          <w:rFonts w:cs="Arial"/>
          <w:sz w:val="24"/>
          <w:szCs w:val="24"/>
          <w:lang w:val="ru-RU"/>
        </w:rPr>
        <w:t xml:space="preserve">орисник услуга </w:t>
      </w:r>
      <w:r w:rsidRPr="004A1E5D">
        <w:rPr>
          <w:rFonts w:cs="Arial"/>
          <w:sz w:val="24"/>
          <w:szCs w:val="24"/>
          <w:lang w:val="ru-RU"/>
        </w:rPr>
        <w:t xml:space="preserve">може да дозволи, а </w:t>
      </w:r>
      <w:r w:rsidRPr="004A1E5D">
        <w:rPr>
          <w:rFonts w:cs="Arial"/>
          <w:sz w:val="24"/>
          <w:szCs w:val="24"/>
        </w:rPr>
        <w:t>Пр</w:t>
      </w:r>
      <w:r>
        <w:rPr>
          <w:rFonts w:cs="Arial"/>
          <w:sz w:val="24"/>
          <w:szCs w:val="24"/>
          <w:lang w:val="sr-Cyrl-RS"/>
        </w:rPr>
        <w:t>ужалац услуга</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w:t>
      </w:r>
      <w:r>
        <w:rPr>
          <w:rFonts w:cs="Arial"/>
          <w:sz w:val="24"/>
          <w:szCs w:val="24"/>
          <w:lang w:val="ru-RU"/>
        </w:rPr>
        <w:t>орисника услуга</w:t>
      </w:r>
      <w:r w:rsidRPr="004A1E5D">
        <w:rPr>
          <w:rFonts w:cs="Arial"/>
          <w:sz w:val="24"/>
          <w:szCs w:val="24"/>
          <w:lang w:val="ru-RU"/>
        </w:rPr>
        <w:t>, у складу са Уговором о статусној промени.</w:t>
      </w:r>
    </w:p>
    <w:p w14:paraId="13220048" w14:textId="77777777" w:rsidR="003261A4" w:rsidRDefault="003261A4" w:rsidP="003261A4">
      <w:pPr>
        <w:pStyle w:val="KDParagraf"/>
        <w:spacing w:before="0"/>
        <w:rPr>
          <w:rFonts w:cs="Arial"/>
          <w:b/>
          <w:sz w:val="24"/>
          <w:szCs w:val="24"/>
        </w:rPr>
      </w:pPr>
    </w:p>
    <w:p w14:paraId="1A7179F7" w14:textId="77777777" w:rsidR="003261A4" w:rsidRDefault="003261A4" w:rsidP="003261A4">
      <w:pPr>
        <w:pStyle w:val="KDParagraf"/>
        <w:spacing w:before="0"/>
        <w:rPr>
          <w:rFonts w:cs="Arial"/>
          <w:b/>
          <w:sz w:val="24"/>
          <w:szCs w:val="24"/>
        </w:rPr>
      </w:pPr>
    </w:p>
    <w:p w14:paraId="0E60A7DD"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14:paraId="2D14866E" w14:textId="77777777" w:rsidR="003261A4" w:rsidRPr="00EE793E" w:rsidRDefault="003261A4" w:rsidP="003261A4">
      <w:pPr>
        <w:pStyle w:val="KDParagraf"/>
        <w:spacing w:before="0"/>
        <w:rPr>
          <w:rFonts w:cs="Arial"/>
          <w:sz w:val="24"/>
          <w:szCs w:val="24"/>
        </w:rPr>
      </w:pPr>
    </w:p>
    <w:p w14:paraId="0775E5D5" w14:textId="77777777" w:rsidR="003261A4" w:rsidRPr="004C2B0D" w:rsidRDefault="003261A4" w:rsidP="003261A4">
      <w:pPr>
        <w:pStyle w:val="KDParagraf"/>
        <w:spacing w:before="0"/>
        <w:rPr>
          <w:rFonts w:cs="Arial"/>
          <w:sz w:val="24"/>
          <w:szCs w:val="24"/>
          <w:lang w:val="sr-Cyrl-RS"/>
        </w:rPr>
      </w:pPr>
      <w:r w:rsidRPr="00AF7885">
        <w:rPr>
          <w:rFonts w:cs="Arial"/>
          <w:sz w:val="24"/>
          <w:szCs w:val="24"/>
          <w:lang w:val="sr-Cyrl-RS"/>
        </w:rPr>
        <w:t>Пр</w:t>
      </w:r>
      <w:r>
        <w:rPr>
          <w:rFonts w:cs="Arial"/>
          <w:sz w:val="24"/>
          <w:szCs w:val="24"/>
          <w:lang w:val="sr-Cyrl-RS"/>
        </w:rPr>
        <w:t>ужалац услуга</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Pr>
          <w:rFonts w:cs="Arial"/>
          <w:sz w:val="24"/>
          <w:szCs w:val="24"/>
          <w:lang w:val="sr-Cyrl-RS"/>
        </w:rPr>
        <w:t>Окирног споразума</w:t>
      </w:r>
    </w:p>
    <w:p w14:paraId="50FED4E0" w14:textId="77777777" w:rsidR="003261A4" w:rsidRPr="00AF7885" w:rsidRDefault="003261A4" w:rsidP="003261A4">
      <w:pPr>
        <w:pStyle w:val="KDParagraf"/>
        <w:spacing w:before="0"/>
        <w:rPr>
          <w:rFonts w:cs="Arial"/>
          <w:sz w:val="24"/>
          <w:szCs w:val="24"/>
        </w:rPr>
      </w:pPr>
    </w:p>
    <w:p w14:paraId="5B396D90"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14:paraId="452D257F" w14:textId="77777777" w:rsidR="003261A4" w:rsidRPr="00EE793E" w:rsidRDefault="003261A4" w:rsidP="003261A4">
      <w:pPr>
        <w:pStyle w:val="KDParagraf"/>
        <w:spacing w:before="0"/>
        <w:rPr>
          <w:rFonts w:cs="Arial"/>
          <w:sz w:val="24"/>
          <w:szCs w:val="24"/>
        </w:rPr>
      </w:pPr>
    </w:p>
    <w:p w14:paraId="70046076" w14:textId="77777777" w:rsidR="003261A4" w:rsidRPr="0017332D" w:rsidRDefault="003261A4" w:rsidP="003261A4">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14:paraId="72F57B36" w14:textId="77777777" w:rsidR="003261A4" w:rsidRDefault="003261A4" w:rsidP="003261A4">
      <w:pPr>
        <w:pStyle w:val="KDParagraf"/>
        <w:spacing w:before="0"/>
        <w:jc w:val="center"/>
        <w:rPr>
          <w:rFonts w:cs="Arial"/>
          <w:b/>
          <w:sz w:val="24"/>
          <w:szCs w:val="24"/>
        </w:rPr>
      </w:pPr>
    </w:p>
    <w:p w14:paraId="4E84B9A2"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24</w:t>
      </w:r>
      <w:r w:rsidRPr="00EE793E">
        <w:rPr>
          <w:rFonts w:cs="Arial"/>
          <w:sz w:val="24"/>
          <w:szCs w:val="24"/>
        </w:rPr>
        <w:t>.</w:t>
      </w:r>
    </w:p>
    <w:p w14:paraId="54D24ECC" w14:textId="77777777" w:rsidR="003261A4" w:rsidRDefault="003261A4" w:rsidP="003261A4">
      <w:pPr>
        <w:pStyle w:val="KDParagraf"/>
        <w:spacing w:before="0"/>
        <w:rPr>
          <w:rFonts w:eastAsia="Calibri"/>
          <w:noProof/>
        </w:rPr>
      </w:pPr>
    </w:p>
    <w:p w14:paraId="2325C4DF" w14:textId="77777777" w:rsidR="003261A4" w:rsidRPr="000740D4" w:rsidRDefault="003261A4" w:rsidP="003261A4">
      <w:pPr>
        <w:pStyle w:val="KDParagraf"/>
        <w:spacing w:before="0"/>
        <w:rPr>
          <w:rFonts w:eastAsia="Calibri"/>
          <w:noProof/>
          <w:sz w:val="24"/>
          <w:szCs w:val="24"/>
          <w:lang w:val="ru-RU"/>
        </w:rPr>
      </w:pPr>
      <w:r w:rsidRPr="000740D4">
        <w:rPr>
          <w:rFonts w:eastAsia="Calibri"/>
          <w:noProof/>
          <w:sz w:val="24"/>
          <w:szCs w:val="24"/>
        </w:rPr>
        <w:t>Пр</w:t>
      </w:r>
      <w:r>
        <w:rPr>
          <w:rFonts w:eastAsia="Calibri"/>
          <w:noProof/>
          <w:sz w:val="24"/>
          <w:szCs w:val="24"/>
          <w:lang w:val="sr-Cyrl-RS"/>
        </w:rPr>
        <w:t>ужалац услуга</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w:t>
      </w:r>
      <w:r>
        <w:rPr>
          <w:rFonts w:eastAsia="Calibri"/>
          <w:noProof/>
          <w:sz w:val="24"/>
          <w:szCs w:val="24"/>
          <w:lang w:val="sr-Cyrl-RS"/>
        </w:rPr>
        <w:t>орисника услуга</w:t>
      </w:r>
      <w:r w:rsidRPr="000740D4">
        <w:rPr>
          <w:rFonts w:eastAsia="Calibri"/>
          <w:noProof/>
          <w:sz w:val="24"/>
          <w:szCs w:val="24"/>
          <w:lang w:val="ru-RU"/>
        </w:rPr>
        <w:t xml:space="preserve"> и да је документује на прописан начин.</w:t>
      </w:r>
    </w:p>
    <w:p w14:paraId="7AFE73E7" w14:textId="77777777" w:rsidR="003261A4" w:rsidRDefault="003261A4" w:rsidP="003261A4">
      <w:pPr>
        <w:pStyle w:val="KDParagraf"/>
        <w:spacing w:before="0"/>
        <w:rPr>
          <w:rFonts w:eastAsia="Calibri"/>
          <w:noProof/>
          <w:sz w:val="24"/>
          <w:szCs w:val="24"/>
          <w:lang w:val="ru-RU"/>
        </w:rPr>
      </w:pPr>
    </w:p>
    <w:p w14:paraId="0EB15D68" w14:textId="77777777" w:rsidR="003261A4" w:rsidRPr="000740D4" w:rsidRDefault="003261A4" w:rsidP="003261A4">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45591541" w14:textId="77777777" w:rsidR="003261A4" w:rsidRDefault="003261A4" w:rsidP="003261A4">
      <w:pPr>
        <w:pStyle w:val="KDParagraf"/>
        <w:spacing w:before="0"/>
        <w:jc w:val="center"/>
        <w:rPr>
          <w:rFonts w:cs="Arial"/>
          <w:b/>
          <w:sz w:val="24"/>
          <w:szCs w:val="24"/>
        </w:rPr>
      </w:pPr>
    </w:p>
    <w:p w14:paraId="05913A7B" w14:textId="77777777" w:rsidR="003261A4" w:rsidRDefault="003261A4" w:rsidP="003261A4">
      <w:pPr>
        <w:pStyle w:val="KDParagraf"/>
        <w:spacing w:before="0"/>
        <w:jc w:val="center"/>
        <w:rPr>
          <w:rFonts w:cs="Arial"/>
          <w:b/>
          <w:sz w:val="24"/>
          <w:szCs w:val="24"/>
        </w:rPr>
      </w:pPr>
    </w:p>
    <w:p w14:paraId="2F7D2852"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25.</w:t>
      </w:r>
    </w:p>
    <w:p w14:paraId="6F80AEFF" w14:textId="77777777" w:rsidR="003261A4" w:rsidRPr="00EE793E" w:rsidRDefault="003261A4" w:rsidP="003261A4">
      <w:pPr>
        <w:pStyle w:val="KDParagraf"/>
        <w:spacing w:before="0"/>
        <w:rPr>
          <w:rFonts w:cs="Arial"/>
          <w:sz w:val="24"/>
          <w:szCs w:val="24"/>
        </w:rPr>
      </w:pPr>
    </w:p>
    <w:p w14:paraId="36C66B57" w14:textId="77777777" w:rsidR="003261A4" w:rsidRPr="00EE793E" w:rsidRDefault="003261A4" w:rsidP="003261A4">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7510C870" w14:textId="77777777" w:rsidR="003261A4" w:rsidRPr="00EE793E" w:rsidRDefault="003261A4" w:rsidP="003261A4">
      <w:pPr>
        <w:pStyle w:val="KDParagraf"/>
        <w:spacing w:before="0"/>
        <w:rPr>
          <w:rFonts w:cs="Arial"/>
          <w:sz w:val="24"/>
          <w:szCs w:val="24"/>
        </w:rPr>
      </w:pPr>
    </w:p>
    <w:p w14:paraId="1FE656BE"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26</w:t>
      </w:r>
      <w:r w:rsidRPr="00EE793E">
        <w:rPr>
          <w:rFonts w:cs="Arial"/>
          <w:sz w:val="24"/>
          <w:szCs w:val="24"/>
        </w:rPr>
        <w:t>.</w:t>
      </w:r>
    </w:p>
    <w:p w14:paraId="629A79C8" w14:textId="77777777" w:rsidR="003261A4" w:rsidRPr="00EE793E" w:rsidRDefault="003261A4" w:rsidP="003261A4">
      <w:pPr>
        <w:pStyle w:val="KDParagraf"/>
        <w:spacing w:before="0"/>
        <w:rPr>
          <w:rFonts w:cs="Arial"/>
          <w:sz w:val="24"/>
          <w:szCs w:val="24"/>
        </w:rPr>
      </w:pPr>
    </w:p>
    <w:p w14:paraId="5B3EE7CA" w14:textId="77777777" w:rsidR="003261A4" w:rsidRPr="00D66B21" w:rsidRDefault="003261A4" w:rsidP="003261A4">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14:paraId="174F0D12" w14:textId="77777777" w:rsidR="003261A4" w:rsidRDefault="003261A4" w:rsidP="003261A4">
      <w:pPr>
        <w:pStyle w:val="KDParagraf"/>
        <w:spacing w:before="0"/>
        <w:jc w:val="center"/>
        <w:rPr>
          <w:rFonts w:cs="Arial"/>
          <w:b/>
          <w:sz w:val="24"/>
          <w:szCs w:val="24"/>
        </w:rPr>
      </w:pPr>
    </w:p>
    <w:p w14:paraId="4EB53977" w14:textId="77777777" w:rsidR="003261A4" w:rsidRDefault="003261A4" w:rsidP="003261A4">
      <w:pPr>
        <w:pStyle w:val="KDParagraf"/>
        <w:spacing w:before="0"/>
        <w:jc w:val="center"/>
        <w:rPr>
          <w:rFonts w:cs="Arial"/>
          <w:b/>
          <w:sz w:val="24"/>
          <w:szCs w:val="24"/>
        </w:rPr>
      </w:pPr>
    </w:p>
    <w:p w14:paraId="196A607A"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27</w:t>
      </w:r>
      <w:r w:rsidRPr="00EE793E">
        <w:rPr>
          <w:rFonts w:cs="Arial"/>
          <w:sz w:val="24"/>
          <w:szCs w:val="24"/>
        </w:rPr>
        <w:t>.</w:t>
      </w:r>
    </w:p>
    <w:p w14:paraId="2103DE6C" w14:textId="77777777" w:rsidR="003261A4" w:rsidRPr="00EE793E" w:rsidRDefault="003261A4" w:rsidP="003261A4">
      <w:pPr>
        <w:pStyle w:val="KDParagraf"/>
        <w:spacing w:before="0"/>
        <w:rPr>
          <w:rFonts w:cs="Arial"/>
          <w:sz w:val="24"/>
          <w:szCs w:val="24"/>
        </w:rPr>
      </w:pPr>
    </w:p>
    <w:p w14:paraId="2C788E42" w14:textId="77777777" w:rsidR="003261A4" w:rsidRPr="00EE793E" w:rsidRDefault="003261A4" w:rsidP="003261A4">
      <w:pPr>
        <w:pStyle w:val="KDParagraf"/>
        <w:spacing w:before="0"/>
        <w:rPr>
          <w:rFonts w:cs="Arial"/>
          <w:sz w:val="24"/>
          <w:szCs w:val="24"/>
        </w:rPr>
      </w:pPr>
      <w:r w:rsidRPr="00EE793E">
        <w:rPr>
          <w:rFonts w:cs="Arial"/>
          <w:sz w:val="24"/>
          <w:szCs w:val="24"/>
        </w:rPr>
        <w:t xml:space="preserve">Саставни део овог </w:t>
      </w:r>
      <w:r>
        <w:rPr>
          <w:rFonts w:cs="Arial"/>
          <w:sz w:val="24"/>
          <w:szCs w:val="24"/>
          <w:lang w:val="sr-Cyrl-RS"/>
        </w:rPr>
        <w:t>Окирног споразума</w:t>
      </w:r>
      <w:r w:rsidRPr="00EE793E">
        <w:rPr>
          <w:rFonts w:cs="Arial"/>
          <w:sz w:val="24"/>
          <w:szCs w:val="24"/>
        </w:rPr>
        <w:t xml:space="preserve"> чине:</w:t>
      </w:r>
    </w:p>
    <w:p w14:paraId="27F63639" w14:textId="77777777" w:rsidR="003261A4" w:rsidRPr="00EE793E" w:rsidRDefault="003261A4" w:rsidP="003261A4">
      <w:pPr>
        <w:pStyle w:val="KDParagraf"/>
        <w:spacing w:before="0"/>
        <w:rPr>
          <w:rFonts w:cs="Arial"/>
          <w:sz w:val="24"/>
          <w:szCs w:val="24"/>
        </w:rPr>
      </w:pPr>
    </w:p>
    <w:p w14:paraId="2B8ADDAF" w14:textId="77777777" w:rsidR="003261A4" w:rsidRPr="009074EE" w:rsidRDefault="003261A4" w:rsidP="003261A4">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0967462A" w14:textId="77777777" w:rsidR="003261A4" w:rsidRPr="003B2125" w:rsidRDefault="003261A4" w:rsidP="003261A4">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_____од_____год.</w:t>
      </w:r>
      <w:r w:rsidRPr="003B2125">
        <w:rPr>
          <w:rFonts w:cs="Arial"/>
          <w:sz w:val="24"/>
          <w:szCs w:val="24"/>
        </w:rPr>
        <w:tab/>
      </w:r>
    </w:p>
    <w:p w14:paraId="59FB6697" w14:textId="77777777" w:rsidR="003261A4" w:rsidRDefault="003261A4" w:rsidP="003261A4">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1C9B8493" w14:textId="77777777" w:rsidR="003261A4" w:rsidRPr="0016566D" w:rsidRDefault="003261A4" w:rsidP="003261A4">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1539CD74" w14:textId="77777777" w:rsidR="003261A4" w:rsidRDefault="003261A4" w:rsidP="003261A4">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извршеној услузи</w:t>
      </w:r>
    </w:p>
    <w:p w14:paraId="658B8AA5" w14:textId="77777777" w:rsidR="003261A4" w:rsidRDefault="003261A4" w:rsidP="003261A4">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3552BBED" w14:textId="77777777" w:rsidR="003261A4" w:rsidRDefault="003261A4" w:rsidP="003261A4">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420040B9" w14:textId="77777777" w:rsidR="003261A4" w:rsidRPr="00273C02" w:rsidRDefault="003261A4" w:rsidP="003261A4">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1EBFD9F1" w14:textId="77777777" w:rsidR="003261A4" w:rsidRPr="00D66B21" w:rsidRDefault="003261A4" w:rsidP="003261A4">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4118B922" w14:textId="77777777" w:rsidR="003261A4" w:rsidRDefault="003261A4" w:rsidP="003261A4">
      <w:pPr>
        <w:pStyle w:val="KDParagraf"/>
        <w:spacing w:before="0"/>
        <w:rPr>
          <w:rFonts w:cs="Arial"/>
          <w:b/>
          <w:sz w:val="24"/>
          <w:szCs w:val="24"/>
        </w:rPr>
      </w:pPr>
    </w:p>
    <w:p w14:paraId="6C832B3C" w14:textId="77777777" w:rsidR="003261A4" w:rsidRDefault="003261A4" w:rsidP="003261A4">
      <w:pPr>
        <w:pStyle w:val="KDParagraf"/>
        <w:spacing w:before="0"/>
        <w:jc w:val="center"/>
        <w:rPr>
          <w:rFonts w:cs="Arial"/>
          <w:b/>
          <w:sz w:val="24"/>
          <w:szCs w:val="24"/>
        </w:rPr>
      </w:pPr>
    </w:p>
    <w:p w14:paraId="7F1E8D7C" w14:textId="77777777" w:rsidR="003261A4" w:rsidRPr="00EE793E" w:rsidRDefault="003261A4" w:rsidP="003261A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28</w:t>
      </w:r>
      <w:r w:rsidRPr="00EE793E">
        <w:rPr>
          <w:rFonts w:cs="Arial"/>
          <w:sz w:val="24"/>
          <w:szCs w:val="24"/>
        </w:rPr>
        <w:t>.</w:t>
      </w:r>
    </w:p>
    <w:p w14:paraId="5226D571" w14:textId="77777777" w:rsidR="003261A4" w:rsidRPr="00D66B21" w:rsidRDefault="003261A4" w:rsidP="003261A4">
      <w:pPr>
        <w:pStyle w:val="KDParagraf"/>
        <w:tabs>
          <w:tab w:val="left" w:pos="6360"/>
        </w:tabs>
        <w:rPr>
          <w:rFonts w:cs="Arial"/>
          <w:bCs/>
          <w:sz w:val="24"/>
          <w:szCs w:val="24"/>
        </w:rPr>
      </w:pPr>
      <w:r>
        <w:rPr>
          <w:rFonts w:cs="Arial"/>
          <w:bCs/>
          <w:sz w:val="24"/>
          <w:szCs w:val="24"/>
        </w:rPr>
        <w:t>Овај Оквирни споразум</w:t>
      </w:r>
      <w:r w:rsidRPr="00D66B21">
        <w:rPr>
          <w:rFonts w:cs="Arial"/>
          <w:bCs/>
          <w:sz w:val="24"/>
          <w:szCs w:val="24"/>
        </w:rPr>
        <w:t xml:space="preserve"> се закључује у  6 (словима: шест) примерака од којих свака </w:t>
      </w:r>
      <w:r>
        <w:rPr>
          <w:rFonts w:cs="Arial"/>
          <w:bCs/>
          <w:sz w:val="24"/>
          <w:szCs w:val="24"/>
        </w:rPr>
        <w:t>С</w:t>
      </w:r>
      <w:r w:rsidRPr="00D66B21">
        <w:rPr>
          <w:rFonts w:cs="Arial"/>
          <w:bCs/>
          <w:sz w:val="24"/>
          <w:szCs w:val="24"/>
        </w:rPr>
        <w:t>трана</w:t>
      </w:r>
      <w:r>
        <w:rPr>
          <w:rFonts w:cs="Arial"/>
          <w:bCs/>
          <w:sz w:val="24"/>
          <w:szCs w:val="24"/>
          <w:lang w:val="sr-Cyrl-RS"/>
        </w:rPr>
        <w:t xml:space="preserve"> у споразуму</w:t>
      </w:r>
      <w:r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36D73295" w14:textId="77777777" w:rsidR="003261A4" w:rsidRDefault="003261A4" w:rsidP="003261A4">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78BC527F" w14:textId="77777777" w:rsidR="003261A4" w:rsidRDefault="003261A4" w:rsidP="003261A4">
      <w:pPr>
        <w:pStyle w:val="KDParagraf"/>
        <w:tabs>
          <w:tab w:val="left" w:pos="6360"/>
        </w:tabs>
        <w:spacing w:before="0"/>
        <w:rPr>
          <w:rFonts w:cs="Arial"/>
          <w:b/>
          <w:sz w:val="24"/>
          <w:szCs w:val="24"/>
          <w:lang w:val="sr-Cyrl-RS"/>
        </w:rPr>
      </w:pPr>
    </w:p>
    <w:p w14:paraId="6BB5C034" w14:textId="77777777" w:rsidR="003261A4" w:rsidRDefault="003261A4" w:rsidP="003261A4">
      <w:pPr>
        <w:pStyle w:val="KDParagraf"/>
        <w:tabs>
          <w:tab w:val="left" w:pos="6360"/>
        </w:tabs>
        <w:spacing w:before="0"/>
        <w:rPr>
          <w:rFonts w:cs="Arial"/>
          <w:b/>
          <w:sz w:val="24"/>
          <w:szCs w:val="24"/>
          <w:lang w:val="sr-Cyrl-RS"/>
        </w:rPr>
      </w:pPr>
      <w:r>
        <w:rPr>
          <w:rFonts w:cs="Arial"/>
          <w:b/>
          <w:sz w:val="24"/>
          <w:szCs w:val="24"/>
          <w:lang w:val="sr-Cyrl-RS"/>
        </w:rPr>
        <w:t xml:space="preserve">  </w:t>
      </w:r>
    </w:p>
    <w:p w14:paraId="369B84A6" w14:textId="77777777" w:rsidR="003261A4" w:rsidRPr="00844C53" w:rsidRDefault="003261A4" w:rsidP="003261A4">
      <w:pPr>
        <w:spacing w:before="0"/>
        <w:rPr>
          <w:sz w:val="24"/>
          <w:szCs w:val="24"/>
          <w:lang w:val="sr-Cyrl-RS"/>
        </w:rPr>
      </w:pPr>
      <w:r w:rsidRPr="00444D1C">
        <w:rPr>
          <w:rFonts w:cs="Arial"/>
          <w:sz w:val="24"/>
          <w:szCs w:val="24"/>
          <w:lang w:val="sr-Cyrl-RS"/>
        </w:rPr>
        <w:t xml:space="preserve">        </w:t>
      </w:r>
      <w:r w:rsidRPr="00844C53">
        <w:rPr>
          <w:sz w:val="24"/>
          <w:szCs w:val="24"/>
          <w:lang w:val="sr-Cyrl-RS"/>
        </w:rPr>
        <w:t>КОРИСНИК УСЛУГЕ</w:t>
      </w:r>
      <w:r w:rsidRPr="00444D1C">
        <w:rPr>
          <w:rFonts w:cs="Arial"/>
          <w:sz w:val="24"/>
          <w:szCs w:val="24"/>
          <w:lang w:val="sr-Cyrl-RS"/>
        </w:rPr>
        <w:tab/>
      </w:r>
      <w:r w:rsidRPr="00844C53">
        <w:rPr>
          <w:sz w:val="24"/>
          <w:szCs w:val="24"/>
          <w:lang w:val="sr-Cyrl-RS"/>
        </w:rPr>
        <w:t xml:space="preserve">                                            ПРУЖАЛАЦ УСЛУГЕ</w:t>
      </w:r>
    </w:p>
    <w:p w14:paraId="073CB497" w14:textId="77777777" w:rsidR="003261A4" w:rsidRPr="00444D1C" w:rsidRDefault="003261A4" w:rsidP="003261A4">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3EE8C7FE" w14:textId="77777777" w:rsidR="003261A4" w:rsidRPr="00444D1C" w:rsidRDefault="003261A4" w:rsidP="003261A4">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034D2B87" w14:textId="77777777" w:rsidR="003261A4" w:rsidRPr="00444D1C" w:rsidRDefault="003261A4" w:rsidP="003261A4">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428B7BC3" w14:textId="77777777" w:rsidR="003261A4" w:rsidRPr="00444D1C" w:rsidRDefault="003261A4" w:rsidP="003261A4">
      <w:pPr>
        <w:pStyle w:val="KDParagraf"/>
        <w:spacing w:before="0"/>
        <w:rPr>
          <w:rFonts w:cs="Arial"/>
          <w:sz w:val="24"/>
          <w:szCs w:val="24"/>
          <w:lang w:val="sr-Cyrl-RS"/>
        </w:rPr>
      </w:pPr>
    </w:p>
    <w:p w14:paraId="7C17B7A3" w14:textId="77777777" w:rsidR="003261A4" w:rsidRPr="00444D1C" w:rsidRDefault="003261A4" w:rsidP="003261A4">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34ECEA37" w14:textId="77777777" w:rsidR="003261A4" w:rsidRPr="00444D1C" w:rsidRDefault="003261A4" w:rsidP="003261A4">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7FE21F83" w14:textId="77777777" w:rsidR="003261A4" w:rsidRPr="00444D1C" w:rsidRDefault="003261A4" w:rsidP="003261A4">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20DFD522" w14:textId="77777777" w:rsidR="003261A4" w:rsidRPr="00B90B5A" w:rsidRDefault="003261A4" w:rsidP="003261A4">
      <w:pPr>
        <w:pStyle w:val="KDParagraf"/>
        <w:tabs>
          <w:tab w:val="left" w:pos="6315"/>
        </w:tabs>
        <w:spacing w:before="0"/>
        <w:rPr>
          <w:rFonts w:cs="Arial"/>
          <w:sz w:val="24"/>
          <w:szCs w:val="24"/>
          <w:lang w:val="sr-Cyrl-RS"/>
        </w:rPr>
      </w:pPr>
      <w:r w:rsidRPr="00444D1C">
        <w:rPr>
          <w:rFonts w:cs="Arial"/>
          <w:sz w:val="24"/>
          <w:szCs w:val="24"/>
          <w:lang w:val="sr-Cyrl-RS"/>
        </w:rPr>
        <w:tab/>
      </w:r>
    </w:p>
    <w:p w14:paraId="46004C99" w14:textId="77777777" w:rsidR="003261A4" w:rsidRPr="00B60EBE" w:rsidRDefault="003261A4" w:rsidP="003261A4">
      <w:pPr>
        <w:tabs>
          <w:tab w:val="left" w:pos="567"/>
        </w:tabs>
        <w:spacing w:before="0"/>
        <w:rPr>
          <w:rFonts w:cs="Arial"/>
          <w:sz w:val="24"/>
          <w:szCs w:val="24"/>
        </w:rPr>
      </w:pPr>
    </w:p>
    <w:p w14:paraId="27AA44FB" w14:textId="77777777" w:rsidR="003261A4" w:rsidRPr="00B90B5A" w:rsidRDefault="003261A4" w:rsidP="003261A4">
      <w:pPr>
        <w:pStyle w:val="KDParagraf"/>
        <w:tabs>
          <w:tab w:val="left" w:pos="6315"/>
        </w:tabs>
        <w:spacing w:before="0"/>
        <w:rPr>
          <w:rFonts w:cs="Arial"/>
          <w:sz w:val="24"/>
          <w:szCs w:val="24"/>
          <w:lang w:val="sr-Cyrl-RS"/>
        </w:rPr>
      </w:pPr>
      <w:r w:rsidRPr="00444D1C">
        <w:rPr>
          <w:rFonts w:cs="Arial"/>
          <w:sz w:val="24"/>
          <w:szCs w:val="24"/>
          <w:lang w:val="sr-Cyrl-RS"/>
        </w:rPr>
        <w:tab/>
      </w:r>
    </w:p>
    <w:p w14:paraId="610267D4" w14:textId="77777777" w:rsidR="002422B3" w:rsidRDefault="002422B3" w:rsidP="00C255ED">
      <w:pPr>
        <w:spacing w:before="0"/>
        <w:rPr>
          <w:rFonts w:cs="Arial"/>
          <w:b/>
          <w:sz w:val="24"/>
          <w:szCs w:val="24"/>
          <w:lang w:val="sr-Cyrl-CS"/>
        </w:rPr>
      </w:pPr>
    </w:p>
    <w:p w14:paraId="53068730" w14:textId="77777777" w:rsidR="001C50CC" w:rsidRDefault="001C50CC" w:rsidP="00C255ED">
      <w:pPr>
        <w:spacing w:before="0"/>
        <w:rPr>
          <w:rFonts w:cs="Arial"/>
          <w:b/>
          <w:sz w:val="24"/>
          <w:szCs w:val="24"/>
          <w:lang w:val="sr-Cyrl-CS"/>
        </w:rPr>
      </w:pPr>
    </w:p>
    <w:p w14:paraId="3C7D0B7D" w14:textId="77777777" w:rsidR="001C50CC" w:rsidRDefault="001C50CC" w:rsidP="00C255ED">
      <w:pPr>
        <w:spacing w:before="0"/>
        <w:rPr>
          <w:rFonts w:cs="Arial"/>
          <w:b/>
          <w:sz w:val="24"/>
          <w:szCs w:val="24"/>
          <w:lang w:val="sr-Cyrl-CS"/>
        </w:rPr>
      </w:pPr>
    </w:p>
    <w:p w14:paraId="242E8617" w14:textId="77777777" w:rsidR="001C50CC" w:rsidRDefault="001C50CC" w:rsidP="00C255ED">
      <w:pPr>
        <w:spacing w:before="0"/>
        <w:rPr>
          <w:rFonts w:cs="Arial"/>
          <w:b/>
          <w:sz w:val="24"/>
          <w:szCs w:val="24"/>
          <w:lang w:val="sr-Cyrl-CS"/>
        </w:rPr>
      </w:pPr>
    </w:p>
    <w:p w14:paraId="27DAE55E" w14:textId="77777777" w:rsidR="001C50CC" w:rsidRDefault="001C50CC" w:rsidP="00C255ED">
      <w:pPr>
        <w:spacing w:before="0"/>
        <w:rPr>
          <w:rFonts w:cs="Arial"/>
          <w:b/>
          <w:sz w:val="24"/>
          <w:szCs w:val="24"/>
          <w:lang w:val="sr-Cyrl-CS"/>
        </w:rPr>
      </w:pPr>
    </w:p>
    <w:p w14:paraId="139E05CB" w14:textId="77777777" w:rsidR="001C50CC" w:rsidRDefault="001C50CC" w:rsidP="00C255ED">
      <w:pPr>
        <w:spacing w:before="0"/>
        <w:rPr>
          <w:rFonts w:cs="Arial"/>
          <w:b/>
          <w:sz w:val="24"/>
          <w:szCs w:val="24"/>
          <w:lang w:val="sr-Cyrl-CS"/>
        </w:rPr>
      </w:pPr>
    </w:p>
    <w:p w14:paraId="3050EA87" w14:textId="77777777" w:rsidR="001C50CC" w:rsidRDefault="001C50CC" w:rsidP="00C255ED">
      <w:pPr>
        <w:spacing w:before="0"/>
        <w:rPr>
          <w:rFonts w:cs="Arial"/>
          <w:b/>
          <w:sz w:val="24"/>
          <w:szCs w:val="24"/>
          <w:lang w:val="sr-Cyrl-CS"/>
        </w:rPr>
      </w:pPr>
    </w:p>
    <w:p w14:paraId="2B421636" w14:textId="77777777" w:rsidR="001C50CC" w:rsidRDefault="001C50CC" w:rsidP="00C255ED">
      <w:pPr>
        <w:spacing w:before="0"/>
        <w:rPr>
          <w:rFonts w:cs="Arial"/>
          <w:b/>
          <w:sz w:val="24"/>
          <w:szCs w:val="24"/>
          <w:lang w:val="sr-Cyrl-CS"/>
        </w:rPr>
      </w:pPr>
    </w:p>
    <w:p w14:paraId="215ACEF1" w14:textId="77777777" w:rsidR="001C50CC" w:rsidRDefault="001C50CC" w:rsidP="00C255ED">
      <w:pPr>
        <w:spacing w:before="0"/>
        <w:rPr>
          <w:rFonts w:cs="Arial"/>
          <w:b/>
          <w:sz w:val="24"/>
          <w:szCs w:val="24"/>
          <w:lang w:val="sr-Cyrl-CS"/>
        </w:rPr>
      </w:pPr>
    </w:p>
    <w:p w14:paraId="33C1A54E" w14:textId="77777777" w:rsidR="001C50CC" w:rsidRDefault="001C50CC" w:rsidP="00C255ED">
      <w:pPr>
        <w:spacing w:before="0"/>
        <w:rPr>
          <w:rFonts w:cs="Arial"/>
          <w:b/>
          <w:sz w:val="24"/>
          <w:szCs w:val="24"/>
          <w:lang w:val="sr-Cyrl-CS"/>
        </w:rPr>
      </w:pPr>
    </w:p>
    <w:p w14:paraId="7F9C3C4E" w14:textId="77777777" w:rsidR="00B764FD" w:rsidRDefault="00B764FD" w:rsidP="00C255ED">
      <w:pPr>
        <w:spacing w:before="0"/>
        <w:rPr>
          <w:rFonts w:cs="Arial"/>
          <w:b/>
          <w:sz w:val="24"/>
          <w:szCs w:val="24"/>
          <w:lang w:val="sr-Cyrl-CS"/>
        </w:rPr>
      </w:pPr>
    </w:p>
    <w:p w14:paraId="27C2756C" w14:textId="77777777" w:rsidR="00B764FD" w:rsidRDefault="00B764FD" w:rsidP="00C255ED">
      <w:pPr>
        <w:spacing w:before="0"/>
        <w:rPr>
          <w:rFonts w:cs="Arial"/>
          <w:b/>
          <w:sz w:val="24"/>
          <w:szCs w:val="24"/>
          <w:lang w:val="sr-Cyrl-CS"/>
        </w:rPr>
      </w:pPr>
    </w:p>
    <w:p w14:paraId="6A1F7817" w14:textId="77777777" w:rsidR="00B764FD" w:rsidRDefault="00B764FD" w:rsidP="00C255ED">
      <w:pPr>
        <w:spacing w:before="0"/>
        <w:rPr>
          <w:rFonts w:cs="Arial"/>
          <w:b/>
          <w:sz w:val="24"/>
          <w:szCs w:val="24"/>
          <w:lang w:val="sr-Cyrl-CS"/>
        </w:rPr>
      </w:pPr>
    </w:p>
    <w:p w14:paraId="544EEB9D" w14:textId="77777777" w:rsidR="00B764FD" w:rsidRDefault="00B764FD" w:rsidP="00C255ED">
      <w:pPr>
        <w:spacing w:before="0"/>
        <w:rPr>
          <w:rFonts w:cs="Arial"/>
          <w:b/>
          <w:sz w:val="24"/>
          <w:szCs w:val="24"/>
          <w:lang w:val="sr-Cyrl-CS"/>
        </w:rPr>
      </w:pPr>
    </w:p>
    <w:p w14:paraId="72B1B708" w14:textId="77777777" w:rsidR="00B764FD" w:rsidRDefault="00B764FD" w:rsidP="00C255ED">
      <w:pPr>
        <w:spacing w:before="0"/>
        <w:rPr>
          <w:rFonts w:cs="Arial"/>
          <w:b/>
          <w:sz w:val="24"/>
          <w:szCs w:val="24"/>
          <w:lang w:val="sr-Cyrl-CS"/>
        </w:rPr>
      </w:pPr>
    </w:p>
    <w:p w14:paraId="26C7954F" w14:textId="77777777" w:rsidR="00B764FD" w:rsidRDefault="00B764FD" w:rsidP="00C255ED">
      <w:pPr>
        <w:spacing w:before="0"/>
        <w:rPr>
          <w:rFonts w:cs="Arial"/>
          <w:b/>
          <w:sz w:val="24"/>
          <w:szCs w:val="24"/>
          <w:lang w:val="sr-Cyrl-CS"/>
        </w:rPr>
      </w:pPr>
    </w:p>
    <w:p w14:paraId="51B7C4A6" w14:textId="77777777" w:rsidR="00B764FD" w:rsidRDefault="00B764FD" w:rsidP="00C255ED">
      <w:pPr>
        <w:spacing w:before="0"/>
        <w:rPr>
          <w:rFonts w:cs="Arial"/>
          <w:b/>
          <w:sz w:val="24"/>
          <w:szCs w:val="24"/>
          <w:lang w:val="sr-Cyrl-CS"/>
        </w:rPr>
      </w:pPr>
    </w:p>
    <w:p w14:paraId="1200030D" w14:textId="77777777" w:rsidR="00B764FD" w:rsidRDefault="00B764FD" w:rsidP="00C255ED">
      <w:pPr>
        <w:spacing w:before="0"/>
        <w:rPr>
          <w:rFonts w:cs="Arial"/>
          <w:b/>
          <w:sz w:val="24"/>
          <w:szCs w:val="24"/>
          <w:lang w:val="sr-Cyrl-CS"/>
        </w:rPr>
      </w:pPr>
    </w:p>
    <w:p w14:paraId="2581CF09" w14:textId="77777777" w:rsidR="00B764FD" w:rsidRDefault="00B764FD" w:rsidP="00C255ED">
      <w:pPr>
        <w:spacing w:before="0"/>
        <w:rPr>
          <w:rFonts w:cs="Arial"/>
          <w:b/>
          <w:sz w:val="24"/>
          <w:szCs w:val="24"/>
          <w:lang w:val="sr-Cyrl-CS"/>
        </w:rPr>
      </w:pPr>
    </w:p>
    <w:p w14:paraId="7FF0406B" w14:textId="77777777" w:rsidR="00B764FD" w:rsidRDefault="00B764FD" w:rsidP="00C255ED">
      <w:pPr>
        <w:spacing w:before="0"/>
        <w:rPr>
          <w:rFonts w:cs="Arial"/>
          <w:b/>
          <w:sz w:val="24"/>
          <w:szCs w:val="24"/>
          <w:lang w:val="sr-Cyrl-CS"/>
        </w:rPr>
      </w:pPr>
    </w:p>
    <w:p w14:paraId="3EE432E5" w14:textId="77777777" w:rsidR="00B764FD" w:rsidRDefault="00B764FD" w:rsidP="00C255ED">
      <w:pPr>
        <w:spacing w:before="0"/>
        <w:rPr>
          <w:rFonts w:cs="Arial"/>
          <w:b/>
          <w:sz w:val="24"/>
          <w:szCs w:val="24"/>
          <w:lang w:val="sr-Cyrl-CS"/>
        </w:rPr>
      </w:pPr>
    </w:p>
    <w:p w14:paraId="34562C66" w14:textId="77777777" w:rsidR="002422B3" w:rsidRPr="00B60EBE" w:rsidRDefault="002422B3" w:rsidP="00C255ED">
      <w:pPr>
        <w:spacing w:before="0"/>
        <w:rPr>
          <w:rFonts w:cs="Arial"/>
          <w:b/>
          <w:sz w:val="24"/>
          <w:szCs w:val="24"/>
          <w:lang w:val="sr-Cyrl-CS"/>
        </w:rPr>
      </w:pPr>
    </w:p>
    <w:p w14:paraId="642C93CD" w14:textId="22C41CBC" w:rsidR="00C255ED" w:rsidRPr="00B60EBE" w:rsidRDefault="00C255ED" w:rsidP="00C255ED">
      <w:pPr>
        <w:spacing w:before="0"/>
        <w:rPr>
          <w:rFonts w:cs="Arial"/>
          <w:b/>
          <w:sz w:val="24"/>
          <w:szCs w:val="24"/>
          <w:lang w:val="sr-Cyrl-CS"/>
        </w:rPr>
      </w:pPr>
      <w:r w:rsidRPr="009F505F">
        <w:rPr>
          <w:rFonts w:cs="Arial"/>
          <w:b/>
          <w:sz w:val="24"/>
          <w:szCs w:val="24"/>
          <w:lang w:val="sr-Cyrl-CS"/>
        </w:rPr>
        <w:t>МОДЕЛ ОКВИРНОГ СПОРАЗУМА</w:t>
      </w:r>
      <w:r w:rsidRPr="009F505F">
        <w:rPr>
          <w:rFonts w:cs="Arial"/>
          <w:b/>
          <w:sz w:val="24"/>
          <w:szCs w:val="24"/>
        </w:rPr>
        <w:t xml:space="preserve">, </w:t>
      </w:r>
      <w:r w:rsidRPr="009F505F">
        <w:rPr>
          <w:rFonts w:cs="Arial"/>
          <w:b/>
          <w:sz w:val="24"/>
          <w:szCs w:val="24"/>
          <w:lang w:val="sr-Cyrl-CS"/>
        </w:rPr>
        <w:t xml:space="preserve">ПАРТИЈА </w:t>
      </w:r>
      <w:r w:rsidR="00F66917" w:rsidRPr="009F505F">
        <w:rPr>
          <w:rFonts w:cs="Arial"/>
          <w:b/>
          <w:sz w:val="24"/>
          <w:szCs w:val="24"/>
          <w:lang w:val="sr-Cyrl-CS"/>
        </w:rPr>
        <w:t>5.</w:t>
      </w:r>
    </w:p>
    <w:p w14:paraId="1D2F1D34" w14:textId="77777777" w:rsidR="00C255ED" w:rsidRPr="00B60EBE" w:rsidRDefault="00C255ED" w:rsidP="00C255ED">
      <w:pPr>
        <w:spacing w:before="0"/>
        <w:rPr>
          <w:rFonts w:cs="Arial"/>
          <w:b/>
          <w:sz w:val="24"/>
          <w:szCs w:val="24"/>
          <w:lang w:val="sr-Cyrl-CS"/>
        </w:rPr>
      </w:pPr>
    </w:p>
    <w:p w14:paraId="338025CA" w14:textId="77777777" w:rsidR="00C255ED" w:rsidRPr="00B60EBE" w:rsidRDefault="00C255ED" w:rsidP="00C255ED">
      <w:pPr>
        <w:spacing w:before="0"/>
        <w:jc w:val="center"/>
        <w:rPr>
          <w:rFonts w:cs="Arial"/>
          <w:sz w:val="24"/>
          <w:szCs w:val="24"/>
          <w:lang w:val="sr-Cyrl-CS"/>
        </w:rPr>
      </w:pPr>
    </w:p>
    <w:p w14:paraId="56367E50" w14:textId="77777777" w:rsidR="00C255ED" w:rsidRPr="00B60EBE" w:rsidRDefault="00C255ED" w:rsidP="00C255ED">
      <w:pPr>
        <w:spacing w:before="0"/>
        <w:jc w:val="left"/>
        <w:rPr>
          <w:i/>
          <w:sz w:val="24"/>
          <w:szCs w:val="24"/>
        </w:rPr>
      </w:pPr>
      <w:r w:rsidRPr="00B60EBE">
        <w:rPr>
          <w:i/>
          <w:sz w:val="24"/>
          <w:szCs w:val="24"/>
        </w:rPr>
        <w:t xml:space="preserve">У складу са датим Моделом </w:t>
      </w:r>
      <w:r w:rsidRPr="00B60EBE">
        <w:rPr>
          <w:i/>
          <w:sz w:val="24"/>
          <w:szCs w:val="24"/>
          <w:lang w:val="sr-Cyrl-RS"/>
        </w:rPr>
        <w:t>оквирног споразума</w:t>
      </w:r>
      <w:r w:rsidRPr="00B60EBE">
        <w:rPr>
          <w:i/>
          <w:sz w:val="24"/>
          <w:szCs w:val="24"/>
        </w:rPr>
        <w:t xml:space="preserve"> и елементима најповољније понуде биће закључен </w:t>
      </w:r>
      <w:r w:rsidRPr="00B60EBE">
        <w:rPr>
          <w:i/>
          <w:sz w:val="24"/>
          <w:szCs w:val="24"/>
          <w:lang w:val="sr-Cyrl-RS"/>
        </w:rPr>
        <w:t>Оквирни споразум</w:t>
      </w:r>
      <w:r w:rsidRPr="00B60EBE">
        <w:rPr>
          <w:i/>
          <w:sz w:val="24"/>
          <w:szCs w:val="24"/>
        </w:rPr>
        <w:t xml:space="preserve">. Понуђач дати Модел </w:t>
      </w:r>
      <w:r w:rsidRPr="00B60EBE">
        <w:rPr>
          <w:i/>
          <w:sz w:val="24"/>
          <w:szCs w:val="24"/>
          <w:lang w:val="sr-Cyrl-RS"/>
        </w:rPr>
        <w:t>оквирног споразума</w:t>
      </w:r>
      <w:r w:rsidRPr="00B60EBE">
        <w:rPr>
          <w:i/>
          <w:sz w:val="24"/>
          <w:szCs w:val="24"/>
        </w:rPr>
        <w:t xml:space="preserve"> потписује, оверава и доставља у понуди.</w:t>
      </w:r>
    </w:p>
    <w:p w14:paraId="0398AB4B" w14:textId="77777777" w:rsidR="00C255ED" w:rsidRPr="00B60EBE" w:rsidRDefault="00C255ED" w:rsidP="00C255ED">
      <w:pPr>
        <w:spacing w:before="0"/>
        <w:jc w:val="left"/>
        <w:rPr>
          <w:rFonts w:cs="Arial"/>
          <w:sz w:val="24"/>
          <w:szCs w:val="24"/>
          <w:lang w:val="sr-Cyrl-CS"/>
        </w:rPr>
      </w:pPr>
    </w:p>
    <w:p w14:paraId="12F002C3" w14:textId="77777777" w:rsidR="00C255ED" w:rsidRPr="00B60EBE" w:rsidRDefault="00C255ED" w:rsidP="00C255ED">
      <w:pPr>
        <w:rPr>
          <w:sz w:val="24"/>
          <w:szCs w:val="24"/>
        </w:rPr>
      </w:pPr>
      <w:r w:rsidRPr="00B60EBE">
        <w:rPr>
          <w:sz w:val="24"/>
          <w:szCs w:val="24"/>
        </w:rPr>
        <w:t>СТРАНЕ</w:t>
      </w:r>
      <w:r w:rsidRPr="00B60EBE">
        <w:rPr>
          <w:sz w:val="24"/>
          <w:szCs w:val="24"/>
          <w:lang w:val="sr-Cyrl-RS"/>
        </w:rPr>
        <w:t xml:space="preserve"> У ОКВИРНОМ СПОРАЗУМУ</w:t>
      </w:r>
      <w:r w:rsidRPr="00B60EBE">
        <w:rPr>
          <w:sz w:val="24"/>
          <w:szCs w:val="24"/>
        </w:rPr>
        <w:t>:</w:t>
      </w:r>
    </w:p>
    <w:p w14:paraId="1CA6B441" w14:textId="77777777" w:rsidR="00C255ED" w:rsidRPr="00B60EBE" w:rsidRDefault="00C255ED" w:rsidP="00C255ED">
      <w:pPr>
        <w:rPr>
          <w:sz w:val="24"/>
          <w:szCs w:val="24"/>
        </w:rPr>
      </w:pPr>
      <w:r w:rsidRPr="00B60EBE">
        <w:rPr>
          <w:b/>
          <w:sz w:val="24"/>
          <w:szCs w:val="24"/>
          <w:lang w:val="sr-Cyrl-RS"/>
        </w:rPr>
        <w:t>1.</w:t>
      </w:r>
      <w:r w:rsidRPr="00B60EBE">
        <w:rPr>
          <w:sz w:val="24"/>
          <w:szCs w:val="24"/>
          <w:lang w:val="sr-Cyrl-RS"/>
        </w:rPr>
        <w:t xml:space="preserve"> </w:t>
      </w:r>
      <w:r w:rsidRPr="00B60EBE">
        <w:rPr>
          <w:sz w:val="24"/>
          <w:szCs w:val="24"/>
        </w:rPr>
        <w:t>Јавно предузеће „Електропривреда Србије“ Београд, Улица царице Милице бр. 2, Матични број 20053658, ПИБ 103920327, Текући рачун 160-700-13 Ban</w:t>
      </w:r>
      <w:r w:rsidRPr="00B60EBE">
        <w:rPr>
          <w:sz w:val="24"/>
          <w:szCs w:val="24"/>
          <w:lang w:val="sr-Latn-RS"/>
        </w:rPr>
        <w:t>c</w:t>
      </w:r>
      <w:r w:rsidRPr="00B60EBE">
        <w:rPr>
          <w:sz w:val="24"/>
          <w:szCs w:val="24"/>
        </w:rPr>
        <w:t xml:space="preserve">a Intesа ад Београд, </w:t>
      </w:r>
      <w:r w:rsidRPr="00B60EBE">
        <w:rPr>
          <w:sz w:val="24"/>
          <w:szCs w:val="24"/>
          <w:lang w:val="sr-Cyrl-RS"/>
        </w:rPr>
        <w:t xml:space="preserve"> </w:t>
      </w:r>
      <w:r w:rsidRPr="00B60EBE">
        <w:rPr>
          <w:sz w:val="24"/>
          <w:szCs w:val="24"/>
        </w:rPr>
        <w:t>које заступа законски заступник,</w:t>
      </w:r>
      <w:r w:rsidRPr="00B60EBE">
        <w:rPr>
          <w:sz w:val="24"/>
          <w:szCs w:val="24"/>
          <w:lang w:val="sr-Cyrl-RS"/>
        </w:rPr>
        <w:t xml:space="preserve"> Милорад Грчић</w:t>
      </w:r>
      <w:r w:rsidRPr="00B60EBE">
        <w:t xml:space="preserve"> </w:t>
      </w:r>
      <w:r w:rsidRPr="00B60EBE">
        <w:rPr>
          <w:sz w:val="24"/>
          <w:szCs w:val="24"/>
          <w:lang w:val="sr-Cyrl-RS"/>
        </w:rPr>
        <w:t>в.д. директора</w:t>
      </w:r>
      <w:r w:rsidRPr="00B60EBE">
        <w:rPr>
          <w:sz w:val="24"/>
          <w:szCs w:val="24"/>
        </w:rPr>
        <w:t xml:space="preserve"> (у даљем тексту:</w:t>
      </w:r>
      <w:r w:rsidRPr="00B60EBE">
        <w:rPr>
          <w:sz w:val="24"/>
          <w:szCs w:val="24"/>
          <w:lang w:val="sr-Cyrl-RS"/>
        </w:rPr>
        <w:t xml:space="preserve"> Корисник услуге</w:t>
      </w:r>
      <w:r w:rsidRPr="00B60EBE">
        <w:rPr>
          <w:sz w:val="24"/>
          <w:szCs w:val="24"/>
        </w:rPr>
        <w:t xml:space="preserve"> )</w:t>
      </w:r>
    </w:p>
    <w:p w14:paraId="425DEB0B" w14:textId="77777777" w:rsidR="00C255ED" w:rsidRPr="00B60EBE" w:rsidRDefault="00C255ED" w:rsidP="00C255ED">
      <w:pPr>
        <w:rPr>
          <w:sz w:val="24"/>
          <w:szCs w:val="24"/>
        </w:rPr>
      </w:pPr>
      <w:r w:rsidRPr="00B60EBE">
        <w:rPr>
          <w:sz w:val="24"/>
          <w:szCs w:val="24"/>
        </w:rPr>
        <w:t>и</w:t>
      </w:r>
    </w:p>
    <w:p w14:paraId="280EDF23" w14:textId="77777777" w:rsidR="00C255ED" w:rsidRPr="00B60EBE" w:rsidRDefault="00C255ED" w:rsidP="00C255ED">
      <w:pPr>
        <w:rPr>
          <w:rFonts w:eastAsia="Calibri"/>
          <w:sz w:val="24"/>
          <w:szCs w:val="24"/>
        </w:rPr>
      </w:pPr>
      <w:r w:rsidRPr="00B60EBE">
        <w:rPr>
          <w:rFonts w:eastAsia="Calibri"/>
          <w:b/>
          <w:sz w:val="24"/>
          <w:szCs w:val="24"/>
        </w:rPr>
        <w:t>2.</w:t>
      </w:r>
      <w:r w:rsidRPr="00B60EBE">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5D9308E5" w14:textId="77777777" w:rsidR="00C255ED" w:rsidRPr="00B60EBE" w:rsidRDefault="00C255ED" w:rsidP="00C255ED">
      <w:pPr>
        <w:rPr>
          <w:rFonts w:eastAsia="Calibri"/>
          <w:sz w:val="24"/>
          <w:szCs w:val="24"/>
        </w:rPr>
      </w:pPr>
      <w:r w:rsidRPr="00B60EBE">
        <w:rPr>
          <w:rFonts w:eastAsia="Calibri"/>
          <w:sz w:val="24"/>
          <w:szCs w:val="24"/>
          <w:lang w:val="sr-Cyrl-RS"/>
        </w:rPr>
        <w:t>Пружалац услуге</w:t>
      </w:r>
      <w:r w:rsidRPr="00B60EBE">
        <w:rPr>
          <w:rFonts w:eastAsia="Calibri"/>
          <w:sz w:val="24"/>
          <w:szCs w:val="24"/>
        </w:rPr>
        <w:t xml:space="preserve">) </w:t>
      </w:r>
    </w:p>
    <w:p w14:paraId="6CC92875" w14:textId="77777777" w:rsidR="00C255ED" w:rsidRPr="00B60EBE" w:rsidRDefault="00C255ED" w:rsidP="00C255ED">
      <w:pPr>
        <w:rPr>
          <w:sz w:val="24"/>
          <w:szCs w:val="24"/>
        </w:rPr>
      </w:pPr>
      <w:r w:rsidRPr="00B60EBE">
        <w:rPr>
          <w:sz w:val="24"/>
          <w:szCs w:val="24"/>
        </w:rPr>
        <w:t>2а)________________________________________из</w:t>
      </w:r>
      <w:r w:rsidRPr="00B60EBE">
        <w:rPr>
          <w:sz w:val="24"/>
          <w:szCs w:val="24"/>
        </w:rPr>
        <w:tab/>
        <w:t>_____________, улица</w:t>
      </w:r>
    </w:p>
    <w:p w14:paraId="7C220696" w14:textId="77777777" w:rsidR="00C255ED" w:rsidRPr="00B60EBE" w:rsidRDefault="00C255ED" w:rsidP="00C255ED">
      <w:pPr>
        <w:rPr>
          <w:sz w:val="24"/>
          <w:szCs w:val="24"/>
        </w:rPr>
      </w:pPr>
      <w:r w:rsidRPr="00B60EBE">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4063B2E3" w14:textId="25455DF7" w:rsidR="00C255ED" w:rsidRPr="00B60EBE" w:rsidRDefault="00C255ED" w:rsidP="00C255ED">
      <w:pPr>
        <w:rPr>
          <w:sz w:val="24"/>
          <w:szCs w:val="24"/>
        </w:rPr>
      </w:pPr>
      <w:r w:rsidRPr="00B60EBE">
        <w:rPr>
          <w:sz w:val="24"/>
          <w:szCs w:val="24"/>
        </w:rPr>
        <w:t xml:space="preserve">(у даљем тексту заједно: </w:t>
      </w:r>
      <w:r w:rsidR="00314D36" w:rsidRPr="00314D36">
        <w:rPr>
          <w:sz w:val="24"/>
          <w:szCs w:val="24"/>
        </w:rPr>
        <w:t>Стране</w:t>
      </w:r>
      <w:r w:rsidR="00314D36" w:rsidRPr="00314D36">
        <w:rPr>
          <w:sz w:val="24"/>
          <w:szCs w:val="24"/>
          <w:lang w:val="sr-Cyrl-RS"/>
        </w:rPr>
        <w:t xml:space="preserve"> у споразуму</w:t>
      </w:r>
      <w:r w:rsidR="00314D36" w:rsidRPr="00314D36">
        <w:rPr>
          <w:sz w:val="24"/>
          <w:szCs w:val="24"/>
        </w:rPr>
        <w:t>)</w:t>
      </w:r>
      <w:r w:rsidR="00314D36" w:rsidRPr="00314D36">
        <w:rPr>
          <w:sz w:val="24"/>
          <w:szCs w:val="24"/>
          <w:lang w:val="sr-Cyrl-RS"/>
        </w:rPr>
        <w:t xml:space="preserve"> на основу чл. 40 и чл.40а став 1. Закона о јавним набавкама </w:t>
      </w:r>
      <w:r w:rsidR="00314D36" w:rsidRPr="00314D36">
        <w:rPr>
          <w:sz w:val="24"/>
          <w:szCs w:val="24"/>
        </w:rPr>
        <w:t>(„Службени гласник РС“ број 124/2012, 14/2015 и 68/2015)</w:t>
      </w:r>
      <w:r w:rsidR="00314D36" w:rsidRPr="00314D36">
        <w:rPr>
          <w:sz w:val="24"/>
          <w:szCs w:val="24"/>
          <w:lang w:val="sr-Cyrl-RS"/>
        </w:rPr>
        <w:t xml:space="preserve"> и одлуке о закључењу оквирног споразума број____ од______</w:t>
      </w:r>
    </w:p>
    <w:p w14:paraId="4BD274D2" w14:textId="77777777" w:rsidR="00C255ED" w:rsidRPr="00B60EBE" w:rsidRDefault="00C255ED" w:rsidP="00C255ED">
      <w:pPr>
        <w:rPr>
          <w:sz w:val="24"/>
          <w:szCs w:val="24"/>
        </w:rPr>
      </w:pPr>
    </w:p>
    <w:p w14:paraId="63D88BA1" w14:textId="77777777" w:rsidR="00C255ED" w:rsidRPr="00B60EBE" w:rsidRDefault="00C255ED" w:rsidP="00C255ED">
      <w:pPr>
        <w:rPr>
          <w:sz w:val="24"/>
          <w:szCs w:val="24"/>
        </w:rPr>
      </w:pPr>
      <w:r w:rsidRPr="00B60EBE">
        <w:rPr>
          <w:sz w:val="24"/>
          <w:szCs w:val="24"/>
        </w:rPr>
        <w:t>закључиле су у Београду, дана __________године следећи:</w:t>
      </w:r>
    </w:p>
    <w:p w14:paraId="05719C8C" w14:textId="77777777" w:rsidR="00C255ED" w:rsidRPr="00B60EBE" w:rsidRDefault="00C255ED" w:rsidP="00C255ED">
      <w:pPr>
        <w:rPr>
          <w:sz w:val="24"/>
          <w:szCs w:val="24"/>
        </w:rPr>
      </w:pPr>
    </w:p>
    <w:p w14:paraId="728F6067" w14:textId="77777777" w:rsidR="00C255ED" w:rsidRPr="00B60EBE" w:rsidRDefault="00C255ED" w:rsidP="00C255ED"/>
    <w:p w14:paraId="38528F69" w14:textId="77777777" w:rsidR="0057331E" w:rsidRDefault="00C255ED" w:rsidP="0057331E">
      <w:pPr>
        <w:spacing w:before="0"/>
        <w:jc w:val="center"/>
        <w:rPr>
          <w:b/>
          <w:sz w:val="24"/>
          <w:szCs w:val="24"/>
        </w:rPr>
      </w:pPr>
      <w:r w:rsidRPr="00B60EBE">
        <w:rPr>
          <w:b/>
          <w:sz w:val="24"/>
          <w:szCs w:val="24"/>
          <w:lang w:val="sr-Cyrl-RS"/>
        </w:rPr>
        <w:t>ОКВИРНИ СПОРАЗУМ</w:t>
      </w:r>
      <w:r w:rsidRPr="00B60EBE">
        <w:rPr>
          <w:b/>
          <w:sz w:val="24"/>
          <w:szCs w:val="24"/>
        </w:rPr>
        <w:t xml:space="preserve"> </w:t>
      </w:r>
    </w:p>
    <w:p w14:paraId="79CF1EF2" w14:textId="525486CF" w:rsidR="0057331E" w:rsidRPr="0057331E" w:rsidRDefault="0057331E" w:rsidP="0057331E">
      <w:pPr>
        <w:spacing w:before="0"/>
        <w:jc w:val="center"/>
        <w:rPr>
          <w:b/>
          <w:sz w:val="24"/>
          <w:szCs w:val="24"/>
        </w:rPr>
      </w:pPr>
      <w:r w:rsidRPr="00630B00">
        <w:rPr>
          <w:rFonts w:cs="Arial"/>
          <w:b/>
          <w:sz w:val="24"/>
          <w:szCs w:val="24"/>
          <w:lang w:val="sr-Cyrl-RS"/>
        </w:rPr>
        <w:t xml:space="preserve">Са једним понуђачем на период од </w:t>
      </w:r>
      <w:r w:rsidRPr="00630B00">
        <w:rPr>
          <w:rFonts w:cs="Arial"/>
          <w:b/>
          <w:sz w:val="24"/>
          <w:szCs w:val="24"/>
        </w:rPr>
        <w:t>две године</w:t>
      </w:r>
    </w:p>
    <w:p w14:paraId="01723C71" w14:textId="0E840561" w:rsidR="00C255ED" w:rsidRPr="00B60EBE" w:rsidRDefault="00C255ED" w:rsidP="00C255ED">
      <w:pPr>
        <w:spacing w:before="0"/>
        <w:jc w:val="center"/>
        <w:rPr>
          <w:b/>
          <w:sz w:val="24"/>
          <w:szCs w:val="24"/>
          <w:lang w:val="sr-Cyrl-RS"/>
        </w:rPr>
      </w:pPr>
      <w:r w:rsidRPr="00B60EBE">
        <w:rPr>
          <w:b/>
          <w:sz w:val="24"/>
          <w:szCs w:val="24"/>
        </w:rPr>
        <w:t xml:space="preserve">О </w:t>
      </w:r>
      <w:r w:rsidRPr="00B60EBE">
        <w:rPr>
          <w:b/>
          <w:sz w:val="24"/>
          <w:szCs w:val="24"/>
          <w:lang w:val="sr-Cyrl-RS"/>
        </w:rPr>
        <w:t>ПРУЖАЊУ УСЛУГА</w:t>
      </w:r>
    </w:p>
    <w:p w14:paraId="1685799E" w14:textId="6EF36460" w:rsidR="00C255ED" w:rsidRPr="00B60EBE" w:rsidRDefault="0057331E" w:rsidP="00C255ED">
      <w:pPr>
        <w:spacing w:before="0"/>
        <w:jc w:val="center"/>
        <w:rPr>
          <w:b/>
          <w:sz w:val="24"/>
          <w:szCs w:val="24"/>
          <w:lang w:val="sr-Cyrl-RS"/>
        </w:rPr>
      </w:pPr>
      <w:r>
        <w:rPr>
          <w:b/>
          <w:sz w:val="24"/>
          <w:szCs w:val="24"/>
          <w:lang w:val="sr-Cyrl-RS"/>
        </w:rPr>
        <w:t>„</w:t>
      </w:r>
      <w:r w:rsidR="00C255ED" w:rsidRPr="00B60EBE">
        <w:rPr>
          <w:b/>
          <w:sz w:val="24"/>
          <w:szCs w:val="24"/>
          <w:lang w:val="sr-Cyrl-RS"/>
        </w:rPr>
        <w:t xml:space="preserve">Одржавање рачунарске опреме за потребе ТЦ </w:t>
      </w:r>
      <w:r w:rsidR="00F66917" w:rsidRPr="00B60EBE">
        <w:rPr>
          <w:b/>
          <w:sz w:val="24"/>
          <w:szCs w:val="24"/>
          <w:lang w:val="sr-Cyrl-RS"/>
        </w:rPr>
        <w:t>Ниш</w:t>
      </w:r>
      <w:r>
        <w:rPr>
          <w:b/>
          <w:sz w:val="24"/>
          <w:szCs w:val="24"/>
          <w:lang w:val="sr-Cyrl-RS"/>
        </w:rPr>
        <w:t>“</w:t>
      </w:r>
    </w:p>
    <w:p w14:paraId="19976F94" w14:textId="77777777" w:rsidR="00C255ED" w:rsidRPr="00B60EBE" w:rsidRDefault="00C255ED" w:rsidP="00C255ED">
      <w:pPr>
        <w:spacing w:before="0"/>
        <w:jc w:val="center"/>
        <w:rPr>
          <w:b/>
          <w:sz w:val="24"/>
          <w:szCs w:val="24"/>
          <w:lang w:val="sr-Cyrl-RS"/>
        </w:rPr>
      </w:pPr>
    </w:p>
    <w:p w14:paraId="2D396E58" w14:textId="77777777" w:rsidR="00B764FD" w:rsidRPr="00B60EBE" w:rsidRDefault="00B764FD" w:rsidP="00B764FD">
      <w:pPr>
        <w:rPr>
          <w:b/>
          <w:sz w:val="24"/>
          <w:szCs w:val="24"/>
          <w:lang w:val="sr-Cyrl-RS"/>
        </w:rPr>
      </w:pPr>
      <w:r w:rsidRPr="00B60EBE">
        <w:rPr>
          <w:b/>
          <w:sz w:val="24"/>
          <w:szCs w:val="24"/>
          <w:lang w:val="sr-Cyrl-RS"/>
        </w:rPr>
        <w:t>УВОДНЕ ОДРЕДБЕ</w:t>
      </w:r>
    </w:p>
    <w:p w14:paraId="0F4AF2EC" w14:textId="77777777" w:rsidR="00B764FD" w:rsidRPr="00B60EBE" w:rsidRDefault="00B764FD" w:rsidP="00B764FD">
      <w:pPr>
        <w:rPr>
          <w:sz w:val="24"/>
          <w:szCs w:val="24"/>
        </w:rPr>
      </w:pPr>
      <w:r w:rsidRPr="00B60EBE">
        <w:rPr>
          <w:sz w:val="24"/>
          <w:szCs w:val="24"/>
          <w:lang w:val="sr-Cyrl-RS"/>
        </w:rPr>
        <w:t>С</w:t>
      </w:r>
      <w:r w:rsidRPr="00B60EBE">
        <w:rPr>
          <w:sz w:val="24"/>
          <w:szCs w:val="24"/>
        </w:rPr>
        <w:t>тране</w:t>
      </w:r>
      <w:r>
        <w:rPr>
          <w:sz w:val="24"/>
          <w:szCs w:val="24"/>
          <w:lang w:val="sr-Cyrl-RS"/>
        </w:rPr>
        <w:t xml:space="preserve"> у споразуму</w:t>
      </w:r>
      <w:r w:rsidRPr="00B60EBE">
        <w:rPr>
          <w:sz w:val="24"/>
          <w:szCs w:val="24"/>
        </w:rPr>
        <w:t xml:space="preserve"> констатују:</w:t>
      </w:r>
    </w:p>
    <w:p w14:paraId="4956101D" w14:textId="4327B308" w:rsidR="00B764FD" w:rsidRDefault="00B764FD" w:rsidP="00B764FD">
      <w:pPr>
        <w:spacing w:before="0"/>
        <w:rPr>
          <w:sz w:val="24"/>
          <w:szCs w:val="24"/>
          <w:lang w:val="sr-Cyrl-CS"/>
        </w:rPr>
      </w:pPr>
      <w:r w:rsidRPr="00B60EBE">
        <w:rPr>
          <w:sz w:val="24"/>
          <w:szCs w:val="24"/>
          <w:lang w:val="ru-RU"/>
        </w:rPr>
        <w:t xml:space="preserve">●   да је Наручилац (у даљем тексту: Корисник услуге) </w:t>
      </w:r>
      <w:r w:rsidRPr="002256B6">
        <w:rPr>
          <w:sz w:val="24"/>
          <w:szCs w:val="24"/>
          <w:lang w:val="ru-RU"/>
        </w:rPr>
        <w:t>у складу са Конкурсном документацијом</w:t>
      </w:r>
      <w:r>
        <w:rPr>
          <w:sz w:val="24"/>
          <w:szCs w:val="24"/>
          <w:lang w:val="ru-RU"/>
        </w:rPr>
        <w:t>,</w:t>
      </w:r>
      <w:r w:rsidRPr="002256B6">
        <w:rPr>
          <w:sz w:val="24"/>
          <w:szCs w:val="24"/>
          <w:lang w:val="ru-RU"/>
        </w:rPr>
        <w:t xml:space="preserve"> а сагласно члану 3</w:t>
      </w:r>
      <w:r w:rsidRPr="002256B6">
        <w:rPr>
          <w:sz w:val="24"/>
          <w:szCs w:val="24"/>
        </w:rPr>
        <w:t>2</w:t>
      </w:r>
      <w:r w:rsidRPr="002256B6">
        <w:rPr>
          <w:sz w:val="24"/>
          <w:szCs w:val="24"/>
          <w:lang w:val="ru-RU"/>
        </w:rPr>
        <w:t xml:space="preserve">. </w:t>
      </w:r>
      <w:r w:rsidRPr="002256B6">
        <w:rPr>
          <w:sz w:val="24"/>
          <w:szCs w:val="24"/>
        </w:rPr>
        <w:t xml:space="preserve">и 40. </w:t>
      </w:r>
      <w:r w:rsidRPr="002256B6">
        <w:rPr>
          <w:sz w:val="24"/>
          <w:szCs w:val="24"/>
          <w:lang w:val="ru-RU"/>
        </w:rPr>
        <w:t>Закона о јавним набавкама („Сл.гласник РС“, бр.124/2012,14/2015 и 68/2015) (</w:t>
      </w:r>
      <w:r w:rsidRPr="002256B6">
        <w:rPr>
          <w:sz w:val="24"/>
          <w:szCs w:val="24"/>
        </w:rPr>
        <w:t>у даљем тексту:</w:t>
      </w:r>
      <w:r w:rsidRPr="002256B6">
        <w:rPr>
          <w:sz w:val="24"/>
          <w:szCs w:val="24"/>
          <w:lang w:val="sr-Cyrl-RS"/>
        </w:rPr>
        <w:t xml:space="preserve"> </w:t>
      </w:r>
      <w:r w:rsidRPr="002256B6">
        <w:rPr>
          <w:sz w:val="24"/>
          <w:szCs w:val="24"/>
          <w:lang w:val="ru-RU"/>
        </w:rPr>
        <w:t xml:space="preserve">Закон), спровео </w:t>
      </w:r>
      <w:r w:rsidRPr="002256B6">
        <w:rPr>
          <w:sz w:val="24"/>
          <w:szCs w:val="24"/>
        </w:rPr>
        <w:t xml:space="preserve">отворени </w:t>
      </w:r>
      <w:r w:rsidRPr="002256B6">
        <w:rPr>
          <w:sz w:val="24"/>
          <w:szCs w:val="24"/>
          <w:lang w:val="ru-RU"/>
        </w:rPr>
        <w:t xml:space="preserve">поступакн јавне набавке </w:t>
      </w:r>
      <w:r w:rsidRPr="002256B6">
        <w:rPr>
          <w:sz w:val="24"/>
          <w:szCs w:val="24"/>
        </w:rPr>
        <w:t xml:space="preserve">ради закључења Оквирног споразума са једним понуђачем на период од </w:t>
      </w:r>
      <w:r w:rsidRPr="002256B6">
        <w:rPr>
          <w:sz w:val="24"/>
          <w:szCs w:val="24"/>
          <w:lang w:val="sr-Cyrl-RS"/>
        </w:rPr>
        <w:t>две године</w:t>
      </w:r>
      <w:r w:rsidRPr="002256B6">
        <w:rPr>
          <w:sz w:val="24"/>
          <w:szCs w:val="24"/>
          <w:lang w:val="ru-RU"/>
        </w:rPr>
        <w:t>,</w:t>
      </w:r>
      <w:r w:rsidRPr="00B60EBE">
        <w:rPr>
          <w:sz w:val="24"/>
          <w:szCs w:val="24"/>
          <w:lang w:val="ru-RU"/>
        </w:rPr>
        <w:t xml:space="preserve"> </w:t>
      </w:r>
      <w:r>
        <w:rPr>
          <w:sz w:val="24"/>
          <w:szCs w:val="24"/>
          <w:lang w:val="ru-RU"/>
        </w:rPr>
        <w:t>јавна набавка број</w:t>
      </w:r>
      <w:r w:rsidRPr="00B60EBE">
        <w:rPr>
          <w:sz w:val="24"/>
          <w:szCs w:val="24"/>
          <w:lang w:val="ru-RU"/>
        </w:rPr>
        <w:t>. JN/8000/0069/2016,</w:t>
      </w:r>
      <w:r>
        <w:rPr>
          <w:sz w:val="24"/>
          <w:szCs w:val="24"/>
          <w:lang w:val="ru-RU"/>
        </w:rPr>
        <w:t xml:space="preserve"> Партија 5,</w:t>
      </w:r>
      <w:r w:rsidRPr="00B60EBE">
        <w:rPr>
          <w:sz w:val="24"/>
          <w:szCs w:val="24"/>
          <w:lang w:val="ru-RU"/>
        </w:rPr>
        <w:t xml:space="preserve"> ради набавке услуга</w:t>
      </w:r>
      <w:r w:rsidRPr="00B60EBE">
        <w:rPr>
          <w:sz w:val="24"/>
          <w:szCs w:val="24"/>
          <w:lang w:val="sr-Latn-RS"/>
        </w:rPr>
        <w:t xml:space="preserve"> </w:t>
      </w:r>
      <w:r>
        <w:rPr>
          <w:sz w:val="24"/>
          <w:szCs w:val="24"/>
          <w:lang w:val="ru-RU"/>
        </w:rPr>
        <w:t xml:space="preserve">- </w:t>
      </w:r>
      <w:r w:rsidRPr="002256B6">
        <w:rPr>
          <w:sz w:val="24"/>
          <w:szCs w:val="24"/>
          <w:lang w:val="sr-Cyrl-CS"/>
        </w:rPr>
        <w:t xml:space="preserve">Одржавање рачунарске опреме, за потребе ТЦ </w:t>
      </w:r>
      <w:r>
        <w:rPr>
          <w:sz w:val="24"/>
          <w:szCs w:val="24"/>
          <w:lang w:val="sr-Cyrl-CS"/>
        </w:rPr>
        <w:t>Ниш</w:t>
      </w:r>
      <w:r w:rsidRPr="002256B6">
        <w:rPr>
          <w:sz w:val="24"/>
          <w:szCs w:val="24"/>
          <w:lang w:val="sr-Cyrl-CS"/>
        </w:rPr>
        <w:t>;</w:t>
      </w:r>
    </w:p>
    <w:p w14:paraId="05B51436" w14:textId="77777777" w:rsidR="00B764FD" w:rsidRDefault="00B764FD" w:rsidP="004862FF">
      <w:pPr>
        <w:numPr>
          <w:ilvl w:val="0"/>
          <w:numId w:val="35"/>
        </w:numPr>
        <w:spacing w:before="0"/>
        <w:rPr>
          <w:sz w:val="24"/>
          <w:szCs w:val="24"/>
          <w:lang w:val="ru-RU"/>
        </w:rPr>
      </w:pPr>
      <w:r w:rsidRPr="002256B6">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sz w:val="24"/>
          <w:szCs w:val="24"/>
          <w:lang w:val="ru-RU"/>
        </w:rPr>
        <w:t>Корисника услуге</w:t>
      </w:r>
      <w:r w:rsidRPr="002256B6">
        <w:rPr>
          <w:sz w:val="24"/>
          <w:szCs w:val="24"/>
          <w:lang w:val="ru-RU"/>
        </w:rPr>
        <w:t>;</w:t>
      </w:r>
    </w:p>
    <w:p w14:paraId="0ED50FC5" w14:textId="1D0D84AA" w:rsidR="00B764FD" w:rsidRPr="002256B6" w:rsidRDefault="00B764FD" w:rsidP="004862FF">
      <w:pPr>
        <w:numPr>
          <w:ilvl w:val="0"/>
          <w:numId w:val="35"/>
        </w:numPr>
        <w:spacing w:before="0"/>
        <w:rPr>
          <w:sz w:val="24"/>
          <w:szCs w:val="24"/>
        </w:rPr>
      </w:pPr>
      <w:r w:rsidRPr="002256B6">
        <w:rPr>
          <w:sz w:val="24"/>
          <w:szCs w:val="24"/>
          <w:lang w:val="ru-RU"/>
        </w:rPr>
        <w:t xml:space="preserve">да Понуда Понуђача, </w:t>
      </w:r>
      <w:r w:rsidRPr="002256B6">
        <w:rPr>
          <w:sz w:val="24"/>
          <w:szCs w:val="24"/>
        </w:rPr>
        <w:t>(у даљем тексту: Пр</w:t>
      </w:r>
      <w:r>
        <w:rPr>
          <w:sz w:val="24"/>
          <w:szCs w:val="24"/>
          <w:lang w:val="sr-Cyrl-RS"/>
        </w:rPr>
        <w:t>ужалац услуге</w:t>
      </w:r>
      <w:r w:rsidRPr="002256B6">
        <w:rPr>
          <w:sz w:val="24"/>
          <w:szCs w:val="24"/>
        </w:rPr>
        <w:t xml:space="preserve">) у </w:t>
      </w:r>
      <w:r w:rsidRPr="002256B6">
        <w:rPr>
          <w:sz w:val="24"/>
          <w:szCs w:val="24"/>
          <w:lang w:val="sr-Cyrl-RS"/>
        </w:rPr>
        <w:t>отвореном</w:t>
      </w:r>
      <w:r w:rsidRPr="002256B6">
        <w:rPr>
          <w:sz w:val="24"/>
          <w:szCs w:val="24"/>
        </w:rPr>
        <w:t xml:space="preserve"> поступку за </w:t>
      </w:r>
      <w:r w:rsidRPr="002256B6">
        <w:rPr>
          <w:sz w:val="24"/>
          <w:szCs w:val="24"/>
          <w:lang w:val="ru-RU"/>
        </w:rPr>
        <w:t xml:space="preserve">JN/8000/0069/2016, Партија </w:t>
      </w:r>
      <w:r>
        <w:rPr>
          <w:sz w:val="24"/>
          <w:szCs w:val="24"/>
          <w:lang w:val="ru-RU"/>
        </w:rPr>
        <w:t>5</w:t>
      </w:r>
      <w:r w:rsidRPr="002256B6">
        <w:rPr>
          <w:sz w:val="24"/>
          <w:szCs w:val="24"/>
          <w:lang w:val="sr-Cyrl-RS"/>
        </w:rPr>
        <w:t>,</w:t>
      </w:r>
      <w:r w:rsidRPr="002256B6">
        <w:rPr>
          <w:sz w:val="24"/>
          <w:szCs w:val="24"/>
        </w:rPr>
        <w:t xml:space="preserve"> која је заведена код </w:t>
      </w:r>
      <w:r>
        <w:rPr>
          <w:sz w:val="24"/>
          <w:szCs w:val="24"/>
          <w:lang w:val="sr-Cyrl-RS"/>
        </w:rPr>
        <w:t>Корисника услуге</w:t>
      </w:r>
      <w:r w:rsidRPr="002256B6">
        <w:rPr>
          <w:sz w:val="24"/>
          <w:szCs w:val="24"/>
          <w:lang w:val="sr-Cyrl-RS"/>
        </w:rPr>
        <w:t xml:space="preserve"> </w:t>
      </w:r>
      <w:r w:rsidRPr="002256B6">
        <w:rPr>
          <w:sz w:val="24"/>
          <w:szCs w:val="24"/>
        </w:rPr>
        <w:t>под бројем ______ од _____.. године у потпуности одговара захтеву К</w:t>
      </w:r>
      <w:r>
        <w:rPr>
          <w:sz w:val="24"/>
          <w:szCs w:val="24"/>
          <w:lang w:val="sr-Cyrl-RS"/>
        </w:rPr>
        <w:t>орисника услуге</w:t>
      </w:r>
      <w:r w:rsidRPr="002256B6">
        <w:rPr>
          <w:sz w:val="24"/>
          <w:szCs w:val="24"/>
          <w:lang w:val="sr-Cyrl-RS"/>
        </w:rPr>
        <w:t xml:space="preserve"> </w:t>
      </w:r>
      <w:r w:rsidRPr="002256B6">
        <w:rPr>
          <w:sz w:val="24"/>
          <w:szCs w:val="24"/>
        </w:rPr>
        <w:t>из позива за подношење понуда и Конкурсн</w:t>
      </w:r>
      <w:r w:rsidRPr="002256B6">
        <w:rPr>
          <w:sz w:val="24"/>
          <w:szCs w:val="24"/>
          <w:lang w:val="sr-Cyrl-RS"/>
        </w:rPr>
        <w:t>е</w:t>
      </w:r>
      <w:r w:rsidRPr="002256B6">
        <w:rPr>
          <w:sz w:val="24"/>
          <w:szCs w:val="24"/>
        </w:rPr>
        <w:t xml:space="preserve"> документациј</w:t>
      </w:r>
      <w:r w:rsidRPr="002256B6">
        <w:rPr>
          <w:sz w:val="24"/>
          <w:szCs w:val="24"/>
          <w:lang w:val="sr-Cyrl-RS"/>
        </w:rPr>
        <w:t>е</w:t>
      </w:r>
      <w:r w:rsidRPr="002256B6">
        <w:rPr>
          <w:sz w:val="24"/>
          <w:szCs w:val="24"/>
        </w:rPr>
        <w:t xml:space="preserve">; </w:t>
      </w:r>
    </w:p>
    <w:p w14:paraId="1ECABC3B" w14:textId="67FAD4BE" w:rsidR="00B764FD" w:rsidRPr="002256B6" w:rsidRDefault="00B764FD" w:rsidP="004862FF">
      <w:pPr>
        <w:numPr>
          <w:ilvl w:val="0"/>
          <w:numId w:val="35"/>
        </w:numPr>
        <w:spacing w:before="0"/>
        <w:rPr>
          <w:sz w:val="24"/>
          <w:szCs w:val="24"/>
          <w:lang w:val="ru-RU"/>
        </w:rPr>
      </w:pPr>
      <w:r w:rsidRPr="002256B6">
        <w:rPr>
          <w:sz w:val="24"/>
          <w:szCs w:val="24"/>
        </w:rPr>
        <w:t>да је К</w:t>
      </w:r>
      <w:r>
        <w:rPr>
          <w:sz w:val="24"/>
          <w:szCs w:val="24"/>
          <w:lang w:val="sr-Cyrl-RS"/>
        </w:rPr>
        <w:t>орисник услуге</w:t>
      </w:r>
      <w:r w:rsidRPr="002256B6">
        <w:rPr>
          <w:sz w:val="24"/>
          <w:szCs w:val="24"/>
        </w:rPr>
        <w:t>, на основу Понуде Пр</w:t>
      </w:r>
      <w:r>
        <w:rPr>
          <w:sz w:val="24"/>
          <w:szCs w:val="24"/>
          <w:lang w:val="sr-Cyrl-RS"/>
        </w:rPr>
        <w:t>ужаоца услуге</w:t>
      </w:r>
      <w:r w:rsidRPr="002256B6">
        <w:rPr>
          <w:sz w:val="24"/>
          <w:szCs w:val="24"/>
          <w:lang w:val="sr-Cyrl-RS"/>
        </w:rPr>
        <w:t xml:space="preserve"> </w:t>
      </w:r>
      <w:r w:rsidRPr="002256B6">
        <w:rPr>
          <w:sz w:val="24"/>
          <w:szCs w:val="24"/>
        </w:rPr>
        <w:t xml:space="preserve">и Одлуке  </w:t>
      </w:r>
      <w:r w:rsidRPr="002256B6">
        <w:rPr>
          <w:sz w:val="24"/>
          <w:szCs w:val="24"/>
          <w:lang w:val="ru-RU"/>
        </w:rPr>
        <w:t xml:space="preserve">о </w:t>
      </w:r>
      <w:r w:rsidRPr="002256B6">
        <w:rPr>
          <w:sz w:val="24"/>
          <w:szCs w:val="24"/>
        </w:rPr>
        <w:t>закључењу Оквирног споразума</w:t>
      </w:r>
      <w:r w:rsidRPr="002256B6">
        <w:rPr>
          <w:sz w:val="24"/>
          <w:szCs w:val="24"/>
          <w:lang w:val="ru-RU"/>
        </w:rPr>
        <w:t xml:space="preserve"> бр. ____________ од __.__.___. године</w:t>
      </w:r>
      <w:r w:rsidRPr="002256B6">
        <w:rPr>
          <w:sz w:val="24"/>
          <w:szCs w:val="24"/>
        </w:rPr>
        <w:t xml:space="preserve">, изабрао </w:t>
      </w:r>
      <w:r w:rsidRPr="002256B6">
        <w:rPr>
          <w:sz w:val="24"/>
          <w:szCs w:val="24"/>
          <w:lang w:val="sr-Cyrl-RS"/>
        </w:rPr>
        <w:t>Пр</w:t>
      </w:r>
      <w:r>
        <w:rPr>
          <w:sz w:val="24"/>
          <w:szCs w:val="24"/>
          <w:lang w:val="sr-Cyrl-RS"/>
        </w:rPr>
        <w:t>ужаоца услуге</w:t>
      </w:r>
      <w:r w:rsidRPr="002256B6">
        <w:rPr>
          <w:sz w:val="24"/>
          <w:szCs w:val="24"/>
        </w:rPr>
        <w:t xml:space="preserve"> за реализацију </w:t>
      </w:r>
      <w:r>
        <w:rPr>
          <w:sz w:val="24"/>
          <w:szCs w:val="24"/>
          <w:lang w:val="sr-Cyrl-RS"/>
        </w:rPr>
        <w:t>услуге</w:t>
      </w:r>
      <w:r w:rsidRPr="002256B6">
        <w:rPr>
          <w:sz w:val="24"/>
          <w:szCs w:val="24"/>
        </w:rPr>
        <w:t>, јавна набавка број</w:t>
      </w:r>
      <w:r w:rsidRPr="002256B6">
        <w:rPr>
          <w:sz w:val="24"/>
          <w:szCs w:val="24"/>
          <w:lang w:val="sr-Cyrl-RS"/>
        </w:rPr>
        <w:t xml:space="preserve"> </w:t>
      </w:r>
      <w:r w:rsidRPr="009261C5">
        <w:rPr>
          <w:sz w:val="24"/>
          <w:szCs w:val="24"/>
          <w:lang w:val="ru-RU"/>
        </w:rPr>
        <w:t xml:space="preserve">JN/8000/0069/2016, Партија </w:t>
      </w:r>
      <w:r>
        <w:rPr>
          <w:sz w:val="24"/>
          <w:szCs w:val="24"/>
          <w:lang w:val="ru-RU"/>
        </w:rPr>
        <w:t>5</w:t>
      </w:r>
      <w:r w:rsidRPr="002256B6">
        <w:rPr>
          <w:sz w:val="24"/>
          <w:szCs w:val="24"/>
          <w:lang w:val="sr-Cyrl-RS"/>
        </w:rPr>
        <w:t>;</w:t>
      </w:r>
      <w:r w:rsidRPr="002256B6">
        <w:rPr>
          <w:sz w:val="24"/>
          <w:szCs w:val="24"/>
        </w:rPr>
        <w:t xml:space="preserve"> </w:t>
      </w:r>
    </w:p>
    <w:p w14:paraId="62A3D7BB" w14:textId="77777777" w:rsidR="00B764FD" w:rsidRPr="002256B6" w:rsidRDefault="00B764FD" w:rsidP="004862FF">
      <w:pPr>
        <w:numPr>
          <w:ilvl w:val="0"/>
          <w:numId w:val="35"/>
        </w:numPr>
        <w:spacing w:before="0"/>
        <w:rPr>
          <w:sz w:val="24"/>
          <w:szCs w:val="24"/>
          <w:lang w:val="ru-RU"/>
        </w:rPr>
      </w:pPr>
      <w:r w:rsidRPr="002256B6">
        <w:rPr>
          <w:sz w:val="24"/>
          <w:szCs w:val="24"/>
        </w:rPr>
        <w:t>да овај Оквирни споразум не представља обавезу К</w:t>
      </w:r>
      <w:r>
        <w:rPr>
          <w:sz w:val="24"/>
          <w:szCs w:val="24"/>
          <w:lang w:val="sr-Cyrl-RS"/>
        </w:rPr>
        <w:t>орисника услуге</w:t>
      </w:r>
      <w:r w:rsidRPr="002256B6">
        <w:rPr>
          <w:sz w:val="24"/>
          <w:szCs w:val="24"/>
          <w:lang w:val="sr-Cyrl-RS"/>
        </w:rPr>
        <w:t>;</w:t>
      </w:r>
    </w:p>
    <w:p w14:paraId="429818E5" w14:textId="77777777" w:rsidR="00B764FD" w:rsidRPr="002256B6" w:rsidRDefault="00B764FD" w:rsidP="004862FF">
      <w:pPr>
        <w:numPr>
          <w:ilvl w:val="0"/>
          <w:numId w:val="35"/>
        </w:numPr>
        <w:spacing w:before="0"/>
        <w:rPr>
          <w:sz w:val="24"/>
          <w:szCs w:val="24"/>
          <w:lang w:val="ru-RU"/>
        </w:rPr>
      </w:pPr>
      <w:r w:rsidRPr="002256B6">
        <w:rPr>
          <w:sz w:val="24"/>
          <w:szCs w:val="24"/>
        </w:rPr>
        <w:t>да обавеза настаје пријемом Наруџбенице са битним елементима уговора, а на основу Оквирног споразума, од стране П</w:t>
      </w:r>
      <w:r>
        <w:rPr>
          <w:sz w:val="24"/>
          <w:szCs w:val="24"/>
          <w:lang w:val="sr-Cyrl-RS"/>
        </w:rPr>
        <w:t>ружаоца услуге</w:t>
      </w:r>
    </w:p>
    <w:p w14:paraId="5FFFDB9C" w14:textId="77777777" w:rsidR="00B764FD" w:rsidRPr="002256B6" w:rsidRDefault="00B764FD" w:rsidP="00B764FD">
      <w:pPr>
        <w:spacing w:before="0"/>
        <w:rPr>
          <w:sz w:val="24"/>
          <w:szCs w:val="24"/>
          <w:lang w:val="sr-Cyrl-CS"/>
        </w:rPr>
      </w:pPr>
    </w:p>
    <w:p w14:paraId="7598E861" w14:textId="77777777" w:rsidR="00B764FD" w:rsidRDefault="00B764FD" w:rsidP="00B764FD">
      <w:pPr>
        <w:spacing w:before="0"/>
        <w:rPr>
          <w:b/>
          <w:sz w:val="24"/>
          <w:szCs w:val="24"/>
        </w:rPr>
      </w:pPr>
    </w:p>
    <w:p w14:paraId="0617C2FC" w14:textId="77777777" w:rsidR="00B764FD" w:rsidRPr="00B60EBE" w:rsidRDefault="00B764FD" w:rsidP="00B764FD">
      <w:pPr>
        <w:spacing w:before="0"/>
        <w:rPr>
          <w:b/>
          <w:sz w:val="24"/>
          <w:szCs w:val="24"/>
          <w:lang w:val="sr-Cyrl-RS"/>
        </w:rPr>
      </w:pPr>
      <w:r w:rsidRPr="00B60EBE">
        <w:rPr>
          <w:b/>
          <w:sz w:val="24"/>
          <w:szCs w:val="24"/>
        </w:rPr>
        <w:t xml:space="preserve">ПРЕДМЕТ  </w:t>
      </w:r>
      <w:r w:rsidRPr="00B60EBE">
        <w:rPr>
          <w:b/>
          <w:sz w:val="24"/>
          <w:szCs w:val="24"/>
          <w:lang w:val="sr-Cyrl-RS"/>
        </w:rPr>
        <w:t>ОКВИРНОГ СПОРАЗУМА</w:t>
      </w:r>
    </w:p>
    <w:p w14:paraId="589FE6D5" w14:textId="77777777" w:rsidR="00B764FD" w:rsidRPr="00B60EBE" w:rsidRDefault="00B764FD" w:rsidP="00B764FD">
      <w:pPr>
        <w:jc w:val="center"/>
        <w:rPr>
          <w:b/>
          <w:sz w:val="24"/>
          <w:szCs w:val="24"/>
        </w:rPr>
      </w:pPr>
      <w:r w:rsidRPr="00B60EBE">
        <w:rPr>
          <w:b/>
          <w:sz w:val="24"/>
          <w:szCs w:val="24"/>
        </w:rPr>
        <w:t>Члан 1.</w:t>
      </w:r>
    </w:p>
    <w:p w14:paraId="09675672" w14:textId="6E6FBD10" w:rsidR="00B764FD" w:rsidRDefault="00B764FD" w:rsidP="00B764FD">
      <w:pPr>
        <w:suppressAutoHyphens/>
        <w:spacing w:before="0"/>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услуга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 xml:space="preserve">Пружаоцу услуге за пружање слуге  </w:t>
      </w:r>
      <w:r w:rsidRPr="00002B41">
        <w:rPr>
          <w:rFonts w:cs="Arial"/>
          <w:sz w:val="24"/>
          <w:szCs w:val="24"/>
          <w:lang w:val="ru-RU"/>
        </w:rPr>
        <w:t>«</w:t>
      </w:r>
      <w:r w:rsidRPr="009261C5">
        <w:rPr>
          <w:rFonts w:cs="Arial"/>
          <w:sz w:val="24"/>
          <w:szCs w:val="24"/>
          <w:lang w:val="ru-RU"/>
        </w:rPr>
        <w:t xml:space="preserve">Одржавање рачунарске опреме за потребе Техничког центра </w:t>
      </w:r>
      <w:r>
        <w:rPr>
          <w:rFonts w:cs="Arial"/>
          <w:sz w:val="24"/>
          <w:szCs w:val="24"/>
          <w:lang w:val="ru-RU"/>
        </w:rPr>
        <w:t>Ниш</w:t>
      </w:r>
      <w:r w:rsidRPr="009261C5">
        <w:rPr>
          <w:rFonts w:cs="Arial"/>
          <w:sz w:val="24"/>
          <w:szCs w:val="24"/>
          <w:lang w:val="ru-RU"/>
        </w:rPr>
        <w:t>,</w:t>
      </w:r>
      <w:r w:rsidRPr="00002B41">
        <w:rPr>
          <w:rFonts w:cs="Arial"/>
          <w:sz w:val="24"/>
          <w:szCs w:val="24"/>
          <w:lang w:val="ru-RU"/>
        </w:rPr>
        <w:t>»</w:t>
      </w:r>
      <w:r w:rsidRPr="00002B41">
        <w:rPr>
          <w:rFonts w:cs="Arial"/>
          <w:sz w:val="24"/>
          <w:szCs w:val="24"/>
          <w:lang w:val="sr-Cyrl-RS"/>
        </w:rPr>
        <w:t xml:space="preserve"> (у даљем тексту:</w:t>
      </w:r>
      <w:r>
        <w:rPr>
          <w:rFonts w:cs="Arial"/>
          <w:sz w:val="24"/>
          <w:szCs w:val="24"/>
          <w:lang w:val="sr-Cyrl-RS"/>
        </w:rPr>
        <w:t xml:space="preserve"> Услуга</w:t>
      </w:r>
      <w:r w:rsidRPr="00002B41">
        <w:rPr>
          <w:rFonts w:cs="Arial"/>
          <w:sz w:val="24"/>
          <w:szCs w:val="24"/>
          <w:lang w:val="sr-Cyrl-RS"/>
        </w:rPr>
        <w:t>).</w:t>
      </w:r>
    </w:p>
    <w:p w14:paraId="5C6BF774" w14:textId="77777777" w:rsidR="00B764FD" w:rsidRDefault="00B764FD" w:rsidP="00B764FD">
      <w:pPr>
        <w:tabs>
          <w:tab w:val="left" w:pos="567"/>
        </w:tabs>
        <w:rPr>
          <w:rFonts w:eastAsia="Calibri"/>
          <w:sz w:val="24"/>
          <w:szCs w:val="24"/>
          <w:lang w:val="ru-RU"/>
        </w:rPr>
      </w:pPr>
    </w:p>
    <w:p w14:paraId="35010524" w14:textId="7021FD5E" w:rsidR="00B764FD" w:rsidRPr="009261C5" w:rsidRDefault="00B764FD" w:rsidP="00B764FD">
      <w:pPr>
        <w:tabs>
          <w:tab w:val="left" w:pos="567"/>
        </w:tabs>
        <w:rPr>
          <w:rFonts w:eastAsia="Calibri"/>
          <w:sz w:val="24"/>
          <w:szCs w:val="24"/>
        </w:rPr>
      </w:pPr>
      <w:r w:rsidRPr="009261C5">
        <w:rPr>
          <w:rFonts w:eastAsia="Calibri"/>
          <w:sz w:val="24"/>
          <w:szCs w:val="24"/>
        </w:rPr>
        <w:t>Пр</w:t>
      </w:r>
      <w:r>
        <w:rPr>
          <w:rFonts w:eastAsia="Calibri"/>
          <w:sz w:val="24"/>
          <w:szCs w:val="24"/>
          <w:lang w:val="sr-Cyrl-RS"/>
        </w:rPr>
        <w:t>ужалац услуге</w:t>
      </w:r>
      <w:r w:rsidRPr="009261C5">
        <w:rPr>
          <w:rFonts w:eastAsia="Calibri"/>
          <w:sz w:val="24"/>
          <w:szCs w:val="24"/>
        </w:rPr>
        <w:t xml:space="preserve"> се обавезује да за потребе </w:t>
      </w:r>
      <w:r w:rsidRPr="009261C5">
        <w:rPr>
          <w:rFonts w:eastAsia="Calibri"/>
          <w:sz w:val="24"/>
          <w:szCs w:val="24"/>
          <w:lang w:val="sr-Cyrl-CS"/>
        </w:rPr>
        <w:t>К</w:t>
      </w:r>
      <w:r>
        <w:rPr>
          <w:rFonts w:eastAsia="Calibri"/>
          <w:sz w:val="24"/>
          <w:szCs w:val="24"/>
          <w:lang w:val="sr-Cyrl-CS"/>
        </w:rPr>
        <w:t xml:space="preserve">орисника услуге – Техничког </w:t>
      </w:r>
      <w:r w:rsidRPr="009261C5">
        <w:rPr>
          <w:rFonts w:eastAsia="Calibri"/>
          <w:sz w:val="24"/>
          <w:szCs w:val="24"/>
          <w:lang w:val="sr-Cyrl-CS"/>
        </w:rPr>
        <w:t xml:space="preserve"> центара К</w:t>
      </w:r>
      <w:r>
        <w:rPr>
          <w:rFonts w:eastAsia="Calibri"/>
          <w:sz w:val="24"/>
          <w:szCs w:val="24"/>
          <w:lang w:val="sr-Cyrl-CS"/>
        </w:rPr>
        <w:t>орисника услуге</w:t>
      </w:r>
      <w:r w:rsidRPr="009261C5">
        <w:rPr>
          <w:rFonts w:eastAsia="Calibri"/>
          <w:sz w:val="24"/>
          <w:szCs w:val="24"/>
          <w:lang w:val="sr-Latn-RS"/>
        </w:rPr>
        <w:t xml:space="preserve"> </w:t>
      </w:r>
      <w:r w:rsidRPr="009261C5">
        <w:rPr>
          <w:rFonts w:eastAsia="Calibri"/>
          <w:sz w:val="24"/>
          <w:szCs w:val="24"/>
        </w:rPr>
        <w:t xml:space="preserve">на основу издатих наруџбеница </w:t>
      </w:r>
      <w:r>
        <w:rPr>
          <w:rFonts w:eastAsia="Calibri"/>
          <w:sz w:val="24"/>
          <w:szCs w:val="24"/>
          <w:lang w:val="sr-Cyrl-RS"/>
        </w:rPr>
        <w:t>пружи Услугу</w:t>
      </w:r>
      <w:r w:rsidRPr="009261C5">
        <w:rPr>
          <w:rFonts w:eastAsia="Calibri"/>
          <w:sz w:val="24"/>
          <w:szCs w:val="24"/>
        </w:rPr>
        <w:t xml:space="preserve"> </w:t>
      </w:r>
      <w:r>
        <w:rPr>
          <w:rFonts w:eastAsia="Calibri"/>
          <w:sz w:val="24"/>
          <w:szCs w:val="24"/>
          <w:lang w:val="sr-Cyrl-RS"/>
        </w:rPr>
        <w:t xml:space="preserve"> из </w:t>
      </w:r>
      <w:r w:rsidRPr="009261C5">
        <w:rPr>
          <w:rFonts w:eastAsia="Calibri"/>
          <w:sz w:val="24"/>
          <w:szCs w:val="24"/>
        </w:rPr>
        <w:t>става 1</w:t>
      </w:r>
      <w:r w:rsidRPr="009261C5">
        <w:rPr>
          <w:rFonts w:eastAsia="Calibri"/>
          <w:sz w:val="24"/>
          <w:szCs w:val="24"/>
          <w:lang w:val="sr-Cyrl-RS"/>
        </w:rPr>
        <w:t>.</w:t>
      </w:r>
      <w:r w:rsidRPr="009261C5">
        <w:rPr>
          <w:rFonts w:eastAsia="Calibri"/>
          <w:sz w:val="24"/>
          <w:szCs w:val="24"/>
        </w:rPr>
        <w:t xml:space="preserve"> овог члана у року дефинис</w:t>
      </w:r>
      <w:r w:rsidRPr="009261C5">
        <w:rPr>
          <w:rFonts w:eastAsia="Calibri"/>
          <w:sz w:val="24"/>
          <w:szCs w:val="24"/>
          <w:lang w:val="sr-Cyrl-RS"/>
        </w:rPr>
        <w:t>а</w:t>
      </w:r>
      <w:r w:rsidRPr="009261C5">
        <w:rPr>
          <w:rFonts w:eastAsia="Calibri"/>
          <w:sz w:val="24"/>
          <w:szCs w:val="24"/>
        </w:rPr>
        <w:t xml:space="preserve">ном у </w:t>
      </w:r>
      <w:r w:rsidRPr="009261C5">
        <w:rPr>
          <w:rFonts w:eastAsia="Calibri"/>
          <w:sz w:val="24"/>
          <w:szCs w:val="24"/>
          <w:lang w:val="sr-Cyrl-RS"/>
        </w:rPr>
        <w:t xml:space="preserve">појединачно издатим </w:t>
      </w:r>
      <w:r w:rsidRPr="009261C5">
        <w:rPr>
          <w:rFonts w:eastAsia="Calibri"/>
          <w:sz w:val="24"/>
          <w:szCs w:val="24"/>
        </w:rPr>
        <w:t>наруџбеницама,</w:t>
      </w:r>
      <w:r>
        <w:rPr>
          <w:rFonts w:eastAsia="Calibri"/>
          <w:sz w:val="24"/>
          <w:szCs w:val="24"/>
        </w:rPr>
        <w:t xml:space="preserve"> </w:t>
      </w:r>
      <w:r w:rsidRPr="009261C5">
        <w:rPr>
          <w:rFonts w:eastAsia="Calibri"/>
          <w:sz w:val="24"/>
          <w:szCs w:val="24"/>
        </w:rPr>
        <w:t>у свему према Конкурсној документацији за јавну набавку</w:t>
      </w:r>
      <w:r w:rsidRPr="009261C5">
        <w:rPr>
          <w:rFonts w:eastAsia="Calibri"/>
          <w:sz w:val="24"/>
          <w:szCs w:val="24"/>
          <w:lang w:val="sr-Cyrl-RS"/>
        </w:rPr>
        <w:t xml:space="preserve"> број </w:t>
      </w:r>
      <w:r w:rsidRPr="009261C5">
        <w:rPr>
          <w:rFonts w:eastAsia="Calibri"/>
          <w:sz w:val="24"/>
          <w:szCs w:val="24"/>
          <w:lang w:val="ru-RU"/>
        </w:rPr>
        <w:t xml:space="preserve">JN/8000/0069/2016, Партија </w:t>
      </w:r>
      <w:r>
        <w:rPr>
          <w:rFonts w:eastAsia="Calibri"/>
          <w:sz w:val="24"/>
          <w:szCs w:val="24"/>
          <w:lang w:val="ru-RU"/>
        </w:rPr>
        <w:t>5</w:t>
      </w:r>
      <w:r w:rsidRPr="009261C5">
        <w:rPr>
          <w:rFonts w:eastAsia="Calibri"/>
          <w:sz w:val="24"/>
          <w:szCs w:val="24"/>
          <w:lang w:val="sr-Cyrl-RS"/>
        </w:rPr>
        <w:t xml:space="preserve">, </w:t>
      </w:r>
      <w:r w:rsidRPr="009261C5">
        <w:rPr>
          <w:rFonts w:eastAsia="Calibri"/>
          <w:sz w:val="24"/>
          <w:szCs w:val="24"/>
        </w:rPr>
        <w:t>Понуди Пр</w:t>
      </w:r>
      <w:r>
        <w:rPr>
          <w:rFonts w:eastAsia="Calibri"/>
          <w:sz w:val="24"/>
          <w:szCs w:val="24"/>
          <w:lang w:val="sr-Cyrl-RS"/>
        </w:rPr>
        <w:t>ужаоца услуге</w:t>
      </w:r>
      <w:r w:rsidRPr="009261C5">
        <w:rPr>
          <w:rFonts w:eastAsia="Calibri"/>
          <w:sz w:val="24"/>
          <w:szCs w:val="24"/>
        </w:rPr>
        <w:t xml:space="preserve"> број </w:t>
      </w:r>
      <w:r w:rsidRPr="009261C5">
        <w:rPr>
          <w:rFonts w:eastAsia="Calibri"/>
          <w:sz w:val="24"/>
          <w:szCs w:val="24"/>
          <w:lang w:val="sr-Cyrl-RS"/>
        </w:rPr>
        <w:t>_______</w:t>
      </w:r>
      <w:r w:rsidRPr="009261C5">
        <w:rPr>
          <w:rFonts w:eastAsia="Calibri"/>
          <w:sz w:val="24"/>
          <w:szCs w:val="24"/>
        </w:rPr>
        <w:t>од</w:t>
      </w:r>
      <w:r w:rsidRPr="009261C5">
        <w:rPr>
          <w:rFonts w:eastAsia="Calibri"/>
          <w:sz w:val="24"/>
          <w:szCs w:val="24"/>
          <w:lang w:val="sr-Cyrl-RS"/>
        </w:rPr>
        <w:t xml:space="preserve"> ___________</w:t>
      </w:r>
      <w:r w:rsidRPr="009261C5">
        <w:rPr>
          <w:rFonts w:eastAsia="Calibri"/>
          <w:sz w:val="24"/>
          <w:szCs w:val="24"/>
        </w:rPr>
        <w:t xml:space="preserve">. године, </w:t>
      </w:r>
      <w:r w:rsidRPr="009261C5">
        <w:rPr>
          <w:rFonts w:eastAsia="Calibri"/>
          <w:bCs/>
          <w:sz w:val="24"/>
          <w:szCs w:val="24"/>
          <w:lang w:val="sr-Cyrl-CS"/>
        </w:rPr>
        <w:t xml:space="preserve">Техничкој спецификацији и </w:t>
      </w:r>
      <w:r w:rsidRPr="009261C5">
        <w:rPr>
          <w:rFonts w:eastAsia="Calibri"/>
          <w:sz w:val="24"/>
          <w:szCs w:val="24"/>
          <w:lang w:val="sr-Cyrl-RS"/>
        </w:rPr>
        <w:t xml:space="preserve">Структури цене, </w:t>
      </w:r>
      <w:r w:rsidRPr="009261C5">
        <w:rPr>
          <w:rFonts w:eastAsia="Calibri"/>
          <w:bCs/>
          <w:sz w:val="24"/>
          <w:szCs w:val="24"/>
          <w:lang w:val="sr-Cyrl-CS"/>
        </w:rPr>
        <w:t xml:space="preserve"> </w:t>
      </w:r>
      <w:r w:rsidRPr="009261C5">
        <w:rPr>
          <w:rFonts w:eastAsia="Calibri"/>
          <w:sz w:val="24"/>
          <w:szCs w:val="24"/>
        </w:rPr>
        <w:t>који као Прилог бр. 1, Прилог бр.</w:t>
      </w:r>
      <w:r w:rsidRPr="009261C5">
        <w:rPr>
          <w:rFonts w:eastAsia="Calibri"/>
          <w:sz w:val="24"/>
          <w:szCs w:val="24"/>
          <w:lang w:val="sr-Cyrl-RS"/>
        </w:rPr>
        <w:t xml:space="preserve"> </w:t>
      </w:r>
      <w:r w:rsidRPr="009261C5">
        <w:rPr>
          <w:rFonts w:eastAsia="Calibri"/>
          <w:sz w:val="24"/>
          <w:szCs w:val="24"/>
        </w:rPr>
        <w:t xml:space="preserve">2, </w:t>
      </w:r>
      <w:r w:rsidRPr="009261C5">
        <w:rPr>
          <w:rFonts w:eastAsia="Calibri"/>
          <w:sz w:val="24"/>
          <w:szCs w:val="24"/>
          <w:lang w:val="sr-Cyrl-RS"/>
        </w:rPr>
        <w:t>Прилог бр. 3 и Прилог бр. 4</w:t>
      </w:r>
      <w:r w:rsidRPr="009261C5">
        <w:rPr>
          <w:rFonts w:eastAsia="Calibri"/>
          <w:sz w:val="24"/>
          <w:szCs w:val="24"/>
        </w:rPr>
        <w:t xml:space="preserve"> чине саставни део овог </w:t>
      </w:r>
      <w:r w:rsidRPr="009261C5">
        <w:rPr>
          <w:rFonts w:eastAsia="Calibri"/>
          <w:sz w:val="24"/>
          <w:szCs w:val="24"/>
          <w:lang w:val="sr-Cyrl-RS"/>
        </w:rPr>
        <w:t>Оквирног споразума.</w:t>
      </w:r>
    </w:p>
    <w:p w14:paraId="032F146B" w14:textId="77777777" w:rsidR="00B764FD" w:rsidRPr="00B60EBE" w:rsidRDefault="00B764FD" w:rsidP="00B764FD">
      <w:pPr>
        <w:pStyle w:val="KDParagraf"/>
        <w:spacing w:before="0"/>
        <w:rPr>
          <w:rFonts w:eastAsia="Calibri"/>
          <w:sz w:val="24"/>
          <w:szCs w:val="24"/>
          <w:lang w:val="ru-RU"/>
        </w:rPr>
      </w:pPr>
    </w:p>
    <w:p w14:paraId="402EF449" w14:textId="77777777" w:rsidR="00B764FD" w:rsidRPr="00B60EBE" w:rsidRDefault="00B764FD" w:rsidP="00B764FD">
      <w:pPr>
        <w:pStyle w:val="KDParagraf"/>
        <w:spacing w:before="0"/>
        <w:jc w:val="center"/>
        <w:rPr>
          <w:sz w:val="24"/>
          <w:szCs w:val="24"/>
        </w:rPr>
      </w:pPr>
      <w:r w:rsidRPr="00B60EBE">
        <w:rPr>
          <w:b/>
          <w:sz w:val="24"/>
          <w:szCs w:val="24"/>
        </w:rPr>
        <w:t>Члан 2</w:t>
      </w:r>
      <w:r w:rsidRPr="00B60EBE">
        <w:rPr>
          <w:sz w:val="24"/>
          <w:szCs w:val="24"/>
        </w:rPr>
        <w:t>.</w:t>
      </w:r>
    </w:p>
    <w:p w14:paraId="645E5CD3" w14:textId="77777777" w:rsidR="00B764FD" w:rsidRPr="00B60EBE" w:rsidRDefault="00B764FD" w:rsidP="00B764FD">
      <w:pPr>
        <w:spacing w:before="0"/>
        <w:rPr>
          <w:rFonts w:eastAsia="Calibri"/>
          <w:sz w:val="24"/>
          <w:szCs w:val="24"/>
        </w:rPr>
      </w:pPr>
      <w:r w:rsidRPr="00B60EBE">
        <w:rPr>
          <w:rFonts w:eastAsia="Calibri"/>
          <w:sz w:val="24"/>
          <w:szCs w:val="24"/>
        </w:rPr>
        <w:t xml:space="preserve">Овај </w:t>
      </w:r>
      <w:r w:rsidRPr="00B60EBE">
        <w:rPr>
          <w:rFonts w:eastAsia="Calibri"/>
          <w:sz w:val="24"/>
          <w:szCs w:val="24"/>
          <w:lang w:val="sr-Cyrl-RS"/>
        </w:rPr>
        <w:t>Оквирни споразум</w:t>
      </w:r>
      <w:r w:rsidRPr="00B60EBE">
        <w:rPr>
          <w:rFonts w:eastAsia="Calibri"/>
          <w:sz w:val="24"/>
          <w:szCs w:val="24"/>
        </w:rPr>
        <w:t xml:space="preserve"> и његови прилози сачињени су на српском језику.</w:t>
      </w:r>
    </w:p>
    <w:p w14:paraId="131C065D" w14:textId="77777777" w:rsidR="00B764FD" w:rsidRDefault="00B764FD" w:rsidP="00B764FD">
      <w:pPr>
        <w:spacing w:before="0"/>
        <w:rPr>
          <w:rFonts w:eastAsia="Calibri"/>
          <w:sz w:val="24"/>
          <w:szCs w:val="24"/>
        </w:rPr>
      </w:pPr>
    </w:p>
    <w:p w14:paraId="352CCCFE" w14:textId="77777777" w:rsidR="00B764FD" w:rsidRPr="00B60EBE" w:rsidRDefault="00B764FD" w:rsidP="00B764FD">
      <w:pPr>
        <w:spacing w:before="0"/>
        <w:rPr>
          <w:rFonts w:eastAsia="Calibri"/>
          <w:sz w:val="24"/>
          <w:szCs w:val="24"/>
        </w:rPr>
      </w:pPr>
      <w:r w:rsidRPr="00B60EBE">
        <w:rPr>
          <w:rFonts w:eastAsia="Calibri"/>
          <w:sz w:val="24"/>
          <w:szCs w:val="24"/>
        </w:rPr>
        <w:t xml:space="preserve">На овај </w:t>
      </w:r>
      <w:r w:rsidRPr="00B60EBE">
        <w:rPr>
          <w:rFonts w:eastAsia="Calibri"/>
          <w:sz w:val="24"/>
          <w:szCs w:val="24"/>
          <w:lang w:val="sr-Cyrl-RS"/>
        </w:rPr>
        <w:t>Оквирни споразум</w:t>
      </w:r>
      <w:r w:rsidRPr="00B60EBE">
        <w:rPr>
          <w:rFonts w:eastAsia="Calibri"/>
          <w:sz w:val="24"/>
          <w:szCs w:val="24"/>
        </w:rPr>
        <w:t xml:space="preserve"> примењују се закони Републике Србије. У случају спора меродавно је право Републике Србије.</w:t>
      </w:r>
    </w:p>
    <w:p w14:paraId="12C0F063" w14:textId="77777777" w:rsidR="00B764FD" w:rsidRPr="00B60EBE" w:rsidRDefault="00B764FD" w:rsidP="00B764FD">
      <w:pPr>
        <w:spacing w:before="0"/>
        <w:rPr>
          <w:rFonts w:eastAsia="Calibri"/>
          <w:sz w:val="24"/>
          <w:szCs w:val="24"/>
        </w:rPr>
      </w:pPr>
    </w:p>
    <w:p w14:paraId="0ED2BDB7" w14:textId="77777777" w:rsidR="00B764FD" w:rsidRPr="00B60EBE" w:rsidRDefault="00B764FD" w:rsidP="00B764FD">
      <w:pPr>
        <w:spacing w:before="0"/>
        <w:rPr>
          <w:b/>
          <w:sz w:val="24"/>
          <w:szCs w:val="24"/>
          <w:lang w:val="sr-Cyrl-RS"/>
        </w:rPr>
      </w:pPr>
      <w:r w:rsidRPr="00B60EBE">
        <w:rPr>
          <w:b/>
          <w:sz w:val="24"/>
          <w:szCs w:val="24"/>
          <w:lang w:val="sr-Cyrl-RS"/>
        </w:rPr>
        <w:t>ВРЕДНОСТ ОКВИРНОГ СПОРАЗУМА</w:t>
      </w:r>
    </w:p>
    <w:p w14:paraId="45C4CE5A" w14:textId="77777777" w:rsidR="00B764FD" w:rsidRPr="00B60EBE" w:rsidRDefault="00B764FD" w:rsidP="00B764FD">
      <w:pPr>
        <w:spacing w:before="0"/>
        <w:rPr>
          <w:b/>
          <w:sz w:val="24"/>
          <w:szCs w:val="24"/>
          <w:lang w:val="sr-Cyrl-RS"/>
        </w:rPr>
      </w:pPr>
    </w:p>
    <w:p w14:paraId="2A2D275E" w14:textId="77777777" w:rsidR="00B764FD" w:rsidRDefault="00B764FD" w:rsidP="00B764FD">
      <w:pPr>
        <w:spacing w:before="0"/>
        <w:jc w:val="center"/>
        <w:rPr>
          <w:b/>
          <w:sz w:val="24"/>
          <w:szCs w:val="24"/>
        </w:rPr>
      </w:pPr>
      <w:r w:rsidRPr="00B60EBE">
        <w:rPr>
          <w:b/>
          <w:sz w:val="24"/>
          <w:szCs w:val="24"/>
        </w:rPr>
        <w:t>Члан 3.</w:t>
      </w:r>
    </w:p>
    <w:p w14:paraId="214BFE5E" w14:textId="77777777" w:rsidR="00B764FD" w:rsidRPr="00B60EBE" w:rsidRDefault="00B764FD" w:rsidP="00B764FD">
      <w:pPr>
        <w:spacing w:before="0"/>
        <w:jc w:val="center"/>
        <w:rPr>
          <w:b/>
          <w:sz w:val="24"/>
          <w:szCs w:val="24"/>
        </w:rPr>
      </w:pPr>
    </w:p>
    <w:p w14:paraId="7B6A1EFB" w14:textId="02BF26F1" w:rsidR="00B764FD" w:rsidRPr="00B60EBE" w:rsidRDefault="00B764FD" w:rsidP="00B764FD">
      <w:pPr>
        <w:tabs>
          <w:tab w:val="left" w:pos="567"/>
        </w:tabs>
        <w:spacing w:before="0"/>
        <w:rPr>
          <w:rFonts w:cs="Arial"/>
          <w:sz w:val="24"/>
          <w:szCs w:val="24"/>
          <w:lang w:val="sr-Cyrl-RS"/>
        </w:rPr>
      </w:pPr>
      <w:r>
        <w:rPr>
          <w:rFonts w:cs="Arial"/>
          <w:sz w:val="24"/>
          <w:szCs w:val="24"/>
          <w:lang w:val="sr-Cyrl-RS"/>
        </w:rPr>
        <w:t>Укупна вредност овог О</w:t>
      </w:r>
      <w:r w:rsidRPr="00B60EBE">
        <w:rPr>
          <w:rFonts w:cs="Arial"/>
          <w:sz w:val="24"/>
          <w:szCs w:val="24"/>
          <w:lang w:val="sr-Cyrl-RS"/>
        </w:rPr>
        <w:t xml:space="preserve">квирног споразума износи </w:t>
      </w:r>
      <w:r>
        <w:rPr>
          <w:rFonts w:cs="Arial"/>
          <w:sz w:val="24"/>
          <w:szCs w:val="24"/>
          <w:lang w:val="sr-Cyrl-RS"/>
        </w:rPr>
        <w:t>4.000.000,00</w:t>
      </w:r>
      <w:r w:rsidRPr="00B60EBE">
        <w:rPr>
          <w:rFonts w:cs="Arial"/>
          <w:sz w:val="24"/>
          <w:szCs w:val="24"/>
          <w:lang w:val="sr-Cyrl-RS"/>
        </w:rPr>
        <w:t xml:space="preserve"> </w:t>
      </w:r>
      <w:r>
        <w:rPr>
          <w:rFonts w:cs="Arial"/>
          <w:sz w:val="24"/>
          <w:szCs w:val="24"/>
          <w:lang w:val="sr-Cyrl-RS"/>
        </w:rPr>
        <w:t>(словима: четиримилиона) динара</w:t>
      </w:r>
      <w:r w:rsidRPr="009261C5">
        <w:rPr>
          <w:rFonts w:cs="Arial"/>
          <w:sz w:val="24"/>
          <w:szCs w:val="24"/>
        </w:rPr>
        <w:t xml:space="preserve"> без пореза на додату вредност</w:t>
      </w:r>
      <w:r w:rsidRPr="009261C5">
        <w:rPr>
          <w:rFonts w:cs="Arial"/>
          <w:sz w:val="24"/>
          <w:szCs w:val="24"/>
          <w:lang w:val="sr-Cyrl-RS"/>
        </w:rPr>
        <w:t xml:space="preserve"> </w:t>
      </w:r>
      <w:r w:rsidRPr="009261C5">
        <w:rPr>
          <w:rFonts w:cs="Arial"/>
          <w:sz w:val="24"/>
          <w:szCs w:val="24"/>
        </w:rPr>
        <w:t>РСД</w:t>
      </w:r>
      <w:r w:rsidRPr="009261C5">
        <w:rPr>
          <w:rFonts w:cs="Arial"/>
          <w:sz w:val="24"/>
          <w:szCs w:val="24"/>
          <w:lang w:val="sr-Cyrl-RS"/>
        </w:rPr>
        <w:t xml:space="preserve">  и представља процењену вредност јавне набавке</w:t>
      </w:r>
      <w:r w:rsidRPr="00B60EBE">
        <w:rPr>
          <w:rFonts w:cs="Arial"/>
          <w:sz w:val="24"/>
          <w:szCs w:val="24"/>
          <w:lang w:val="sr-Cyrl-RS"/>
        </w:rPr>
        <w:t>.</w:t>
      </w:r>
    </w:p>
    <w:p w14:paraId="31338449" w14:textId="77777777" w:rsidR="00B764FD" w:rsidRDefault="00B764FD" w:rsidP="00B764FD">
      <w:pPr>
        <w:tabs>
          <w:tab w:val="left" w:pos="567"/>
        </w:tabs>
        <w:spacing w:before="0"/>
        <w:rPr>
          <w:rFonts w:cs="Arial"/>
          <w:sz w:val="24"/>
          <w:szCs w:val="24"/>
        </w:rPr>
      </w:pPr>
    </w:p>
    <w:p w14:paraId="2066BD29" w14:textId="77777777" w:rsidR="00B764FD" w:rsidRPr="00B60EBE" w:rsidRDefault="00B764FD" w:rsidP="00B764FD">
      <w:pPr>
        <w:tabs>
          <w:tab w:val="left" w:pos="567"/>
        </w:tabs>
        <w:spacing w:before="0"/>
        <w:rPr>
          <w:rFonts w:cs="Arial"/>
          <w:sz w:val="24"/>
          <w:szCs w:val="24"/>
          <w:lang w:val="sr-Cyrl-CS"/>
        </w:rPr>
      </w:pPr>
      <w:r w:rsidRPr="00B60EBE">
        <w:rPr>
          <w:rFonts w:cs="Arial"/>
          <w:sz w:val="24"/>
          <w:szCs w:val="24"/>
        </w:rPr>
        <w:t>Укупна вредност из става 1. овог члана увећава се за порез на додату вредност, у складу са прописима Републике Србије.</w:t>
      </w:r>
    </w:p>
    <w:p w14:paraId="2073A32A" w14:textId="77777777" w:rsidR="00B764FD" w:rsidRDefault="00B764FD" w:rsidP="00B764FD">
      <w:pPr>
        <w:spacing w:before="0"/>
        <w:rPr>
          <w:sz w:val="24"/>
          <w:szCs w:val="24"/>
          <w:lang w:val="sr-Cyrl-RS"/>
        </w:rPr>
      </w:pPr>
    </w:p>
    <w:p w14:paraId="0F4750DC" w14:textId="77777777" w:rsidR="00B764FD" w:rsidRPr="00B60EBE" w:rsidRDefault="00B764FD" w:rsidP="00B764FD">
      <w:pPr>
        <w:spacing w:before="0"/>
        <w:rPr>
          <w:sz w:val="24"/>
          <w:szCs w:val="24"/>
          <w:lang w:val="sr-Cyrl-RS"/>
        </w:rPr>
      </w:pPr>
      <w:r w:rsidRPr="00B60EBE">
        <w:rPr>
          <w:sz w:val="24"/>
          <w:szCs w:val="24"/>
          <w:lang w:val="sr-Cyrl-RS"/>
        </w:rPr>
        <w:t>Корисник услуге није у обавези да реализује целокупну вредност</w:t>
      </w:r>
      <w:r>
        <w:rPr>
          <w:sz w:val="24"/>
          <w:szCs w:val="24"/>
          <w:lang w:val="sr-Cyrl-RS"/>
        </w:rPr>
        <w:t xml:space="preserve"> овог</w:t>
      </w:r>
      <w:r w:rsidRPr="00B60EBE">
        <w:rPr>
          <w:sz w:val="24"/>
          <w:szCs w:val="24"/>
          <w:lang w:val="sr-Cyrl-RS"/>
        </w:rPr>
        <w:t xml:space="preserve"> Оквирног споразума.</w:t>
      </w:r>
    </w:p>
    <w:p w14:paraId="3DF5D027" w14:textId="77777777" w:rsidR="00B764FD" w:rsidRDefault="00B764FD" w:rsidP="00B764FD">
      <w:pPr>
        <w:tabs>
          <w:tab w:val="left" w:pos="567"/>
        </w:tabs>
        <w:spacing w:before="0"/>
        <w:rPr>
          <w:rFonts w:cs="Arial"/>
          <w:sz w:val="24"/>
          <w:szCs w:val="24"/>
        </w:rPr>
      </w:pPr>
    </w:p>
    <w:p w14:paraId="1A3F45E8" w14:textId="77777777" w:rsidR="00B764FD" w:rsidRDefault="00B764FD" w:rsidP="00B764FD">
      <w:pPr>
        <w:tabs>
          <w:tab w:val="left" w:pos="567"/>
        </w:tabs>
        <w:spacing w:before="0"/>
        <w:rPr>
          <w:sz w:val="24"/>
          <w:szCs w:val="24"/>
          <w:lang w:val="sr-Cyrl-RS"/>
        </w:rPr>
      </w:pPr>
    </w:p>
    <w:p w14:paraId="086991AD" w14:textId="77777777" w:rsidR="00B764FD" w:rsidRPr="00B60EBE" w:rsidRDefault="00B764FD" w:rsidP="00B764FD">
      <w:pPr>
        <w:tabs>
          <w:tab w:val="left" w:pos="567"/>
        </w:tabs>
        <w:spacing w:before="0"/>
        <w:rPr>
          <w:sz w:val="24"/>
          <w:szCs w:val="24"/>
          <w:lang w:val="sr-Cyrl-RS"/>
        </w:rPr>
      </w:pPr>
      <w:r w:rsidRPr="00B60EBE">
        <w:rPr>
          <w:sz w:val="24"/>
          <w:szCs w:val="24"/>
          <w:lang w:val="sr-Cyrl-RS"/>
        </w:rPr>
        <w:t>Стране у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55065CC2" w14:textId="77777777" w:rsidR="00B764FD" w:rsidRDefault="00B764FD" w:rsidP="00B764FD">
      <w:pPr>
        <w:tabs>
          <w:tab w:val="left" w:pos="567"/>
        </w:tabs>
        <w:spacing w:before="0"/>
        <w:rPr>
          <w:sz w:val="24"/>
          <w:szCs w:val="24"/>
          <w:lang w:val="sr-Cyrl-RS"/>
        </w:rPr>
      </w:pPr>
    </w:p>
    <w:p w14:paraId="7021602E" w14:textId="77777777" w:rsidR="00B764FD" w:rsidRPr="00B60EBE" w:rsidRDefault="00B764FD" w:rsidP="00B764FD">
      <w:pPr>
        <w:tabs>
          <w:tab w:val="left" w:pos="567"/>
        </w:tabs>
        <w:spacing w:before="0"/>
        <w:rPr>
          <w:sz w:val="24"/>
          <w:szCs w:val="24"/>
          <w:lang w:val="sr-Cyrl-RS"/>
        </w:rPr>
      </w:pPr>
      <w:r w:rsidRPr="00B60EBE">
        <w:rPr>
          <w:sz w:val="24"/>
          <w:szCs w:val="24"/>
          <w:lang w:val="sr-Cyrl-RS"/>
        </w:rPr>
        <w:t>Коначна вредност извршених услуга утврдиће се применом јединичних цена на стварно извршену количину услуга из обрасца структуре цене.</w:t>
      </w:r>
    </w:p>
    <w:p w14:paraId="4B73BF85" w14:textId="77777777" w:rsidR="00B764FD" w:rsidRDefault="00B764FD" w:rsidP="00B764FD">
      <w:pPr>
        <w:spacing w:before="0"/>
        <w:rPr>
          <w:rFonts w:eastAsia="Calibri"/>
          <w:sz w:val="24"/>
          <w:szCs w:val="24"/>
          <w:lang w:val="sr-Cyrl-RS"/>
        </w:rPr>
      </w:pPr>
    </w:p>
    <w:p w14:paraId="32872011" w14:textId="77777777" w:rsidR="00B764FD" w:rsidRPr="00B60EBE" w:rsidRDefault="00B764FD" w:rsidP="00B764FD">
      <w:pPr>
        <w:spacing w:before="0"/>
        <w:rPr>
          <w:rFonts w:eastAsia="Calibri"/>
          <w:sz w:val="24"/>
          <w:szCs w:val="24"/>
          <w:lang w:val="sr-Cyrl-RS"/>
        </w:rPr>
      </w:pPr>
      <w:r w:rsidRPr="00B60EBE">
        <w:rPr>
          <w:rFonts w:eastAsia="Calibri"/>
          <w:sz w:val="24"/>
          <w:szCs w:val="24"/>
          <w:lang w:val="sr-Cyrl-RS"/>
        </w:rPr>
        <w:t xml:space="preserve">Јединичне цене су фиксне за све време трајања </w:t>
      </w:r>
      <w:r>
        <w:rPr>
          <w:rFonts w:eastAsia="Calibri"/>
          <w:sz w:val="24"/>
          <w:szCs w:val="24"/>
          <w:lang w:val="sr-Cyrl-RS"/>
        </w:rPr>
        <w:t xml:space="preserve">овог </w:t>
      </w:r>
      <w:r w:rsidRPr="00B60EBE">
        <w:rPr>
          <w:rFonts w:eastAsia="Calibri"/>
          <w:sz w:val="24"/>
          <w:szCs w:val="24"/>
          <w:lang w:val="sr-Cyrl-RS"/>
        </w:rPr>
        <w:t>Оквирног споразума.</w:t>
      </w:r>
    </w:p>
    <w:p w14:paraId="04E60259" w14:textId="77777777" w:rsidR="00B764FD" w:rsidRDefault="00B764FD" w:rsidP="00B764FD">
      <w:pPr>
        <w:spacing w:before="0"/>
      </w:pPr>
    </w:p>
    <w:p w14:paraId="06F4BF77" w14:textId="77777777" w:rsidR="00B764FD" w:rsidRPr="00F2429F" w:rsidRDefault="00B764FD" w:rsidP="00B764FD">
      <w:pPr>
        <w:spacing w:before="0"/>
        <w:rPr>
          <w:rFonts w:eastAsia="Calibri"/>
          <w:sz w:val="24"/>
          <w:szCs w:val="24"/>
          <w:lang w:val="sr-Cyrl-RS"/>
        </w:rPr>
      </w:pPr>
      <w:r w:rsidRPr="00F2429F">
        <w:rPr>
          <w:sz w:val="24"/>
          <w:szCs w:val="24"/>
        </w:rPr>
        <w:t xml:space="preserve">У случају да је потребно извршити услуге одржавања </w:t>
      </w:r>
      <w:r w:rsidRPr="00F2429F">
        <w:rPr>
          <w:sz w:val="24"/>
          <w:szCs w:val="24"/>
          <w:lang w:val="sr-Cyrl-RS"/>
        </w:rPr>
        <w:t xml:space="preserve">уређаја </w:t>
      </w:r>
      <w:r w:rsidRPr="00F2429F">
        <w:rPr>
          <w:sz w:val="24"/>
          <w:szCs w:val="24"/>
        </w:rPr>
        <w:t>и замену делова</w:t>
      </w:r>
      <w:r w:rsidRPr="00F2429F">
        <w:rPr>
          <w:sz w:val="24"/>
          <w:szCs w:val="24"/>
          <w:lang w:val="sr-Cyrl-RS"/>
        </w:rPr>
        <w:t xml:space="preserve">, </w:t>
      </w:r>
      <w:r w:rsidRPr="00F2429F">
        <w:rPr>
          <w:sz w:val="24"/>
          <w:szCs w:val="24"/>
        </w:rPr>
        <w:t xml:space="preserve">који нису наведени у спецификацији, </w:t>
      </w:r>
      <w:r w:rsidRPr="00F2429F">
        <w:rPr>
          <w:sz w:val="24"/>
          <w:szCs w:val="24"/>
          <w:lang w:val="sr-Cyrl-RS" w:eastAsia="zh-CN"/>
        </w:rPr>
        <w:t xml:space="preserve">због специфичности опреме, потенцијалних кварова и инцидентних ситуација, </w:t>
      </w:r>
      <w:r>
        <w:rPr>
          <w:sz w:val="24"/>
          <w:szCs w:val="24"/>
          <w:lang w:val="sr-Cyrl-RS"/>
        </w:rPr>
        <w:t>К</w:t>
      </w:r>
      <w:r w:rsidRPr="00F2429F">
        <w:rPr>
          <w:sz w:val="24"/>
          <w:szCs w:val="24"/>
          <w:lang w:val="sr-Cyrl-RS"/>
        </w:rPr>
        <w:t>орисника услуге</w:t>
      </w:r>
      <w:r w:rsidRPr="00F2429F">
        <w:rPr>
          <w:sz w:val="24"/>
          <w:szCs w:val="24"/>
        </w:rPr>
        <w:t xml:space="preserve"> задржава право да </w:t>
      </w:r>
      <w:r>
        <w:rPr>
          <w:sz w:val="24"/>
          <w:szCs w:val="24"/>
          <w:lang w:val="sr-Cyrl-RS"/>
        </w:rPr>
        <w:t>од П</w:t>
      </w:r>
      <w:r w:rsidRPr="00F2429F">
        <w:rPr>
          <w:sz w:val="24"/>
          <w:szCs w:val="24"/>
          <w:lang w:val="sr-Cyrl-RS"/>
        </w:rPr>
        <w:t xml:space="preserve">ружаоца услуге тражи писмену понуду за </w:t>
      </w:r>
      <w:r w:rsidRPr="00F2429F">
        <w:rPr>
          <w:sz w:val="24"/>
          <w:szCs w:val="24"/>
        </w:rPr>
        <w:t>услуге и резервне делове који нису обухваћени ов</w:t>
      </w:r>
      <w:r w:rsidRPr="00F2429F">
        <w:rPr>
          <w:sz w:val="24"/>
          <w:szCs w:val="24"/>
          <w:lang w:val="sr-Cyrl-RS"/>
        </w:rPr>
        <w:t>о</w:t>
      </w:r>
      <w:r w:rsidRPr="00F2429F">
        <w:rPr>
          <w:sz w:val="24"/>
          <w:szCs w:val="24"/>
        </w:rPr>
        <w:t xml:space="preserve">м </w:t>
      </w:r>
      <w:r w:rsidRPr="00F2429F">
        <w:rPr>
          <w:sz w:val="24"/>
          <w:szCs w:val="24"/>
          <w:lang w:val="sr-Cyrl-RS"/>
        </w:rPr>
        <w:t>спец</w:t>
      </w:r>
      <w:r>
        <w:rPr>
          <w:sz w:val="24"/>
          <w:szCs w:val="24"/>
          <w:lang w:val="sr-Cyrl-RS"/>
        </w:rPr>
        <w:t>ификацијом. Писмена сагласност К</w:t>
      </w:r>
      <w:r w:rsidRPr="00F2429F">
        <w:rPr>
          <w:sz w:val="24"/>
          <w:szCs w:val="24"/>
          <w:lang w:val="sr-Cyrl-RS"/>
        </w:rPr>
        <w:t>орисника услуге на понуд</w:t>
      </w:r>
      <w:r>
        <w:rPr>
          <w:sz w:val="24"/>
          <w:szCs w:val="24"/>
          <w:lang w:val="sr-Cyrl-RS"/>
        </w:rPr>
        <w:t>у П</w:t>
      </w:r>
      <w:r w:rsidRPr="00F2429F">
        <w:rPr>
          <w:sz w:val="24"/>
          <w:szCs w:val="24"/>
          <w:lang w:val="sr-Cyrl-RS"/>
        </w:rPr>
        <w:t xml:space="preserve">ружаоца услуге ће се сматрати као основ за извршење тражене услуге, замене делова, плаћање и праћење реализације </w:t>
      </w:r>
      <w:r>
        <w:rPr>
          <w:sz w:val="24"/>
          <w:szCs w:val="24"/>
          <w:lang w:val="sr-Cyrl-RS"/>
        </w:rPr>
        <w:t>О</w:t>
      </w:r>
      <w:r w:rsidRPr="00F2429F">
        <w:rPr>
          <w:sz w:val="24"/>
          <w:szCs w:val="24"/>
          <w:lang w:val="sr-Cyrl-RS"/>
        </w:rPr>
        <w:t xml:space="preserve">квирног споразума. Вредност овако реализоване набавке не може прећи 5% укупне вредности </w:t>
      </w:r>
      <w:r>
        <w:rPr>
          <w:sz w:val="24"/>
          <w:szCs w:val="24"/>
          <w:lang w:val="sr-Cyrl-RS"/>
        </w:rPr>
        <w:t>овог О</w:t>
      </w:r>
      <w:r w:rsidRPr="00F2429F">
        <w:rPr>
          <w:sz w:val="24"/>
          <w:szCs w:val="24"/>
          <w:lang w:val="sr-Cyrl-RS"/>
        </w:rPr>
        <w:t>квирног споразума.</w:t>
      </w:r>
    </w:p>
    <w:p w14:paraId="7661F55E" w14:textId="77777777" w:rsidR="00B764FD" w:rsidRPr="00630B00" w:rsidRDefault="00B764FD" w:rsidP="00B764FD">
      <w:pPr>
        <w:spacing w:before="0"/>
        <w:rPr>
          <w:rFonts w:eastAsia="Calibri"/>
          <w:sz w:val="24"/>
          <w:szCs w:val="24"/>
          <w:lang w:val="sr-Cyrl-RS"/>
        </w:rPr>
      </w:pPr>
      <w:r w:rsidRPr="00B60EBE">
        <w:rPr>
          <w:rFonts w:eastAsia="Calibri"/>
          <w:sz w:val="24"/>
          <w:szCs w:val="24"/>
          <w:lang w:val="sr-Cyrl-RS"/>
        </w:rPr>
        <w:t xml:space="preserve"> </w:t>
      </w:r>
    </w:p>
    <w:p w14:paraId="270F1FBF" w14:textId="77777777" w:rsidR="00B764FD" w:rsidRPr="00B60EBE" w:rsidRDefault="00B764FD" w:rsidP="00B764FD">
      <w:pPr>
        <w:spacing w:before="0"/>
        <w:rPr>
          <w:rFonts w:eastAsia="Calibri"/>
          <w:b/>
          <w:sz w:val="24"/>
          <w:szCs w:val="24"/>
          <w:lang w:val="sr-Cyrl-RS"/>
        </w:rPr>
      </w:pPr>
      <w:r w:rsidRPr="00B60EBE">
        <w:rPr>
          <w:rFonts w:eastAsia="Calibri"/>
          <w:b/>
          <w:sz w:val="24"/>
          <w:szCs w:val="24"/>
          <w:lang w:val="sr-Cyrl-RS"/>
        </w:rPr>
        <w:t>НАЧИН ИЗДАВАЊА НАРУЏБЕНИЦА</w:t>
      </w:r>
    </w:p>
    <w:p w14:paraId="0A419AF6" w14:textId="77777777" w:rsidR="00B764FD" w:rsidRPr="00B60EBE" w:rsidRDefault="00B764FD" w:rsidP="00B764FD">
      <w:pPr>
        <w:spacing w:before="0"/>
        <w:rPr>
          <w:rFonts w:eastAsia="Calibri"/>
          <w:b/>
          <w:sz w:val="24"/>
          <w:szCs w:val="24"/>
          <w:lang w:val="sr-Cyrl-RS"/>
        </w:rPr>
      </w:pPr>
    </w:p>
    <w:p w14:paraId="11E2882A" w14:textId="77777777" w:rsidR="00B764FD" w:rsidRPr="00B60EBE" w:rsidRDefault="00B764FD" w:rsidP="00B764FD">
      <w:pPr>
        <w:spacing w:before="0"/>
        <w:jc w:val="center"/>
        <w:rPr>
          <w:b/>
          <w:sz w:val="24"/>
          <w:szCs w:val="24"/>
        </w:rPr>
      </w:pPr>
      <w:r w:rsidRPr="00B60EBE">
        <w:rPr>
          <w:b/>
          <w:sz w:val="24"/>
          <w:szCs w:val="24"/>
        </w:rPr>
        <w:t>Члан 4.</w:t>
      </w:r>
    </w:p>
    <w:p w14:paraId="3A8E80F6" w14:textId="77777777" w:rsidR="00B764FD" w:rsidRPr="00B60EBE" w:rsidRDefault="00B764FD" w:rsidP="00B764FD">
      <w:pPr>
        <w:spacing w:before="0"/>
        <w:ind w:right="283"/>
        <w:contextualSpacing/>
        <w:rPr>
          <w:rFonts w:cs="Arial"/>
          <w:sz w:val="24"/>
          <w:szCs w:val="24"/>
          <w:lang w:val="sr-Cyrl-CS"/>
        </w:rPr>
      </w:pPr>
      <w:r w:rsidRPr="00B60EBE">
        <w:rPr>
          <w:rFonts w:cs="Arial"/>
          <w:sz w:val="24"/>
          <w:szCs w:val="24"/>
          <w:lang w:val="sr-Cyrl-RS"/>
        </w:rPr>
        <w:t>Корисник</w:t>
      </w:r>
      <w:r w:rsidRPr="00B60EBE">
        <w:rPr>
          <w:rFonts w:cs="Arial"/>
          <w:spacing w:val="14"/>
          <w:sz w:val="24"/>
          <w:szCs w:val="24"/>
        </w:rPr>
        <w:t xml:space="preserve"> </w:t>
      </w:r>
      <w:r w:rsidRPr="00B60EBE">
        <w:rPr>
          <w:rFonts w:cs="Arial"/>
          <w:spacing w:val="-3"/>
          <w:sz w:val="24"/>
          <w:szCs w:val="24"/>
        </w:rPr>
        <w:t>у</w:t>
      </w:r>
      <w:r w:rsidRPr="00B60EBE">
        <w:rPr>
          <w:rFonts w:cs="Arial"/>
          <w:sz w:val="24"/>
          <w:szCs w:val="24"/>
        </w:rPr>
        <w:t>сл</w:t>
      </w:r>
      <w:r w:rsidRPr="00B60EBE">
        <w:rPr>
          <w:rFonts w:cs="Arial"/>
          <w:spacing w:val="-4"/>
          <w:sz w:val="24"/>
          <w:szCs w:val="24"/>
        </w:rPr>
        <w:t>у</w:t>
      </w:r>
      <w:r w:rsidRPr="00B60EBE">
        <w:rPr>
          <w:rFonts w:cs="Arial"/>
          <w:spacing w:val="-2"/>
          <w:sz w:val="24"/>
          <w:szCs w:val="24"/>
        </w:rPr>
        <w:t>г</w:t>
      </w:r>
      <w:r w:rsidRPr="00B60EBE">
        <w:rPr>
          <w:rFonts w:cs="Arial"/>
          <w:sz w:val="24"/>
          <w:szCs w:val="24"/>
        </w:rPr>
        <w:t>е</w:t>
      </w:r>
      <w:r w:rsidRPr="00B60EBE">
        <w:rPr>
          <w:rFonts w:cs="Arial"/>
          <w:spacing w:val="17"/>
          <w:sz w:val="24"/>
          <w:szCs w:val="24"/>
        </w:rPr>
        <w:t xml:space="preserve"> </w:t>
      </w:r>
      <w:r w:rsidRPr="00B60EBE">
        <w:rPr>
          <w:rFonts w:cs="Arial"/>
          <w:sz w:val="24"/>
          <w:szCs w:val="24"/>
        </w:rPr>
        <w:t>ће из</w:t>
      </w:r>
      <w:r w:rsidRPr="00B60EBE">
        <w:rPr>
          <w:rFonts w:cs="Arial"/>
          <w:spacing w:val="-1"/>
          <w:sz w:val="24"/>
          <w:szCs w:val="24"/>
        </w:rPr>
        <w:t>д</w:t>
      </w:r>
      <w:r w:rsidRPr="00B60EBE">
        <w:rPr>
          <w:rFonts w:cs="Arial"/>
          <w:sz w:val="24"/>
          <w:szCs w:val="24"/>
        </w:rPr>
        <w:t>ати</w:t>
      </w:r>
      <w:r w:rsidRPr="00B60EBE">
        <w:rPr>
          <w:rFonts w:cs="Arial"/>
          <w:spacing w:val="5"/>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pacing w:val="2"/>
          <w:sz w:val="24"/>
          <w:szCs w:val="24"/>
        </w:rPr>
        <w:t>е</w:t>
      </w:r>
      <w:r w:rsidRPr="00B60EBE">
        <w:rPr>
          <w:rFonts w:cs="Arial"/>
          <w:sz w:val="24"/>
          <w:szCs w:val="24"/>
        </w:rPr>
        <w:t>ни</w:t>
      </w:r>
      <w:r w:rsidRPr="00B60EBE">
        <w:rPr>
          <w:rFonts w:cs="Arial"/>
          <w:spacing w:val="1"/>
          <w:sz w:val="24"/>
          <w:szCs w:val="24"/>
        </w:rPr>
        <w:t>ц</w:t>
      </w:r>
      <w:r w:rsidRPr="00B60EBE">
        <w:rPr>
          <w:rFonts w:cs="Arial"/>
          <w:sz w:val="24"/>
          <w:szCs w:val="24"/>
        </w:rPr>
        <w:t>у за</w:t>
      </w:r>
      <w:r w:rsidRPr="00B60EBE">
        <w:rPr>
          <w:rFonts w:cs="Arial"/>
          <w:spacing w:val="25"/>
          <w:sz w:val="24"/>
          <w:szCs w:val="24"/>
        </w:rPr>
        <w:t xml:space="preserve"> </w:t>
      </w:r>
      <w:r w:rsidRPr="00B60EBE">
        <w:rPr>
          <w:rFonts w:cs="Arial"/>
          <w:spacing w:val="25"/>
          <w:sz w:val="24"/>
          <w:szCs w:val="24"/>
          <w:lang w:val="sr-Cyrl-RS"/>
        </w:rPr>
        <w:t xml:space="preserve">извршење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34"/>
          <w:sz w:val="24"/>
          <w:szCs w:val="24"/>
        </w:rPr>
        <w:t xml:space="preserve"> </w:t>
      </w:r>
      <w:r w:rsidRPr="00B60EBE">
        <w:rPr>
          <w:rFonts w:cs="Arial"/>
          <w:sz w:val="24"/>
          <w:szCs w:val="24"/>
        </w:rPr>
        <w:t>у</w:t>
      </w:r>
      <w:r w:rsidRPr="00B60EBE">
        <w:rPr>
          <w:rFonts w:cs="Arial"/>
          <w:spacing w:val="-3"/>
          <w:sz w:val="24"/>
          <w:szCs w:val="24"/>
        </w:rPr>
        <w:t xml:space="preserve"> </w:t>
      </w:r>
      <w:r w:rsidRPr="00B60EBE">
        <w:rPr>
          <w:rFonts w:cs="Arial"/>
          <w:sz w:val="24"/>
          <w:szCs w:val="24"/>
        </w:rPr>
        <w:t>ск</w:t>
      </w:r>
      <w:r w:rsidRPr="00B60EBE">
        <w:rPr>
          <w:rFonts w:cs="Arial"/>
          <w:spacing w:val="-1"/>
          <w:sz w:val="24"/>
          <w:szCs w:val="24"/>
        </w:rPr>
        <w:t>л</w:t>
      </w:r>
      <w:r w:rsidRPr="00B60EBE">
        <w:rPr>
          <w:rFonts w:cs="Arial"/>
          <w:sz w:val="24"/>
          <w:szCs w:val="24"/>
        </w:rPr>
        <w:t>а</w:t>
      </w:r>
      <w:r w:rsidRPr="00B60EBE">
        <w:rPr>
          <w:rFonts w:cs="Arial"/>
          <w:spacing w:val="-1"/>
          <w:sz w:val="24"/>
          <w:szCs w:val="24"/>
        </w:rPr>
        <w:t>д</w:t>
      </w:r>
      <w:r w:rsidRPr="00B60EBE">
        <w:rPr>
          <w:rFonts w:cs="Arial"/>
          <w:sz w:val="24"/>
          <w:szCs w:val="24"/>
        </w:rPr>
        <w:t>у</w:t>
      </w:r>
      <w:r w:rsidRPr="00B60EBE">
        <w:rPr>
          <w:rFonts w:cs="Arial"/>
          <w:spacing w:val="-3"/>
          <w:sz w:val="24"/>
          <w:szCs w:val="24"/>
        </w:rPr>
        <w:t xml:space="preserve"> </w:t>
      </w:r>
      <w:r w:rsidRPr="00B60EBE">
        <w:rPr>
          <w:rFonts w:cs="Arial"/>
          <w:sz w:val="24"/>
          <w:szCs w:val="24"/>
        </w:rPr>
        <w:t>са</w:t>
      </w:r>
      <w:r w:rsidRPr="00B60EBE">
        <w:rPr>
          <w:rFonts w:cs="Arial"/>
          <w:spacing w:val="1"/>
          <w:sz w:val="24"/>
          <w:szCs w:val="24"/>
        </w:rPr>
        <w:t xml:space="preserve"> </w:t>
      </w:r>
      <w:r w:rsidRPr="00B60EBE">
        <w:rPr>
          <w:rFonts w:cs="Arial"/>
          <w:sz w:val="24"/>
          <w:szCs w:val="24"/>
        </w:rPr>
        <w:t>својим</w:t>
      </w:r>
      <w:r w:rsidRPr="00B60EBE">
        <w:rPr>
          <w:rFonts w:cs="Arial"/>
          <w:spacing w:val="-2"/>
          <w:sz w:val="24"/>
          <w:szCs w:val="24"/>
        </w:rPr>
        <w:t xml:space="preserve"> </w:t>
      </w:r>
      <w:r w:rsidRPr="00B60EBE">
        <w:rPr>
          <w:rFonts w:cs="Arial"/>
          <w:sz w:val="24"/>
          <w:szCs w:val="24"/>
        </w:rPr>
        <w:t>реа</w:t>
      </w:r>
      <w:r w:rsidRPr="00B60EBE">
        <w:rPr>
          <w:rFonts w:cs="Arial"/>
          <w:spacing w:val="-1"/>
          <w:sz w:val="24"/>
          <w:szCs w:val="24"/>
        </w:rPr>
        <w:t>л</w:t>
      </w:r>
      <w:r w:rsidRPr="00B60EBE">
        <w:rPr>
          <w:rFonts w:cs="Arial"/>
          <w:sz w:val="24"/>
          <w:szCs w:val="24"/>
        </w:rPr>
        <w:t xml:space="preserve">ним </w:t>
      </w:r>
      <w:r w:rsidRPr="00B60EBE">
        <w:rPr>
          <w:rFonts w:cs="Arial"/>
          <w:spacing w:val="-3"/>
          <w:sz w:val="24"/>
          <w:szCs w:val="24"/>
        </w:rPr>
        <w:t>п</w:t>
      </w:r>
      <w:r w:rsidRPr="00B60EBE">
        <w:rPr>
          <w:rFonts w:cs="Arial"/>
          <w:sz w:val="24"/>
          <w:szCs w:val="24"/>
        </w:rPr>
        <w:t>о</w:t>
      </w:r>
      <w:r w:rsidRPr="00B60EBE">
        <w:rPr>
          <w:rFonts w:cs="Arial"/>
          <w:spacing w:val="-2"/>
          <w:sz w:val="24"/>
          <w:szCs w:val="24"/>
        </w:rPr>
        <w:t>т</w:t>
      </w:r>
      <w:r w:rsidRPr="00B60EBE">
        <w:rPr>
          <w:rFonts w:cs="Arial"/>
          <w:sz w:val="24"/>
          <w:szCs w:val="24"/>
        </w:rPr>
        <w:t>ре</w:t>
      </w:r>
      <w:r w:rsidRPr="00B60EBE">
        <w:rPr>
          <w:rFonts w:cs="Arial"/>
          <w:spacing w:val="-1"/>
          <w:sz w:val="24"/>
          <w:szCs w:val="24"/>
        </w:rPr>
        <w:t>б</w:t>
      </w:r>
      <w:r w:rsidRPr="00B60EBE">
        <w:rPr>
          <w:rFonts w:cs="Arial"/>
          <w:sz w:val="24"/>
          <w:szCs w:val="24"/>
        </w:rPr>
        <w:t>ам</w:t>
      </w:r>
      <w:r w:rsidRPr="00B60EBE">
        <w:rPr>
          <w:rFonts w:cs="Arial"/>
          <w:spacing w:val="-1"/>
          <w:sz w:val="24"/>
          <w:szCs w:val="24"/>
        </w:rPr>
        <w:t>а</w:t>
      </w:r>
      <w:r w:rsidRPr="00B60EBE">
        <w:rPr>
          <w:rFonts w:cs="Arial"/>
          <w:spacing w:val="5"/>
          <w:sz w:val="24"/>
          <w:szCs w:val="24"/>
        </w:rPr>
        <w:t xml:space="preserve">  </w:t>
      </w:r>
      <w:r w:rsidRPr="00B60EBE">
        <w:rPr>
          <w:rFonts w:cs="Arial"/>
          <w:sz w:val="24"/>
          <w:szCs w:val="24"/>
        </w:rPr>
        <w:t>под</w:t>
      </w:r>
      <w:r w:rsidRPr="00B60EBE">
        <w:rPr>
          <w:rFonts w:cs="Arial"/>
          <w:spacing w:val="7"/>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z w:val="24"/>
          <w:szCs w:val="24"/>
        </w:rPr>
        <w:t>ови</w:t>
      </w:r>
      <w:r w:rsidRPr="00B60EBE">
        <w:rPr>
          <w:rFonts w:cs="Arial"/>
          <w:spacing w:val="-2"/>
          <w:sz w:val="24"/>
          <w:szCs w:val="24"/>
        </w:rPr>
        <w:t>м</w:t>
      </w:r>
      <w:r w:rsidRPr="00B60EBE">
        <w:rPr>
          <w:rFonts w:cs="Arial"/>
          <w:sz w:val="24"/>
          <w:szCs w:val="24"/>
        </w:rPr>
        <w:t>а из</w:t>
      </w:r>
      <w:r w:rsidRPr="00B60EBE">
        <w:rPr>
          <w:rFonts w:cs="Arial"/>
          <w:spacing w:val="53"/>
          <w:sz w:val="24"/>
          <w:szCs w:val="24"/>
        </w:rPr>
        <w:t xml:space="preserve"> </w:t>
      </w:r>
      <w:r w:rsidRPr="00B60EBE">
        <w:rPr>
          <w:rFonts w:cs="Arial"/>
          <w:sz w:val="24"/>
          <w:szCs w:val="24"/>
        </w:rPr>
        <w:t>овог</w:t>
      </w:r>
      <w:r w:rsidRPr="00B60EBE">
        <w:rPr>
          <w:rFonts w:cs="Arial"/>
          <w:spacing w:val="52"/>
          <w:sz w:val="24"/>
          <w:szCs w:val="24"/>
        </w:rPr>
        <w:t xml:space="preserve"> </w:t>
      </w:r>
      <w:r w:rsidRPr="00B60EBE">
        <w:rPr>
          <w:rFonts w:cs="Arial"/>
          <w:spacing w:val="1"/>
          <w:sz w:val="24"/>
          <w:szCs w:val="24"/>
        </w:rPr>
        <w:t>О</w:t>
      </w:r>
      <w:r w:rsidRPr="00B60EBE">
        <w:rPr>
          <w:rFonts w:cs="Arial"/>
          <w:sz w:val="24"/>
          <w:szCs w:val="24"/>
        </w:rPr>
        <w:t>кв</w:t>
      </w:r>
      <w:r w:rsidRPr="00B60EBE">
        <w:rPr>
          <w:rFonts w:cs="Arial"/>
          <w:spacing w:val="-2"/>
          <w:sz w:val="24"/>
          <w:szCs w:val="24"/>
        </w:rPr>
        <w:t>и</w:t>
      </w:r>
      <w:r w:rsidRPr="00B60EBE">
        <w:rPr>
          <w:rFonts w:cs="Arial"/>
          <w:sz w:val="24"/>
          <w:szCs w:val="24"/>
        </w:rPr>
        <w:t>рног</w:t>
      </w:r>
      <w:r w:rsidRPr="00B60EBE">
        <w:rPr>
          <w:rFonts w:cs="Arial"/>
          <w:spacing w:val="53"/>
          <w:sz w:val="24"/>
          <w:szCs w:val="24"/>
        </w:rPr>
        <w:t xml:space="preserve"> </w:t>
      </w:r>
      <w:r w:rsidRPr="00B60EBE">
        <w:rPr>
          <w:rFonts w:cs="Arial"/>
          <w:sz w:val="24"/>
          <w:szCs w:val="24"/>
        </w:rPr>
        <w:t>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4"/>
          <w:sz w:val="24"/>
          <w:szCs w:val="24"/>
        </w:rPr>
        <w:t xml:space="preserve"> </w:t>
      </w:r>
      <w:r w:rsidRPr="00B60EBE">
        <w:rPr>
          <w:rFonts w:cs="Arial"/>
          <w:sz w:val="24"/>
          <w:szCs w:val="24"/>
        </w:rPr>
        <w:t>у</w:t>
      </w:r>
      <w:r w:rsidRPr="00B60EBE">
        <w:rPr>
          <w:rFonts w:cs="Arial"/>
          <w:spacing w:val="51"/>
          <w:sz w:val="24"/>
          <w:szCs w:val="24"/>
        </w:rPr>
        <w:t xml:space="preserve"> </w:t>
      </w:r>
      <w:r w:rsidRPr="00B60EBE">
        <w:rPr>
          <w:rFonts w:cs="Arial"/>
          <w:sz w:val="24"/>
          <w:szCs w:val="24"/>
        </w:rPr>
        <w:t>по</w:t>
      </w:r>
      <w:r w:rsidRPr="00B60EBE">
        <w:rPr>
          <w:rFonts w:cs="Arial"/>
          <w:spacing w:val="-1"/>
          <w:sz w:val="24"/>
          <w:szCs w:val="24"/>
        </w:rPr>
        <w:t>гл</w:t>
      </w:r>
      <w:r w:rsidRPr="00B60EBE">
        <w:rPr>
          <w:rFonts w:cs="Arial"/>
          <w:sz w:val="24"/>
          <w:szCs w:val="24"/>
        </w:rPr>
        <w:t>е</w:t>
      </w:r>
      <w:r w:rsidRPr="00B60EBE">
        <w:rPr>
          <w:rFonts w:cs="Arial"/>
          <w:spacing w:val="1"/>
          <w:sz w:val="24"/>
          <w:szCs w:val="24"/>
        </w:rPr>
        <w:t>д</w:t>
      </w:r>
      <w:r w:rsidRPr="00B60EBE">
        <w:rPr>
          <w:rFonts w:cs="Arial"/>
          <w:sz w:val="24"/>
          <w:szCs w:val="24"/>
        </w:rPr>
        <w:t>у</w:t>
      </w:r>
      <w:r w:rsidRPr="00B60EBE">
        <w:rPr>
          <w:rFonts w:cs="Arial"/>
          <w:spacing w:val="53"/>
          <w:sz w:val="24"/>
          <w:szCs w:val="24"/>
        </w:rPr>
        <w:t xml:space="preserve"> </w:t>
      </w:r>
      <w:r w:rsidRPr="00B60EBE">
        <w:rPr>
          <w:rFonts w:cs="Arial"/>
          <w:sz w:val="24"/>
          <w:szCs w:val="24"/>
        </w:rPr>
        <w:t>пр</w:t>
      </w:r>
      <w:r w:rsidRPr="00B60EBE">
        <w:rPr>
          <w:rFonts w:cs="Arial"/>
          <w:spacing w:val="1"/>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а</w:t>
      </w:r>
      <w:r w:rsidRPr="00B60EBE">
        <w:rPr>
          <w:rFonts w:cs="Arial"/>
          <w:spacing w:val="54"/>
          <w:sz w:val="24"/>
          <w:szCs w:val="24"/>
        </w:rPr>
        <w:t xml:space="preserve"> </w:t>
      </w:r>
      <w:r w:rsidRPr="00B60EBE">
        <w:rPr>
          <w:rFonts w:cs="Arial"/>
          <w:sz w:val="24"/>
          <w:szCs w:val="24"/>
        </w:rPr>
        <w:t>набав</w:t>
      </w:r>
      <w:r w:rsidRPr="00B60EBE">
        <w:rPr>
          <w:rFonts w:cs="Arial"/>
          <w:spacing w:val="-3"/>
          <w:sz w:val="24"/>
          <w:szCs w:val="24"/>
        </w:rPr>
        <w:t>к</w:t>
      </w:r>
      <w:r w:rsidRPr="00B60EBE">
        <w:rPr>
          <w:rFonts w:cs="Arial"/>
          <w:sz w:val="24"/>
          <w:szCs w:val="24"/>
        </w:rPr>
        <w:t>е,</w:t>
      </w:r>
      <w:r w:rsidRPr="00B60EBE">
        <w:rPr>
          <w:rFonts w:cs="Arial"/>
          <w:spacing w:val="50"/>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а</w:t>
      </w:r>
      <w:r w:rsidRPr="00B60EBE">
        <w:rPr>
          <w:rFonts w:cs="Arial"/>
          <w:spacing w:val="54"/>
          <w:sz w:val="24"/>
          <w:szCs w:val="24"/>
        </w:rPr>
        <w:t xml:space="preserve"> </w:t>
      </w:r>
      <w:r w:rsidRPr="00B60EBE">
        <w:rPr>
          <w:rFonts w:cs="Arial"/>
          <w:sz w:val="24"/>
          <w:szCs w:val="24"/>
        </w:rPr>
        <w:t>изврше</w:t>
      </w:r>
      <w:r w:rsidRPr="00B60EBE">
        <w:rPr>
          <w:rFonts w:cs="Arial"/>
          <w:spacing w:val="-3"/>
          <w:sz w:val="24"/>
          <w:szCs w:val="24"/>
        </w:rPr>
        <w:t>њ</w:t>
      </w:r>
      <w:r w:rsidRPr="00B60EBE">
        <w:rPr>
          <w:rFonts w:cs="Arial"/>
          <w:sz w:val="24"/>
          <w:szCs w:val="24"/>
        </w:rPr>
        <w:t>а,</w:t>
      </w:r>
      <w:r w:rsidRPr="00B60EBE">
        <w:rPr>
          <w:rFonts w:cs="Arial"/>
          <w:spacing w:val="51"/>
          <w:sz w:val="24"/>
          <w:szCs w:val="24"/>
        </w:rPr>
        <w:t xml:space="preserve"> </w:t>
      </w:r>
      <w:r w:rsidRPr="00B60EBE">
        <w:rPr>
          <w:rFonts w:cs="Arial"/>
          <w:sz w:val="24"/>
          <w:szCs w:val="24"/>
        </w:rPr>
        <w:t>м</w:t>
      </w:r>
      <w:r w:rsidRPr="00B60EBE">
        <w:rPr>
          <w:rFonts w:cs="Arial"/>
          <w:spacing w:val="1"/>
          <w:sz w:val="24"/>
          <w:szCs w:val="24"/>
        </w:rPr>
        <w:t>е</w:t>
      </w:r>
      <w:r w:rsidRPr="00B60EBE">
        <w:rPr>
          <w:rFonts w:cs="Arial"/>
          <w:sz w:val="24"/>
          <w:szCs w:val="24"/>
        </w:rPr>
        <w:t>с</w:t>
      </w:r>
      <w:r w:rsidRPr="00B60EBE">
        <w:rPr>
          <w:rFonts w:cs="Arial"/>
          <w:spacing w:val="-2"/>
          <w:sz w:val="24"/>
          <w:szCs w:val="24"/>
        </w:rPr>
        <w:t>т</w:t>
      </w:r>
      <w:r w:rsidRPr="00B60EBE">
        <w:rPr>
          <w:rFonts w:cs="Arial"/>
          <w:sz w:val="24"/>
          <w:szCs w:val="24"/>
        </w:rPr>
        <w:t>а извршења</w:t>
      </w:r>
      <w:r w:rsidRPr="00B60EBE">
        <w:rPr>
          <w:rFonts w:cs="Arial"/>
          <w:spacing w:val="27"/>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w:t>
      </w:r>
      <w:r w:rsidRPr="00B60EBE">
        <w:rPr>
          <w:rFonts w:cs="Arial"/>
          <w:spacing w:val="56"/>
          <w:sz w:val="24"/>
          <w:szCs w:val="24"/>
        </w:rPr>
        <w:t xml:space="preserve"> </w:t>
      </w:r>
      <w:r w:rsidRPr="00B60EBE">
        <w:rPr>
          <w:rFonts w:cs="Arial"/>
          <w:sz w:val="24"/>
          <w:szCs w:val="24"/>
        </w:rPr>
        <w:t>јединич</w:t>
      </w:r>
      <w:r w:rsidRPr="00B60EBE">
        <w:rPr>
          <w:rFonts w:cs="Arial"/>
          <w:spacing w:val="-1"/>
          <w:sz w:val="24"/>
          <w:szCs w:val="24"/>
        </w:rPr>
        <w:t>н</w:t>
      </w:r>
      <w:r w:rsidRPr="00B60EBE">
        <w:rPr>
          <w:rFonts w:cs="Arial"/>
          <w:spacing w:val="-1"/>
          <w:sz w:val="24"/>
          <w:szCs w:val="24"/>
          <w:lang w:val="sr-Cyrl-RS"/>
        </w:rPr>
        <w:t>е</w:t>
      </w:r>
      <w:r w:rsidRPr="00B60EBE">
        <w:rPr>
          <w:rFonts w:cs="Arial"/>
          <w:spacing w:val="28"/>
          <w:sz w:val="24"/>
          <w:szCs w:val="24"/>
        </w:rPr>
        <w:t xml:space="preserve"> </w:t>
      </w:r>
      <w:r w:rsidRPr="00B60EBE">
        <w:rPr>
          <w:rFonts w:cs="Arial"/>
          <w:spacing w:val="-1"/>
          <w:sz w:val="24"/>
          <w:szCs w:val="24"/>
        </w:rPr>
        <w:t>ц</w:t>
      </w:r>
      <w:r w:rsidRPr="00B60EBE">
        <w:rPr>
          <w:rFonts w:cs="Arial"/>
          <w:sz w:val="24"/>
          <w:szCs w:val="24"/>
        </w:rPr>
        <w:t>ен</w:t>
      </w:r>
      <w:r w:rsidRPr="00B60EBE">
        <w:rPr>
          <w:rFonts w:cs="Arial"/>
          <w:sz w:val="24"/>
          <w:szCs w:val="24"/>
          <w:lang w:val="sr-Cyrl-RS"/>
        </w:rPr>
        <w:t>е</w:t>
      </w:r>
      <w:r w:rsidRPr="00B60EBE">
        <w:rPr>
          <w:rFonts w:cs="Arial"/>
          <w:sz w:val="24"/>
          <w:szCs w:val="24"/>
        </w:rPr>
        <w:t>,</w:t>
      </w:r>
      <w:r w:rsidRPr="00B60EBE">
        <w:rPr>
          <w:rFonts w:cs="Arial"/>
          <w:spacing w:val="27"/>
          <w:sz w:val="24"/>
          <w:szCs w:val="24"/>
        </w:rPr>
        <w:t xml:space="preserve"> </w:t>
      </w:r>
      <w:r w:rsidRPr="00B60EBE">
        <w:rPr>
          <w:rFonts w:cs="Arial"/>
          <w:sz w:val="24"/>
          <w:szCs w:val="24"/>
        </w:rPr>
        <w:t>нач</w:t>
      </w:r>
      <w:r w:rsidRPr="00B60EBE">
        <w:rPr>
          <w:rFonts w:cs="Arial"/>
          <w:spacing w:val="1"/>
          <w:sz w:val="24"/>
          <w:szCs w:val="24"/>
        </w:rPr>
        <w:t>и</w:t>
      </w:r>
      <w:r w:rsidRPr="00B60EBE">
        <w:rPr>
          <w:rFonts w:cs="Arial"/>
          <w:sz w:val="24"/>
          <w:szCs w:val="24"/>
        </w:rPr>
        <w:t>на,</w:t>
      </w:r>
      <w:r w:rsidRPr="00B60EBE">
        <w:rPr>
          <w:rFonts w:cs="Arial"/>
          <w:spacing w:val="27"/>
          <w:sz w:val="24"/>
          <w:szCs w:val="24"/>
        </w:rPr>
        <w:t xml:space="preserve"> </w:t>
      </w:r>
      <w:r w:rsidRPr="00B60EBE">
        <w:rPr>
          <w:rFonts w:cs="Arial"/>
          <w:sz w:val="24"/>
          <w:szCs w:val="24"/>
        </w:rPr>
        <w:t>ро</w:t>
      </w:r>
      <w:r w:rsidRPr="00B60EBE">
        <w:rPr>
          <w:rFonts w:cs="Arial"/>
          <w:spacing w:val="-2"/>
          <w:sz w:val="24"/>
          <w:szCs w:val="24"/>
        </w:rPr>
        <w:t>к</w:t>
      </w:r>
      <w:r w:rsidRPr="00B60EBE">
        <w:rPr>
          <w:rFonts w:cs="Arial"/>
          <w:sz w:val="24"/>
          <w:szCs w:val="24"/>
        </w:rPr>
        <w:t>ова</w:t>
      </w:r>
      <w:r w:rsidRPr="00B60EBE">
        <w:rPr>
          <w:rFonts w:cs="Arial"/>
          <w:spacing w:val="27"/>
          <w:sz w:val="24"/>
          <w:szCs w:val="24"/>
        </w:rPr>
        <w:t xml:space="preserve"> </w:t>
      </w:r>
      <w:r w:rsidRPr="00B60EBE">
        <w:rPr>
          <w:rFonts w:cs="Arial"/>
          <w:sz w:val="24"/>
          <w:szCs w:val="24"/>
        </w:rPr>
        <w:t>п</w:t>
      </w:r>
      <w:r w:rsidRPr="00B60EBE">
        <w:rPr>
          <w:rFonts w:cs="Arial"/>
          <w:spacing w:val="-2"/>
          <w:sz w:val="24"/>
          <w:szCs w:val="24"/>
        </w:rPr>
        <w:t>л</w:t>
      </w:r>
      <w:r w:rsidRPr="00B60EBE">
        <w:rPr>
          <w:rFonts w:cs="Arial"/>
          <w:sz w:val="24"/>
          <w:szCs w:val="24"/>
        </w:rPr>
        <w:t>а</w:t>
      </w:r>
      <w:r w:rsidRPr="00B60EBE">
        <w:rPr>
          <w:rFonts w:cs="Arial"/>
          <w:spacing w:val="-2"/>
          <w:sz w:val="24"/>
          <w:szCs w:val="24"/>
        </w:rPr>
        <w:t>ћа</w:t>
      </w:r>
      <w:r w:rsidRPr="00B60EBE">
        <w:rPr>
          <w:rFonts w:cs="Arial"/>
          <w:spacing w:val="-1"/>
          <w:sz w:val="24"/>
          <w:szCs w:val="24"/>
        </w:rPr>
        <w:t>њ</w:t>
      </w:r>
      <w:r w:rsidRPr="00B60EBE">
        <w:rPr>
          <w:rFonts w:cs="Arial"/>
          <w:sz w:val="24"/>
          <w:szCs w:val="24"/>
        </w:rPr>
        <w:t>а</w:t>
      </w:r>
      <w:r w:rsidRPr="00B60EBE">
        <w:rPr>
          <w:rFonts w:cs="Arial"/>
          <w:spacing w:val="27"/>
          <w:sz w:val="24"/>
          <w:szCs w:val="24"/>
        </w:rPr>
        <w:t xml:space="preserve"> </w:t>
      </w:r>
      <w:r w:rsidRPr="00B60EBE">
        <w:rPr>
          <w:rFonts w:cs="Arial"/>
          <w:sz w:val="24"/>
          <w:szCs w:val="24"/>
        </w:rPr>
        <w:t>и</w:t>
      </w:r>
      <w:r w:rsidRPr="00B60EBE">
        <w:rPr>
          <w:rFonts w:cs="Arial"/>
          <w:spacing w:val="31"/>
          <w:sz w:val="24"/>
          <w:szCs w:val="24"/>
        </w:rPr>
        <w:t xml:space="preserve"> </w:t>
      </w:r>
      <w:r w:rsidRPr="00B60EBE">
        <w:rPr>
          <w:rFonts w:cs="Arial"/>
          <w:sz w:val="24"/>
          <w:szCs w:val="24"/>
        </w:rPr>
        <w:t>ост</w:t>
      </w:r>
      <w:r w:rsidRPr="00B60EBE">
        <w:rPr>
          <w:rFonts w:cs="Arial"/>
          <w:spacing w:val="1"/>
          <w:sz w:val="24"/>
          <w:szCs w:val="24"/>
        </w:rPr>
        <w:t>а</w:t>
      </w:r>
      <w:r w:rsidRPr="00B60EBE">
        <w:rPr>
          <w:rFonts w:cs="Arial"/>
          <w:spacing w:val="-1"/>
          <w:sz w:val="24"/>
          <w:szCs w:val="24"/>
        </w:rPr>
        <w:t>л</w:t>
      </w:r>
      <w:r w:rsidRPr="00B60EBE">
        <w:rPr>
          <w:rFonts w:cs="Arial"/>
          <w:sz w:val="24"/>
          <w:szCs w:val="24"/>
        </w:rPr>
        <w:t>их</w:t>
      </w:r>
      <w:r w:rsidRPr="00B60EBE">
        <w:rPr>
          <w:rFonts w:cs="Arial"/>
          <w:spacing w:val="24"/>
          <w:sz w:val="24"/>
          <w:szCs w:val="24"/>
        </w:rPr>
        <w:t xml:space="preserve"> </w:t>
      </w:r>
      <w:r w:rsidRPr="00B60EBE">
        <w:rPr>
          <w:rFonts w:cs="Arial"/>
          <w:sz w:val="24"/>
          <w:szCs w:val="24"/>
        </w:rPr>
        <w:t>е</w:t>
      </w:r>
      <w:r w:rsidRPr="00B60EBE">
        <w:rPr>
          <w:rFonts w:cs="Arial"/>
          <w:spacing w:val="-1"/>
          <w:sz w:val="24"/>
          <w:szCs w:val="24"/>
        </w:rPr>
        <w:t>л</w:t>
      </w:r>
      <w:r w:rsidRPr="00B60EBE">
        <w:rPr>
          <w:rFonts w:cs="Arial"/>
          <w:sz w:val="24"/>
          <w:szCs w:val="24"/>
        </w:rPr>
        <w:t>е</w:t>
      </w:r>
      <w:r w:rsidRPr="00B60EBE">
        <w:rPr>
          <w:rFonts w:cs="Arial"/>
          <w:spacing w:val="-2"/>
          <w:sz w:val="24"/>
          <w:szCs w:val="24"/>
        </w:rPr>
        <w:t>м</w:t>
      </w:r>
      <w:r w:rsidRPr="00B60EBE">
        <w:rPr>
          <w:rFonts w:cs="Arial"/>
          <w:sz w:val="24"/>
          <w:szCs w:val="24"/>
        </w:rPr>
        <w:t xml:space="preserve">ената </w:t>
      </w:r>
      <w:r w:rsidRPr="00B60EBE">
        <w:rPr>
          <w:rFonts w:cs="Arial"/>
          <w:spacing w:val="-1"/>
          <w:sz w:val="24"/>
          <w:szCs w:val="24"/>
        </w:rPr>
        <w:t>д</w:t>
      </w:r>
      <w:r w:rsidRPr="00B60EBE">
        <w:rPr>
          <w:rFonts w:cs="Arial"/>
          <w:sz w:val="24"/>
          <w:szCs w:val="24"/>
        </w:rPr>
        <w:t>е</w:t>
      </w:r>
      <w:r w:rsidRPr="00B60EBE">
        <w:rPr>
          <w:rFonts w:cs="Arial"/>
          <w:spacing w:val="-1"/>
          <w:sz w:val="24"/>
          <w:szCs w:val="24"/>
        </w:rPr>
        <w:t>ф</w:t>
      </w:r>
      <w:r w:rsidRPr="00B60EBE">
        <w:rPr>
          <w:rFonts w:cs="Arial"/>
          <w:sz w:val="24"/>
          <w:szCs w:val="24"/>
        </w:rPr>
        <w:t>инисаних</w:t>
      </w:r>
      <w:r w:rsidRPr="00B60EBE">
        <w:rPr>
          <w:rFonts w:cs="Arial"/>
          <w:spacing w:val="-2"/>
          <w:sz w:val="24"/>
          <w:szCs w:val="24"/>
        </w:rPr>
        <w:t xml:space="preserve"> </w:t>
      </w:r>
      <w:r w:rsidRPr="00B60EBE">
        <w:rPr>
          <w:rFonts w:cs="Arial"/>
          <w:sz w:val="24"/>
          <w:szCs w:val="24"/>
        </w:rPr>
        <w:t>овим Окви</w:t>
      </w:r>
      <w:r w:rsidRPr="00B60EBE">
        <w:rPr>
          <w:rFonts w:cs="Arial"/>
          <w:spacing w:val="1"/>
          <w:sz w:val="24"/>
          <w:szCs w:val="24"/>
        </w:rPr>
        <w:t>р</w:t>
      </w:r>
      <w:r w:rsidRPr="00B60EBE">
        <w:rPr>
          <w:rFonts w:cs="Arial"/>
          <w:sz w:val="24"/>
          <w:szCs w:val="24"/>
        </w:rPr>
        <w:t>ним сп</w:t>
      </w:r>
      <w:r w:rsidRPr="00B60EBE">
        <w:rPr>
          <w:rFonts w:cs="Arial"/>
          <w:spacing w:val="-2"/>
          <w:sz w:val="24"/>
          <w:szCs w:val="24"/>
        </w:rPr>
        <w:t>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w:t>
      </w:r>
    </w:p>
    <w:p w14:paraId="07F61EB5" w14:textId="77777777" w:rsidR="00B764FD" w:rsidRPr="00B60EBE" w:rsidRDefault="00B764FD" w:rsidP="00B764FD">
      <w:pPr>
        <w:widowControl w:val="0"/>
        <w:kinsoku w:val="0"/>
        <w:overflowPunct w:val="0"/>
        <w:autoSpaceDE w:val="0"/>
        <w:autoSpaceDN w:val="0"/>
        <w:adjustRightInd w:val="0"/>
        <w:spacing w:before="0"/>
        <w:ind w:right="120"/>
        <w:rPr>
          <w:rFonts w:cs="Arial"/>
          <w:sz w:val="24"/>
          <w:szCs w:val="24"/>
          <w:lang w:val="sr-Cyrl-CS"/>
        </w:rPr>
      </w:pPr>
      <w:r w:rsidRPr="00B60EBE">
        <w:rPr>
          <w:rFonts w:cs="Arial"/>
          <w:sz w:val="24"/>
          <w:szCs w:val="24"/>
        </w:rPr>
        <w:t>Именован</w:t>
      </w:r>
      <w:r>
        <w:rPr>
          <w:rFonts w:cs="Arial"/>
          <w:sz w:val="24"/>
          <w:szCs w:val="24"/>
          <w:lang w:val="sr-Cyrl-CS"/>
        </w:rPr>
        <w:t>о</w:t>
      </w:r>
      <w:r w:rsidRPr="00B60EBE">
        <w:rPr>
          <w:rFonts w:cs="Arial"/>
          <w:sz w:val="24"/>
          <w:szCs w:val="24"/>
        </w:rPr>
        <w:t xml:space="preserve"> лиц</w:t>
      </w:r>
      <w:r>
        <w:rPr>
          <w:rFonts w:cs="Arial"/>
          <w:sz w:val="24"/>
          <w:szCs w:val="24"/>
          <w:lang w:val="sr-Cyrl-CS"/>
        </w:rPr>
        <w:t>е</w:t>
      </w:r>
      <w:r w:rsidRPr="00B60EBE">
        <w:rPr>
          <w:rFonts w:cs="Arial"/>
          <w:sz w:val="24"/>
          <w:szCs w:val="24"/>
        </w:rPr>
        <w:t xml:space="preserve"> </w:t>
      </w:r>
      <w:r w:rsidRPr="00B60EBE">
        <w:rPr>
          <w:rFonts w:cs="Arial"/>
          <w:sz w:val="24"/>
          <w:szCs w:val="24"/>
          <w:lang w:val="sr-Cyrl-RS"/>
        </w:rPr>
        <w:t>Корисника</w:t>
      </w:r>
      <w:r w:rsidRPr="00B60EBE">
        <w:rPr>
          <w:rFonts w:cs="Arial"/>
          <w:spacing w:val="23"/>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е је обавезно да достави П</w:t>
      </w:r>
      <w:r w:rsidRPr="00B60EBE">
        <w:rPr>
          <w:rFonts w:cs="Arial"/>
          <w:sz w:val="24"/>
          <w:szCs w:val="24"/>
          <w:lang w:val="sr-Cyrl-RS"/>
        </w:rPr>
        <w:t>ружаоцу услуге</w:t>
      </w:r>
      <w:r w:rsidRPr="00B60EBE">
        <w:rPr>
          <w:rFonts w:cs="Arial"/>
          <w:sz w:val="24"/>
          <w:szCs w:val="24"/>
        </w:rPr>
        <w:t xml:space="preserve"> наруџбеницу п</w:t>
      </w:r>
      <w:r w:rsidRPr="00B60EBE">
        <w:rPr>
          <w:rFonts w:cs="Arial"/>
          <w:sz w:val="24"/>
          <w:szCs w:val="24"/>
          <w:lang w:val="sr-Cyrl-CS"/>
        </w:rPr>
        <w:t xml:space="preserve">утем </w:t>
      </w:r>
      <w:r w:rsidRPr="00B60EBE">
        <w:rPr>
          <w:rFonts w:cs="Arial"/>
          <w:sz w:val="24"/>
          <w:szCs w:val="24"/>
          <w:lang w:val="sr-Latn-CS"/>
        </w:rPr>
        <w:t xml:space="preserve">e-mail-a, </w:t>
      </w:r>
      <w:r w:rsidRPr="00B60EBE">
        <w:rPr>
          <w:rFonts w:cs="Arial"/>
          <w:sz w:val="24"/>
          <w:szCs w:val="24"/>
          <w:lang w:val="sr-Cyrl-CS"/>
        </w:rPr>
        <w:t>поштом, факсом или лично.</w:t>
      </w:r>
    </w:p>
    <w:p w14:paraId="0804C838" w14:textId="77777777" w:rsidR="00B764FD" w:rsidRPr="00B60EBE" w:rsidRDefault="00B764FD" w:rsidP="00B764FD">
      <w:pPr>
        <w:tabs>
          <w:tab w:val="left" w:pos="0"/>
        </w:tabs>
        <w:spacing w:before="0"/>
        <w:rPr>
          <w:rFonts w:cs="Arial"/>
          <w:sz w:val="24"/>
          <w:szCs w:val="24"/>
          <w:lang w:val="sr-Cyrl-RS"/>
        </w:rPr>
      </w:pPr>
    </w:p>
    <w:p w14:paraId="3A81C43E" w14:textId="77777777" w:rsidR="00B764FD" w:rsidRPr="00B60EBE" w:rsidRDefault="00B764FD" w:rsidP="00B764FD">
      <w:pPr>
        <w:spacing w:before="0"/>
        <w:rPr>
          <w:rFonts w:cs="Arial"/>
          <w:sz w:val="24"/>
          <w:szCs w:val="24"/>
          <w:lang w:val="sr-Cyrl-RS"/>
        </w:rPr>
      </w:pPr>
      <w:r w:rsidRPr="00B60EBE">
        <w:rPr>
          <w:rFonts w:cs="Arial"/>
          <w:sz w:val="24"/>
          <w:szCs w:val="24"/>
          <w:lang w:val="sr-Cyrl-RS"/>
        </w:rPr>
        <w:t>При издавању појединачне Наруџбенице не могу се мењати битни услови из Оквирног споразума.</w:t>
      </w:r>
    </w:p>
    <w:p w14:paraId="1F524555" w14:textId="77777777" w:rsidR="00B764FD" w:rsidRPr="00B60EBE" w:rsidRDefault="00B764FD" w:rsidP="00B764FD">
      <w:pPr>
        <w:spacing w:before="0"/>
        <w:rPr>
          <w:rFonts w:eastAsia="Calibri"/>
          <w:sz w:val="24"/>
          <w:szCs w:val="24"/>
          <w:lang w:val="sr-Cyrl-RS"/>
        </w:rPr>
      </w:pPr>
    </w:p>
    <w:p w14:paraId="323A9A4F" w14:textId="77777777" w:rsidR="00B764FD" w:rsidRPr="00B60EBE" w:rsidRDefault="00B764FD" w:rsidP="00B764FD">
      <w:pPr>
        <w:spacing w:before="0"/>
        <w:rPr>
          <w:b/>
          <w:sz w:val="24"/>
          <w:szCs w:val="24"/>
          <w:lang w:val="sr-Cyrl-RS"/>
        </w:rPr>
      </w:pPr>
      <w:r w:rsidRPr="00B60EBE">
        <w:rPr>
          <w:b/>
          <w:sz w:val="24"/>
          <w:szCs w:val="24"/>
          <w:lang w:val="sr-Cyrl-RS"/>
        </w:rPr>
        <w:t xml:space="preserve">НАЧИН </w:t>
      </w:r>
      <w:r w:rsidRPr="00B60EBE">
        <w:rPr>
          <w:b/>
          <w:sz w:val="24"/>
          <w:szCs w:val="24"/>
        </w:rPr>
        <w:t>ПЛАЋАЊ</w:t>
      </w:r>
      <w:r w:rsidRPr="00B60EBE">
        <w:rPr>
          <w:b/>
          <w:sz w:val="24"/>
          <w:szCs w:val="24"/>
          <w:lang w:val="sr-Cyrl-RS"/>
        </w:rPr>
        <w:t>А</w:t>
      </w:r>
    </w:p>
    <w:p w14:paraId="0D3E86AB" w14:textId="77777777" w:rsidR="00B764FD" w:rsidRPr="00B60EBE" w:rsidRDefault="00B764FD" w:rsidP="00B764FD">
      <w:pPr>
        <w:spacing w:before="0"/>
        <w:rPr>
          <w:b/>
          <w:sz w:val="24"/>
          <w:szCs w:val="24"/>
        </w:rPr>
      </w:pPr>
    </w:p>
    <w:p w14:paraId="32C109EA" w14:textId="77777777" w:rsidR="00B764FD" w:rsidRDefault="00B764FD" w:rsidP="00B764FD">
      <w:pPr>
        <w:spacing w:before="0"/>
        <w:jc w:val="center"/>
        <w:rPr>
          <w:b/>
          <w:sz w:val="24"/>
          <w:szCs w:val="24"/>
        </w:rPr>
      </w:pPr>
      <w:r w:rsidRPr="00B60EBE">
        <w:rPr>
          <w:b/>
          <w:sz w:val="24"/>
          <w:szCs w:val="24"/>
        </w:rPr>
        <w:t xml:space="preserve">Члан </w:t>
      </w:r>
      <w:r w:rsidRPr="00B60EBE">
        <w:rPr>
          <w:b/>
          <w:sz w:val="24"/>
          <w:szCs w:val="24"/>
          <w:lang w:val="sr-Cyrl-RS"/>
        </w:rPr>
        <w:t>5</w:t>
      </w:r>
      <w:r w:rsidRPr="00B60EBE">
        <w:rPr>
          <w:b/>
          <w:sz w:val="24"/>
          <w:szCs w:val="24"/>
        </w:rPr>
        <w:t>.</w:t>
      </w:r>
    </w:p>
    <w:p w14:paraId="32A62DE6" w14:textId="77777777" w:rsidR="00B764FD" w:rsidRPr="00B60EBE" w:rsidRDefault="00B764FD" w:rsidP="00B764FD">
      <w:pPr>
        <w:spacing w:before="0"/>
        <w:jc w:val="center"/>
        <w:rPr>
          <w:b/>
          <w:sz w:val="24"/>
          <w:szCs w:val="24"/>
        </w:rPr>
      </w:pPr>
    </w:p>
    <w:p w14:paraId="2C3BACDE" w14:textId="77777777" w:rsidR="00B764FD" w:rsidRPr="00B60EBE" w:rsidRDefault="00B764FD" w:rsidP="00B764FD">
      <w:pPr>
        <w:tabs>
          <w:tab w:val="left" w:pos="567"/>
        </w:tabs>
        <w:spacing w:before="0"/>
        <w:rPr>
          <w:rFonts w:eastAsia="Calibri" w:cs="Arial"/>
          <w:sz w:val="24"/>
          <w:szCs w:val="24"/>
        </w:rPr>
      </w:pPr>
      <w:r w:rsidRPr="00B60EBE">
        <w:rPr>
          <w:rFonts w:eastAsia="Calibri" w:cs="Arial"/>
          <w:sz w:val="24"/>
          <w:szCs w:val="24"/>
        </w:rPr>
        <w:t>Плаћање услуга</w:t>
      </w:r>
      <w:r w:rsidRPr="00B60EBE">
        <w:t xml:space="preserve"> </w:t>
      </w:r>
      <w:r w:rsidRPr="00B60EBE">
        <w:rPr>
          <w:rFonts w:eastAsia="Calibri" w:cs="Arial"/>
          <w:sz w:val="24"/>
          <w:szCs w:val="24"/>
        </w:rPr>
        <w:t xml:space="preserve">из члана 1. овог Оквирног споразума  вршиће се сукцесивно, након </w:t>
      </w:r>
      <w:r>
        <w:rPr>
          <w:rFonts w:eastAsia="Calibri" w:cs="Arial"/>
          <w:sz w:val="24"/>
          <w:szCs w:val="24"/>
          <w:lang w:val="sr-Cyrl-RS"/>
        </w:rPr>
        <w:t xml:space="preserve">пружене </w:t>
      </w:r>
      <w:r w:rsidRPr="00B60EBE">
        <w:rPr>
          <w:rFonts w:eastAsia="Calibri" w:cs="Arial"/>
          <w:sz w:val="24"/>
          <w:szCs w:val="24"/>
        </w:rPr>
        <w:t>сваке појединачне услуге и потписивања Записник</w:t>
      </w:r>
      <w:r w:rsidRPr="00B60EBE">
        <w:rPr>
          <w:rFonts w:eastAsia="Calibri" w:cs="Arial"/>
          <w:sz w:val="24"/>
          <w:szCs w:val="24"/>
          <w:lang w:val="sr-Cyrl-RS"/>
        </w:rPr>
        <w:t>а</w:t>
      </w:r>
      <w:r w:rsidRPr="00B60EBE">
        <w:rPr>
          <w:rFonts w:eastAsia="Calibri" w:cs="Arial"/>
          <w:sz w:val="24"/>
          <w:szCs w:val="24"/>
        </w:rPr>
        <w:t xml:space="preserve"> о извршеној  услу</w:t>
      </w:r>
      <w:r w:rsidRPr="00B60EBE">
        <w:rPr>
          <w:rFonts w:eastAsia="Calibri" w:cs="Arial"/>
          <w:sz w:val="24"/>
          <w:szCs w:val="24"/>
          <w:lang w:val="sr-Cyrl-RS"/>
        </w:rPr>
        <w:t>зи</w:t>
      </w:r>
      <w:r w:rsidRPr="00B60EBE">
        <w:rPr>
          <w:rFonts w:eastAsia="Calibri" w:cs="Arial"/>
          <w:sz w:val="24"/>
          <w:szCs w:val="24"/>
        </w:rPr>
        <w:t xml:space="preserve"> од стране овлашћених представника Корисника услуге и Пружаоца услуге - без примедби, у року до 45 </w:t>
      </w:r>
      <w:r w:rsidRPr="00B60EBE">
        <w:rPr>
          <w:rFonts w:eastAsia="Calibri" w:cs="Arial"/>
          <w:sz w:val="24"/>
          <w:szCs w:val="24"/>
          <w:lang w:val="sr-Cyrl-RS"/>
        </w:rPr>
        <w:t xml:space="preserve">(словима: четрдесетпет) </w:t>
      </w:r>
      <w:r w:rsidRPr="00B60EBE">
        <w:rPr>
          <w:rFonts w:eastAsia="Calibri" w:cs="Arial"/>
          <w:sz w:val="24"/>
          <w:szCs w:val="24"/>
        </w:rPr>
        <w:t xml:space="preserve">дана од дана пријема исправног рачуна.  </w:t>
      </w:r>
    </w:p>
    <w:p w14:paraId="08639219" w14:textId="77777777" w:rsidR="00B764FD" w:rsidRDefault="00B764FD" w:rsidP="00B764FD">
      <w:pPr>
        <w:widowControl w:val="0"/>
        <w:kinsoku w:val="0"/>
        <w:overflowPunct w:val="0"/>
        <w:autoSpaceDE w:val="0"/>
        <w:autoSpaceDN w:val="0"/>
        <w:adjustRightInd w:val="0"/>
        <w:spacing w:before="0"/>
        <w:ind w:right="118"/>
        <w:rPr>
          <w:rFonts w:cs="Arial"/>
          <w:sz w:val="24"/>
          <w:szCs w:val="24"/>
        </w:rPr>
      </w:pPr>
    </w:p>
    <w:p w14:paraId="6EE88D90" w14:textId="77777777" w:rsidR="00B764FD" w:rsidRDefault="00B764FD" w:rsidP="00B764FD">
      <w:pPr>
        <w:widowControl w:val="0"/>
        <w:kinsoku w:val="0"/>
        <w:overflowPunct w:val="0"/>
        <w:autoSpaceDE w:val="0"/>
        <w:autoSpaceDN w:val="0"/>
        <w:adjustRightInd w:val="0"/>
        <w:spacing w:before="0"/>
        <w:ind w:right="118"/>
        <w:rPr>
          <w:rFonts w:cs="Arial"/>
          <w:sz w:val="24"/>
          <w:szCs w:val="24"/>
          <w:lang w:val="sr-Cyrl-RS"/>
        </w:rPr>
      </w:pPr>
    </w:p>
    <w:p w14:paraId="6A8BCE43" w14:textId="2FA9A072" w:rsidR="00B764FD" w:rsidRDefault="00B764FD" w:rsidP="00B764FD">
      <w:pPr>
        <w:widowControl w:val="0"/>
        <w:kinsoku w:val="0"/>
        <w:overflowPunct w:val="0"/>
        <w:autoSpaceDE w:val="0"/>
        <w:autoSpaceDN w:val="0"/>
        <w:adjustRightInd w:val="0"/>
        <w:spacing w:before="0"/>
        <w:ind w:right="118"/>
        <w:rPr>
          <w:rFonts w:cs="Arial"/>
          <w:sz w:val="24"/>
          <w:szCs w:val="24"/>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Pr>
          <w:rFonts w:cs="Arial"/>
          <w:sz w:val="24"/>
          <w:szCs w:val="24"/>
          <w:lang w:val="sr-Cyrl-CS"/>
        </w:rPr>
        <w:t xml:space="preserve">ЈП Електропривреда Србије Београд -  </w:t>
      </w:r>
      <w:r w:rsidRPr="006B367F">
        <w:rPr>
          <w:rFonts w:cs="Arial"/>
          <w:sz w:val="24"/>
          <w:szCs w:val="24"/>
          <w:lang w:val="sr-Cyrl-CS"/>
        </w:rPr>
        <w:t xml:space="preserve">Технички центар </w:t>
      </w:r>
      <w:r w:rsidR="00AF327E" w:rsidRPr="00AF327E">
        <w:rPr>
          <w:rFonts w:cs="Arial"/>
          <w:sz w:val="24"/>
          <w:szCs w:val="24"/>
          <w:lang w:val="sr-Cyrl-CS"/>
        </w:rPr>
        <w:t>Ниш, ул. Булевар Зорана Ђинђића 46а, Ниш</w:t>
      </w:r>
      <w:r>
        <w:rPr>
          <w:rFonts w:cs="Arial"/>
          <w:sz w:val="24"/>
          <w:szCs w:val="24"/>
          <w:lang w:val="sr-Cyrl-CS"/>
        </w:rPr>
        <w:t>.</w:t>
      </w:r>
    </w:p>
    <w:p w14:paraId="1074D169" w14:textId="77777777" w:rsidR="00B764FD" w:rsidRDefault="00B764FD" w:rsidP="00B764FD">
      <w:pPr>
        <w:widowControl w:val="0"/>
        <w:kinsoku w:val="0"/>
        <w:overflowPunct w:val="0"/>
        <w:autoSpaceDE w:val="0"/>
        <w:autoSpaceDN w:val="0"/>
        <w:adjustRightInd w:val="0"/>
        <w:spacing w:before="0"/>
        <w:ind w:right="118"/>
        <w:rPr>
          <w:rFonts w:cs="Arial"/>
          <w:sz w:val="24"/>
          <w:szCs w:val="24"/>
          <w:lang w:val="sr-Cyrl-RS"/>
        </w:rPr>
      </w:pPr>
    </w:p>
    <w:p w14:paraId="6C92604A" w14:textId="77777777" w:rsidR="00B764FD" w:rsidRPr="004255D4" w:rsidRDefault="00B764FD" w:rsidP="00B764FD">
      <w:pPr>
        <w:widowControl w:val="0"/>
        <w:kinsoku w:val="0"/>
        <w:overflowPunct w:val="0"/>
        <w:autoSpaceDE w:val="0"/>
        <w:autoSpaceDN w:val="0"/>
        <w:adjustRightInd w:val="0"/>
        <w:spacing w:before="0"/>
        <w:ind w:right="118"/>
        <w:rPr>
          <w:rFonts w:cs="Arial"/>
          <w:sz w:val="24"/>
          <w:szCs w:val="24"/>
        </w:rPr>
      </w:pPr>
      <w:r w:rsidRPr="00B60EBE">
        <w:rPr>
          <w:rFonts w:cs="Arial"/>
          <w:sz w:val="24"/>
          <w:szCs w:val="24"/>
        </w:rPr>
        <w:t>Пр</w:t>
      </w:r>
      <w:r w:rsidRPr="00B60EBE">
        <w:rPr>
          <w:rFonts w:cs="Arial"/>
          <w:spacing w:val="-3"/>
          <w:sz w:val="24"/>
          <w:szCs w:val="24"/>
        </w:rPr>
        <w:t>у</w:t>
      </w:r>
      <w:r w:rsidRPr="00B60EBE">
        <w:rPr>
          <w:rFonts w:cs="Arial"/>
          <w:sz w:val="24"/>
          <w:szCs w:val="24"/>
        </w:rPr>
        <w:t>жа</w:t>
      </w:r>
      <w:r w:rsidRPr="00B60EBE">
        <w:rPr>
          <w:rFonts w:cs="Arial"/>
          <w:spacing w:val="-1"/>
          <w:sz w:val="24"/>
          <w:szCs w:val="24"/>
        </w:rPr>
        <w:t>л</w:t>
      </w:r>
      <w:r w:rsidRPr="00B60EBE">
        <w:rPr>
          <w:rFonts w:cs="Arial"/>
          <w:sz w:val="24"/>
          <w:szCs w:val="24"/>
        </w:rPr>
        <w:t>ац</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z w:val="24"/>
          <w:szCs w:val="24"/>
        </w:rPr>
        <w:t>е</w:t>
      </w:r>
      <w:r w:rsidRPr="00B60EBE">
        <w:rPr>
          <w:rFonts w:cs="Arial"/>
          <w:spacing w:val="54"/>
          <w:sz w:val="24"/>
          <w:szCs w:val="24"/>
        </w:rPr>
        <w:t xml:space="preserve"> </w:t>
      </w:r>
      <w:r w:rsidRPr="00B60EBE">
        <w:rPr>
          <w:rFonts w:cs="Arial"/>
          <w:sz w:val="24"/>
          <w:szCs w:val="24"/>
        </w:rPr>
        <w:t>је</w:t>
      </w:r>
      <w:r w:rsidRPr="00B60EBE">
        <w:rPr>
          <w:rFonts w:cs="Arial"/>
          <w:spacing w:val="51"/>
          <w:sz w:val="24"/>
          <w:szCs w:val="24"/>
        </w:rPr>
        <w:t xml:space="preserve"> </w:t>
      </w:r>
      <w:r w:rsidRPr="00B60EBE">
        <w:rPr>
          <w:rFonts w:cs="Arial"/>
          <w:sz w:val="24"/>
          <w:szCs w:val="24"/>
        </w:rPr>
        <w:t>о</w:t>
      </w:r>
      <w:r w:rsidRPr="00B60EBE">
        <w:rPr>
          <w:rFonts w:cs="Arial"/>
          <w:spacing w:val="-1"/>
          <w:sz w:val="24"/>
          <w:szCs w:val="24"/>
        </w:rPr>
        <w:t>б</w:t>
      </w:r>
      <w:r w:rsidRPr="00B60EBE">
        <w:rPr>
          <w:rFonts w:cs="Arial"/>
          <w:sz w:val="24"/>
          <w:szCs w:val="24"/>
        </w:rPr>
        <w:t>авез</w:t>
      </w:r>
      <w:r w:rsidRPr="00B60EBE">
        <w:rPr>
          <w:rFonts w:cs="Arial"/>
          <w:spacing w:val="1"/>
          <w:sz w:val="24"/>
          <w:szCs w:val="24"/>
        </w:rPr>
        <w:t>а</w:t>
      </w:r>
      <w:r w:rsidRPr="00B60EBE">
        <w:rPr>
          <w:rFonts w:cs="Arial"/>
          <w:sz w:val="24"/>
          <w:szCs w:val="24"/>
        </w:rPr>
        <w:t>н</w:t>
      </w:r>
      <w:r w:rsidRPr="00B60EBE">
        <w:rPr>
          <w:rFonts w:cs="Arial"/>
          <w:spacing w:val="49"/>
          <w:sz w:val="24"/>
          <w:szCs w:val="24"/>
        </w:rPr>
        <w:t xml:space="preserve"> </w:t>
      </w:r>
      <w:r w:rsidRPr="00B60EBE">
        <w:rPr>
          <w:rFonts w:cs="Arial"/>
          <w:spacing w:val="-1"/>
          <w:sz w:val="24"/>
          <w:szCs w:val="24"/>
        </w:rPr>
        <w:t>д</w:t>
      </w:r>
      <w:r w:rsidRPr="00B60EBE">
        <w:rPr>
          <w:rFonts w:cs="Arial"/>
          <w:sz w:val="24"/>
          <w:szCs w:val="24"/>
        </w:rPr>
        <w:t>а</w:t>
      </w:r>
      <w:r>
        <w:rPr>
          <w:rFonts w:cs="Arial"/>
          <w:sz w:val="24"/>
          <w:szCs w:val="24"/>
          <w:lang w:val="sr-Cyrl-RS"/>
        </w:rPr>
        <w:t xml:space="preserve"> у рачуну </w:t>
      </w:r>
      <w:r w:rsidRPr="00B60EBE">
        <w:rPr>
          <w:rFonts w:cs="Arial"/>
          <w:sz w:val="24"/>
          <w:szCs w:val="24"/>
        </w:rPr>
        <w:t>нав</w:t>
      </w:r>
      <w:r>
        <w:rPr>
          <w:rFonts w:cs="Arial"/>
          <w:sz w:val="24"/>
          <w:szCs w:val="24"/>
        </w:rPr>
        <w:t>еде</w:t>
      </w:r>
      <w:r w:rsidRPr="00B60EBE">
        <w:rPr>
          <w:rFonts w:cs="Arial"/>
          <w:spacing w:val="20"/>
          <w:sz w:val="24"/>
          <w:szCs w:val="24"/>
        </w:rPr>
        <w:t xml:space="preserve"> </w:t>
      </w:r>
      <w:r w:rsidRPr="00B60EBE">
        <w:rPr>
          <w:rFonts w:cs="Arial"/>
          <w:spacing w:val="-1"/>
          <w:sz w:val="24"/>
          <w:szCs w:val="24"/>
        </w:rPr>
        <w:t>б</w:t>
      </w:r>
      <w:r w:rsidRPr="00B60EBE">
        <w:rPr>
          <w:rFonts w:cs="Arial"/>
          <w:sz w:val="24"/>
          <w:szCs w:val="24"/>
        </w:rPr>
        <w:t>рој</w:t>
      </w:r>
      <w:r w:rsidRPr="00B60EBE">
        <w:rPr>
          <w:rFonts w:cs="Arial"/>
          <w:spacing w:val="19"/>
          <w:sz w:val="24"/>
          <w:szCs w:val="24"/>
        </w:rPr>
        <w:t xml:space="preserve"> </w:t>
      </w:r>
      <w:r w:rsidRPr="00B60EBE">
        <w:rPr>
          <w:rFonts w:cs="Arial"/>
          <w:sz w:val="24"/>
          <w:szCs w:val="24"/>
        </w:rPr>
        <w:t>Оквирног спо</w:t>
      </w:r>
      <w:r w:rsidRPr="00B60EBE">
        <w:rPr>
          <w:rFonts w:cs="Arial"/>
          <w:spacing w:val="1"/>
          <w:sz w:val="24"/>
          <w:szCs w:val="24"/>
        </w:rPr>
        <w:t>р</w:t>
      </w:r>
      <w:r w:rsidRPr="00B60EBE">
        <w:rPr>
          <w:rFonts w:cs="Arial"/>
          <w:sz w:val="24"/>
          <w:szCs w:val="24"/>
        </w:rPr>
        <w:t>аз</w:t>
      </w:r>
      <w:r w:rsidRPr="00B60EBE">
        <w:rPr>
          <w:rFonts w:cs="Arial"/>
          <w:spacing w:val="-2"/>
          <w:sz w:val="24"/>
          <w:szCs w:val="24"/>
        </w:rPr>
        <w:t>у</w:t>
      </w:r>
      <w:r w:rsidRPr="00B60EBE">
        <w:rPr>
          <w:rFonts w:cs="Arial"/>
          <w:sz w:val="24"/>
          <w:szCs w:val="24"/>
        </w:rPr>
        <w:t>ма</w:t>
      </w:r>
      <w:r w:rsidRPr="00B60EBE">
        <w:rPr>
          <w:rFonts w:cs="Arial"/>
          <w:spacing w:val="51"/>
          <w:sz w:val="24"/>
          <w:szCs w:val="24"/>
        </w:rPr>
        <w:t xml:space="preserve"> </w:t>
      </w:r>
      <w:r w:rsidRPr="00B60EBE">
        <w:rPr>
          <w:rFonts w:cs="Arial"/>
          <w:sz w:val="24"/>
          <w:szCs w:val="24"/>
        </w:rPr>
        <w:t>по</w:t>
      </w:r>
      <w:r w:rsidRPr="00B60EBE">
        <w:rPr>
          <w:rFonts w:cs="Arial"/>
          <w:spacing w:val="51"/>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јем</w:t>
      </w:r>
      <w:r w:rsidRPr="00B60EBE">
        <w:rPr>
          <w:rFonts w:cs="Arial"/>
          <w:spacing w:val="52"/>
          <w:sz w:val="24"/>
          <w:szCs w:val="24"/>
        </w:rPr>
        <w:t xml:space="preserve"> </w:t>
      </w:r>
      <w:r w:rsidRPr="00B60EBE">
        <w:rPr>
          <w:rFonts w:cs="Arial"/>
          <w:spacing w:val="-3"/>
          <w:sz w:val="24"/>
          <w:szCs w:val="24"/>
        </w:rPr>
        <w:t>ј</w:t>
      </w:r>
      <w:r w:rsidRPr="00B60EBE">
        <w:rPr>
          <w:rFonts w:cs="Arial"/>
          <w:sz w:val="24"/>
          <w:szCs w:val="24"/>
        </w:rPr>
        <w:t>е</w:t>
      </w:r>
      <w:r w:rsidRPr="00B60EBE">
        <w:rPr>
          <w:rFonts w:cs="Arial"/>
          <w:spacing w:val="50"/>
          <w:sz w:val="24"/>
          <w:szCs w:val="24"/>
        </w:rPr>
        <w:t xml:space="preserve"> </w:t>
      </w:r>
      <w:r>
        <w:rPr>
          <w:rFonts w:cs="Arial"/>
          <w:sz w:val="24"/>
          <w:szCs w:val="24"/>
          <w:lang w:val="sr-Cyrl-RS"/>
        </w:rPr>
        <w:t>пружена</w:t>
      </w:r>
      <w:r w:rsidRPr="00B60EBE">
        <w:rPr>
          <w:rFonts w:cs="Arial"/>
          <w:spacing w:val="51"/>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на</w:t>
      </w:r>
      <w:r w:rsidRPr="00B60EBE">
        <w:rPr>
          <w:rFonts w:cs="Arial"/>
          <w:spacing w:val="5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w:t>
      </w:r>
      <w:r w:rsidRPr="00B60EBE">
        <w:rPr>
          <w:rFonts w:cs="Arial"/>
          <w:spacing w:val="-2"/>
          <w:sz w:val="24"/>
          <w:szCs w:val="24"/>
        </w:rPr>
        <w:t>г</w:t>
      </w:r>
      <w:r w:rsidRPr="00B60EBE">
        <w:rPr>
          <w:rFonts w:cs="Arial"/>
          <w:spacing w:val="6"/>
          <w:sz w:val="24"/>
          <w:szCs w:val="24"/>
        </w:rPr>
        <w:t>а</w:t>
      </w:r>
      <w:r>
        <w:rPr>
          <w:rFonts w:cs="Arial"/>
          <w:sz w:val="24"/>
          <w:szCs w:val="24"/>
        </w:rPr>
        <w:t xml:space="preserve"> и да</w:t>
      </w:r>
      <w:r>
        <w:rPr>
          <w:rFonts w:cs="Arial"/>
          <w:sz w:val="24"/>
          <w:szCs w:val="24"/>
          <w:lang w:val="sr-Cyrl-RS"/>
        </w:rPr>
        <w:t xml:space="preserve"> </w:t>
      </w:r>
      <w:r w:rsidRPr="00B60EBE">
        <w:rPr>
          <w:rFonts w:cs="Arial"/>
          <w:spacing w:val="-1"/>
          <w:sz w:val="24"/>
          <w:szCs w:val="24"/>
        </w:rPr>
        <w:t>д</w:t>
      </w:r>
      <w:r w:rsidRPr="00B60EBE">
        <w:rPr>
          <w:rFonts w:cs="Arial"/>
          <w:sz w:val="24"/>
          <w:szCs w:val="24"/>
        </w:rPr>
        <w:t>ост</w:t>
      </w:r>
      <w:r w:rsidRPr="00B60EBE">
        <w:rPr>
          <w:rFonts w:cs="Arial"/>
          <w:spacing w:val="1"/>
          <w:sz w:val="24"/>
          <w:szCs w:val="24"/>
        </w:rPr>
        <w:t>а</w:t>
      </w:r>
      <w:r w:rsidRPr="00B60EBE">
        <w:rPr>
          <w:rFonts w:cs="Arial"/>
          <w:sz w:val="24"/>
          <w:szCs w:val="24"/>
        </w:rPr>
        <w:t>ви</w:t>
      </w:r>
      <w:r w:rsidRPr="00B60EBE">
        <w:rPr>
          <w:rFonts w:cs="Arial"/>
          <w:spacing w:val="35"/>
          <w:sz w:val="24"/>
          <w:szCs w:val="24"/>
        </w:rPr>
        <w:t xml:space="preserve"> </w:t>
      </w:r>
      <w:r w:rsidRPr="00B60EBE">
        <w:rPr>
          <w:rFonts w:cs="Arial"/>
          <w:sz w:val="24"/>
          <w:szCs w:val="24"/>
        </w:rPr>
        <w:t>к</w:t>
      </w:r>
      <w:r w:rsidRPr="00B60EBE">
        <w:rPr>
          <w:rFonts w:cs="Arial"/>
          <w:spacing w:val="1"/>
          <w:sz w:val="24"/>
          <w:szCs w:val="24"/>
        </w:rPr>
        <w:t>о</w:t>
      </w:r>
      <w:r w:rsidRPr="00B60EBE">
        <w:rPr>
          <w:rFonts w:cs="Arial"/>
          <w:sz w:val="24"/>
          <w:szCs w:val="24"/>
        </w:rPr>
        <w:t>пи</w:t>
      </w:r>
      <w:r w:rsidRPr="00B60EBE">
        <w:rPr>
          <w:rFonts w:cs="Arial"/>
          <w:spacing w:val="-1"/>
          <w:sz w:val="24"/>
          <w:szCs w:val="24"/>
        </w:rPr>
        <w:t>ј</w:t>
      </w:r>
      <w:r w:rsidRPr="00B60EBE">
        <w:rPr>
          <w:rFonts w:cs="Arial"/>
          <w:sz w:val="24"/>
          <w:szCs w:val="24"/>
        </w:rPr>
        <w:t>у</w:t>
      </w:r>
      <w:r w:rsidRPr="00B60EBE">
        <w:rPr>
          <w:rFonts w:cs="Arial"/>
          <w:spacing w:val="36"/>
          <w:sz w:val="24"/>
          <w:szCs w:val="24"/>
        </w:rPr>
        <w:t xml:space="preserve"> </w:t>
      </w:r>
      <w:r w:rsidRPr="00B60EBE">
        <w:rPr>
          <w:rFonts w:cs="Arial"/>
          <w:sz w:val="24"/>
          <w:szCs w:val="24"/>
        </w:rPr>
        <w:t>на</w:t>
      </w:r>
      <w:r w:rsidRPr="00B60EBE">
        <w:rPr>
          <w:rFonts w:cs="Arial"/>
          <w:spacing w:val="1"/>
          <w:sz w:val="24"/>
          <w:szCs w:val="24"/>
        </w:rPr>
        <w:t>р</w:t>
      </w:r>
      <w:r w:rsidRPr="00B60EBE">
        <w:rPr>
          <w:rFonts w:cs="Arial"/>
          <w:spacing w:val="-3"/>
          <w:sz w:val="24"/>
          <w:szCs w:val="24"/>
        </w:rPr>
        <w:t>у</w:t>
      </w:r>
      <w:r w:rsidRPr="00B60EBE">
        <w:rPr>
          <w:rFonts w:cs="Arial"/>
          <w:sz w:val="24"/>
          <w:szCs w:val="24"/>
        </w:rPr>
        <w:t>џ</w:t>
      </w:r>
      <w:r w:rsidRPr="00B60EBE">
        <w:rPr>
          <w:rFonts w:cs="Arial"/>
          <w:spacing w:val="-2"/>
          <w:sz w:val="24"/>
          <w:szCs w:val="24"/>
        </w:rPr>
        <w:t>б</w:t>
      </w:r>
      <w:r w:rsidRPr="00B60EBE">
        <w:rPr>
          <w:rFonts w:cs="Arial"/>
          <w:sz w:val="24"/>
          <w:szCs w:val="24"/>
        </w:rPr>
        <w:t>ени</w:t>
      </w:r>
      <w:r w:rsidRPr="00B60EBE">
        <w:rPr>
          <w:rFonts w:cs="Arial"/>
          <w:spacing w:val="-1"/>
          <w:sz w:val="24"/>
          <w:szCs w:val="24"/>
        </w:rPr>
        <w:t>ц</w:t>
      </w:r>
      <w:r w:rsidRPr="00B60EBE">
        <w:rPr>
          <w:rFonts w:cs="Arial"/>
          <w:sz w:val="24"/>
          <w:szCs w:val="24"/>
        </w:rPr>
        <w:t>е</w:t>
      </w:r>
      <w:r w:rsidRPr="00B60EBE">
        <w:rPr>
          <w:rFonts w:cs="Arial"/>
          <w:spacing w:val="37"/>
          <w:sz w:val="24"/>
          <w:szCs w:val="24"/>
        </w:rPr>
        <w:t xml:space="preserve"> </w:t>
      </w:r>
      <w:r w:rsidRPr="00B60EBE">
        <w:rPr>
          <w:rFonts w:cs="Arial"/>
          <w:sz w:val="24"/>
          <w:szCs w:val="24"/>
        </w:rPr>
        <w:t>и</w:t>
      </w:r>
      <w:r w:rsidRPr="00B60EBE">
        <w:rPr>
          <w:rFonts w:cs="Arial"/>
          <w:spacing w:val="37"/>
          <w:sz w:val="24"/>
          <w:szCs w:val="24"/>
        </w:rPr>
        <w:t xml:space="preserve"> </w:t>
      </w:r>
      <w:r w:rsidRPr="00B60EBE">
        <w:rPr>
          <w:rFonts w:cs="Arial"/>
          <w:spacing w:val="-1"/>
          <w:sz w:val="24"/>
          <w:szCs w:val="24"/>
        </w:rPr>
        <w:t>З</w:t>
      </w:r>
      <w:r w:rsidRPr="00B60EBE">
        <w:rPr>
          <w:rFonts w:cs="Arial"/>
          <w:sz w:val="24"/>
          <w:szCs w:val="24"/>
        </w:rPr>
        <w:t>а</w:t>
      </w:r>
      <w:r w:rsidRPr="00B60EBE">
        <w:rPr>
          <w:rFonts w:cs="Arial"/>
          <w:spacing w:val="1"/>
          <w:sz w:val="24"/>
          <w:szCs w:val="24"/>
        </w:rPr>
        <w:t>п</w:t>
      </w:r>
      <w:r w:rsidRPr="00B60EBE">
        <w:rPr>
          <w:rFonts w:cs="Arial"/>
          <w:sz w:val="24"/>
          <w:szCs w:val="24"/>
        </w:rPr>
        <w:t>исник</w:t>
      </w:r>
      <w:r>
        <w:rPr>
          <w:rFonts w:cs="Arial"/>
          <w:sz w:val="24"/>
          <w:szCs w:val="24"/>
          <w:lang w:val="sr-Cyrl-RS"/>
        </w:rPr>
        <w:t>а</w:t>
      </w:r>
      <w:r w:rsidRPr="00B60EBE">
        <w:rPr>
          <w:rFonts w:cs="Arial"/>
          <w:spacing w:val="37"/>
          <w:sz w:val="24"/>
          <w:szCs w:val="24"/>
        </w:rPr>
        <w:t xml:space="preserve"> </w:t>
      </w:r>
      <w:r w:rsidRPr="00B60EBE">
        <w:rPr>
          <w:rFonts w:cs="Arial"/>
          <w:sz w:val="24"/>
          <w:szCs w:val="24"/>
        </w:rPr>
        <w:t>о</w:t>
      </w:r>
      <w:r w:rsidRPr="00B60EBE">
        <w:rPr>
          <w:rFonts w:cs="Arial"/>
          <w:spacing w:val="37"/>
          <w:sz w:val="24"/>
          <w:szCs w:val="24"/>
        </w:rPr>
        <w:t xml:space="preserve"> </w:t>
      </w:r>
      <w:r w:rsidRPr="00B60EBE">
        <w:rPr>
          <w:rFonts w:cs="Arial"/>
          <w:sz w:val="24"/>
          <w:szCs w:val="24"/>
        </w:rPr>
        <w:t>пријему</w:t>
      </w:r>
      <w:r w:rsidRPr="00B60EBE">
        <w:rPr>
          <w:rFonts w:cs="Arial"/>
          <w:spacing w:val="34"/>
          <w:sz w:val="24"/>
          <w:szCs w:val="24"/>
        </w:rPr>
        <w:t xml:space="preserve"> </w:t>
      </w:r>
      <w:r w:rsidRPr="00B60EBE">
        <w:rPr>
          <w:rFonts w:cs="Arial"/>
          <w:sz w:val="24"/>
          <w:szCs w:val="24"/>
        </w:rPr>
        <w:t>извршених</w:t>
      </w:r>
      <w:r w:rsidRPr="00B60EBE">
        <w:rPr>
          <w:rFonts w:cs="Arial"/>
          <w:spacing w:val="35"/>
          <w:sz w:val="24"/>
          <w:szCs w:val="24"/>
        </w:rPr>
        <w:t xml:space="preserve"> </w:t>
      </w:r>
      <w:r w:rsidRPr="00B60EBE">
        <w:rPr>
          <w:rFonts w:cs="Arial"/>
          <w:spacing w:val="-3"/>
          <w:sz w:val="24"/>
          <w:szCs w:val="24"/>
        </w:rPr>
        <w:t>у</w:t>
      </w:r>
      <w:r w:rsidRPr="00B60EBE">
        <w:rPr>
          <w:rFonts w:cs="Arial"/>
          <w:spacing w:val="2"/>
          <w:sz w:val="24"/>
          <w:szCs w:val="24"/>
        </w:rPr>
        <w:t>с</w:t>
      </w:r>
      <w:r w:rsidRPr="00B60EBE">
        <w:rPr>
          <w:rFonts w:cs="Arial"/>
          <w:spacing w:val="1"/>
          <w:sz w:val="24"/>
          <w:szCs w:val="24"/>
        </w:rPr>
        <w:t>л</w:t>
      </w:r>
      <w:r w:rsidRPr="00B60EBE">
        <w:rPr>
          <w:rFonts w:cs="Arial"/>
          <w:spacing w:val="-3"/>
          <w:sz w:val="24"/>
          <w:szCs w:val="24"/>
        </w:rPr>
        <w:t>у</w:t>
      </w:r>
      <w:r w:rsidRPr="00B60EBE">
        <w:rPr>
          <w:rFonts w:cs="Arial"/>
          <w:spacing w:val="-2"/>
          <w:sz w:val="24"/>
          <w:szCs w:val="24"/>
        </w:rPr>
        <w:t>г</w:t>
      </w:r>
      <w:r w:rsidRPr="00B60EBE">
        <w:rPr>
          <w:rFonts w:cs="Arial"/>
          <w:sz w:val="24"/>
          <w:szCs w:val="24"/>
        </w:rPr>
        <w:t>а</w:t>
      </w:r>
      <w:r w:rsidRPr="00B60EBE">
        <w:rPr>
          <w:rFonts w:cs="Arial"/>
          <w:spacing w:val="37"/>
          <w:sz w:val="24"/>
          <w:szCs w:val="24"/>
        </w:rPr>
        <w:t xml:space="preserve"> </w:t>
      </w:r>
      <w:r w:rsidRPr="00B60EBE">
        <w:rPr>
          <w:rFonts w:cs="Arial"/>
          <w:sz w:val="24"/>
          <w:szCs w:val="24"/>
        </w:rPr>
        <w:t>са</w:t>
      </w:r>
      <w:r w:rsidRPr="00B60EBE">
        <w:rPr>
          <w:rFonts w:cs="Arial"/>
          <w:spacing w:val="39"/>
          <w:sz w:val="24"/>
          <w:szCs w:val="24"/>
        </w:rPr>
        <w:t xml:space="preserve"> </w:t>
      </w:r>
      <w:r w:rsidRPr="00B60EBE">
        <w:rPr>
          <w:rFonts w:cs="Arial"/>
          <w:spacing w:val="-1"/>
          <w:sz w:val="24"/>
          <w:szCs w:val="24"/>
        </w:rPr>
        <w:t>д</w:t>
      </w:r>
      <w:r w:rsidRPr="00B60EBE">
        <w:rPr>
          <w:rFonts w:cs="Arial"/>
          <w:sz w:val="24"/>
          <w:szCs w:val="24"/>
        </w:rPr>
        <w:t>ат</w:t>
      </w:r>
      <w:r w:rsidRPr="00B60EBE">
        <w:rPr>
          <w:rFonts w:cs="Arial"/>
          <w:spacing w:val="-2"/>
          <w:sz w:val="24"/>
          <w:szCs w:val="24"/>
        </w:rPr>
        <w:t>у</w:t>
      </w:r>
      <w:r w:rsidRPr="00B60EBE">
        <w:rPr>
          <w:rFonts w:cs="Arial"/>
          <w:sz w:val="24"/>
          <w:szCs w:val="24"/>
        </w:rPr>
        <w:t>м</w:t>
      </w:r>
      <w:r w:rsidRPr="00B60EBE">
        <w:rPr>
          <w:rFonts w:cs="Arial"/>
          <w:spacing w:val="1"/>
          <w:sz w:val="24"/>
          <w:szCs w:val="24"/>
        </w:rPr>
        <w:t>о</w:t>
      </w:r>
      <w:r w:rsidRPr="00B60EBE">
        <w:rPr>
          <w:rFonts w:cs="Arial"/>
          <w:sz w:val="24"/>
          <w:szCs w:val="24"/>
        </w:rPr>
        <w:t>м извршења</w:t>
      </w:r>
      <w:r w:rsidRPr="00B60EBE">
        <w:rPr>
          <w:rFonts w:cs="Arial"/>
          <w:spacing w:val="22"/>
          <w:sz w:val="24"/>
          <w:szCs w:val="24"/>
        </w:rPr>
        <w:t xml:space="preserve"> </w:t>
      </w:r>
      <w:r w:rsidRPr="00B60EBE">
        <w:rPr>
          <w:rFonts w:cs="Arial"/>
          <w:spacing w:val="-3"/>
          <w:sz w:val="24"/>
          <w:szCs w:val="24"/>
        </w:rPr>
        <w:t>у</w:t>
      </w:r>
      <w:r w:rsidRPr="00B60EBE">
        <w:rPr>
          <w:rFonts w:cs="Arial"/>
          <w:sz w:val="24"/>
          <w:szCs w:val="24"/>
        </w:rPr>
        <w:t>слу</w:t>
      </w:r>
      <w:r w:rsidRPr="00B60EBE">
        <w:rPr>
          <w:rFonts w:cs="Arial"/>
          <w:spacing w:val="-2"/>
          <w:sz w:val="24"/>
          <w:szCs w:val="24"/>
        </w:rPr>
        <w:t>г</w:t>
      </w:r>
      <w:r w:rsidRPr="00B60EBE">
        <w:rPr>
          <w:rFonts w:cs="Arial"/>
          <w:sz w:val="24"/>
          <w:szCs w:val="24"/>
        </w:rPr>
        <w:t>е</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читко</w:t>
      </w:r>
      <w:r w:rsidRPr="00B60EBE">
        <w:rPr>
          <w:rFonts w:cs="Arial"/>
          <w:spacing w:val="22"/>
          <w:sz w:val="24"/>
          <w:szCs w:val="24"/>
        </w:rPr>
        <w:t xml:space="preserve"> </w:t>
      </w:r>
      <w:r w:rsidRPr="00B60EBE">
        <w:rPr>
          <w:rFonts w:cs="Arial"/>
          <w:sz w:val="24"/>
          <w:szCs w:val="24"/>
        </w:rPr>
        <w:t>напи</w:t>
      </w:r>
      <w:r w:rsidRPr="00B60EBE">
        <w:rPr>
          <w:rFonts w:cs="Arial"/>
          <w:spacing w:val="-3"/>
          <w:sz w:val="24"/>
          <w:szCs w:val="24"/>
        </w:rPr>
        <w:t>с</w:t>
      </w:r>
      <w:r w:rsidRPr="00B60EBE">
        <w:rPr>
          <w:rFonts w:cs="Arial"/>
          <w:sz w:val="24"/>
          <w:szCs w:val="24"/>
        </w:rPr>
        <w:t>аним</w:t>
      </w:r>
      <w:r w:rsidRPr="00B60EBE">
        <w:rPr>
          <w:rFonts w:cs="Arial"/>
          <w:spacing w:val="22"/>
          <w:sz w:val="24"/>
          <w:szCs w:val="24"/>
        </w:rPr>
        <w:t xml:space="preserve"> </w:t>
      </w:r>
      <w:r w:rsidRPr="00B60EBE">
        <w:rPr>
          <w:rFonts w:cs="Arial"/>
          <w:sz w:val="24"/>
          <w:szCs w:val="24"/>
        </w:rPr>
        <w:t>и</w:t>
      </w:r>
      <w:r w:rsidRPr="00B60EBE">
        <w:rPr>
          <w:rFonts w:cs="Arial"/>
          <w:spacing w:val="-2"/>
          <w:sz w:val="24"/>
          <w:szCs w:val="24"/>
        </w:rPr>
        <w:t>м</w:t>
      </w:r>
      <w:r w:rsidRPr="00B60EBE">
        <w:rPr>
          <w:rFonts w:cs="Arial"/>
          <w:sz w:val="24"/>
          <w:szCs w:val="24"/>
        </w:rPr>
        <w:t>е</w:t>
      </w:r>
      <w:r w:rsidRPr="00B60EBE">
        <w:rPr>
          <w:rFonts w:cs="Arial"/>
          <w:spacing w:val="-3"/>
          <w:sz w:val="24"/>
          <w:szCs w:val="24"/>
        </w:rPr>
        <w:t>н</w:t>
      </w:r>
      <w:r w:rsidRPr="00B60EBE">
        <w:rPr>
          <w:rFonts w:cs="Arial"/>
          <w:sz w:val="24"/>
          <w:szCs w:val="24"/>
        </w:rPr>
        <w:t>ом</w:t>
      </w:r>
      <w:r w:rsidRPr="00B60EBE">
        <w:rPr>
          <w:rFonts w:cs="Arial"/>
          <w:spacing w:val="22"/>
          <w:sz w:val="24"/>
          <w:szCs w:val="24"/>
        </w:rPr>
        <w:t xml:space="preserve"> </w:t>
      </w:r>
      <w:r w:rsidRPr="00B60EBE">
        <w:rPr>
          <w:rFonts w:cs="Arial"/>
          <w:sz w:val="24"/>
          <w:szCs w:val="24"/>
        </w:rPr>
        <w:t>и</w:t>
      </w:r>
      <w:r w:rsidRPr="00B60EBE">
        <w:rPr>
          <w:rFonts w:cs="Arial"/>
          <w:spacing w:val="22"/>
          <w:sz w:val="24"/>
          <w:szCs w:val="24"/>
        </w:rPr>
        <w:t xml:space="preserve"> </w:t>
      </w:r>
      <w:r w:rsidRPr="00B60EBE">
        <w:rPr>
          <w:rFonts w:cs="Arial"/>
          <w:sz w:val="24"/>
          <w:szCs w:val="24"/>
        </w:rPr>
        <w:t>п</w:t>
      </w:r>
      <w:r w:rsidRPr="00B60EBE">
        <w:rPr>
          <w:rFonts w:cs="Arial"/>
          <w:spacing w:val="-2"/>
          <w:sz w:val="24"/>
          <w:szCs w:val="24"/>
        </w:rPr>
        <w:t>р</w:t>
      </w:r>
      <w:r w:rsidRPr="00B60EBE">
        <w:rPr>
          <w:rFonts w:cs="Arial"/>
          <w:sz w:val="24"/>
          <w:szCs w:val="24"/>
        </w:rPr>
        <w:t>ези</w:t>
      </w:r>
      <w:r w:rsidRPr="00B60EBE">
        <w:rPr>
          <w:rFonts w:cs="Arial"/>
          <w:spacing w:val="-2"/>
          <w:sz w:val="24"/>
          <w:szCs w:val="24"/>
        </w:rPr>
        <w:t>м</w:t>
      </w:r>
      <w:r w:rsidRPr="00B60EBE">
        <w:rPr>
          <w:rFonts w:cs="Arial"/>
          <w:sz w:val="24"/>
          <w:szCs w:val="24"/>
        </w:rPr>
        <w:t>еном</w:t>
      </w:r>
      <w:r w:rsidRPr="00B60EBE">
        <w:rPr>
          <w:rFonts w:cs="Arial"/>
          <w:spacing w:val="22"/>
          <w:sz w:val="24"/>
          <w:szCs w:val="24"/>
        </w:rPr>
        <w:t xml:space="preserve"> </w:t>
      </w:r>
      <w:r w:rsidRPr="00B60EBE">
        <w:rPr>
          <w:rFonts w:cs="Arial"/>
          <w:sz w:val="24"/>
          <w:szCs w:val="24"/>
        </w:rPr>
        <w:t>и</w:t>
      </w:r>
      <w:r w:rsidRPr="00B60EBE">
        <w:rPr>
          <w:rFonts w:cs="Arial"/>
          <w:spacing w:val="19"/>
          <w:sz w:val="24"/>
          <w:szCs w:val="24"/>
        </w:rPr>
        <w:t xml:space="preserve"> </w:t>
      </w:r>
      <w:r w:rsidRPr="00B60EBE">
        <w:rPr>
          <w:rFonts w:cs="Arial"/>
          <w:sz w:val="24"/>
          <w:szCs w:val="24"/>
        </w:rPr>
        <w:t>потписом</w:t>
      </w:r>
      <w:r w:rsidRPr="00B60EBE">
        <w:rPr>
          <w:rFonts w:cs="Arial"/>
          <w:spacing w:val="19"/>
          <w:sz w:val="24"/>
          <w:szCs w:val="24"/>
        </w:rPr>
        <w:t xml:space="preserve"> </w:t>
      </w:r>
      <w:r w:rsidRPr="00B60EBE">
        <w:rPr>
          <w:rFonts w:cs="Arial"/>
          <w:sz w:val="24"/>
          <w:szCs w:val="24"/>
        </w:rPr>
        <w:t>ов</w:t>
      </w:r>
      <w:r w:rsidRPr="00B60EBE">
        <w:rPr>
          <w:rFonts w:cs="Arial"/>
          <w:spacing w:val="-1"/>
          <w:sz w:val="24"/>
          <w:szCs w:val="24"/>
        </w:rPr>
        <w:t>л</w:t>
      </w:r>
      <w:r w:rsidRPr="00B60EBE">
        <w:rPr>
          <w:rFonts w:cs="Arial"/>
          <w:sz w:val="24"/>
          <w:szCs w:val="24"/>
        </w:rPr>
        <w:t>ашћ</w:t>
      </w:r>
      <w:r w:rsidRPr="00B60EBE">
        <w:rPr>
          <w:rFonts w:cs="Arial"/>
          <w:spacing w:val="1"/>
          <w:sz w:val="24"/>
          <w:szCs w:val="24"/>
        </w:rPr>
        <w:t>е</w:t>
      </w:r>
      <w:r w:rsidRPr="00B60EBE">
        <w:rPr>
          <w:rFonts w:cs="Arial"/>
          <w:sz w:val="24"/>
          <w:szCs w:val="24"/>
        </w:rPr>
        <w:t>ног</w:t>
      </w:r>
      <w:r w:rsidRPr="00B60EBE">
        <w:rPr>
          <w:rFonts w:cs="Arial"/>
          <w:spacing w:val="18"/>
          <w:sz w:val="24"/>
          <w:szCs w:val="24"/>
        </w:rPr>
        <w:t xml:space="preserve"> </w:t>
      </w:r>
      <w:r w:rsidRPr="00B60EBE">
        <w:rPr>
          <w:rFonts w:cs="Arial"/>
          <w:spacing w:val="-1"/>
          <w:sz w:val="24"/>
          <w:szCs w:val="24"/>
        </w:rPr>
        <w:t>л</w:t>
      </w:r>
      <w:r w:rsidRPr="00B60EBE">
        <w:rPr>
          <w:rFonts w:cs="Arial"/>
          <w:sz w:val="24"/>
          <w:szCs w:val="24"/>
        </w:rPr>
        <w:t xml:space="preserve">ица </w:t>
      </w:r>
      <w:r w:rsidRPr="00B60EBE">
        <w:rPr>
          <w:rFonts w:cs="Arial"/>
          <w:sz w:val="24"/>
          <w:szCs w:val="24"/>
          <w:lang w:val="sr-Cyrl-RS"/>
        </w:rPr>
        <w:t>Корисника</w:t>
      </w:r>
      <w:r w:rsidRPr="00B60EBE">
        <w:rPr>
          <w:rFonts w:cs="Arial"/>
          <w:sz w:val="24"/>
          <w:szCs w:val="24"/>
        </w:rPr>
        <w:t xml:space="preserve"> </w:t>
      </w:r>
      <w:r w:rsidRPr="00B60EBE">
        <w:rPr>
          <w:rFonts w:cs="Arial"/>
          <w:spacing w:val="-2"/>
          <w:sz w:val="24"/>
          <w:szCs w:val="24"/>
        </w:rPr>
        <w:t>у</w:t>
      </w:r>
      <w:r w:rsidRPr="00B60EBE">
        <w:rPr>
          <w:rFonts w:cs="Arial"/>
          <w:sz w:val="24"/>
          <w:szCs w:val="24"/>
        </w:rPr>
        <w:t>слу</w:t>
      </w:r>
      <w:r w:rsidRPr="00B60EBE">
        <w:rPr>
          <w:rFonts w:cs="Arial"/>
          <w:spacing w:val="-2"/>
          <w:sz w:val="24"/>
          <w:szCs w:val="24"/>
        </w:rPr>
        <w:t>г</w:t>
      </w:r>
      <w:r w:rsidRPr="00B60EBE">
        <w:rPr>
          <w:rFonts w:cs="Arial"/>
          <w:spacing w:val="2"/>
          <w:sz w:val="24"/>
          <w:szCs w:val="24"/>
        </w:rPr>
        <w:t>е</w:t>
      </w:r>
      <w:r w:rsidRPr="00B60EBE">
        <w:rPr>
          <w:rFonts w:cs="Arial"/>
          <w:sz w:val="24"/>
          <w:szCs w:val="24"/>
        </w:rPr>
        <w:t>, к</w:t>
      </w:r>
      <w:r w:rsidRPr="00B60EBE">
        <w:rPr>
          <w:rFonts w:cs="Arial"/>
          <w:spacing w:val="1"/>
          <w:sz w:val="24"/>
          <w:szCs w:val="24"/>
        </w:rPr>
        <w:t>о</w:t>
      </w:r>
      <w:r w:rsidRPr="00B60EBE">
        <w:rPr>
          <w:rFonts w:cs="Arial"/>
          <w:sz w:val="24"/>
          <w:szCs w:val="24"/>
        </w:rPr>
        <w:t>је је пр</w:t>
      </w:r>
      <w:r w:rsidRPr="00B60EBE">
        <w:rPr>
          <w:rFonts w:cs="Arial"/>
          <w:spacing w:val="-2"/>
          <w:sz w:val="24"/>
          <w:szCs w:val="24"/>
        </w:rPr>
        <w:t>и</w:t>
      </w:r>
      <w:r w:rsidRPr="00B60EBE">
        <w:rPr>
          <w:rFonts w:cs="Arial"/>
          <w:sz w:val="24"/>
          <w:szCs w:val="24"/>
        </w:rPr>
        <w:t>ми</w:t>
      </w:r>
      <w:r w:rsidRPr="00B60EBE">
        <w:rPr>
          <w:rFonts w:cs="Arial"/>
          <w:spacing w:val="-1"/>
          <w:sz w:val="24"/>
          <w:szCs w:val="24"/>
        </w:rPr>
        <w:t>л</w:t>
      </w:r>
      <w:r w:rsidRPr="00B60EBE">
        <w:rPr>
          <w:rFonts w:cs="Arial"/>
          <w:sz w:val="24"/>
          <w:szCs w:val="24"/>
        </w:rPr>
        <w:t>о п</w:t>
      </w:r>
      <w:r w:rsidRPr="00B60EBE">
        <w:rPr>
          <w:rFonts w:cs="Arial"/>
          <w:spacing w:val="-2"/>
          <w:sz w:val="24"/>
          <w:szCs w:val="24"/>
        </w:rPr>
        <w:t>р</w:t>
      </w:r>
      <w:r w:rsidRPr="00B60EBE">
        <w:rPr>
          <w:rFonts w:cs="Arial"/>
          <w:sz w:val="24"/>
          <w:szCs w:val="24"/>
        </w:rPr>
        <w:t>е</w:t>
      </w:r>
      <w:r w:rsidRPr="00B60EBE">
        <w:rPr>
          <w:rFonts w:cs="Arial"/>
          <w:spacing w:val="-1"/>
          <w:sz w:val="24"/>
          <w:szCs w:val="24"/>
        </w:rPr>
        <w:t>д</w:t>
      </w:r>
      <w:r w:rsidRPr="00B60EBE">
        <w:rPr>
          <w:rFonts w:cs="Arial"/>
          <w:sz w:val="24"/>
          <w:szCs w:val="24"/>
        </w:rPr>
        <w:t>м</w:t>
      </w:r>
      <w:r w:rsidRPr="00B60EBE">
        <w:rPr>
          <w:rFonts w:cs="Arial"/>
          <w:spacing w:val="1"/>
          <w:sz w:val="24"/>
          <w:szCs w:val="24"/>
        </w:rPr>
        <w:t>е</w:t>
      </w:r>
      <w:r w:rsidRPr="00B60EBE">
        <w:rPr>
          <w:rFonts w:cs="Arial"/>
          <w:spacing w:val="-2"/>
          <w:sz w:val="24"/>
          <w:szCs w:val="24"/>
        </w:rPr>
        <w:t>т</w:t>
      </w:r>
      <w:r w:rsidRPr="00B60EBE">
        <w:rPr>
          <w:rFonts w:cs="Arial"/>
          <w:sz w:val="24"/>
          <w:szCs w:val="24"/>
        </w:rPr>
        <w:t>ну</w:t>
      </w:r>
      <w:r w:rsidRPr="00B60EBE">
        <w:rPr>
          <w:rFonts w:cs="Arial"/>
          <w:spacing w:val="-1"/>
          <w:sz w:val="24"/>
          <w:szCs w:val="24"/>
        </w:rPr>
        <w:t xml:space="preserve"> </w:t>
      </w:r>
      <w:r w:rsidRPr="00B60EBE">
        <w:rPr>
          <w:rFonts w:cs="Arial"/>
          <w:spacing w:val="-3"/>
          <w:sz w:val="24"/>
          <w:szCs w:val="24"/>
        </w:rPr>
        <w:t>у</w:t>
      </w:r>
      <w:r w:rsidRPr="00B60EBE">
        <w:rPr>
          <w:rFonts w:cs="Arial"/>
          <w:sz w:val="24"/>
          <w:szCs w:val="24"/>
        </w:rPr>
        <w:t>с</w:t>
      </w:r>
      <w:r w:rsidRPr="00B60EBE">
        <w:rPr>
          <w:rFonts w:cs="Arial"/>
          <w:spacing w:val="1"/>
          <w:sz w:val="24"/>
          <w:szCs w:val="24"/>
        </w:rPr>
        <w:t>л</w:t>
      </w:r>
      <w:r w:rsidRPr="00B60EBE">
        <w:rPr>
          <w:rFonts w:cs="Arial"/>
          <w:sz w:val="24"/>
          <w:szCs w:val="24"/>
        </w:rPr>
        <w:t>уг</w:t>
      </w:r>
      <w:r w:rsidRPr="00B60EBE">
        <w:rPr>
          <w:rFonts w:cs="Arial"/>
          <w:spacing w:val="1"/>
          <w:sz w:val="24"/>
          <w:szCs w:val="24"/>
        </w:rPr>
        <w:t>у</w:t>
      </w:r>
      <w:r w:rsidRPr="00B60EBE">
        <w:rPr>
          <w:rFonts w:cs="Arial"/>
          <w:sz w:val="24"/>
          <w:szCs w:val="24"/>
        </w:rPr>
        <w:t>.</w:t>
      </w:r>
    </w:p>
    <w:p w14:paraId="4684EB19" w14:textId="77777777" w:rsidR="00B764FD" w:rsidRDefault="00B764FD" w:rsidP="00B764FD">
      <w:pPr>
        <w:tabs>
          <w:tab w:val="left" w:pos="330"/>
        </w:tabs>
        <w:rPr>
          <w:rFonts w:cs="Arial"/>
          <w:sz w:val="24"/>
          <w:szCs w:val="24"/>
          <w:lang w:val="sr-Cyrl-RS"/>
        </w:rPr>
      </w:pPr>
    </w:p>
    <w:p w14:paraId="743BED6E" w14:textId="77777777" w:rsidR="00B764FD" w:rsidRPr="00B60EBE" w:rsidRDefault="00B764FD" w:rsidP="00B764FD">
      <w:pPr>
        <w:tabs>
          <w:tab w:val="left" w:pos="330"/>
        </w:tabs>
        <w:rPr>
          <w:rFonts w:cs="Arial"/>
          <w:sz w:val="24"/>
          <w:szCs w:val="24"/>
          <w:lang w:val="sr-Cyrl-RS"/>
        </w:rPr>
      </w:pPr>
      <w:r w:rsidRPr="00B60EBE">
        <w:rPr>
          <w:rFonts w:cs="Arial"/>
          <w:sz w:val="24"/>
          <w:szCs w:val="24"/>
          <w:lang w:val="sr-Cyrl-RS"/>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3A107C83" w14:textId="77777777" w:rsidR="00B764FD" w:rsidRPr="00B60EBE" w:rsidRDefault="00B764FD" w:rsidP="00B764FD">
      <w:pPr>
        <w:spacing w:before="0"/>
        <w:rPr>
          <w:rFonts w:cs="Arial"/>
          <w:bCs/>
          <w:iCs/>
          <w:sz w:val="24"/>
          <w:szCs w:val="24"/>
          <w:lang w:val="sr-Latn-CS"/>
        </w:rPr>
      </w:pPr>
    </w:p>
    <w:p w14:paraId="258588A1" w14:textId="77777777" w:rsidR="00B764FD" w:rsidRPr="00B60EBE" w:rsidRDefault="00B764FD" w:rsidP="00B764FD">
      <w:pPr>
        <w:tabs>
          <w:tab w:val="left" w:pos="0"/>
        </w:tabs>
        <w:spacing w:before="0"/>
        <w:rPr>
          <w:rFonts w:cs="Arial"/>
          <w:sz w:val="24"/>
          <w:szCs w:val="24"/>
        </w:rPr>
      </w:pPr>
    </w:p>
    <w:p w14:paraId="0ED75691" w14:textId="77777777" w:rsidR="00B764FD" w:rsidRPr="00B60EBE" w:rsidRDefault="00B764FD" w:rsidP="00B764FD">
      <w:pPr>
        <w:tabs>
          <w:tab w:val="left" w:pos="567"/>
        </w:tabs>
        <w:spacing w:before="0"/>
        <w:rPr>
          <w:rFonts w:cs="Arial"/>
          <w:sz w:val="24"/>
          <w:szCs w:val="24"/>
          <w:lang w:val="sr-Cyrl-RS"/>
        </w:rPr>
      </w:pPr>
      <w:r w:rsidRPr="00B60EBE">
        <w:rPr>
          <w:rFonts w:cs="Arial"/>
          <w:sz w:val="24"/>
          <w:szCs w:val="24"/>
        </w:rPr>
        <w:t>Плаћање ће се изврши</w:t>
      </w:r>
      <w:r w:rsidRPr="00B60EBE">
        <w:rPr>
          <w:rFonts w:cs="Arial"/>
          <w:sz w:val="24"/>
          <w:szCs w:val="24"/>
          <w:lang w:val="sr-Cyrl-RS"/>
        </w:rPr>
        <w:t>ти</w:t>
      </w:r>
      <w:r w:rsidRPr="00B60EBE">
        <w:rPr>
          <w:rFonts w:cs="Arial"/>
          <w:sz w:val="24"/>
          <w:szCs w:val="24"/>
        </w:rPr>
        <w:t xml:space="preserve"> у динарима, на рачун Пружаоца услуге бр.____________</w:t>
      </w:r>
      <w:r w:rsidRPr="00B60EBE">
        <w:rPr>
          <w:rFonts w:cs="Arial"/>
          <w:sz w:val="24"/>
          <w:szCs w:val="24"/>
          <w:lang w:val="sr-Cyrl-CS"/>
        </w:rPr>
        <w:t xml:space="preserve">____________ </w:t>
      </w:r>
      <w:r w:rsidRPr="00B60EBE">
        <w:rPr>
          <w:rFonts w:cs="Arial"/>
          <w:sz w:val="24"/>
          <w:szCs w:val="24"/>
        </w:rPr>
        <w:t>који се води код _________</w:t>
      </w:r>
      <w:r w:rsidRPr="00B60EBE">
        <w:rPr>
          <w:rFonts w:cs="Arial"/>
          <w:sz w:val="24"/>
          <w:szCs w:val="24"/>
          <w:lang w:val="sr-Cyrl-CS"/>
        </w:rPr>
        <w:t>________</w:t>
      </w:r>
      <w:r w:rsidRPr="00B60EBE">
        <w:rPr>
          <w:rFonts w:cs="Arial"/>
          <w:sz w:val="24"/>
          <w:szCs w:val="24"/>
        </w:rPr>
        <w:t xml:space="preserve"> банке</w:t>
      </w:r>
      <w:r w:rsidRPr="00B60EBE">
        <w:rPr>
          <w:rFonts w:cs="Arial"/>
          <w:sz w:val="24"/>
          <w:szCs w:val="24"/>
          <w:lang w:val="sr-Cyrl-RS"/>
        </w:rPr>
        <w:t>.</w:t>
      </w:r>
    </w:p>
    <w:p w14:paraId="7620B67D" w14:textId="77777777" w:rsidR="00B764FD" w:rsidRDefault="00B764FD" w:rsidP="00B764FD">
      <w:pPr>
        <w:tabs>
          <w:tab w:val="left" w:pos="567"/>
        </w:tabs>
        <w:spacing w:before="0"/>
        <w:rPr>
          <w:rFonts w:cs="Arial"/>
          <w:sz w:val="24"/>
          <w:szCs w:val="24"/>
          <w:lang w:eastAsia="sr-Latn-CS"/>
        </w:rPr>
      </w:pPr>
    </w:p>
    <w:p w14:paraId="6005D3FE" w14:textId="77777777" w:rsidR="00B764FD" w:rsidRPr="00FB0B28" w:rsidRDefault="00B764FD" w:rsidP="00B764FD">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5AA29768" w14:textId="77777777" w:rsidR="00B764FD" w:rsidRPr="00B60EBE" w:rsidRDefault="00B764FD" w:rsidP="00B764FD">
      <w:pPr>
        <w:tabs>
          <w:tab w:val="left" w:pos="0"/>
        </w:tabs>
        <w:spacing w:before="0"/>
        <w:rPr>
          <w:rFonts w:cs="Arial"/>
          <w:b/>
          <w:sz w:val="24"/>
          <w:szCs w:val="24"/>
          <w:lang w:val="sr-Cyrl-CS"/>
        </w:rPr>
      </w:pPr>
    </w:p>
    <w:p w14:paraId="2A974C58" w14:textId="77777777" w:rsidR="00B764FD" w:rsidRPr="00B60EBE" w:rsidRDefault="00B764FD" w:rsidP="00B764FD">
      <w:pPr>
        <w:tabs>
          <w:tab w:val="left" w:pos="0"/>
        </w:tabs>
        <w:spacing w:before="0"/>
        <w:rPr>
          <w:rFonts w:cs="Arial"/>
          <w:b/>
          <w:sz w:val="24"/>
          <w:szCs w:val="24"/>
        </w:rPr>
      </w:pPr>
      <w:r w:rsidRPr="00B60EBE">
        <w:rPr>
          <w:rFonts w:cs="Arial"/>
          <w:b/>
          <w:sz w:val="24"/>
          <w:szCs w:val="24"/>
        </w:rPr>
        <w:t>ОБАВЕЗЕ КОРИСНИКА УСЛУГЕ</w:t>
      </w:r>
    </w:p>
    <w:p w14:paraId="0958A476" w14:textId="77777777" w:rsidR="00B764FD" w:rsidRPr="00B60EBE" w:rsidRDefault="00B764FD" w:rsidP="00B764FD">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6</w:t>
      </w:r>
      <w:r w:rsidRPr="00B60EBE">
        <w:rPr>
          <w:rFonts w:cs="Arial"/>
          <w:sz w:val="24"/>
          <w:szCs w:val="24"/>
        </w:rPr>
        <w:t>.</w:t>
      </w:r>
    </w:p>
    <w:p w14:paraId="28AA0A33" w14:textId="77777777" w:rsidR="00B764FD" w:rsidRPr="00B60EBE" w:rsidRDefault="00B764FD" w:rsidP="00B764FD">
      <w:pPr>
        <w:autoSpaceDE w:val="0"/>
        <w:autoSpaceDN w:val="0"/>
        <w:adjustRightInd w:val="0"/>
        <w:spacing w:before="0" w:line="504" w:lineRule="exact"/>
        <w:jc w:val="left"/>
        <w:rPr>
          <w:rFonts w:cs="Arial"/>
          <w:b/>
          <w:bCs/>
          <w:sz w:val="24"/>
          <w:szCs w:val="24"/>
          <w:lang w:val="sr-Cyrl-CS" w:eastAsia="sr-Cyrl-CS"/>
        </w:rPr>
      </w:pPr>
      <w:r w:rsidRPr="00B60EBE">
        <w:rPr>
          <w:rFonts w:cs="Arial"/>
          <w:b/>
          <w:bCs/>
          <w:sz w:val="24"/>
          <w:szCs w:val="24"/>
          <w:lang w:val="sr-Cyrl-CS" w:eastAsia="sr-Cyrl-CS"/>
        </w:rPr>
        <w:t>Обавезе</w:t>
      </w:r>
      <w:r w:rsidRPr="00B60EBE">
        <w:rPr>
          <w:rFonts w:cs="Arial"/>
          <w:b/>
          <w:bCs/>
          <w:sz w:val="24"/>
          <w:szCs w:val="24"/>
          <w:lang w:val="sr-Cyrl-RS" w:eastAsia="sr-Cyrl-CS"/>
        </w:rPr>
        <w:t xml:space="preserve"> Корисника услуге</w:t>
      </w:r>
      <w:r w:rsidRPr="00B60EBE">
        <w:rPr>
          <w:rFonts w:cs="Arial"/>
          <w:b/>
          <w:bCs/>
          <w:sz w:val="24"/>
          <w:szCs w:val="24"/>
          <w:lang w:val="sr-Cyrl-CS" w:eastAsia="sr-Cyrl-CS"/>
        </w:rPr>
        <w:t xml:space="preserve"> су:</w:t>
      </w:r>
    </w:p>
    <w:p w14:paraId="1E561D5F" w14:textId="77777777" w:rsidR="00B764FD" w:rsidRPr="00B60EBE" w:rsidRDefault="00B764FD" w:rsidP="00B764FD">
      <w:pPr>
        <w:tabs>
          <w:tab w:val="left" w:pos="710"/>
        </w:tabs>
        <w:autoSpaceDE w:val="0"/>
        <w:autoSpaceDN w:val="0"/>
        <w:adjustRightInd w:val="0"/>
        <w:spacing w:before="0" w:line="250" w:lineRule="exact"/>
        <w:jc w:val="left"/>
        <w:rPr>
          <w:rFonts w:cs="Arial"/>
          <w:lang w:eastAsia="sr-Cyrl-CS"/>
        </w:rPr>
      </w:pPr>
    </w:p>
    <w:p w14:paraId="68B18CFE" w14:textId="77777777" w:rsidR="00B764FD" w:rsidRPr="00B60EBE" w:rsidRDefault="00B764FD" w:rsidP="00B764FD">
      <w:pPr>
        <w:tabs>
          <w:tab w:val="left" w:pos="0"/>
        </w:tabs>
        <w:suppressAutoHyphens/>
        <w:overflowPunct w:val="0"/>
        <w:spacing w:before="0"/>
        <w:ind w:right="460"/>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 </w:t>
      </w:r>
      <w:r w:rsidRPr="00B60EBE">
        <w:rPr>
          <w:rFonts w:eastAsia="Arial Unicode MS" w:cs="Arial"/>
          <w:kern w:val="1"/>
          <w:sz w:val="24"/>
          <w:szCs w:val="24"/>
          <w:lang w:val="sr-Cyrl-RS" w:eastAsia="ar-SA"/>
        </w:rPr>
        <w:t xml:space="preserve">да </w:t>
      </w:r>
      <w:r w:rsidRPr="00B60EBE">
        <w:rPr>
          <w:rFonts w:eastAsia="Arial Unicode MS" w:cs="Arial"/>
          <w:kern w:val="1"/>
          <w:sz w:val="24"/>
          <w:szCs w:val="24"/>
          <w:lang w:val="sr-Cyrl-CS" w:eastAsia="ar-SA"/>
        </w:rPr>
        <w:t>именује одговорна лица у оквиру Техничког центра Нови Сад која ће бити дужна да:</w:t>
      </w:r>
    </w:p>
    <w:p w14:paraId="7E7AD10C" w14:textId="77777777" w:rsidR="00B764FD" w:rsidRPr="00B60EBE" w:rsidRDefault="00B764FD" w:rsidP="004862FF">
      <w:pPr>
        <w:numPr>
          <w:ilvl w:val="0"/>
          <w:numId w:val="23"/>
        </w:numPr>
        <w:tabs>
          <w:tab w:val="left" w:pos="710"/>
        </w:tabs>
        <w:suppressAutoHyphens/>
        <w:autoSpaceDE w:val="0"/>
        <w:autoSpaceDN w:val="0"/>
        <w:adjustRightInd w:val="0"/>
        <w:spacing w:before="5" w:line="504" w:lineRule="exact"/>
        <w:ind w:left="720"/>
        <w:jc w:val="left"/>
        <w:rPr>
          <w:rFonts w:cs="Arial"/>
          <w:sz w:val="24"/>
          <w:szCs w:val="24"/>
          <w:lang w:val="sr-Cyrl-CS" w:eastAsia="sr-Cyrl-CS"/>
        </w:rPr>
      </w:pPr>
      <w:r w:rsidRPr="00B60EBE">
        <w:rPr>
          <w:rFonts w:cs="Arial"/>
          <w:sz w:val="24"/>
          <w:szCs w:val="24"/>
          <w:lang w:val="sr-Cyrl-RS" w:eastAsia="sr-Cyrl-CS"/>
        </w:rPr>
        <w:t>Пружаоца услуге</w:t>
      </w:r>
      <w:r w:rsidRPr="00B60EBE">
        <w:rPr>
          <w:rFonts w:cs="Arial"/>
          <w:sz w:val="24"/>
          <w:szCs w:val="24"/>
          <w:lang w:val="sr-Cyrl-CS" w:eastAsia="sr-Cyrl-CS"/>
        </w:rPr>
        <w:t xml:space="preserve"> уведу у посао,</w:t>
      </w:r>
    </w:p>
    <w:p w14:paraId="48B2C553" w14:textId="77777777" w:rsidR="00B764FD" w:rsidRPr="00B60EBE" w:rsidRDefault="00B764FD"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сарађују са одговорним лицима </w:t>
      </w:r>
      <w:r w:rsidRPr="00B60EBE">
        <w:rPr>
          <w:rFonts w:cs="Arial"/>
          <w:sz w:val="24"/>
          <w:szCs w:val="24"/>
          <w:lang w:val="sr-Cyrl-RS" w:eastAsia="sr-Cyrl-CS"/>
        </w:rPr>
        <w:t>Пружаоца услуге</w:t>
      </w:r>
      <w:r w:rsidRPr="00B60EBE">
        <w:rPr>
          <w:rFonts w:eastAsia="Arial Unicode MS" w:cs="Arial"/>
          <w:kern w:val="1"/>
          <w:sz w:val="24"/>
          <w:szCs w:val="24"/>
          <w:lang w:val="sr-Cyrl-CS" w:eastAsia="ar-SA"/>
        </w:rPr>
        <w:t>,</w:t>
      </w:r>
    </w:p>
    <w:p w14:paraId="0D48E6AF" w14:textId="77777777" w:rsidR="00B764FD" w:rsidRPr="00B60EBE" w:rsidRDefault="00B764FD" w:rsidP="004862FF">
      <w:pPr>
        <w:widowControl w:val="0"/>
        <w:numPr>
          <w:ilvl w:val="0"/>
          <w:numId w:val="22"/>
        </w:numPr>
        <w:suppressAutoHyphens/>
        <w:overflowPunct w:val="0"/>
        <w:autoSpaceDE w:val="0"/>
        <w:autoSpaceDN w:val="0"/>
        <w:adjustRightInd w:val="0"/>
        <w:spacing w:before="0" w:line="100" w:lineRule="atLeast"/>
        <w:ind w:right="580"/>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пруже </w:t>
      </w:r>
      <w:r w:rsidRPr="00B60EBE">
        <w:rPr>
          <w:rFonts w:cs="Arial"/>
          <w:sz w:val="24"/>
          <w:szCs w:val="24"/>
          <w:lang w:val="sr-Cyrl-RS" w:eastAsia="sr-Cyrl-CS"/>
        </w:rPr>
        <w:t>Пружаоцу услуге</w:t>
      </w:r>
      <w:r w:rsidRPr="00B60EBE">
        <w:rPr>
          <w:rFonts w:eastAsia="Arial Unicode MS" w:cs="Arial"/>
          <w:kern w:val="1"/>
          <w:sz w:val="24"/>
          <w:szCs w:val="24"/>
          <w:lang w:val="sr-Cyrl-CS" w:eastAsia="ar-SA"/>
        </w:rPr>
        <w:t xml:space="preserve"> све информације које су неопходне за извршење обавеза из овог </w:t>
      </w:r>
      <w:r w:rsidRPr="00B60EBE">
        <w:rPr>
          <w:rFonts w:eastAsia="Arial Unicode MS" w:cs="Arial"/>
          <w:kern w:val="1"/>
          <w:sz w:val="24"/>
          <w:szCs w:val="24"/>
          <w:lang w:val="sr-Cyrl-RS" w:eastAsia="ar-SA"/>
        </w:rPr>
        <w:t>Оквирног споразума</w:t>
      </w:r>
      <w:r w:rsidRPr="00B60EBE">
        <w:rPr>
          <w:rFonts w:eastAsia="Arial Unicode MS" w:cs="Arial"/>
          <w:kern w:val="1"/>
          <w:sz w:val="24"/>
          <w:szCs w:val="24"/>
          <w:lang w:val="sr-Cyrl-CS" w:eastAsia="ar-SA"/>
        </w:rPr>
        <w:t>,</w:t>
      </w:r>
    </w:p>
    <w:p w14:paraId="40C67FC5" w14:textId="77777777" w:rsidR="00B764FD" w:rsidRPr="00B60EBE" w:rsidRDefault="00B764FD"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ar-SA"/>
        </w:rPr>
        <w:t xml:space="preserve">изврше квантативно-квалитативну контролу извршене услуге пре потписивања </w:t>
      </w:r>
      <w:r w:rsidRPr="00B60EBE">
        <w:rPr>
          <w:rFonts w:eastAsia="Arial Unicode MS" w:cs="Arial"/>
          <w:iCs/>
          <w:kern w:val="1"/>
          <w:sz w:val="24"/>
          <w:szCs w:val="24"/>
          <w:lang w:eastAsia="sr-Cyrl-CS" w:bidi="en-US"/>
        </w:rPr>
        <w:t>записник</w:t>
      </w:r>
      <w:r w:rsidRPr="00B60EBE">
        <w:rPr>
          <w:rFonts w:eastAsia="Arial Unicode MS" w:cs="Arial"/>
          <w:iCs/>
          <w:kern w:val="1"/>
          <w:sz w:val="24"/>
          <w:szCs w:val="24"/>
          <w:lang w:val="sr-Cyrl-RS" w:eastAsia="sr-Cyrl-CS" w:bidi="en-US"/>
        </w:rPr>
        <w:t>а</w:t>
      </w:r>
      <w:r w:rsidRPr="00B60EBE">
        <w:rPr>
          <w:rFonts w:eastAsia="Arial Unicode MS" w:cs="Arial"/>
          <w:iCs/>
          <w:kern w:val="1"/>
          <w:sz w:val="24"/>
          <w:szCs w:val="24"/>
          <w:lang w:eastAsia="sr-Cyrl-CS" w:bidi="en-US"/>
        </w:rPr>
        <w:t xml:space="preserve"> о извршеној услузи</w:t>
      </w:r>
      <w:r w:rsidRPr="00B60EBE">
        <w:rPr>
          <w:rFonts w:eastAsia="Arial Unicode MS" w:cs="Arial"/>
          <w:iCs/>
          <w:kern w:val="1"/>
          <w:sz w:val="24"/>
          <w:szCs w:val="24"/>
          <w:lang w:val="sr-Cyrl-RS" w:eastAsia="sr-Cyrl-CS" w:bidi="en-US"/>
        </w:rPr>
        <w:t>,</w:t>
      </w:r>
    </w:p>
    <w:p w14:paraId="1A208B40" w14:textId="77777777" w:rsidR="00B764FD" w:rsidRPr="00B60EBE" w:rsidRDefault="00B764FD" w:rsidP="004862FF">
      <w:pPr>
        <w:numPr>
          <w:ilvl w:val="0"/>
          <w:numId w:val="22"/>
        </w:numPr>
        <w:suppressAutoHyphens/>
        <w:spacing w:before="0" w:line="100" w:lineRule="atLeast"/>
        <w:jc w:val="left"/>
        <w:rPr>
          <w:rFonts w:eastAsia="Arial Unicode MS" w:cs="Arial"/>
          <w:kern w:val="1"/>
          <w:sz w:val="24"/>
          <w:szCs w:val="24"/>
          <w:lang w:val="sr-Cyrl-CS" w:eastAsia="ar-SA"/>
        </w:rPr>
      </w:pPr>
      <w:r w:rsidRPr="00B60EBE">
        <w:rPr>
          <w:rFonts w:eastAsia="Arial Unicode MS" w:cs="Arial"/>
          <w:kern w:val="1"/>
          <w:sz w:val="24"/>
          <w:szCs w:val="24"/>
          <w:lang w:val="sr-Cyrl-CS" w:eastAsia="sr-Cyrl-CS"/>
        </w:rPr>
        <w:t xml:space="preserve">да по свакој извршеној услузи, </w:t>
      </w:r>
      <w:r w:rsidRPr="00B60EBE">
        <w:rPr>
          <w:rFonts w:eastAsia="Arial Unicode MS" w:cs="Arial"/>
          <w:kern w:val="1"/>
          <w:sz w:val="24"/>
          <w:szCs w:val="24"/>
          <w:lang w:val="sr-Cyrl-CS" w:eastAsia="ar-SA"/>
        </w:rPr>
        <w:t xml:space="preserve">потпишу </w:t>
      </w:r>
      <w:r w:rsidRPr="00B60EBE">
        <w:rPr>
          <w:rFonts w:eastAsia="Arial Unicode MS" w:cs="Arial"/>
          <w:iCs/>
          <w:kern w:val="1"/>
          <w:sz w:val="24"/>
          <w:szCs w:val="24"/>
          <w:lang w:eastAsia="sr-Cyrl-CS" w:bidi="en-US"/>
        </w:rPr>
        <w:t xml:space="preserve">записник о извршеној услузи </w:t>
      </w:r>
      <w:r w:rsidRPr="004255D4">
        <w:rPr>
          <w:rFonts w:eastAsia="Arial Unicode MS" w:cs="Arial"/>
          <w:bCs/>
          <w:kern w:val="1"/>
          <w:sz w:val="24"/>
          <w:szCs w:val="24"/>
          <w:lang w:val="sr-Cyrl-BA" w:eastAsia="ar-SA"/>
        </w:rPr>
        <w:t>који је услов за фактурисање обавеза</w:t>
      </w:r>
      <w:r w:rsidRPr="00B60EBE">
        <w:rPr>
          <w:rFonts w:eastAsia="Arial Unicode MS" w:cs="Arial"/>
          <w:b/>
          <w:bCs/>
          <w:kern w:val="1"/>
          <w:sz w:val="24"/>
          <w:szCs w:val="24"/>
          <w:lang w:val="sr-Cyrl-BA" w:eastAsia="ar-SA"/>
        </w:rPr>
        <w:t>,</w:t>
      </w:r>
    </w:p>
    <w:p w14:paraId="6D8AD231" w14:textId="77777777" w:rsidR="00B764FD" w:rsidRPr="00B60EBE" w:rsidRDefault="00B764FD"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степен и динамик</w:t>
      </w:r>
      <w:r w:rsidRPr="00B60EBE">
        <w:rPr>
          <w:rFonts w:eastAsia="Arial Unicode MS" w:cs="Arial"/>
          <w:kern w:val="1"/>
          <w:sz w:val="24"/>
          <w:szCs w:val="24"/>
          <w:lang w:val="bs-Cyrl-BA" w:eastAsia="ar-SA"/>
        </w:rPr>
        <w:t xml:space="preserve">у </w:t>
      </w:r>
      <w:r w:rsidRPr="00B60EBE">
        <w:rPr>
          <w:rFonts w:eastAsia="Arial Unicode MS" w:cs="Arial"/>
          <w:kern w:val="1"/>
          <w:sz w:val="24"/>
          <w:szCs w:val="24"/>
          <w:lang w:val="sr-Latn-CS" w:eastAsia="ar-SA"/>
        </w:rPr>
        <w:t xml:space="preserve">реализације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01AE87A2" w14:textId="77777777" w:rsidR="00B764FD" w:rsidRPr="00B60EBE" w:rsidRDefault="00B764FD" w:rsidP="004862FF">
      <w:pPr>
        <w:numPr>
          <w:ilvl w:val="0"/>
          <w:numId w:val="22"/>
        </w:numPr>
        <w:suppressAutoHyphens/>
        <w:spacing w:before="0" w:line="100" w:lineRule="atLeast"/>
        <w:jc w:val="left"/>
        <w:rPr>
          <w:rFonts w:eastAsia="Arial Unicode MS" w:cs="Arial"/>
          <w:kern w:val="1"/>
          <w:sz w:val="24"/>
          <w:szCs w:val="24"/>
          <w:lang w:val="sr-Latn-CS" w:eastAsia="ar-SA"/>
        </w:rPr>
      </w:pPr>
      <w:r w:rsidRPr="00B60EBE">
        <w:rPr>
          <w:rFonts w:eastAsia="Arial Unicode MS" w:cs="Arial"/>
          <w:kern w:val="1"/>
          <w:sz w:val="24"/>
          <w:szCs w:val="24"/>
          <w:lang w:val="sr-Latn-CS" w:eastAsia="ar-SA"/>
        </w:rPr>
        <w:t>пра</w:t>
      </w:r>
      <w:r w:rsidRPr="00B60EBE">
        <w:rPr>
          <w:rFonts w:eastAsia="Arial Unicode MS" w:cs="Arial"/>
          <w:kern w:val="1"/>
          <w:sz w:val="24"/>
          <w:szCs w:val="24"/>
          <w:lang w:val="bs-Cyrl-BA" w:eastAsia="ar-SA"/>
        </w:rPr>
        <w:t>ти</w:t>
      </w:r>
      <w:r w:rsidRPr="00B60EBE">
        <w:rPr>
          <w:rFonts w:eastAsia="Arial Unicode MS" w:cs="Arial"/>
          <w:kern w:val="1"/>
          <w:sz w:val="24"/>
          <w:szCs w:val="24"/>
          <w:lang w:val="sr-Latn-CS" w:eastAsia="ar-SA"/>
        </w:rPr>
        <w:t xml:space="preserve"> датум истека </w:t>
      </w:r>
      <w:r w:rsidRPr="00B60EBE">
        <w:rPr>
          <w:rFonts w:eastAsia="Arial Unicode MS" w:cs="Arial"/>
          <w:kern w:val="1"/>
          <w:sz w:val="24"/>
          <w:szCs w:val="24"/>
          <w:lang w:eastAsia="ar-SA"/>
        </w:rPr>
        <w:t>Наруџбенице</w:t>
      </w:r>
      <w:r w:rsidRPr="00B60EBE">
        <w:rPr>
          <w:rFonts w:eastAsia="Arial Unicode MS" w:cs="Arial"/>
          <w:kern w:val="1"/>
          <w:sz w:val="24"/>
          <w:szCs w:val="24"/>
          <w:lang w:val="sr-Latn-CS" w:eastAsia="ar-SA"/>
        </w:rPr>
        <w:t>.</w:t>
      </w:r>
    </w:p>
    <w:p w14:paraId="1F95FFA3" w14:textId="77777777" w:rsidR="00B764FD" w:rsidRPr="00B60EBE" w:rsidRDefault="00B764FD" w:rsidP="00B764FD">
      <w:pPr>
        <w:autoSpaceDE w:val="0"/>
        <w:autoSpaceDN w:val="0"/>
        <w:adjustRightInd w:val="0"/>
        <w:spacing w:before="0"/>
        <w:ind w:right="29"/>
        <w:jc w:val="center"/>
        <w:rPr>
          <w:rFonts w:cs="Arial"/>
        </w:rPr>
      </w:pPr>
    </w:p>
    <w:p w14:paraId="587CC304" w14:textId="77777777" w:rsidR="00B764FD" w:rsidRPr="00B60EBE" w:rsidRDefault="00B764FD" w:rsidP="00B764FD">
      <w:pPr>
        <w:spacing w:before="0"/>
        <w:jc w:val="left"/>
        <w:rPr>
          <w:rFonts w:cs="Arial"/>
          <w:sz w:val="24"/>
          <w:szCs w:val="24"/>
        </w:rPr>
      </w:pPr>
      <w:r w:rsidRPr="00B60EBE">
        <w:rPr>
          <w:rFonts w:cs="Arial"/>
          <w:sz w:val="24"/>
          <w:szCs w:val="24"/>
        </w:rPr>
        <w:t xml:space="preserve">Корисник услуге се обавезује да </w:t>
      </w:r>
      <w:r w:rsidRPr="00B60EBE">
        <w:rPr>
          <w:rFonts w:cs="Arial"/>
          <w:sz w:val="24"/>
          <w:szCs w:val="24"/>
          <w:lang w:val="sr-Cyrl-RS"/>
        </w:rPr>
        <w:t>Пружаоцу</w:t>
      </w:r>
      <w:r w:rsidRPr="00B60EBE">
        <w:rPr>
          <w:rFonts w:cs="Arial"/>
          <w:sz w:val="24"/>
          <w:szCs w:val="24"/>
        </w:rPr>
        <w:t xml:space="preserve"> услуге изврши исплату цена Услугa утврђену у складу са чланом </w:t>
      </w:r>
      <w:r w:rsidRPr="00B60EBE">
        <w:rPr>
          <w:rFonts w:cs="Arial"/>
          <w:sz w:val="24"/>
          <w:szCs w:val="24"/>
          <w:lang w:val="sr-Cyrl-RS"/>
        </w:rPr>
        <w:t>3</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 Оквирн</w:t>
      </w:r>
      <w:r w:rsidRPr="00B60EBE">
        <w:rPr>
          <w:rFonts w:cs="Arial"/>
          <w:sz w:val="24"/>
          <w:szCs w:val="24"/>
          <w:lang w:val="sr-Cyrl-RS"/>
        </w:rPr>
        <w:t>ог</w:t>
      </w:r>
      <w:r w:rsidRPr="00B60EBE">
        <w:rPr>
          <w:rFonts w:cs="Arial"/>
          <w:sz w:val="24"/>
          <w:szCs w:val="24"/>
        </w:rPr>
        <w:t xml:space="preserve"> споразума, на начин и у роковима утврђеним чланом </w:t>
      </w:r>
      <w:r w:rsidRPr="00B60EBE">
        <w:rPr>
          <w:rFonts w:cs="Arial"/>
          <w:sz w:val="24"/>
          <w:szCs w:val="24"/>
          <w:lang w:val="sr-Cyrl-RS"/>
        </w:rPr>
        <w:t>5</w:t>
      </w:r>
      <w:r w:rsidRPr="00B60EBE">
        <w:rPr>
          <w:rFonts w:cs="Arial"/>
          <w:sz w:val="24"/>
          <w:szCs w:val="24"/>
        </w:rPr>
        <w:t>.</w:t>
      </w:r>
      <w:r w:rsidRPr="00B60EBE">
        <w:rPr>
          <w:rFonts w:cs="Arial"/>
          <w:sz w:val="24"/>
          <w:szCs w:val="24"/>
          <w:lang w:val="sr-Cyrl-RS"/>
        </w:rPr>
        <w:t xml:space="preserve"> </w:t>
      </w:r>
      <w:r w:rsidRPr="00B60EBE">
        <w:rPr>
          <w:rFonts w:cs="Arial"/>
          <w:sz w:val="24"/>
          <w:szCs w:val="24"/>
        </w:rPr>
        <w:t>овог</w:t>
      </w:r>
      <w:r w:rsidRPr="00B60EBE">
        <w:rPr>
          <w:rFonts w:cs="Arial"/>
          <w:sz w:val="24"/>
          <w:szCs w:val="24"/>
          <w:lang w:val="sr-Cyrl-RS"/>
        </w:rPr>
        <w:t xml:space="preserve"> </w:t>
      </w:r>
      <w:r w:rsidRPr="00B60EBE">
        <w:rPr>
          <w:rFonts w:cs="Arial"/>
          <w:sz w:val="24"/>
          <w:szCs w:val="24"/>
        </w:rPr>
        <w:t>Оквир</w:t>
      </w:r>
      <w:r w:rsidRPr="00B60EBE">
        <w:rPr>
          <w:rFonts w:cs="Arial"/>
          <w:sz w:val="24"/>
          <w:szCs w:val="24"/>
          <w:lang w:val="sr-Cyrl-RS"/>
        </w:rPr>
        <w:t>ног</w:t>
      </w:r>
      <w:r w:rsidRPr="00B60EBE">
        <w:rPr>
          <w:rFonts w:cs="Arial"/>
          <w:sz w:val="24"/>
          <w:szCs w:val="24"/>
        </w:rPr>
        <w:t xml:space="preserve"> споразума. </w:t>
      </w:r>
    </w:p>
    <w:p w14:paraId="45526724" w14:textId="77777777" w:rsidR="00B764FD" w:rsidRPr="00B60EBE" w:rsidRDefault="00B764FD" w:rsidP="00B764FD">
      <w:pPr>
        <w:tabs>
          <w:tab w:val="left" w:pos="0"/>
        </w:tabs>
        <w:spacing w:before="0"/>
        <w:rPr>
          <w:rFonts w:cs="Arial"/>
          <w:sz w:val="24"/>
          <w:szCs w:val="24"/>
        </w:rPr>
      </w:pPr>
    </w:p>
    <w:p w14:paraId="054B9F22" w14:textId="77777777" w:rsidR="00B764FD" w:rsidRPr="00B60EBE" w:rsidRDefault="00B764FD" w:rsidP="00B764FD">
      <w:pPr>
        <w:tabs>
          <w:tab w:val="left" w:pos="0"/>
        </w:tabs>
        <w:spacing w:before="0"/>
        <w:rPr>
          <w:rFonts w:cs="Arial"/>
          <w:b/>
          <w:sz w:val="24"/>
          <w:szCs w:val="24"/>
        </w:rPr>
      </w:pPr>
      <w:r w:rsidRPr="00B60EBE">
        <w:rPr>
          <w:rFonts w:cs="Arial"/>
          <w:b/>
          <w:sz w:val="24"/>
          <w:szCs w:val="24"/>
        </w:rPr>
        <w:t>ОБАВЕЗЕ ПРУЖАОЦА УСЛУГЕ</w:t>
      </w:r>
    </w:p>
    <w:p w14:paraId="412480AB" w14:textId="77777777" w:rsidR="00B764FD" w:rsidRPr="00B60EBE" w:rsidRDefault="00B764FD" w:rsidP="00B764FD">
      <w:pPr>
        <w:tabs>
          <w:tab w:val="left" w:pos="0"/>
        </w:tabs>
        <w:spacing w:before="0"/>
        <w:jc w:val="center"/>
        <w:rPr>
          <w:rFonts w:cs="Arial"/>
          <w:sz w:val="24"/>
          <w:szCs w:val="24"/>
        </w:rPr>
      </w:pPr>
      <w:r w:rsidRPr="00B60EBE">
        <w:rPr>
          <w:rFonts w:cs="Arial"/>
          <w:b/>
          <w:sz w:val="24"/>
          <w:szCs w:val="24"/>
        </w:rPr>
        <w:t xml:space="preserve">Члан </w:t>
      </w:r>
      <w:r w:rsidRPr="00B60EBE">
        <w:rPr>
          <w:rFonts w:cs="Arial"/>
          <w:b/>
          <w:sz w:val="24"/>
          <w:szCs w:val="24"/>
          <w:lang w:val="sr-Cyrl-RS"/>
        </w:rPr>
        <w:t>7</w:t>
      </w:r>
      <w:r w:rsidRPr="00B60EBE">
        <w:rPr>
          <w:rFonts w:cs="Arial"/>
          <w:sz w:val="24"/>
          <w:szCs w:val="24"/>
        </w:rPr>
        <w:t>.</w:t>
      </w:r>
    </w:p>
    <w:p w14:paraId="3068E522" w14:textId="77777777" w:rsidR="00B764FD" w:rsidRPr="00B60EBE" w:rsidRDefault="00B764FD" w:rsidP="00B764FD">
      <w:pPr>
        <w:autoSpaceDE w:val="0"/>
        <w:autoSpaceDN w:val="0"/>
        <w:adjustRightInd w:val="0"/>
        <w:spacing w:before="0"/>
        <w:ind w:right="29"/>
        <w:jc w:val="left"/>
        <w:rPr>
          <w:rFonts w:cs="Arial"/>
          <w:b/>
          <w:sz w:val="24"/>
          <w:szCs w:val="24"/>
          <w:lang w:eastAsia="sr-Cyrl-CS"/>
        </w:rPr>
      </w:pPr>
      <w:r w:rsidRPr="00B60EBE">
        <w:rPr>
          <w:rFonts w:cs="Arial"/>
          <w:b/>
          <w:sz w:val="24"/>
          <w:szCs w:val="24"/>
          <w:lang w:val="sr-Cyrl-CS" w:eastAsia="sr-Cyrl-CS"/>
        </w:rPr>
        <w:t>Обавезе П</w:t>
      </w:r>
      <w:r w:rsidRPr="00B60EBE">
        <w:rPr>
          <w:rFonts w:cs="Arial"/>
          <w:b/>
          <w:sz w:val="24"/>
          <w:szCs w:val="24"/>
          <w:lang w:val="sr-Cyrl-RS" w:eastAsia="sr-Cyrl-CS"/>
        </w:rPr>
        <w:t>ружаоца услуге</w:t>
      </w:r>
      <w:r w:rsidRPr="00B60EBE">
        <w:rPr>
          <w:rFonts w:cs="Arial"/>
          <w:b/>
          <w:sz w:val="24"/>
          <w:szCs w:val="24"/>
          <w:lang w:val="sr-Cyrl-CS" w:eastAsia="sr-Cyrl-CS"/>
        </w:rPr>
        <w:t xml:space="preserve"> су:</w:t>
      </w:r>
    </w:p>
    <w:p w14:paraId="432B07FE" w14:textId="77777777" w:rsidR="00B764FD" w:rsidRPr="00B60EBE" w:rsidRDefault="00B764FD"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sidRPr="00B60EBE">
        <w:rPr>
          <w:rFonts w:cs="Arial"/>
          <w:sz w:val="24"/>
          <w:szCs w:val="24"/>
          <w:lang w:val="bs-Cyrl-BA"/>
        </w:rPr>
        <w:t xml:space="preserve">да услугу која је предмет </w:t>
      </w:r>
      <w:r>
        <w:rPr>
          <w:rFonts w:cs="Arial"/>
          <w:sz w:val="24"/>
          <w:szCs w:val="24"/>
          <w:lang w:val="bs-Cyrl-BA"/>
        </w:rPr>
        <w:t xml:space="preserve">овог </w:t>
      </w:r>
      <w:r w:rsidRPr="00B60EBE">
        <w:rPr>
          <w:rFonts w:eastAsia="Arial Unicode MS" w:cs="Arial"/>
          <w:kern w:val="1"/>
          <w:sz w:val="24"/>
          <w:szCs w:val="24"/>
          <w:lang w:val="sr-Cyrl-RS" w:eastAsia="ar-SA"/>
        </w:rPr>
        <w:t>Оквирног споразума</w:t>
      </w:r>
      <w:r w:rsidRPr="00B60EBE">
        <w:rPr>
          <w:rFonts w:cs="Arial"/>
          <w:sz w:val="24"/>
          <w:szCs w:val="24"/>
          <w:lang w:val="bs-Cyrl-BA"/>
        </w:rPr>
        <w:t xml:space="preserve"> врши стручно и квалитетно, на високом професионалном нивоу, у складу са понудом, </w:t>
      </w:r>
      <w:r w:rsidRPr="00B60EBE">
        <w:rPr>
          <w:rFonts w:cs="Arial"/>
          <w:sz w:val="24"/>
          <w:szCs w:val="24"/>
          <w:lang w:val="sr-Cyrl-CS" w:eastAsia="sr-Cyrl-CS"/>
        </w:rPr>
        <w:t>техничком спецификацијом</w:t>
      </w:r>
      <w:r w:rsidRPr="00B60EBE">
        <w:rPr>
          <w:rFonts w:cs="Arial"/>
          <w:sz w:val="24"/>
          <w:szCs w:val="24"/>
          <w:lang w:val="bs-Cyrl-BA"/>
        </w:rPr>
        <w:t>, нормативима,  стандардима и техничким прописима који важе за ову врсту услуга,</w:t>
      </w:r>
    </w:p>
    <w:p w14:paraId="64DE6F6A" w14:textId="77777777" w:rsidR="00B764FD" w:rsidRPr="00B60EBE" w:rsidRDefault="00B764FD" w:rsidP="004862FF">
      <w:pPr>
        <w:numPr>
          <w:ilvl w:val="0"/>
          <w:numId w:val="23"/>
        </w:numPr>
        <w:tabs>
          <w:tab w:val="left" w:pos="567"/>
        </w:tabs>
        <w:suppressAutoHyphens/>
        <w:autoSpaceDE w:val="0"/>
        <w:autoSpaceDN w:val="0"/>
        <w:adjustRightInd w:val="0"/>
        <w:spacing w:before="0" w:line="100" w:lineRule="atLeast"/>
        <w:ind w:left="540" w:hanging="270"/>
        <w:jc w:val="left"/>
        <w:rPr>
          <w:rFonts w:cs="Arial"/>
          <w:sz w:val="24"/>
          <w:szCs w:val="24"/>
          <w:lang w:val="sr-Cyrl-CS" w:eastAsia="sr-Cyrl-CS"/>
        </w:rPr>
      </w:pPr>
      <w:r>
        <w:rPr>
          <w:rFonts w:cs="Arial"/>
          <w:sz w:val="24"/>
          <w:szCs w:val="24"/>
          <w:lang w:val="bs-Cyrl-BA"/>
        </w:rPr>
        <w:t>да достави К</w:t>
      </w:r>
      <w:r w:rsidRPr="00B60EBE">
        <w:rPr>
          <w:rFonts w:cs="Arial"/>
          <w:sz w:val="24"/>
          <w:szCs w:val="24"/>
          <w:lang w:val="bs-Cyrl-BA"/>
        </w:rPr>
        <w:t>ориснику услуга контакт податке за пријаву кварова</w:t>
      </w:r>
      <w:r>
        <w:rPr>
          <w:rFonts w:cs="Arial"/>
          <w:sz w:val="24"/>
          <w:szCs w:val="24"/>
          <w:lang w:val="bs-Cyrl-BA"/>
        </w:rPr>
        <w:t>,</w:t>
      </w:r>
    </w:p>
    <w:p w14:paraId="44653509" w14:textId="77777777" w:rsidR="00B764FD" w:rsidRPr="00B60EBE" w:rsidRDefault="00B764FD"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sz w:val="24"/>
          <w:szCs w:val="24"/>
          <w:lang w:val="sr-Cyrl-CS" w:eastAsia="sr-Cyrl-CS"/>
        </w:rPr>
        <w:t xml:space="preserve">да преко одговорног лица, прима налоге и упутства за рад и одржава редован контакт са </w:t>
      </w:r>
      <w:r w:rsidRPr="00B60EBE">
        <w:rPr>
          <w:rFonts w:cs="Arial"/>
          <w:sz w:val="24"/>
          <w:szCs w:val="24"/>
          <w:lang w:val="sr-Cyrl-RS" w:eastAsia="sr-Cyrl-CS"/>
        </w:rPr>
        <w:t xml:space="preserve">  </w:t>
      </w:r>
      <w:r w:rsidRPr="00B60EBE">
        <w:rPr>
          <w:rFonts w:cs="Arial"/>
          <w:sz w:val="24"/>
          <w:szCs w:val="24"/>
          <w:lang w:val="sr-Cyrl-CS" w:eastAsia="sr-Cyrl-CS"/>
        </w:rPr>
        <w:t xml:space="preserve">одговорним лицима </w:t>
      </w:r>
      <w:r w:rsidRPr="00B60EBE">
        <w:rPr>
          <w:rFonts w:cs="Arial"/>
          <w:sz w:val="24"/>
          <w:szCs w:val="24"/>
          <w:lang w:val="sr-Cyrl-RS" w:eastAsia="sr-Cyrl-CS"/>
        </w:rPr>
        <w:t>Корисника услуга,</w:t>
      </w:r>
    </w:p>
    <w:p w14:paraId="79B079F3" w14:textId="77777777" w:rsidR="00B764FD" w:rsidRPr="00B60EBE" w:rsidRDefault="00B764FD" w:rsidP="004862FF">
      <w:pPr>
        <w:numPr>
          <w:ilvl w:val="0"/>
          <w:numId w:val="23"/>
        </w:numPr>
        <w:tabs>
          <w:tab w:val="left" w:pos="567"/>
        </w:tabs>
        <w:suppressAutoHyphens/>
        <w:autoSpaceDE w:val="0"/>
        <w:autoSpaceDN w:val="0"/>
        <w:adjustRightInd w:val="0"/>
        <w:spacing w:before="5" w:line="288" w:lineRule="exact"/>
        <w:ind w:left="540" w:hanging="270"/>
        <w:jc w:val="left"/>
        <w:rPr>
          <w:rFonts w:cs="Arial"/>
          <w:sz w:val="24"/>
          <w:szCs w:val="24"/>
          <w:lang w:val="sr-Cyrl-CS" w:eastAsia="sr-Cyrl-CS"/>
        </w:rPr>
      </w:pPr>
      <w:r w:rsidRPr="00B60EBE">
        <w:rPr>
          <w:rFonts w:cs="Arial"/>
          <w:iCs/>
          <w:kern w:val="2"/>
          <w:sz w:val="24"/>
          <w:szCs w:val="24"/>
          <w:lang w:val="sr-Cyrl-CS"/>
        </w:rPr>
        <w:t xml:space="preserve">да </w:t>
      </w:r>
      <w:r w:rsidRPr="00B60EBE">
        <w:rPr>
          <w:rFonts w:cs="Arial"/>
          <w:iCs/>
          <w:kern w:val="2"/>
          <w:sz w:val="24"/>
          <w:szCs w:val="24"/>
        </w:rPr>
        <w:t xml:space="preserve">по пријему </w:t>
      </w:r>
      <w:r w:rsidRPr="00B60EBE">
        <w:rPr>
          <w:rFonts w:cs="Arial"/>
          <w:iCs/>
          <w:kern w:val="2"/>
          <w:sz w:val="24"/>
          <w:szCs w:val="24"/>
          <w:lang w:val="bs-Cyrl-BA"/>
        </w:rPr>
        <w:t>наруџбенице</w:t>
      </w:r>
      <w:r w:rsidRPr="00B60EBE">
        <w:rPr>
          <w:rFonts w:cs="Arial"/>
          <w:iCs/>
          <w:kern w:val="2"/>
          <w:sz w:val="24"/>
          <w:szCs w:val="24"/>
        </w:rPr>
        <w:t xml:space="preserve"> </w:t>
      </w:r>
      <w:r w:rsidRPr="00B60EBE">
        <w:rPr>
          <w:rFonts w:cs="Arial"/>
          <w:sz w:val="24"/>
          <w:szCs w:val="24"/>
          <w:lang w:val="sr-Cyrl-RS" w:eastAsia="sr-Cyrl-CS"/>
        </w:rPr>
        <w:t>Корисника услуга</w:t>
      </w:r>
      <w:r w:rsidRPr="00B60EBE">
        <w:rPr>
          <w:rFonts w:cs="Arial"/>
          <w:iCs/>
          <w:kern w:val="2"/>
          <w:sz w:val="24"/>
          <w:szCs w:val="24"/>
          <w:lang w:val="sr-Cyrl-CS"/>
        </w:rPr>
        <w:t xml:space="preserve">, </w:t>
      </w:r>
      <w:r w:rsidRPr="00B60EBE">
        <w:rPr>
          <w:rFonts w:cs="Arial"/>
          <w:iCs/>
          <w:kern w:val="2"/>
          <w:sz w:val="24"/>
          <w:szCs w:val="24"/>
        </w:rPr>
        <w:t>изврши услугу</w:t>
      </w:r>
      <w:r w:rsidRPr="00B60EBE">
        <w:rPr>
          <w:rFonts w:cs="Arial"/>
          <w:iCs/>
          <w:kern w:val="2"/>
          <w:sz w:val="24"/>
          <w:szCs w:val="24"/>
          <w:lang w:val="sr-Cyrl-RS"/>
        </w:rPr>
        <w:t>,</w:t>
      </w:r>
    </w:p>
    <w:p w14:paraId="02435DC3" w14:textId="77777777" w:rsidR="00B764FD" w:rsidRPr="00B60EBE" w:rsidRDefault="00B764FD" w:rsidP="004862FF">
      <w:pPr>
        <w:numPr>
          <w:ilvl w:val="0"/>
          <w:numId w:val="23"/>
        </w:numPr>
        <w:tabs>
          <w:tab w:val="left" w:pos="567"/>
        </w:tabs>
        <w:suppressAutoHyphens/>
        <w:spacing w:before="5" w:line="288" w:lineRule="exact"/>
        <w:ind w:left="540" w:hanging="270"/>
        <w:jc w:val="left"/>
        <w:rPr>
          <w:rFonts w:eastAsia="Arial Unicode MS" w:cs="Arial"/>
          <w:kern w:val="1"/>
          <w:sz w:val="24"/>
          <w:szCs w:val="24"/>
          <w:lang w:val="sr-Cyrl-CS" w:eastAsia="sr-Cyrl-CS"/>
        </w:rPr>
      </w:pPr>
      <w:r w:rsidRPr="00B60EBE">
        <w:rPr>
          <w:rFonts w:eastAsia="Arial Unicode MS" w:cs="Arial"/>
          <w:kern w:val="1"/>
          <w:sz w:val="24"/>
          <w:szCs w:val="24"/>
          <w:lang w:val="sr-Cyrl-CS" w:eastAsia="sr-Cyrl-CS"/>
        </w:rPr>
        <w:t xml:space="preserve">да поступи по примедбама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sr-Cyrl-CS"/>
        </w:rPr>
        <w:t xml:space="preserve"> и отклони их</w:t>
      </w:r>
      <w:r w:rsidRPr="00B60EBE">
        <w:rPr>
          <w:rFonts w:eastAsia="Arial Unicode MS" w:cs="Arial"/>
          <w:iCs/>
          <w:kern w:val="2"/>
          <w:sz w:val="24"/>
          <w:szCs w:val="24"/>
          <w:lang w:val="sr-Cyrl-CS" w:eastAsia="ar-SA"/>
        </w:rPr>
        <w:t>,</w:t>
      </w:r>
    </w:p>
    <w:p w14:paraId="6D70A654" w14:textId="77777777" w:rsidR="00B764FD" w:rsidRPr="00B60EBE" w:rsidRDefault="00B764FD"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kern w:val="1"/>
          <w:sz w:val="24"/>
          <w:szCs w:val="24"/>
          <w:lang w:val="sr-Cyrl-RS" w:eastAsia="ar-SA"/>
        </w:rPr>
        <w:t xml:space="preserve"> </w:t>
      </w:r>
      <w:r w:rsidRPr="00B60EBE">
        <w:rPr>
          <w:rFonts w:eastAsia="Arial Unicode MS" w:cs="Arial"/>
          <w:kern w:val="1"/>
          <w:sz w:val="24"/>
          <w:szCs w:val="24"/>
          <w:lang w:val="sr-Cyrl-CS" w:eastAsia="ar-SA"/>
        </w:rPr>
        <w:t xml:space="preserve">да по налогу </w:t>
      </w:r>
      <w:r w:rsidRPr="00B60EBE">
        <w:rPr>
          <w:rFonts w:cs="Arial"/>
          <w:sz w:val="24"/>
          <w:szCs w:val="24"/>
          <w:lang w:val="sr-Cyrl-RS" w:eastAsia="sr-Cyrl-CS"/>
        </w:rPr>
        <w:t>Корисника услуга</w:t>
      </w:r>
      <w:r w:rsidRPr="00B60EBE">
        <w:rPr>
          <w:rFonts w:eastAsia="Arial Unicode MS" w:cs="Arial"/>
          <w:kern w:val="1"/>
          <w:sz w:val="24"/>
          <w:szCs w:val="24"/>
          <w:lang w:val="sr-Cyrl-CS" w:eastAsia="ar-SA"/>
        </w:rPr>
        <w:t xml:space="preserve"> сачини и достави </w:t>
      </w:r>
      <w:r w:rsidRPr="00B60EBE">
        <w:rPr>
          <w:rFonts w:eastAsia="Arial Unicode MS" w:cs="Arial"/>
          <w:bCs/>
          <w:kern w:val="1"/>
          <w:sz w:val="24"/>
          <w:szCs w:val="24"/>
          <w:lang w:val="sr-Cyrl-RS" w:eastAsia="ar-SA"/>
        </w:rPr>
        <w:t>Записник</w:t>
      </w:r>
      <w:r w:rsidRPr="00B60EBE">
        <w:rPr>
          <w:rFonts w:eastAsia="Arial Unicode MS" w:cs="Arial"/>
          <w:bCs/>
          <w:kern w:val="1"/>
          <w:sz w:val="24"/>
          <w:szCs w:val="24"/>
          <w:lang w:val="sr-Cyrl-CS" w:eastAsia="ar-SA"/>
        </w:rPr>
        <w:t xml:space="preserve"> о пруженим услугама, који мора да садржи детаљну спецификацију (опис и обим) пружених услуга</w:t>
      </w:r>
      <w:r w:rsidRPr="00B60EBE">
        <w:rPr>
          <w:rFonts w:eastAsia="Arial Unicode MS" w:cs="Arial"/>
          <w:bCs/>
          <w:kern w:val="1"/>
          <w:sz w:val="24"/>
          <w:szCs w:val="24"/>
          <w:lang w:val="sr-Cyrl-BA" w:eastAsia="ar-SA"/>
        </w:rPr>
        <w:t>,</w:t>
      </w:r>
    </w:p>
    <w:p w14:paraId="15A9CFF8" w14:textId="77777777" w:rsidR="00B764FD" w:rsidRPr="00B60EBE" w:rsidRDefault="00B764FD" w:rsidP="004862FF">
      <w:pPr>
        <w:numPr>
          <w:ilvl w:val="0"/>
          <w:numId w:val="23"/>
        </w:numPr>
        <w:suppressAutoHyphens/>
        <w:overflowPunct w:val="0"/>
        <w:spacing w:before="0" w:line="100" w:lineRule="atLeast"/>
        <w:ind w:left="540" w:hanging="270"/>
        <w:jc w:val="left"/>
        <w:rPr>
          <w:rFonts w:eastAsia="Arial Unicode MS" w:cs="Arial"/>
          <w:bCs/>
          <w:kern w:val="1"/>
          <w:sz w:val="24"/>
          <w:szCs w:val="24"/>
          <w:lang w:val="sr-Cyrl-BA" w:eastAsia="ar-SA"/>
        </w:rPr>
      </w:pPr>
      <w:r w:rsidRPr="00B60EBE">
        <w:rPr>
          <w:rFonts w:eastAsia="Arial Unicode MS" w:cs="Arial"/>
          <w:bCs/>
          <w:kern w:val="1"/>
          <w:sz w:val="24"/>
          <w:szCs w:val="24"/>
          <w:lang w:val="sr-Cyrl-BA" w:eastAsia="ar-SA"/>
        </w:rPr>
        <w:t xml:space="preserve">да потпише </w:t>
      </w:r>
      <w:r>
        <w:rPr>
          <w:rFonts w:eastAsia="Arial Unicode MS" w:cs="Arial"/>
          <w:iCs/>
          <w:kern w:val="1"/>
          <w:sz w:val="24"/>
          <w:szCs w:val="24"/>
          <w:lang w:eastAsia="sr-Cyrl-CS" w:bidi="en-US"/>
        </w:rPr>
        <w:t>З</w:t>
      </w:r>
      <w:r w:rsidRPr="00B60EBE">
        <w:rPr>
          <w:rFonts w:eastAsia="Arial Unicode MS" w:cs="Arial"/>
          <w:iCs/>
          <w:kern w:val="1"/>
          <w:sz w:val="24"/>
          <w:szCs w:val="24"/>
          <w:lang w:eastAsia="sr-Cyrl-CS" w:bidi="en-US"/>
        </w:rPr>
        <w:t>аписник о извршеној услузи</w:t>
      </w:r>
      <w:r w:rsidRPr="00B60EBE">
        <w:rPr>
          <w:rFonts w:eastAsia="Arial Unicode MS" w:cs="Arial"/>
          <w:bCs/>
          <w:kern w:val="1"/>
          <w:sz w:val="24"/>
          <w:szCs w:val="24"/>
          <w:lang w:val="sr-Cyrl-BA" w:eastAsia="ar-SA"/>
        </w:rPr>
        <w:t>, који је услов за фактурисање обавеза,</w:t>
      </w:r>
    </w:p>
    <w:p w14:paraId="2E9C136B" w14:textId="77777777" w:rsidR="00B764FD" w:rsidRPr="00B60EBE" w:rsidRDefault="00B764FD" w:rsidP="00B764FD">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w:t>
      </w:r>
      <w:r w:rsidRPr="00B60EBE">
        <w:rPr>
          <w:rFonts w:eastAsia="Calibri" w:cs="Arial"/>
          <w:sz w:val="24"/>
          <w:szCs w:val="24"/>
          <w:lang w:val="sr-Cyrl-RS"/>
        </w:rPr>
        <w:t>Кориснику услуга</w:t>
      </w:r>
      <w:r w:rsidRPr="00B60EBE">
        <w:rPr>
          <w:rFonts w:eastAsia="Calibri" w:cs="Arial"/>
          <w:sz w:val="24"/>
          <w:szCs w:val="24"/>
        </w:rPr>
        <w:t xml:space="preserve"> надокнади сву материјалну штету коју, у току рада, причине </w:t>
      </w:r>
      <w:r w:rsidRPr="00B60EBE">
        <w:rPr>
          <w:rFonts w:eastAsia="Calibri" w:cs="Arial"/>
          <w:sz w:val="24"/>
          <w:szCs w:val="24"/>
          <w:lang w:val="sr-Cyrl-RS"/>
        </w:rPr>
        <w:t>извршиоци Пружаоца услуге</w:t>
      </w:r>
      <w:r w:rsidRPr="00B60EBE">
        <w:rPr>
          <w:rFonts w:eastAsia="Calibri" w:cs="Arial"/>
          <w:sz w:val="24"/>
          <w:szCs w:val="24"/>
        </w:rPr>
        <w:t>,</w:t>
      </w:r>
    </w:p>
    <w:p w14:paraId="34A1BDCC" w14:textId="77777777" w:rsidR="00B764FD" w:rsidRPr="00B60EBE" w:rsidRDefault="00B764FD" w:rsidP="00B764FD">
      <w:pPr>
        <w:autoSpaceDE w:val="0"/>
        <w:autoSpaceDN w:val="0"/>
        <w:adjustRightInd w:val="0"/>
        <w:spacing w:before="0"/>
        <w:ind w:left="284"/>
        <w:rPr>
          <w:rFonts w:eastAsia="Calibri" w:cs="Arial"/>
          <w:sz w:val="24"/>
          <w:szCs w:val="24"/>
        </w:rPr>
      </w:pPr>
      <w:r w:rsidRPr="00B60EBE">
        <w:rPr>
          <w:rFonts w:ascii="Symbol" w:eastAsia="Calibri" w:hAnsi="Symbol" w:cs="Symbol"/>
          <w:sz w:val="24"/>
          <w:szCs w:val="24"/>
        </w:rPr>
        <w:t></w:t>
      </w:r>
      <w:r w:rsidRPr="00B60EBE">
        <w:rPr>
          <w:rFonts w:ascii="Symbol" w:eastAsia="Calibri" w:hAnsi="Symbol" w:cs="Symbol"/>
          <w:sz w:val="24"/>
          <w:szCs w:val="24"/>
        </w:rPr>
        <w:t></w:t>
      </w:r>
      <w:r w:rsidRPr="00B60EBE">
        <w:rPr>
          <w:rFonts w:eastAsia="Calibri" w:cs="Arial"/>
          <w:sz w:val="24"/>
          <w:szCs w:val="24"/>
        </w:rPr>
        <w:t xml:space="preserve">да са ангажованим </w:t>
      </w:r>
      <w:r w:rsidRPr="00B60EBE">
        <w:rPr>
          <w:rFonts w:eastAsia="Calibri" w:cs="Arial"/>
          <w:sz w:val="24"/>
          <w:szCs w:val="24"/>
          <w:lang w:val="sr-Cyrl-RS"/>
        </w:rPr>
        <w:t>извршиоцима</w:t>
      </w:r>
      <w:r w:rsidRPr="00B60EBE">
        <w:rPr>
          <w:rFonts w:eastAsia="Calibri" w:cs="Arial"/>
          <w:sz w:val="24"/>
          <w:szCs w:val="24"/>
        </w:rPr>
        <w:t xml:space="preserve"> на пословима који су предмет </w:t>
      </w:r>
      <w:r>
        <w:rPr>
          <w:rFonts w:eastAsia="Calibri" w:cs="Arial"/>
          <w:sz w:val="24"/>
          <w:szCs w:val="24"/>
          <w:lang w:val="sr-Cyrl-RS"/>
        </w:rPr>
        <w:t>овог О</w:t>
      </w:r>
      <w:r w:rsidRPr="00B60EBE">
        <w:rPr>
          <w:rFonts w:eastAsia="Calibri" w:cs="Arial"/>
          <w:sz w:val="24"/>
          <w:szCs w:val="24"/>
          <w:lang w:val="sr-Cyrl-RS"/>
        </w:rPr>
        <w:t>квирног споразума</w:t>
      </w:r>
      <w:r w:rsidRPr="00B60EBE">
        <w:rPr>
          <w:rFonts w:eastAsia="Calibri" w:cs="Arial"/>
          <w:sz w:val="24"/>
          <w:szCs w:val="24"/>
        </w:rPr>
        <w:t xml:space="preserve"> поступа у</w:t>
      </w:r>
      <w:r w:rsidRPr="00B60EBE">
        <w:rPr>
          <w:rFonts w:eastAsia="Calibri" w:cs="Arial"/>
          <w:sz w:val="24"/>
          <w:szCs w:val="24"/>
          <w:lang w:val="sr-Cyrl-RS"/>
        </w:rPr>
        <w:t xml:space="preserve"> </w:t>
      </w:r>
      <w:r w:rsidRPr="00B60EBE">
        <w:rPr>
          <w:rFonts w:eastAsia="Calibri" w:cs="Arial"/>
          <w:sz w:val="24"/>
          <w:szCs w:val="24"/>
        </w:rPr>
        <w:t>складу са важећим законским прописима (Закон о раду, Закон о пензијском и</w:t>
      </w:r>
      <w:r w:rsidRPr="00B60EBE">
        <w:rPr>
          <w:rFonts w:eastAsia="Calibri" w:cs="Arial"/>
          <w:sz w:val="24"/>
          <w:szCs w:val="24"/>
          <w:lang w:val="sr-Cyrl-RS"/>
        </w:rPr>
        <w:t xml:space="preserve"> </w:t>
      </w:r>
      <w:r w:rsidRPr="00B60EBE">
        <w:rPr>
          <w:rFonts w:eastAsia="Calibri" w:cs="Arial"/>
          <w:sz w:val="24"/>
          <w:szCs w:val="24"/>
        </w:rPr>
        <w:t>инвалидском осигурању, Закон о здравственом осигурању и др.).</w:t>
      </w:r>
    </w:p>
    <w:p w14:paraId="3BFB115A" w14:textId="77777777" w:rsidR="00B764FD" w:rsidRPr="00B60EBE" w:rsidRDefault="00B764FD" w:rsidP="00B764FD">
      <w:pPr>
        <w:autoSpaceDE w:val="0"/>
        <w:autoSpaceDN w:val="0"/>
        <w:adjustRightInd w:val="0"/>
        <w:spacing w:before="19"/>
        <w:rPr>
          <w:rFonts w:cs="Arial"/>
          <w:lang w:val="sr-Cyrl-CS" w:eastAsia="sr-Cyrl-CS"/>
        </w:rPr>
      </w:pPr>
    </w:p>
    <w:p w14:paraId="29D58629" w14:textId="77777777" w:rsidR="00B764FD" w:rsidRPr="00B60EBE" w:rsidRDefault="00B764FD" w:rsidP="00B764FD">
      <w:pPr>
        <w:autoSpaceDE w:val="0"/>
        <w:autoSpaceDN w:val="0"/>
        <w:adjustRightInd w:val="0"/>
        <w:spacing w:before="0"/>
        <w:rPr>
          <w:rFonts w:eastAsia="Calibri" w:cs="Arial"/>
        </w:rPr>
      </w:pPr>
      <w:r w:rsidRPr="00B60EBE">
        <w:rPr>
          <w:rFonts w:cs="Arial"/>
          <w:sz w:val="24"/>
          <w:szCs w:val="24"/>
          <w:lang w:val="sr-Cyrl-RS"/>
        </w:rPr>
        <w:t>Пружалац услуге</w:t>
      </w:r>
      <w:r w:rsidRPr="00B60EBE">
        <w:rPr>
          <w:rFonts w:cs="Arial"/>
          <w:sz w:val="24"/>
          <w:szCs w:val="24"/>
          <w:lang w:val="sr-Cyrl-CS" w:eastAsia="sr-Cyrl-CS"/>
        </w:rPr>
        <w:t xml:space="preserve"> одређује лица која су одговорна за сарадњу са </w:t>
      </w:r>
      <w:r w:rsidRPr="00B60EBE">
        <w:rPr>
          <w:rFonts w:cs="Arial"/>
          <w:sz w:val="24"/>
          <w:szCs w:val="24"/>
          <w:lang w:val="sr-Cyrl-RS" w:eastAsia="sr-Cyrl-CS"/>
        </w:rPr>
        <w:t>Корисником услуга</w:t>
      </w:r>
      <w:r w:rsidRPr="00B60EBE">
        <w:rPr>
          <w:rFonts w:cs="Arial"/>
          <w:sz w:val="24"/>
          <w:szCs w:val="24"/>
          <w:lang w:val="sr-Cyrl-CS" w:eastAsia="sr-Cyrl-CS"/>
        </w:rPr>
        <w:t xml:space="preserve">. Обавеза </w:t>
      </w:r>
      <w:r w:rsidRPr="00B60EBE">
        <w:rPr>
          <w:rFonts w:cs="Arial"/>
          <w:sz w:val="24"/>
          <w:szCs w:val="24"/>
          <w:lang w:val="sr-Cyrl-RS" w:eastAsia="sr-Cyrl-CS"/>
        </w:rPr>
        <w:t>Пружаоца</w:t>
      </w:r>
      <w:r w:rsidRPr="00B60EBE">
        <w:rPr>
          <w:rFonts w:cs="Arial"/>
          <w:sz w:val="24"/>
          <w:szCs w:val="24"/>
          <w:lang w:val="sr-Cyrl-CS" w:eastAsia="sr-Cyrl-CS"/>
        </w:rPr>
        <w:t xml:space="preserve"> </w:t>
      </w:r>
      <w:r w:rsidRPr="00B60EBE">
        <w:rPr>
          <w:rFonts w:cs="Arial"/>
          <w:sz w:val="24"/>
          <w:szCs w:val="24"/>
          <w:lang w:val="sr-Cyrl-RS" w:eastAsia="sr-Cyrl-CS"/>
        </w:rPr>
        <w:t xml:space="preserve">услуга </w:t>
      </w:r>
      <w:r w:rsidRPr="00B60EBE">
        <w:rPr>
          <w:rFonts w:cs="Arial"/>
          <w:sz w:val="24"/>
          <w:szCs w:val="24"/>
          <w:lang w:val="sr-Cyrl-CS" w:eastAsia="sr-Cyrl-CS"/>
        </w:rPr>
        <w:t xml:space="preserve">је да преко одговорног лица, прима </w:t>
      </w:r>
      <w:r w:rsidRPr="00B60EBE">
        <w:rPr>
          <w:rFonts w:cs="Arial"/>
          <w:sz w:val="24"/>
          <w:szCs w:val="24"/>
          <w:lang w:val="sr-Cyrl-RS" w:eastAsia="sr-Cyrl-CS"/>
        </w:rPr>
        <w:t>наруџбенице</w:t>
      </w:r>
      <w:r w:rsidRPr="00B60EBE">
        <w:rPr>
          <w:rFonts w:cs="Arial"/>
          <w:sz w:val="24"/>
          <w:szCs w:val="24"/>
          <w:lang w:val="sr-Cyrl-CS" w:eastAsia="sr-Cyrl-CS"/>
        </w:rPr>
        <w:t xml:space="preserve"> и одржава редован контакт са одговорним лицем </w:t>
      </w:r>
      <w:r w:rsidRPr="00B60EBE">
        <w:rPr>
          <w:rFonts w:cs="Arial"/>
          <w:sz w:val="24"/>
          <w:szCs w:val="24"/>
          <w:lang w:val="sr-Cyrl-RS" w:eastAsia="sr-Cyrl-CS"/>
        </w:rPr>
        <w:t>Корисника услуга</w:t>
      </w:r>
      <w:r w:rsidRPr="00B60EBE">
        <w:rPr>
          <w:rFonts w:cs="Arial"/>
          <w:sz w:val="24"/>
          <w:szCs w:val="24"/>
          <w:lang w:val="sr-Cyrl-CS" w:eastAsia="sr-Cyrl-CS"/>
        </w:rPr>
        <w:t>.</w:t>
      </w:r>
    </w:p>
    <w:p w14:paraId="7F888BE9" w14:textId="77777777" w:rsidR="00B764FD" w:rsidRPr="00B60EBE" w:rsidRDefault="00B764FD" w:rsidP="00B764FD">
      <w:pPr>
        <w:spacing w:before="0"/>
        <w:rPr>
          <w:b/>
          <w:sz w:val="24"/>
          <w:szCs w:val="24"/>
          <w:lang w:val="sr-Cyrl-RS"/>
        </w:rPr>
      </w:pPr>
    </w:p>
    <w:p w14:paraId="346C729D" w14:textId="77777777" w:rsidR="00B764FD" w:rsidRPr="00B60EBE" w:rsidRDefault="00B764FD" w:rsidP="00B764FD">
      <w:pPr>
        <w:tabs>
          <w:tab w:val="left" w:pos="0"/>
        </w:tabs>
        <w:spacing w:before="0"/>
        <w:rPr>
          <w:rFonts w:cs="Arial"/>
          <w:b/>
          <w:sz w:val="24"/>
          <w:szCs w:val="24"/>
          <w:lang w:val="sr-Cyrl-RS"/>
        </w:rPr>
      </w:pPr>
      <w:r>
        <w:rPr>
          <w:rFonts w:cs="Arial"/>
          <w:b/>
          <w:sz w:val="24"/>
          <w:szCs w:val="24"/>
          <w:lang w:val="sr-Cyrl-RS"/>
        </w:rPr>
        <w:t>ГАРАНТНИ РОК</w:t>
      </w:r>
    </w:p>
    <w:p w14:paraId="3F75CC60" w14:textId="77777777" w:rsidR="00B764FD" w:rsidRPr="00B60EBE" w:rsidRDefault="00B764FD" w:rsidP="00B764FD">
      <w:pPr>
        <w:tabs>
          <w:tab w:val="left" w:pos="0"/>
        </w:tabs>
        <w:spacing w:before="0"/>
        <w:jc w:val="center"/>
        <w:rPr>
          <w:rFonts w:cs="Arial"/>
          <w:b/>
          <w:sz w:val="24"/>
          <w:szCs w:val="24"/>
        </w:rPr>
      </w:pPr>
    </w:p>
    <w:p w14:paraId="252E4276" w14:textId="77777777" w:rsidR="00B764FD" w:rsidRDefault="00B764FD" w:rsidP="00B764FD">
      <w:pPr>
        <w:overflowPunct w:val="0"/>
        <w:spacing w:before="0"/>
        <w:ind w:left="-540"/>
        <w:jc w:val="center"/>
        <w:rPr>
          <w:rFonts w:cs="Arial"/>
          <w:b/>
          <w:sz w:val="24"/>
          <w:szCs w:val="24"/>
          <w:lang w:val="sr-Cyrl-CS"/>
        </w:rPr>
      </w:pPr>
      <w:r w:rsidRPr="00B60EBE">
        <w:rPr>
          <w:rFonts w:cs="Arial"/>
          <w:b/>
          <w:sz w:val="24"/>
          <w:szCs w:val="24"/>
          <w:lang w:val="sr-Cyrl-CS"/>
        </w:rPr>
        <w:t>Члан 8.</w:t>
      </w:r>
    </w:p>
    <w:p w14:paraId="7AB87C8F" w14:textId="77777777" w:rsidR="00B764FD" w:rsidRPr="00B60EBE" w:rsidRDefault="00B764FD" w:rsidP="00B764FD">
      <w:pPr>
        <w:overflowPunct w:val="0"/>
        <w:spacing w:before="0"/>
        <w:ind w:left="-540"/>
        <w:jc w:val="center"/>
        <w:rPr>
          <w:rFonts w:cs="Arial"/>
          <w:bCs/>
          <w:lang w:val="bs-Cyrl-BA"/>
        </w:rPr>
      </w:pPr>
    </w:p>
    <w:p w14:paraId="128F7609" w14:textId="77777777" w:rsidR="00B764FD" w:rsidRPr="001C50CC" w:rsidRDefault="00B764FD" w:rsidP="00B764FD">
      <w:pPr>
        <w:autoSpaceDE w:val="0"/>
        <w:autoSpaceDN w:val="0"/>
        <w:adjustRightInd w:val="0"/>
        <w:spacing w:before="0" w:line="288" w:lineRule="exact"/>
        <w:rPr>
          <w:rFonts w:cs="Arial"/>
          <w:sz w:val="24"/>
          <w:szCs w:val="24"/>
          <w:lang w:val="sr-Cyrl-CS" w:eastAsia="sr-Cyrl-CS"/>
        </w:rPr>
      </w:pPr>
      <w:r>
        <w:rPr>
          <w:rFonts w:cs="Arial"/>
          <w:sz w:val="24"/>
          <w:szCs w:val="24"/>
          <w:lang w:val="sr-Cyrl-CS" w:eastAsia="sr-Cyrl-CS"/>
        </w:rPr>
        <w:t>Гарантни рок</w:t>
      </w:r>
      <w:r w:rsidRPr="001C50CC">
        <w:rPr>
          <w:rFonts w:cs="Arial"/>
          <w:sz w:val="24"/>
          <w:szCs w:val="24"/>
          <w:lang w:val="sr-Cyrl-CS" w:eastAsia="sr-Cyrl-CS"/>
        </w:rPr>
        <w:t xml:space="preserve"> на квалитет извршених услуга </w:t>
      </w:r>
      <w:r>
        <w:rPr>
          <w:rFonts w:cs="Arial"/>
          <w:sz w:val="24"/>
          <w:szCs w:val="24"/>
          <w:lang w:val="sr-Cyrl-CS" w:eastAsia="sr-Cyrl-CS"/>
        </w:rPr>
        <w:t>је ________(словима: ________)</w:t>
      </w:r>
      <w:r w:rsidRPr="001C50CC">
        <w:rPr>
          <w:rFonts w:cs="Arial"/>
          <w:sz w:val="24"/>
          <w:szCs w:val="24"/>
          <w:lang w:val="sr-Cyrl-CS" w:eastAsia="sr-Cyrl-CS"/>
        </w:rPr>
        <w:t xml:space="preserve"> месеца</w:t>
      </w:r>
      <w:r>
        <w:rPr>
          <w:rFonts w:cs="Arial"/>
          <w:sz w:val="24"/>
          <w:szCs w:val="24"/>
          <w:lang w:val="sr-Cyrl-CS" w:eastAsia="sr-Cyrl-CS"/>
        </w:rPr>
        <w:t xml:space="preserve"> од дана извршења услуге.</w:t>
      </w:r>
      <w:r w:rsidRPr="001C50CC">
        <w:rPr>
          <w:rFonts w:cs="Arial"/>
          <w:sz w:val="24"/>
          <w:szCs w:val="24"/>
          <w:lang w:val="sr-Cyrl-CS" w:eastAsia="sr-Cyrl-CS"/>
        </w:rPr>
        <w:t xml:space="preserve"> Гаран</w:t>
      </w:r>
      <w:r>
        <w:rPr>
          <w:rFonts w:cs="Arial"/>
          <w:sz w:val="24"/>
          <w:szCs w:val="24"/>
          <w:lang w:val="sr-Cyrl-CS" w:eastAsia="sr-Cyrl-CS"/>
        </w:rPr>
        <w:t xml:space="preserve">тни рок </w:t>
      </w:r>
      <w:r w:rsidRPr="001C50CC">
        <w:rPr>
          <w:rFonts w:cs="Arial"/>
          <w:sz w:val="24"/>
          <w:szCs w:val="24"/>
          <w:lang w:val="sr-Cyrl-CS" w:eastAsia="sr-Cyrl-CS"/>
        </w:rPr>
        <w:t xml:space="preserve"> почиње да тече од дана </w:t>
      </w:r>
      <w:r>
        <w:rPr>
          <w:rFonts w:cs="Arial"/>
          <w:sz w:val="24"/>
          <w:szCs w:val="24"/>
          <w:lang w:val="sr-Cyrl-CS" w:eastAsia="sr-Cyrl-CS"/>
        </w:rPr>
        <w:t>потписивања Записника о извршеној услузи</w:t>
      </w:r>
      <w:r w:rsidRPr="001C50CC">
        <w:rPr>
          <w:rFonts w:cs="Arial"/>
          <w:sz w:val="24"/>
          <w:szCs w:val="24"/>
          <w:lang w:val="sr-Cyrl-CS" w:eastAsia="sr-Cyrl-CS"/>
        </w:rPr>
        <w:t xml:space="preserve">. За време гарантног периода све потребне исправке или замене компонената (дела), биће у потпуности одговорност </w:t>
      </w:r>
      <w:r>
        <w:rPr>
          <w:rFonts w:cs="Arial"/>
          <w:sz w:val="24"/>
          <w:szCs w:val="24"/>
          <w:lang w:val="sr-Cyrl-CS" w:eastAsia="sr-Cyrl-CS"/>
        </w:rPr>
        <w:t>Пружаоца услуге</w:t>
      </w:r>
      <w:r w:rsidRPr="001C50CC">
        <w:rPr>
          <w:rFonts w:cs="Arial"/>
          <w:sz w:val="24"/>
          <w:szCs w:val="24"/>
          <w:lang w:val="sr-Cyrl-CS" w:eastAsia="sr-Cyrl-CS"/>
        </w:rPr>
        <w:t xml:space="preserve">, без било каквих додатних трошкова за </w:t>
      </w:r>
      <w:r>
        <w:rPr>
          <w:rFonts w:cs="Arial"/>
          <w:sz w:val="24"/>
          <w:szCs w:val="24"/>
          <w:lang w:val="sr-Cyrl-CS" w:eastAsia="sr-Cyrl-CS"/>
        </w:rPr>
        <w:t>Корисника услуге</w:t>
      </w:r>
      <w:r w:rsidRPr="001C50CC">
        <w:rPr>
          <w:rFonts w:cs="Arial"/>
          <w:sz w:val="24"/>
          <w:szCs w:val="24"/>
          <w:lang w:val="sr-Cyrl-CS" w:eastAsia="sr-Cyrl-CS"/>
        </w:rPr>
        <w:t>.</w:t>
      </w:r>
    </w:p>
    <w:p w14:paraId="24AFE2F4" w14:textId="77777777" w:rsidR="00B764FD" w:rsidRDefault="00B764FD" w:rsidP="00B764FD">
      <w:pPr>
        <w:overflowPunct w:val="0"/>
        <w:spacing w:before="0"/>
        <w:ind w:left="-540"/>
        <w:jc w:val="center"/>
        <w:rPr>
          <w:rFonts w:cs="Arial"/>
          <w:b/>
          <w:sz w:val="24"/>
          <w:szCs w:val="24"/>
          <w:lang w:val="sr-Cyrl-CS"/>
        </w:rPr>
      </w:pPr>
      <w:r w:rsidRPr="00B60EBE">
        <w:rPr>
          <w:rFonts w:cs="Arial"/>
          <w:b/>
          <w:sz w:val="24"/>
          <w:szCs w:val="24"/>
          <w:lang w:val="sr-Cyrl-CS"/>
        </w:rPr>
        <w:t xml:space="preserve">Члан </w:t>
      </w:r>
      <w:r>
        <w:rPr>
          <w:rFonts w:cs="Arial"/>
          <w:b/>
          <w:sz w:val="24"/>
          <w:szCs w:val="24"/>
          <w:lang w:val="sr-Cyrl-CS"/>
        </w:rPr>
        <w:t>9</w:t>
      </w:r>
      <w:r w:rsidRPr="00B60EBE">
        <w:rPr>
          <w:rFonts w:cs="Arial"/>
          <w:b/>
          <w:sz w:val="24"/>
          <w:szCs w:val="24"/>
          <w:lang w:val="sr-Cyrl-CS"/>
        </w:rPr>
        <w:t>.</w:t>
      </w:r>
    </w:p>
    <w:p w14:paraId="0AA28083" w14:textId="77777777" w:rsidR="00B764FD" w:rsidRDefault="00B764FD" w:rsidP="00B764FD">
      <w:pPr>
        <w:tabs>
          <w:tab w:val="left" w:pos="0"/>
        </w:tabs>
        <w:spacing w:before="0"/>
        <w:rPr>
          <w:rFonts w:cs="Arial"/>
          <w:b/>
          <w:sz w:val="24"/>
          <w:szCs w:val="24"/>
          <w:lang w:val="sr-Cyrl-RS"/>
        </w:rPr>
      </w:pPr>
    </w:p>
    <w:p w14:paraId="1728DB36" w14:textId="77777777" w:rsidR="00B764FD" w:rsidRPr="00B60EBE" w:rsidRDefault="00B764FD" w:rsidP="00B764FD">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14:paraId="156E743F" w14:textId="77777777" w:rsidR="00B764FD" w:rsidRDefault="00B764FD" w:rsidP="00B764FD">
      <w:pPr>
        <w:tabs>
          <w:tab w:val="left" w:pos="250"/>
        </w:tabs>
        <w:autoSpaceDE w:val="0"/>
        <w:autoSpaceDN w:val="0"/>
        <w:adjustRightInd w:val="0"/>
        <w:spacing w:before="0"/>
        <w:rPr>
          <w:rFonts w:eastAsia="Arial Unicode MS" w:cs="Arial"/>
          <w:iCs/>
          <w:kern w:val="1"/>
          <w:sz w:val="24"/>
          <w:szCs w:val="24"/>
          <w:lang w:eastAsia="sr-Cyrl-CS" w:bidi="en-US"/>
        </w:rPr>
      </w:pPr>
    </w:p>
    <w:p w14:paraId="496E4F41" w14:textId="77777777" w:rsidR="00B764FD" w:rsidRPr="001C50CC" w:rsidRDefault="00B764FD" w:rsidP="00B764FD">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Контролу квалитета извршене услуге</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Pr="001C50CC">
        <w:rPr>
          <w:rFonts w:eastAsia="Arial Unicode MS" w:cs="Arial"/>
          <w:iCs/>
          <w:kern w:val="1"/>
          <w:sz w:val="24"/>
          <w:szCs w:val="24"/>
          <w:lang w:val="sr-Cyrl-RS" w:eastAsia="sr-Cyrl-CS" w:bidi="en-US"/>
        </w:rPr>
        <w:t xml:space="preserve"> </w:t>
      </w:r>
      <w:r>
        <w:rPr>
          <w:rFonts w:eastAsia="Arial Unicode MS" w:cs="Arial"/>
          <w:iCs/>
          <w:kern w:val="1"/>
          <w:sz w:val="24"/>
          <w:szCs w:val="24"/>
          <w:lang w:eastAsia="sr-Cyrl-CS" w:bidi="en-US"/>
        </w:rPr>
        <w:t>потписати З</w:t>
      </w:r>
      <w:r w:rsidRPr="001C50CC">
        <w:rPr>
          <w:rFonts w:eastAsia="Arial Unicode MS" w:cs="Arial"/>
          <w:iCs/>
          <w:kern w:val="1"/>
          <w:sz w:val="24"/>
          <w:szCs w:val="24"/>
          <w:lang w:eastAsia="sr-Cyrl-CS" w:bidi="en-US"/>
        </w:rPr>
        <w:t>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14:paraId="27E35D90" w14:textId="77777777" w:rsidR="00B764FD" w:rsidRDefault="00B764FD" w:rsidP="00B764FD">
      <w:pPr>
        <w:tabs>
          <w:tab w:val="left" w:pos="250"/>
        </w:tabs>
        <w:autoSpaceDE w:val="0"/>
        <w:autoSpaceDN w:val="0"/>
        <w:adjustRightInd w:val="0"/>
        <w:spacing w:before="0"/>
        <w:rPr>
          <w:rFonts w:eastAsia="Arial Unicode MS" w:cs="Arial"/>
          <w:iCs/>
          <w:kern w:val="1"/>
          <w:sz w:val="24"/>
          <w:szCs w:val="24"/>
          <w:lang w:eastAsia="sr-Cyrl-CS" w:bidi="en-US"/>
        </w:rPr>
      </w:pPr>
    </w:p>
    <w:p w14:paraId="1DF12013" w14:textId="4095E989" w:rsidR="00B764FD" w:rsidRPr="00A344CE" w:rsidRDefault="00B764FD" w:rsidP="00A344CE">
      <w:pPr>
        <w:tabs>
          <w:tab w:val="left" w:pos="250"/>
        </w:tabs>
        <w:autoSpaceDE w:val="0"/>
        <w:autoSpaceDN w:val="0"/>
        <w:adjustRightInd w:val="0"/>
        <w:spacing w:before="0"/>
        <w:rPr>
          <w:rFonts w:cs="Arial"/>
          <w:bCs/>
          <w:iCs/>
          <w:sz w:val="24"/>
          <w:szCs w:val="24"/>
          <w:lang w:val="sr-Cyrl-CS" w:eastAsia="sr-Cyrl-CS"/>
        </w:rPr>
      </w:pPr>
      <w:r w:rsidRPr="001C50CC">
        <w:rPr>
          <w:rFonts w:eastAsia="Arial Unicode MS" w:cs="Arial"/>
          <w:iCs/>
          <w:kern w:val="1"/>
          <w:sz w:val="24"/>
          <w:szCs w:val="24"/>
          <w:lang w:eastAsia="sr-Cyrl-CS" w:bidi="en-US"/>
        </w:rPr>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Pr="001C50CC">
        <w:rPr>
          <w:rFonts w:eastAsia="Arial Unicode MS" w:cs="Arial"/>
          <w:iCs/>
          <w:kern w:val="1"/>
          <w:sz w:val="24"/>
          <w:szCs w:val="24"/>
          <w:lang w:eastAsia="sr-Cyrl-CS" w:bidi="en-US"/>
        </w:rPr>
        <w:t xml:space="preserve"> неће потписати Записник о извршеној услузи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14:paraId="46683392" w14:textId="77777777" w:rsidR="00B764FD" w:rsidRDefault="00B764FD" w:rsidP="00B764FD">
      <w:pPr>
        <w:tabs>
          <w:tab w:val="left" w:pos="0"/>
        </w:tabs>
        <w:spacing w:before="0"/>
        <w:rPr>
          <w:rFonts w:cs="Arial"/>
          <w:b/>
          <w:sz w:val="24"/>
          <w:szCs w:val="24"/>
        </w:rPr>
      </w:pPr>
    </w:p>
    <w:p w14:paraId="268F4A7F" w14:textId="77777777" w:rsidR="00B764FD" w:rsidRPr="00B60EBE" w:rsidRDefault="00B764FD" w:rsidP="00B764FD">
      <w:pPr>
        <w:tabs>
          <w:tab w:val="left" w:pos="0"/>
        </w:tabs>
        <w:spacing w:before="0"/>
        <w:rPr>
          <w:rFonts w:cs="Arial"/>
          <w:b/>
          <w:sz w:val="24"/>
          <w:szCs w:val="24"/>
        </w:rPr>
      </w:pPr>
      <w:r w:rsidRPr="00B60EBE">
        <w:rPr>
          <w:rFonts w:cs="Arial"/>
          <w:b/>
          <w:sz w:val="24"/>
          <w:szCs w:val="24"/>
        </w:rPr>
        <w:t>РОК, ДИНАМ</w:t>
      </w:r>
      <w:r w:rsidRPr="00B60EBE">
        <w:rPr>
          <w:rFonts w:cs="Arial"/>
          <w:b/>
          <w:sz w:val="24"/>
          <w:szCs w:val="24"/>
          <w:lang w:val="sr-Cyrl-CS"/>
        </w:rPr>
        <w:t>И</w:t>
      </w:r>
      <w:r w:rsidRPr="00B60EBE">
        <w:rPr>
          <w:rFonts w:cs="Arial"/>
          <w:b/>
          <w:sz w:val="24"/>
          <w:szCs w:val="24"/>
        </w:rPr>
        <w:t xml:space="preserve">КА И МЕСТО ПРУЖАЊА УСЛУГЕ </w:t>
      </w:r>
    </w:p>
    <w:p w14:paraId="6229B789" w14:textId="77777777" w:rsidR="00B764FD" w:rsidRPr="00B60EBE" w:rsidRDefault="00B764FD" w:rsidP="00B764FD">
      <w:pPr>
        <w:tabs>
          <w:tab w:val="left" w:pos="0"/>
        </w:tabs>
        <w:spacing w:before="0"/>
        <w:jc w:val="center"/>
        <w:rPr>
          <w:rFonts w:cs="Arial"/>
          <w:b/>
          <w:sz w:val="24"/>
          <w:szCs w:val="24"/>
        </w:rPr>
      </w:pPr>
    </w:p>
    <w:p w14:paraId="7572F4F5" w14:textId="77777777" w:rsidR="00B764FD" w:rsidRDefault="00B764FD" w:rsidP="00B764FD">
      <w:pPr>
        <w:tabs>
          <w:tab w:val="left" w:pos="0"/>
        </w:tabs>
        <w:spacing w:before="0"/>
        <w:jc w:val="center"/>
        <w:rPr>
          <w:rFonts w:cs="Arial"/>
          <w:sz w:val="24"/>
          <w:szCs w:val="24"/>
        </w:rPr>
      </w:pPr>
      <w:r w:rsidRPr="00B60EBE">
        <w:rPr>
          <w:rFonts w:cs="Arial"/>
          <w:b/>
          <w:sz w:val="24"/>
          <w:szCs w:val="24"/>
        </w:rPr>
        <w:t xml:space="preserve">Члан </w:t>
      </w:r>
      <w:r>
        <w:rPr>
          <w:rFonts w:cs="Arial"/>
          <w:b/>
          <w:sz w:val="24"/>
          <w:szCs w:val="24"/>
          <w:lang w:val="sr-Cyrl-RS"/>
        </w:rPr>
        <w:t>10</w:t>
      </w:r>
      <w:r w:rsidRPr="00B60EBE">
        <w:rPr>
          <w:rFonts w:cs="Arial"/>
          <w:sz w:val="24"/>
          <w:szCs w:val="24"/>
        </w:rPr>
        <w:t>.</w:t>
      </w:r>
    </w:p>
    <w:p w14:paraId="562C5450" w14:textId="77777777" w:rsidR="00B764FD" w:rsidRPr="00B60EBE" w:rsidRDefault="00B764FD" w:rsidP="00B764FD">
      <w:pPr>
        <w:tabs>
          <w:tab w:val="left" w:pos="0"/>
        </w:tabs>
        <w:spacing w:before="0"/>
        <w:jc w:val="center"/>
        <w:rPr>
          <w:rFonts w:cs="Arial"/>
          <w:sz w:val="24"/>
          <w:szCs w:val="24"/>
        </w:rPr>
      </w:pPr>
    </w:p>
    <w:p w14:paraId="7DAB5DE5" w14:textId="77777777" w:rsidR="00B764FD" w:rsidRPr="00B60EBE" w:rsidRDefault="00B764FD" w:rsidP="00B764FD">
      <w:pPr>
        <w:autoSpaceDE w:val="0"/>
        <w:autoSpaceDN w:val="0"/>
        <w:adjustRightInd w:val="0"/>
        <w:spacing w:before="0"/>
        <w:rPr>
          <w:rFonts w:cs="Arial"/>
          <w:bCs/>
          <w:iCs/>
          <w:sz w:val="24"/>
          <w:szCs w:val="24"/>
          <w:lang w:val="ru-RU" w:bidi="en-US"/>
        </w:rPr>
      </w:pPr>
      <w:r w:rsidRPr="00B60EBE">
        <w:rPr>
          <w:rFonts w:eastAsia="Arial Unicode MS" w:cs="Arial"/>
          <w:bCs/>
          <w:iCs/>
          <w:kern w:val="1"/>
          <w:sz w:val="24"/>
          <w:szCs w:val="24"/>
          <w:lang w:val="bs-Cyrl-BA" w:eastAsia="ar-SA"/>
        </w:rPr>
        <w:t xml:space="preserve">Услуга </w:t>
      </w:r>
      <w:r w:rsidRPr="00B60EBE">
        <w:rPr>
          <w:rFonts w:eastAsia="Arial Unicode MS" w:cs="Arial"/>
          <w:iCs/>
          <w:kern w:val="1"/>
          <w:sz w:val="24"/>
          <w:szCs w:val="24"/>
          <w:lang w:val="ru-RU" w:eastAsia="ar-SA"/>
        </w:rPr>
        <w:t xml:space="preserve">ће се </w:t>
      </w:r>
      <w:r>
        <w:rPr>
          <w:rFonts w:cs="Arial"/>
          <w:sz w:val="24"/>
          <w:szCs w:val="24"/>
        </w:rPr>
        <w:t>извршавати по појединачно издатим</w:t>
      </w:r>
      <w:r w:rsidRPr="00B60EBE">
        <w:rPr>
          <w:rFonts w:cs="Arial"/>
          <w:sz w:val="24"/>
          <w:szCs w:val="24"/>
        </w:rPr>
        <w:t xml:space="preserve"> наруџбеницама до реализације</w:t>
      </w:r>
      <w:r w:rsidRPr="00B60EBE">
        <w:rPr>
          <w:rFonts w:cs="Arial"/>
          <w:sz w:val="24"/>
          <w:szCs w:val="24"/>
          <w:lang w:val="sr-Cyrl-CS"/>
        </w:rPr>
        <w:t xml:space="preserve"> вредности</w:t>
      </w:r>
      <w:r w:rsidRPr="00B60EBE">
        <w:rPr>
          <w:rFonts w:cs="Arial"/>
          <w:sz w:val="24"/>
          <w:szCs w:val="24"/>
        </w:rPr>
        <w:t xml:space="preserve"> </w:t>
      </w:r>
      <w:r>
        <w:rPr>
          <w:rFonts w:cs="Arial"/>
          <w:sz w:val="24"/>
          <w:szCs w:val="24"/>
          <w:lang w:val="sr-Cyrl-RS"/>
        </w:rPr>
        <w:t xml:space="preserve">овог </w:t>
      </w:r>
      <w:r>
        <w:rPr>
          <w:rFonts w:cs="Arial"/>
          <w:sz w:val="24"/>
          <w:szCs w:val="24"/>
        </w:rPr>
        <w:t>О</w:t>
      </w:r>
      <w:r w:rsidRPr="00B60EBE">
        <w:rPr>
          <w:rFonts w:cs="Arial"/>
          <w:sz w:val="24"/>
          <w:szCs w:val="24"/>
        </w:rPr>
        <w:t xml:space="preserve">квирног споразума, </w:t>
      </w:r>
      <w:r w:rsidRPr="00B60EBE">
        <w:rPr>
          <w:rFonts w:cs="Arial"/>
          <w:sz w:val="24"/>
          <w:szCs w:val="24"/>
          <w:lang w:val="sr-Cyrl-RS"/>
        </w:rPr>
        <w:t>у временском периоду најдуже до</w:t>
      </w:r>
      <w:r w:rsidRPr="00B60EBE">
        <w:rPr>
          <w:rFonts w:cs="Arial"/>
          <w:sz w:val="24"/>
          <w:szCs w:val="24"/>
        </w:rPr>
        <w:t xml:space="preserve"> </w:t>
      </w:r>
      <w:r w:rsidRPr="00B60EBE">
        <w:rPr>
          <w:rFonts w:cs="Arial"/>
          <w:sz w:val="24"/>
          <w:szCs w:val="24"/>
          <w:lang w:val="sr-Cyrl-RS"/>
        </w:rPr>
        <w:t>две године</w:t>
      </w:r>
      <w:r w:rsidRPr="00B60EBE">
        <w:rPr>
          <w:rFonts w:cs="Arial"/>
          <w:sz w:val="24"/>
          <w:szCs w:val="24"/>
        </w:rPr>
        <w:t xml:space="preserve"> од дана закључења </w:t>
      </w:r>
      <w:r>
        <w:rPr>
          <w:rFonts w:cs="Arial"/>
          <w:sz w:val="24"/>
          <w:szCs w:val="24"/>
          <w:lang w:val="sr-Cyrl-RS"/>
        </w:rPr>
        <w:t>О</w:t>
      </w:r>
      <w:r w:rsidRPr="00B60EBE">
        <w:rPr>
          <w:rFonts w:cs="Arial"/>
          <w:sz w:val="24"/>
          <w:szCs w:val="24"/>
        </w:rPr>
        <w:t>квирног споразума.</w:t>
      </w:r>
      <w:r w:rsidRPr="00B60EBE">
        <w:rPr>
          <w:rFonts w:cs="Arial"/>
          <w:bCs/>
          <w:iCs/>
          <w:sz w:val="24"/>
          <w:szCs w:val="24"/>
          <w:lang w:val="ru-RU" w:bidi="en-US"/>
        </w:rPr>
        <w:t xml:space="preserve"> </w:t>
      </w:r>
    </w:p>
    <w:p w14:paraId="323E1C6B" w14:textId="77777777" w:rsidR="00B764FD" w:rsidRPr="00B60EBE" w:rsidRDefault="00B764FD" w:rsidP="00B764FD">
      <w:pPr>
        <w:spacing w:before="0"/>
        <w:rPr>
          <w:b/>
          <w:sz w:val="24"/>
          <w:szCs w:val="24"/>
        </w:rPr>
      </w:pPr>
    </w:p>
    <w:p w14:paraId="13D50306" w14:textId="6E75B2FD" w:rsidR="00B764FD" w:rsidRDefault="00B764FD" w:rsidP="00B764FD">
      <w:pPr>
        <w:tabs>
          <w:tab w:val="num" w:pos="993"/>
        </w:tabs>
        <w:suppressAutoHyphens/>
        <w:spacing w:before="0"/>
        <w:rPr>
          <w:rFonts w:cs="Arial"/>
          <w:sz w:val="24"/>
          <w:szCs w:val="24"/>
          <w:lang w:val="ru-RU"/>
        </w:rPr>
      </w:pPr>
      <w:r w:rsidRPr="00600D32">
        <w:rPr>
          <w:rFonts w:cs="Arial"/>
          <w:sz w:val="24"/>
          <w:szCs w:val="24"/>
          <w:lang w:val="ru-RU"/>
        </w:rPr>
        <w:t xml:space="preserve">Рок за извршење комплетне услуге је максимално </w:t>
      </w:r>
      <w:r w:rsidR="00AF327E">
        <w:rPr>
          <w:rFonts w:cs="Arial"/>
          <w:sz w:val="24"/>
          <w:szCs w:val="24"/>
          <w:lang w:val="ru-RU"/>
        </w:rPr>
        <w:t>5</w:t>
      </w:r>
      <w:r>
        <w:rPr>
          <w:rFonts w:cs="Arial"/>
          <w:sz w:val="24"/>
          <w:szCs w:val="24"/>
          <w:lang w:val="ru-RU"/>
        </w:rPr>
        <w:t xml:space="preserve"> (словима: </w:t>
      </w:r>
      <w:r w:rsidR="00AF327E">
        <w:rPr>
          <w:rFonts w:cs="Arial"/>
          <w:sz w:val="24"/>
          <w:szCs w:val="24"/>
          <w:lang w:val="ru-RU"/>
        </w:rPr>
        <w:t>пет</w:t>
      </w:r>
      <w:r>
        <w:rPr>
          <w:rFonts w:cs="Arial"/>
          <w:sz w:val="24"/>
          <w:szCs w:val="24"/>
          <w:lang w:val="ru-RU"/>
        </w:rPr>
        <w:t>)</w:t>
      </w:r>
      <w:r w:rsidRPr="00600D32">
        <w:rPr>
          <w:rFonts w:cs="Arial"/>
          <w:sz w:val="24"/>
          <w:szCs w:val="24"/>
          <w:lang w:val="ru-RU"/>
        </w:rPr>
        <w:t xml:space="preserve"> радних дана од</w:t>
      </w:r>
      <w:r>
        <w:rPr>
          <w:rFonts w:cs="Arial"/>
          <w:sz w:val="24"/>
          <w:szCs w:val="24"/>
          <w:lang w:val="ru-RU"/>
        </w:rPr>
        <w:t xml:space="preserve"> </w:t>
      </w:r>
      <w:r w:rsidRPr="00600D32">
        <w:rPr>
          <w:rFonts w:cs="Arial"/>
          <w:sz w:val="24"/>
          <w:szCs w:val="24"/>
          <w:lang w:val="ru-RU"/>
        </w:rPr>
        <w:t>дана достављања</w:t>
      </w:r>
      <w:r>
        <w:rPr>
          <w:rFonts w:cs="Arial"/>
          <w:sz w:val="24"/>
          <w:szCs w:val="24"/>
          <w:lang w:val="ru-RU"/>
        </w:rPr>
        <w:t xml:space="preserve"> наруџбенице од стране К</w:t>
      </w:r>
      <w:r w:rsidRPr="00600D32">
        <w:rPr>
          <w:rFonts w:cs="Arial"/>
          <w:sz w:val="24"/>
          <w:szCs w:val="24"/>
          <w:lang w:val="ru-RU"/>
        </w:rPr>
        <w:t xml:space="preserve">орисника услуге. </w:t>
      </w:r>
    </w:p>
    <w:p w14:paraId="6DE1C1F6" w14:textId="77777777" w:rsidR="00B764FD" w:rsidRDefault="00B764FD" w:rsidP="00B764FD">
      <w:pPr>
        <w:tabs>
          <w:tab w:val="num" w:pos="993"/>
        </w:tabs>
        <w:suppressAutoHyphens/>
        <w:spacing w:before="0"/>
        <w:rPr>
          <w:rFonts w:cs="Arial"/>
          <w:sz w:val="24"/>
          <w:szCs w:val="24"/>
          <w:lang w:val="ru-RU"/>
        </w:rPr>
      </w:pPr>
    </w:p>
    <w:p w14:paraId="1543B726" w14:textId="37DFC8C8" w:rsidR="00AF327E" w:rsidRPr="00AF327E" w:rsidRDefault="00AF327E" w:rsidP="00AF327E">
      <w:pPr>
        <w:tabs>
          <w:tab w:val="num" w:pos="993"/>
        </w:tabs>
        <w:suppressAutoHyphens/>
        <w:spacing w:before="0"/>
        <w:rPr>
          <w:rFonts w:cs="Arial"/>
          <w:sz w:val="24"/>
          <w:szCs w:val="24"/>
          <w:lang w:val="ru-RU"/>
        </w:rPr>
      </w:pPr>
      <w:r>
        <w:rPr>
          <w:rFonts w:cs="Arial"/>
          <w:sz w:val="24"/>
          <w:szCs w:val="24"/>
          <w:lang w:val="ru-RU"/>
        </w:rPr>
        <w:t xml:space="preserve">Рок </w:t>
      </w:r>
      <w:r w:rsidRPr="00AF327E">
        <w:rPr>
          <w:rFonts w:cs="Arial"/>
          <w:sz w:val="24"/>
          <w:szCs w:val="24"/>
          <w:lang w:val="ru-RU"/>
        </w:rPr>
        <w:t>одз</w:t>
      </w:r>
      <w:r>
        <w:rPr>
          <w:rFonts w:cs="Arial"/>
          <w:sz w:val="24"/>
          <w:szCs w:val="24"/>
          <w:lang w:val="ru-RU"/>
        </w:rPr>
        <w:t>ива</w:t>
      </w:r>
      <w:r w:rsidRPr="00AF327E">
        <w:rPr>
          <w:rFonts w:cs="Arial"/>
          <w:sz w:val="24"/>
          <w:szCs w:val="24"/>
          <w:lang w:val="ru-RU"/>
        </w:rPr>
        <w:t xml:space="preserve"> мора бити истог радног дана за кварове који су пријављени до 12 часова. За кварове који су пријављени после 12</w:t>
      </w:r>
      <w:r>
        <w:rPr>
          <w:rFonts w:cs="Arial"/>
          <w:sz w:val="24"/>
          <w:szCs w:val="24"/>
          <w:lang w:val="ru-RU"/>
        </w:rPr>
        <w:t xml:space="preserve"> </w:t>
      </w:r>
      <w:r w:rsidRPr="00AF327E">
        <w:rPr>
          <w:rFonts w:cs="Arial"/>
          <w:sz w:val="24"/>
          <w:szCs w:val="24"/>
          <w:lang w:val="ru-RU"/>
        </w:rPr>
        <w:t>часова, време одзива не сме бити после 10 часова наредног радног дана.</w:t>
      </w:r>
    </w:p>
    <w:p w14:paraId="5255D599" w14:textId="77777777" w:rsidR="00B764FD" w:rsidRDefault="00B764FD" w:rsidP="00B764FD">
      <w:pPr>
        <w:tabs>
          <w:tab w:val="num" w:pos="993"/>
        </w:tabs>
        <w:suppressAutoHyphens/>
        <w:spacing w:before="0"/>
        <w:rPr>
          <w:rFonts w:cs="Arial"/>
          <w:sz w:val="24"/>
          <w:szCs w:val="24"/>
          <w:lang w:val="ru-RU"/>
        </w:rPr>
      </w:pPr>
    </w:p>
    <w:p w14:paraId="5B586799" w14:textId="7C76CC3B" w:rsidR="00AF327E" w:rsidRPr="00E533A1" w:rsidRDefault="00AF327E" w:rsidP="00AF327E">
      <w:pPr>
        <w:tabs>
          <w:tab w:val="num" w:pos="993"/>
        </w:tabs>
        <w:suppressAutoHyphens/>
        <w:spacing w:before="0"/>
        <w:rPr>
          <w:rFonts w:cs="Arial"/>
          <w:sz w:val="24"/>
          <w:szCs w:val="24"/>
          <w:lang w:val="ru-RU"/>
        </w:rPr>
      </w:pPr>
      <w:r w:rsidRPr="00E533A1">
        <w:rPr>
          <w:rFonts w:cs="Arial"/>
          <w:sz w:val="24"/>
          <w:szCs w:val="24"/>
          <w:lang w:val="ru-RU"/>
        </w:rPr>
        <w:t>Рок одзива може бити и дужи уколико је квар пријављен после</w:t>
      </w:r>
      <w:r>
        <w:rPr>
          <w:rFonts w:cs="Arial"/>
          <w:sz w:val="24"/>
          <w:szCs w:val="24"/>
          <w:lang w:val="ru-RU"/>
        </w:rPr>
        <w:t xml:space="preserve"> </w:t>
      </w:r>
      <w:r w:rsidRPr="00E533A1">
        <w:rPr>
          <w:rFonts w:cs="Arial"/>
          <w:sz w:val="24"/>
          <w:szCs w:val="24"/>
          <w:lang w:val="ru-RU"/>
        </w:rPr>
        <w:t>15:30 часова рад</w:t>
      </w:r>
      <w:r>
        <w:rPr>
          <w:rFonts w:cs="Arial"/>
          <w:sz w:val="24"/>
          <w:szCs w:val="24"/>
          <w:lang w:val="ru-RU"/>
        </w:rPr>
        <w:t>ним даном или викендом, али се П</w:t>
      </w:r>
      <w:r w:rsidRPr="00E533A1">
        <w:rPr>
          <w:rFonts w:cs="Arial"/>
          <w:sz w:val="24"/>
          <w:szCs w:val="24"/>
          <w:lang w:val="ru-RU"/>
        </w:rPr>
        <w:t>ружалац</w:t>
      </w:r>
      <w:r>
        <w:rPr>
          <w:rFonts w:cs="Arial"/>
          <w:sz w:val="24"/>
          <w:szCs w:val="24"/>
          <w:lang w:val="ru-RU"/>
        </w:rPr>
        <w:t xml:space="preserve"> услуге </w:t>
      </w:r>
      <w:r w:rsidRPr="00E533A1">
        <w:rPr>
          <w:rFonts w:cs="Arial"/>
          <w:sz w:val="24"/>
          <w:szCs w:val="24"/>
          <w:lang w:val="ru-RU"/>
        </w:rPr>
        <w:t xml:space="preserve"> мора</w:t>
      </w:r>
      <w:r>
        <w:rPr>
          <w:rFonts w:cs="Arial"/>
          <w:sz w:val="24"/>
          <w:szCs w:val="24"/>
          <w:lang w:val="ru-RU"/>
        </w:rPr>
        <w:t xml:space="preserve"> </w:t>
      </w:r>
      <w:r w:rsidRPr="00E533A1">
        <w:rPr>
          <w:rFonts w:cs="Arial"/>
          <w:sz w:val="24"/>
          <w:szCs w:val="24"/>
          <w:lang w:val="ru-RU"/>
        </w:rPr>
        <w:t>одазвати најкасније до 10:00 часова наредног радног дана.</w:t>
      </w:r>
    </w:p>
    <w:p w14:paraId="02D57B9F" w14:textId="77777777" w:rsidR="00AF327E" w:rsidRDefault="00AF327E" w:rsidP="00AF327E">
      <w:pPr>
        <w:tabs>
          <w:tab w:val="num" w:pos="993"/>
        </w:tabs>
        <w:suppressAutoHyphens/>
        <w:spacing w:before="0"/>
        <w:rPr>
          <w:rFonts w:cs="Arial"/>
          <w:sz w:val="24"/>
          <w:szCs w:val="24"/>
          <w:lang w:val="ru-RU"/>
        </w:rPr>
      </w:pPr>
    </w:p>
    <w:p w14:paraId="3611DFFC" w14:textId="6A46FE28" w:rsidR="00B764FD" w:rsidRDefault="00AF327E" w:rsidP="00AF327E">
      <w:pPr>
        <w:tabs>
          <w:tab w:val="num" w:pos="993"/>
        </w:tabs>
        <w:suppressAutoHyphens/>
        <w:spacing w:before="0"/>
        <w:rPr>
          <w:rFonts w:cs="Arial"/>
          <w:sz w:val="24"/>
          <w:szCs w:val="24"/>
          <w:lang w:val="ru-RU"/>
        </w:rPr>
      </w:pPr>
      <w:r w:rsidRPr="00AF327E">
        <w:rPr>
          <w:rFonts w:cs="Arial"/>
          <w:sz w:val="24"/>
          <w:szCs w:val="24"/>
          <w:lang w:val="ru-RU"/>
        </w:rPr>
        <w:t>Време опоравка рачунара и рачунарске опреме је временски рок у</w:t>
      </w:r>
      <w:r>
        <w:rPr>
          <w:rFonts w:cs="Arial"/>
          <w:sz w:val="24"/>
          <w:szCs w:val="24"/>
          <w:lang w:val="ru-RU"/>
        </w:rPr>
        <w:t xml:space="preserve"> </w:t>
      </w:r>
      <w:r w:rsidRPr="00AF327E">
        <w:rPr>
          <w:rFonts w:cs="Arial"/>
          <w:sz w:val="24"/>
          <w:szCs w:val="24"/>
          <w:lang w:val="ru-RU"/>
        </w:rPr>
        <w:t>којем се мора успоставити функционалност рачунара и рачунарске</w:t>
      </w:r>
      <w:r>
        <w:rPr>
          <w:rFonts w:cs="Arial"/>
          <w:sz w:val="24"/>
          <w:szCs w:val="24"/>
          <w:lang w:val="ru-RU"/>
        </w:rPr>
        <w:t xml:space="preserve"> </w:t>
      </w:r>
      <w:r w:rsidRPr="00AF327E">
        <w:rPr>
          <w:rFonts w:cs="Arial"/>
          <w:sz w:val="24"/>
          <w:szCs w:val="24"/>
          <w:lang w:val="ru-RU"/>
        </w:rPr>
        <w:t xml:space="preserve">опреме, и почиње да тече од тренутка доласка </w:t>
      </w:r>
      <w:r>
        <w:rPr>
          <w:rFonts w:cs="Arial"/>
          <w:sz w:val="24"/>
          <w:szCs w:val="24"/>
          <w:lang w:val="ru-RU"/>
        </w:rPr>
        <w:t>Пужаоца услуге на локацију К</w:t>
      </w:r>
      <w:r w:rsidRPr="00AF327E">
        <w:rPr>
          <w:rFonts w:cs="Arial"/>
          <w:sz w:val="24"/>
          <w:szCs w:val="24"/>
          <w:lang w:val="ru-RU"/>
        </w:rPr>
        <w:t>орисника</w:t>
      </w:r>
      <w:r>
        <w:rPr>
          <w:rFonts w:cs="Arial"/>
          <w:sz w:val="24"/>
          <w:szCs w:val="24"/>
          <w:lang w:val="ru-RU"/>
        </w:rPr>
        <w:t xml:space="preserve"> услуге</w:t>
      </w:r>
      <w:r w:rsidRPr="00AF327E">
        <w:rPr>
          <w:rFonts w:cs="Arial"/>
          <w:sz w:val="24"/>
          <w:szCs w:val="24"/>
          <w:lang w:val="ru-RU"/>
        </w:rPr>
        <w:t xml:space="preserve"> и не сме бити дуже од 4 сата</w:t>
      </w:r>
    </w:p>
    <w:p w14:paraId="25460BC7" w14:textId="77777777" w:rsidR="00AF327E" w:rsidRDefault="00AF327E" w:rsidP="00B764FD">
      <w:pPr>
        <w:tabs>
          <w:tab w:val="num" w:pos="993"/>
        </w:tabs>
        <w:suppressAutoHyphens/>
        <w:spacing w:before="0"/>
        <w:rPr>
          <w:rFonts w:cs="Arial"/>
          <w:sz w:val="24"/>
          <w:szCs w:val="24"/>
          <w:lang w:val="ru-RU"/>
        </w:rPr>
      </w:pPr>
    </w:p>
    <w:p w14:paraId="2F58B989" w14:textId="77777777" w:rsidR="00B764FD" w:rsidRDefault="00B764FD" w:rsidP="00B764FD">
      <w:pPr>
        <w:spacing w:before="0"/>
        <w:rPr>
          <w:rFonts w:eastAsia="Calibri"/>
          <w:sz w:val="24"/>
          <w:szCs w:val="24"/>
        </w:rPr>
      </w:pPr>
    </w:p>
    <w:p w14:paraId="79D28572" w14:textId="77777777" w:rsidR="00B764FD" w:rsidRPr="00B60EBE" w:rsidRDefault="00B764FD" w:rsidP="00B764FD">
      <w:pPr>
        <w:spacing w:before="0"/>
        <w:rPr>
          <w:rFonts w:eastAsia="Calibri"/>
          <w:sz w:val="24"/>
          <w:szCs w:val="24"/>
        </w:rPr>
      </w:pPr>
      <w:r w:rsidRPr="00B60EBE">
        <w:rPr>
          <w:rFonts w:eastAsia="Calibri"/>
          <w:sz w:val="24"/>
          <w:szCs w:val="24"/>
        </w:rPr>
        <w:t>У случају да Пружалац услуге не изврши услугу у роковима</w:t>
      </w:r>
      <w:r w:rsidRPr="00B60EBE">
        <w:rPr>
          <w:rFonts w:eastAsia="Calibri"/>
          <w:sz w:val="24"/>
          <w:szCs w:val="24"/>
          <w:lang w:val="sr-Cyrl-RS"/>
        </w:rPr>
        <w:t xml:space="preserve"> предвиђеним Оквирним споразумом</w:t>
      </w:r>
      <w:r w:rsidRPr="00B60EBE">
        <w:rPr>
          <w:rFonts w:eastAsia="Calibri"/>
          <w:sz w:val="24"/>
          <w:szCs w:val="24"/>
        </w:rPr>
        <w:t xml:space="preserve">, Корисник услуге има право на наплату уговорне казне и </w:t>
      </w:r>
      <w:r>
        <w:rPr>
          <w:rFonts w:eastAsia="Calibri"/>
          <w:sz w:val="24"/>
          <w:szCs w:val="24"/>
          <w:lang w:val="sr-Cyrl-RS"/>
        </w:rPr>
        <w:t xml:space="preserve">средства финансијског обезбеђења </w:t>
      </w:r>
      <w:r w:rsidRPr="00B60EBE">
        <w:rPr>
          <w:rFonts w:eastAsia="Calibri"/>
          <w:sz w:val="24"/>
          <w:szCs w:val="24"/>
        </w:rPr>
        <w:t>за добро извршење посла</w:t>
      </w:r>
      <w:r w:rsidRPr="00B60EBE">
        <w:rPr>
          <w:rFonts w:eastAsia="Calibri"/>
          <w:sz w:val="24"/>
          <w:szCs w:val="24"/>
          <w:lang w:val="sr-Cyrl-CS"/>
        </w:rPr>
        <w:t>.</w:t>
      </w:r>
    </w:p>
    <w:p w14:paraId="1C566DF6" w14:textId="77777777" w:rsidR="00B764FD" w:rsidRDefault="00B764FD" w:rsidP="00B764FD">
      <w:pPr>
        <w:tabs>
          <w:tab w:val="num" w:pos="993"/>
        </w:tabs>
        <w:suppressAutoHyphens/>
        <w:spacing w:before="0"/>
        <w:rPr>
          <w:rFonts w:cs="Arial"/>
          <w:sz w:val="24"/>
          <w:szCs w:val="24"/>
          <w:lang w:val="ru-RU"/>
        </w:rPr>
      </w:pPr>
    </w:p>
    <w:p w14:paraId="09B50886" w14:textId="77777777" w:rsidR="00AF327E" w:rsidRDefault="00AF327E" w:rsidP="00B764FD">
      <w:pPr>
        <w:tabs>
          <w:tab w:val="left" w:pos="567"/>
        </w:tabs>
        <w:spacing w:before="0"/>
        <w:rPr>
          <w:rFonts w:cs="Arial"/>
          <w:sz w:val="24"/>
          <w:szCs w:val="24"/>
          <w:lang w:val="sr-Cyrl-RS"/>
        </w:rPr>
      </w:pPr>
    </w:p>
    <w:p w14:paraId="0114C3A4" w14:textId="77777777" w:rsidR="00AF327E" w:rsidRDefault="00AF327E" w:rsidP="00B764FD">
      <w:pPr>
        <w:tabs>
          <w:tab w:val="left" w:pos="567"/>
        </w:tabs>
        <w:spacing w:before="0"/>
        <w:rPr>
          <w:rFonts w:cs="Arial"/>
          <w:sz w:val="24"/>
          <w:szCs w:val="24"/>
          <w:lang w:val="sr-Cyrl-RS"/>
        </w:rPr>
      </w:pPr>
    </w:p>
    <w:p w14:paraId="5BBF475E" w14:textId="2E3BFC17" w:rsidR="002E0223" w:rsidRPr="002E0223" w:rsidRDefault="00B764FD" w:rsidP="002E0223">
      <w:pPr>
        <w:tabs>
          <w:tab w:val="left" w:pos="567"/>
        </w:tabs>
        <w:spacing w:before="0"/>
        <w:rPr>
          <w:rFonts w:cs="Arial"/>
          <w:sz w:val="24"/>
          <w:szCs w:val="24"/>
          <w:lang w:val="ru-RU"/>
        </w:rPr>
      </w:pPr>
      <w:r w:rsidRPr="00B60EBE">
        <w:rPr>
          <w:rFonts w:cs="Arial"/>
          <w:sz w:val="24"/>
          <w:szCs w:val="24"/>
          <w:lang w:val="sr-Cyrl-RS"/>
        </w:rPr>
        <w:t xml:space="preserve">Место извршења услуге </w:t>
      </w:r>
      <w:r>
        <w:rPr>
          <w:rFonts w:cs="Arial"/>
          <w:sz w:val="24"/>
          <w:szCs w:val="24"/>
          <w:lang w:val="sr-Cyrl-RS"/>
        </w:rPr>
        <w:t xml:space="preserve">је </w:t>
      </w:r>
      <w:r w:rsidR="002E0223" w:rsidRPr="002E0223">
        <w:rPr>
          <w:rFonts w:cs="Arial"/>
          <w:sz w:val="24"/>
          <w:szCs w:val="24"/>
          <w:lang w:val="ru-RU"/>
        </w:rPr>
        <w:t xml:space="preserve">на локацијама седишта </w:t>
      </w:r>
      <w:r w:rsidR="002E0223" w:rsidRPr="002E0223">
        <w:rPr>
          <w:rFonts w:cs="Arial"/>
          <w:sz w:val="24"/>
          <w:szCs w:val="24"/>
          <w:lang w:val="sr-Cyrl-RS"/>
        </w:rPr>
        <w:t xml:space="preserve">одсека за Техничке услуге </w:t>
      </w:r>
      <w:r w:rsidR="002E0223" w:rsidRPr="002E0223">
        <w:rPr>
          <w:rFonts w:cs="Arial"/>
          <w:sz w:val="24"/>
          <w:szCs w:val="24"/>
          <w:lang w:val="ru-RU"/>
        </w:rPr>
        <w:t xml:space="preserve"> и седишта Техничког центра Ниш (Ниш - Нова Управна зграда, Прокупље – Управна зграда, Пирот- Управна зграда, Лесковац - Управна зграда, Врање – ИТ и ВУГ служба, Зајечар – зграда некадашњег погона Зајечар).</w:t>
      </w:r>
    </w:p>
    <w:p w14:paraId="4E42DD37" w14:textId="77777777" w:rsidR="002E0223" w:rsidRDefault="002E0223" w:rsidP="002E0223">
      <w:pPr>
        <w:tabs>
          <w:tab w:val="left" w:pos="567"/>
        </w:tabs>
        <w:spacing w:before="0"/>
        <w:rPr>
          <w:rFonts w:cs="Arial"/>
          <w:sz w:val="24"/>
          <w:szCs w:val="24"/>
          <w:lang w:val="ru-RU"/>
        </w:rPr>
      </w:pPr>
    </w:p>
    <w:p w14:paraId="5421DB21" w14:textId="762D5F2B" w:rsidR="002E0223" w:rsidRPr="002E0223" w:rsidRDefault="002E0223" w:rsidP="002E0223">
      <w:pPr>
        <w:tabs>
          <w:tab w:val="left" w:pos="567"/>
        </w:tabs>
        <w:spacing w:before="0"/>
        <w:rPr>
          <w:rFonts w:cs="Arial"/>
          <w:sz w:val="24"/>
          <w:szCs w:val="24"/>
          <w:lang w:val="ru-RU"/>
        </w:rPr>
      </w:pPr>
      <w:r w:rsidRPr="002E0223">
        <w:rPr>
          <w:rFonts w:cs="Arial"/>
          <w:sz w:val="24"/>
          <w:szCs w:val="24"/>
          <w:lang w:val="ru-RU"/>
        </w:rPr>
        <w:t>Сервисирање линијских штампача и плотера се врши на лицу места.</w:t>
      </w:r>
    </w:p>
    <w:p w14:paraId="45A8ECCE" w14:textId="77777777" w:rsidR="002E0223" w:rsidRDefault="002E0223" w:rsidP="002E0223">
      <w:pPr>
        <w:tabs>
          <w:tab w:val="left" w:pos="567"/>
        </w:tabs>
        <w:spacing w:before="0"/>
        <w:rPr>
          <w:rFonts w:cs="Arial"/>
          <w:sz w:val="24"/>
          <w:szCs w:val="24"/>
          <w:lang w:val="ru-RU"/>
        </w:rPr>
      </w:pPr>
    </w:p>
    <w:p w14:paraId="31E0761A" w14:textId="05645158" w:rsidR="002E0223" w:rsidRPr="002E0223" w:rsidRDefault="002E0223" w:rsidP="002E0223">
      <w:pPr>
        <w:tabs>
          <w:tab w:val="left" w:pos="567"/>
        </w:tabs>
        <w:spacing w:before="0"/>
        <w:rPr>
          <w:rFonts w:cs="Arial"/>
          <w:sz w:val="24"/>
          <w:szCs w:val="24"/>
          <w:lang w:val="ru-RU"/>
        </w:rPr>
      </w:pPr>
      <w:r w:rsidRPr="002E0223">
        <w:rPr>
          <w:rFonts w:cs="Arial"/>
          <w:sz w:val="24"/>
          <w:szCs w:val="24"/>
          <w:lang w:val="ru-RU"/>
        </w:rPr>
        <w:t>Уколико је потребно да с</w:t>
      </w:r>
      <w:r>
        <w:rPr>
          <w:rFonts w:cs="Arial"/>
          <w:sz w:val="24"/>
          <w:szCs w:val="24"/>
          <w:lang w:val="ru-RU"/>
        </w:rPr>
        <w:t>е опрема сервисира на локацији Пружаоца услуге, одговорна лица Корисника услуге и П</w:t>
      </w:r>
      <w:r w:rsidRPr="002E0223">
        <w:rPr>
          <w:rFonts w:cs="Arial"/>
          <w:sz w:val="24"/>
          <w:szCs w:val="24"/>
          <w:lang w:val="ru-RU"/>
        </w:rPr>
        <w:t>ружаоца</w:t>
      </w:r>
      <w:r>
        <w:rPr>
          <w:rFonts w:cs="Arial"/>
          <w:sz w:val="24"/>
          <w:szCs w:val="24"/>
          <w:lang w:val="ru-RU"/>
        </w:rPr>
        <w:t xml:space="preserve"> услуге</w:t>
      </w:r>
      <w:r w:rsidRPr="002E0223">
        <w:rPr>
          <w:rFonts w:cs="Arial"/>
          <w:sz w:val="24"/>
          <w:szCs w:val="24"/>
          <w:lang w:val="ru-RU"/>
        </w:rPr>
        <w:t xml:space="preserve"> праве реверс за опрему која је предмет наруџбенице. По извршеној поправци врши се пријем поправљене опреме на локацијама седишта ТЦ</w:t>
      </w:r>
      <w:r>
        <w:rPr>
          <w:rFonts w:cs="Arial"/>
          <w:sz w:val="24"/>
          <w:szCs w:val="24"/>
          <w:lang w:val="ru-RU"/>
        </w:rPr>
        <w:t xml:space="preserve"> Ниш</w:t>
      </w:r>
      <w:r w:rsidRPr="002E0223">
        <w:rPr>
          <w:rFonts w:cs="Arial"/>
          <w:sz w:val="24"/>
          <w:szCs w:val="24"/>
          <w:lang w:val="ru-RU"/>
        </w:rPr>
        <w:t xml:space="preserve"> (Ниш - Нова Управна зграда, Прокупље – Управна зграда, Пирот, Лесковац - Управна зграда, Врање – ИТ и ВУГ служба, Зајечар – зграда погона) корисника услуге.</w:t>
      </w:r>
    </w:p>
    <w:p w14:paraId="05C66A0F" w14:textId="621BB36D" w:rsidR="00B764FD" w:rsidRDefault="00B764FD" w:rsidP="002E0223">
      <w:pPr>
        <w:tabs>
          <w:tab w:val="left" w:pos="567"/>
        </w:tabs>
        <w:spacing w:before="0"/>
        <w:rPr>
          <w:rFonts w:cs="Arial"/>
          <w:sz w:val="24"/>
          <w:szCs w:val="24"/>
          <w:lang w:val="sr-Cyrl-CS"/>
        </w:rPr>
      </w:pPr>
    </w:p>
    <w:p w14:paraId="27DF717B" w14:textId="77777777" w:rsidR="00B764FD" w:rsidRPr="007B4B66" w:rsidRDefault="00B764FD" w:rsidP="00B764FD">
      <w:pPr>
        <w:tabs>
          <w:tab w:val="left" w:pos="567"/>
        </w:tabs>
        <w:spacing w:before="0"/>
        <w:rPr>
          <w:rFonts w:cs="Arial"/>
          <w:sz w:val="24"/>
          <w:szCs w:val="24"/>
          <w:lang w:val="sr-Cyrl-CS"/>
        </w:rPr>
      </w:pPr>
      <w:r w:rsidRPr="007B4B66">
        <w:rPr>
          <w:rFonts w:cs="Arial"/>
          <w:sz w:val="24"/>
          <w:szCs w:val="24"/>
          <w:lang w:val="sr-Cyrl-CS"/>
        </w:rPr>
        <w:t xml:space="preserve">Сви трошкови транспорта опреме, </w:t>
      </w:r>
      <w:r>
        <w:rPr>
          <w:rFonts w:cs="Arial"/>
          <w:sz w:val="24"/>
          <w:szCs w:val="24"/>
          <w:lang w:val="sr-Cyrl-CS"/>
        </w:rPr>
        <w:t xml:space="preserve">као и </w:t>
      </w:r>
      <w:r w:rsidRPr="007B4B66">
        <w:rPr>
          <w:rFonts w:cs="Arial"/>
          <w:sz w:val="24"/>
          <w:szCs w:val="24"/>
          <w:lang w:val="sr-Cyrl-CS"/>
        </w:rPr>
        <w:t>долазак на локациј</w:t>
      </w:r>
      <w:r>
        <w:rPr>
          <w:rFonts w:cs="Arial"/>
          <w:sz w:val="24"/>
          <w:szCs w:val="24"/>
          <w:lang w:val="sr-Cyrl-CS"/>
        </w:rPr>
        <w:t>е</w:t>
      </w:r>
      <w:r w:rsidRPr="007B4B66">
        <w:rPr>
          <w:rFonts w:cs="Arial"/>
          <w:sz w:val="24"/>
          <w:szCs w:val="24"/>
          <w:lang w:val="sr-Cyrl-CS"/>
        </w:rPr>
        <w:t xml:space="preserve"> иду на терет</w:t>
      </w:r>
      <w:r>
        <w:rPr>
          <w:rFonts w:cs="Arial"/>
          <w:sz w:val="24"/>
          <w:szCs w:val="24"/>
          <w:lang w:val="sr-Cyrl-CS"/>
        </w:rPr>
        <w:t xml:space="preserve"> П</w:t>
      </w:r>
      <w:r w:rsidRPr="007B4B66">
        <w:rPr>
          <w:rFonts w:cs="Arial"/>
          <w:sz w:val="24"/>
          <w:szCs w:val="24"/>
          <w:lang w:val="sr-Cyrl-CS"/>
        </w:rPr>
        <w:t xml:space="preserve">ружаоца услуге. </w:t>
      </w:r>
    </w:p>
    <w:p w14:paraId="42113FB8" w14:textId="77777777" w:rsidR="00B764FD" w:rsidRDefault="00B764FD" w:rsidP="00B764FD">
      <w:pPr>
        <w:tabs>
          <w:tab w:val="left" w:pos="284"/>
          <w:tab w:val="left" w:pos="330"/>
        </w:tabs>
        <w:suppressAutoHyphens/>
        <w:spacing w:before="0"/>
        <w:rPr>
          <w:b/>
          <w:sz w:val="24"/>
          <w:szCs w:val="24"/>
        </w:rPr>
      </w:pPr>
    </w:p>
    <w:p w14:paraId="2AC64CFD" w14:textId="77777777" w:rsidR="00B764FD" w:rsidRPr="00B60EBE" w:rsidRDefault="00B764FD" w:rsidP="00B764FD">
      <w:pPr>
        <w:tabs>
          <w:tab w:val="left" w:pos="284"/>
          <w:tab w:val="left" w:pos="330"/>
        </w:tabs>
        <w:suppressAutoHyphens/>
        <w:spacing w:before="0"/>
        <w:rPr>
          <w:b/>
          <w:sz w:val="24"/>
          <w:szCs w:val="24"/>
        </w:rPr>
      </w:pPr>
      <w:r w:rsidRPr="00B60EBE">
        <w:rPr>
          <w:b/>
          <w:sz w:val="24"/>
          <w:szCs w:val="24"/>
        </w:rPr>
        <w:t>СРЕДСТВ</w:t>
      </w:r>
      <w:r w:rsidRPr="00B60EBE">
        <w:rPr>
          <w:b/>
          <w:sz w:val="24"/>
          <w:szCs w:val="24"/>
          <w:lang w:val="sr-Cyrl-RS"/>
        </w:rPr>
        <w:t>О</w:t>
      </w:r>
      <w:r w:rsidRPr="00B60EBE">
        <w:rPr>
          <w:b/>
          <w:sz w:val="24"/>
          <w:szCs w:val="24"/>
        </w:rPr>
        <w:t xml:space="preserve"> ФИНАНСИЈСКОГ ОБЕЗБЕЂЕЊА</w:t>
      </w:r>
    </w:p>
    <w:p w14:paraId="148442E8" w14:textId="77777777" w:rsidR="00B764FD" w:rsidRPr="00B60EBE" w:rsidRDefault="00B764FD" w:rsidP="00B764FD">
      <w:pPr>
        <w:spacing w:before="0"/>
        <w:rPr>
          <w:b/>
          <w:sz w:val="24"/>
          <w:szCs w:val="24"/>
        </w:rPr>
      </w:pPr>
    </w:p>
    <w:p w14:paraId="31076C37" w14:textId="77777777" w:rsidR="00B764FD" w:rsidRDefault="00B764FD" w:rsidP="00B764FD">
      <w:pPr>
        <w:spacing w:before="0"/>
        <w:jc w:val="center"/>
        <w:rPr>
          <w:b/>
          <w:sz w:val="24"/>
          <w:szCs w:val="24"/>
        </w:rPr>
      </w:pPr>
      <w:r w:rsidRPr="00B60EBE">
        <w:rPr>
          <w:b/>
          <w:sz w:val="24"/>
          <w:szCs w:val="24"/>
        </w:rPr>
        <w:t xml:space="preserve">Члан </w:t>
      </w:r>
      <w:r w:rsidRPr="00B60EBE">
        <w:rPr>
          <w:b/>
          <w:sz w:val="24"/>
          <w:szCs w:val="24"/>
          <w:lang w:val="sr-Cyrl-RS"/>
        </w:rPr>
        <w:t>1</w:t>
      </w:r>
      <w:r>
        <w:rPr>
          <w:b/>
          <w:sz w:val="24"/>
          <w:szCs w:val="24"/>
          <w:lang w:val="sr-Cyrl-RS"/>
        </w:rPr>
        <w:t>1</w:t>
      </w:r>
      <w:r w:rsidRPr="00B60EBE">
        <w:rPr>
          <w:b/>
          <w:sz w:val="24"/>
          <w:szCs w:val="24"/>
        </w:rPr>
        <w:t>.</w:t>
      </w:r>
    </w:p>
    <w:p w14:paraId="04CF3AB9" w14:textId="77777777" w:rsidR="00B764FD" w:rsidRPr="00B60EBE" w:rsidRDefault="00B764FD" w:rsidP="00B764FD">
      <w:pPr>
        <w:spacing w:before="0"/>
        <w:jc w:val="center"/>
        <w:rPr>
          <w:b/>
          <w:sz w:val="24"/>
          <w:szCs w:val="24"/>
        </w:rPr>
      </w:pPr>
    </w:p>
    <w:p w14:paraId="1D0C7C4A" w14:textId="77777777" w:rsidR="00B764FD" w:rsidRPr="00B803A6" w:rsidRDefault="00B764FD" w:rsidP="00B764FD">
      <w:pPr>
        <w:spacing w:before="0"/>
        <w:rPr>
          <w:rFonts w:cs="Arial"/>
          <w:sz w:val="24"/>
          <w:szCs w:val="24"/>
          <w:lang w:val="sr-Cyrl-CS"/>
        </w:rPr>
      </w:pPr>
      <w:r w:rsidRPr="00B803A6">
        <w:rPr>
          <w:rFonts w:cs="Arial"/>
          <w:sz w:val="24"/>
          <w:szCs w:val="24"/>
          <w:lang w:val="sr-Cyrl-CS"/>
        </w:rPr>
        <w:t>Пр</w:t>
      </w:r>
      <w:r>
        <w:rPr>
          <w:rFonts w:cs="Arial"/>
          <w:sz w:val="24"/>
          <w:szCs w:val="24"/>
          <w:lang w:val="sr-Cyrl-CS"/>
        </w:rPr>
        <w:t>ужалац услуге</w:t>
      </w:r>
      <w:r w:rsidRPr="00B803A6">
        <w:rPr>
          <w:rFonts w:cs="Arial"/>
          <w:sz w:val="24"/>
          <w:szCs w:val="24"/>
          <w:lang w:val="sr-Cyrl-CS"/>
        </w:rPr>
        <w:t xml:space="preserve"> је обавезан да у тренутку потписивања  Оквирног споразума, а најкасније у року од 10 (словима: 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 ("Сл. лист СФРЈ", бр. 29/78, 39/85, 45/89 – одлука УСЈ и 57/89, "Сл. лист СРЈ", бр. 31/93 и "Сл. Лист СЦГ", бр. 1/2003 – Уставна повеља) (даље: ЗОО), преда Купцу,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w:t>
      </w:r>
      <w:r w:rsidRPr="00B803A6">
        <w:rPr>
          <w:rFonts w:cs="Arial"/>
          <w:sz w:val="24"/>
          <w:szCs w:val="24"/>
        </w:rPr>
        <w:t>30  (</w:t>
      </w:r>
      <w:r w:rsidRPr="00B803A6">
        <w:rPr>
          <w:rFonts w:cs="Arial"/>
          <w:sz w:val="24"/>
          <w:szCs w:val="24"/>
          <w:lang w:val="sr-Cyrl-RS"/>
        </w:rPr>
        <w:t xml:space="preserve">словима: </w:t>
      </w:r>
      <w:r w:rsidRPr="00B803A6">
        <w:rPr>
          <w:rFonts w:cs="Arial"/>
          <w:sz w:val="24"/>
          <w:szCs w:val="24"/>
        </w:rPr>
        <w:t>тридесет</w:t>
      </w:r>
      <w:r w:rsidRPr="00B803A6">
        <w:rPr>
          <w:rFonts w:cs="Arial"/>
          <w:sz w:val="24"/>
          <w:szCs w:val="24"/>
          <w:lang w:val="sr-Cyrl-CS"/>
        </w:rPr>
        <w:t xml:space="preserve">) </w:t>
      </w:r>
      <w:r w:rsidRPr="00B803A6">
        <w:rPr>
          <w:rFonts w:cs="Arial"/>
          <w:sz w:val="24"/>
          <w:szCs w:val="24"/>
        </w:rPr>
        <w:t>календарских</w:t>
      </w:r>
      <w:r w:rsidRPr="00B803A6">
        <w:rPr>
          <w:rFonts w:cs="Arial"/>
          <w:sz w:val="24"/>
          <w:szCs w:val="24"/>
          <w:lang w:val="sr-Cyrl-RS"/>
        </w:rPr>
        <w:t xml:space="preserve"> дана</w:t>
      </w:r>
      <w:r w:rsidRPr="00B803A6">
        <w:rPr>
          <w:rFonts w:cs="Arial"/>
          <w:sz w:val="24"/>
          <w:szCs w:val="24"/>
        </w:rPr>
        <w:t xml:space="preserve"> дуже од дана престанка важења оквирног споразума, који се закључује на</w:t>
      </w:r>
      <w:r>
        <w:rPr>
          <w:rFonts w:cs="Arial"/>
          <w:sz w:val="24"/>
          <w:szCs w:val="24"/>
          <w:lang w:val="sr-Cyrl-RS"/>
        </w:rPr>
        <w:t xml:space="preserve"> две</w:t>
      </w:r>
      <w:r w:rsidRPr="00B803A6">
        <w:rPr>
          <w:rFonts w:cs="Arial"/>
          <w:sz w:val="24"/>
          <w:szCs w:val="24"/>
        </w:rPr>
        <w:t xml:space="preserve"> годин</w:t>
      </w:r>
      <w:r>
        <w:rPr>
          <w:rFonts w:cs="Arial"/>
          <w:sz w:val="24"/>
          <w:szCs w:val="24"/>
          <w:lang w:val="sr-Cyrl-RS"/>
        </w:rPr>
        <w:t>е</w:t>
      </w:r>
      <w:r w:rsidRPr="00B803A6">
        <w:rPr>
          <w:rFonts w:cs="Arial"/>
          <w:sz w:val="24"/>
          <w:szCs w:val="24"/>
          <w:lang w:val="sr-Cyrl-RS"/>
        </w:rPr>
        <w:t>.</w:t>
      </w:r>
    </w:p>
    <w:p w14:paraId="0308D563" w14:textId="77777777" w:rsidR="00B764FD" w:rsidRPr="00B803A6" w:rsidRDefault="00B764FD" w:rsidP="00B764FD">
      <w:pPr>
        <w:tabs>
          <w:tab w:val="left" w:pos="567"/>
        </w:tabs>
        <w:spacing w:before="0"/>
        <w:rPr>
          <w:rFonts w:cs="Arial"/>
          <w:sz w:val="24"/>
          <w:szCs w:val="24"/>
        </w:rPr>
      </w:pPr>
      <w:r w:rsidRPr="00B803A6">
        <w:rPr>
          <w:rFonts w:cs="Arial"/>
          <w:sz w:val="24"/>
          <w:szCs w:val="24"/>
          <w:lang w:val="sr-Cyrl-RS"/>
        </w:rPr>
        <w:t>С</w:t>
      </w:r>
      <w:r w:rsidRPr="00B803A6">
        <w:rPr>
          <w:rFonts w:cs="Arial"/>
          <w:sz w:val="24"/>
          <w:szCs w:val="24"/>
        </w:rPr>
        <w:t>тране</w:t>
      </w:r>
      <w:r w:rsidRPr="00B803A6">
        <w:rPr>
          <w:rFonts w:cs="Arial"/>
          <w:sz w:val="24"/>
          <w:szCs w:val="24"/>
          <w:lang w:val="sr-Cyrl-RS"/>
        </w:rPr>
        <w:t xml:space="preserve"> у споразуму</w:t>
      </w:r>
      <w:r w:rsidRPr="00B803A6">
        <w:rPr>
          <w:rFonts w:cs="Arial"/>
          <w:sz w:val="24"/>
          <w:szCs w:val="24"/>
        </w:rPr>
        <w:t xml:space="preserve"> су сагласне, да </w:t>
      </w:r>
      <w:r>
        <w:rPr>
          <w:rFonts w:cs="Arial"/>
          <w:sz w:val="24"/>
          <w:szCs w:val="24"/>
          <w:lang w:val="sr-Cyrl-RS"/>
        </w:rPr>
        <w:t>Корисник услуге</w:t>
      </w:r>
      <w:r w:rsidRPr="00B803A6">
        <w:rPr>
          <w:rFonts w:cs="Arial"/>
          <w:sz w:val="24"/>
          <w:szCs w:val="24"/>
          <w:lang w:val="sr-Cyrl-RS"/>
        </w:rPr>
        <w:t xml:space="preserve"> </w:t>
      </w:r>
      <w:r w:rsidRPr="00B803A6">
        <w:rPr>
          <w:rFonts w:cs="Arial"/>
          <w:sz w:val="24"/>
          <w:szCs w:val="24"/>
        </w:rPr>
        <w:t>може, без било какве претходне сагласности</w:t>
      </w:r>
      <w:r w:rsidRPr="00B803A6">
        <w:rPr>
          <w:rFonts w:cs="Arial"/>
          <w:sz w:val="24"/>
          <w:szCs w:val="24"/>
          <w:lang w:val="sr-Cyrl-RS"/>
        </w:rPr>
        <w:t>,</w:t>
      </w:r>
      <w:r w:rsidRPr="00B803A6">
        <w:rPr>
          <w:rFonts w:cs="Arial"/>
          <w:sz w:val="24"/>
          <w:szCs w:val="24"/>
        </w:rPr>
        <w:t xml:space="preserve"> </w:t>
      </w:r>
      <w:r w:rsidRPr="00B803A6">
        <w:rPr>
          <w:rFonts w:cs="Arial"/>
          <w:sz w:val="24"/>
          <w:szCs w:val="24"/>
          <w:lang w:val="sr-Cyrl-RS"/>
        </w:rPr>
        <w:t>Пр</w:t>
      </w:r>
      <w:r>
        <w:rPr>
          <w:rFonts w:cs="Arial"/>
          <w:sz w:val="24"/>
          <w:szCs w:val="24"/>
          <w:lang w:val="sr-Cyrl-RS"/>
        </w:rPr>
        <w:t>ужаоца услуге</w:t>
      </w:r>
      <w:r w:rsidRPr="00B803A6">
        <w:rPr>
          <w:rFonts w:cs="Arial"/>
          <w:sz w:val="24"/>
          <w:szCs w:val="24"/>
        </w:rPr>
        <w:t xml:space="preserve"> поднети на наплату </w:t>
      </w:r>
      <w:r w:rsidRPr="00B803A6">
        <w:rPr>
          <w:rFonts w:cs="Arial"/>
          <w:sz w:val="24"/>
          <w:szCs w:val="24"/>
          <w:lang w:val="sr-Cyrl-RS"/>
        </w:rPr>
        <w:t>банкарску гаранцију за добро извршење посла</w:t>
      </w:r>
      <w:r w:rsidRPr="00B803A6">
        <w:rPr>
          <w:rFonts w:cs="Arial"/>
          <w:sz w:val="24"/>
          <w:szCs w:val="24"/>
        </w:rPr>
        <w:t xml:space="preserve">, у случају да </w:t>
      </w:r>
      <w:r w:rsidRPr="00B803A6">
        <w:rPr>
          <w:rFonts w:cs="Arial"/>
          <w:sz w:val="24"/>
          <w:szCs w:val="24"/>
          <w:lang w:val="sr-Cyrl-RS"/>
        </w:rPr>
        <w:t>Пр</w:t>
      </w:r>
      <w:r>
        <w:rPr>
          <w:rFonts w:cs="Arial"/>
          <w:sz w:val="24"/>
          <w:szCs w:val="24"/>
          <w:lang w:val="sr-Cyrl-RS"/>
        </w:rPr>
        <w:t>ужалац услуге</w:t>
      </w:r>
      <w:r w:rsidRPr="00B803A6">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услуге</w:t>
      </w:r>
      <w:r w:rsidRPr="00B803A6">
        <w:rPr>
          <w:rFonts w:cs="Arial"/>
          <w:sz w:val="24"/>
          <w:szCs w:val="24"/>
          <w:lang w:val="sr-Cyrl-RS"/>
        </w:rPr>
        <w:t xml:space="preserve"> утврђене овим Оквирним споразумом.</w:t>
      </w:r>
    </w:p>
    <w:p w14:paraId="04EEFAC7" w14:textId="77777777" w:rsidR="00B764FD" w:rsidRPr="00B803A6" w:rsidRDefault="00B764FD" w:rsidP="00B764FD">
      <w:pPr>
        <w:spacing w:before="0"/>
        <w:rPr>
          <w:rFonts w:cs="Arial"/>
          <w:sz w:val="24"/>
          <w:szCs w:val="24"/>
        </w:rPr>
      </w:pPr>
    </w:p>
    <w:p w14:paraId="5F176688" w14:textId="77777777" w:rsidR="00B764FD" w:rsidRPr="00B803A6" w:rsidRDefault="00B764FD" w:rsidP="00B764FD">
      <w:pPr>
        <w:rPr>
          <w:rFonts w:eastAsia="TimesNewRomanPSMT" w:cs="Arial"/>
          <w:sz w:val="24"/>
          <w:szCs w:val="24"/>
        </w:rPr>
      </w:pPr>
      <w:r w:rsidRPr="00B803A6">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C54FC2" w14:textId="77777777" w:rsidR="00B764FD" w:rsidRPr="00B803A6" w:rsidRDefault="00B764FD" w:rsidP="00B764FD">
      <w:pPr>
        <w:rPr>
          <w:rFonts w:eastAsia="TimesNewRomanPSMT" w:cs="Arial"/>
          <w:sz w:val="24"/>
          <w:szCs w:val="24"/>
        </w:rPr>
      </w:pPr>
    </w:p>
    <w:p w14:paraId="6F91804B" w14:textId="77777777" w:rsidR="00B764FD" w:rsidRPr="00B803A6" w:rsidRDefault="00B764FD" w:rsidP="00B764FD">
      <w:pPr>
        <w:rPr>
          <w:rFonts w:eastAsia="TimesNewRomanPSMT" w:cs="Arial"/>
          <w:sz w:val="24"/>
          <w:szCs w:val="24"/>
        </w:rPr>
      </w:pPr>
      <w:r w:rsidRPr="00B803A6">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803A6">
        <w:rPr>
          <w:rFonts w:eastAsia="TimesNewRomanPSMT" w:cs="Arial"/>
          <w:sz w:val="24"/>
          <w:szCs w:val="24"/>
          <w:lang w:val="sr-Cyrl-RS"/>
        </w:rPr>
        <w:t>талне</w:t>
      </w:r>
      <w:r w:rsidRPr="00B803A6">
        <w:rPr>
          <w:rFonts w:eastAsia="TimesNewRomanPSMT" w:cs="Arial"/>
          <w:sz w:val="24"/>
          <w:szCs w:val="24"/>
        </w:rPr>
        <w:t xml:space="preserve"> арбитраже при П</w:t>
      </w:r>
      <w:r w:rsidRPr="00B803A6">
        <w:rPr>
          <w:rFonts w:eastAsia="TimesNewRomanPSMT" w:cs="Arial"/>
          <w:sz w:val="24"/>
          <w:szCs w:val="24"/>
          <w:lang w:val="sr-Cyrl-RS"/>
        </w:rPr>
        <w:t>ривредној комори Србије</w:t>
      </w:r>
      <w:r w:rsidRPr="00B803A6">
        <w:rPr>
          <w:rFonts w:eastAsia="TimesNewRomanPSMT" w:cs="Arial"/>
          <w:sz w:val="24"/>
          <w:szCs w:val="24"/>
        </w:rPr>
        <w:t xml:space="preserve"> уз примену </w:t>
      </w:r>
      <w:r w:rsidRPr="00B803A6">
        <w:rPr>
          <w:rFonts w:eastAsia="TimesNewRomanPSMT" w:cs="Arial"/>
          <w:sz w:val="24"/>
          <w:szCs w:val="24"/>
          <w:lang w:val="sr-Cyrl-RS"/>
        </w:rPr>
        <w:t xml:space="preserve">њеног </w:t>
      </w:r>
      <w:r w:rsidRPr="00B803A6">
        <w:rPr>
          <w:rFonts w:eastAsia="TimesNewRomanPSMT" w:cs="Arial"/>
          <w:sz w:val="24"/>
          <w:szCs w:val="24"/>
        </w:rPr>
        <w:t xml:space="preserve">Правилника и процесног и материјалног права Републике Србије, </w:t>
      </w:r>
      <w:r w:rsidRPr="00B803A6">
        <w:rPr>
          <w:rFonts w:eastAsia="TimesNewRomanPSMT" w:cs="Arial"/>
          <w:sz w:val="24"/>
          <w:szCs w:val="24"/>
          <w:lang w:val="sr-Cyrl-RS"/>
        </w:rPr>
        <w:t>са местом рада арбитраже у Београду.</w:t>
      </w:r>
    </w:p>
    <w:p w14:paraId="3BF3ADA4" w14:textId="77777777" w:rsidR="00B764FD" w:rsidRPr="00B803A6" w:rsidRDefault="00B764FD" w:rsidP="00B764FD">
      <w:pPr>
        <w:spacing w:before="0"/>
        <w:rPr>
          <w:rFonts w:cs="Arial"/>
          <w:sz w:val="24"/>
          <w:szCs w:val="24"/>
          <w:lang w:val="sr-Cyrl-RS"/>
        </w:rPr>
      </w:pPr>
    </w:p>
    <w:p w14:paraId="0E5931BE" w14:textId="77777777" w:rsidR="00B764FD" w:rsidRPr="00B803A6" w:rsidRDefault="00B764FD" w:rsidP="00B764FD">
      <w:pPr>
        <w:spacing w:before="0"/>
        <w:rPr>
          <w:rFonts w:cs="Arial"/>
          <w:sz w:val="24"/>
          <w:szCs w:val="24"/>
          <w:lang w:val="sr-Cyrl-RS"/>
        </w:rPr>
      </w:pPr>
      <w:r w:rsidRPr="00B803A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ED5EC3D" w14:textId="77777777" w:rsidR="00B764FD" w:rsidRPr="00B803A6" w:rsidRDefault="00B764FD" w:rsidP="00B764FD">
      <w:pPr>
        <w:spacing w:before="0"/>
        <w:rPr>
          <w:rFonts w:cs="Arial"/>
          <w:sz w:val="24"/>
          <w:szCs w:val="24"/>
          <w:lang w:val="sr-Cyrl-RS"/>
        </w:rPr>
      </w:pPr>
    </w:p>
    <w:p w14:paraId="3FD4AC10" w14:textId="77777777" w:rsidR="00B764FD" w:rsidRPr="00B803A6" w:rsidRDefault="00B764FD" w:rsidP="00B764FD">
      <w:pPr>
        <w:spacing w:before="0"/>
        <w:rPr>
          <w:rFonts w:cs="Arial"/>
          <w:sz w:val="24"/>
          <w:szCs w:val="24"/>
          <w:lang w:val="sr-Cyrl-RS"/>
        </w:rPr>
      </w:pPr>
      <w:r w:rsidRPr="00B803A6">
        <w:rPr>
          <w:rFonts w:cs="Arial"/>
          <w:sz w:val="24"/>
          <w:szCs w:val="24"/>
          <w:lang w:val="sr-Cyrl-RS"/>
        </w:rPr>
        <w:t xml:space="preserve">На ову  банкарску гарнцију примењују се Једнообразна правила за гаранције на позив ( </w:t>
      </w:r>
      <w:r w:rsidRPr="00B803A6">
        <w:rPr>
          <w:rFonts w:cs="Arial"/>
          <w:sz w:val="24"/>
          <w:szCs w:val="24"/>
        </w:rPr>
        <w:t>URDG</w:t>
      </w:r>
      <w:r w:rsidRPr="00B803A6">
        <w:rPr>
          <w:rFonts w:cs="Arial"/>
          <w:sz w:val="24"/>
          <w:szCs w:val="24"/>
          <w:lang w:val="sr-Cyrl-RS"/>
        </w:rPr>
        <w:t xml:space="preserve"> 758) Међународне трговинске коморе у Паризу.</w:t>
      </w:r>
    </w:p>
    <w:p w14:paraId="5CD9BBBA" w14:textId="77777777" w:rsidR="00B764FD" w:rsidRPr="00B803A6" w:rsidRDefault="00B764FD" w:rsidP="00B764FD">
      <w:pPr>
        <w:spacing w:before="0"/>
        <w:rPr>
          <w:rFonts w:cs="Arial"/>
          <w:sz w:val="24"/>
          <w:szCs w:val="24"/>
          <w:lang w:val="sr-Cyrl-RS"/>
        </w:rPr>
      </w:pPr>
    </w:p>
    <w:p w14:paraId="2803A736" w14:textId="77777777" w:rsidR="00B764FD" w:rsidRPr="00B803A6" w:rsidRDefault="00B764FD" w:rsidP="00B764FD">
      <w:pPr>
        <w:spacing w:before="0"/>
        <w:rPr>
          <w:rFonts w:cs="Arial"/>
          <w:sz w:val="24"/>
          <w:szCs w:val="24"/>
          <w:lang w:val="sr-Cyrl-RS"/>
        </w:rPr>
      </w:pPr>
      <w:r w:rsidRPr="00B803A6">
        <w:rPr>
          <w:rFonts w:cs="Arial"/>
          <w:sz w:val="24"/>
          <w:szCs w:val="24"/>
          <w:lang w:val="sr-Cyrl-RS"/>
        </w:rPr>
        <w:t>Ова гаранција истиче на наведени датум, без обзира да ли је овај документ враћен или није.</w:t>
      </w:r>
    </w:p>
    <w:p w14:paraId="2F3297E3" w14:textId="77777777" w:rsidR="00B764FD" w:rsidRDefault="00B764FD" w:rsidP="00B764FD">
      <w:pPr>
        <w:tabs>
          <w:tab w:val="left" w:pos="567"/>
        </w:tabs>
        <w:jc w:val="left"/>
        <w:rPr>
          <w:b/>
          <w:sz w:val="24"/>
          <w:szCs w:val="24"/>
          <w:lang w:val="sr-Cyrl-RS"/>
        </w:rPr>
      </w:pPr>
    </w:p>
    <w:p w14:paraId="42F9AE11" w14:textId="77777777" w:rsidR="00B764FD" w:rsidRPr="002E7765" w:rsidRDefault="00B764FD" w:rsidP="00B764FD">
      <w:pPr>
        <w:tabs>
          <w:tab w:val="left" w:pos="567"/>
        </w:tabs>
        <w:jc w:val="left"/>
        <w:rPr>
          <w:b/>
          <w:sz w:val="24"/>
          <w:szCs w:val="24"/>
          <w:lang w:val="sr-Cyrl-RS"/>
        </w:rPr>
      </w:pPr>
      <w:r w:rsidRPr="002E7765">
        <w:rPr>
          <w:b/>
          <w:sz w:val="24"/>
          <w:szCs w:val="24"/>
          <w:lang w:val="sr-Cyrl-RS"/>
        </w:rPr>
        <w:t>ОСИГУРАЊЕ ЗАПОСЛЕНИХ</w:t>
      </w:r>
    </w:p>
    <w:p w14:paraId="7F978A67" w14:textId="77777777" w:rsidR="00B764FD" w:rsidRDefault="00B764FD" w:rsidP="00B764FD">
      <w:pPr>
        <w:spacing w:before="0"/>
        <w:rPr>
          <w:rFonts w:cs="Arial"/>
          <w:sz w:val="24"/>
          <w:szCs w:val="24"/>
          <w:lang w:val="sr-Cyrl-RS"/>
        </w:rPr>
      </w:pPr>
    </w:p>
    <w:p w14:paraId="73A59584" w14:textId="77777777" w:rsidR="00B764FD" w:rsidRDefault="00B764FD" w:rsidP="00B764FD">
      <w:pPr>
        <w:spacing w:before="0"/>
        <w:jc w:val="center"/>
        <w:rPr>
          <w:rFonts w:cs="Arial"/>
          <w:b/>
          <w:sz w:val="24"/>
          <w:szCs w:val="24"/>
          <w:lang w:val="sr-Cyrl-RS"/>
        </w:rPr>
      </w:pPr>
      <w:r w:rsidRPr="004C517B">
        <w:rPr>
          <w:rFonts w:cs="Arial"/>
          <w:b/>
          <w:sz w:val="24"/>
          <w:szCs w:val="24"/>
          <w:lang w:val="sr-Cyrl-RS"/>
        </w:rPr>
        <w:t>Члан 1</w:t>
      </w:r>
      <w:r>
        <w:rPr>
          <w:rFonts w:cs="Arial"/>
          <w:b/>
          <w:sz w:val="24"/>
          <w:szCs w:val="24"/>
          <w:lang w:val="sr-Cyrl-RS"/>
        </w:rPr>
        <w:t>2</w:t>
      </w:r>
      <w:r w:rsidRPr="004C517B">
        <w:rPr>
          <w:rFonts w:cs="Arial"/>
          <w:b/>
          <w:sz w:val="24"/>
          <w:szCs w:val="24"/>
          <w:lang w:val="sr-Cyrl-RS"/>
        </w:rPr>
        <w:t>.</w:t>
      </w:r>
    </w:p>
    <w:p w14:paraId="3265CBC9" w14:textId="77777777" w:rsidR="00B764FD" w:rsidRDefault="00B764FD" w:rsidP="00B764FD">
      <w:pPr>
        <w:spacing w:before="0"/>
        <w:jc w:val="center"/>
        <w:rPr>
          <w:rFonts w:cs="Arial"/>
          <w:b/>
          <w:sz w:val="24"/>
          <w:szCs w:val="24"/>
          <w:lang w:val="sr-Cyrl-RS"/>
        </w:rPr>
      </w:pPr>
    </w:p>
    <w:p w14:paraId="0647A7FA" w14:textId="77777777" w:rsidR="00B764FD" w:rsidRPr="00B8392E" w:rsidRDefault="00B764FD" w:rsidP="00B764FD">
      <w:pPr>
        <w:spacing w:before="0"/>
        <w:rPr>
          <w:rFonts w:cs="Arial"/>
          <w:noProof/>
          <w:sz w:val="24"/>
          <w:szCs w:val="24"/>
          <w:lang w:val="sr-Cyrl-CS"/>
        </w:rPr>
      </w:pPr>
      <w:r w:rsidRPr="00B8392E">
        <w:rPr>
          <w:rFonts w:cs="Arial"/>
          <w:noProof/>
          <w:sz w:val="24"/>
          <w:szCs w:val="24"/>
          <w:lang w:val="sr-Cyrl-RS"/>
        </w:rPr>
        <w:t>Пружалац услуге</w:t>
      </w:r>
      <w:r w:rsidRPr="00B8392E">
        <w:rPr>
          <w:rFonts w:cs="Arial"/>
          <w:noProof/>
          <w:sz w:val="24"/>
          <w:szCs w:val="24"/>
          <w:lang w:val="sr-Cyrl-CS"/>
        </w:rPr>
        <w:t xml:space="preserve"> је дужан да колективно осигура своје запослене</w:t>
      </w:r>
      <w:r w:rsidRPr="00B8392E">
        <w:rPr>
          <w:rFonts w:cs="Arial"/>
          <w:noProof/>
          <w:sz w:val="24"/>
          <w:szCs w:val="24"/>
          <w:lang w:val="sr-Cyrl-RS"/>
        </w:rPr>
        <w:t xml:space="preserve"> (извршиоце)</w:t>
      </w:r>
      <w:r w:rsidRPr="00B8392E">
        <w:rPr>
          <w:rFonts w:cs="Arial"/>
          <w:noProof/>
          <w:sz w:val="24"/>
          <w:szCs w:val="24"/>
          <w:lang w:val="sr-Cyrl-CS"/>
        </w:rPr>
        <w:t xml:space="preserve"> у случају повреде на раду, професионалних обољења и обољења у вези са радом.</w:t>
      </w:r>
    </w:p>
    <w:p w14:paraId="0603E004" w14:textId="77777777" w:rsidR="00B764FD" w:rsidRPr="00B8392E" w:rsidRDefault="00B764FD" w:rsidP="00B764FD">
      <w:pPr>
        <w:spacing w:before="0"/>
        <w:rPr>
          <w:rFonts w:cs="Arial"/>
          <w:noProof/>
          <w:sz w:val="24"/>
          <w:szCs w:val="24"/>
          <w:lang w:val="sr-Cyrl-CS"/>
        </w:rPr>
      </w:pPr>
    </w:p>
    <w:p w14:paraId="5DB5A3C9" w14:textId="77777777" w:rsidR="00B764FD" w:rsidRPr="00B8392E" w:rsidRDefault="00B764FD" w:rsidP="00B764FD">
      <w:pPr>
        <w:spacing w:before="0"/>
        <w:rPr>
          <w:rFonts w:cs="Arial"/>
          <w:noProof/>
          <w:sz w:val="24"/>
          <w:szCs w:val="24"/>
          <w:lang w:val="sr-Cyrl-RS"/>
        </w:rPr>
      </w:pPr>
      <w:r w:rsidRPr="00B8392E">
        <w:rPr>
          <w:rFonts w:cs="Arial"/>
          <w:noProof/>
          <w:sz w:val="24"/>
          <w:szCs w:val="24"/>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B8392E">
        <w:rPr>
          <w:rFonts w:cs="Arial"/>
          <w:noProof/>
          <w:sz w:val="24"/>
          <w:szCs w:val="24"/>
          <w:lang w:val="sr-Cyrl-RS"/>
        </w:rPr>
        <w:t>.</w:t>
      </w:r>
    </w:p>
    <w:p w14:paraId="1C5947EA" w14:textId="77777777" w:rsidR="00B764FD" w:rsidRDefault="00B764FD" w:rsidP="00B764FD">
      <w:pPr>
        <w:jc w:val="left"/>
        <w:rPr>
          <w:rFonts w:cs="Arial"/>
          <w:b/>
          <w:noProof/>
          <w:sz w:val="24"/>
          <w:szCs w:val="24"/>
          <w:lang w:val="sr-Cyrl-RS"/>
        </w:rPr>
      </w:pPr>
    </w:p>
    <w:p w14:paraId="28289315" w14:textId="77777777" w:rsidR="00B764FD" w:rsidRPr="002422B3" w:rsidRDefault="00B764FD" w:rsidP="00B764FD">
      <w:pPr>
        <w:jc w:val="left"/>
        <w:rPr>
          <w:rFonts w:cs="Arial"/>
          <w:b/>
          <w:noProof/>
          <w:sz w:val="24"/>
          <w:szCs w:val="24"/>
          <w:lang w:val="sr-Cyrl-RS"/>
        </w:rPr>
      </w:pPr>
      <w:r w:rsidRPr="002422B3">
        <w:rPr>
          <w:rFonts w:cs="Arial"/>
          <w:b/>
          <w:noProof/>
          <w:sz w:val="24"/>
          <w:szCs w:val="24"/>
          <w:lang w:val="sr-Cyrl-RS"/>
        </w:rPr>
        <w:t>ЛИЦА ОВЛАШЋЕНА ЗА РЕАЛИЗАЦИЈУ</w:t>
      </w:r>
    </w:p>
    <w:p w14:paraId="379F5383" w14:textId="77777777" w:rsidR="00B764FD" w:rsidRPr="00B8392E" w:rsidRDefault="00B764FD" w:rsidP="00B764FD">
      <w:pPr>
        <w:spacing w:before="0"/>
        <w:rPr>
          <w:rFonts w:cs="Arial"/>
          <w:noProof/>
          <w:sz w:val="24"/>
          <w:szCs w:val="24"/>
          <w:lang w:val="sr-Cyrl-RS"/>
        </w:rPr>
      </w:pPr>
    </w:p>
    <w:p w14:paraId="76539BFB" w14:textId="77777777" w:rsidR="00B764FD" w:rsidRPr="002E7765" w:rsidRDefault="00B764FD" w:rsidP="00B764FD">
      <w:pPr>
        <w:jc w:val="center"/>
        <w:rPr>
          <w:rFonts w:cs="Arial"/>
          <w:b/>
          <w:noProof/>
          <w:sz w:val="24"/>
          <w:szCs w:val="24"/>
          <w:lang w:val="sr-Cyrl-RS"/>
        </w:rPr>
      </w:pPr>
      <w:r w:rsidRPr="002E7765">
        <w:rPr>
          <w:rFonts w:cs="Arial"/>
          <w:b/>
          <w:noProof/>
          <w:sz w:val="24"/>
          <w:szCs w:val="24"/>
          <w:lang w:val="sr-Cyrl-RS"/>
        </w:rPr>
        <w:t>Члан 1</w:t>
      </w:r>
      <w:r>
        <w:rPr>
          <w:rFonts w:cs="Arial"/>
          <w:b/>
          <w:noProof/>
          <w:sz w:val="24"/>
          <w:szCs w:val="24"/>
          <w:lang w:val="sr-Cyrl-RS"/>
        </w:rPr>
        <w:t>3</w:t>
      </w:r>
      <w:r w:rsidRPr="002E7765">
        <w:rPr>
          <w:rFonts w:cs="Arial"/>
          <w:b/>
          <w:noProof/>
          <w:sz w:val="24"/>
          <w:szCs w:val="24"/>
          <w:lang w:val="sr-Cyrl-RS"/>
        </w:rPr>
        <w:t>.</w:t>
      </w:r>
    </w:p>
    <w:p w14:paraId="0093F2C2" w14:textId="77777777" w:rsidR="00B764FD" w:rsidRPr="007B782A" w:rsidRDefault="00B764FD" w:rsidP="00B764FD">
      <w:pPr>
        <w:jc w:val="center"/>
        <w:rPr>
          <w:rFonts w:cs="Arial"/>
          <w:b/>
          <w:noProof/>
          <w:lang w:val="sr-Cyrl-RS"/>
        </w:rPr>
      </w:pPr>
    </w:p>
    <w:p w14:paraId="46D4B8A5" w14:textId="77777777" w:rsidR="00B764FD" w:rsidRPr="002E7765" w:rsidRDefault="00B764FD" w:rsidP="00B764FD">
      <w:pPr>
        <w:rPr>
          <w:rFonts w:cs="Arial"/>
          <w:noProof/>
          <w:sz w:val="24"/>
          <w:szCs w:val="24"/>
        </w:rPr>
      </w:pPr>
      <w:r w:rsidRPr="002E7765">
        <w:rPr>
          <w:rFonts w:cs="Arial"/>
          <w:noProof/>
          <w:sz w:val="24"/>
          <w:szCs w:val="24"/>
        </w:rPr>
        <w:t xml:space="preserve">Овлашћени представници за праћење реализације </w:t>
      </w:r>
      <w:r>
        <w:rPr>
          <w:rFonts w:cs="Arial"/>
          <w:noProof/>
          <w:sz w:val="24"/>
          <w:szCs w:val="24"/>
          <w:lang w:val="sr-Cyrl-RS"/>
        </w:rPr>
        <w:t>у</w:t>
      </w:r>
      <w:r w:rsidRPr="002E7765">
        <w:rPr>
          <w:rFonts w:cs="Arial"/>
          <w:noProof/>
          <w:sz w:val="24"/>
          <w:szCs w:val="24"/>
        </w:rPr>
        <w:t xml:space="preserve">слуге из члана 1. овог </w:t>
      </w:r>
      <w:r w:rsidRPr="002E7765">
        <w:rPr>
          <w:rFonts w:cs="Arial"/>
          <w:noProof/>
          <w:sz w:val="24"/>
          <w:szCs w:val="24"/>
          <w:lang w:val="sr-Cyrl-RS"/>
        </w:rPr>
        <w:t>Оквирног споразума</w:t>
      </w:r>
      <w:r w:rsidRPr="002E7765">
        <w:rPr>
          <w:rFonts w:cs="Arial"/>
          <w:noProof/>
          <w:sz w:val="24"/>
          <w:szCs w:val="24"/>
        </w:rPr>
        <w:t xml:space="preserve"> су: </w:t>
      </w:r>
    </w:p>
    <w:p w14:paraId="69BC664F" w14:textId="77777777" w:rsidR="00B764FD" w:rsidRPr="002E7765" w:rsidRDefault="00B764FD" w:rsidP="00B764FD">
      <w:pPr>
        <w:rPr>
          <w:rFonts w:cs="Arial"/>
          <w:noProof/>
          <w:sz w:val="24"/>
          <w:szCs w:val="24"/>
        </w:rPr>
      </w:pPr>
    </w:p>
    <w:p w14:paraId="7BADDE3B" w14:textId="77777777" w:rsidR="00B764FD" w:rsidRPr="002E7765" w:rsidRDefault="00B764FD" w:rsidP="00B764FD">
      <w:pPr>
        <w:rPr>
          <w:rFonts w:cs="Arial"/>
          <w:noProof/>
          <w:sz w:val="24"/>
          <w:szCs w:val="24"/>
        </w:rPr>
      </w:pPr>
      <w:r w:rsidRPr="002E7765">
        <w:rPr>
          <w:rFonts w:cs="Arial"/>
          <w:noProof/>
          <w:sz w:val="24"/>
          <w:szCs w:val="24"/>
        </w:rPr>
        <w:tab/>
        <w:t xml:space="preserve">- за Корисника услуге: </w:t>
      </w:r>
      <w:r w:rsidRPr="002E7765">
        <w:rPr>
          <w:rFonts w:cs="Arial"/>
          <w:noProof/>
          <w:sz w:val="24"/>
          <w:szCs w:val="24"/>
        </w:rPr>
        <w:tab/>
        <w:t>________________________________</w:t>
      </w:r>
    </w:p>
    <w:p w14:paraId="58336F19" w14:textId="77777777" w:rsidR="00B764FD" w:rsidRPr="002E7765" w:rsidRDefault="00B764FD" w:rsidP="00B764FD">
      <w:pPr>
        <w:rPr>
          <w:rFonts w:cs="Arial"/>
          <w:noProof/>
          <w:sz w:val="24"/>
          <w:szCs w:val="24"/>
        </w:rPr>
      </w:pPr>
      <w:r w:rsidRPr="002E7765">
        <w:rPr>
          <w:rFonts w:cs="Arial"/>
          <w:noProof/>
          <w:sz w:val="24"/>
          <w:szCs w:val="24"/>
        </w:rPr>
        <w:tab/>
        <w:t xml:space="preserve">- за Пружаоца услуге: </w:t>
      </w:r>
      <w:r w:rsidRPr="002E7765">
        <w:rPr>
          <w:rFonts w:cs="Arial"/>
          <w:noProof/>
          <w:sz w:val="24"/>
          <w:szCs w:val="24"/>
        </w:rPr>
        <w:tab/>
        <w:t>________________________________</w:t>
      </w:r>
    </w:p>
    <w:p w14:paraId="483A010D" w14:textId="77777777" w:rsidR="00B764FD" w:rsidRPr="00B8392E" w:rsidRDefault="00B764FD" w:rsidP="00B764FD">
      <w:pPr>
        <w:tabs>
          <w:tab w:val="left" w:pos="5025"/>
        </w:tabs>
        <w:spacing w:before="0"/>
        <w:jc w:val="left"/>
        <w:rPr>
          <w:rFonts w:cs="Arial"/>
          <w:noProof/>
          <w:sz w:val="24"/>
          <w:szCs w:val="24"/>
          <w:highlight w:val="yellow"/>
          <w:lang w:val="sr-Cyrl-RS"/>
        </w:rPr>
      </w:pPr>
    </w:p>
    <w:p w14:paraId="744729EF" w14:textId="77777777" w:rsidR="00B764FD" w:rsidRPr="00480B9F" w:rsidRDefault="00B764FD" w:rsidP="00B764FD">
      <w:pPr>
        <w:rPr>
          <w:rFonts w:cs="Arial"/>
          <w:b/>
          <w:sz w:val="24"/>
          <w:szCs w:val="24"/>
        </w:rPr>
      </w:pPr>
      <w:r w:rsidRPr="00480B9F">
        <w:rPr>
          <w:rFonts w:cs="Arial"/>
          <w:b/>
          <w:sz w:val="24"/>
          <w:szCs w:val="24"/>
        </w:rPr>
        <w:t>ВИША СИЛА</w:t>
      </w:r>
    </w:p>
    <w:p w14:paraId="6920AA56" w14:textId="77777777" w:rsidR="00B764FD" w:rsidRPr="00480B9F" w:rsidRDefault="00B764FD" w:rsidP="00B764FD">
      <w:pPr>
        <w:jc w:val="center"/>
        <w:rPr>
          <w:rFonts w:cs="Arial"/>
          <w:b/>
          <w:sz w:val="24"/>
          <w:szCs w:val="24"/>
        </w:rPr>
      </w:pPr>
      <w:r w:rsidRPr="00480B9F">
        <w:rPr>
          <w:rFonts w:cs="Arial"/>
          <w:b/>
          <w:sz w:val="24"/>
          <w:szCs w:val="24"/>
        </w:rPr>
        <w:t xml:space="preserve">Члан </w:t>
      </w:r>
      <w:r>
        <w:rPr>
          <w:rFonts w:cs="Arial"/>
          <w:b/>
          <w:sz w:val="24"/>
          <w:szCs w:val="24"/>
          <w:lang w:val="sr-Cyrl-RS"/>
        </w:rPr>
        <w:t>14</w:t>
      </w:r>
      <w:r w:rsidRPr="00480B9F">
        <w:rPr>
          <w:rFonts w:cs="Arial"/>
          <w:b/>
          <w:sz w:val="24"/>
          <w:szCs w:val="24"/>
        </w:rPr>
        <w:t>.</w:t>
      </w:r>
    </w:p>
    <w:p w14:paraId="25339077" w14:textId="77777777" w:rsidR="00B764FD" w:rsidRPr="00480B9F" w:rsidRDefault="00B764FD" w:rsidP="00B764FD">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наступио случај више силе, или обе С</w:t>
      </w:r>
      <w:r>
        <w:rPr>
          <w:rFonts w:cs="Arial"/>
          <w:sz w:val="24"/>
          <w:szCs w:val="24"/>
        </w:rPr>
        <w:t>тране</w:t>
      </w:r>
      <w:r>
        <w:rPr>
          <w:rFonts w:cs="Arial"/>
          <w:sz w:val="24"/>
          <w:szCs w:val="24"/>
          <w:lang w:val="sr-Cyrl-RS"/>
        </w:rPr>
        <w:t xml:space="preserve"> у споразуму</w:t>
      </w:r>
      <w:r>
        <w:rPr>
          <w:rFonts w:cs="Arial"/>
          <w:sz w:val="24"/>
          <w:szCs w:val="24"/>
        </w:rPr>
        <w:t xml:space="preserve"> када је код обе С</w:t>
      </w:r>
      <w:r w:rsidRPr="00480B9F">
        <w:rPr>
          <w:rFonts w:cs="Arial"/>
          <w:sz w:val="24"/>
          <w:szCs w:val="24"/>
        </w:rPr>
        <w:t>тране</w:t>
      </w:r>
      <w:r>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4639FC4C" w14:textId="77777777" w:rsidR="00B764FD" w:rsidRPr="00480B9F" w:rsidRDefault="00B764FD" w:rsidP="00B764FD">
      <w:pPr>
        <w:rPr>
          <w:rFonts w:cs="Arial"/>
          <w:sz w:val="24"/>
          <w:szCs w:val="24"/>
          <w:lang w:val="hr-HR"/>
        </w:rPr>
      </w:pPr>
      <w:r w:rsidRPr="00480B9F">
        <w:rPr>
          <w:rFonts w:cs="Arial"/>
          <w:sz w:val="24"/>
          <w:szCs w:val="24"/>
        </w:rPr>
        <w:t>Страна</w:t>
      </w:r>
      <w:r>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Pr="00480B9F">
        <w:rPr>
          <w:rFonts w:cs="Arial"/>
          <w:sz w:val="24"/>
          <w:szCs w:val="24"/>
        </w:rPr>
        <w:t>Страну</w:t>
      </w:r>
      <w:r>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3990CBFF" w14:textId="77777777" w:rsidR="00B764FD" w:rsidRPr="00480B9F" w:rsidRDefault="00B764FD" w:rsidP="00B764FD">
      <w:pPr>
        <w:rPr>
          <w:rFonts w:cs="Arial"/>
          <w:sz w:val="24"/>
          <w:szCs w:val="24"/>
        </w:rPr>
      </w:pPr>
      <w:r w:rsidRPr="00480B9F">
        <w:rPr>
          <w:rFonts w:cs="Arial"/>
          <w:sz w:val="24"/>
          <w:szCs w:val="24"/>
        </w:rPr>
        <w:t>За време трајања више силе свака Страна</w:t>
      </w:r>
      <w:r>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Стране</w:t>
      </w:r>
      <w:r>
        <w:rPr>
          <w:rFonts w:cs="Arial"/>
          <w:sz w:val="24"/>
          <w:szCs w:val="24"/>
          <w:lang w:val="sr-Cyrl-CS"/>
        </w:rPr>
        <w:t xml:space="preserve"> у споразуму</w:t>
      </w:r>
      <w:r w:rsidRPr="00480B9F">
        <w:rPr>
          <w:rFonts w:cs="Arial"/>
          <w:sz w:val="24"/>
          <w:szCs w:val="24"/>
          <w:lang w:val="sr-Cyrl-CS"/>
        </w:rPr>
        <w:t>, који је настао за време трајања више силе, или у вези дејства више силе, се не сматра штетом коју је обавезна да надокнади друга Страна</w:t>
      </w:r>
      <w:r>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02EECE0E" w14:textId="77777777" w:rsidR="00B764FD" w:rsidRPr="00480B9F" w:rsidRDefault="00B764FD" w:rsidP="00B764FD">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тридесет) календарских дана, Стране</w:t>
      </w:r>
      <w:r>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ни једна од Страна</w:t>
      </w:r>
      <w:r>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1E63AF74" w14:textId="77777777" w:rsidR="00B764FD" w:rsidRDefault="00B764FD" w:rsidP="00B764FD">
      <w:pPr>
        <w:pStyle w:val="KDParagraf"/>
        <w:spacing w:before="0"/>
        <w:rPr>
          <w:rFonts w:cs="Arial"/>
          <w:b/>
          <w:sz w:val="24"/>
          <w:szCs w:val="24"/>
        </w:rPr>
      </w:pPr>
    </w:p>
    <w:p w14:paraId="714EA9BD" w14:textId="77777777" w:rsidR="00B764FD" w:rsidRDefault="00B764FD" w:rsidP="00B764FD">
      <w:pPr>
        <w:pStyle w:val="KDParagraf"/>
        <w:spacing w:before="0"/>
        <w:rPr>
          <w:rFonts w:cs="Arial"/>
          <w:b/>
          <w:sz w:val="24"/>
          <w:szCs w:val="24"/>
        </w:rPr>
      </w:pPr>
    </w:p>
    <w:p w14:paraId="71D2BC21" w14:textId="77777777" w:rsidR="00B764FD" w:rsidRDefault="00B764FD" w:rsidP="00B764FD">
      <w:pPr>
        <w:pStyle w:val="KDParagraf"/>
        <w:spacing w:before="0"/>
        <w:rPr>
          <w:rFonts w:cs="Arial"/>
          <w:b/>
          <w:sz w:val="24"/>
          <w:szCs w:val="24"/>
        </w:rPr>
      </w:pPr>
    </w:p>
    <w:p w14:paraId="3C884396" w14:textId="77777777" w:rsidR="00B764FD" w:rsidRDefault="00B764FD" w:rsidP="00B764FD">
      <w:pPr>
        <w:pStyle w:val="KDParagraf"/>
        <w:spacing w:before="0"/>
        <w:rPr>
          <w:rFonts w:cs="Arial"/>
          <w:b/>
          <w:sz w:val="24"/>
          <w:szCs w:val="24"/>
        </w:rPr>
      </w:pPr>
    </w:p>
    <w:p w14:paraId="5295A63C" w14:textId="77777777" w:rsidR="00B764FD" w:rsidRDefault="00B764FD" w:rsidP="00B764FD">
      <w:pPr>
        <w:pStyle w:val="KDParagraf"/>
        <w:spacing w:before="0"/>
        <w:rPr>
          <w:rFonts w:cs="Arial"/>
          <w:b/>
          <w:sz w:val="24"/>
          <w:szCs w:val="24"/>
        </w:rPr>
      </w:pPr>
    </w:p>
    <w:p w14:paraId="52173658" w14:textId="77777777" w:rsidR="00B764FD" w:rsidRPr="00C64A78" w:rsidRDefault="00B764FD" w:rsidP="00B764FD">
      <w:pPr>
        <w:pStyle w:val="KDParagraf"/>
        <w:spacing w:before="0"/>
        <w:rPr>
          <w:rFonts w:cs="Arial"/>
          <w:b/>
          <w:sz w:val="24"/>
          <w:szCs w:val="24"/>
        </w:rPr>
      </w:pPr>
      <w:r w:rsidRPr="00C64A78">
        <w:rPr>
          <w:rFonts w:cs="Arial"/>
          <w:b/>
          <w:sz w:val="24"/>
          <w:szCs w:val="24"/>
        </w:rPr>
        <w:t>НАКНАДА ШТЕТЕ</w:t>
      </w:r>
    </w:p>
    <w:p w14:paraId="5F8CB30C"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14:paraId="33BDAE79" w14:textId="77777777" w:rsidR="00B764FD" w:rsidRPr="00EE793E" w:rsidRDefault="00B764FD" w:rsidP="00B764FD">
      <w:pPr>
        <w:pStyle w:val="KDParagraf"/>
        <w:spacing w:before="0"/>
        <w:rPr>
          <w:rFonts w:cs="Arial"/>
          <w:sz w:val="24"/>
          <w:szCs w:val="24"/>
        </w:rPr>
      </w:pPr>
    </w:p>
    <w:p w14:paraId="0EDB2D01" w14:textId="77777777" w:rsidR="00B764FD" w:rsidRPr="00EE793E" w:rsidRDefault="00B764FD" w:rsidP="00B764FD">
      <w:pPr>
        <w:pStyle w:val="KDParagraf"/>
        <w:spacing w:before="0"/>
        <w:rPr>
          <w:rFonts w:cs="Arial"/>
          <w:sz w:val="24"/>
          <w:szCs w:val="24"/>
        </w:rPr>
      </w:pPr>
      <w:r>
        <w:rPr>
          <w:rFonts w:cs="Arial"/>
          <w:sz w:val="24"/>
          <w:szCs w:val="24"/>
          <w:lang w:val="sr-Cyrl-RS"/>
        </w:rPr>
        <w:t>Пружалац услуге</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Корисник услуге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095A3910" w14:textId="77777777" w:rsidR="00B764FD" w:rsidRPr="00EE793E" w:rsidRDefault="00B764FD" w:rsidP="00B764FD">
      <w:pPr>
        <w:pStyle w:val="KDParagraf"/>
        <w:spacing w:before="0"/>
        <w:rPr>
          <w:rFonts w:cs="Arial"/>
          <w:sz w:val="24"/>
          <w:szCs w:val="24"/>
        </w:rPr>
      </w:pPr>
    </w:p>
    <w:p w14:paraId="654BC90B" w14:textId="77777777" w:rsidR="00B764FD" w:rsidRPr="00EE793E" w:rsidRDefault="00B764FD" w:rsidP="00B764FD">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Корисник услуге </w:t>
      </w:r>
      <w:r w:rsidRPr="00EE793E">
        <w:rPr>
          <w:rFonts w:cs="Arial"/>
          <w:sz w:val="24"/>
          <w:szCs w:val="24"/>
        </w:rPr>
        <w:t>претрпи штету због чињења или нечињења Пр</w:t>
      </w:r>
      <w:r>
        <w:rPr>
          <w:rFonts w:cs="Arial"/>
          <w:sz w:val="24"/>
          <w:szCs w:val="24"/>
          <w:lang w:val="sr-Cyrl-RS"/>
        </w:rPr>
        <w:t xml:space="preserve">ужаоца услуге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ужалац услуге </w:t>
      </w:r>
      <w:r w:rsidRPr="00EE793E">
        <w:rPr>
          <w:rFonts w:cs="Arial"/>
          <w:sz w:val="24"/>
          <w:szCs w:val="24"/>
        </w:rPr>
        <w:t>је сагласан да К</w:t>
      </w:r>
      <w:r>
        <w:rPr>
          <w:rFonts w:cs="Arial"/>
          <w:sz w:val="24"/>
          <w:szCs w:val="24"/>
          <w:lang w:val="sr-Cyrl-RS"/>
        </w:rPr>
        <w:t xml:space="preserve">ориснику услуге </w:t>
      </w:r>
      <w:r w:rsidRPr="00EE793E">
        <w:rPr>
          <w:rFonts w:cs="Arial"/>
          <w:sz w:val="24"/>
          <w:szCs w:val="24"/>
        </w:rPr>
        <w:t>исту накнади, тако што К</w:t>
      </w:r>
      <w:r>
        <w:rPr>
          <w:rFonts w:cs="Arial"/>
          <w:sz w:val="24"/>
          <w:szCs w:val="24"/>
          <w:lang w:val="sr-Cyrl-RS"/>
        </w:rPr>
        <w:t xml:space="preserve">орисни услуге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Пружаоца услуге</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пријема</w:t>
      </w:r>
      <w:r w:rsidRPr="00EE793E">
        <w:rPr>
          <w:rFonts w:cs="Arial"/>
          <w:sz w:val="24"/>
          <w:szCs w:val="24"/>
        </w:rPr>
        <w:t xml:space="preserve"> истог.</w:t>
      </w:r>
    </w:p>
    <w:p w14:paraId="276C879C" w14:textId="77777777" w:rsidR="00B764FD" w:rsidRPr="00EE793E" w:rsidRDefault="00B764FD" w:rsidP="00B764FD">
      <w:pPr>
        <w:pStyle w:val="KDParagraf"/>
        <w:spacing w:before="0"/>
        <w:rPr>
          <w:rFonts w:cs="Arial"/>
          <w:sz w:val="24"/>
          <w:szCs w:val="24"/>
        </w:rPr>
      </w:pPr>
    </w:p>
    <w:p w14:paraId="099B32A2" w14:textId="77777777" w:rsidR="00B764FD" w:rsidRPr="00EE793E" w:rsidRDefault="00B764FD" w:rsidP="00B764FD">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ужаоца услуге</w:t>
      </w:r>
      <w:r w:rsidRPr="00EE793E">
        <w:rPr>
          <w:rFonts w:cs="Arial"/>
          <w:sz w:val="24"/>
          <w:szCs w:val="24"/>
        </w:rPr>
        <w:t xml:space="preserve">. </w:t>
      </w:r>
    </w:p>
    <w:p w14:paraId="21F224DB" w14:textId="77777777" w:rsidR="00B764FD" w:rsidRDefault="00B764FD" w:rsidP="00B764FD">
      <w:pPr>
        <w:pStyle w:val="KDParagraf"/>
        <w:spacing w:before="0"/>
        <w:rPr>
          <w:rFonts w:cs="Arial"/>
          <w:b/>
          <w:sz w:val="24"/>
          <w:szCs w:val="24"/>
        </w:rPr>
      </w:pPr>
    </w:p>
    <w:p w14:paraId="617C9B48" w14:textId="77777777" w:rsidR="00B764FD" w:rsidRPr="00EC5BB4" w:rsidRDefault="00B764FD" w:rsidP="00B764FD">
      <w:pPr>
        <w:spacing w:before="0"/>
        <w:rPr>
          <w:rFonts w:cs="Arial"/>
          <w:b/>
          <w:sz w:val="24"/>
          <w:szCs w:val="24"/>
        </w:rPr>
      </w:pPr>
      <w:r w:rsidRPr="00EC5BB4">
        <w:rPr>
          <w:rFonts w:cs="Arial"/>
          <w:b/>
          <w:sz w:val="24"/>
          <w:szCs w:val="24"/>
        </w:rPr>
        <w:t xml:space="preserve">УГОВОРНА КАЗНА </w:t>
      </w:r>
    </w:p>
    <w:p w14:paraId="045DFC11" w14:textId="77777777" w:rsidR="00B764FD" w:rsidRDefault="00B764FD" w:rsidP="00B764FD">
      <w:pPr>
        <w:pStyle w:val="KDParagraf"/>
        <w:spacing w:before="0"/>
        <w:rPr>
          <w:rFonts w:cs="Arial"/>
          <w:b/>
          <w:sz w:val="24"/>
          <w:szCs w:val="24"/>
        </w:rPr>
      </w:pPr>
    </w:p>
    <w:p w14:paraId="249BC2AA" w14:textId="77777777" w:rsidR="00B764FD"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14:paraId="0687A6DD" w14:textId="77777777" w:rsidR="00B764FD" w:rsidRDefault="00B764FD" w:rsidP="00B764FD">
      <w:pPr>
        <w:pStyle w:val="KDParagraf"/>
        <w:spacing w:before="0"/>
        <w:jc w:val="center"/>
        <w:rPr>
          <w:rFonts w:cs="Arial"/>
          <w:sz w:val="24"/>
          <w:szCs w:val="24"/>
        </w:rPr>
      </w:pPr>
    </w:p>
    <w:p w14:paraId="1D191B1E" w14:textId="77777777" w:rsidR="00B764FD" w:rsidRPr="00CB4831" w:rsidRDefault="00B764FD" w:rsidP="00B764FD">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 xml:space="preserve">свакој појединачној наруџбеници,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Pr="00CB4831">
        <w:rPr>
          <w:rFonts w:eastAsia="Calibri" w:cs="Arial"/>
          <w:sz w:val="24"/>
          <w:szCs w:val="24"/>
          <w:lang w:val="sr-Cyrl-RS"/>
        </w:rPr>
        <w:t xml:space="preserve">издате </w:t>
      </w:r>
      <w:r w:rsidRPr="00CB4831">
        <w:rPr>
          <w:rFonts w:eastAsia="Calibri" w:cs="Arial"/>
          <w:sz w:val="24"/>
          <w:szCs w:val="24"/>
        </w:rPr>
        <w:t>наруџбенице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 издате наруџбенице (без ПДВ)</w:t>
      </w:r>
      <w:r w:rsidRPr="00CB4831">
        <w:rPr>
          <w:rFonts w:eastAsia="Calibri" w:cs="Arial"/>
          <w:sz w:val="24"/>
          <w:szCs w:val="24"/>
          <w:lang w:val="sr-Cyrl-CS"/>
        </w:rPr>
        <w:t>.</w:t>
      </w:r>
    </w:p>
    <w:p w14:paraId="67321587" w14:textId="77777777" w:rsidR="00B764FD" w:rsidRPr="00CB4831" w:rsidRDefault="00B764FD" w:rsidP="00B764FD">
      <w:pPr>
        <w:tabs>
          <w:tab w:val="left" w:pos="0"/>
        </w:tabs>
        <w:spacing w:before="0"/>
        <w:rPr>
          <w:rFonts w:cs="Arial"/>
          <w:sz w:val="24"/>
          <w:szCs w:val="24"/>
        </w:rPr>
      </w:pPr>
    </w:p>
    <w:p w14:paraId="0770CEC3" w14:textId="77777777" w:rsidR="00B764FD" w:rsidRPr="00CB4831" w:rsidRDefault="00B764FD" w:rsidP="00B764FD">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DB8C5D7" w14:textId="77777777" w:rsidR="00B764FD" w:rsidRPr="00CB4831" w:rsidRDefault="00B764FD" w:rsidP="00B764FD">
      <w:pPr>
        <w:autoSpaceDE w:val="0"/>
        <w:autoSpaceDN w:val="0"/>
        <w:adjustRightInd w:val="0"/>
        <w:spacing w:before="0"/>
        <w:rPr>
          <w:rFonts w:eastAsia="Calibri" w:cs="Arial"/>
          <w:sz w:val="24"/>
          <w:szCs w:val="24"/>
        </w:rPr>
      </w:pPr>
    </w:p>
    <w:p w14:paraId="048A8906" w14:textId="77777777" w:rsidR="00B764FD" w:rsidRPr="00CB4831" w:rsidRDefault="00B764FD" w:rsidP="00B764FD">
      <w:pPr>
        <w:autoSpaceDE w:val="0"/>
        <w:autoSpaceDN w:val="0"/>
        <w:adjustRightInd w:val="0"/>
        <w:spacing w:before="0"/>
        <w:rPr>
          <w:rFonts w:eastAsia="Calibri" w:cs="Arial"/>
          <w:sz w:val="24"/>
          <w:szCs w:val="24"/>
        </w:rPr>
      </w:pPr>
      <w:r w:rsidRPr="00CB4831">
        <w:rPr>
          <w:rFonts w:eastAsia="Calibri" w:cs="Arial"/>
          <w:sz w:val="24"/>
          <w:szCs w:val="24"/>
        </w:rPr>
        <w:t xml:space="preserve">Право Наручиоца на наплату уговорне казне не утиче на право </w:t>
      </w:r>
      <w:r w:rsidRPr="00CB4831">
        <w:rPr>
          <w:rFonts w:eastAsia="Calibri" w:cs="Arial"/>
          <w:sz w:val="24"/>
          <w:szCs w:val="24"/>
          <w:lang w:val="sr-Cyrl-RS"/>
        </w:rPr>
        <w:t>Корисника услуге</w:t>
      </w:r>
      <w:r w:rsidRPr="00CB4831">
        <w:rPr>
          <w:rFonts w:eastAsia="Calibri" w:cs="Arial"/>
          <w:sz w:val="24"/>
          <w:szCs w:val="24"/>
        </w:rPr>
        <w:t xml:space="preserve">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14:paraId="51B75C55" w14:textId="77777777" w:rsidR="00B764FD" w:rsidRPr="00CB4831" w:rsidRDefault="00B764FD" w:rsidP="00B764FD">
      <w:pPr>
        <w:autoSpaceDE w:val="0"/>
        <w:autoSpaceDN w:val="0"/>
        <w:adjustRightInd w:val="0"/>
        <w:spacing w:before="0"/>
        <w:rPr>
          <w:rFonts w:eastAsia="Calibri" w:cs="Arial"/>
          <w:sz w:val="24"/>
          <w:szCs w:val="24"/>
        </w:rPr>
      </w:pPr>
    </w:p>
    <w:p w14:paraId="025E08B7" w14:textId="77777777" w:rsidR="00B764FD" w:rsidRPr="00CB4831" w:rsidRDefault="00B764FD" w:rsidP="00B764FD">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14:paraId="6C81142B" w14:textId="77777777" w:rsidR="00B764FD" w:rsidRPr="00CB4831" w:rsidRDefault="00B764FD" w:rsidP="00B764FD">
      <w:pPr>
        <w:autoSpaceDE w:val="0"/>
        <w:autoSpaceDN w:val="0"/>
        <w:adjustRightInd w:val="0"/>
        <w:spacing w:before="0"/>
        <w:rPr>
          <w:rFonts w:eastAsia="Calibri" w:cs="Arial"/>
          <w:sz w:val="24"/>
          <w:szCs w:val="24"/>
        </w:rPr>
      </w:pPr>
    </w:p>
    <w:p w14:paraId="2EEF9E99" w14:textId="77777777" w:rsidR="00B764FD" w:rsidRPr="00CB4831" w:rsidRDefault="00B764FD" w:rsidP="00B764FD">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14:paraId="39A4306B" w14:textId="77777777" w:rsidR="00B764FD" w:rsidRDefault="00B764FD" w:rsidP="00B764FD">
      <w:pPr>
        <w:autoSpaceDE w:val="0"/>
        <w:autoSpaceDN w:val="0"/>
        <w:adjustRightInd w:val="0"/>
        <w:spacing w:before="0"/>
        <w:ind w:left="3600" w:firstLine="720"/>
        <w:rPr>
          <w:rFonts w:eastAsia="Calibri" w:cs="Arial"/>
          <w:b/>
          <w:sz w:val="24"/>
          <w:szCs w:val="24"/>
        </w:rPr>
      </w:pPr>
    </w:p>
    <w:p w14:paraId="6AE254BB" w14:textId="77777777" w:rsidR="00B764FD" w:rsidRPr="00CB4831" w:rsidRDefault="00B764FD" w:rsidP="00B764FD">
      <w:pPr>
        <w:autoSpaceDE w:val="0"/>
        <w:autoSpaceDN w:val="0"/>
        <w:adjustRightInd w:val="0"/>
        <w:spacing w:before="0"/>
        <w:ind w:left="3600" w:firstLine="720"/>
        <w:rPr>
          <w:rFonts w:eastAsia="Calibri" w:cs="Arial"/>
          <w:sz w:val="24"/>
          <w:szCs w:val="24"/>
        </w:rPr>
      </w:pPr>
      <w:r w:rsidRPr="00CB4831">
        <w:rPr>
          <w:rFonts w:eastAsia="Calibri" w:cs="Arial"/>
          <w:b/>
          <w:sz w:val="24"/>
          <w:szCs w:val="24"/>
        </w:rPr>
        <w:t xml:space="preserve">Члан </w:t>
      </w:r>
      <w:r w:rsidRPr="00CB4831">
        <w:rPr>
          <w:rFonts w:eastAsia="Calibri" w:cs="Arial"/>
          <w:b/>
          <w:sz w:val="24"/>
          <w:szCs w:val="24"/>
          <w:lang w:val="sr-Cyrl-RS"/>
        </w:rPr>
        <w:t>1</w:t>
      </w:r>
      <w:r>
        <w:rPr>
          <w:rFonts w:eastAsia="Calibri" w:cs="Arial"/>
          <w:b/>
          <w:sz w:val="24"/>
          <w:szCs w:val="24"/>
          <w:lang w:val="sr-Cyrl-RS"/>
        </w:rPr>
        <w:t>7</w:t>
      </w:r>
      <w:r w:rsidRPr="00CB4831">
        <w:rPr>
          <w:rFonts w:eastAsia="Calibri" w:cs="Arial"/>
          <w:sz w:val="24"/>
          <w:szCs w:val="24"/>
        </w:rPr>
        <w:t>.</w:t>
      </w:r>
    </w:p>
    <w:p w14:paraId="07D97E4D" w14:textId="77777777" w:rsidR="00B764FD" w:rsidRPr="00CB4831" w:rsidRDefault="00B764FD" w:rsidP="00B764FD">
      <w:pPr>
        <w:autoSpaceDE w:val="0"/>
        <w:autoSpaceDN w:val="0"/>
        <w:adjustRightInd w:val="0"/>
        <w:spacing w:before="0"/>
        <w:rPr>
          <w:rFonts w:eastAsia="Calibri" w:cs="Arial"/>
          <w:sz w:val="24"/>
          <w:szCs w:val="24"/>
          <w:lang w:val="sr-Cyrl-CS"/>
        </w:rPr>
      </w:pPr>
      <w:r w:rsidRPr="00CB4831">
        <w:rPr>
          <w:rFonts w:eastAsia="Calibri" w:cs="Arial"/>
          <w:sz w:val="24"/>
          <w:szCs w:val="24"/>
          <w:lang w:val="sr-Cyrl-CS"/>
        </w:rPr>
        <w:t>У случају да у току важења Оквирног споразума, Пружалац услуге не изврши уговорене обавезе, а Корисник услуге рекламира  квалитет услуга, или Пружалаџ услуга прекорачи рок извршења услуге у складу са закљученим Оквирним споразумом, Куорисник услуге може да наплати средство финансијског обезбеђења за добро извршење посла и да једнострано раскине овај Оквирни споразум.</w:t>
      </w:r>
    </w:p>
    <w:p w14:paraId="3DCF06E5" w14:textId="77777777" w:rsidR="00B764FD" w:rsidRPr="00CB4831" w:rsidRDefault="00B764FD" w:rsidP="00B764FD">
      <w:pPr>
        <w:autoSpaceDE w:val="0"/>
        <w:autoSpaceDN w:val="0"/>
        <w:adjustRightInd w:val="0"/>
        <w:spacing w:before="0"/>
        <w:rPr>
          <w:rFonts w:eastAsia="Calibri" w:cs="Arial"/>
          <w:sz w:val="24"/>
          <w:szCs w:val="24"/>
          <w:lang w:val="sr-Cyrl-RS"/>
        </w:rPr>
      </w:pPr>
    </w:p>
    <w:p w14:paraId="4A485E80" w14:textId="77777777" w:rsidR="00B764FD" w:rsidRDefault="00B764FD" w:rsidP="00B764FD">
      <w:pPr>
        <w:pStyle w:val="KDParagraf"/>
        <w:spacing w:before="0"/>
        <w:rPr>
          <w:rFonts w:cs="Arial"/>
          <w:b/>
          <w:sz w:val="24"/>
          <w:szCs w:val="24"/>
        </w:rPr>
      </w:pPr>
    </w:p>
    <w:p w14:paraId="555E3023" w14:textId="77777777" w:rsidR="00B764FD" w:rsidRPr="009074EE" w:rsidRDefault="00B764FD" w:rsidP="00B764FD">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19698E2D" w14:textId="77777777" w:rsidR="00B764FD"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18</w:t>
      </w:r>
      <w:r w:rsidRPr="00EE793E">
        <w:rPr>
          <w:rFonts w:cs="Arial"/>
          <w:sz w:val="24"/>
          <w:szCs w:val="24"/>
        </w:rPr>
        <w:t>.</w:t>
      </w:r>
    </w:p>
    <w:p w14:paraId="01801790" w14:textId="77777777" w:rsidR="00B764FD" w:rsidRPr="00EE793E" w:rsidRDefault="00B764FD" w:rsidP="00B764FD">
      <w:pPr>
        <w:pStyle w:val="KDParagraf"/>
        <w:spacing w:before="0"/>
        <w:jc w:val="center"/>
        <w:rPr>
          <w:rFonts w:cs="Arial"/>
          <w:sz w:val="24"/>
          <w:szCs w:val="24"/>
        </w:rPr>
      </w:pPr>
    </w:p>
    <w:p w14:paraId="2A14A02B" w14:textId="77777777" w:rsidR="00B764FD" w:rsidRPr="00EC5BB4" w:rsidRDefault="00B764FD" w:rsidP="00B764FD">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 услуге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Pr>
          <w:rFonts w:cs="Arial"/>
          <w:sz w:val="24"/>
          <w:szCs w:val="24"/>
          <w:lang w:val="sr-Cyrl-CS"/>
        </w:rPr>
        <w:t>Корисника услуге</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w:t>
      </w:r>
      <w:r>
        <w:rPr>
          <w:rFonts w:cs="Arial"/>
          <w:sz w:val="24"/>
          <w:szCs w:val="24"/>
          <w:lang w:val="sr-Cyrl-CS"/>
        </w:rPr>
        <w:t>орисник услуге</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w:t>
      </w:r>
      <w:r>
        <w:rPr>
          <w:rFonts w:cs="Arial"/>
          <w:bCs/>
          <w:sz w:val="24"/>
          <w:szCs w:val="24"/>
          <w:lang w:val="sr-Cyrl-CS"/>
        </w:rPr>
        <w:t>ужаоцу услуге</w:t>
      </w:r>
      <w:r w:rsidRPr="00EC5BB4">
        <w:rPr>
          <w:rFonts w:cs="Arial"/>
          <w:bCs/>
          <w:sz w:val="24"/>
          <w:szCs w:val="24"/>
          <w:lang w:val="sr-Cyrl-CS"/>
        </w:rPr>
        <w:t xml:space="preserve"> писану опомену.</w:t>
      </w:r>
    </w:p>
    <w:p w14:paraId="74515594" w14:textId="77777777" w:rsidR="00B764FD" w:rsidRDefault="00B764FD" w:rsidP="00B764FD">
      <w:pPr>
        <w:tabs>
          <w:tab w:val="left" w:pos="9090"/>
        </w:tabs>
        <w:spacing w:before="0"/>
        <w:rPr>
          <w:rFonts w:cs="Arial"/>
          <w:bCs/>
          <w:sz w:val="24"/>
          <w:szCs w:val="24"/>
          <w:lang w:val="sr-Cyrl-CS"/>
        </w:rPr>
      </w:pPr>
    </w:p>
    <w:p w14:paraId="6F4D10CD" w14:textId="77777777" w:rsidR="00B764FD" w:rsidRPr="00EC5BB4" w:rsidRDefault="00B764FD" w:rsidP="00B764FD">
      <w:pPr>
        <w:tabs>
          <w:tab w:val="left" w:pos="9090"/>
        </w:tabs>
        <w:spacing w:before="0"/>
        <w:rPr>
          <w:rFonts w:cs="Arial"/>
          <w:bCs/>
          <w:sz w:val="24"/>
          <w:szCs w:val="24"/>
          <w:lang w:val="sr-Cyrl-CS"/>
        </w:rPr>
      </w:pPr>
      <w:r w:rsidRPr="00EC5BB4">
        <w:rPr>
          <w:rFonts w:cs="Arial"/>
          <w:bCs/>
          <w:sz w:val="24"/>
          <w:szCs w:val="24"/>
          <w:lang w:val="sr-Cyrl-CS"/>
        </w:rPr>
        <w:t>Ако Пр</w:t>
      </w:r>
      <w:r>
        <w:rPr>
          <w:rFonts w:cs="Arial"/>
          <w:bCs/>
          <w:sz w:val="24"/>
          <w:szCs w:val="24"/>
          <w:lang w:val="sr-Cyrl-CS"/>
        </w:rPr>
        <w:t>ужалац услуге</w:t>
      </w:r>
      <w:r w:rsidRPr="00EC5BB4">
        <w:rPr>
          <w:rFonts w:cs="Arial"/>
          <w:bCs/>
          <w:sz w:val="24"/>
          <w:szCs w:val="24"/>
          <w:lang w:val="sr-Cyrl-CS"/>
        </w:rPr>
        <w:t xml:space="preserve">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w:t>
      </w:r>
      <w:r>
        <w:rPr>
          <w:rFonts w:cs="Arial"/>
          <w:sz w:val="24"/>
          <w:szCs w:val="24"/>
          <w:lang w:val="sr-Cyrl-CS"/>
        </w:rPr>
        <w:t>орисника услуге</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7A8A7EA2" w14:textId="77777777" w:rsidR="00B764FD" w:rsidRDefault="00B764FD" w:rsidP="00B764FD">
      <w:pPr>
        <w:tabs>
          <w:tab w:val="left" w:pos="9090"/>
        </w:tabs>
        <w:spacing w:before="0"/>
        <w:rPr>
          <w:rFonts w:cs="Arial"/>
          <w:bCs/>
          <w:sz w:val="24"/>
          <w:szCs w:val="24"/>
          <w:lang w:val="sr-Cyrl-CS"/>
        </w:rPr>
      </w:pPr>
    </w:p>
    <w:p w14:paraId="2E28F7ED" w14:textId="77777777" w:rsidR="00B764FD" w:rsidRPr="00EC5BB4" w:rsidRDefault="00B764FD" w:rsidP="00B764FD">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74BC084D" w14:textId="77777777" w:rsidR="00B764FD" w:rsidRDefault="00B764FD" w:rsidP="00B764FD">
      <w:pPr>
        <w:pStyle w:val="KDParagraf"/>
        <w:spacing w:before="0"/>
        <w:rPr>
          <w:rFonts w:cs="Arial"/>
          <w:bCs/>
          <w:sz w:val="24"/>
          <w:szCs w:val="24"/>
        </w:rPr>
      </w:pPr>
    </w:p>
    <w:p w14:paraId="6C975D91" w14:textId="77777777" w:rsidR="00B764FD" w:rsidRPr="006A0860" w:rsidRDefault="00B764FD" w:rsidP="00B764FD">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Pr>
          <w:rFonts w:cs="Arial"/>
          <w:bCs/>
          <w:sz w:val="24"/>
          <w:szCs w:val="24"/>
          <w:lang w:val="sr-Cyrl-RS"/>
        </w:rPr>
        <w:t>16</w:t>
      </w:r>
      <w:r w:rsidRPr="006A0860">
        <w:rPr>
          <w:rFonts w:cs="Arial"/>
          <w:bCs/>
          <w:sz w:val="24"/>
          <w:szCs w:val="24"/>
        </w:rPr>
        <w:t xml:space="preserve">. овог </w:t>
      </w:r>
      <w:r>
        <w:rPr>
          <w:rFonts w:cs="Arial"/>
          <w:bCs/>
          <w:sz w:val="24"/>
          <w:szCs w:val="24"/>
          <w:lang w:val="sr-Cyrl-RS"/>
        </w:rPr>
        <w:t>Оквирног споразума</w:t>
      </w:r>
      <w:r w:rsidRPr="006A0860">
        <w:rPr>
          <w:rFonts w:cs="Arial"/>
          <w:bCs/>
          <w:sz w:val="24"/>
          <w:szCs w:val="24"/>
        </w:rPr>
        <w:t xml:space="preserve">,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05ED7D97" w14:textId="77777777" w:rsidR="00B764FD" w:rsidRDefault="00B764FD" w:rsidP="00B764FD">
      <w:pPr>
        <w:pStyle w:val="KDParagraf"/>
        <w:spacing w:before="0"/>
        <w:rPr>
          <w:rFonts w:cs="Arial"/>
          <w:b/>
          <w:sz w:val="24"/>
          <w:szCs w:val="24"/>
        </w:rPr>
      </w:pPr>
    </w:p>
    <w:p w14:paraId="02F7AB5A" w14:textId="77777777" w:rsidR="00B764FD" w:rsidRPr="009074EE" w:rsidRDefault="00B764FD" w:rsidP="00B764FD">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14:paraId="72755696" w14:textId="77777777" w:rsidR="00B764FD" w:rsidRDefault="00B764FD" w:rsidP="00B764FD">
      <w:pPr>
        <w:pStyle w:val="KDParagraf"/>
        <w:spacing w:before="0"/>
        <w:rPr>
          <w:rFonts w:cs="Arial"/>
          <w:sz w:val="24"/>
          <w:szCs w:val="24"/>
        </w:rPr>
      </w:pPr>
    </w:p>
    <w:p w14:paraId="1A87AFDC"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19</w:t>
      </w:r>
      <w:r w:rsidRPr="00EE793E">
        <w:rPr>
          <w:rFonts w:cs="Arial"/>
          <w:sz w:val="24"/>
          <w:szCs w:val="24"/>
        </w:rPr>
        <w:t>.</w:t>
      </w:r>
    </w:p>
    <w:p w14:paraId="62723C99" w14:textId="77777777" w:rsidR="00B764FD" w:rsidRDefault="00B764FD" w:rsidP="00B764FD">
      <w:pPr>
        <w:pStyle w:val="KDParagraf"/>
        <w:spacing w:before="0"/>
        <w:rPr>
          <w:rFonts w:cs="Arial"/>
          <w:sz w:val="24"/>
          <w:szCs w:val="24"/>
        </w:rPr>
      </w:pPr>
      <w:r>
        <w:rPr>
          <w:rFonts w:cs="Arial"/>
          <w:sz w:val="24"/>
          <w:szCs w:val="24"/>
        </w:rPr>
        <w:t xml:space="preserve"> </w:t>
      </w:r>
    </w:p>
    <w:p w14:paraId="538BA3D4" w14:textId="77777777" w:rsidR="00B764FD" w:rsidRPr="004C2B0D" w:rsidRDefault="00B764FD" w:rsidP="00B764FD">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w:t>
      </w:r>
      <w:r>
        <w:rPr>
          <w:rFonts w:eastAsia="Calibri" w:cs="Arial"/>
          <w:sz w:val="24"/>
          <w:szCs w:val="24"/>
          <w:lang w:val="ru-RU"/>
        </w:rPr>
        <w:t>ужалац услуга</w:t>
      </w:r>
      <w:r w:rsidRPr="004C2B0D">
        <w:rPr>
          <w:rFonts w:eastAsia="Calibri" w:cs="Arial"/>
          <w:sz w:val="24"/>
          <w:szCs w:val="24"/>
          <w:lang w:val="ru-RU"/>
        </w:rPr>
        <w:t xml:space="preserve">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Pr="004C2B0D">
        <w:rPr>
          <w:rFonts w:eastAsia="Calibri" w:cs="Arial"/>
          <w:sz w:val="24"/>
          <w:szCs w:val="24"/>
          <w:lang w:val="sr-Cyrl-RS"/>
        </w:rPr>
        <w:t xml:space="preserve"> у складу са чланом 1</w:t>
      </w:r>
      <w:r>
        <w:rPr>
          <w:rFonts w:eastAsia="Calibri" w:cs="Arial"/>
          <w:sz w:val="24"/>
          <w:szCs w:val="24"/>
          <w:lang w:val="sr-Cyrl-RS"/>
        </w:rPr>
        <w:t>1</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2F18EB96" w14:textId="77777777" w:rsidR="00B764FD" w:rsidRPr="004C2B0D" w:rsidRDefault="00B764FD" w:rsidP="00B764FD">
      <w:pPr>
        <w:pStyle w:val="KDParagraf"/>
        <w:spacing w:before="0"/>
        <w:rPr>
          <w:rFonts w:eastAsia="Calibri" w:cs="Arial"/>
          <w:sz w:val="24"/>
          <w:szCs w:val="24"/>
          <w:lang w:val="ru-RU"/>
        </w:rPr>
      </w:pPr>
    </w:p>
    <w:p w14:paraId="6A129EB9" w14:textId="77777777" w:rsidR="00B764FD" w:rsidRPr="004C2B0D" w:rsidRDefault="00B764FD" w:rsidP="00B764FD">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6760191D" w14:textId="77777777" w:rsidR="00B764FD" w:rsidRDefault="00B764FD" w:rsidP="00B764FD">
      <w:pPr>
        <w:pStyle w:val="KDParagraf"/>
        <w:spacing w:before="0"/>
        <w:rPr>
          <w:rFonts w:eastAsia="Calibri" w:cs="Arial"/>
          <w:sz w:val="24"/>
          <w:szCs w:val="24"/>
        </w:rPr>
      </w:pPr>
    </w:p>
    <w:p w14:paraId="6CB05BAD" w14:textId="77777777" w:rsidR="00B764FD" w:rsidRPr="003A07FC" w:rsidRDefault="00B764FD" w:rsidP="00B764FD">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Pr>
          <w:rFonts w:eastAsia="Calibri" w:cs="Arial"/>
          <w:sz w:val="24"/>
          <w:szCs w:val="24"/>
          <w:lang w:val="sr-Cyrl-RS"/>
        </w:rPr>
        <w:t>.</w:t>
      </w:r>
    </w:p>
    <w:p w14:paraId="44B9FC80" w14:textId="77777777" w:rsidR="00B764FD" w:rsidRDefault="00B764FD" w:rsidP="00B764FD">
      <w:pPr>
        <w:pStyle w:val="KDParagraf"/>
        <w:spacing w:before="0"/>
        <w:rPr>
          <w:rFonts w:cs="Arial"/>
          <w:b/>
          <w:sz w:val="24"/>
          <w:szCs w:val="24"/>
        </w:rPr>
      </w:pPr>
    </w:p>
    <w:p w14:paraId="25DE9832" w14:textId="77777777" w:rsidR="009F505F" w:rsidRDefault="009F505F" w:rsidP="00B764FD">
      <w:pPr>
        <w:pStyle w:val="KDParagraf"/>
        <w:spacing w:before="0"/>
        <w:rPr>
          <w:rFonts w:cs="Arial"/>
          <w:b/>
          <w:sz w:val="24"/>
          <w:szCs w:val="24"/>
        </w:rPr>
      </w:pPr>
    </w:p>
    <w:p w14:paraId="67817627" w14:textId="77777777" w:rsidR="009F505F" w:rsidRDefault="009F505F" w:rsidP="00B764FD">
      <w:pPr>
        <w:pStyle w:val="KDParagraf"/>
        <w:spacing w:before="0"/>
        <w:rPr>
          <w:rFonts w:cs="Arial"/>
          <w:b/>
          <w:sz w:val="24"/>
          <w:szCs w:val="24"/>
        </w:rPr>
      </w:pPr>
    </w:p>
    <w:p w14:paraId="6C9E94A6" w14:textId="77777777" w:rsidR="009F505F" w:rsidRDefault="009F505F" w:rsidP="00B764FD">
      <w:pPr>
        <w:pStyle w:val="KDParagraf"/>
        <w:spacing w:before="0"/>
        <w:rPr>
          <w:rFonts w:cs="Arial"/>
          <w:b/>
          <w:sz w:val="24"/>
          <w:szCs w:val="24"/>
        </w:rPr>
      </w:pPr>
    </w:p>
    <w:p w14:paraId="1AB9A662" w14:textId="77777777" w:rsidR="009F505F" w:rsidRDefault="009F505F" w:rsidP="00B764FD">
      <w:pPr>
        <w:pStyle w:val="KDParagraf"/>
        <w:spacing w:before="0"/>
        <w:rPr>
          <w:rFonts w:cs="Arial"/>
          <w:b/>
          <w:sz w:val="24"/>
          <w:szCs w:val="24"/>
        </w:rPr>
      </w:pPr>
    </w:p>
    <w:p w14:paraId="2E188FB2" w14:textId="77777777" w:rsidR="00B764FD" w:rsidRDefault="00B764FD" w:rsidP="00B764FD">
      <w:pPr>
        <w:pStyle w:val="KDParagraf"/>
        <w:spacing w:before="0"/>
        <w:rPr>
          <w:rFonts w:cs="Arial"/>
          <w:b/>
          <w:sz w:val="24"/>
          <w:szCs w:val="24"/>
        </w:rPr>
      </w:pPr>
    </w:p>
    <w:p w14:paraId="7F4D674B" w14:textId="77777777" w:rsidR="00B764FD" w:rsidRDefault="00B764FD" w:rsidP="00B764FD">
      <w:pPr>
        <w:pStyle w:val="KDParagraf"/>
        <w:spacing w:before="0"/>
        <w:rPr>
          <w:rFonts w:cs="Arial"/>
          <w:b/>
          <w:sz w:val="24"/>
          <w:szCs w:val="24"/>
        </w:rPr>
      </w:pPr>
      <w:r w:rsidRPr="00C64A78">
        <w:rPr>
          <w:rFonts w:cs="Arial"/>
          <w:b/>
          <w:sz w:val="24"/>
          <w:szCs w:val="24"/>
        </w:rPr>
        <w:t>ЗАВРШНЕ ОДРЕДБЕ</w:t>
      </w:r>
    </w:p>
    <w:p w14:paraId="57809AF6"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20</w:t>
      </w:r>
      <w:r w:rsidRPr="00EE793E">
        <w:rPr>
          <w:rFonts w:cs="Arial"/>
          <w:sz w:val="24"/>
          <w:szCs w:val="24"/>
        </w:rPr>
        <w:t>.</w:t>
      </w:r>
    </w:p>
    <w:p w14:paraId="7BC5ACCD" w14:textId="77777777" w:rsidR="00B764FD" w:rsidRPr="00EE793E" w:rsidRDefault="00B764FD" w:rsidP="00B764FD">
      <w:pPr>
        <w:pStyle w:val="KDParagraf"/>
        <w:spacing w:before="0"/>
        <w:rPr>
          <w:rFonts w:cs="Arial"/>
          <w:sz w:val="24"/>
          <w:szCs w:val="24"/>
        </w:rPr>
      </w:pPr>
    </w:p>
    <w:p w14:paraId="698321B7" w14:textId="77777777" w:rsidR="00B764FD" w:rsidRDefault="00B764FD" w:rsidP="00B764FD">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66B16363" w14:textId="77777777" w:rsidR="00B764FD" w:rsidRDefault="00B764FD" w:rsidP="00B764FD">
      <w:pPr>
        <w:spacing w:before="0"/>
        <w:rPr>
          <w:rFonts w:cs="Arial"/>
          <w:b/>
          <w:sz w:val="24"/>
          <w:szCs w:val="24"/>
        </w:rPr>
      </w:pPr>
    </w:p>
    <w:p w14:paraId="3E3EBB1C" w14:textId="77777777" w:rsidR="00B764FD" w:rsidRDefault="00B764FD" w:rsidP="00B764FD">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Pr>
          <w:rFonts w:cs="Arial"/>
          <w:b/>
          <w:sz w:val="24"/>
          <w:szCs w:val="24"/>
          <w:lang w:val="sr-Cyrl-RS"/>
        </w:rPr>
        <w:t>1</w:t>
      </w:r>
      <w:r w:rsidRPr="004A1E5D">
        <w:rPr>
          <w:rFonts w:cs="Arial"/>
          <w:b/>
          <w:sz w:val="24"/>
          <w:szCs w:val="24"/>
        </w:rPr>
        <w:t>.</w:t>
      </w:r>
    </w:p>
    <w:p w14:paraId="079CFB77" w14:textId="77777777" w:rsidR="00B764FD" w:rsidRPr="00DB6ADC" w:rsidRDefault="00B764FD" w:rsidP="00B764FD">
      <w:pPr>
        <w:spacing w:before="0"/>
        <w:jc w:val="center"/>
        <w:rPr>
          <w:rFonts w:cs="Arial"/>
          <w:b/>
          <w:sz w:val="24"/>
          <w:szCs w:val="24"/>
        </w:rPr>
      </w:pPr>
    </w:p>
    <w:p w14:paraId="2C67B2FD" w14:textId="77777777" w:rsidR="00B764FD" w:rsidRPr="004A1E5D" w:rsidRDefault="00B764FD" w:rsidP="00B764FD">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214A5493" w14:textId="77777777" w:rsidR="00B764FD" w:rsidRPr="004A1E5D" w:rsidRDefault="00B764FD" w:rsidP="00B764F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Окирног споразума</w:t>
      </w:r>
      <w:r w:rsidRPr="004A1E5D">
        <w:rPr>
          <w:rFonts w:cs="Arial"/>
          <w:sz w:val="24"/>
          <w:szCs w:val="24"/>
          <w:lang w:val="ru-RU"/>
        </w:rPr>
        <w:t>, К</w:t>
      </w:r>
      <w:r>
        <w:rPr>
          <w:rFonts w:cs="Arial"/>
          <w:sz w:val="24"/>
          <w:szCs w:val="24"/>
          <w:lang w:val="ru-RU"/>
        </w:rPr>
        <w:t xml:space="preserve">орисник услуга </w:t>
      </w:r>
      <w:r w:rsidRPr="004A1E5D">
        <w:rPr>
          <w:rFonts w:cs="Arial"/>
          <w:sz w:val="24"/>
          <w:szCs w:val="24"/>
          <w:lang w:val="ru-RU"/>
        </w:rPr>
        <w:t xml:space="preserve">може да дозволи, а </w:t>
      </w:r>
      <w:r w:rsidRPr="004A1E5D">
        <w:rPr>
          <w:rFonts w:cs="Arial"/>
          <w:sz w:val="24"/>
          <w:szCs w:val="24"/>
        </w:rPr>
        <w:t>Пр</w:t>
      </w:r>
      <w:r>
        <w:rPr>
          <w:rFonts w:cs="Arial"/>
          <w:sz w:val="24"/>
          <w:szCs w:val="24"/>
          <w:lang w:val="sr-Cyrl-RS"/>
        </w:rPr>
        <w:t>ужалац услуга</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w:t>
      </w:r>
      <w:r>
        <w:rPr>
          <w:rFonts w:cs="Arial"/>
          <w:sz w:val="24"/>
          <w:szCs w:val="24"/>
          <w:lang w:val="ru-RU"/>
        </w:rPr>
        <w:t>орисника услуга</w:t>
      </w:r>
      <w:r w:rsidRPr="004A1E5D">
        <w:rPr>
          <w:rFonts w:cs="Arial"/>
          <w:sz w:val="24"/>
          <w:szCs w:val="24"/>
          <w:lang w:val="ru-RU"/>
        </w:rPr>
        <w:t>, у складу са Уговором о статусној промени.</w:t>
      </w:r>
    </w:p>
    <w:p w14:paraId="3B9B5BE0" w14:textId="77777777" w:rsidR="00B764FD" w:rsidRDefault="00B764FD" w:rsidP="00B764FD">
      <w:pPr>
        <w:pStyle w:val="KDParagraf"/>
        <w:spacing w:before="0"/>
        <w:rPr>
          <w:rFonts w:cs="Arial"/>
          <w:b/>
          <w:sz w:val="24"/>
          <w:szCs w:val="24"/>
        </w:rPr>
      </w:pPr>
    </w:p>
    <w:p w14:paraId="52207D5C" w14:textId="77777777" w:rsidR="00B764FD" w:rsidRDefault="00B764FD" w:rsidP="00B764FD">
      <w:pPr>
        <w:pStyle w:val="KDParagraf"/>
        <w:spacing w:before="0"/>
        <w:rPr>
          <w:rFonts w:cs="Arial"/>
          <w:b/>
          <w:sz w:val="24"/>
          <w:szCs w:val="24"/>
        </w:rPr>
      </w:pPr>
    </w:p>
    <w:p w14:paraId="43761C39"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14:paraId="25257C78" w14:textId="77777777" w:rsidR="00B764FD" w:rsidRPr="00EE793E" w:rsidRDefault="00B764FD" w:rsidP="00B764FD">
      <w:pPr>
        <w:pStyle w:val="KDParagraf"/>
        <w:spacing w:before="0"/>
        <w:rPr>
          <w:rFonts w:cs="Arial"/>
          <w:sz w:val="24"/>
          <w:szCs w:val="24"/>
        </w:rPr>
      </w:pPr>
    </w:p>
    <w:p w14:paraId="2A24BF31" w14:textId="77777777" w:rsidR="00B764FD" w:rsidRPr="004C2B0D" w:rsidRDefault="00B764FD" w:rsidP="00B764FD">
      <w:pPr>
        <w:pStyle w:val="KDParagraf"/>
        <w:spacing w:before="0"/>
        <w:rPr>
          <w:rFonts w:cs="Arial"/>
          <w:sz w:val="24"/>
          <w:szCs w:val="24"/>
          <w:lang w:val="sr-Cyrl-RS"/>
        </w:rPr>
      </w:pPr>
      <w:r w:rsidRPr="00AF7885">
        <w:rPr>
          <w:rFonts w:cs="Arial"/>
          <w:sz w:val="24"/>
          <w:szCs w:val="24"/>
          <w:lang w:val="sr-Cyrl-RS"/>
        </w:rPr>
        <w:t>Пр</w:t>
      </w:r>
      <w:r>
        <w:rPr>
          <w:rFonts w:cs="Arial"/>
          <w:sz w:val="24"/>
          <w:szCs w:val="24"/>
          <w:lang w:val="sr-Cyrl-RS"/>
        </w:rPr>
        <w:t>ужалац услуга</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Pr>
          <w:rFonts w:cs="Arial"/>
          <w:sz w:val="24"/>
          <w:szCs w:val="24"/>
          <w:lang w:val="sr-Cyrl-RS"/>
        </w:rPr>
        <w:t>Окирног споразума</w:t>
      </w:r>
    </w:p>
    <w:p w14:paraId="5EC78C19" w14:textId="77777777" w:rsidR="00B764FD" w:rsidRPr="00AF7885" w:rsidRDefault="00B764FD" w:rsidP="00B764FD">
      <w:pPr>
        <w:pStyle w:val="KDParagraf"/>
        <w:spacing w:before="0"/>
        <w:rPr>
          <w:rFonts w:cs="Arial"/>
          <w:sz w:val="24"/>
          <w:szCs w:val="24"/>
        </w:rPr>
      </w:pPr>
    </w:p>
    <w:p w14:paraId="285677FF"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14:paraId="18462E1B" w14:textId="77777777" w:rsidR="00B764FD" w:rsidRPr="00EE793E" w:rsidRDefault="00B764FD" w:rsidP="00B764FD">
      <w:pPr>
        <w:pStyle w:val="KDParagraf"/>
        <w:spacing w:before="0"/>
        <w:rPr>
          <w:rFonts w:cs="Arial"/>
          <w:sz w:val="24"/>
          <w:szCs w:val="24"/>
        </w:rPr>
      </w:pPr>
    </w:p>
    <w:p w14:paraId="57638BB0" w14:textId="77777777" w:rsidR="00B764FD" w:rsidRPr="0017332D" w:rsidRDefault="00B764FD" w:rsidP="00B764FD">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14:paraId="20F2BC86" w14:textId="77777777" w:rsidR="00B764FD" w:rsidRDefault="00B764FD" w:rsidP="00B764FD">
      <w:pPr>
        <w:pStyle w:val="KDParagraf"/>
        <w:spacing w:before="0"/>
        <w:jc w:val="center"/>
        <w:rPr>
          <w:rFonts w:cs="Arial"/>
          <w:b/>
          <w:sz w:val="24"/>
          <w:szCs w:val="24"/>
        </w:rPr>
      </w:pPr>
    </w:p>
    <w:p w14:paraId="1B373580"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24</w:t>
      </w:r>
      <w:r w:rsidRPr="00EE793E">
        <w:rPr>
          <w:rFonts w:cs="Arial"/>
          <w:sz w:val="24"/>
          <w:szCs w:val="24"/>
        </w:rPr>
        <w:t>.</w:t>
      </w:r>
    </w:p>
    <w:p w14:paraId="300C3AA8" w14:textId="77777777" w:rsidR="00B764FD" w:rsidRDefault="00B764FD" w:rsidP="00B764FD">
      <w:pPr>
        <w:pStyle w:val="KDParagraf"/>
        <w:spacing w:before="0"/>
        <w:rPr>
          <w:rFonts w:eastAsia="Calibri"/>
          <w:noProof/>
        </w:rPr>
      </w:pPr>
    </w:p>
    <w:p w14:paraId="6032F9A0" w14:textId="77777777" w:rsidR="00B764FD" w:rsidRPr="000740D4" w:rsidRDefault="00B764FD" w:rsidP="00B764FD">
      <w:pPr>
        <w:pStyle w:val="KDParagraf"/>
        <w:spacing w:before="0"/>
        <w:rPr>
          <w:rFonts w:eastAsia="Calibri"/>
          <w:noProof/>
          <w:sz w:val="24"/>
          <w:szCs w:val="24"/>
          <w:lang w:val="ru-RU"/>
        </w:rPr>
      </w:pPr>
      <w:r w:rsidRPr="000740D4">
        <w:rPr>
          <w:rFonts w:eastAsia="Calibri"/>
          <w:noProof/>
          <w:sz w:val="24"/>
          <w:szCs w:val="24"/>
        </w:rPr>
        <w:t>Пр</w:t>
      </w:r>
      <w:r>
        <w:rPr>
          <w:rFonts w:eastAsia="Calibri"/>
          <w:noProof/>
          <w:sz w:val="24"/>
          <w:szCs w:val="24"/>
          <w:lang w:val="sr-Cyrl-RS"/>
        </w:rPr>
        <w:t>ужалац услуга</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w:t>
      </w:r>
      <w:r>
        <w:rPr>
          <w:rFonts w:eastAsia="Calibri"/>
          <w:noProof/>
          <w:sz w:val="24"/>
          <w:szCs w:val="24"/>
          <w:lang w:val="sr-Cyrl-RS"/>
        </w:rPr>
        <w:t>орисника услуга</w:t>
      </w:r>
      <w:r w:rsidRPr="000740D4">
        <w:rPr>
          <w:rFonts w:eastAsia="Calibri"/>
          <w:noProof/>
          <w:sz w:val="24"/>
          <w:szCs w:val="24"/>
          <w:lang w:val="ru-RU"/>
        </w:rPr>
        <w:t xml:space="preserve"> и да је документује на прописан начин.</w:t>
      </w:r>
    </w:p>
    <w:p w14:paraId="1E9F4A9D" w14:textId="77777777" w:rsidR="00B764FD" w:rsidRDefault="00B764FD" w:rsidP="00B764FD">
      <w:pPr>
        <w:pStyle w:val="KDParagraf"/>
        <w:spacing w:before="0"/>
        <w:rPr>
          <w:rFonts w:eastAsia="Calibri"/>
          <w:noProof/>
          <w:sz w:val="24"/>
          <w:szCs w:val="24"/>
          <w:lang w:val="ru-RU"/>
        </w:rPr>
      </w:pPr>
    </w:p>
    <w:p w14:paraId="5FFE3A8E" w14:textId="77777777" w:rsidR="00B764FD" w:rsidRPr="000740D4" w:rsidRDefault="00B764FD" w:rsidP="00B764FD">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37194B67" w14:textId="77777777" w:rsidR="00B764FD" w:rsidRDefault="00B764FD" w:rsidP="00B764FD">
      <w:pPr>
        <w:pStyle w:val="KDParagraf"/>
        <w:spacing w:before="0"/>
        <w:jc w:val="center"/>
        <w:rPr>
          <w:rFonts w:cs="Arial"/>
          <w:b/>
          <w:sz w:val="24"/>
          <w:szCs w:val="24"/>
        </w:rPr>
      </w:pPr>
    </w:p>
    <w:p w14:paraId="606E84E2" w14:textId="77777777" w:rsidR="00B764FD" w:rsidRDefault="00B764FD" w:rsidP="00B764FD">
      <w:pPr>
        <w:pStyle w:val="KDParagraf"/>
        <w:spacing w:before="0"/>
        <w:jc w:val="center"/>
        <w:rPr>
          <w:rFonts w:cs="Arial"/>
          <w:b/>
          <w:sz w:val="24"/>
          <w:szCs w:val="24"/>
        </w:rPr>
      </w:pPr>
    </w:p>
    <w:p w14:paraId="0AECC379"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25.</w:t>
      </w:r>
    </w:p>
    <w:p w14:paraId="3813A59D" w14:textId="77777777" w:rsidR="00B764FD" w:rsidRPr="00EE793E" w:rsidRDefault="00B764FD" w:rsidP="00B764FD">
      <w:pPr>
        <w:pStyle w:val="KDParagraf"/>
        <w:spacing w:before="0"/>
        <w:rPr>
          <w:rFonts w:cs="Arial"/>
          <w:sz w:val="24"/>
          <w:szCs w:val="24"/>
        </w:rPr>
      </w:pPr>
    </w:p>
    <w:p w14:paraId="64C55BC3" w14:textId="77777777" w:rsidR="00B764FD" w:rsidRPr="00EE793E" w:rsidRDefault="00B764FD" w:rsidP="00B764FD">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025E3EFB" w14:textId="77777777" w:rsidR="00B764FD" w:rsidRPr="00EE793E" w:rsidRDefault="00B764FD" w:rsidP="00B764FD">
      <w:pPr>
        <w:pStyle w:val="KDParagraf"/>
        <w:spacing w:before="0"/>
        <w:rPr>
          <w:rFonts w:cs="Arial"/>
          <w:sz w:val="24"/>
          <w:szCs w:val="24"/>
        </w:rPr>
      </w:pPr>
    </w:p>
    <w:p w14:paraId="74A2CF50"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26</w:t>
      </w:r>
      <w:r w:rsidRPr="00EE793E">
        <w:rPr>
          <w:rFonts w:cs="Arial"/>
          <w:sz w:val="24"/>
          <w:szCs w:val="24"/>
        </w:rPr>
        <w:t>.</w:t>
      </w:r>
    </w:p>
    <w:p w14:paraId="24F82FBF" w14:textId="77777777" w:rsidR="00B764FD" w:rsidRPr="00EE793E" w:rsidRDefault="00B764FD" w:rsidP="00B764FD">
      <w:pPr>
        <w:pStyle w:val="KDParagraf"/>
        <w:spacing w:before="0"/>
        <w:rPr>
          <w:rFonts w:cs="Arial"/>
          <w:sz w:val="24"/>
          <w:szCs w:val="24"/>
        </w:rPr>
      </w:pPr>
    </w:p>
    <w:p w14:paraId="604C6A5B" w14:textId="77777777" w:rsidR="00B764FD" w:rsidRPr="00D66B21" w:rsidRDefault="00B764FD" w:rsidP="00B764FD">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14:paraId="6E991932" w14:textId="77777777" w:rsidR="00B764FD" w:rsidRDefault="00B764FD" w:rsidP="00B764FD">
      <w:pPr>
        <w:pStyle w:val="KDParagraf"/>
        <w:spacing w:before="0"/>
        <w:jc w:val="center"/>
        <w:rPr>
          <w:rFonts w:cs="Arial"/>
          <w:b/>
          <w:sz w:val="24"/>
          <w:szCs w:val="24"/>
        </w:rPr>
      </w:pPr>
    </w:p>
    <w:p w14:paraId="026881D6" w14:textId="77777777" w:rsidR="00B764FD" w:rsidRDefault="00B764FD" w:rsidP="00B764FD">
      <w:pPr>
        <w:pStyle w:val="KDParagraf"/>
        <w:spacing w:before="0"/>
        <w:jc w:val="center"/>
        <w:rPr>
          <w:rFonts w:cs="Arial"/>
          <w:b/>
          <w:sz w:val="24"/>
          <w:szCs w:val="24"/>
        </w:rPr>
      </w:pPr>
    </w:p>
    <w:p w14:paraId="7E49AD27"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27</w:t>
      </w:r>
      <w:r w:rsidRPr="00EE793E">
        <w:rPr>
          <w:rFonts w:cs="Arial"/>
          <w:sz w:val="24"/>
          <w:szCs w:val="24"/>
        </w:rPr>
        <w:t>.</w:t>
      </w:r>
    </w:p>
    <w:p w14:paraId="6B84BD22" w14:textId="77777777" w:rsidR="00B764FD" w:rsidRPr="00EE793E" w:rsidRDefault="00B764FD" w:rsidP="00B764FD">
      <w:pPr>
        <w:pStyle w:val="KDParagraf"/>
        <w:spacing w:before="0"/>
        <w:rPr>
          <w:rFonts w:cs="Arial"/>
          <w:sz w:val="24"/>
          <w:szCs w:val="24"/>
        </w:rPr>
      </w:pPr>
    </w:p>
    <w:p w14:paraId="5E58BDF5" w14:textId="77777777" w:rsidR="00B764FD" w:rsidRPr="00EE793E" w:rsidRDefault="00B764FD" w:rsidP="00B764FD">
      <w:pPr>
        <w:pStyle w:val="KDParagraf"/>
        <w:spacing w:before="0"/>
        <w:rPr>
          <w:rFonts w:cs="Arial"/>
          <w:sz w:val="24"/>
          <w:szCs w:val="24"/>
        </w:rPr>
      </w:pPr>
      <w:r w:rsidRPr="00EE793E">
        <w:rPr>
          <w:rFonts w:cs="Arial"/>
          <w:sz w:val="24"/>
          <w:szCs w:val="24"/>
        </w:rPr>
        <w:t xml:space="preserve">Саставни део овог </w:t>
      </w:r>
      <w:r>
        <w:rPr>
          <w:rFonts w:cs="Arial"/>
          <w:sz w:val="24"/>
          <w:szCs w:val="24"/>
          <w:lang w:val="sr-Cyrl-RS"/>
        </w:rPr>
        <w:t>Окирног споразума</w:t>
      </w:r>
      <w:r w:rsidRPr="00EE793E">
        <w:rPr>
          <w:rFonts w:cs="Arial"/>
          <w:sz w:val="24"/>
          <w:szCs w:val="24"/>
        </w:rPr>
        <w:t xml:space="preserve"> чине:</w:t>
      </w:r>
    </w:p>
    <w:p w14:paraId="0D7C3C8B" w14:textId="77777777" w:rsidR="00B764FD" w:rsidRPr="00EE793E" w:rsidRDefault="00B764FD" w:rsidP="00B764FD">
      <w:pPr>
        <w:pStyle w:val="KDParagraf"/>
        <w:spacing w:before="0"/>
        <w:rPr>
          <w:rFonts w:cs="Arial"/>
          <w:sz w:val="24"/>
          <w:szCs w:val="24"/>
        </w:rPr>
      </w:pPr>
    </w:p>
    <w:p w14:paraId="722B607B" w14:textId="77777777" w:rsidR="00B764FD" w:rsidRPr="009074EE" w:rsidRDefault="00B764FD" w:rsidP="00B764F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05215389" w14:textId="77777777" w:rsidR="00B764FD" w:rsidRPr="003B2125" w:rsidRDefault="00B764FD" w:rsidP="00B764FD">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_____од_____год.</w:t>
      </w:r>
      <w:r w:rsidRPr="003B2125">
        <w:rPr>
          <w:rFonts w:cs="Arial"/>
          <w:sz w:val="24"/>
          <w:szCs w:val="24"/>
        </w:rPr>
        <w:tab/>
      </w:r>
    </w:p>
    <w:p w14:paraId="6A8E6431" w14:textId="77777777" w:rsidR="00B764FD" w:rsidRDefault="00B764FD" w:rsidP="00B764FD">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73A69931" w14:textId="77777777" w:rsidR="00B764FD" w:rsidRPr="0016566D" w:rsidRDefault="00B764FD" w:rsidP="00B764FD">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594FF47F" w14:textId="77777777" w:rsidR="00B764FD" w:rsidRDefault="00B764FD" w:rsidP="00B764FD">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извршеној услузи</w:t>
      </w:r>
    </w:p>
    <w:p w14:paraId="6B63842D" w14:textId="77777777" w:rsidR="00B764FD" w:rsidRDefault="00B764FD" w:rsidP="00B764FD">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63D29C98" w14:textId="77777777" w:rsidR="00B764FD" w:rsidRDefault="00B764FD" w:rsidP="00B764FD">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21CE62F0" w14:textId="77777777" w:rsidR="00B764FD" w:rsidRPr="00273C02" w:rsidRDefault="00B764FD" w:rsidP="00B764FD">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05B6645D" w14:textId="77777777" w:rsidR="00B764FD" w:rsidRPr="00D66B21" w:rsidRDefault="00B764FD" w:rsidP="00B764FD">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4134E8BA" w14:textId="77777777" w:rsidR="00B764FD" w:rsidRDefault="00B764FD" w:rsidP="00B764FD">
      <w:pPr>
        <w:pStyle w:val="KDParagraf"/>
        <w:spacing w:before="0"/>
        <w:rPr>
          <w:rFonts w:cs="Arial"/>
          <w:b/>
          <w:sz w:val="24"/>
          <w:szCs w:val="24"/>
        </w:rPr>
      </w:pPr>
    </w:p>
    <w:p w14:paraId="25D0F01A" w14:textId="77777777" w:rsidR="00B764FD" w:rsidRDefault="00B764FD" w:rsidP="00B764FD">
      <w:pPr>
        <w:pStyle w:val="KDParagraf"/>
        <w:spacing w:before="0"/>
        <w:jc w:val="center"/>
        <w:rPr>
          <w:rFonts w:cs="Arial"/>
          <w:b/>
          <w:sz w:val="24"/>
          <w:szCs w:val="24"/>
        </w:rPr>
      </w:pPr>
    </w:p>
    <w:p w14:paraId="5B97E8B0" w14:textId="77777777" w:rsidR="00B764FD" w:rsidRPr="00EE793E" w:rsidRDefault="00B764FD" w:rsidP="00B764F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28</w:t>
      </w:r>
      <w:r w:rsidRPr="00EE793E">
        <w:rPr>
          <w:rFonts w:cs="Arial"/>
          <w:sz w:val="24"/>
          <w:szCs w:val="24"/>
        </w:rPr>
        <w:t>.</w:t>
      </w:r>
    </w:p>
    <w:p w14:paraId="6DC6A092" w14:textId="77777777" w:rsidR="00B764FD" w:rsidRPr="00D66B21" w:rsidRDefault="00B764FD" w:rsidP="00B764FD">
      <w:pPr>
        <w:pStyle w:val="KDParagraf"/>
        <w:tabs>
          <w:tab w:val="left" w:pos="6360"/>
        </w:tabs>
        <w:rPr>
          <w:rFonts w:cs="Arial"/>
          <w:bCs/>
          <w:sz w:val="24"/>
          <w:szCs w:val="24"/>
        </w:rPr>
      </w:pPr>
      <w:r>
        <w:rPr>
          <w:rFonts w:cs="Arial"/>
          <w:bCs/>
          <w:sz w:val="24"/>
          <w:szCs w:val="24"/>
        </w:rPr>
        <w:t>Овај Оквирни споразум</w:t>
      </w:r>
      <w:r w:rsidRPr="00D66B21">
        <w:rPr>
          <w:rFonts w:cs="Arial"/>
          <w:bCs/>
          <w:sz w:val="24"/>
          <w:szCs w:val="24"/>
        </w:rPr>
        <w:t xml:space="preserve"> се закључује у  6 (словима: шест) примерака од којих свака </w:t>
      </w:r>
      <w:r>
        <w:rPr>
          <w:rFonts w:cs="Arial"/>
          <w:bCs/>
          <w:sz w:val="24"/>
          <w:szCs w:val="24"/>
        </w:rPr>
        <w:t>С</w:t>
      </w:r>
      <w:r w:rsidRPr="00D66B21">
        <w:rPr>
          <w:rFonts w:cs="Arial"/>
          <w:bCs/>
          <w:sz w:val="24"/>
          <w:szCs w:val="24"/>
        </w:rPr>
        <w:t>трана</w:t>
      </w:r>
      <w:r>
        <w:rPr>
          <w:rFonts w:cs="Arial"/>
          <w:bCs/>
          <w:sz w:val="24"/>
          <w:szCs w:val="24"/>
          <w:lang w:val="sr-Cyrl-RS"/>
        </w:rPr>
        <w:t xml:space="preserve"> у споразуму</w:t>
      </w:r>
      <w:r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780AEBCF" w14:textId="77777777" w:rsidR="00B764FD" w:rsidRDefault="00B764FD" w:rsidP="00B764FD">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56055E42" w14:textId="77777777" w:rsidR="00B764FD" w:rsidRDefault="00B764FD" w:rsidP="00B764FD">
      <w:pPr>
        <w:pStyle w:val="KDParagraf"/>
        <w:tabs>
          <w:tab w:val="left" w:pos="6360"/>
        </w:tabs>
        <w:spacing w:before="0"/>
        <w:rPr>
          <w:rFonts w:cs="Arial"/>
          <w:b/>
          <w:sz w:val="24"/>
          <w:szCs w:val="24"/>
          <w:lang w:val="sr-Cyrl-RS"/>
        </w:rPr>
      </w:pPr>
    </w:p>
    <w:p w14:paraId="26FDDFC5" w14:textId="77777777" w:rsidR="00B764FD" w:rsidRDefault="00B764FD" w:rsidP="00B764FD">
      <w:pPr>
        <w:pStyle w:val="KDParagraf"/>
        <w:tabs>
          <w:tab w:val="left" w:pos="6360"/>
        </w:tabs>
        <w:spacing w:before="0"/>
        <w:rPr>
          <w:rFonts w:cs="Arial"/>
          <w:b/>
          <w:sz w:val="24"/>
          <w:szCs w:val="24"/>
          <w:lang w:val="sr-Cyrl-RS"/>
        </w:rPr>
      </w:pPr>
      <w:r>
        <w:rPr>
          <w:rFonts w:cs="Arial"/>
          <w:b/>
          <w:sz w:val="24"/>
          <w:szCs w:val="24"/>
          <w:lang w:val="sr-Cyrl-RS"/>
        </w:rPr>
        <w:t xml:space="preserve">  </w:t>
      </w:r>
    </w:p>
    <w:p w14:paraId="747E6194" w14:textId="77777777" w:rsidR="00B764FD" w:rsidRPr="00844C53" w:rsidRDefault="00B764FD" w:rsidP="00B764FD">
      <w:pPr>
        <w:spacing w:before="0"/>
        <w:rPr>
          <w:sz w:val="24"/>
          <w:szCs w:val="24"/>
          <w:lang w:val="sr-Cyrl-RS"/>
        </w:rPr>
      </w:pPr>
      <w:r w:rsidRPr="00444D1C">
        <w:rPr>
          <w:rFonts w:cs="Arial"/>
          <w:sz w:val="24"/>
          <w:szCs w:val="24"/>
          <w:lang w:val="sr-Cyrl-RS"/>
        </w:rPr>
        <w:t xml:space="preserve">        </w:t>
      </w:r>
      <w:r w:rsidRPr="00844C53">
        <w:rPr>
          <w:sz w:val="24"/>
          <w:szCs w:val="24"/>
          <w:lang w:val="sr-Cyrl-RS"/>
        </w:rPr>
        <w:t>КОРИСНИК УСЛУГЕ</w:t>
      </w:r>
      <w:r w:rsidRPr="00444D1C">
        <w:rPr>
          <w:rFonts w:cs="Arial"/>
          <w:sz w:val="24"/>
          <w:szCs w:val="24"/>
          <w:lang w:val="sr-Cyrl-RS"/>
        </w:rPr>
        <w:tab/>
      </w:r>
      <w:r w:rsidRPr="00844C53">
        <w:rPr>
          <w:sz w:val="24"/>
          <w:szCs w:val="24"/>
          <w:lang w:val="sr-Cyrl-RS"/>
        </w:rPr>
        <w:t xml:space="preserve">                                            ПРУЖАЛАЦ УСЛУГЕ</w:t>
      </w:r>
    </w:p>
    <w:p w14:paraId="2F7262E1" w14:textId="77777777" w:rsidR="00B764FD" w:rsidRPr="00444D1C" w:rsidRDefault="00B764FD" w:rsidP="00B764FD">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52480BCF" w14:textId="77777777" w:rsidR="00B764FD" w:rsidRPr="00444D1C" w:rsidRDefault="00B764FD" w:rsidP="00B764FD">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30F9D546" w14:textId="77777777" w:rsidR="00B764FD" w:rsidRPr="00444D1C" w:rsidRDefault="00B764FD" w:rsidP="00B764FD">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7B77A66F" w14:textId="77777777" w:rsidR="00B764FD" w:rsidRPr="00444D1C" w:rsidRDefault="00B764FD" w:rsidP="00B764FD">
      <w:pPr>
        <w:pStyle w:val="KDParagraf"/>
        <w:spacing w:before="0"/>
        <w:rPr>
          <w:rFonts w:cs="Arial"/>
          <w:sz w:val="24"/>
          <w:szCs w:val="24"/>
          <w:lang w:val="sr-Cyrl-RS"/>
        </w:rPr>
      </w:pPr>
    </w:p>
    <w:p w14:paraId="3838DF85" w14:textId="77777777" w:rsidR="00B764FD" w:rsidRPr="00444D1C" w:rsidRDefault="00B764FD" w:rsidP="00B764FD">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78E3BA12" w14:textId="77777777" w:rsidR="00B764FD" w:rsidRPr="00444D1C" w:rsidRDefault="00B764FD" w:rsidP="00B764FD">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53662CB0" w14:textId="77777777" w:rsidR="00B764FD" w:rsidRPr="00444D1C" w:rsidRDefault="00B764FD" w:rsidP="00B764FD">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11CD485D" w14:textId="77777777" w:rsidR="00B764FD" w:rsidRPr="00B90B5A" w:rsidRDefault="00B764FD" w:rsidP="00B764FD">
      <w:pPr>
        <w:pStyle w:val="KDParagraf"/>
        <w:tabs>
          <w:tab w:val="left" w:pos="6315"/>
        </w:tabs>
        <w:spacing w:before="0"/>
        <w:rPr>
          <w:rFonts w:cs="Arial"/>
          <w:sz w:val="24"/>
          <w:szCs w:val="24"/>
          <w:lang w:val="sr-Cyrl-RS"/>
        </w:rPr>
      </w:pPr>
      <w:r w:rsidRPr="00444D1C">
        <w:rPr>
          <w:rFonts w:cs="Arial"/>
          <w:sz w:val="24"/>
          <w:szCs w:val="24"/>
          <w:lang w:val="sr-Cyrl-RS"/>
        </w:rPr>
        <w:tab/>
      </w:r>
    </w:p>
    <w:p w14:paraId="589C3FCB" w14:textId="77777777" w:rsidR="00C255ED" w:rsidRPr="00B60EBE" w:rsidRDefault="00C255ED" w:rsidP="00B764FD">
      <w:pPr>
        <w:rPr>
          <w:rFonts w:cs="Arial"/>
          <w:sz w:val="24"/>
          <w:szCs w:val="24"/>
          <w:lang w:val="sr-Cyrl-CS"/>
        </w:rPr>
      </w:pPr>
    </w:p>
    <w:sectPr w:rsidR="00C255ED" w:rsidRPr="00B60EBE" w:rsidSect="001F09A2">
      <w:footnotePr>
        <w:pos w:val="beneathText"/>
      </w:footnotePr>
      <w:pgSz w:w="11909" w:h="16834" w:code="9"/>
      <w:pgMar w:top="547"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21628" w14:textId="77777777" w:rsidR="000A3F0F" w:rsidRDefault="000A3F0F">
      <w:r>
        <w:separator/>
      </w:r>
    </w:p>
    <w:p w14:paraId="7B68CFD9" w14:textId="77777777" w:rsidR="000A3F0F" w:rsidRDefault="000A3F0F"/>
  </w:endnote>
  <w:endnote w:type="continuationSeparator" w:id="0">
    <w:p w14:paraId="735C040C" w14:textId="77777777" w:rsidR="000A3F0F" w:rsidRDefault="000A3F0F">
      <w:r>
        <w:continuationSeparator/>
      </w:r>
    </w:p>
    <w:p w14:paraId="2C1441C3" w14:textId="77777777" w:rsidR="000A3F0F" w:rsidRDefault="000A3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9A5F1" w14:textId="77777777" w:rsidR="006B367F" w:rsidRDefault="006B36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FE218" w14:textId="77777777" w:rsidR="006B367F" w:rsidRDefault="006B367F" w:rsidP="00841BE7">
    <w:pPr>
      <w:pStyle w:val="Footer"/>
      <w:ind w:right="360"/>
    </w:pPr>
  </w:p>
  <w:p w14:paraId="31D1A0DD" w14:textId="77777777" w:rsidR="006B367F" w:rsidRDefault="006B367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330095"/>
      <w:docPartObj>
        <w:docPartGallery w:val="Page Numbers (Bottom of Page)"/>
        <w:docPartUnique/>
      </w:docPartObj>
    </w:sdtPr>
    <w:sdtEndPr>
      <w:rPr>
        <w:sz w:val="20"/>
      </w:rPr>
    </w:sdtEndPr>
    <w:sdtContent>
      <w:sdt>
        <w:sdtPr>
          <w:id w:val="1952970968"/>
          <w:docPartObj>
            <w:docPartGallery w:val="Page Numbers (Top of Page)"/>
            <w:docPartUnique/>
          </w:docPartObj>
        </w:sdtPr>
        <w:sdtEndPr>
          <w:rPr>
            <w:sz w:val="20"/>
          </w:rPr>
        </w:sdtEndPr>
        <w:sdtContent>
          <w:p w14:paraId="0E5C9486" w14:textId="14B59559" w:rsidR="006B367F" w:rsidRPr="0069589D" w:rsidRDefault="006B367F"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F65784">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65784">
              <w:rPr>
                <w:bCs/>
                <w:noProof/>
                <w:sz w:val="20"/>
              </w:rPr>
              <w:t>102</w:t>
            </w:r>
            <w:r w:rsidRPr="0069589D">
              <w:rPr>
                <w:bCs/>
                <w:sz w:val="20"/>
              </w:rPr>
              <w:fldChar w:fldCharType="end"/>
            </w:r>
          </w:p>
        </w:sdtContent>
      </w:sdt>
    </w:sdtContent>
  </w:sdt>
  <w:p w14:paraId="10BA9959" w14:textId="77777777" w:rsidR="006B367F" w:rsidRDefault="006B367F"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192888"/>
      <w:docPartObj>
        <w:docPartGallery w:val="Page Numbers (Bottom of Page)"/>
        <w:docPartUnique/>
      </w:docPartObj>
    </w:sdtPr>
    <w:sdtEndPr/>
    <w:sdtContent>
      <w:sdt>
        <w:sdtPr>
          <w:id w:val="2116472327"/>
          <w:docPartObj>
            <w:docPartGallery w:val="Page Numbers (Top of Page)"/>
            <w:docPartUnique/>
          </w:docPartObj>
        </w:sdtPr>
        <w:sdtEndPr/>
        <w:sdtContent>
          <w:p w14:paraId="0A7B1593" w14:textId="187C86F4" w:rsidR="006B367F" w:rsidRPr="0069589D" w:rsidRDefault="006B367F">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F65784">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65784">
              <w:rPr>
                <w:bCs/>
                <w:noProof/>
                <w:sz w:val="20"/>
              </w:rPr>
              <w:t>102</w:t>
            </w:r>
            <w:r w:rsidRPr="0069589D">
              <w:rPr>
                <w:bCs/>
                <w:sz w:val="20"/>
              </w:rPr>
              <w:fldChar w:fldCharType="end"/>
            </w:r>
          </w:p>
        </w:sdtContent>
      </w:sdt>
    </w:sdtContent>
  </w:sdt>
  <w:p w14:paraId="2EF75356" w14:textId="77777777" w:rsidR="006B367F" w:rsidRDefault="006B3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81EF" w14:textId="77777777" w:rsidR="000A3F0F" w:rsidRDefault="000A3F0F">
      <w:r>
        <w:separator/>
      </w:r>
    </w:p>
    <w:p w14:paraId="0FAE9B13" w14:textId="77777777" w:rsidR="000A3F0F" w:rsidRDefault="000A3F0F"/>
  </w:footnote>
  <w:footnote w:type="continuationSeparator" w:id="0">
    <w:p w14:paraId="1B18B509" w14:textId="77777777" w:rsidR="000A3F0F" w:rsidRDefault="000A3F0F">
      <w:r>
        <w:continuationSeparator/>
      </w:r>
    </w:p>
    <w:p w14:paraId="1DE5D670" w14:textId="77777777" w:rsidR="000A3F0F" w:rsidRDefault="000A3F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DB961" w14:textId="77777777" w:rsidR="006B367F" w:rsidRDefault="006B367F" w:rsidP="004276AD">
    <w:pPr>
      <w:pStyle w:val="Header"/>
      <w:rPr>
        <w:sz w:val="20"/>
      </w:rPr>
    </w:pPr>
  </w:p>
  <w:p w14:paraId="560D7862" w14:textId="77777777" w:rsidR="006B367F" w:rsidRDefault="006B367F" w:rsidP="00CC2AFC">
    <w:pPr>
      <w:pStyle w:val="Header"/>
      <w:spacing w:before="0"/>
      <w:jc w:val="center"/>
      <w:rPr>
        <w:i/>
        <w:sz w:val="20"/>
      </w:rPr>
    </w:pPr>
    <w:r w:rsidRPr="00B25BA8">
      <w:rPr>
        <w:i/>
        <w:sz w:val="20"/>
      </w:rPr>
      <w:t>ЈП „</w:t>
    </w:r>
    <w:r>
      <w:rPr>
        <w:i/>
        <w:sz w:val="20"/>
      </w:rPr>
      <w:t>Електропривреда Србије“ Београд</w:t>
    </w:r>
  </w:p>
  <w:p w14:paraId="5DD01FA4" w14:textId="00F2D38B" w:rsidR="006B367F" w:rsidRPr="00B25BA8" w:rsidRDefault="006B367F" w:rsidP="00CC2AFC">
    <w:pPr>
      <w:pStyle w:val="Header"/>
      <w:spacing w:before="0"/>
      <w:jc w:val="center"/>
      <w:rPr>
        <w:i/>
        <w:sz w:val="20"/>
      </w:rPr>
    </w:pPr>
    <w:r w:rsidRPr="00B25BA8">
      <w:rPr>
        <w:i/>
        <w:sz w:val="20"/>
      </w:rPr>
      <w:t xml:space="preserve">Конкурсна </w:t>
    </w:r>
    <w:r>
      <w:rPr>
        <w:i/>
        <w:sz w:val="20"/>
      </w:rPr>
      <w:t>документација JN/8000</w:t>
    </w:r>
    <w:r w:rsidRPr="00B25BA8">
      <w:rPr>
        <w:i/>
        <w:sz w:val="20"/>
      </w:rPr>
      <w:t>/</w:t>
    </w:r>
    <w:r>
      <w:rPr>
        <w:i/>
        <w:sz w:val="20"/>
      </w:rPr>
      <w:t>0069/</w:t>
    </w:r>
    <w:r w:rsidRPr="00B25BA8">
      <w:rPr>
        <w:i/>
        <w:sz w:val="20"/>
      </w:rPr>
      <w:t>2016</w:t>
    </w:r>
  </w:p>
  <w:p w14:paraId="145AC0D4" w14:textId="77777777" w:rsidR="006B367F" w:rsidRDefault="006B36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ED09" w14:textId="77777777" w:rsidR="006B367F" w:rsidRDefault="006B367F">
    <w:pPr>
      <w:pStyle w:val="Header"/>
    </w:pPr>
  </w:p>
  <w:p w14:paraId="10C05C12" w14:textId="77777777" w:rsidR="006B367F" w:rsidRPr="00210557" w:rsidRDefault="006B367F"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9E090D"/>
    <w:multiLevelType w:val="hybridMultilevel"/>
    <w:tmpl w:val="FA8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5BD5711"/>
    <w:multiLevelType w:val="multilevel"/>
    <w:tmpl w:val="0409001F"/>
    <w:lvl w:ilvl="0">
      <w:start w:val="1"/>
      <w:numFmt w:val="decimal"/>
      <w:lvlText w:val="%1."/>
      <w:lvlJc w:val="left"/>
      <w:pPr>
        <w:ind w:left="360" w:hanging="360"/>
      </w:pPr>
    </w:lvl>
    <w:lvl w:ilvl="1">
      <w:start w:val="1"/>
      <w:numFmt w:val="decimal"/>
      <w:lvlText w:val="%1.%2."/>
      <w:lvlJc w:val="left"/>
      <w:pPr>
        <w:ind w:left="11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4A343F"/>
    <w:multiLevelType w:val="multilevel"/>
    <w:tmpl w:val="47E0C22A"/>
    <w:lvl w:ilvl="0">
      <w:start w:val="6"/>
      <w:numFmt w:val="decimal"/>
      <w:lvlText w:val="%1."/>
      <w:lvlJc w:val="left"/>
      <w:pPr>
        <w:ind w:left="525" w:hanging="525"/>
      </w:pPr>
      <w:rPr>
        <w:rFonts w:hint="default"/>
      </w:rPr>
    </w:lvl>
    <w:lvl w:ilvl="1">
      <w:start w:val="14"/>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975EEC"/>
    <w:multiLevelType w:val="multilevel"/>
    <w:tmpl w:val="AC364600"/>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8F68B8"/>
    <w:multiLevelType w:val="hybridMultilevel"/>
    <w:tmpl w:val="69EA9536"/>
    <w:lvl w:ilvl="0" w:tplc="241A0001">
      <w:start w:val="1"/>
      <w:numFmt w:val="bullet"/>
      <w:lvlText w:val=""/>
      <w:lvlJc w:val="left"/>
      <w:pPr>
        <w:ind w:left="720" w:hanging="360"/>
      </w:pPr>
      <w:rPr>
        <w:rFonts w:ascii="Symbol" w:hAnsi="Symbol" w:cs="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tentative="1">
      <w:start w:val="1"/>
      <w:numFmt w:val="bullet"/>
      <w:lvlText w:val=""/>
      <w:lvlJc w:val="left"/>
      <w:pPr>
        <w:ind w:left="2880" w:hanging="360"/>
      </w:pPr>
      <w:rPr>
        <w:rFonts w:ascii="Symbol" w:hAnsi="Symbol" w:cs="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cs="Wingdings" w:hint="default"/>
      </w:rPr>
    </w:lvl>
    <w:lvl w:ilvl="6" w:tplc="241A0001" w:tentative="1">
      <w:start w:val="1"/>
      <w:numFmt w:val="bullet"/>
      <w:lvlText w:val=""/>
      <w:lvlJc w:val="left"/>
      <w:pPr>
        <w:ind w:left="5040" w:hanging="360"/>
      </w:pPr>
      <w:rPr>
        <w:rFonts w:ascii="Symbol" w:hAnsi="Symbol" w:cs="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27F3526E"/>
    <w:multiLevelType w:val="hybridMultilevel"/>
    <w:tmpl w:val="63D07D00"/>
    <w:lvl w:ilvl="0" w:tplc="CA769CB6">
      <w:start w:val="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696049"/>
    <w:multiLevelType w:val="hybridMultilevel"/>
    <w:tmpl w:val="AB7428EC"/>
    <w:lvl w:ilvl="0" w:tplc="DC86ABD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45A6613"/>
    <w:multiLevelType w:val="hybridMultilevel"/>
    <w:tmpl w:val="5F662FE6"/>
    <w:lvl w:ilvl="0" w:tplc="241A0001">
      <w:start w:val="1"/>
      <w:numFmt w:val="bullet"/>
      <w:lvlText w:val=""/>
      <w:lvlJc w:val="left"/>
      <w:pPr>
        <w:ind w:left="1069" w:hanging="360"/>
      </w:pPr>
      <w:rPr>
        <w:rFonts w:ascii="Symbol" w:hAnsi="Symbol" w:cs="Symbol" w:hint="default"/>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cs="Wingdings" w:hint="default"/>
      </w:rPr>
    </w:lvl>
    <w:lvl w:ilvl="3" w:tplc="241A0001" w:tentative="1">
      <w:start w:val="1"/>
      <w:numFmt w:val="bullet"/>
      <w:lvlText w:val=""/>
      <w:lvlJc w:val="left"/>
      <w:pPr>
        <w:ind w:left="3229" w:hanging="360"/>
      </w:pPr>
      <w:rPr>
        <w:rFonts w:ascii="Symbol" w:hAnsi="Symbol" w:cs="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cs="Wingdings" w:hint="default"/>
      </w:rPr>
    </w:lvl>
    <w:lvl w:ilvl="6" w:tplc="241A0001" w:tentative="1">
      <w:start w:val="1"/>
      <w:numFmt w:val="bullet"/>
      <w:lvlText w:val=""/>
      <w:lvlJc w:val="left"/>
      <w:pPr>
        <w:ind w:left="5389" w:hanging="360"/>
      </w:pPr>
      <w:rPr>
        <w:rFonts w:ascii="Symbol" w:hAnsi="Symbol" w:cs="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cs="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8101F21"/>
    <w:multiLevelType w:val="multilevel"/>
    <w:tmpl w:val="E050DB7A"/>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0817688"/>
    <w:multiLevelType w:val="multilevel"/>
    <w:tmpl w:val="1AD6CD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49434B0"/>
    <w:multiLevelType w:val="multilevel"/>
    <w:tmpl w:val="E1448BE2"/>
    <w:lvl w:ilvl="0">
      <w:start w:val="6"/>
      <w:numFmt w:val="decimal"/>
      <w:lvlText w:val="%1"/>
      <w:lvlJc w:val="left"/>
      <w:pPr>
        <w:ind w:left="465" w:hanging="465"/>
      </w:pPr>
      <w:rPr>
        <w:rFonts w:hint="default"/>
      </w:rPr>
    </w:lvl>
    <w:lvl w:ilvl="1">
      <w:start w:val="2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5756A4D"/>
    <w:multiLevelType w:val="hybridMultilevel"/>
    <w:tmpl w:val="C9E030B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B07217B"/>
    <w:multiLevelType w:val="multilevel"/>
    <w:tmpl w:val="53680E60"/>
    <w:lvl w:ilvl="0">
      <w:start w:val="6"/>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5"/>
  </w:num>
  <w:num w:numId="3">
    <w:abstractNumId w:val="81"/>
  </w:num>
  <w:num w:numId="4">
    <w:abstractNumId w:val="59"/>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95"/>
  </w:num>
  <w:num w:numId="8">
    <w:abstractNumId w:val="74"/>
  </w:num>
  <w:num w:numId="9">
    <w:abstractNumId w:val="68"/>
  </w:num>
  <w:num w:numId="10">
    <w:abstractNumId w:val="62"/>
  </w:num>
  <w:num w:numId="11">
    <w:abstractNumId w:val="76"/>
  </w:num>
  <w:num w:numId="12">
    <w:abstractNumId w:val="64"/>
  </w:num>
  <w:num w:numId="13">
    <w:abstractNumId w:val="83"/>
  </w:num>
  <w:num w:numId="14">
    <w:abstractNumId w:val="86"/>
  </w:num>
  <w:num w:numId="15">
    <w:abstractNumId w:val="83"/>
  </w:num>
  <w:num w:numId="16">
    <w:abstractNumId w:val="52"/>
  </w:num>
  <w:num w:numId="17">
    <w:abstractNumId w:val="67"/>
  </w:num>
  <w:num w:numId="18">
    <w:abstractNumId w:val="78"/>
  </w:num>
  <w:num w:numId="19">
    <w:abstractNumId w:val="60"/>
  </w:num>
  <w:num w:numId="20">
    <w:abstractNumId w:val="85"/>
  </w:num>
  <w:num w:numId="21">
    <w:abstractNumId w:val="82"/>
  </w:num>
  <w:num w:numId="22">
    <w:abstractNumId w:val="53"/>
  </w:num>
  <w:num w:numId="23">
    <w:abstractNumId w:val="92"/>
  </w:num>
  <w:num w:numId="24">
    <w:abstractNumId w:val="49"/>
  </w:num>
  <w:num w:numId="25">
    <w:abstractNumId w:val="89"/>
  </w:num>
  <w:num w:numId="26">
    <w:abstractNumId w:val="73"/>
  </w:num>
  <w:num w:numId="27">
    <w:abstractNumId w:val="70"/>
  </w:num>
  <w:num w:numId="28">
    <w:abstractNumId w:val="51"/>
  </w:num>
  <w:num w:numId="29">
    <w:abstractNumId w:val="69"/>
  </w:num>
  <w:num w:numId="30">
    <w:abstractNumId w:val="75"/>
  </w:num>
  <w:num w:numId="31">
    <w:abstractNumId w:val="91"/>
  </w:num>
  <w:num w:numId="32">
    <w:abstractNumId w:val="66"/>
  </w:num>
  <w:num w:numId="33">
    <w:abstractNumId w:val="55"/>
  </w:num>
  <w:num w:numId="34">
    <w:abstractNumId w:val="94"/>
  </w:num>
  <w:num w:numId="35">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699"/>
    <w:rsid w:val="000042FE"/>
    <w:rsid w:val="0000496D"/>
    <w:rsid w:val="0000571E"/>
    <w:rsid w:val="00005800"/>
    <w:rsid w:val="000058AC"/>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5FF"/>
    <w:rsid w:val="0001164B"/>
    <w:rsid w:val="00011A89"/>
    <w:rsid w:val="00011DCA"/>
    <w:rsid w:val="0001214C"/>
    <w:rsid w:val="00012769"/>
    <w:rsid w:val="0001299B"/>
    <w:rsid w:val="00012EA5"/>
    <w:rsid w:val="00012F8E"/>
    <w:rsid w:val="000131E4"/>
    <w:rsid w:val="0001344F"/>
    <w:rsid w:val="00014261"/>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1F8"/>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1"/>
    <w:rsid w:val="000317BA"/>
    <w:rsid w:val="00031E71"/>
    <w:rsid w:val="00032272"/>
    <w:rsid w:val="00032B7E"/>
    <w:rsid w:val="00032C65"/>
    <w:rsid w:val="00033080"/>
    <w:rsid w:val="00033D74"/>
    <w:rsid w:val="00034202"/>
    <w:rsid w:val="00034535"/>
    <w:rsid w:val="0003493C"/>
    <w:rsid w:val="00034E4F"/>
    <w:rsid w:val="00034FFF"/>
    <w:rsid w:val="00035379"/>
    <w:rsid w:val="0003588D"/>
    <w:rsid w:val="000359EE"/>
    <w:rsid w:val="00035C04"/>
    <w:rsid w:val="00035D76"/>
    <w:rsid w:val="00036222"/>
    <w:rsid w:val="000364AD"/>
    <w:rsid w:val="000365C7"/>
    <w:rsid w:val="00036776"/>
    <w:rsid w:val="00036BDD"/>
    <w:rsid w:val="0003771A"/>
    <w:rsid w:val="00037A07"/>
    <w:rsid w:val="00037B82"/>
    <w:rsid w:val="00037E5A"/>
    <w:rsid w:val="00040F35"/>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DE3"/>
    <w:rsid w:val="000440B1"/>
    <w:rsid w:val="00044484"/>
    <w:rsid w:val="00044A8E"/>
    <w:rsid w:val="000455D2"/>
    <w:rsid w:val="00045FB6"/>
    <w:rsid w:val="00046B75"/>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1BBE"/>
    <w:rsid w:val="000526C1"/>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334"/>
    <w:rsid w:val="00060517"/>
    <w:rsid w:val="0006051E"/>
    <w:rsid w:val="000609A8"/>
    <w:rsid w:val="00060DAC"/>
    <w:rsid w:val="00061118"/>
    <w:rsid w:val="0006139C"/>
    <w:rsid w:val="000613C3"/>
    <w:rsid w:val="00061507"/>
    <w:rsid w:val="000616A5"/>
    <w:rsid w:val="000616FA"/>
    <w:rsid w:val="0006175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0A8"/>
    <w:rsid w:val="0007456F"/>
    <w:rsid w:val="00074B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115"/>
    <w:rsid w:val="00097294"/>
    <w:rsid w:val="00097FA2"/>
    <w:rsid w:val="000A070F"/>
    <w:rsid w:val="000A0720"/>
    <w:rsid w:val="000A10E3"/>
    <w:rsid w:val="000A2227"/>
    <w:rsid w:val="000A3715"/>
    <w:rsid w:val="000A388F"/>
    <w:rsid w:val="000A3F0F"/>
    <w:rsid w:val="000A3F5E"/>
    <w:rsid w:val="000A4D7F"/>
    <w:rsid w:val="000A52EE"/>
    <w:rsid w:val="000A56D6"/>
    <w:rsid w:val="000A5BAE"/>
    <w:rsid w:val="000A5CC1"/>
    <w:rsid w:val="000A64B8"/>
    <w:rsid w:val="000A6515"/>
    <w:rsid w:val="000A658B"/>
    <w:rsid w:val="000A67D0"/>
    <w:rsid w:val="000A6980"/>
    <w:rsid w:val="000A6A0C"/>
    <w:rsid w:val="000A6B15"/>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EE"/>
    <w:rsid w:val="000C11FE"/>
    <w:rsid w:val="000C13F9"/>
    <w:rsid w:val="000C1516"/>
    <w:rsid w:val="000C1A46"/>
    <w:rsid w:val="000C2283"/>
    <w:rsid w:val="000C24C5"/>
    <w:rsid w:val="000C259B"/>
    <w:rsid w:val="000C28FA"/>
    <w:rsid w:val="000C2D52"/>
    <w:rsid w:val="000C3B2D"/>
    <w:rsid w:val="000C3B49"/>
    <w:rsid w:val="000C3B64"/>
    <w:rsid w:val="000C4021"/>
    <w:rsid w:val="000C503B"/>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520"/>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F45"/>
    <w:rsid w:val="000F162B"/>
    <w:rsid w:val="000F1885"/>
    <w:rsid w:val="000F1D3E"/>
    <w:rsid w:val="000F1D75"/>
    <w:rsid w:val="000F1F11"/>
    <w:rsid w:val="000F298E"/>
    <w:rsid w:val="000F2A7A"/>
    <w:rsid w:val="000F3138"/>
    <w:rsid w:val="000F33C3"/>
    <w:rsid w:val="000F34AA"/>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3E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793"/>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2F5"/>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5D"/>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D0"/>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6E1"/>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5DEF"/>
    <w:rsid w:val="001560FE"/>
    <w:rsid w:val="001563C0"/>
    <w:rsid w:val="00156578"/>
    <w:rsid w:val="001567D2"/>
    <w:rsid w:val="0015754B"/>
    <w:rsid w:val="00157A0A"/>
    <w:rsid w:val="00157E0D"/>
    <w:rsid w:val="0016004E"/>
    <w:rsid w:val="001600F3"/>
    <w:rsid w:val="0016015F"/>
    <w:rsid w:val="0016027D"/>
    <w:rsid w:val="001603BC"/>
    <w:rsid w:val="001606AA"/>
    <w:rsid w:val="00160BF4"/>
    <w:rsid w:val="001612D9"/>
    <w:rsid w:val="00161309"/>
    <w:rsid w:val="0016196A"/>
    <w:rsid w:val="001620BD"/>
    <w:rsid w:val="00162140"/>
    <w:rsid w:val="00162A6D"/>
    <w:rsid w:val="00162B82"/>
    <w:rsid w:val="00162C5E"/>
    <w:rsid w:val="00163204"/>
    <w:rsid w:val="00163968"/>
    <w:rsid w:val="001639C5"/>
    <w:rsid w:val="00164411"/>
    <w:rsid w:val="00164470"/>
    <w:rsid w:val="001644F1"/>
    <w:rsid w:val="0016495F"/>
    <w:rsid w:val="001650D6"/>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27"/>
    <w:rsid w:val="00170AA3"/>
    <w:rsid w:val="00170B21"/>
    <w:rsid w:val="00170BE8"/>
    <w:rsid w:val="00170CE4"/>
    <w:rsid w:val="00171604"/>
    <w:rsid w:val="00172A77"/>
    <w:rsid w:val="00172DB6"/>
    <w:rsid w:val="00172F3E"/>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919"/>
    <w:rsid w:val="00175BA0"/>
    <w:rsid w:val="00175C8C"/>
    <w:rsid w:val="0017669B"/>
    <w:rsid w:val="00176914"/>
    <w:rsid w:val="00176AD9"/>
    <w:rsid w:val="00176E06"/>
    <w:rsid w:val="00176F1E"/>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6EF3"/>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2AD"/>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01"/>
    <w:rsid w:val="001A4190"/>
    <w:rsid w:val="001A41BC"/>
    <w:rsid w:val="001A45F7"/>
    <w:rsid w:val="001A45FC"/>
    <w:rsid w:val="001A51EF"/>
    <w:rsid w:val="001A5293"/>
    <w:rsid w:val="001A555D"/>
    <w:rsid w:val="001A56BF"/>
    <w:rsid w:val="001A5707"/>
    <w:rsid w:val="001A58BE"/>
    <w:rsid w:val="001A5971"/>
    <w:rsid w:val="001A5F0F"/>
    <w:rsid w:val="001A6457"/>
    <w:rsid w:val="001A68EF"/>
    <w:rsid w:val="001A6D12"/>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96A"/>
    <w:rsid w:val="001C4AC7"/>
    <w:rsid w:val="001C4B47"/>
    <w:rsid w:val="001C50CC"/>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B69"/>
    <w:rsid w:val="001E12BC"/>
    <w:rsid w:val="001E12EA"/>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E7B27"/>
    <w:rsid w:val="001F05D3"/>
    <w:rsid w:val="001F09A2"/>
    <w:rsid w:val="001F10C6"/>
    <w:rsid w:val="001F13CE"/>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886"/>
    <w:rsid w:val="002019F6"/>
    <w:rsid w:val="0020243A"/>
    <w:rsid w:val="002028A7"/>
    <w:rsid w:val="00202CCD"/>
    <w:rsid w:val="00202CD8"/>
    <w:rsid w:val="002030A5"/>
    <w:rsid w:val="00204027"/>
    <w:rsid w:val="00204111"/>
    <w:rsid w:val="00204445"/>
    <w:rsid w:val="00204871"/>
    <w:rsid w:val="002049BE"/>
    <w:rsid w:val="00204F32"/>
    <w:rsid w:val="002056E6"/>
    <w:rsid w:val="00205B96"/>
    <w:rsid w:val="00205C4A"/>
    <w:rsid w:val="00205D40"/>
    <w:rsid w:val="002066A6"/>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166"/>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852"/>
    <w:rsid w:val="00215AB4"/>
    <w:rsid w:val="00215D0A"/>
    <w:rsid w:val="00215E1D"/>
    <w:rsid w:val="0021628F"/>
    <w:rsid w:val="002163D0"/>
    <w:rsid w:val="002164E6"/>
    <w:rsid w:val="002165CA"/>
    <w:rsid w:val="0021666D"/>
    <w:rsid w:val="0021672E"/>
    <w:rsid w:val="002176BF"/>
    <w:rsid w:val="00217EA9"/>
    <w:rsid w:val="00220B82"/>
    <w:rsid w:val="00220D3A"/>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6B6"/>
    <w:rsid w:val="00225879"/>
    <w:rsid w:val="002260F7"/>
    <w:rsid w:val="00226574"/>
    <w:rsid w:val="0022742B"/>
    <w:rsid w:val="002275E8"/>
    <w:rsid w:val="00227901"/>
    <w:rsid w:val="00227CD0"/>
    <w:rsid w:val="0023000F"/>
    <w:rsid w:val="00230CDB"/>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B3"/>
    <w:rsid w:val="002422C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6BD5"/>
    <w:rsid w:val="0024726B"/>
    <w:rsid w:val="002479F9"/>
    <w:rsid w:val="00247C64"/>
    <w:rsid w:val="00247C77"/>
    <w:rsid w:val="00247CEA"/>
    <w:rsid w:val="00247D4B"/>
    <w:rsid w:val="00247F64"/>
    <w:rsid w:val="00247FD6"/>
    <w:rsid w:val="002507E7"/>
    <w:rsid w:val="002508A8"/>
    <w:rsid w:val="00250F2D"/>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A4B"/>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0DF7"/>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28"/>
    <w:rsid w:val="00286278"/>
    <w:rsid w:val="00286491"/>
    <w:rsid w:val="00286761"/>
    <w:rsid w:val="00286A2B"/>
    <w:rsid w:val="00286C2F"/>
    <w:rsid w:val="002879BB"/>
    <w:rsid w:val="00287A95"/>
    <w:rsid w:val="002907A2"/>
    <w:rsid w:val="002908BC"/>
    <w:rsid w:val="00290B26"/>
    <w:rsid w:val="00290B57"/>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B9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E6E"/>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C3F"/>
    <w:rsid w:val="002B4DE9"/>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A89"/>
    <w:rsid w:val="002C6F42"/>
    <w:rsid w:val="002C70F3"/>
    <w:rsid w:val="002C70FB"/>
    <w:rsid w:val="002C7597"/>
    <w:rsid w:val="002C7C84"/>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2B8"/>
    <w:rsid w:val="002D673A"/>
    <w:rsid w:val="002D680D"/>
    <w:rsid w:val="002D6997"/>
    <w:rsid w:val="002D6AAE"/>
    <w:rsid w:val="002D6B71"/>
    <w:rsid w:val="002D6D6E"/>
    <w:rsid w:val="002D7444"/>
    <w:rsid w:val="002D75E4"/>
    <w:rsid w:val="002D785B"/>
    <w:rsid w:val="002D7AB2"/>
    <w:rsid w:val="002D7F4F"/>
    <w:rsid w:val="002E0223"/>
    <w:rsid w:val="002E08BD"/>
    <w:rsid w:val="002E08EA"/>
    <w:rsid w:val="002E107A"/>
    <w:rsid w:val="002E12CC"/>
    <w:rsid w:val="002E161E"/>
    <w:rsid w:val="002E1783"/>
    <w:rsid w:val="002E183C"/>
    <w:rsid w:val="002E1868"/>
    <w:rsid w:val="002E1904"/>
    <w:rsid w:val="002E1C8E"/>
    <w:rsid w:val="002E2018"/>
    <w:rsid w:val="002E208E"/>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733"/>
    <w:rsid w:val="002E7765"/>
    <w:rsid w:val="002F04E2"/>
    <w:rsid w:val="002F074E"/>
    <w:rsid w:val="002F099F"/>
    <w:rsid w:val="002F1040"/>
    <w:rsid w:val="002F13B3"/>
    <w:rsid w:val="002F1423"/>
    <w:rsid w:val="002F1788"/>
    <w:rsid w:val="002F1C1B"/>
    <w:rsid w:val="002F1E0C"/>
    <w:rsid w:val="002F1E22"/>
    <w:rsid w:val="002F2105"/>
    <w:rsid w:val="002F246E"/>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505"/>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4D36"/>
    <w:rsid w:val="003152EB"/>
    <w:rsid w:val="00315A3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BB4"/>
    <w:rsid w:val="00324CE1"/>
    <w:rsid w:val="00324D24"/>
    <w:rsid w:val="003252AF"/>
    <w:rsid w:val="003255E6"/>
    <w:rsid w:val="00325642"/>
    <w:rsid w:val="00325BE2"/>
    <w:rsid w:val="003260D5"/>
    <w:rsid w:val="003261A4"/>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819"/>
    <w:rsid w:val="00333F16"/>
    <w:rsid w:val="0033467A"/>
    <w:rsid w:val="0033469C"/>
    <w:rsid w:val="003350DA"/>
    <w:rsid w:val="00335525"/>
    <w:rsid w:val="003358B5"/>
    <w:rsid w:val="0033599E"/>
    <w:rsid w:val="00335A01"/>
    <w:rsid w:val="00336343"/>
    <w:rsid w:val="00336816"/>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C2F"/>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61E"/>
    <w:rsid w:val="00361E40"/>
    <w:rsid w:val="0036216B"/>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5F6"/>
    <w:rsid w:val="0037260A"/>
    <w:rsid w:val="00372D45"/>
    <w:rsid w:val="00372FB4"/>
    <w:rsid w:val="00373291"/>
    <w:rsid w:val="00373705"/>
    <w:rsid w:val="003737F4"/>
    <w:rsid w:val="00374416"/>
    <w:rsid w:val="003746CC"/>
    <w:rsid w:val="00374D0A"/>
    <w:rsid w:val="00374D49"/>
    <w:rsid w:val="00374EE7"/>
    <w:rsid w:val="00374F82"/>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926"/>
    <w:rsid w:val="00380A77"/>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807"/>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28"/>
    <w:rsid w:val="003A217D"/>
    <w:rsid w:val="003A23C1"/>
    <w:rsid w:val="003A28E2"/>
    <w:rsid w:val="003A2B5B"/>
    <w:rsid w:val="003A2D24"/>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7B9"/>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93A"/>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228"/>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25C8"/>
    <w:rsid w:val="00403B69"/>
    <w:rsid w:val="00403BD9"/>
    <w:rsid w:val="00403C47"/>
    <w:rsid w:val="00403DC9"/>
    <w:rsid w:val="00404DD4"/>
    <w:rsid w:val="00405684"/>
    <w:rsid w:val="00405E5E"/>
    <w:rsid w:val="004062E7"/>
    <w:rsid w:val="004065AE"/>
    <w:rsid w:val="0040673D"/>
    <w:rsid w:val="00406F7D"/>
    <w:rsid w:val="0040775A"/>
    <w:rsid w:val="00407778"/>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4E8"/>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5D4"/>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52"/>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9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1CF"/>
    <w:rsid w:val="00463455"/>
    <w:rsid w:val="004635BD"/>
    <w:rsid w:val="004636C5"/>
    <w:rsid w:val="00463AD1"/>
    <w:rsid w:val="00463E7A"/>
    <w:rsid w:val="00463FD9"/>
    <w:rsid w:val="00463FE2"/>
    <w:rsid w:val="00464918"/>
    <w:rsid w:val="00464D1D"/>
    <w:rsid w:val="00464D71"/>
    <w:rsid w:val="004650BE"/>
    <w:rsid w:val="00465275"/>
    <w:rsid w:val="00465640"/>
    <w:rsid w:val="00465992"/>
    <w:rsid w:val="00465B0B"/>
    <w:rsid w:val="00465DF5"/>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01A"/>
    <w:rsid w:val="00473394"/>
    <w:rsid w:val="0047385E"/>
    <w:rsid w:val="00473AD5"/>
    <w:rsid w:val="00473B15"/>
    <w:rsid w:val="00473BAB"/>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2FF"/>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C3F"/>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3B"/>
    <w:rsid w:val="004A4FE8"/>
    <w:rsid w:val="004A5249"/>
    <w:rsid w:val="004A524A"/>
    <w:rsid w:val="004A53A1"/>
    <w:rsid w:val="004A547C"/>
    <w:rsid w:val="004A58FB"/>
    <w:rsid w:val="004A5947"/>
    <w:rsid w:val="004A597C"/>
    <w:rsid w:val="004A5D09"/>
    <w:rsid w:val="004A5F4F"/>
    <w:rsid w:val="004A61E3"/>
    <w:rsid w:val="004A725C"/>
    <w:rsid w:val="004A766B"/>
    <w:rsid w:val="004B0204"/>
    <w:rsid w:val="004B0321"/>
    <w:rsid w:val="004B03F3"/>
    <w:rsid w:val="004B0504"/>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685"/>
    <w:rsid w:val="004C4877"/>
    <w:rsid w:val="004C4B2E"/>
    <w:rsid w:val="004C4E61"/>
    <w:rsid w:val="004C4F80"/>
    <w:rsid w:val="004C517B"/>
    <w:rsid w:val="004C54AC"/>
    <w:rsid w:val="004C57A6"/>
    <w:rsid w:val="004C5DB1"/>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7B7"/>
    <w:rsid w:val="004D2468"/>
    <w:rsid w:val="004D271C"/>
    <w:rsid w:val="004D2DB8"/>
    <w:rsid w:val="004D2EC4"/>
    <w:rsid w:val="004D2EEA"/>
    <w:rsid w:val="004D311B"/>
    <w:rsid w:val="004D337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0A96"/>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0FA"/>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6EA6"/>
    <w:rsid w:val="005076AA"/>
    <w:rsid w:val="00507883"/>
    <w:rsid w:val="00507896"/>
    <w:rsid w:val="00507C51"/>
    <w:rsid w:val="00507C67"/>
    <w:rsid w:val="005102CB"/>
    <w:rsid w:val="0051076C"/>
    <w:rsid w:val="005108C2"/>
    <w:rsid w:val="00510945"/>
    <w:rsid w:val="00510B0B"/>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3E5"/>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A7"/>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5DC"/>
    <w:rsid w:val="00526985"/>
    <w:rsid w:val="00526DAD"/>
    <w:rsid w:val="00526E23"/>
    <w:rsid w:val="0052736F"/>
    <w:rsid w:val="00527AD1"/>
    <w:rsid w:val="00527D2B"/>
    <w:rsid w:val="00527D83"/>
    <w:rsid w:val="005302BC"/>
    <w:rsid w:val="005303FD"/>
    <w:rsid w:val="005309C9"/>
    <w:rsid w:val="00530A5C"/>
    <w:rsid w:val="00530AB7"/>
    <w:rsid w:val="00530BEF"/>
    <w:rsid w:val="0053102B"/>
    <w:rsid w:val="00531165"/>
    <w:rsid w:val="00531ACB"/>
    <w:rsid w:val="00531B86"/>
    <w:rsid w:val="00531CA5"/>
    <w:rsid w:val="00531D4C"/>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0E"/>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6980"/>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7A"/>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2C8"/>
    <w:rsid w:val="0056571E"/>
    <w:rsid w:val="00565891"/>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31E"/>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5F41"/>
    <w:rsid w:val="005863F4"/>
    <w:rsid w:val="0058657D"/>
    <w:rsid w:val="00586789"/>
    <w:rsid w:val="00586F76"/>
    <w:rsid w:val="0058744B"/>
    <w:rsid w:val="0058756C"/>
    <w:rsid w:val="00587B94"/>
    <w:rsid w:val="00587C8E"/>
    <w:rsid w:val="00587ED9"/>
    <w:rsid w:val="00590A4D"/>
    <w:rsid w:val="00590B55"/>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F71"/>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B7"/>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4F7"/>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5FD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E2F"/>
    <w:rsid w:val="005D5269"/>
    <w:rsid w:val="005D5348"/>
    <w:rsid w:val="005D5729"/>
    <w:rsid w:val="005D606A"/>
    <w:rsid w:val="005D61CE"/>
    <w:rsid w:val="005D65A6"/>
    <w:rsid w:val="005D6A1F"/>
    <w:rsid w:val="005D6D74"/>
    <w:rsid w:val="005E0151"/>
    <w:rsid w:val="005E1188"/>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AC9"/>
    <w:rsid w:val="005F703A"/>
    <w:rsid w:val="005F7163"/>
    <w:rsid w:val="005F71C8"/>
    <w:rsid w:val="005F7BC6"/>
    <w:rsid w:val="005F7D8D"/>
    <w:rsid w:val="005F7E90"/>
    <w:rsid w:val="00600067"/>
    <w:rsid w:val="006002CC"/>
    <w:rsid w:val="00600664"/>
    <w:rsid w:val="00600A33"/>
    <w:rsid w:val="00600B01"/>
    <w:rsid w:val="00600BCB"/>
    <w:rsid w:val="00600CD1"/>
    <w:rsid w:val="00600D3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E66"/>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B3"/>
    <w:rsid w:val="00610BD0"/>
    <w:rsid w:val="0061168C"/>
    <w:rsid w:val="00611713"/>
    <w:rsid w:val="006117E1"/>
    <w:rsid w:val="006118C9"/>
    <w:rsid w:val="00611A8D"/>
    <w:rsid w:val="00611BAC"/>
    <w:rsid w:val="006120EB"/>
    <w:rsid w:val="0061212F"/>
    <w:rsid w:val="00612982"/>
    <w:rsid w:val="00612F4B"/>
    <w:rsid w:val="00613206"/>
    <w:rsid w:val="00613B13"/>
    <w:rsid w:val="00613ECA"/>
    <w:rsid w:val="00614007"/>
    <w:rsid w:val="006144C6"/>
    <w:rsid w:val="006145B3"/>
    <w:rsid w:val="006147EE"/>
    <w:rsid w:val="00614AA9"/>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B00"/>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10"/>
    <w:rsid w:val="00636C2C"/>
    <w:rsid w:val="00637468"/>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D68"/>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A39"/>
    <w:rsid w:val="00662F41"/>
    <w:rsid w:val="00663D9E"/>
    <w:rsid w:val="00664027"/>
    <w:rsid w:val="00664534"/>
    <w:rsid w:val="00664A23"/>
    <w:rsid w:val="00664F29"/>
    <w:rsid w:val="0066500B"/>
    <w:rsid w:val="00665143"/>
    <w:rsid w:val="006658AD"/>
    <w:rsid w:val="00665BAE"/>
    <w:rsid w:val="00665FD1"/>
    <w:rsid w:val="00666A36"/>
    <w:rsid w:val="00666C3C"/>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192"/>
    <w:rsid w:val="00681D48"/>
    <w:rsid w:val="00681DD6"/>
    <w:rsid w:val="0068258E"/>
    <w:rsid w:val="006828A6"/>
    <w:rsid w:val="00682C79"/>
    <w:rsid w:val="0068305D"/>
    <w:rsid w:val="0068310D"/>
    <w:rsid w:val="0068326E"/>
    <w:rsid w:val="00683CE7"/>
    <w:rsid w:val="00684031"/>
    <w:rsid w:val="006841FC"/>
    <w:rsid w:val="006842CD"/>
    <w:rsid w:val="00684392"/>
    <w:rsid w:val="00684815"/>
    <w:rsid w:val="00684D51"/>
    <w:rsid w:val="00685A19"/>
    <w:rsid w:val="00685B9E"/>
    <w:rsid w:val="00685BAF"/>
    <w:rsid w:val="006865CB"/>
    <w:rsid w:val="00686711"/>
    <w:rsid w:val="0068778C"/>
    <w:rsid w:val="00687B32"/>
    <w:rsid w:val="00687EE4"/>
    <w:rsid w:val="00690255"/>
    <w:rsid w:val="0069097C"/>
    <w:rsid w:val="006913BB"/>
    <w:rsid w:val="0069160E"/>
    <w:rsid w:val="00691ACB"/>
    <w:rsid w:val="00691F1E"/>
    <w:rsid w:val="0069229A"/>
    <w:rsid w:val="00692D14"/>
    <w:rsid w:val="0069309C"/>
    <w:rsid w:val="006931FA"/>
    <w:rsid w:val="00693302"/>
    <w:rsid w:val="00693989"/>
    <w:rsid w:val="006939B4"/>
    <w:rsid w:val="00693AF7"/>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491"/>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6E7"/>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67F"/>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589"/>
    <w:rsid w:val="006C3D5B"/>
    <w:rsid w:val="006C3E61"/>
    <w:rsid w:val="006C3E7E"/>
    <w:rsid w:val="006C3FDA"/>
    <w:rsid w:val="006C42F2"/>
    <w:rsid w:val="006C455A"/>
    <w:rsid w:val="006C541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22C"/>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6F59"/>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B0E"/>
    <w:rsid w:val="00706C43"/>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392"/>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173"/>
    <w:rsid w:val="00721732"/>
    <w:rsid w:val="00721793"/>
    <w:rsid w:val="007217B0"/>
    <w:rsid w:val="00721C8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6FE"/>
    <w:rsid w:val="007267FC"/>
    <w:rsid w:val="00726EA7"/>
    <w:rsid w:val="00727026"/>
    <w:rsid w:val="00727104"/>
    <w:rsid w:val="007272C9"/>
    <w:rsid w:val="007275AF"/>
    <w:rsid w:val="00727A2E"/>
    <w:rsid w:val="00727D38"/>
    <w:rsid w:val="00727DB9"/>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8C6"/>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3AF"/>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D9D"/>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F0"/>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3"/>
    <w:rsid w:val="00771277"/>
    <w:rsid w:val="00771328"/>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1D5"/>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2E77"/>
    <w:rsid w:val="00793032"/>
    <w:rsid w:val="0079381F"/>
    <w:rsid w:val="00793C62"/>
    <w:rsid w:val="00793D30"/>
    <w:rsid w:val="00793E95"/>
    <w:rsid w:val="007944FF"/>
    <w:rsid w:val="00794ED5"/>
    <w:rsid w:val="00795238"/>
    <w:rsid w:val="007955F6"/>
    <w:rsid w:val="00795810"/>
    <w:rsid w:val="00795A97"/>
    <w:rsid w:val="00795B64"/>
    <w:rsid w:val="0079627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B66"/>
    <w:rsid w:val="007B4C68"/>
    <w:rsid w:val="007B5554"/>
    <w:rsid w:val="007B61F3"/>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CC7"/>
    <w:rsid w:val="007C52B9"/>
    <w:rsid w:val="007C5423"/>
    <w:rsid w:val="007C559B"/>
    <w:rsid w:val="007C575E"/>
    <w:rsid w:val="007C6607"/>
    <w:rsid w:val="007C68DA"/>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948"/>
    <w:rsid w:val="007F7D7A"/>
    <w:rsid w:val="0080073F"/>
    <w:rsid w:val="00800967"/>
    <w:rsid w:val="008009C1"/>
    <w:rsid w:val="00800E18"/>
    <w:rsid w:val="00801702"/>
    <w:rsid w:val="00801B65"/>
    <w:rsid w:val="00801E1C"/>
    <w:rsid w:val="00801F19"/>
    <w:rsid w:val="008020F5"/>
    <w:rsid w:val="00802CE8"/>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1C2C"/>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53"/>
    <w:rsid w:val="0084571A"/>
    <w:rsid w:val="008457D5"/>
    <w:rsid w:val="0084629B"/>
    <w:rsid w:val="0084679C"/>
    <w:rsid w:val="00846B71"/>
    <w:rsid w:val="00846DA9"/>
    <w:rsid w:val="00847241"/>
    <w:rsid w:val="008475C9"/>
    <w:rsid w:val="00847A6A"/>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2F7B"/>
    <w:rsid w:val="00863144"/>
    <w:rsid w:val="00863491"/>
    <w:rsid w:val="00863941"/>
    <w:rsid w:val="00863D13"/>
    <w:rsid w:val="00863D4C"/>
    <w:rsid w:val="00863E7C"/>
    <w:rsid w:val="00864009"/>
    <w:rsid w:val="0086416E"/>
    <w:rsid w:val="00864634"/>
    <w:rsid w:val="0086503E"/>
    <w:rsid w:val="008650CF"/>
    <w:rsid w:val="00865ADC"/>
    <w:rsid w:val="00865EFB"/>
    <w:rsid w:val="008667BE"/>
    <w:rsid w:val="00866989"/>
    <w:rsid w:val="00866B4E"/>
    <w:rsid w:val="00866BD3"/>
    <w:rsid w:val="0086708E"/>
    <w:rsid w:val="0086723C"/>
    <w:rsid w:val="00867279"/>
    <w:rsid w:val="0086756A"/>
    <w:rsid w:val="0086763C"/>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258"/>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5CBD"/>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0B75"/>
    <w:rsid w:val="008A1111"/>
    <w:rsid w:val="008A1998"/>
    <w:rsid w:val="008A1D3F"/>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81B"/>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0FC"/>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E7D"/>
    <w:rsid w:val="008D4F98"/>
    <w:rsid w:val="008D5016"/>
    <w:rsid w:val="008D5429"/>
    <w:rsid w:val="008D5F13"/>
    <w:rsid w:val="008D60CF"/>
    <w:rsid w:val="008D6D61"/>
    <w:rsid w:val="008D71DE"/>
    <w:rsid w:val="008D71FC"/>
    <w:rsid w:val="008D79C3"/>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1D"/>
    <w:rsid w:val="008E3DE9"/>
    <w:rsid w:val="008E42BF"/>
    <w:rsid w:val="008E449F"/>
    <w:rsid w:val="008E4C27"/>
    <w:rsid w:val="008E528D"/>
    <w:rsid w:val="008E52D9"/>
    <w:rsid w:val="008E5400"/>
    <w:rsid w:val="008E5730"/>
    <w:rsid w:val="008E573C"/>
    <w:rsid w:val="008E583F"/>
    <w:rsid w:val="008E585A"/>
    <w:rsid w:val="008E5BBB"/>
    <w:rsid w:val="008E6C55"/>
    <w:rsid w:val="008E6E16"/>
    <w:rsid w:val="008E6FD6"/>
    <w:rsid w:val="008E7418"/>
    <w:rsid w:val="008E75D3"/>
    <w:rsid w:val="008E7B2E"/>
    <w:rsid w:val="008F0168"/>
    <w:rsid w:val="008F0199"/>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360"/>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48"/>
    <w:rsid w:val="00903921"/>
    <w:rsid w:val="00903E27"/>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8E4"/>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A1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4B0"/>
    <w:rsid w:val="0092373B"/>
    <w:rsid w:val="00923B13"/>
    <w:rsid w:val="00923C4E"/>
    <w:rsid w:val="00924420"/>
    <w:rsid w:val="009244A0"/>
    <w:rsid w:val="009244BF"/>
    <w:rsid w:val="00924829"/>
    <w:rsid w:val="00925102"/>
    <w:rsid w:val="009251B4"/>
    <w:rsid w:val="00925B19"/>
    <w:rsid w:val="00925C46"/>
    <w:rsid w:val="00925CD9"/>
    <w:rsid w:val="00925E05"/>
    <w:rsid w:val="009261C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B2F"/>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E9"/>
    <w:rsid w:val="00956DB4"/>
    <w:rsid w:val="00957665"/>
    <w:rsid w:val="009577E3"/>
    <w:rsid w:val="00957820"/>
    <w:rsid w:val="00957C05"/>
    <w:rsid w:val="00957C91"/>
    <w:rsid w:val="00957EA5"/>
    <w:rsid w:val="009605D4"/>
    <w:rsid w:val="00960941"/>
    <w:rsid w:val="00960BD0"/>
    <w:rsid w:val="00960DE8"/>
    <w:rsid w:val="00960F87"/>
    <w:rsid w:val="00960FF0"/>
    <w:rsid w:val="009612C1"/>
    <w:rsid w:val="0096133A"/>
    <w:rsid w:val="009613AD"/>
    <w:rsid w:val="0096182A"/>
    <w:rsid w:val="00961A1C"/>
    <w:rsid w:val="00961A80"/>
    <w:rsid w:val="00961A97"/>
    <w:rsid w:val="00961B55"/>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88"/>
    <w:rsid w:val="009802EA"/>
    <w:rsid w:val="00980546"/>
    <w:rsid w:val="0098056A"/>
    <w:rsid w:val="009808EA"/>
    <w:rsid w:val="00981349"/>
    <w:rsid w:val="009818B8"/>
    <w:rsid w:val="00981BE0"/>
    <w:rsid w:val="00981DC1"/>
    <w:rsid w:val="00981EFA"/>
    <w:rsid w:val="009821EF"/>
    <w:rsid w:val="009832B9"/>
    <w:rsid w:val="009833A8"/>
    <w:rsid w:val="009833C9"/>
    <w:rsid w:val="0098384B"/>
    <w:rsid w:val="00983B9D"/>
    <w:rsid w:val="0098440C"/>
    <w:rsid w:val="00984938"/>
    <w:rsid w:val="00984E4E"/>
    <w:rsid w:val="009850B8"/>
    <w:rsid w:val="0098526A"/>
    <w:rsid w:val="00985529"/>
    <w:rsid w:val="00985669"/>
    <w:rsid w:val="00985FCA"/>
    <w:rsid w:val="0098627D"/>
    <w:rsid w:val="00986498"/>
    <w:rsid w:val="0098669F"/>
    <w:rsid w:val="009867A8"/>
    <w:rsid w:val="00986F3D"/>
    <w:rsid w:val="00987239"/>
    <w:rsid w:val="0098738E"/>
    <w:rsid w:val="00987ABF"/>
    <w:rsid w:val="00987B24"/>
    <w:rsid w:val="00987F9A"/>
    <w:rsid w:val="00990690"/>
    <w:rsid w:val="00990957"/>
    <w:rsid w:val="009915BC"/>
    <w:rsid w:val="00991890"/>
    <w:rsid w:val="009919AE"/>
    <w:rsid w:val="009919EF"/>
    <w:rsid w:val="00991A45"/>
    <w:rsid w:val="0099239F"/>
    <w:rsid w:val="00992458"/>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A8"/>
    <w:rsid w:val="00994BFF"/>
    <w:rsid w:val="00994DCC"/>
    <w:rsid w:val="00994E95"/>
    <w:rsid w:val="0099520B"/>
    <w:rsid w:val="009957A0"/>
    <w:rsid w:val="00995A49"/>
    <w:rsid w:val="00995AA6"/>
    <w:rsid w:val="0099622F"/>
    <w:rsid w:val="00996EC8"/>
    <w:rsid w:val="009977EB"/>
    <w:rsid w:val="0099791F"/>
    <w:rsid w:val="00997A7D"/>
    <w:rsid w:val="00997DA3"/>
    <w:rsid w:val="00997FBB"/>
    <w:rsid w:val="009A0881"/>
    <w:rsid w:val="009A09D8"/>
    <w:rsid w:val="009A0DC0"/>
    <w:rsid w:val="009A10B5"/>
    <w:rsid w:val="009A11E6"/>
    <w:rsid w:val="009A1A14"/>
    <w:rsid w:val="009A2888"/>
    <w:rsid w:val="009A2D5D"/>
    <w:rsid w:val="009A3064"/>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60D"/>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174"/>
    <w:rsid w:val="009C18C6"/>
    <w:rsid w:val="009C1D34"/>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3F5"/>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6C"/>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05F"/>
    <w:rsid w:val="009F5124"/>
    <w:rsid w:val="009F5F2C"/>
    <w:rsid w:val="009F60AF"/>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623"/>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E27"/>
    <w:rsid w:val="00A14F1F"/>
    <w:rsid w:val="00A1596B"/>
    <w:rsid w:val="00A1604B"/>
    <w:rsid w:val="00A164F8"/>
    <w:rsid w:val="00A16518"/>
    <w:rsid w:val="00A165DF"/>
    <w:rsid w:val="00A16719"/>
    <w:rsid w:val="00A1676B"/>
    <w:rsid w:val="00A167FE"/>
    <w:rsid w:val="00A16DEF"/>
    <w:rsid w:val="00A16FEC"/>
    <w:rsid w:val="00A17134"/>
    <w:rsid w:val="00A175E8"/>
    <w:rsid w:val="00A1780C"/>
    <w:rsid w:val="00A17D16"/>
    <w:rsid w:val="00A17D99"/>
    <w:rsid w:val="00A17EB1"/>
    <w:rsid w:val="00A17FE4"/>
    <w:rsid w:val="00A2002D"/>
    <w:rsid w:val="00A201F2"/>
    <w:rsid w:val="00A207AE"/>
    <w:rsid w:val="00A207DD"/>
    <w:rsid w:val="00A20D58"/>
    <w:rsid w:val="00A215D1"/>
    <w:rsid w:val="00A2190F"/>
    <w:rsid w:val="00A21A88"/>
    <w:rsid w:val="00A21EB8"/>
    <w:rsid w:val="00A221EE"/>
    <w:rsid w:val="00A227E1"/>
    <w:rsid w:val="00A22924"/>
    <w:rsid w:val="00A22F1B"/>
    <w:rsid w:val="00A2376D"/>
    <w:rsid w:val="00A238D1"/>
    <w:rsid w:val="00A23976"/>
    <w:rsid w:val="00A239AC"/>
    <w:rsid w:val="00A23A68"/>
    <w:rsid w:val="00A23AEF"/>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4CE"/>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5F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F70"/>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67EEF"/>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EE9"/>
    <w:rsid w:val="00A77FAC"/>
    <w:rsid w:val="00A800E6"/>
    <w:rsid w:val="00A8038D"/>
    <w:rsid w:val="00A80511"/>
    <w:rsid w:val="00A80538"/>
    <w:rsid w:val="00A8054F"/>
    <w:rsid w:val="00A80C99"/>
    <w:rsid w:val="00A818DE"/>
    <w:rsid w:val="00A81A9B"/>
    <w:rsid w:val="00A81ADD"/>
    <w:rsid w:val="00A81CB1"/>
    <w:rsid w:val="00A81DFB"/>
    <w:rsid w:val="00A82738"/>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AC6"/>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080"/>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3C36"/>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27E"/>
    <w:rsid w:val="00AF3469"/>
    <w:rsid w:val="00AF3551"/>
    <w:rsid w:val="00AF36B1"/>
    <w:rsid w:val="00AF3A5C"/>
    <w:rsid w:val="00AF3AF8"/>
    <w:rsid w:val="00AF3EF7"/>
    <w:rsid w:val="00AF3F68"/>
    <w:rsid w:val="00AF475B"/>
    <w:rsid w:val="00AF4D5B"/>
    <w:rsid w:val="00AF4F9C"/>
    <w:rsid w:val="00AF5B5E"/>
    <w:rsid w:val="00AF5EB6"/>
    <w:rsid w:val="00AF624A"/>
    <w:rsid w:val="00AF625E"/>
    <w:rsid w:val="00AF6902"/>
    <w:rsid w:val="00AF6C68"/>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DD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2A4"/>
    <w:rsid w:val="00B12452"/>
    <w:rsid w:val="00B12914"/>
    <w:rsid w:val="00B13517"/>
    <w:rsid w:val="00B13597"/>
    <w:rsid w:val="00B13681"/>
    <w:rsid w:val="00B138C5"/>
    <w:rsid w:val="00B13CD3"/>
    <w:rsid w:val="00B13EF2"/>
    <w:rsid w:val="00B1420F"/>
    <w:rsid w:val="00B14239"/>
    <w:rsid w:val="00B14600"/>
    <w:rsid w:val="00B14694"/>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4DA"/>
    <w:rsid w:val="00B249E3"/>
    <w:rsid w:val="00B24BAB"/>
    <w:rsid w:val="00B25024"/>
    <w:rsid w:val="00B251A5"/>
    <w:rsid w:val="00B259EF"/>
    <w:rsid w:val="00B25AFF"/>
    <w:rsid w:val="00B25BA8"/>
    <w:rsid w:val="00B25D18"/>
    <w:rsid w:val="00B26013"/>
    <w:rsid w:val="00B26266"/>
    <w:rsid w:val="00B2657C"/>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11E"/>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C3"/>
    <w:rsid w:val="00B51B5D"/>
    <w:rsid w:val="00B51E94"/>
    <w:rsid w:val="00B5220E"/>
    <w:rsid w:val="00B522CB"/>
    <w:rsid w:val="00B52387"/>
    <w:rsid w:val="00B525FD"/>
    <w:rsid w:val="00B527FE"/>
    <w:rsid w:val="00B5287A"/>
    <w:rsid w:val="00B53332"/>
    <w:rsid w:val="00B53A73"/>
    <w:rsid w:val="00B549A5"/>
    <w:rsid w:val="00B55376"/>
    <w:rsid w:val="00B55C9E"/>
    <w:rsid w:val="00B55CA5"/>
    <w:rsid w:val="00B55F0B"/>
    <w:rsid w:val="00B56027"/>
    <w:rsid w:val="00B565F4"/>
    <w:rsid w:val="00B5680E"/>
    <w:rsid w:val="00B5690A"/>
    <w:rsid w:val="00B569C8"/>
    <w:rsid w:val="00B56C01"/>
    <w:rsid w:val="00B56D23"/>
    <w:rsid w:val="00B572A2"/>
    <w:rsid w:val="00B578A4"/>
    <w:rsid w:val="00B578B7"/>
    <w:rsid w:val="00B57A33"/>
    <w:rsid w:val="00B57EFD"/>
    <w:rsid w:val="00B60558"/>
    <w:rsid w:val="00B6059B"/>
    <w:rsid w:val="00B6080D"/>
    <w:rsid w:val="00B60B5F"/>
    <w:rsid w:val="00B60D6A"/>
    <w:rsid w:val="00B60E79"/>
    <w:rsid w:val="00B60EBE"/>
    <w:rsid w:val="00B61612"/>
    <w:rsid w:val="00B618F5"/>
    <w:rsid w:val="00B61AD9"/>
    <w:rsid w:val="00B61BE9"/>
    <w:rsid w:val="00B61C90"/>
    <w:rsid w:val="00B61DFC"/>
    <w:rsid w:val="00B61F80"/>
    <w:rsid w:val="00B623FE"/>
    <w:rsid w:val="00B629F8"/>
    <w:rsid w:val="00B62B5B"/>
    <w:rsid w:val="00B62C45"/>
    <w:rsid w:val="00B63174"/>
    <w:rsid w:val="00B63C0C"/>
    <w:rsid w:val="00B646B1"/>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81E"/>
    <w:rsid w:val="00B67A37"/>
    <w:rsid w:val="00B67C02"/>
    <w:rsid w:val="00B67C31"/>
    <w:rsid w:val="00B700D3"/>
    <w:rsid w:val="00B7199C"/>
    <w:rsid w:val="00B71B46"/>
    <w:rsid w:val="00B72190"/>
    <w:rsid w:val="00B722F4"/>
    <w:rsid w:val="00B72DA0"/>
    <w:rsid w:val="00B72F2E"/>
    <w:rsid w:val="00B7320A"/>
    <w:rsid w:val="00B73336"/>
    <w:rsid w:val="00B7342A"/>
    <w:rsid w:val="00B73437"/>
    <w:rsid w:val="00B73F08"/>
    <w:rsid w:val="00B740FF"/>
    <w:rsid w:val="00B7442A"/>
    <w:rsid w:val="00B745F3"/>
    <w:rsid w:val="00B753FE"/>
    <w:rsid w:val="00B75414"/>
    <w:rsid w:val="00B764FD"/>
    <w:rsid w:val="00B7660A"/>
    <w:rsid w:val="00B76796"/>
    <w:rsid w:val="00B76892"/>
    <w:rsid w:val="00B7694B"/>
    <w:rsid w:val="00B76BF6"/>
    <w:rsid w:val="00B76D41"/>
    <w:rsid w:val="00B77075"/>
    <w:rsid w:val="00B770A3"/>
    <w:rsid w:val="00B7727E"/>
    <w:rsid w:val="00B7748D"/>
    <w:rsid w:val="00B77668"/>
    <w:rsid w:val="00B77AE6"/>
    <w:rsid w:val="00B77EBF"/>
    <w:rsid w:val="00B803A6"/>
    <w:rsid w:val="00B80B0F"/>
    <w:rsid w:val="00B80DC0"/>
    <w:rsid w:val="00B81082"/>
    <w:rsid w:val="00B81086"/>
    <w:rsid w:val="00B813B5"/>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2C59"/>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A7"/>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6BA5"/>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7D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AF0"/>
    <w:rsid w:val="00BD0C1D"/>
    <w:rsid w:val="00BD0C2F"/>
    <w:rsid w:val="00BD144F"/>
    <w:rsid w:val="00BD161A"/>
    <w:rsid w:val="00BD18F7"/>
    <w:rsid w:val="00BD1B7B"/>
    <w:rsid w:val="00BD1D78"/>
    <w:rsid w:val="00BD1EF7"/>
    <w:rsid w:val="00BD24F2"/>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0"/>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02"/>
    <w:rsid w:val="00BE37EC"/>
    <w:rsid w:val="00BE3B16"/>
    <w:rsid w:val="00BE4013"/>
    <w:rsid w:val="00BE4700"/>
    <w:rsid w:val="00BE471D"/>
    <w:rsid w:val="00BE4924"/>
    <w:rsid w:val="00BE4BDA"/>
    <w:rsid w:val="00BE4CEC"/>
    <w:rsid w:val="00BE4FE8"/>
    <w:rsid w:val="00BE54A0"/>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33F"/>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790"/>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2D89"/>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071"/>
    <w:rsid w:val="00C123A3"/>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55ED"/>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3"/>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BDB"/>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19"/>
    <w:rsid w:val="00C576A1"/>
    <w:rsid w:val="00C5776A"/>
    <w:rsid w:val="00C57982"/>
    <w:rsid w:val="00C579DE"/>
    <w:rsid w:val="00C57A82"/>
    <w:rsid w:val="00C57E44"/>
    <w:rsid w:val="00C57EFF"/>
    <w:rsid w:val="00C57F14"/>
    <w:rsid w:val="00C57FC4"/>
    <w:rsid w:val="00C60097"/>
    <w:rsid w:val="00C60512"/>
    <w:rsid w:val="00C60A0A"/>
    <w:rsid w:val="00C611DA"/>
    <w:rsid w:val="00C6201F"/>
    <w:rsid w:val="00C624A3"/>
    <w:rsid w:val="00C62855"/>
    <w:rsid w:val="00C62AA7"/>
    <w:rsid w:val="00C62D6D"/>
    <w:rsid w:val="00C62DFA"/>
    <w:rsid w:val="00C6348A"/>
    <w:rsid w:val="00C636E8"/>
    <w:rsid w:val="00C638DB"/>
    <w:rsid w:val="00C63900"/>
    <w:rsid w:val="00C63D64"/>
    <w:rsid w:val="00C64333"/>
    <w:rsid w:val="00C64457"/>
    <w:rsid w:val="00C64631"/>
    <w:rsid w:val="00C64783"/>
    <w:rsid w:val="00C64B4E"/>
    <w:rsid w:val="00C64ED8"/>
    <w:rsid w:val="00C64F1F"/>
    <w:rsid w:val="00C64F31"/>
    <w:rsid w:val="00C65217"/>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171"/>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36"/>
    <w:rsid w:val="00C81B98"/>
    <w:rsid w:val="00C81C20"/>
    <w:rsid w:val="00C81C47"/>
    <w:rsid w:val="00C81DE2"/>
    <w:rsid w:val="00C8251B"/>
    <w:rsid w:val="00C827C3"/>
    <w:rsid w:val="00C829FF"/>
    <w:rsid w:val="00C82BB5"/>
    <w:rsid w:val="00C8306F"/>
    <w:rsid w:val="00C83878"/>
    <w:rsid w:val="00C839FB"/>
    <w:rsid w:val="00C83F08"/>
    <w:rsid w:val="00C841BF"/>
    <w:rsid w:val="00C846D4"/>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C94"/>
    <w:rsid w:val="00C90E1F"/>
    <w:rsid w:val="00C90FDB"/>
    <w:rsid w:val="00C91D6C"/>
    <w:rsid w:val="00C922F5"/>
    <w:rsid w:val="00C92547"/>
    <w:rsid w:val="00C926F6"/>
    <w:rsid w:val="00C927CE"/>
    <w:rsid w:val="00C92CB9"/>
    <w:rsid w:val="00C93351"/>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32B"/>
    <w:rsid w:val="00CA0951"/>
    <w:rsid w:val="00CA0CE9"/>
    <w:rsid w:val="00CA107E"/>
    <w:rsid w:val="00CA15A2"/>
    <w:rsid w:val="00CA1883"/>
    <w:rsid w:val="00CA1AEE"/>
    <w:rsid w:val="00CA2059"/>
    <w:rsid w:val="00CA26BD"/>
    <w:rsid w:val="00CA2F5C"/>
    <w:rsid w:val="00CA2F69"/>
    <w:rsid w:val="00CA302F"/>
    <w:rsid w:val="00CA35A0"/>
    <w:rsid w:val="00CA391C"/>
    <w:rsid w:val="00CA3AF5"/>
    <w:rsid w:val="00CA3DB6"/>
    <w:rsid w:val="00CA4099"/>
    <w:rsid w:val="00CA4209"/>
    <w:rsid w:val="00CA5418"/>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09"/>
    <w:rsid w:val="00CB3F62"/>
    <w:rsid w:val="00CB42AF"/>
    <w:rsid w:val="00CB4556"/>
    <w:rsid w:val="00CB46FE"/>
    <w:rsid w:val="00CB4831"/>
    <w:rsid w:val="00CB4B68"/>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5EA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7E5"/>
    <w:rsid w:val="00CD4B57"/>
    <w:rsid w:val="00CD4E93"/>
    <w:rsid w:val="00CD6569"/>
    <w:rsid w:val="00CD66A9"/>
    <w:rsid w:val="00CD6999"/>
    <w:rsid w:val="00CD6D99"/>
    <w:rsid w:val="00CD6ED3"/>
    <w:rsid w:val="00CD7103"/>
    <w:rsid w:val="00CD71F5"/>
    <w:rsid w:val="00CD7243"/>
    <w:rsid w:val="00CD7631"/>
    <w:rsid w:val="00CD7B72"/>
    <w:rsid w:val="00CD7FD7"/>
    <w:rsid w:val="00CE01B5"/>
    <w:rsid w:val="00CE02CF"/>
    <w:rsid w:val="00CE0591"/>
    <w:rsid w:val="00CE103B"/>
    <w:rsid w:val="00CE111D"/>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4CC0"/>
    <w:rsid w:val="00CF51A8"/>
    <w:rsid w:val="00CF5340"/>
    <w:rsid w:val="00CF53F2"/>
    <w:rsid w:val="00CF5B2B"/>
    <w:rsid w:val="00CF5E6C"/>
    <w:rsid w:val="00CF5F84"/>
    <w:rsid w:val="00CF6394"/>
    <w:rsid w:val="00CF6695"/>
    <w:rsid w:val="00CF68A9"/>
    <w:rsid w:val="00CF68AF"/>
    <w:rsid w:val="00CF6A02"/>
    <w:rsid w:val="00CF6C05"/>
    <w:rsid w:val="00CF6DFD"/>
    <w:rsid w:val="00CF6E8F"/>
    <w:rsid w:val="00CF7336"/>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07EBA"/>
    <w:rsid w:val="00D1028D"/>
    <w:rsid w:val="00D1031C"/>
    <w:rsid w:val="00D104FD"/>
    <w:rsid w:val="00D10625"/>
    <w:rsid w:val="00D106AB"/>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6C19"/>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50"/>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1F"/>
    <w:rsid w:val="00D33187"/>
    <w:rsid w:val="00D333FA"/>
    <w:rsid w:val="00D34466"/>
    <w:rsid w:val="00D34503"/>
    <w:rsid w:val="00D345A7"/>
    <w:rsid w:val="00D34635"/>
    <w:rsid w:val="00D34CB4"/>
    <w:rsid w:val="00D35C02"/>
    <w:rsid w:val="00D36996"/>
    <w:rsid w:val="00D3701C"/>
    <w:rsid w:val="00D370AF"/>
    <w:rsid w:val="00D370DA"/>
    <w:rsid w:val="00D372C8"/>
    <w:rsid w:val="00D37560"/>
    <w:rsid w:val="00D379CA"/>
    <w:rsid w:val="00D40190"/>
    <w:rsid w:val="00D406DC"/>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90D"/>
    <w:rsid w:val="00D43BC1"/>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0AD"/>
    <w:rsid w:val="00D473CD"/>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67B"/>
    <w:rsid w:val="00D559FC"/>
    <w:rsid w:val="00D55C23"/>
    <w:rsid w:val="00D563CB"/>
    <w:rsid w:val="00D56B3E"/>
    <w:rsid w:val="00D572DA"/>
    <w:rsid w:val="00D576EF"/>
    <w:rsid w:val="00D57753"/>
    <w:rsid w:val="00D603C5"/>
    <w:rsid w:val="00D604D9"/>
    <w:rsid w:val="00D606BD"/>
    <w:rsid w:val="00D60E10"/>
    <w:rsid w:val="00D60F7A"/>
    <w:rsid w:val="00D61040"/>
    <w:rsid w:val="00D615C1"/>
    <w:rsid w:val="00D61D7B"/>
    <w:rsid w:val="00D61F13"/>
    <w:rsid w:val="00D61F77"/>
    <w:rsid w:val="00D623AC"/>
    <w:rsid w:val="00D626E4"/>
    <w:rsid w:val="00D62771"/>
    <w:rsid w:val="00D62CE6"/>
    <w:rsid w:val="00D6318D"/>
    <w:rsid w:val="00D634A7"/>
    <w:rsid w:val="00D63B35"/>
    <w:rsid w:val="00D63B84"/>
    <w:rsid w:val="00D63DEC"/>
    <w:rsid w:val="00D63FFB"/>
    <w:rsid w:val="00D64685"/>
    <w:rsid w:val="00D646CC"/>
    <w:rsid w:val="00D648C5"/>
    <w:rsid w:val="00D6491D"/>
    <w:rsid w:val="00D64D4E"/>
    <w:rsid w:val="00D65144"/>
    <w:rsid w:val="00D6548E"/>
    <w:rsid w:val="00D656B3"/>
    <w:rsid w:val="00D65BEB"/>
    <w:rsid w:val="00D661A1"/>
    <w:rsid w:val="00D66B35"/>
    <w:rsid w:val="00D67757"/>
    <w:rsid w:val="00D67BEE"/>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3BAE"/>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546"/>
    <w:rsid w:val="00D9192A"/>
    <w:rsid w:val="00D91C9F"/>
    <w:rsid w:val="00D91E7A"/>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02"/>
    <w:rsid w:val="00DB3255"/>
    <w:rsid w:val="00DB3413"/>
    <w:rsid w:val="00DB369C"/>
    <w:rsid w:val="00DB38AE"/>
    <w:rsid w:val="00DB38CA"/>
    <w:rsid w:val="00DB3A0D"/>
    <w:rsid w:val="00DB3B1D"/>
    <w:rsid w:val="00DB3B6D"/>
    <w:rsid w:val="00DB3ECF"/>
    <w:rsid w:val="00DB42FF"/>
    <w:rsid w:val="00DB4304"/>
    <w:rsid w:val="00DB4341"/>
    <w:rsid w:val="00DB4F66"/>
    <w:rsid w:val="00DB5FFC"/>
    <w:rsid w:val="00DB611B"/>
    <w:rsid w:val="00DB63B6"/>
    <w:rsid w:val="00DB6457"/>
    <w:rsid w:val="00DB658F"/>
    <w:rsid w:val="00DB660F"/>
    <w:rsid w:val="00DB6873"/>
    <w:rsid w:val="00DB6924"/>
    <w:rsid w:val="00DB6BD8"/>
    <w:rsid w:val="00DB6C8F"/>
    <w:rsid w:val="00DB6F09"/>
    <w:rsid w:val="00DB7C45"/>
    <w:rsid w:val="00DB7CEE"/>
    <w:rsid w:val="00DB7DC1"/>
    <w:rsid w:val="00DC036F"/>
    <w:rsid w:val="00DC0685"/>
    <w:rsid w:val="00DC0BF6"/>
    <w:rsid w:val="00DC11F7"/>
    <w:rsid w:val="00DC1208"/>
    <w:rsid w:val="00DC2172"/>
    <w:rsid w:val="00DC24E3"/>
    <w:rsid w:val="00DC26FA"/>
    <w:rsid w:val="00DC27AE"/>
    <w:rsid w:val="00DC28A7"/>
    <w:rsid w:val="00DC2C18"/>
    <w:rsid w:val="00DC2DCA"/>
    <w:rsid w:val="00DC3366"/>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C7E68"/>
    <w:rsid w:val="00DD01E2"/>
    <w:rsid w:val="00DD02F6"/>
    <w:rsid w:val="00DD1786"/>
    <w:rsid w:val="00DD1A68"/>
    <w:rsid w:val="00DD1E38"/>
    <w:rsid w:val="00DD2573"/>
    <w:rsid w:val="00DD27E4"/>
    <w:rsid w:val="00DD2832"/>
    <w:rsid w:val="00DD2CD6"/>
    <w:rsid w:val="00DD3039"/>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8B4"/>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4C"/>
    <w:rsid w:val="00DE49AB"/>
    <w:rsid w:val="00DE55E5"/>
    <w:rsid w:val="00DE5D37"/>
    <w:rsid w:val="00DE6522"/>
    <w:rsid w:val="00DE69DB"/>
    <w:rsid w:val="00DE6AE1"/>
    <w:rsid w:val="00DE6F8B"/>
    <w:rsid w:val="00DE7118"/>
    <w:rsid w:val="00DE77D6"/>
    <w:rsid w:val="00DE7C65"/>
    <w:rsid w:val="00DE7DA9"/>
    <w:rsid w:val="00DE7FBE"/>
    <w:rsid w:val="00DF06C2"/>
    <w:rsid w:val="00DF0E23"/>
    <w:rsid w:val="00DF188B"/>
    <w:rsid w:val="00DF1EC9"/>
    <w:rsid w:val="00DF20C1"/>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CE"/>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05D"/>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1AF"/>
    <w:rsid w:val="00E322A1"/>
    <w:rsid w:val="00E328BD"/>
    <w:rsid w:val="00E33A7E"/>
    <w:rsid w:val="00E33C0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B3"/>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29F"/>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171"/>
    <w:rsid w:val="00E52BEC"/>
    <w:rsid w:val="00E52C59"/>
    <w:rsid w:val="00E52D85"/>
    <w:rsid w:val="00E533A1"/>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44"/>
    <w:rsid w:val="00E5698F"/>
    <w:rsid w:val="00E56AAE"/>
    <w:rsid w:val="00E571CA"/>
    <w:rsid w:val="00E578FA"/>
    <w:rsid w:val="00E579F6"/>
    <w:rsid w:val="00E57D43"/>
    <w:rsid w:val="00E60307"/>
    <w:rsid w:val="00E60601"/>
    <w:rsid w:val="00E60A40"/>
    <w:rsid w:val="00E60BCF"/>
    <w:rsid w:val="00E60EF9"/>
    <w:rsid w:val="00E6101B"/>
    <w:rsid w:val="00E61402"/>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236"/>
    <w:rsid w:val="00E678D0"/>
    <w:rsid w:val="00E67942"/>
    <w:rsid w:val="00E67EB5"/>
    <w:rsid w:val="00E70508"/>
    <w:rsid w:val="00E70892"/>
    <w:rsid w:val="00E71697"/>
    <w:rsid w:val="00E71C87"/>
    <w:rsid w:val="00E71DAD"/>
    <w:rsid w:val="00E71F2A"/>
    <w:rsid w:val="00E727DB"/>
    <w:rsid w:val="00E72822"/>
    <w:rsid w:val="00E72D4C"/>
    <w:rsid w:val="00E72E52"/>
    <w:rsid w:val="00E72F1E"/>
    <w:rsid w:val="00E72F29"/>
    <w:rsid w:val="00E73A01"/>
    <w:rsid w:val="00E73C1B"/>
    <w:rsid w:val="00E73C9B"/>
    <w:rsid w:val="00E74071"/>
    <w:rsid w:val="00E74343"/>
    <w:rsid w:val="00E7501D"/>
    <w:rsid w:val="00E7504D"/>
    <w:rsid w:val="00E75381"/>
    <w:rsid w:val="00E75615"/>
    <w:rsid w:val="00E7573E"/>
    <w:rsid w:val="00E757AB"/>
    <w:rsid w:val="00E75C4F"/>
    <w:rsid w:val="00E75D41"/>
    <w:rsid w:val="00E762E3"/>
    <w:rsid w:val="00E7639B"/>
    <w:rsid w:val="00E7725B"/>
    <w:rsid w:val="00E772D6"/>
    <w:rsid w:val="00E772E4"/>
    <w:rsid w:val="00E774F8"/>
    <w:rsid w:val="00E775C9"/>
    <w:rsid w:val="00E77811"/>
    <w:rsid w:val="00E77FBB"/>
    <w:rsid w:val="00E8008A"/>
    <w:rsid w:val="00E80566"/>
    <w:rsid w:val="00E80C37"/>
    <w:rsid w:val="00E80DF4"/>
    <w:rsid w:val="00E81060"/>
    <w:rsid w:val="00E8141A"/>
    <w:rsid w:val="00E8147F"/>
    <w:rsid w:val="00E818BF"/>
    <w:rsid w:val="00E818CE"/>
    <w:rsid w:val="00E82875"/>
    <w:rsid w:val="00E82C6F"/>
    <w:rsid w:val="00E83492"/>
    <w:rsid w:val="00E837C0"/>
    <w:rsid w:val="00E8464D"/>
    <w:rsid w:val="00E84F16"/>
    <w:rsid w:val="00E8519B"/>
    <w:rsid w:val="00E85281"/>
    <w:rsid w:val="00E857AB"/>
    <w:rsid w:val="00E85A88"/>
    <w:rsid w:val="00E85EB6"/>
    <w:rsid w:val="00E86317"/>
    <w:rsid w:val="00E86603"/>
    <w:rsid w:val="00E876B2"/>
    <w:rsid w:val="00E90340"/>
    <w:rsid w:val="00E90551"/>
    <w:rsid w:val="00E9057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B58"/>
    <w:rsid w:val="00E94CE9"/>
    <w:rsid w:val="00E94D3D"/>
    <w:rsid w:val="00E94F6D"/>
    <w:rsid w:val="00E95407"/>
    <w:rsid w:val="00E956FF"/>
    <w:rsid w:val="00E95AC3"/>
    <w:rsid w:val="00E95D52"/>
    <w:rsid w:val="00E95E27"/>
    <w:rsid w:val="00E96334"/>
    <w:rsid w:val="00E96537"/>
    <w:rsid w:val="00E9690E"/>
    <w:rsid w:val="00E97CD2"/>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31E"/>
    <w:rsid w:val="00EB345E"/>
    <w:rsid w:val="00EB3596"/>
    <w:rsid w:val="00EB37F5"/>
    <w:rsid w:val="00EB39FC"/>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5D"/>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3E49"/>
    <w:rsid w:val="00EC404C"/>
    <w:rsid w:val="00EC40A7"/>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0CB"/>
    <w:rsid w:val="00ED022F"/>
    <w:rsid w:val="00ED11CE"/>
    <w:rsid w:val="00ED13B2"/>
    <w:rsid w:val="00ED1C41"/>
    <w:rsid w:val="00ED2894"/>
    <w:rsid w:val="00ED2B45"/>
    <w:rsid w:val="00ED2E35"/>
    <w:rsid w:val="00ED3182"/>
    <w:rsid w:val="00ED3E9D"/>
    <w:rsid w:val="00ED3EE8"/>
    <w:rsid w:val="00ED407C"/>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0C"/>
    <w:rsid w:val="00ED754D"/>
    <w:rsid w:val="00ED7DCB"/>
    <w:rsid w:val="00EE0029"/>
    <w:rsid w:val="00EE03E1"/>
    <w:rsid w:val="00EE070C"/>
    <w:rsid w:val="00EE09AC"/>
    <w:rsid w:val="00EE0AF4"/>
    <w:rsid w:val="00EE0E23"/>
    <w:rsid w:val="00EE0F95"/>
    <w:rsid w:val="00EE19CF"/>
    <w:rsid w:val="00EE20D0"/>
    <w:rsid w:val="00EE260E"/>
    <w:rsid w:val="00EE2949"/>
    <w:rsid w:val="00EE2D10"/>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BB9"/>
    <w:rsid w:val="00EE6CE1"/>
    <w:rsid w:val="00EE7071"/>
    <w:rsid w:val="00EE712B"/>
    <w:rsid w:val="00EE71C7"/>
    <w:rsid w:val="00EE71EB"/>
    <w:rsid w:val="00EE78E3"/>
    <w:rsid w:val="00EE7C88"/>
    <w:rsid w:val="00EF01B8"/>
    <w:rsid w:val="00EF0ABC"/>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47F"/>
    <w:rsid w:val="00EF5BAB"/>
    <w:rsid w:val="00EF5E49"/>
    <w:rsid w:val="00EF62D6"/>
    <w:rsid w:val="00EF652F"/>
    <w:rsid w:val="00EF6815"/>
    <w:rsid w:val="00EF686A"/>
    <w:rsid w:val="00EF6DAD"/>
    <w:rsid w:val="00EF6F76"/>
    <w:rsid w:val="00F00160"/>
    <w:rsid w:val="00F00381"/>
    <w:rsid w:val="00F00792"/>
    <w:rsid w:val="00F00BC9"/>
    <w:rsid w:val="00F014A0"/>
    <w:rsid w:val="00F01F1A"/>
    <w:rsid w:val="00F022F8"/>
    <w:rsid w:val="00F02324"/>
    <w:rsid w:val="00F02D1F"/>
    <w:rsid w:val="00F03072"/>
    <w:rsid w:val="00F030DE"/>
    <w:rsid w:val="00F038B8"/>
    <w:rsid w:val="00F039C4"/>
    <w:rsid w:val="00F03DD5"/>
    <w:rsid w:val="00F03ED3"/>
    <w:rsid w:val="00F04060"/>
    <w:rsid w:val="00F04EDF"/>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A74"/>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6D1"/>
    <w:rsid w:val="00F21A3B"/>
    <w:rsid w:val="00F21AFE"/>
    <w:rsid w:val="00F21D9A"/>
    <w:rsid w:val="00F21F46"/>
    <w:rsid w:val="00F22160"/>
    <w:rsid w:val="00F2269B"/>
    <w:rsid w:val="00F2300C"/>
    <w:rsid w:val="00F2311C"/>
    <w:rsid w:val="00F23DBE"/>
    <w:rsid w:val="00F23E96"/>
    <w:rsid w:val="00F23ECC"/>
    <w:rsid w:val="00F2429F"/>
    <w:rsid w:val="00F243BB"/>
    <w:rsid w:val="00F244BC"/>
    <w:rsid w:val="00F246E6"/>
    <w:rsid w:val="00F248DF"/>
    <w:rsid w:val="00F24F06"/>
    <w:rsid w:val="00F25056"/>
    <w:rsid w:val="00F2547A"/>
    <w:rsid w:val="00F25A87"/>
    <w:rsid w:val="00F25B1B"/>
    <w:rsid w:val="00F25D01"/>
    <w:rsid w:val="00F26410"/>
    <w:rsid w:val="00F26B54"/>
    <w:rsid w:val="00F26D84"/>
    <w:rsid w:val="00F26FF0"/>
    <w:rsid w:val="00F271D4"/>
    <w:rsid w:val="00F275AD"/>
    <w:rsid w:val="00F2760A"/>
    <w:rsid w:val="00F27AC7"/>
    <w:rsid w:val="00F27EA9"/>
    <w:rsid w:val="00F30179"/>
    <w:rsid w:val="00F3032D"/>
    <w:rsid w:val="00F30606"/>
    <w:rsid w:val="00F30651"/>
    <w:rsid w:val="00F31E65"/>
    <w:rsid w:val="00F31F6A"/>
    <w:rsid w:val="00F321A3"/>
    <w:rsid w:val="00F32CE4"/>
    <w:rsid w:val="00F32E68"/>
    <w:rsid w:val="00F33A46"/>
    <w:rsid w:val="00F33A73"/>
    <w:rsid w:val="00F33BE8"/>
    <w:rsid w:val="00F33C3C"/>
    <w:rsid w:val="00F3414F"/>
    <w:rsid w:val="00F341B0"/>
    <w:rsid w:val="00F341EA"/>
    <w:rsid w:val="00F34311"/>
    <w:rsid w:val="00F347FE"/>
    <w:rsid w:val="00F35178"/>
    <w:rsid w:val="00F356CC"/>
    <w:rsid w:val="00F35C70"/>
    <w:rsid w:val="00F35EB2"/>
    <w:rsid w:val="00F35F61"/>
    <w:rsid w:val="00F366A7"/>
    <w:rsid w:val="00F3671A"/>
    <w:rsid w:val="00F36A88"/>
    <w:rsid w:val="00F36CE2"/>
    <w:rsid w:val="00F36FF5"/>
    <w:rsid w:val="00F37334"/>
    <w:rsid w:val="00F37678"/>
    <w:rsid w:val="00F378A4"/>
    <w:rsid w:val="00F3798A"/>
    <w:rsid w:val="00F379F3"/>
    <w:rsid w:val="00F40308"/>
    <w:rsid w:val="00F406CA"/>
    <w:rsid w:val="00F4078C"/>
    <w:rsid w:val="00F408D8"/>
    <w:rsid w:val="00F40BAB"/>
    <w:rsid w:val="00F416FF"/>
    <w:rsid w:val="00F41A86"/>
    <w:rsid w:val="00F41D3C"/>
    <w:rsid w:val="00F41D5C"/>
    <w:rsid w:val="00F41F9F"/>
    <w:rsid w:val="00F421B0"/>
    <w:rsid w:val="00F42B9B"/>
    <w:rsid w:val="00F42CFE"/>
    <w:rsid w:val="00F437C8"/>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322"/>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A96"/>
    <w:rsid w:val="00F57B8E"/>
    <w:rsid w:val="00F57CB2"/>
    <w:rsid w:val="00F600E7"/>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84"/>
    <w:rsid w:val="00F657D5"/>
    <w:rsid w:val="00F657F8"/>
    <w:rsid w:val="00F65B56"/>
    <w:rsid w:val="00F65E53"/>
    <w:rsid w:val="00F66069"/>
    <w:rsid w:val="00F6622F"/>
    <w:rsid w:val="00F666A7"/>
    <w:rsid w:val="00F66917"/>
    <w:rsid w:val="00F66C7C"/>
    <w:rsid w:val="00F66CDF"/>
    <w:rsid w:val="00F66E1D"/>
    <w:rsid w:val="00F67748"/>
    <w:rsid w:val="00F67891"/>
    <w:rsid w:val="00F67A3A"/>
    <w:rsid w:val="00F67A55"/>
    <w:rsid w:val="00F67EE2"/>
    <w:rsid w:val="00F700A8"/>
    <w:rsid w:val="00F70869"/>
    <w:rsid w:val="00F70BCF"/>
    <w:rsid w:val="00F70D79"/>
    <w:rsid w:val="00F70E2E"/>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603"/>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C1"/>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2BA"/>
    <w:rsid w:val="00F9636A"/>
    <w:rsid w:val="00F9654A"/>
    <w:rsid w:val="00F96608"/>
    <w:rsid w:val="00F96682"/>
    <w:rsid w:val="00F96FD4"/>
    <w:rsid w:val="00F97543"/>
    <w:rsid w:val="00F9755E"/>
    <w:rsid w:val="00F97640"/>
    <w:rsid w:val="00F9774D"/>
    <w:rsid w:val="00FA0088"/>
    <w:rsid w:val="00FA056A"/>
    <w:rsid w:val="00FA0636"/>
    <w:rsid w:val="00FA0E61"/>
    <w:rsid w:val="00FA1161"/>
    <w:rsid w:val="00FA1CF5"/>
    <w:rsid w:val="00FA1D48"/>
    <w:rsid w:val="00FA21A4"/>
    <w:rsid w:val="00FA2296"/>
    <w:rsid w:val="00FA23D1"/>
    <w:rsid w:val="00FA28DD"/>
    <w:rsid w:val="00FA2A1C"/>
    <w:rsid w:val="00FA2B19"/>
    <w:rsid w:val="00FA2FED"/>
    <w:rsid w:val="00FA364E"/>
    <w:rsid w:val="00FA39F9"/>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C81"/>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6F12"/>
    <w:rsid w:val="00FC7212"/>
    <w:rsid w:val="00FC7857"/>
    <w:rsid w:val="00FC79AF"/>
    <w:rsid w:val="00FC7DC8"/>
    <w:rsid w:val="00FC7F04"/>
    <w:rsid w:val="00FD0A1F"/>
    <w:rsid w:val="00FD0B28"/>
    <w:rsid w:val="00FD0BDB"/>
    <w:rsid w:val="00FD0C19"/>
    <w:rsid w:val="00FD0C58"/>
    <w:rsid w:val="00FD0D7F"/>
    <w:rsid w:val="00FD0F7A"/>
    <w:rsid w:val="00FD0FB0"/>
    <w:rsid w:val="00FD1964"/>
    <w:rsid w:val="00FD1C81"/>
    <w:rsid w:val="00FD1FEF"/>
    <w:rsid w:val="00FD2771"/>
    <w:rsid w:val="00FD2AA4"/>
    <w:rsid w:val="00FD2E00"/>
    <w:rsid w:val="00FD3641"/>
    <w:rsid w:val="00FD3973"/>
    <w:rsid w:val="00FD40AE"/>
    <w:rsid w:val="00FD44E8"/>
    <w:rsid w:val="00FD4C1D"/>
    <w:rsid w:val="00FD4E64"/>
    <w:rsid w:val="00FD4F67"/>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91C"/>
    <w:rsid w:val="00FE7EF5"/>
    <w:rsid w:val="00FF0601"/>
    <w:rsid w:val="00FF08AC"/>
    <w:rsid w:val="00FF0AC2"/>
    <w:rsid w:val="00FF0BAA"/>
    <w:rsid w:val="00FF0ED7"/>
    <w:rsid w:val="00FF1348"/>
    <w:rsid w:val="00FF148D"/>
    <w:rsid w:val="00FF1DB8"/>
    <w:rsid w:val="00FF216B"/>
    <w:rsid w:val="00FF2353"/>
    <w:rsid w:val="00FF2B27"/>
    <w:rsid w:val="00FF301A"/>
    <w:rsid w:val="00FF3102"/>
    <w:rsid w:val="00FF31A1"/>
    <w:rsid w:val="00FF3311"/>
    <w:rsid w:val="00FF3601"/>
    <w:rsid w:val="00FF3CCB"/>
    <w:rsid w:val="00FF4510"/>
    <w:rsid w:val="00FF46C9"/>
    <w:rsid w:val="00FF4772"/>
    <w:rsid w:val="00FF4842"/>
    <w:rsid w:val="00FF4AF9"/>
    <w:rsid w:val="00FF4B27"/>
    <w:rsid w:val="00FF4BBC"/>
    <w:rsid w:val="00FF4CF1"/>
    <w:rsid w:val="00FF4E10"/>
    <w:rsid w:val="00FF4FB2"/>
    <w:rsid w:val="00FF57D5"/>
    <w:rsid w:val="00FF59A9"/>
    <w:rsid w:val="00FF59ED"/>
    <w:rsid w:val="00FF5A49"/>
    <w:rsid w:val="00FF608F"/>
    <w:rsid w:val="00FF61E8"/>
    <w:rsid w:val="00FF6433"/>
    <w:rsid w:val="00FF6602"/>
    <w:rsid w:val="00FF6A0B"/>
    <w:rsid w:val="00FF6B7C"/>
    <w:rsid w:val="00FF6C32"/>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F054"/>
  <w15:docId w15:val="{15361E0E-C067-4878-841C-7697A55E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6E"/>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99"/>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99"/>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iii">
    <w:name w:val="Paragrafiii"/>
    <w:basedOn w:val="Normal"/>
    <w:qFormat/>
    <w:rsid w:val="00BD24F2"/>
    <w:pPr>
      <w:spacing w:before="0"/>
      <w:ind w:left="432"/>
      <w:jc w:val="left"/>
    </w:pPr>
    <w:rPr>
      <w:rFonts w:ascii="Calibri" w:hAnsi="Calibri"/>
    </w:rPr>
  </w:style>
  <w:style w:type="paragraph" w:customStyle="1" w:styleId="Style27">
    <w:name w:val="Style27"/>
    <w:basedOn w:val="Normal"/>
    <w:uiPriority w:val="99"/>
    <w:rsid w:val="00E33C07"/>
    <w:pPr>
      <w:widowControl w:val="0"/>
      <w:autoSpaceDE w:val="0"/>
      <w:autoSpaceDN w:val="0"/>
      <w:adjustRightInd w:val="0"/>
      <w:spacing w:before="0"/>
      <w:jc w:val="left"/>
    </w:pPr>
    <w:rPr>
      <w:rFonts w:cs="Arial"/>
      <w:sz w:val="24"/>
      <w:szCs w:val="24"/>
    </w:rPr>
  </w:style>
  <w:style w:type="character" w:customStyle="1" w:styleId="FontStyle89">
    <w:name w:val="Font Style89"/>
    <w:uiPriority w:val="99"/>
    <w:rsid w:val="00E33C07"/>
    <w:rPr>
      <w:rFonts w:ascii="Arial" w:hAnsi="Arial" w:cs="Arial"/>
      <w:b/>
      <w:bCs/>
      <w:color w:val="000000"/>
      <w:sz w:val="20"/>
      <w:szCs w:val="20"/>
    </w:rPr>
  </w:style>
  <w:style w:type="character" w:customStyle="1" w:styleId="FontStyle92">
    <w:name w:val="Font Style92"/>
    <w:uiPriority w:val="99"/>
    <w:rsid w:val="00E33C07"/>
    <w:rPr>
      <w:rFonts w:ascii="Arial" w:hAnsi="Arial" w:cs="Arial"/>
      <w:color w:val="000000"/>
      <w:sz w:val="20"/>
      <w:szCs w:val="20"/>
    </w:rPr>
  </w:style>
  <w:style w:type="character" w:customStyle="1" w:styleId="FontStyle103">
    <w:name w:val="Font Style103"/>
    <w:basedOn w:val="DefaultParagraphFont"/>
    <w:uiPriority w:val="99"/>
    <w:rsid w:val="005E1188"/>
    <w:rPr>
      <w:rFonts w:ascii="Arial" w:hAnsi="Arial" w:cs="Arial"/>
      <w:sz w:val="18"/>
      <w:szCs w:val="18"/>
    </w:rPr>
  </w:style>
  <w:style w:type="paragraph" w:customStyle="1" w:styleId="Style7">
    <w:name w:val="Style7"/>
    <w:basedOn w:val="Normal"/>
    <w:uiPriority w:val="99"/>
    <w:rsid w:val="005E1188"/>
    <w:pPr>
      <w:widowControl w:val="0"/>
      <w:autoSpaceDE w:val="0"/>
      <w:autoSpaceDN w:val="0"/>
      <w:adjustRightInd w:val="0"/>
      <w:spacing w:before="0" w:line="257" w:lineRule="exact"/>
    </w:pPr>
    <w:rPr>
      <w:rFonts w:ascii="Book Antiqua" w:eastAsiaTheme="minorEastAsia" w:hAnsi="Book Antiqua" w:cstheme="minorBidi"/>
      <w:sz w:val="24"/>
      <w:szCs w:val="24"/>
    </w:rPr>
  </w:style>
  <w:style w:type="character" w:customStyle="1" w:styleId="BodyText2Char1">
    <w:name w:val="Body Text 2 Char1"/>
    <w:basedOn w:val="DefaultParagraphFont"/>
    <w:uiPriority w:val="99"/>
    <w:semiHidden/>
    <w:rsid w:val="009A3064"/>
    <w:rPr>
      <w:rFonts w:ascii="Calibri" w:eastAsia="Calibri" w:hAnsi="Calibri" w:cs="Calibri"/>
    </w:rPr>
  </w:style>
  <w:style w:type="character" w:customStyle="1" w:styleId="BodyTextIndentChar1">
    <w:name w:val="Body Text Indent Char1"/>
    <w:basedOn w:val="DefaultParagraphFont"/>
    <w:uiPriority w:val="99"/>
    <w:rsid w:val="009A3064"/>
  </w:style>
  <w:style w:type="character" w:customStyle="1" w:styleId="BodyTextIndent2Char1">
    <w:name w:val="Body Text Indent 2 Char1"/>
    <w:basedOn w:val="DefaultParagraphFont"/>
    <w:uiPriority w:val="99"/>
    <w:rsid w:val="009A3064"/>
    <w:rPr>
      <w:rFonts w:ascii="Calibri" w:eastAsia="Calibri" w:hAnsi="Calibri" w:cs="Calibri"/>
      <w:sz w:val="24"/>
      <w:szCs w:val="24"/>
      <w:lang w:val="sr-Cyrl-CS" w:eastAsia="sr-Cyrl-CS"/>
    </w:rPr>
  </w:style>
  <w:style w:type="paragraph" w:customStyle="1" w:styleId="Stil1">
    <w:name w:val="Stil1"/>
    <w:basedOn w:val="Normal"/>
    <w:uiPriority w:val="99"/>
    <w:rsid w:val="009A3064"/>
    <w:pPr>
      <w:spacing w:before="0"/>
      <w:jc w:val="left"/>
    </w:pPr>
    <w:rPr>
      <w:rFonts w:ascii="Times New Roman" w:hAnsi="Times New Roman"/>
      <w:b/>
      <w:bCs/>
      <w:sz w:val="32"/>
      <w:szCs w:val="32"/>
      <w:lang w:val="sr-Latn-CS"/>
    </w:rPr>
  </w:style>
  <w:style w:type="paragraph" w:customStyle="1" w:styleId="UniPro-Headline1">
    <w:name w:val="Uni Pro - Headline 1"/>
    <w:basedOn w:val="Heading10"/>
    <w:uiPriority w:val="99"/>
    <w:rsid w:val="009A3064"/>
    <w:pPr>
      <w:keepNext/>
      <w:widowControl w:val="0"/>
      <w:tabs>
        <w:tab w:val="num" w:pos="1080"/>
      </w:tabs>
      <w:suppressAutoHyphens/>
      <w:autoSpaceDE w:val="0"/>
      <w:spacing w:before="0"/>
      <w:ind w:left="1080" w:hanging="360"/>
      <w:jc w:val="both"/>
    </w:pPr>
    <w:rPr>
      <w:rFonts w:cs="Arial"/>
      <w:b w:val="0"/>
      <w:kern w:val="2"/>
      <w:sz w:val="28"/>
      <w:szCs w:val="28"/>
      <w:lang w:val="cs-CZ"/>
    </w:rPr>
  </w:style>
  <w:style w:type="paragraph" w:customStyle="1" w:styleId="UniPro-Headline2">
    <w:name w:val="Uni Pro - Headline 2"/>
    <w:basedOn w:val="Heading2"/>
    <w:uiPriority w:val="99"/>
    <w:rsid w:val="009A3064"/>
    <w:pPr>
      <w:keepNext/>
      <w:widowControl w:val="0"/>
      <w:tabs>
        <w:tab w:val="num" w:pos="3153"/>
      </w:tabs>
      <w:suppressAutoHyphens/>
      <w:autoSpaceDE w:val="0"/>
      <w:spacing w:before="0"/>
      <w:ind w:left="3153" w:hanging="360"/>
      <w:jc w:val="left"/>
    </w:pPr>
    <w:rPr>
      <w:rFonts w:cs="Arial"/>
      <w:bCs/>
      <w:lang w:val="cs-CZ"/>
    </w:rPr>
  </w:style>
  <w:style w:type="character" w:customStyle="1" w:styleId="SubtitleChar1">
    <w:name w:val="Subtitle Char1"/>
    <w:basedOn w:val="DefaultParagraphFont"/>
    <w:uiPriority w:val="99"/>
    <w:rsid w:val="009A3064"/>
    <w:rPr>
      <w:rFonts w:ascii="Calibri" w:eastAsia="Calibri" w:hAnsi="Calibri" w:cs="Calibri"/>
      <w:sz w:val="24"/>
      <w:szCs w:val="24"/>
      <w:lang w:val="sr-Cyrl-CS"/>
    </w:rPr>
  </w:style>
  <w:style w:type="character" w:customStyle="1" w:styleId="CommentSubjectChar1">
    <w:name w:val="Comment Subject Char1"/>
    <w:basedOn w:val="CommentTextChar"/>
    <w:uiPriority w:val="99"/>
    <w:semiHidden/>
    <w:rsid w:val="009A3064"/>
    <w:rPr>
      <w:rFonts w:ascii="Calibri" w:eastAsia="Calibri" w:hAnsi="Calibri" w:cs="Calibri"/>
      <w:sz w:val="24"/>
      <w:szCs w:val="24"/>
      <w:lang w:val="sr-Cyrl-CS" w:eastAsia="sr-Cyrl-CS"/>
    </w:rPr>
  </w:style>
  <w:style w:type="character" w:customStyle="1" w:styleId="UvlaenjetelatekstaChar">
    <w:name w:val="Uvlačenje tela teksta Char"/>
    <w:basedOn w:val="DefaultParagraphFont"/>
    <w:uiPriority w:val="99"/>
    <w:rsid w:val="009A3064"/>
    <w:rPr>
      <w:sz w:val="24"/>
      <w:szCs w:val="24"/>
      <w:lang w:val="sr-Cyrl-CS" w:eastAsia="en-US"/>
    </w:rPr>
  </w:style>
  <w:style w:type="paragraph" w:styleId="ListBullet3">
    <w:name w:val="List Bullet 3"/>
    <w:basedOn w:val="Normal"/>
    <w:uiPriority w:val="99"/>
    <w:rsid w:val="009A3064"/>
    <w:pPr>
      <w:spacing w:before="0"/>
      <w:jc w:val="left"/>
    </w:pPr>
    <w:rPr>
      <w:rFonts w:ascii="Times New Roman" w:hAnsi="Times New Roman"/>
      <w:sz w:val="24"/>
      <w:szCs w:val="24"/>
      <w:lang w:val="sr-Latn-CS" w:eastAsia="sr-Latn-CS"/>
    </w:rPr>
  </w:style>
  <w:style w:type="character" w:customStyle="1" w:styleId="CharChar5">
    <w:name w:val="Char Char5"/>
    <w:basedOn w:val="DefaultParagraphFont"/>
    <w:uiPriority w:val="99"/>
    <w:rsid w:val="009A3064"/>
    <w:rPr>
      <w:sz w:val="24"/>
      <w:szCs w:val="24"/>
      <w:lang w:val="sr-Cyrl-CS" w:eastAsia="en-US"/>
    </w:rPr>
  </w:style>
  <w:style w:type="paragraph" w:customStyle="1" w:styleId="EBRD-text">
    <w:name w:val="EBRD-text"/>
    <w:basedOn w:val="Normal"/>
    <w:uiPriority w:val="99"/>
    <w:rsid w:val="009A3064"/>
    <w:pPr>
      <w:widowControl w:val="0"/>
      <w:suppressAutoHyphens/>
      <w:spacing w:before="0" w:line="300" w:lineRule="exact"/>
    </w:pPr>
    <w:rPr>
      <w:rFonts w:ascii="Calibri" w:eastAsia="Calibri" w:hAnsi="Calibri" w:cs="Calibri"/>
      <w:kern w:val="1"/>
      <w:sz w:val="24"/>
      <w:szCs w:val="24"/>
      <w:lang w:eastAsia="ar-SA"/>
    </w:rPr>
  </w:style>
  <w:style w:type="paragraph" w:customStyle="1" w:styleId="Stil2">
    <w:name w:val="Stil2"/>
    <w:basedOn w:val="Normal"/>
    <w:autoRedefine/>
    <w:uiPriority w:val="99"/>
    <w:rsid w:val="009A3064"/>
    <w:rPr>
      <w:rFonts w:cs="Arial"/>
      <w:sz w:val="24"/>
      <w:szCs w:val="24"/>
    </w:rPr>
  </w:style>
  <w:style w:type="character" w:customStyle="1" w:styleId="Izrazitonaglaavanje">
    <w:name w:val="Izrazito naglašavanje"/>
    <w:basedOn w:val="DefaultParagraphFont"/>
    <w:uiPriority w:val="99"/>
    <w:rsid w:val="009A3064"/>
    <w:rPr>
      <w:b/>
      <w:bCs/>
      <w:i/>
      <w:iCs/>
      <w:sz w:val="24"/>
      <w:szCs w:val="24"/>
      <w:u w:val="single"/>
    </w:rPr>
  </w:style>
  <w:style w:type="character" w:styleId="Emphasis">
    <w:name w:val="Emphasis"/>
    <w:basedOn w:val="DefaultParagraphFont"/>
    <w:uiPriority w:val="99"/>
    <w:qFormat/>
    <w:rsid w:val="009A3064"/>
    <w:rPr>
      <w:rFonts w:ascii="Calibri" w:hAnsi="Calibri" w:cs="Calibri"/>
      <w:b/>
      <w:bCs/>
      <w:i/>
      <w:iCs/>
    </w:rPr>
  </w:style>
  <w:style w:type="paragraph" w:customStyle="1" w:styleId="Bezrazmaka">
    <w:name w:val="Bez razmaka"/>
    <w:basedOn w:val="Normal"/>
    <w:uiPriority w:val="99"/>
    <w:rsid w:val="009A3064"/>
    <w:pPr>
      <w:spacing w:before="0"/>
      <w:jc w:val="left"/>
    </w:pPr>
    <w:rPr>
      <w:rFonts w:ascii="Calibri" w:hAnsi="Calibri" w:cs="Calibri"/>
      <w:sz w:val="24"/>
      <w:szCs w:val="24"/>
    </w:rPr>
  </w:style>
  <w:style w:type="paragraph" w:customStyle="1" w:styleId="Pasussalistom">
    <w:name w:val="Pasus sa listom"/>
    <w:basedOn w:val="Normal"/>
    <w:uiPriority w:val="99"/>
    <w:rsid w:val="009A3064"/>
    <w:pPr>
      <w:spacing w:before="0"/>
      <w:ind w:left="720"/>
      <w:contextualSpacing/>
      <w:jc w:val="left"/>
    </w:pPr>
    <w:rPr>
      <w:rFonts w:ascii="Calibri" w:hAnsi="Calibri" w:cs="Calibri"/>
      <w:sz w:val="24"/>
      <w:szCs w:val="24"/>
    </w:rPr>
  </w:style>
  <w:style w:type="paragraph" w:customStyle="1" w:styleId="Navoenje">
    <w:name w:val="Navođenje"/>
    <w:basedOn w:val="Normal"/>
    <w:next w:val="Normal"/>
    <w:link w:val="NavoenjeChar"/>
    <w:uiPriority w:val="99"/>
    <w:rsid w:val="009A3064"/>
    <w:pPr>
      <w:spacing w:before="0"/>
      <w:jc w:val="left"/>
    </w:pPr>
    <w:rPr>
      <w:rFonts w:ascii="Calibri" w:hAnsi="Calibri" w:cs="Calibri"/>
      <w:i/>
      <w:iCs/>
      <w:sz w:val="24"/>
      <w:szCs w:val="24"/>
    </w:rPr>
  </w:style>
  <w:style w:type="character" w:customStyle="1" w:styleId="NavoenjeChar">
    <w:name w:val="Navođenje Char"/>
    <w:basedOn w:val="DefaultParagraphFont"/>
    <w:link w:val="Navoenje"/>
    <w:uiPriority w:val="99"/>
    <w:rsid w:val="009A3064"/>
    <w:rPr>
      <w:rFonts w:ascii="Calibri" w:hAnsi="Calibri" w:cs="Calibri"/>
      <w:i/>
      <w:iCs/>
      <w:sz w:val="24"/>
      <w:szCs w:val="24"/>
      <w:lang w:val="en-US" w:eastAsia="en-US"/>
    </w:rPr>
  </w:style>
  <w:style w:type="paragraph" w:customStyle="1" w:styleId="Podebljaninavodnici">
    <w:name w:val="Podebljani navodnici"/>
    <w:basedOn w:val="Normal"/>
    <w:next w:val="Normal"/>
    <w:link w:val="PodebljaninavodniciChar"/>
    <w:uiPriority w:val="99"/>
    <w:rsid w:val="009A3064"/>
    <w:pPr>
      <w:spacing w:before="0"/>
      <w:ind w:left="720" w:right="720"/>
      <w:jc w:val="left"/>
    </w:pPr>
    <w:rPr>
      <w:rFonts w:ascii="Calibri" w:hAnsi="Calibri" w:cs="Calibri"/>
      <w:b/>
      <w:bCs/>
      <w:i/>
      <w:iCs/>
      <w:sz w:val="24"/>
      <w:szCs w:val="24"/>
    </w:rPr>
  </w:style>
  <w:style w:type="character" w:customStyle="1" w:styleId="PodebljaninavodniciChar">
    <w:name w:val="Podebljani navodnici Char"/>
    <w:basedOn w:val="DefaultParagraphFont"/>
    <w:link w:val="Podebljaninavodnici"/>
    <w:uiPriority w:val="99"/>
    <w:rsid w:val="009A3064"/>
    <w:rPr>
      <w:rFonts w:ascii="Calibri" w:hAnsi="Calibri" w:cs="Calibri"/>
      <w:b/>
      <w:bCs/>
      <w:i/>
      <w:iCs/>
      <w:sz w:val="24"/>
      <w:szCs w:val="24"/>
      <w:lang w:val="en-US" w:eastAsia="en-US"/>
    </w:rPr>
  </w:style>
  <w:style w:type="character" w:customStyle="1" w:styleId="Suptilnonaglaavanje">
    <w:name w:val="Suptilno naglašavanje"/>
    <w:uiPriority w:val="99"/>
    <w:rsid w:val="009A3064"/>
    <w:rPr>
      <w:i/>
      <w:iCs/>
      <w:color w:val="5A5A5A"/>
    </w:rPr>
  </w:style>
  <w:style w:type="character" w:customStyle="1" w:styleId="Suptilnareferenca">
    <w:name w:val="Suptilna referenca"/>
    <w:basedOn w:val="DefaultParagraphFont"/>
    <w:uiPriority w:val="99"/>
    <w:rsid w:val="009A3064"/>
    <w:rPr>
      <w:sz w:val="24"/>
      <w:szCs w:val="24"/>
      <w:u w:val="single"/>
    </w:rPr>
  </w:style>
  <w:style w:type="character" w:customStyle="1" w:styleId="Izrazitareferenca">
    <w:name w:val="Izrazita referenca"/>
    <w:basedOn w:val="DefaultParagraphFont"/>
    <w:uiPriority w:val="99"/>
    <w:rsid w:val="009A3064"/>
    <w:rPr>
      <w:b/>
      <w:bCs/>
      <w:sz w:val="24"/>
      <w:szCs w:val="24"/>
      <w:u w:val="single"/>
    </w:rPr>
  </w:style>
  <w:style w:type="character" w:customStyle="1" w:styleId="Naslovknjige">
    <w:name w:val="Naslov knjige"/>
    <w:basedOn w:val="DefaultParagraphFont"/>
    <w:uiPriority w:val="99"/>
    <w:rsid w:val="009A3064"/>
    <w:rPr>
      <w:rFonts w:ascii="Cambria" w:hAnsi="Cambria" w:cs="Cambria"/>
      <w:b/>
      <w:bCs/>
      <w:i/>
      <w:iCs/>
      <w:sz w:val="24"/>
      <w:szCs w:val="24"/>
    </w:rPr>
  </w:style>
  <w:style w:type="paragraph" w:customStyle="1" w:styleId="Naslovsadraja">
    <w:name w:val="Naslov sadržaja"/>
    <w:basedOn w:val="Heading10"/>
    <w:next w:val="Normal"/>
    <w:uiPriority w:val="99"/>
    <w:rsid w:val="009A3064"/>
    <w:pPr>
      <w:keepNext/>
      <w:spacing w:before="240" w:after="60"/>
      <w:ind w:left="0" w:firstLine="0"/>
      <w:outlineLvl w:val="9"/>
    </w:pPr>
    <w:rPr>
      <w:rFonts w:ascii="Cambria" w:hAnsi="Cambria" w:cs="Cambria"/>
      <w:bCs/>
      <w:kern w:val="32"/>
      <w:sz w:val="32"/>
      <w:szCs w:val="32"/>
      <w:lang w:val="en-US" w:eastAsia="en-US"/>
    </w:rPr>
  </w:style>
  <w:style w:type="paragraph" w:customStyle="1" w:styleId="Stil3">
    <w:name w:val="Stil3"/>
    <w:basedOn w:val="Normal"/>
    <w:autoRedefine/>
    <w:uiPriority w:val="99"/>
    <w:rsid w:val="009A3064"/>
    <w:pPr>
      <w:spacing w:before="0"/>
      <w:jc w:val="center"/>
    </w:pPr>
    <w:rPr>
      <w:rFonts w:cs="Arial"/>
      <w:b/>
      <w:bCs/>
      <w:sz w:val="28"/>
      <w:szCs w:val="28"/>
    </w:rPr>
  </w:style>
  <w:style w:type="paragraph" w:customStyle="1" w:styleId="NASLOV0">
    <w:name w:val="NASLOV"/>
    <w:link w:val="NASLOVChar"/>
    <w:uiPriority w:val="99"/>
    <w:rsid w:val="009A3064"/>
    <w:pPr>
      <w:spacing w:before="120" w:after="120" w:line="276" w:lineRule="auto"/>
      <w:jc w:val="center"/>
    </w:pPr>
    <w:rPr>
      <w:rFonts w:cs="Arial"/>
      <w:b/>
      <w:bCs/>
      <w:kern w:val="32"/>
      <w:sz w:val="36"/>
      <w:szCs w:val="36"/>
    </w:rPr>
  </w:style>
  <w:style w:type="character" w:customStyle="1" w:styleId="NASLOVChar">
    <w:name w:val="NASLOV Char"/>
    <w:basedOn w:val="DefaultParagraphFont"/>
    <w:link w:val="NASLOV0"/>
    <w:uiPriority w:val="99"/>
    <w:rsid w:val="009A3064"/>
    <w:rPr>
      <w:rFonts w:cs="Arial"/>
      <w:b/>
      <w:bCs/>
      <w:kern w:val="32"/>
      <w:sz w:val="36"/>
      <w:szCs w:val="36"/>
    </w:rPr>
  </w:style>
  <w:style w:type="character" w:customStyle="1" w:styleId="EBRD-ListChar">
    <w:name w:val="EBRD-List Char"/>
    <w:basedOn w:val="DefaultParagraphFont"/>
    <w:uiPriority w:val="99"/>
    <w:rsid w:val="009A3064"/>
    <w:rPr>
      <w:rFonts w:eastAsia="Times New Roman"/>
      <w:kern w:val="1"/>
      <w:sz w:val="24"/>
      <w:szCs w:val="24"/>
      <w:lang w:val="en-US" w:eastAsia="ar-SA" w:bidi="ar-SA"/>
    </w:rPr>
  </w:style>
  <w:style w:type="paragraph" w:customStyle="1" w:styleId="EIB-List">
    <w:name w:val="EIB-List"/>
    <w:basedOn w:val="EBRD-text"/>
    <w:uiPriority w:val="99"/>
    <w:rsid w:val="009A3064"/>
    <w:pPr>
      <w:spacing w:before="120"/>
      <w:jc w:val="left"/>
    </w:pPr>
  </w:style>
  <w:style w:type="character" w:customStyle="1" w:styleId="CharChar12">
    <w:name w:val="Char Char12"/>
    <w:basedOn w:val="DefaultParagraphFont"/>
    <w:uiPriority w:val="99"/>
    <w:rsid w:val="009A3064"/>
    <w:rPr>
      <w:i/>
      <w:iCs/>
      <w:sz w:val="24"/>
      <w:szCs w:val="24"/>
      <w:lang w:val="sl-SI" w:eastAsia="en-US"/>
    </w:rPr>
  </w:style>
  <w:style w:type="character" w:customStyle="1" w:styleId="CharChar9">
    <w:name w:val="Char Char9"/>
    <w:basedOn w:val="DefaultParagraphFont"/>
    <w:uiPriority w:val="99"/>
    <w:rsid w:val="009A3064"/>
    <w:rPr>
      <w:rFonts w:ascii="Calibri" w:hAnsi="Calibri" w:cs="Calibri"/>
      <w:b/>
      <w:bCs/>
      <w:sz w:val="28"/>
      <w:szCs w:val="28"/>
      <w:lang w:val="en-US" w:eastAsia="en-US"/>
    </w:rPr>
  </w:style>
  <w:style w:type="character" w:customStyle="1" w:styleId="CharChar2">
    <w:name w:val="Char Char2"/>
    <w:basedOn w:val="DefaultParagraphFont"/>
    <w:uiPriority w:val="99"/>
    <w:rsid w:val="009A3064"/>
    <w:rPr>
      <w:sz w:val="24"/>
      <w:szCs w:val="24"/>
      <w:lang w:val="sr-Latn-CS" w:eastAsia="en-US"/>
    </w:rPr>
  </w:style>
  <w:style w:type="character" w:customStyle="1" w:styleId="CharChar3">
    <w:name w:val="Char Char3"/>
    <w:basedOn w:val="DefaultParagraphFont"/>
    <w:uiPriority w:val="99"/>
    <w:rsid w:val="009A3064"/>
    <w:rPr>
      <w:sz w:val="24"/>
      <w:szCs w:val="24"/>
      <w:lang w:val="sr-Cyrl-CS" w:eastAsia="en-US"/>
    </w:rPr>
  </w:style>
  <w:style w:type="character" w:customStyle="1" w:styleId="atn">
    <w:name w:val="atn"/>
    <w:basedOn w:val="DefaultParagraphFont"/>
    <w:uiPriority w:val="99"/>
    <w:rsid w:val="009A3064"/>
  </w:style>
  <w:style w:type="paragraph" w:customStyle="1" w:styleId="WW-ListBullet">
    <w:name w:val="WW-List Bullet"/>
    <w:basedOn w:val="Normal"/>
    <w:uiPriority w:val="99"/>
    <w:rsid w:val="009A3064"/>
    <w:pPr>
      <w:tabs>
        <w:tab w:val="left" w:pos="72"/>
        <w:tab w:val="num" w:pos="1080"/>
      </w:tabs>
      <w:suppressAutoHyphens/>
      <w:adjustRightInd w:val="0"/>
      <w:spacing w:before="0" w:line="360" w:lineRule="auto"/>
      <w:ind w:left="1080" w:hanging="360"/>
      <w:jc w:val="left"/>
      <w:textAlignment w:val="baseline"/>
    </w:pPr>
    <w:rPr>
      <w:rFonts w:ascii="Tahoma" w:hAnsi="Tahoma" w:cs="Tahoma"/>
      <w:lang w:val="sl-SI"/>
    </w:rPr>
  </w:style>
  <w:style w:type="paragraph" w:customStyle="1" w:styleId="WW-ListBulletChar">
    <w:name w:val="WW-List Bullet Char"/>
    <w:basedOn w:val="Normal"/>
    <w:link w:val="WW-ListBulletCharChar"/>
    <w:uiPriority w:val="99"/>
    <w:rsid w:val="009A3064"/>
    <w:pPr>
      <w:tabs>
        <w:tab w:val="left" w:pos="72"/>
        <w:tab w:val="num" w:pos="1080"/>
      </w:tabs>
      <w:suppressAutoHyphens/>
      <w:adjustRightInd w:val="0"/>
      <w:spacing w:before="0" w:line="360" w:lineRule="auto"/>
      <w:ind w:left="1080" w:hanging="360"/>
      <w:jc w:val="left"/>
      <w:textAlignment w:val="baseline"/>
    </w:pPr>
    <w:rPr>
      <w:rFonts w:ascii="Tahoma" w:hAnsi="Tahoma" w:cs="Tahoma"/>
      <w:lang w:val="sl-SI"/>
    </w:rPr>
  </w:style>
  <w:style w:type="character" w:customStyle="1" w:styleId="WW-ListBulletCharChar">
    <w:name w:val="WW-List Bullet Char Char"/>
    <w:basedOn w:val="DefaultParagraphFont"/>
    <w:link w:val="WW-ListBulletChar"/>
    <w:uiPriority w:val="99"/>
    <w:rsid w:val="009A3064"/>
    <w:rPr>
      <w:rFonts w:ascii="Tahoma" w:hAnsi="Tahoma" w:cs="Tahoma"/>
      <w:sz w:val="22"/>
      <w:szCs w:val="22"/>
      <w:lang w:val="sl-SI" w:eastAsia="en-US"/>
    </w:rPr>
  </w:style>
  <w:style w:type="paragraph" w:customStyle="1" w:styleId="ObianTekstCharChar">
    <w:name w:val="Običan Tekst Char Char"/>
    <w:basedOn w:val="BodyText"/>
    <w:link w:val="ObianTekstCharCharChar"/>
    <w:uiPriority w:val="99"/>
    <w:rsid w:val="009A3064"/>
    <w:pPr>
      <w:spacing w:after="120"/>
    </w:pPr>
    <w:rPr>
      <w:rFonts w:ascii="Tahoma" w:hAnsi="Tahoma" w:cs="Tahoma"/>
      <w:szCs w:val="24"/>
      <w:lang w:val="sr-Latn-CS" w:eastAsia="en-US"/>
    </w:rPr>
  </w:style>
  <w:style w:type="character" w:customStyle="1" w:styleId="ObianTekstCharCharChar">
    <w:name w:val="Običan Tekst Char Char Char"/>
    <w:basedOn w:val="DefaultParagraphFont"/>
    <w:link w:val="ObianTekstCharChar"/>
    <w:uiPriority w:val="99"/>
    <w:rsid w:val="009A3064"/>
    <w:rPr>
      <w:rFonts w:ascii="Tahoma" w:hAnsi="Tahoma" w:cs="Tahoma"/>
      <w:sz w:val="24"/>
      <w:szCs w:val="24"/>
      <w:lang w:eastAsia="en-US"/>
    </w:rPr>
  </w:style>
  <w:style w:type="paragraph" w:customStyle="1" w:styleId="WW-ListBullet2">
    <w:name w:val="WW-List Bullet 2"/>
    <w:basedOn w:val="Normal"/>
    <w:uiPriority w:val="99"/>
    <w:rsid w:val="009A3064"/>
    <w:pPr>
      <w:tabs>
        <w:tab w:val="num" w:pos="0"/>
        <w:tab w:val="left" w:pos="72"/>
      </w:tabs>
      <w:suppressAutoHyphens/>
      <w:adjustRightInd w:val="0"/>
      <w:spacing w:before="0" w:line="360" w:lineRule="auto"/>
      <w:jc w:val="left"/>
      <w:textAlignment w:val="baseline"/>
    </w:pPr>
    <w:rPr>
      <w:rFonts w:ascii="Tahoma" w:hAnsi="Tahoma" w:cs="Tahoma"/>
      <w:lang w:val="sl-SI"/>
    </w:rPr>
  </w:style>
  <w:style w:type="paragraph" w:customStyle="1" w:styleId="Listasatakicama1">
    <w:name w:val="Lista sa tačkicama 1"/>
    <w:basedOn w:val="Normal"/>
    <w:link w:val="Listasatakicama1Char"/>
    <w:uiPriority w:val="99"/>
    <w:rsid w:val="009A3064"/>
    <w:pPr>
      <w:tabs>
        <w:tab w:val="num" w:pos="1090"/>
      </w:tabs>
      <w:spacing w:after="120"/>
      <w:ind w:left="1090" w:hanging="37"/>
      <w:contextualSpacing/>
      <w:jc w:val="left"/>
    </w:pPr>
    <w:rPr>
      <w:rFonts w:ascii="Tahoma" w:hAnsi="Tahoma" w:cs="Tahoma"/>
      <w:sz w:val="24"/>
      <w:szCs w:val="24"/>
      <w:lang w:val="sr-Latn-CS"/>
    </w:rPr>
  </w:style>
  <w:style w:type="character" w:customStyle="1" w:styleId="Listasatakicama1Char">
    <w:name w:val="Lista sa tačkicama 1 Char"/>
    <w:basedOn w:val="DefaultParagraphFont"/>
    <w:link w:val="Listasatakicama1"/>
    <w:uiPriority w:val="99"/>
    <w:rsid w:val="009A3064"/>
    <w:rPr>
      <w:rFonts w:ascii="Tahoma" w:hAnsi="Tahoma" w:cs="Tahoma"/>
      <w:sz w:val="24"/>
      <w:szCs w:val="24"/>
      <w:lang w:eastAsia="en-US"/>
    </w:rPr>
  </w:style>
  <w:style w:type="paragraph" w:styleId="BodyTextFirstIndent">
    <w:name w:val="Body Text First Indent"/>
    <w:basedOn w:val="BodyText"/>
    <w:link w:val="BodyTextFirstIndentChar"/>
    <w:uiPriority w:val="99"/>
    <w:rsid w:val="009A3064"/>
    <w:pPr>
      <w:spacing w:before="0" w:after="120"/>
      <w:ind w:firstLine="210"/>
      <w:jc w:val="left"/>
    </w:pPr>
    <w:rPr>
      <w:rFonts w:ascii="Times New Roman" w:hAnsi="Times New Roman"/>
      <w:szCs w:val="24"/>
      <w:lang w:val="en-US" w:eastAsia="sr-Cyrl-CS"/>
    </w:rPr>
  </w:style>
  <w:style w:type="character" w:customStyle="1" w:styleId="BodyTextFirstIndentChar">
    <w:name w:val="Body Text First Indent Char"/>
    <w:basedOn w:val="BodyTextChar"/>
    <w:link w:val="BodyTextFirstIndent"/>
    <w:uiPriority w:val="99"/>
    <w:rsid w:val="009A3064"/>
    <w:rPr>
      <w:rFonts w:ascii="Times New Roman" w:hAnsi="Times New Roman"/>
      <w:sz w:val="24"/>
      <w:szCs w:val="24"/>
      <w:lang w:val="en-US" w:eastAsia="sr-Cyrl-CS"/>
    </w:rPr>
  </w:style>
  <w:style w:type="character" w:customStyle="1" w:styleId="CharChar16">
    <w:name w:val="Char Char16"/>
    <w:basedOn w:val="DefaultParagraphFont"/>
    <w:uiPriority w:val="99"/>
    <w:rsid w:val="009A3064"/>
    <w:rPr>
      <w:i/>
      <w:iCs/>
      <w:sz w:val="24"/>
      <w:szCs w:val="24"/>
      <w:lang w:val="sl-SI"/>
    </w:rPr>
  </w:style>
  <w:style w:type="paragraph" w:customStyle="1" w:styleId="bodytext0">
    <w:name w:val="body_text"/>
    <w:basedOn w:val="Normal"/>
    <w:uiPriority w:val="99"/>
    <w:rsid w:val="009A3064"/>
    <w:pPr>
      <w:spacing w:before="0" w:after="90"/>
      <w:jc w:val="left"/>
    </w:pPr>
    <w:rPr>
      <w:rFonts w:ascii="Verdana" w:hAnsi="Verdana" w:cs="Verdana"/>
      <w:color w:val="000000"/>
      <w:sz w:val="24"/>
      <w:szCs w:val="24"/>
      <w:lang w:val="sr-Latn-CS" w:eastAsia="sr-Latn-CS"/>
    </w:rPr>
  </w:style>
  <w:style w:type="character" w:customStyle="1" w:styleId="BodyTextIndentChar2">
    <w:name w:val="Body Text Indent Char2"/>
    <w:basedOn w:val="DefaultParagraphFont"/>
    <w:uiPriority w:val="99"/>
    <w:semiHidden/>
    <w:rsid w:val="009A3064"/>
    <w:rPr>
      <w:rFonts w:ascii="Calibri" w:eastAsia="Calibri" w:hAnsi="Calibri" w:cs="Calibri"/>
    </w:rPr>
  </w:style>
  <w:style w:type="paragraph" w:styleId="BodyTextFirstIndent2">
    <w:name w:val="Body Text First Indent 2"/>
    <w:basedOn w:val="BodyText2"/>
    <w:link w:val="BodyTextFirstIndent2Char"/>
    <w:uiPriority w:val="99"/>
    <w:rsid w:val="009A3064"/>
    <w:pPr>
      <w:spacing w:before="0" w:line="240" w:lineRule="auto"/>
      <w:ind w:left="283" w:firstLine="210"/>
      <w:jc w:val="left"/>
    </w:pPr>
    <w:rPr>
      <w:rFonts w:ascii="Calibri" w:eastAsia="Calibri" w:hAnsi="Calibri" w:cs="Calibri"/>
      <w:szCs w:val="24"/>
      <w:lang w:val="en-US" w:eastAsia="sr-Cyrl-CS"/>
    </w:rPr>
  </w:style>
  <w:style w:type="character" w:customStyle="1" w:styleId="BodyTextFirstIndent2Char">
    <w:name w:val="Body Text First Indent 2 Char"/>
    <w:basedOn w:val="BodyTextIndentChar"/>
    <w:link w:val="BodyTextFirstIndent2"/>
    <w:uiPriority w:val="99"/>
    <w:rsid w:val="009A3064"/>
    <w:rPr>
      <w:rFonts w:ascii="Calibri" w:eastAsia="Calibri" w:hAnsi="Calibri" w:cs="Calibri"/>
      <w:sz w:val="24"/>
      <w:szCs w:val="24"/>
      <w:lang w:val="en-US" w:eastAsia="sr-Cyrl-CS"/>
    </w:rPr>
  </w:style>
  <w:style w:type="character" w:customStyle="1" w:styleId="Heading11">
    <w:name w:val="Heading #1"/>
    <w:basedOn w:val="DefaultParagraphFont"/>
    <w:link w:val="Heading110"/>
    <w:uiPriority w:val="99"/>
    <w:rsid w:val="009A3064"/>
    <w:rPr>
      <w:rFonts w:ascii="Arial Narrow" w:hAnsi="Arial Narrow" w:cs="Arial Narrow"/>
      <w:b/>
      <w:bCs/>
      <w:sz w:val="18"/>
      <w:szCs w:val="18"/>
      <w:shd w:val="clear" w:color="auto" w:fill="FFFFFF"/>
    </w:rPr>
  </w:style>
  <w:style w:type="paragraph" w:customStyle="1" w:styleId="Heading110">
    <w:name w:val="Heading #11"/>
    <w:basedOn w:val="Normal"/>
    <w:link w:val="Heading11"/>
    <w:uiPriority w:val="99"/>
    <w:rsid w:val="009A3064"/>
    <w:pPr>
      <w:shd w:val="clear" w:color="auto" w:fill="FFFFFF"/>
      <w:spacing w:before="0" w:line="216" w:lineRule="exact"/>
      <w:jc w:val="left"/>
      <w:outlineLvl w:val="0"/>
    </w:pPr>
    <w:rPr>
      <w:rFonts w:ascii="Arial Narrow" w:hAnsi="Arial Narrow" w:cs="Arial Narrow"/>
      <w:b/>
      <w:bCs/>
      <w:sz w:val="18"/>
      <w:szCs w:val="18"/>
      <w:lang w:val="sr-Latn-CS" w:eastAsia="sr-Latn-CS"/>
    </w:rPr>
  </w:style>
  <w:style w:type="character" w:customStyle="1" w:styleId="Bodytext20">
    <w:name w:val="Body text (2)"/>
    <w:basedOn w:val="DefaultParagraphFont"/>
    <w:link w:val="Bodytext21"/>
    <w:uiPriority w:val="99"/>
    <w:rsid w:val="009A3064"/>
    <w:rPr>
      <w:rFonts w:ascii="Arial Narrow" w:hAnsi="Arial Narrow" w:cs="Arial Narrow"/>
      <w:sz w:val="18"/>
      <w:szCs w:val="18"/>
      <w:shd w:val="clear" w:color="auto" w:fill="FFFFFF"/>
    </w:rPr>
  </w:style>
  <w:style w:type="paragraph" w:customStyle="1" w:styleId="Bodytext21">
    <w:name w:val="Body text (2)1"/>
    <w:basedOn w:val="Normal"/>
    <w:link w:val="Bodytext20"/>
    <w:uiPriority w:val="99"/>
    <w:rsid w:val="009A3064"/>
    <w:pPr>
      <w:shd w:val="clear" w:color="auto" w:fill="FFFFFF"/>
      <w:spacing w:before="0" w:line="216" w:lineRule="exact"/>
      <w:jc w:val="left"/>
    </w:pPr>
    <w:rPr>
      <w:rFonts w:ascii="Arial Narrow" w:hAnsi="Arial Narrow" w:cs="Arial Narrow"/>
      <w:sz w:val="18"/>
      <w:szCs w:val="18"/>
      <w:lang w:val="sr-Latn-CS" w:eastAsia="sr-Latn-CS"/>
    </w:rPr>
  </w:style>
  <w:style w:type="character" w:customStyle="1" w:styleId="BodyText1">
    <w:name w:val="Body Text1"/>
    <w:basedOn w:val="DefaultParagraphFont"/>
    <w:link w:val="Bodytext10"/>
    <w:uiPriority w:val="99"/>
    <w:rsid w:val="009A3064"/>
    <w:rPr>
      <w:rFonts w:ascii="Arial Narrow" w:hAnsi="Arial Narrow" w:cs="Arial Narrow"/>
      <w:sz w:val="18"/>
      <w:szCs w:val="18"/>
      <w:shd w:val="clear" w:color="auto" w:fill="FFFFFF"/>
    </w:rPr>
  </w:style>
  <w:style w:type="paragraph" w:customStyle="1" w:styleId="Bodytext10">
    <w:name w:val="Body text1"/>
    <w:basedOn w:val="Normal"/>
    <w:link w:val="BodyText1"/>
    <w:uiPriority w:val="99"/>
    <w:rsid w:val="009A3064"/>
    <w:pPr>
      <w:shd w:val="clear" w:color="auto" w:fill="FFFFFF"/>
      <w:spacing w:before="0" w:line="216" w:lineRule="exact"/>
    </w:pPr>
    <w:rPr>
      <w:rFonts w:ascii="Arial Narrow" w:hAnsi="Arial Narrow" w:cs="Arial Narrow"/>
      <w:sz w:val="18"/>
      <w:szCs w:val="18"/>
      <w:lang w:val="sr-Latn-CS" w:eastAsia="sr-Latn-CS"/>
    </w:rPr>
  </w:style>
  <w:style w:type="character" w:customStyle="1" w:styleId="Bodytext22">
    <w:name w:val="Body text2"/>
    <w:basedOn w:val="BodyText1"/>
    <w:uiPriority w:val="99"/>
    <w:rsid w:val="009A3064"/>
    <w:rPr>
      <w:rFonts w:ascii="Arial Narrow" w:hAnsi="Arial Narrow" w:cs="Arial Narrow"/>
      <w:noProof/>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045088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53757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i-uverenja-za-fizicka-lica.htm"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rujic.gordana@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grujic.gordana@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gru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0F27-3989-4EC7-8919-BCA39BD41969}"/>
</file>

<file path=customXml/itemProps10.xml><?xml version="1.0" encoding="utf-8"?>
<ds:datastoreItem xmlns:ds="http://schemas.openxmlformats.org/officeDocument/2006/customXml" ds:itemID="{A0A38148-06C0-4B46-8C76-9C2EE00D5BC9}"/>
</file>

<file path=customXml/itemProps100.xml><?xml version="1.0" encoding="utf-8"?>
<ds:datastoreItem xmlns:ds="http://schemas.openxmlformats.org/officeDocument/2006/customXml" ds:itemID="{F9CD2D13-D4BE-445F-9589-3E71E8310B7A}"/>
</file>

<file path=customXml/itemProps101.xml><?xml version="1.0" encoding="utf-8"?>
<ds:datastoreItem xmlns:ds="http://schemas.openxmlformats.org/officeDocument/2006/customXml" ds:itemID="{6FA512DE-DD82-4E3D-9E78-4F80FE66BB9F}"/>
</file>

<file path=customXml/itemProps102.xml><?xml version="1.0" encoding="utf-8"?>
<ds:datastoreItem xmlns:ds="http://schemas.openxmlformats.org/officeDocument/2006/customXml" ds:itemID="{983C3424-FEFD-4167-A5F3-D0E7E9BB3097}"/>
</file>

<file path=customXml/itemProps103.xml><?xml version="1.0" encoding="utf-8"?>
<ds:datastoreItem xmlns:ds="http://schemas.openxmlformats.org/officeDocument/2006/customXml" ds:itemID="{166501E3-E935-4F0D-92ED-C2017F2AE674}"/>
</file>

<file path=customXml/itemProps104.xml><?xml version="1.0" encoding="utf-8"?>
<ds:datastoreItem xmlns:ds="http://schemas.openxmlformats.org/officeDocument/2006/customXml" ds:itemID="{BF922DEE-8ED5-4FD6-9631-E265E063212D}"/>
</file>

<file path=customXml/itemProps105.xml><?xml version="1.0" encoding="utf-8"?>
<ds:datastoreItem xmlns:ds="http://schemas.openxmlformats.org/officeDocument/2006/customXml" ds:itemID="{8502FD38-881F-4287-8406-17ADB36D0F85}"/>
</file>

<file path=customXml/itemProps106.xml><?xml version="1.0" encoding="utf-8"?>
<ds:datastoreItem xmlns:ds="http://schemas.openxmlformats.org/officeDocument/2006/customXml" ds:itemID="{9CBAD704-9590-4570-9ABB-FFA4C693B176}"/>
</file>

<file path=customXml/itemProps107.xml><?xml version="1.0" encoding="utf-8"?>
<ds:datastoreItem xmlns:ds="http://schemas.openxmlformats.org/officeDocument/2006/customXml" ds:itemID="{A6719721-8E92-4C5D-9FC6-8186076532C9}"/>
</file>

<file path=customXml/itemProps108.xml><?xml version="1.0" encoding="utf-8"?>
<ds:datastoreItem xmlns:ds="http://schemas.openxmlformats.org/officeDocument/2006/customXml" ds:itemID="{19DD2C46-AE18-48B8-BBDF-0C9B16138C42}"/>
</file>

<file path=customXml/itemProps109.xml><?xml version="1.0" encoding="utf-8"?>
<ds:datastoreItem xmlns:ds="http://schemas.openxmlformats.org/officeDocument/2006/customXml" ds:itemID="{28497F57-46F6-45A0-8F0A-D673B94284F4}"/>
</file>

<file path=customXml/itemProps11.xml><?xml version="1.0" encoding="utf-8"?>
<ds:datastoreItem xmlns:ds="http://schemas.openxmlformats.org/officeDocument/2006/customXml" ds:itemID="{4BCE4801-7AE4-410D-BF01-289900A7A915}"/>
</file>

<file path=customXml/itemProps110.xml><?xml version="1.0" encoding="utf-8"?>
<ds:datastoreItem xmlns:ds="http://schemas.openxmlformats.org/officeDocument/2006/customXml" ds:itemID="{C73D78D1-9455-4E1D-A9F8-E7ADFDAB3A88}"/>
</file>

<file path=customXml/itemProps111.xml><?xml version="1.0" encoding="utf-8"?>
<ds:datastoreItem xmlns:ds="http://schemas.openxmlformats.org/officeDocument/2006/customXml" ds:itemID="{CB6A95BC-092E-4FD1-9109-AE99C432BF88}"/>
</file>

<file path=customXml/itemProps112.xml><?xml version="1.0" encoding="utf-8"?>
<ds:datastoreItem xmlns:ds="http://schemas.openxmlformats.org/officeDocument/2006/customXml" ds:itemID="{1228C878-9C56-44C5-A196-17679B5E2A73}"/>
</file>

<file path=customXml/itemProps113.xml><?xml version="1.0" encoding="utf-8"?>
<ds:datastoreItem xmlns:ds="http://schemas.openxmlformats.org/officeDocument/2006/customXml" ds:itemID="{5CD5998B-B3C9-4108-A14A-4957FDD4EEA2}"/>
</file>

<file path=customXml/itemProps114.xml><?xml version="1.0" encoding="utf-8"?>
<ds:datastoreItem xmlns:ds="http://schemas.openxmlformats.org/officeDocument/2006/customXml" ds:itemID="{3464792E-38BB-4B2F-B619-C17CF24F8906}"/>
</file>

<file path=customXml/itemProps115.xml><?xml version="1.0" encoding="utf-8"?>
<ds:datastoreItem xmlns:ds="http://schemas.openxmlformats.org/officeDocument/2006/customXml" ds:itemID="{556A7CE2-46F0-43C1-86B3-57126D9F3481}"/>
</file>

<file path=customXml/itemProps116.xml><?xml version="1.0" encoding="utf-8"?>
<ds:datastoreItem xmlns:ds="http://schemas.openxmlformats.org/officeDocument/2006/customXml" ds:itemID="{6FA8331E-F395-4C42-9AA6-C158BBCC9D96}"/>
</file>

<file path=customXml/itemProps117.xml><?xml version="1.0" encoding="utf-8"?>
<ds:datastoreItem xmlns:ds="http://schemas.openxmlformats.org/officeDocument/2006/customXml" ds:itemID="{02C296B4-FAC1-4B33-BE8E-C689544EDA05}"/>
</file>

<file path=customXml/itemProps118.xml><?xml version="1.0" encoding="utf-8"?>
<ds:datastoreItem xmlns:ds="http://schemas.openxmlformats.org/officeDocument/2006/customXml" ds:itemID="{8F739ABC-0878-41A4-87ED-51FFC3CA27A7}"/>
</file>

<file path=customXml/itemProps119.xml><?xml version="1.0" encoding="utf-8"?>
<ds:datastoreItem xmlns:ds="http://schemas.openxmlformats.org/officeDocument/2006/customXml" ds:itemID="{A98FAE1C-931F-43F1-8886-63A72EFAAD06}"/>
</file>

<file path=customXml/itemProps12.xml><?xml version="1.0" encoding="utf-8"?>
<ds:datastoreItem xmlns:ds="http://schemas.openxmlformats.org/officeDocument/2006/customXml" ds:itemID="{426622EF-C060-4F10-AEA3-FDCEBA0BC3F4}"/>
</file>

<file path=customXml/itemProps120.xml><?xml version="1.0" encoding="utf-8"?>
<ds:datastoreItem xmlns:ds="http://schemas.openxmlformats.org/officeDocument/2006/customXml" ds:itemID="{5EF26714-4C3B-4C30-B30B-A02A11689E80}"/>
</file>

<file path=customXml/itemProps121.xml><?xml version="1.0" encoding="utf-8"?>
<ds:datastoreItem xmlns:ds="http://schemas.openxmlformats.org/officeDocument/2006/customXml" ds:itemID="{5151176C-8FA5-44D4-86DC-AC1DC4C602A6}"/>
</file>

<file path=customXml/itemProps122.xml><?xml version="1.0" encoding="utf-8"?>
<ds:datastoreItem xmlns:ds="http://schemas.openxmlformats.org/officeDocument/2006/customXml" ds:itemID="{8E863CBD-EF0B-45C2-9C32-2F63D444FC02}"/>
</file>

<file path=customXml/itemProps123.xml><?xml version="1.0" encoding="utf-8"?>
<ds:datastoreItem xmlns:ds="http://schemas.openxmlformats.org/officeDocument/2006/customXml" ds:itemID="{F2F8F44C-7C34-4A5E-9EFE-06FCAB6B8986}"/>
</file>

<file path=customXml/itemProps124.xml><?xml version="1.0" encoding="utf-8"?>
<ds:datastoreItem xmlns:ds="http://schemas.openxmlformats.org/officeDocument/2006/customXml" ds:itemID="{CE83981C-9A47-4E1C-B166-4B9C8CB7638B}"/>
</file>

<file path=customXml/itemProps125.xml><?xml version="1.0" encoding="utf-8"?>
<ds:datastoreItem xmlns:ds="http://schemas.openxmlformats.org/officeDocument/2006/customXml" ds:itemID="{AD0FDEF2-D256-47F4-928C-FC199C06B4AC}"/>
</file>

<file path=customXml/itemProps126.xml><?xml version="1.0" encoding="utf-8"?>
<ds:datastoreItem xmlns:ds="http://schemas.openxmlformats.org/officeDocument/2006/customXml" ds:itemID="{7CE909C8-5A47-42DC-AD3D-799584349188}"/>
</file>

<file path=customXml/itemProps127.xml><?xml version="1.0" encoding="utf-8"?>
<ds:datastoreItem xmlns:ds="http://schemas.openxmlformats.org/officeDocument/2006/customXml" ds:itemID="{2F9AE0F9-DD89-46FF-8D21-F897B2FA367F}"/>
</file>

<file path=customXml/itemProps128.xml><?xml version="1.0" encoding="utf-8"?>
<ds:datastoreItem xmlns:ds="http://schemas.openxmlformats.org/officeDocument/2006/customXml" ds:itemID="{39B45628-102E-4CC0-A498-17025830017B}"/>
</file>

<file path=customXml/itemProps129.xml><?xml version="1.0" encoding="utf-8"?>
<ds:datastoreItem xmlns:ds="http://schemas.openxmlformats.org/officeDocument/2006/customXml" ds:itemID="{A23CE45D-B110-49AC-A1CC-8C78C72931C6}"/>
</file>

<file path=customXml/itemProps13.xml><?xml version="1.0" encoding="utf-8"?>
<ds:datastoreItem xmlns:ds="http://schemas.openxmlformats.org/officeDocument/2006/customXml" ds:itemID="{25890035-1688-4AA3-B966-0A4A04FC263D}"/>
</file>

<file path=customXml/itemProps130.xml><?xml version="1.0" encoding="utf-8"?>
<ds:datastoreItem xmlns:ds="http://schemas.openxmlformats.org/officeDocument/2006/customXml" ds:itemID="{54E28E97-33C1-4A01-9429-92FDAF418489}"/>
</file>

<file path=customXml/itemProps131.xml><?xml version="1.0" encoding="utf-8"?>
<ds:datastoreItem xmlns:ds="http://schemas.openxmlformats.org/officeDocument/2006/customXml" ds:itemID="{380122C0-26AD-43EE-B49B-CD64885DC40F}"/>
</file>

<file path=customXml/itemProps132.xml><?xml version="1.0" encoding="utf-8"?>
<ds:datastoreItem xmlns:ds="http://schemas.openxmlformats.org/officeDocument/2006/customXml" ds:itemID="{DA1159AA-3BA3-41B8-B97D-8A7F3FCC6BE6}"/>
</file>

<file path=customXml/itemProps133.xml><?xml version="1.0" encoding="utf-8"?>
<ds:datastoreItem xmlns:ds="http://schemas.openxmlformats.org/officeDocument/2006/customXml" ds:itemID="{28DCDA6F-4EDC-45F4-BDF2-81009AE70FB5}"/>
</file>

<file path=customXml/itemProps134.xml><?xml version="1.0" encoding="utf-8"?>
<ds:datastoreItem xmlns:ds="http://schemas.openxmlformats.org/officeDocument/2006/customXml" ds:itemID="{DABD5C76-096B-4B2E-A0BE-3AC458DA9F6D}"/>
</file>

<file path=customXml/itemProps135.xml><?xml version="1.0" encoding="utf-8"?>
<ds:datastoreItem xmlns:ds="http://schemas.openxmlformats.org/officeDocument/2006/customXml" ds:itemID="{6337C616-D74A-4FA6-A9B4-DBBA63521CF5}"/>
</file>

<file path=customXml/itemProps136.xml><?xml version="1.0" encoding="utf-8"?>
<ds:datastoreItem xmlns:ds="http://schemas.openxmlformats.org/officeDocument/2006/customXml" ds:itemID="{73CED8C4-6F51-4303-94AC-225AC45976AC}"/>
</file>

<file path=customXml/itemProps137.xml><?xml version="1.0" encoding="utf-8"?>
<ds:datastoreItem xmlns:ds="http://schemas.openxmlformats.org/officeDocument/2006/customXml" ds:itemID="{7E1101CB-37B8-4B3A-9753-8AA54FB5C611}"/>
</file>

<file path=customXml/itemProps138.xml><?xml version="1.0" encoding="utf-8"?>
<ds:datastoreItem xmlns:ds="http://schemas.openxmlformats.org/officeDocument/2006/customXml" ds:itemID="{B4CBF734-9F7E-42DE-8F84-747899EDBEA6}"/>
</file>

<file path=customXml/itemProps139.xml><?xml version="1.0" encoding="utf-8"?>
<ds:datastoreItem xmlns:ds="http://schemas.openxmlformats.org/officeDocument/2006/customXml" ds:itemID="{EB2D8550-EB27-4E1E-A2EA-889F40037544}"/>
</file>

<file path=customXml/itemProps14.xml><?xml version="1.0" encoding="utf-8"?>
<ds:datastoreItem xmlns:ds="http://schemas.openxmlformats.org/officeDocument/2006/customXml" ds:itemID="{48713EF4-DE33-47F4-95C5-C639894313B4}"/>
</file>

<file path=customXml/itemProps140.xml><?xml version="1.0" encoding="utf-8"?>
<ds:datastoreItem xmlns:ds="http://schemas.openxmlformats.org/officeDocument/2006/customXml" ds:itemID="{1DDE6CFB-65D7-43FE-80BB-EE3D5331782B}"/>
</file>

<file path=customXml/itemProps141.xml><?xml version="1.0" encoding="utf-8"?>
<ds:datastoreItem xmlns:ds="http://schemas.openxmlformats.org/officeDocument/2006/customXml" ds:itemID="{1FD2508F-7B71-4B44-8578-D8CEA1AC1075}"/>
</file>

<file path=customXml/itemProps142.xml><?xml version="1.0" encoding="utf-8"?>
<ds:datastoreItem xmlns:ds="http://schemas.openxmlformats.org/officeDocument/2006/customXml" ds:itemID="{AAC60345-C53E-4358-8E8A-C452A8697977}"/>
</file>

<file path=customXml/itemProps143.xml><?xml version="1.0" encoding="utf-8"?>
<ds:datastoreItem xmlns:ds="http://schemas.openxmlformats.org/officeDocument/2006/customXml" ds:itemID="{7902E7EC-A588-4E5E-B4F6-7A7780E62AB0}"/>
</file>

<file path=customXml/itemProps144.xml><?xml version="1.0" encoding="utf-8"?>
<ds:datastoreItem xmlns:ds="http://schemas.openxmlformats.org/officeDocument/2006/customXml" ds:itemID="{E3084255-D1B0-4780-B8F9-935EC4BB8DD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465EC59-DF96-4980-8B0E-C0D23D3A609C}"/>
</file>

<file path=customXml/itemProps147.xml><?xml version="1.0" encoding="utf-8"?>
<ds:datastoreItem xmlns:ds="http://schemas.openxmlformats.org/officeDocument/2006/customXml" ds:itemID="{76564778-780C-446F-8B8D-992232C77B7E}"/>
</file>

<file path=customXml/itemProps148.xml><?xml version="1.0" encoding="utf-8"?>
<ds:datastoreItem xmlns:ds="http://schemas.openxmlformats.org/officeDocument/2006/customXml" ds:itemID="{848E7303-1A77-413B-BC41-935B9455AB47}"/>
</file>

<file path=customXml/itemProps149.xml><?xml version="1.0" encoding="utf-8"?>
<ds:datastoreItem xmlns:ds="http://schemas.openxmlformats.org/officeDocument/2006/customXml" ds:itemID="{EC89E7D5-C95A-40CA-A73A-DB8D372A3698}"/>
</file>

<file path=customXml/itemProps15.xml><?xml version="1.0" encoding="utf-8"?>
<ds:datastoreItem xmlns:ds="http://schemas.openxmlformats.org/officeDocument/2006/customXml" ds:itemID="{48C0A52E-197E-449A-8250-EB21C6CD3BF0}"/>
</file>

<file path=customXml/itemProps150.xml><?xml version="1.0" encoding="utf-8"?>
<ds:datastoreItem xmlns:ds="http://schemas.openxmlformats.org/officeDocument/2006/customXml" ds:itemID="{92CE6AAC-E23D-499C-823A-ADD68E7EB400}"/>
</file>

<file path=customXml/itemProps151.xml><?xml version="1.0" encoding="utf-8"?>
<ds:datastoreItem xmlns:ds="http://schemas.openxmlformats.org/officeDocument/2006/customXml" ds:itemID="{3206DF47-10D9-4A18-A63A-A2A306B6B383}"/>
</file>

<file path=customXml/itemProps152.xml><?xml version="1.0" encoding="utf-8"?>
<ds:datastoreItem xmlns:ds="http://schemas.openxmlformats.org/officeDocument/2006/customXml" ds:itemID="{89BE3DDC-5C13-48FB-997C-0419D0981437}"/>
</file>

<file path=customXml/itemProps153.xml><?xml version="1.0" encoding="utf-8"?>
<ds:datastoreItem xmlns:ds="http://schemas.openxmlformats.org/officeDocument/2006/customXml" ds:itemID="{60156FD1-6568-4225-9A50-06CB9EE052FE}"/>
</file>

<file path=customXml/itemProps154.xml><?xml version="1.0" encoding="utf-8"?>
<ds:datastoreItem xmlns:ds="http://schemas.openxmlformats.org/officeDocument/2006/customXml" ds:itemID="{2E712328-659B-4D29-853A-3319E826F213}"/>
</file>

<file path=customXml/itemProps155.xml><?xml version="1.0" encoding="utf-8"?>
<ds:datastoreItem xmlns:ds="http://schemas.openxmlformats.org/officeDocument/2006/customXml" ds:itemID="{B3222A06-8017-49D1-B07D-76ABACE37429}"/>
</file>

<file path=customXml/itemProps156.xml><?xml version="1.0" encoding="utf-8"?>
<ds:datastoreItem xmlns:ds="http://schemas.openxmlformats.org/officeDocument/2006/customXml" ds:itemID="{30F190A5-DBB0-4DEF-8405-B2F9C767EE11}"/>
</file>

<file path=customXml/itemProps157.xml><?xml version="1.0" encoding="utf-8"?>
<ds:datastoreItem xmlns:ds="http://schemas.openxmlformats.org/officeDocument/2006/customXml" ds:itemID="{3B0B249D-2F74-432C-A7D6-BA9C459BA665}"/>
</file>

<file path=customXml/itemProps158.xml><?xml version="1.0" encoding="utf-8"?>
<ds:datastoreItem xmlns:ds="http://schemas.openxmlformats.org/officeDocument/2006/customXml" ds:itemID="{36095498-D7C9-4996-BADA-35E8CE6AE972}"/>
</file>

<file path=customXml/itemProps159.xml><?xml version="1.0" encoding="utf-8"?>
<ds:datastoreItem xmlns:ds="http://schemas.openxmlformats.org/officeDocument/2006/customXml" ds:itemID="{2ED9E4CB-DCC2-445A-9CFE-A56B6993BFFF}"/>
</file>

<file path=customXml/itemProps16.xml><?xml version="1.0" encoding="utf-8"?>
<ds:datastoreItem xmlns:ds="http://schemas.openxmlformats.org/officeDocument/2006/customXml" ds:itemID="{12AD51D2-2EDC-4D8F-ABCF-50BB0A60DACF}"/>
</file>

<file path=customXml/itemProps160.xml><?xml version="1.0" encoding="utf-8"?>
<ds:datastoreItem xmlns:ds="http://schemas.openxmlformats.org/officeDocument/2006/customXml" ds:itemID="{42FA94AE-76AF-4117-8A88-2D98B6D195EA}"/>
</file>

<file path=customXml/itemProps17.xml><?xml version="1.0" encoding="utf-8"?>
<ds:datastoreItem xmlns:ds="http://schemas.openxmlformats.org/officeDocument/2006/customXml" ds:itemID="{6E487FC1-43A2-4DF5-9E2E-1FFECA8F3BE1}"/>
</file>

<file path=customXml/itemProps18.xml><?xml version="1.0" encoding="utf-8"?>
<ds:datastoreItem xmlns:ds="http://schemas.openxmlformats.org/officeDocument/2006/customXml" ds:itemID="{7EAE1B76-ACB1-495D-A55E-1F7412ABF0CE}"/>
</file>

<file path=customXml/itemProps19.xml><?xml version="1.0" encoding="utf-8"?>
<ds:datastoreItem xmlns:ds="http://schemas.openxmlformats.org/officeDocument/2006/customXml" ds:itemID="{B99AFBC0-5A90-484C-9DD2-8F5FF71A2A45}"/>
</file>

<file path=customXml/itemProps2.xml><?xml version="1.0" encoding="utf-8"?>
<ds:datastoreItem xmlns:ds="http://schemas.openxmlformats.org/officeDocument/2006/customXml" ds:itemID="{6CD38A04-F9A9-4D1B-AC13-ED652AE5F9A0}"/>
</file>

<file path=customXml/itemProps20.xml><?xml version="1.0" encoding="utf-8"?>
<ds:datastoreItem xmlns:ds="http://schemas.openxmlformats.org/officeDocument/2006/customXml" ds:itemID="{94684617-2294-4340-9E3D-69AEB5154B9A}"/>
</file>

<file path=customXml/itemProps21.xml><?xml version="1.0" encoding="utf-8"?>
<ds:datastoreItem xmlns:ds="http://schemas.openxmlformats.org/officeDocument/2006/customXml" ds:itemID="{4A8D049A-8B16-402F-AEDA-CA5A451EBCF7}"/>
</file>

<file path=customXml/itemProps22.xml><?xml version="1.0" encoding="utf-8"?>
<ds:datastoreItem xmlns:ds="http://schemas.openxmlformats.org/officeDocument/2006/customXml" ds:itemID="{FBF47FA3-3519-455E-A43A-C010BE598B85}"/>
</file>

<file path=customXml/itemProps23.xml><?xml version="1.0" encoding="utf-8"?>
<ds:datastoreItem xmlns:ds="http://schemas.openxmlformats.org/officeDocument/2006/customXml" ds:itemID="{B9475633-0533-427C-94CC-053CDFA1821F}"/>
</file>

<file path=customXml/itemProps24.xml><?xml version="1.0" encoding="utf-8"?>
<ds:datastoreItem xmlns:ds="http://schemas.openxmlformats.org/officeDocument/2006/customXml" ds:itemID="{0AF66104-3280-4102-BE3A-4A1817D21340}"/>
</file>

<file path=customXml/itemProps25.xml><?xml version="1.0" encoding="utf-8"?>
<ds:datastoreItem xmlns:ds="http://schemas.openxmlformats.org/officeDocument/2006/customXml" ds:itemID="{12006120-5A94-4886-B0EE-CA66B364658D}"/>
</file>

<file path=customXml/itemProps26.xml><?xml version="1.0" encoding="utf-8"?>
<ds:datastoreItem xmlns:ds="http://schemas.openxmlformats.org/officeDocument/2006/customXml" ds:itemID="{7F6AAEC7-DBDC-43E0-B9E7-6E4B3073FE23}"/>
</file>

<file path=customXml/itemProps27.xml><?xml version="1.0" encoding="utf-8"?>
<ds:datastoreItem xmlns:ds="http://schemas.openxmlformats.org/officeDocument/2006/customXml" ds:itemID="{992A2827-B2CE-45C4-8BA5-9D21E52C9A90}"/>
</file>

<file path=customXml/itemProps28.xml><?xml version="1.0" encoding="utf-8"?>
<ds:datastoreItem xmlns:ds="http://schemas.openxmlformats.org/officeDocument/2006/customXml" ds:itemID="{708F8AA1-E19A-45C7-960A-CD2D21B76F43}"/>
</file>

<file path=customXml/itemProps29.xml><?xml version="1.0" encoding="utf-8"?>
<ds:datastoreItem xmlns:ds="http://schemas.openxmlformats.org/officeDocument/2006/customXml" ds:itemID="{E2986788-CD17-4FB2-9600-929A948EE2DD}"/>
</file>

<file path=customXml/itemProps3.xml><?xml version="1.0" encoding="utf-8"?>
<ds:datastoreItem xmlns:ds="http://schemas.openxmlformats.org/officeDocument/2006/customXml" ds:itemID="{A720414C-65AE-442E-AF93-030078BF669E}"/>
</file>

<file path=customXml/itemProps30.xml><?xml version="1.0" encoding="utf-8"?>
<ds:datastoreItem xmlns:ds="http://schemas.openxmlformats.org/officeDocument/2006/customXml" ds:itemID="{F29B6F6E-5B17-4C28-8201-8A156DF66461}"/>
</file>

<file path=customXml/itemProps31.xml><?xml version="1.0" encoding="utf-8"?>
<ds:datastoreItem xmlns:ds="http://schemas.openxmlformats.org/officeDocument/2006/customXml" ds:itemID="{E7C683EB-E409-44CC-B08C-D235AAE49D95}"/>
</file>

<file path=customXml/itemProps32.xml><?xml version="1.0" encoding="utf-8"?>
<ds:datastoreItem xmlns:ds="http://schemas.openxmlformats.org/officeDocument/2006/customXml" ds:itemID="{CE7FAEFA-9588-4CF4-A492-9AC7912C7CDC}"/>
</file>

<file path=customXml/itemProps33.xml><?xml version="1.0" encoding="utf-8"?>
<ds:datastoreItem xmlns:ds="http://schemas.openxmlformats.org/officeDocument/2006/customXml" ds:itemID="{0C87D9B7-7E0F-4A4D-B396-72F4E1839AD4}"/>
</file>

<file path=customXml/itemProps34.xml><?xml version="1.0" encoding="utf-8"?>
<ds:datastoreItem xmlns:ds="http://schemas.openxmlformats.org/officeDocument/2006/customXml" ds:itemID="{CE0E50A1-1C44-422F-8C2E-EF2549020088}"/>
</file>

<file path=customXml/itemProps35.xml><?xml version="1.0" encoding="utf-8"?>
<ds:datastoreItem xmlns:ds="http://schemas.openxmlformats.org/officeDocument/2006/customXml" ds:itemID="{60241C48-8570-4393-BA0B-30E4FD2FD970}"/>
</file>

<file path=customXml/itemProps36.xml><?xml version="1.0" encoding="utf-8"?>
<ds:datastoreItem xmlns:ds="http://schemas.openxmlformats.org/officeDocument/2006/customXml" ds:itemID="{021C2F13-EBA4-4058-B9DB-99BCFC38B082}"/>
</file>

<file path=customXml/itemProps37.xml><?xml version="1.0" encoding="utf-8"?>
<ds:datastoreItem xmlns:ds="http://schemas.openxmlformats.org/officeDocument/2006/customXml" ds:itemID="{0BF11667-2754-4924-95B5-CC9ACC90350C}"/>
</file>

<file path=customXml/itemProps38.xml><?xml version="1.0" encoding="utf-8"?>
<ds:datastoreItem xmlns:ds="http://schemas.openxmlformats.org/officeDocument/2006/customXml" ds:itemID="{44333BD7-76A5-44DE-96AF-1BDCE96B7720}"/>
</file>

<file path=customXml/itemProps39.xml><?xml version="1.0" encoding="utf-8"?>
<ds:datastoreItem xmlns:ds="http://schemas.openxmlformats.org/officeDocument/2006/customXml" ds:itemID="{95DDFC38-E905-40C8-BE8A-66A7384E6C20}"/>
</file>

<file path=customXml/itemProps4.xml><?xml version="1.0" encoding="utf-8"?>
<ds:datastoreItem xmlns:ds="http://schemas.openxmlformats.org/officeDocument/2006/customXml" ds:itemID="{CA047334-282A-4C3D-A500-6C34AFDA5AE4}"/>
</file>

<file path=customXml/itemProps40.xml><?xml version="1.0" encoding="utf-8"?>
<ds:datastoreItem xmlns:ds="http://schemas.openxmlformats.org/officeDocument/2006/customXml" ds:itemID="{EC48A44B-D5E5-4D0B-B0E8-45B97B79E43D}"/>
</file>

<file path=customXml/itemProps41.xml><?xml version="1.0" encoding="utf-8"?>
<ds:datastoreItem xmlns:ds="http://schemas.openxmlformats.org/officeDocument/2006/customXml" ds:itemID="{D2360555-E160-4113-A4EB-F41A4666F7A3}"/>
</file>

<file path=customXml/itemProps42.xml><?xml version="1.0" encoding="utf-8"?>
<ds:datastoreItem xmlns:ds="http://schemas.openxmlformats.org/officeDocument/2006/customXml" ds:itemID="{476BE1A9-2562-4261-9962-33EEF652CCEC}"/>
</file>

<file path=customXml/itemProps43.xml><?xml version="1.0" encoding="utf-8"?>
<ds:datastoreItem xmlns:ds="http://schemas.openxmlformats.org/officeDocument/2006/customXml" ds:itemID="{367C5C70-BC1F-49E5-AA1F-30184BDDBB72}"/>
</file>

<file path=customXml/itemProps44.xml><?xml version="1.0" encoding="utf-8"?>
<ds:datastoreItem xmlns:ds="http://schemas.openxmlformats.org/officeDocument/2006/customXml" ds:itemID="{F1FB0367-8E24-4538-BE34-8A7BA0890EED}"/>
</file>

<file path=customXml/itemProps45.xml><?xml version="1.0" encoding="utf-8"?>
<ds:datastoreItem xmlns:ds="http://schemas.openxmlformats.org/officeDocument/2006/customXml" ds:itemID="{DD8B4B19-EC4A-45C8-8330-BB1C59A411CF}"/>
</file>

<file path=customXml/itemProps46.xml><?xml version="1.0" encoding="utf-8"?>
<ds:datastoreItem xmlns:ds="http://schemas.openxmlformats.org/officeDocument/2006/customXml" ds:itemID="{4C0699DD-B00B-48DC-9966-41B59FCE5772}"/>
</file>

<file path=customXml/itemProps47.xml><?xml version="1.0" encoding="utf-8"?>
<ds:datastoreItem xmlns:ds="http://schemas.openxmlformats.org/officeDocument/2006/customXml" ds:itemID="{3A396D69-42E9-4FDE-A8D3-678D8205515D}"/>
</file>

<file path=customXml/itemProps48.xml><?xml version="1.0" encoding="utf-8"?>
<ds:datastoreItem xmlns:ds="http://schemas.openxmlformats.org/officeDocument/2006/customXml" ds:itemID="{8A05A1E3-A1EF-4925-BD29-D7375E436F08}"/>
</file>

<file path=customXml/itemProps49.xml><?xml version="1.0" encoding="utf-8"?>
<ds:datastoreItem xmlns:ds="http://schemas.openxmlformats.org/officeDocument/2006/customXml" ds:itemID="{187125F3-A03E-41DB-A12E-165AD805672B}"/>
</file>

<file path=customXml/itemProps5.xml><?xml version="1.0" encoding="utf-8"?>
<ds:datastoreItem xmlns:ds="http://schemas.openxmlformats.org/officeDocument/2006/customXml" ds:itemID="{B8948945-EFB6-4DA9-BB19-5FB36E3A04FC}"/>
</file>

<file path=customXml/itemProps50.xml><?xml version="1.0" encoding="utf-8"?>
<ds:datastoreItem xmlns:ds="http://schemas.openxmlformats.org/officeDocument/2006/customXml" ds:itemID="{B04813BF-2912-4648-8CC8-AA3B11EAE358}"/>
</file>

<file path=customXml/itemProps51.xml><?xml version="1.0" encoding="utf-8"?>
<ds:datastoreItem xmlns:ds="http://schemas.openxmlformats.org/officeDocument/2006/customXml" ds:itemID="{07D93FFF-A2FA-4F53-AB85-66E6091F652B}"/>
</file>

<file path=customXml/itemProps52.xml><?xml version="1.0" encoding="utf-8"?>
<ds:datastoreItem xmlns:ds="http://schemas.openxmlformats.org/officeDocument/2006/customXml" ds:itemID="{FC45ED2D-903A-4BD1-9A64-858AA900EAE9}"/>
</file>

<file path=customXml/itemProps53.xml><?xml version="1.0" encoding="utf-8"?>
<ds:datastoreItem xmlns:ds="http://schemas.openxmlformats.org/officeDocument/2006/customXml" ds:itemID="{45328497-12C9-4F15-9538-AB7DA92E8AB9}"/>
</file>

<file path=customXml/itemProps54.xml><?xml version="1.0" encoding="utf-8"?>
<ds:datastoreItem xmlns:ds="http://schemas.openxmlformats.org/officeDocument/2006/customXml" ds:itemID="{0464EA74-D895-4B1B-A929-45DCF54011D4}"/>
</file>

<file path=customXml/itemProps55.xml><?xml version="1.0" encoding="utf-8"?>
<ds:datastoreItem xmlns:ds="http://schemas.openxmlformats.org/officeDocument/2006/customXml" ds:itemID="{F2768C63-79CA-4AF5-B59D-57796BE8631B}"/>
</file>

<file path=customXml/itemProps56.xml><?xml version="1.0" encoding="utf-8"?>
<ds:datastoreItem xmlns:ds="http://schemas.openxmlformats.org/officeDocument/2006/customXml" ds:itemID="{BBEF00F4-1833-402D-B989-74B6541CFE11}"/>
</file>

<file path=customXml/itemProps57.xml><?xml version="1.0" encoding="utf-8"?>
<ds:datastoreItem xmlns:ds="http://schemas.openxmlformats.org/officeDocument/2006/customXml" ds:itemID="{1E06559D-30A7-45CA-ADFA-0B82B4F9EB37}"/>
</file>

<file path=customXml/itemProps58.xml><?xml version="1.0" encoding="utf-8"?>
<ds:datastoreItem xmlns:ds="http://schemas.openxmlformats.org/officeDocument/2006/customXml" ds:itemID="{E486D70D-9069-4979-AD44-B547AED727C4}"/>
</file>

<file path=customXml/itemProps59.xml><?xml version="1.0" encoding="utf-8"?>
<ds:datastoreItem xmlns:ds="http://schemas.openxmlformats.org/officeDocument/2006/customXml" ds:itemID="{E6115428-BA50-43BC-81F3-4AE1CF2D1D19}"/>
</file>

<file path=customXml/itemProps6.xml><?xml version="1.0" encoding="utf-8"?>
<ds:datastoreItem xmlns:ds="http://schemas.openxmlformats.org/officeDocument/2006/customXml" ds:itemID="{CD9798C4-FAE0-4644-A6A7-BE011CA8017A}"/>
</file>

<file path=customXml/itemProps60.xml><?xml version="1.0" encoding="utf-8"?>
<ds:datastoreItem xmlns:ds="http://schemas.openxmlformats.org/officeDocument/2006/customXml" ds:itemID="{0891A402-8E54-47C4-8CDA-11478E6E7671}"/>
</file>

<file path=customXml/itemProps61.xml><?xml version="1.0" encoding="utf-8"?>
<ds:datastoreItem xmlns:ds="http://schemas.openxmlformats.org/officeDocument/2006/customXml" ds:itemID="{E48153EF-36DC-4B4C-A2A6-A79B8F2FD1CC}"/>
</file>

<file path=customXml/itemProps62.xml><?xml version="1.0" encoding="utf-8"?>
<ds:datastoreItem xmlns:ds="http://schemas.openxmlformats.org/officeDocument/2006/customXml" ds:itemID="{9D2FDB3D-C696-44EA-B74A-4A175DE123C6}"/>
</file>

<file path=customXml/itemProps63.xml><?xml version="1.0" encoding="utf-8"?>
<ds:datastoreItem xmlns:ds="http://schemas.openxmlformats.org/officeDocument/2006/customXml" ds:itemID="{510BBE57-6A34-435C-BC7C-0BD3E136C8DE}"/>
</file>

<file path=customXml/itemProps64.xml><?xml version="1.0" encoding="utf-8"?>
<ds:datastoreItem xmlns:ds="http://schemas.openxmlformats.org/officeDocument/2006/customXml" ds:itemID="{F204C9E1-DA52-434F-B861-166671A2EEB8}"/>
</file>

<file path=customXml/itemProps65.xml><?xml version="1.0" encoding="utf-8"?>
<ds:datastoreItem xmlns:ds="http://schemas.openxmlformats.org/officeDocument/2006/customXml" ds:itemID="{05F4640C-7E43-4C84-A5AC-036522D469A5}"/>
</file>

<file path=customXml/itemProps66.xml><?xml version="1.0" encoding="utf-8"?>
<ds:datastoreItem xmlns:ds="http://schemas.openxmlformats.org/officeDocument/2006/customXml" ds:itemID="{01C5BE99-C3A9-483E-8B7D-CF1FD095036C}"/>
</file>

<file path=customXml/itemProps67.xml><?xml version="1.0" encoding="utf-8"?>
<ds:datastoreItem xmlns:ds="http://schemas.openxmlformats.org/officeDocument/2006/customXml" ds:itemID="{66264FEC-258E-4B14-BEE1-04518E9F44F5}"/>
</file>

<file path=customXml/itemProps68.xml><?xml version="1.0" encoding="utf-8"?>
<ds:datastoreItem xmlns:ds="http://schemas.openxmlformats.org/officeDocument/2006/customXml" ds:itemID="{0798B2F1-8611-4D1B-B4DC-8E244590B974}"/>
</file>

<file path=customXml/itemProps69.xml><?xml version="1.0" encoding="utf-8"?>
<ds:datastoreItem xmlns:ds="http://schemas.openxmlformats.org/officeDocument/2006/customXml" ds:itemID="{CCD2CF66-2136-4353-87E8-7744EC146CFA}"/>
</file>

<file path=customXml/itemProps7.xml><?xml version="1.0" encoding="utf-8"?>
<ds:datastoreItem xmlns:ds="http://schemas.openxmlformats.org/officeDocument/2006/customXml" ds:itemID="{FC9593D7-68F5-43D8-BEB6-474E5A613032}"/>
</file>

<file path=customXml/itemProps70.xml><?xml version="1.0" encoding="utf-8"?>
<ds:datastoreItem xmlns:ds="http://schemas.openxmlformats.org/officeDocument/2006/customXml" ds:itemID="{59B5A0AC-8B3D-4DCC-82CC-E39201449849}"/>
</file>

<file path=customXml/itemProps71.xml><?xml version="1.0" encoding="utf-8"?>
<ds:datastoreItem xmlns:ds="http://schemas.openxmlformats.org/officeDocument/2006/customXml" ds:itemID="{7975FB82-0634-4A2D-84F7-1D706484FA2C}"/>
</file>

<file path=customXml/itemProps72.xml><?xml version="1.0" encoding="utf-8"?>
<ds:datastoreItem xmlns:ds="http://schemas.openxmlformats.org/officeDocument/2006/customXml" ds:itemID="{C61311A0-ADD1-425C-877E-B819B4B88745}"/>
</file>

<file path=customXml/itemProps73.xml><?xml version="1.0" encoding="utf-8"?>
<ds:datastoreItem xmlns:ds="http://schemas.openxmlformats.org/officeDocument/2006/customXml" ds:itemID="{5AB3AC66-CF96-4769-A6EC-E5CFF273DCC3}"/>
</file>

<file path=customXml/itemProps74.xml><?xml version="1.0" encoding="utf-8"?>
<ds:datastoreItem xmlns:ds="http://schemas.openxmlformats.org/officeDocument/2006/customXml" ds:itemID="{9C954B62-2BB9-4C96-BDB3-688256FF9C83}"/>
</file>

<file path=customXml/itemProps75.xml><?xml version="1.0" encoding="utf-8"?>
<ds:datastoreItem xmlns:ds="http://schemas.openxmlformats.org/officeDocument/2006/customXml" ds:itemID="{27D7058B-809E-4506-B8DA-A15B96FE3965}"/>
</file>

<file path=customXml/itemProps76.xml><?xml version="1.0" encoding="utf-8"?>
<ds:datastoreItem xmlns:ds="http://schemas.openxmlformats.org/officeDocument/2006/customXml" ds:itemID="{6CC9F913-0056-41CB-969C-8298FDC26E7E}"/>
</file>

<file path=customXml/itemProps77.xml><?xml version="1.0" encoding="utf-8"?>
<ds:datastoreItem xmlns:ds="http://schemas.openxmlformats.org/officeDocument/2006/customXml" ds:itemID="{5116BF11-A65D-4194-AF81-26B1BB4245A1}"/>
</file>

<file path=customXml/itemProps78.xml><?xml version="1.0" encoding="utf-8"?>
<ds:datastoreItem xmlns:ds="http://schemas.openxmlformats.org/officeDocument/2006/customXml" ds:itemID="{7A594C20-6CD8-46A9-8A36-B9FABAACCF93}"/>
</file>

<file path=customXml/itemProps79.xml><?xml version="1.0" encoding="utf-8"?>
<ds:datastoreItem xmlns:ds="http://schemas.openxmlformats.org/officeDocument/2006/customXml" ds:itemID="{21121198-CA64-4DC6-A349-54A544BCD609}"/>
</file>

<file path=customXml/itemProps8.xml><?xml version="1.0" encoding="utf-8"?>
<ds:datastoreItem xmlns:ds="http://schemas.openxmlformats.org/officeDocument/2006/customXml" ds:itemID="{FFFA2D1C-F045-439B-B1D8-98DB40B51AA5}"/>
</file>

<file path=customXml/itemProps80.xml><?xml version="1.0" encoding="utf-8"?>
<ds:datastoreItem xmlns:ds="http://schemas.openxmlformats.org/officeDocument/2006/customXml" ds:itemID="{EE50F229-498F-439C-9529-41812949DC75}"/>
</file>

<file path=customXml/itemProps81.xml><?xml version="1.0" encoding="utf-8"?>
<ds:datastoreItem xmlns:ds="http://schemas.openxmlformats.org/officeDocument/2006/customXml" ds:itemID="{C644F5D3-F07F-49FC-AE3F-4308F78C46DD}"/>
</file>

<file path=customXml/itemProps82.xml><?xml version="1.0" encoding="utf-8"?>
<ds:datastoreItem xmlns:ds="http://schemas.openxmlformats.org/officeDocument/2006/customXml" ds:itemID="{FC3AFF93-1520-4715-A5DD-520A8E18332D}"/>
</file>

<file path=customXml/itemProps83.xml><?xml version="1.0" encoding="utf-8"?>
<ds:datastoreItem xmlns:ds="http://schemas.openxmlformats.org/officeDocument/2006/customXml" ds:itemID="{7FD2EB26-8C9A-48CB-9721-B83D2F4D2D31}"/>
</file>

<file path=customXml/itemProps84.xml><?xml version="1.0" encoding="utf-8"?>
<ds:datastoreItem xmlns:ds="http://schemas.openxmlformats.org/officeDocument/2006/customXml" ds:itemID="{20F5A381-0A25-456C-8845-1296AA82175B}"/>
</file>

<file path=customXml/itemProps85.xml><?xml version="1.0" encoding="utf-8"?>
<ds:datastoreItem xmlns:ds="http://schemas.openxmlformats.org/officeDocument/2006/customXml" ds:itemID="{7B3D5822-9A77-4DEE-A0C7-21523CEF1EE3}"/>
</file>

<file path=customXml/itemProps86.xml><?xml version="1.0" encoding="utf-8"?>
<ds:datastoreItem xmlns:ds="http://schemas.openxmlformats.org/officeDocument/2006/customXml" ds:itemID="{B4B689E3-7D79-49F7-BE74-F2E3CBB3D8E5}"/>
</file>

<file path=customXml/itemProps87.xml><?xml version="1.0" encoding="utf-8"?>
<ds:datastoreItem xmlns:ds="http://schemas.openxmlformats.org/officeDocument/2006/customXml" ds:itemID="{B58C1A45-EE0C-4083-844B-74E3DD3F8712}"/>
</file>

<file path=customXml/itemProps88.xml><?xml version="1.0" encoding="utf-8"?>
<ds:datastoreItem xmlns:ds="http://schemas.openxmlformats.org/officeDocument/2006/customXml" ds:itemID="{1597FC78-45F9-4B78-9F93-A5618925EBDC}"/>
</file>

<file path=customXml/itemProps89.xml><?xml version="1.0" encoding="utf-8"?>
<ds:datastoreItem xmlns:ds="http://schemas.openxmlformats.org/officeDocument/2006/customXml" ds:itemID="{0C98D8CD-2165-43EB-87D1-50F5BBE3A495}"/>
</file>

<file path=customXml/itemProps9.xml><?xml version="1.0" encoding="utf-8"?>
<ds:datastoreItem xmlns:ds="http://schemas.openxmlformats.org/officeDocument/2006/customXml" ds:itemID="{DBC46C09-A9BC-462F-8917-B57EB713BC4E}"/>
</file>

<file path=customXml/itemProps90.xml><?xml version="1.0" encoding="utf-8"?>
<ds:datastoreItem xmlns:ds="http://schemas.openxmlformats.org/officeDocument/2006/customXml" ds:itemID="{1572DF82-1C4E-4D53-9E16-C79359CB1191}"/>
</file>

<file path=customXml/itemProps91.xml><?xml version="1.0" encoding="utf-8"?>
<ds:datastoreItem xmlns:ds="http://schemas.openxmlformats.org/officeDocument/2006/customXml" ds:itemID="{FBEFBC01-8625-4CE4-9EA9-086435100531}"/>
</file>

<file path=customXml/itemProps92.xml><?xml version="1.0" encoding="utf-8"?>
<ds:datastoreItem xmlns:ds="http://schemas.openxmlformats.org/officeDocument/2006/customXml" ds:itemID="{4E0ED3F8-8A46-4DFC-9D98-A37D38A97FA5}"/>
</file>

<file path=customXml/itemProps93.xml><?xml version="1.0" encoding="utf-8"?>
<ds:datastoreItem xmlns:ds="http://schemas.openxmlformats.org/officeDocument/2006/customXml" ds:itemID="{A0A2944C-A942-4D0A-ABA4-0DA14BD5BD23}"/>
</file>

<file path=customXml/itemProps94.xml><?xml version="1.0" encoding="utf-8"?>
<ds:datastoreItem xmlns:ds="http://schemas.openxmlformats.org/officeDocument/2006/customXml" ds:itemID="{C04210AD-62CC-4718-986A-CC1523FDC241}"/>
</file>

<file path=customXml/itemProps95.xml><?xml version="1.0" encoding="utf-8"?>
<ds:datastoreItem xmlns:ds="http://schemas.openxmlformats.org/officeDocument/2006/customXml" ds:itemID="{4C88C097-A9E8-49FE-B1AD-7184DDB983E9}"/>
</file>

<file path=customXml/itemProps96.xml><?xml version="1.0" encoding="utf-8"?>
<ds:datastoreItem xmlns:ds="http://schemas.openxmlformats.org/officeDocument/2006/customXml" ds:itemID="{CD642456-6853-4869-9CAE-04C5481269D2}"/>
</file>

<file path=customXml/itemProps97.xml><?xml version="1.0" encoding="utf-8"?>
<ds:datastoreItem xmlns:ds="http://schemas.openxmlformats.org/officeDocument/2006/customXml" ds:itemID="{0F56CE1A-6BAC-4645-99FF-173D7A7196FA}"/>
</file>

<file path=customXml/itemProps98.xml><?xml version="1.0" encoding="utf-8"?>
<ds:datastoreItem xmlns:ds="http://schemas.openxmlformats.org/officeDocument/2006/customXml" ds:itemID="{A1B676F1-49C3-4632-BAFC-664B7CF9EEED}"/>
</file>

<file path=customXml/itemProps99.xml><?xml version="1.0" encoding="utf-8"?>
<ds:datastoreItem xmlns:ds="http://schemas.openxmlformats.org/officeDocument/2006/customXml" ds:itemID="{2E5A1756-A548-45AD-9312-ABD6FD7DB56C}"/>
</file>

<file path=docProps/app.xml><?xml version="1.0" encoding="utf-8"?>
<Properties xmlns="http://schemas.openxmlformats.org/officeDocument/2006/extended-properties" xmlns:vt="http://schemas.openxmlformats.org/officeDocument/2006/docPropsVTypes">
  <Template>Normal</Template>
  <TotalTime>516</TotalTime>
  <Pages>1</Pages>
  <Words>50418</Words>
  <Characters>287388</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337132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Đurbabić</cp:lastModifiedBy>
  <cp:revision>53</cp:revision>
  <cp:lastPrinted>2017-12-14T13:47:00Z</cp:lastPrinted>
  <dcterms:created xsi:type="dcterms:W3CDTF">2017-12-13T09:51:00Z</dcterms:created>
  <dcterms:modified xsi:type="dcterms:W3CDTF">2017-12-14T14:34:00Z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